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BA61B" w14:textId="63053B4A" w:rsidR="00BE4773" w:rsidRPr="00BE4773" w:rsidRDefault="00B4782D" w:rsidP="006452A5">
      <w:pPr>
        <w:sectPr w:rsidR="00BE4773" w:rsidRPr="00BE4773" w:rsidSect="006452A5">
          <w:footerReference w:type="even" r:id="rId11"/>
          <w:footerReference w:type="default" r:id="rId12"/>
          <w:footerReference w:type="first" r:id="rId13"/>
          <w:pgSz w:w="15840" w:h="12240" w:orient="landscape"/>
          <w:pgMar w:top="720" w:right="720" w:bottom="720" w:left="720" w:header="720" w:footer="720" w:gutter="0"/>
          <w:cols w:space="720"/>
          <w:docGrid w:linePitch="360"/>
        </w:sectPr>
      </w:pPr>
      <w:bookmarkStart w:id="0" w:name="_Hlk108134204"/>
      <w:r>
        <w:rPr>
          <w:noProof/>
        </w:rPr>
        <mc:AlternateContent>
          <mc:Choice Requires="wps">
            <w:drawing>
              <wp:anchor distT="45720" distB="45720" distL="114300" distR="114300" simplePos="0" relativeHeight="252132352" behindDoc="0" locked="0" layoutInCell="1" allowOverlap="1" wp14:anchorId="2FA3A78C" wp14:editId="16873DEF">
                <wp:simplePos x="0" y="0"/>
                <wp:positionH relativeFrom="margin">
                  <wp:align>center</wp:align>
                </wp:positionH>
                <wp:positionV relativeFrom="paragraph">
                  <wp:posOffset>6115685</wp:posOffset>
                </wp:positionV>
                <wp:extent cx="2360930" cy="1404620"/>
                <wp:effectExtent l="0" t="0" r="0" b="0"/>
                <wp:wrapSquare wrapText="bothSides"/>
                <wp:docPr id="1623066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0"/>
                          </a:srgbClr>
                        </a:solidFill>
                        <a:ln w="9525">
                          <a:noFill/>
                          <a:miter lim="800000"/>
                          <a:headEnd/>
                          <a:tailEnd/>
                        </a:ln>
                      </wps:spPr>
                      <wps:txbx>
                        <w:txbxContent>
                          <w:p w14:paraId="5F82DFF4" w14:textId="5FC7887D" w:rsidR="0049126C" w:rsidRPr="00B4782D" w:rsidRDefault="0049126C" w:rsidP="00B4782D">
                            <w:pPr>
                              <w:jc w:val="center"/>
                              <w:rPr>
                                <w:color w:val="FFFFFF" w:themeColor="background1"/>
                                <w:sz w:val="36"/>
                                <w:szCs w:val="36"/>
                              </w:rPr>
                            </w:pPr>
                            <w:r w:rsidRPr="00B4782D">
                              <w:rPr>
                                <w:color w:val="FFFFFF" w:themeColor="background1"/>
                                <w:sz w:val="36"/>
                                <w:szCs w:val="36"/>
                              </w:rPr>
                              <w:t>May</w:t>
                            </w:r>
                            <w:r w:rsidR="00B4782D" w:rsidRPr="00B4782D">
                              <w:rPr>
                                <w:color w:val="FFFFFF" w:themeColor="background1"/>
                                <w:sz w:val="36"/>
                                <w:szCs w:val="36"/>
                              </w:rPr>
                              <w:t xml:space="preserve">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A3A78C" id="_x0000_t202" coordsize="21600,21600" o:spt="202" path="m,l,21600r21600,l21600,xe">
                <v:stroke joinstyle="miter"/>
                <v:path gradientshapeok="t" o:connecttype="rect"/>
              </v:shapetype>
              <v:shape id="Text Box 2" o:spid="_x0000_s1026" type="#_x0000_t202" style="position:absolute;margin-left:0;margin-top:481.55pt;width:185.9pt;height:110.6pt;z-index:2521323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" stroked="f">
                <v:fill opacity="0"/>
                <v:textbox style="mso-fit-shape-to-text:t">
                  <w:txbxContent>
                    <w:p w14:paraId="5F82DFF4" w14:textId="5FC7887D" w:rsidR="0049126C" w:rsidRPr="00B4782D" w:rsidRDefault="0049126C" w:rsidP="00B4782D">
                      <w:pPr>
                        <w:jc w:val="center"/>
                        <w:rPr>
                          <w:color w:val="FFFFFF" w:themeColor="background1"/>
                          <w:sz w:val="36"/>
                          <w:szCs w:val="36"/>
                        </w:rPr>
                      </w:pPr>
                      <w:r w:rsidRPr="00B4782D">
                        <w:rPr>
                          <w:color w:val="FFFFFF" w:themeColor="background1"/>
                          <w:sz w:val="36"/>
                          <w:szCs w:val="36"/>
                        </w:rPr>
                        <w:t>May</w:t>
                      </w:r>
                      <w:r w:rsidR="00B4782D" w:rsidRPr="00B4782D">
                        <w:rPr>
                          <w:color w:val="FFFFFF" w:themeColor="background1"/>
                          <w:sz w:val="36"/>
                          <w:szCs w:val="36"/>
                        </w:rPr>
                        <w:t xml:space="preserve"> 2023</w:t>
                      </w:r>
                    </w:p>
                  </w:txbxContent>
                </v:textbox>
                <w10:wrap type="square" anchorx="margin"/>
              </v:shape>
            </w:pict>
          </mc:Fallback>
        </mc:AlternateContent>
      </w:r>
      <w:r>
        <w:rPr>
          <w:rFonts w:ascii="Calibri" w:hAnsi="Calibri" w:cs="Calibri"/>
          <w:b/>
          <w:bCs/>
          <w:smallCaps/>
          <w:noProof/>
          <w:color w:val="FFFFFF" w:themeColor="background1"/>
          <w:spacing w:val="40"/>
          <w:sz w:val="36"/>
          <w:szCs w:val="36"/>
        </w:rPr>
        <mc:AlternateContent>
          <mc:Choice Requires="wps">
            <w:drawing>
              <wp:anchor distT="0" distB="0" distL="114300" distR="114300" simplePos="0" relativeHeight="252130304" behindDoc="0" locked="0" layoutInCell="1" allowOverlap="1" wp14:anchorId="45A4EDA9" wp14:editId="6BB423AA">
                <wp:simplePos x="0" y="0"/>
                <wp:positionH relativeFrom="column">
                  <wp:posOffset>3657600</wp:posOffset>
                </wp:positionH>
                <wp:positionV relativeFrom="paragraph">
                  <wp:posOffset>6124575</wp:posOffset>
                </wp:positionV>
                <wp:extent cx="2057400" cy="409575"/>
                <wp:effectExtent l="0" t="0" r="0" b="9525"/>
                <wp:wrapNone/>
                <wp:docPr id="202945327" name="Rectangle 1"/>
                <wp:cNvGraphicFramePr/>
                <a:graphic xmlns:a="http://schemas.openxmlformats.org/drawingml/2006/main">
                  <a:graphicData uri="http://schemas.microsoft.com/office/word/2010/wordprocessingShape">
                    <wps:wsp>
                      <wps:cNvSpPr/>
                      <wps:spPr>
                        <a:xfrm>
                          <a:off x="0" y="0"/>
                          <a:ext cx="2057400" cy="409575"/>
                        </a:xfrm>
                        <a:prstGeom prst="rect">
                          <a:avLst/>
                        </a:prstGeom>
                        <a:solidFill>
                          <a:srgbClr val="0068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3C1B1" id="Rectangle 1" o:spid="_x0000_s1026" style="position:absolute;margin-left:4in;margin-top:482.25pt;width:162pt;height:32.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" fillcolor="#0068a2" stroked="f" strokeweight="1pt"/>
            </w:pict>
          </mc:Fallback>
        </mc:AlternateContent>
      </w:r>
      <w:r w:rsidR="006452A5">
        <w:rPr>
          <w:rFonts w:ascii="Calibri" w:hAnsi="Calibri" w:cs="Calibri"/>
          <w:b/>
          <w:bCs/>
          <w:smallCaps/>
          <w:noProof/>
          <w:color w:val="FFFFFF" w:themeColor="background1"/>
          <w:spacing w:val="40"/>
          <w:sz w:val="36"/>
          <w:szCs w:val="36"/>
        </w:rPr>
        <w:drawing>
          <wp:anchor distT="0" distB="0" distL="114300" distR="114300" simplePos="0" relativeHeight="252129280" behindDoc="0" locked="0" layoutInCell="1" allowOverlap="1" wp14:anchorId="73E8E62B" wp14:editId="5FED3981">
            <wp:simplePos x="0" y="0"/>
            <wp:positionH relativeFrom="column">
              <wp:posOffset>0</wp:posOffset>
            </wp:positionH>
            <wp:positionV relativeFrom="paragraph">
              <wp:posOffset>0</wp:posOffset>
            </wp:positionV>
            <wp:extent cx="9124847" cy="7068876"/>
            <wp:effectExtent l="0" t="0" r="63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24847" cy="7068876"/>
                    </a:xfrm>
                    <a:prstGeom prst="rect">
                      <a:avLst/>
                    </a:prstGeom>
                  </pic:spPr>
                </pic:pic>
              </a:graphicData>
            </a:graphic>
            <wp14:sizeRelH relativeFrom="page">
              <wp14:pctWidth>0</wp14:pctWidth>
            </wp14:sizeRelH>
            <wp14:sizeRelV relativeFrom="page">
              <wp14:pctHeight>0</wp14:pctHeight>
            </wp14:sizeRelV>
          </wp:anchor>
        </w:drawing>
      </w:r>
    </w:p>
    <w:bookmarkEnd w:id="0" w:displacedByCustomXml="next"/>
    <w:bookmarkStart w:id="1" w:name="_Toc134788029" w:displacedByCustomXml="next"/>
    <w:sdt>
      <w:sdtPr>
        <w:rPr>
          <w:rFonts w:asciiTheme="minorHAnsi" w:eastAsiaTheme="minorHAnsi" w:hAnsiTheme="minorHAnsi" w:cstheme="minorBidi"/>
          <w:b w:val="0"/>
          <w:color w:val="auto"/>
          <w:sz w:val="24"/>
          <w:szCs w:val="24"/>
        </w:rPr>
        <w:id w:val="1694731360"/>
        <w:docPartObj>
          <w:docPartGallery w:val="Table of Contents"/>
          <w:docPartUnique/>
        </w:docPartObj>
      </w:sdtPr>
      <w:sdtEndPr>
        <w:rPr>
          <w:bCs/>
          <w:noProof/>
        </w:rPr>
      </w:sdtEndPr>
      <w:sdtContent>
        <w:p w14:paraId="650C11DB" w14:textId="3E892799" w:rsidR="003D33A3" w:rsidRDefault="003D33A3">
          <w:pPr>
            <w:pStyle w:val="TOCHeading"/>
          </w:pPr>
          <w:r>
            <w:t>Contents</w:t>
          </w:r>
          <w:bookmarkEnd w:id="1"/>
        </w:p>
        <w:p w14:paraId="464DC7CF" w14:textId="6A1DA9B1" w:rsidR="00A8241E" w:rsidRPr="00075A8B" w:rsidRDefault="003D33A3">
          <w:pPr>
            <w:pStyle w:val="TOC2"/>
            <w:tabs>
              <w:tab w:val="right" w:leader="dot" w:pos="12950"/>
            </w:tabs>
            <w:rPr>
              <w:rFonts w:eastAsiaTheme="minorEastAsia" w:cstheme="minorHAnsi"/>
              <w:noProof/>
              <w:kern w:val="2"/>
              <w:sz w:val="20"/>
              <w:szCs w:val="20"/>
              <w14:ligatures w14:val="standardContextual"/>
            </w:rPr>
          </w:pPr>
          <w:r>
            <w:fldChar w:fldCharType="begin"/>
          </w:r>
          <w:r>
            <w:instrText xml:space="preserve"> TOC \o "1-3" \h \z \u </w:instrText>
          </w:r>
          <w:r>
            <w:fldChar w:fldCharType="separate"/>
          </w:r>
          <w:hyperlink w:anchor="_Toc134788029" w:history="1">
            <w:r w:rsidR="00A8241E" w:rsidRPr="00075A8B">
              <w:rPr>
                <w:rStyle w:val="Hyperlink"/>
                <w:rFonts w:cstheme="minorHAnsi"/>
                <w:noProof/>
                <w:sz w:val="20"/>
                <w:szCs w:val="20"/>
              </w:rPr>
              <w:t>Contents</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_Toc134788029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ii</w:t>
            </w:r>
            <w:r w:rsidR="00A8241E" w:rsidRPr="00075A8B">
              <w:rPr>
                <w:rFonts w:cstheme="minorHAnsi"/>
                <w:noProof/>
                <w:webHidden/>
                <w:sz w:val="20"/>
                <w:szCs w:val="20"/>
              </w:rPr>
              <w:fldChar w:fldCharType="end"/>
            </w:r>
          </w:hyperlink>
        </w:p>
        <w:p w14:paraId="30F734E7" w14:textId="0A172A0C"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030" w:history="1">
            <w:r w:rsidR="00A8241E" w:rsidRPr="00075A8B">
              <w:rPr>
                <w:rStyle w:val="Hyperlink"/>
                <w:rFonts w:cstheme="minorHAnsi"/>
                <w:noProof/>
                <w:sz w:val="20"/>
                <w:szCs w:val="20"/>
              </w:rPr>
              <w:t>Introduction</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_Toc134788030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xviii</w:t>
            </w:r>
            <w:r w:rsidR="00A8241E" w:rsidRPr="00075A8B">
              <w:rPr>
                <w:rFonts w:cstheme="minorHAnsi"/>
                <w:noProof/>
                <w:webHidden/>
                <w:sz w:val="20"/>
                <w:szCs w:val="20"/>
              </w:rPr>
              <w:fldChar w:fldCharType="end"/>
            </w:r>
          </w:hyperlink>
        </w:p>
        <w:p w14:paraId="16B5608E" w14:textId="0CE28651"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031" w:history="1">
            <w:r w:rsidR="00A8241E" w:rsidRPr="00075A8B">
              <w:rPr>
                <w:rStyle w:val="Hyperlink"/>
                <w:rFonts w:cstheme="minorHAnsi"/>
                <w:noProof/>
                <w:sz w:val="20"/>
                <w:szCs w:val="20"/>
              </w:rPr>
              <w:t>Standard Design and Architecture</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_Toc134788031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xviii</w:t>
            </w:r>
            <w:r w:rsidR="00A8241E" w:rsidRPr="00075A8B">
              <w:rPr>
                <w:rFonts w:cstheme="minorHAnsi"/>
                <w:noProof/>
                <w:webHidden/>
                <w:sz w:val="20"/>
                <w:szCs w:val="20"/>
              </w:rPr>
              <w:fldChar w:fldCharType="end"/>
            </w:r>
          </w:hyperlink>
        </w:p>
        <w:p w14:paraId="4745EADF" w14:textId="05402220"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032" w:history="1">
            <w:r w:rsidR="00A8241E" w:rsidRPr="00075A8B">
              <w:rPr>
                <w:rStyle w:val="Hyperlink"/>
                <w:rFonts w:cstheme="minorHAnsi"/>
                <w:noProof/>
                <w:sz w:val="20"/>
                <w:szCs w:val="20"/>
              </w:rPr>
              <w:t>Foundation Box Architecture</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_Toc134788032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xix</w:t>
            </w:r>
            <w:r w:rsidR="00A8241E" w:rsidRPr="00075A8B">
              <w:rPr>
                <w:rFonts w:cstheme="minorHAnsi"/>
                <w:noProof/>
                <w:webHidden/>
                <w:sz w:val="20"/>
                <w:szCs w:val="20"/>
              </w:rPr>
              <w:fldChar w:fldCharType="end"/>
            </w:r>
          </w:hyperlink>
        </w:p>
        <w:p w14:paraId="60504B32" w14:textId="0141F581"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033" w:history="1">
            <w:r w:rsidR="00A8241E" w:rsidRPr="00075A8B">
              <w:rPr>
                <w:rStyle w:val="Hyperlink"/>
                <w:rFonts w:cstheme="minorHAnsi"/>
                <w:noProof/>
                <w:sz w:val="20"/>
                <w:szCs w:val="20"/>
              </w:rPr>
              <w:t>Glossary</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_Toc134788033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xxii</w:t>
            </w:r>
            <w:r w:rsidR="00A8241E" w:rsidRPr="00075A8B">
              <w:rPr>
                <w:rFonts w:cstheme="minorHAnsi"/>
                <w:noProof/>
                <w:webHidden/>
                <w:sz w:val="20"/>
                <w:szCs w:val="20"/>
              </w:rPr>
              <w:fldChar w:fldCharType="end"/>
            </w:r>
          </w:hyperlink>
        </w:p>
        <w:p w14:paraId="0361A35F" w14:textId="2EF661B1"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034" w:history="1">
            <w:r w:rsidR="00A8241E" w:rsidRPr="00075A8B">
              <w:rPr>
                <w:rStyle w:val="Hyperlink"/>
                <w:rFonts w:cstheme="minorHAnsi"/>
                <w:noProof/>
                <w:sz w:val="20"/>
                <w:szCs w:val="20"/>
              </w:rPr>
              <w:t>Kindergarten</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_Toc134788034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23</w:t>
            </w:r>
            <w:r w:rsidR="00A8241E" w:rsidRPr="00075A8B">
              <w:rPr>
                <w:rFonts w:cstheme="minorHAnsi"/>
                <w:noProof/>
                <w:webHidden/>
                <w:sz w:val="20"/>
                <w:szCs w:val="20"/>
              </w:rPr>
              <w:fldChar w:fldCharType="end"/>
            </w:r>
          </w:hyperlink>
        </w:p>
        <w:p w14:paraId="53C51DB2" w14:textId="2A0A0806" w:rsidR="00A8241E" w:rsidRPr="00075A8B" w:rsidRDefault="00000000" w:rsidP="00075A8B">
          <w:pPr>
            <w:pStyle w:val="TOC3"/>
            <w:rPr>
              <w:kern w:val="2"/>
              <w14:ligatures w14:val="standardContextual"/>
            </w:rPr>
          </w:pPr>
          <w:hyperlink w:anchor="_Toc134788035" w:history="1">
            <w:r w:rsidR="00A8241E" w:rsidRPr="00075A8B">
              <w:rPr>
                <w:rStyle w:val="Hyperlink"/>
              </w:rPr>
              <w:t xml:space="preserve">3.1.K.A Life Science: </w:t>
            </w:r>
            <w:r w:rsidR="00A8241E" w:rsidRPr="00075A8B">
              <w:rPr>
                <w:rStyle w:val="Hyperlink"/>
                <w:bCs/>
              </w:rPr>
              <w:t>From Molecules to Organisms: Structures and Processes</w:t>
            </w:r>
            <w:r w:rsidR="00A8241E" w:rsidRPr="00075A8B">
              <w:rPr>
                <w:webHidden/>
              </w:rPr>
              <w:tab/>
            </w:r>
            <w:r w:rsidR="00A8241E" w:rsidRPr="00075A8B">
              <w:rPr>
                <w:webHidden/>
              </w:rPr>
              <w:fldChar w:fldCharType="begin"/>
            </w:r>
            <w:r w:rsidR="00A8241E" w:rsidRPr="00075A8B">
              <w:rPr>
                <w:webHidden/>
              </w:rPr>
              <w:instrText xml:space="preserve"> PAGEREF _Toc134788035 \h </w:instrText>
            </w:r>
            <w:r w:rsidR="00A8241E" w:rsidRPr="00075A8B">
              <w:rPr>
                <w:webHidden/>
              </w:rPr>
            </w:r>
            <w:r w:rsidR="00A8241E" w:rsidRPr="00075A8B">
              <w:rPr>
                <w:webHidden/>
              </w:rPr>
              <w:fldChar w:fldCharType="separate"/>
            </w:r>
            <w:r w:rsidR="00A8241E" w:rsidRPr="00075A8B">
              <w:rPr>
                <w:webHidden/>
              </w:rPr>
              <w:t>23</w:t>
            </w:r>
            <w:r w:rsidR="00A8241E" w:rsidRPr="00075A8B">
              <w:rPr>
                <w:webHidden/>
              </w:rPr>
              <w:fldChar w:fldCharType="end"/>
            </w:r>
          </w:hyperlink>
        </w:p>
        <w:p w14:paraId="4C11199E" w14:textId="50720DF9" w:rsidR="00A8241E" w:rsidRPr="00075A8B" w:rsidRDefault="00000000" w:rsidP="00075A8B">
          <w:pPr>
            <w:pStyle w:val="TOC3"/>
            <w:rPr>
              <w:kern w:val="2"/>
              <w14:ligatures w14:val="standardContextual"/>
            </w:rPr>
          </w:pPr>
          <w:hyperlink w:anchor="_Toc134788036" w:history="1">
            <w:r w:rsidR="00A8241E" w:rsidRPr="00075A8B">
              <w:rPr>
                <w:rStyle w:val="Hyperlink"/>
              </w:rPr>
              <w:t xml:space="preserve">3.2.K.A Physical Science: </w:t>
            </w:r>
            <w:r w:rsidR="00A8241E" w:rsidRPr="00075A8B">
              <w:rPr>
                <w:rStyle w:val="Hyperlink"/>
                <w:bCs/>
              </w:rPr>
              <w:t>Motion and Stability: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_Toc134788036 \h </w:instrText>
            </w:r>
            <w:r w:rsidR="00A8241E" w:rsidRPr="00075A8B">
              <w:rPr>
                <w:webHidden/>
              </w:rPr>
            </w:r>
            <w:r w:rsidR="00A8241E" w:rsidRPr="00075A8B">
              <w:rPr>
                <w:webHidden/>
              </w:rPr>
              <w:fldChar w:fldCharType="separate"/>
            </w:r>
            <w:r w:rsidR="00A8241E" w:rsidRPr="00075A8B">
              <w:rPr>
                <w:webHidden/>
              </w:rPr>
              <w:t>25</w:t>
            </w:r>
            <w:r w:rsidR="00A8241E" w:rsidRPr="00075A8B">
              <w:rPr>
                <w:webHidden/>
              </w:rPr>
              <w:fldChar w:fldCharType="end"/>
            </w:r>
          </w:hyperlink>
        </w:p>
        <w:p w14:paraId="4710A813" w14:textId="7299976E" w:rsidR="00A8241E" w:rsidRPr="00075A8B" w:rsidRDefault="00000000" w:rsidP="00075A8B">
          <w:pPr>
            <w:pStyle w:val="TOC3"/>
            <w:rPr>
              <w:kern w:val="2"/>
              <w14:ligatures w14:val="standardContextual"/>
            </w:rPr>
          </w:pPr>
          <w:hyperlink w:anchor="_Toc134788037" w:history="1">
            <w:r w:rsidR="00A8241E" w:rsidRPr="00075A8B">
              <w:rPr>
                <w:rStyle w:val="Hyperlink"/>
              </w:rPr>
              <w:t xml:space="preserve">3.2.K.B Physical Science: </w:t>
            </w:r>
            <w:r w:rsidR="00A8241E" w:rsidRPr="00075A8B">
              <w:rPr>
                <w:rStyle w:val="Hyperlink"/>
                <w:bCs/>
              </w:rPr>
              <w:t>Motion and Stability: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_Toc134788037 \h </w:instrText>
            </w:r>
            <w:r w:rsidR="00A8241E" w:rsidRPr="00075A8B">
              <w:rPr>
                <w:webHidden/>
              </w:rPr>
            </w:r>
            <w:r w:rsidR="00A8241E" w:rsidRPr="00075A8B">
              <w:rPr>
                <w:webHidden/>
              </w:rPr>
              <w:fldChar w:fldCharType="separate"/>
            </w:r>
            <w:r w:rsidR="00A8241E" w:rsidRPr="00075A8B">
              <w:rPr>
                <w:webHidden/>
              </w:rPr>
              <w:t>27</w:t>
            </w:r>
            <w:r w:rsidR="00A8241E" w:rsidRPr="00075A8B">
              <w:rPr>
                <w:webHidden/>
              </w:rPr>
              <w:fldChar w:fldCharType="end"/>
            </w:r>
          </w:hyperlink>
        </w:p>
        <w:p w14:paraId="650CCD66" w14:textId="260CB4E6" w:rsidR="00A8241E" w:rsidRPr="00075A8B" w:rsidRDefault="00000000" w:rsidP="00075A8B">
          <w:pPr>
            <w:pStyle w:val="TOC3"/>
            <w:rPr>
              <w:kern w:val="2"/>
              <w14:ligatures w14:val="standardContextual"/>
            </w:rPr>
          </w:pPr>
          <w:hyperlink w:anchor="_Toc134788038" w:history="1">
            <w:r w:rsidR="00A8241E" w:rsidRPr="00075A8B">
              <w:rPr>
                <w:rStyle w:val="Hyperlink"/>
              </w:rPr>
              <w:t>3.2.K.C Physical Science:</w:t>
            </w:r>
            <w:r w:rsidR="00A8241E" w:rsidRPr="00075A8B">
              <w:rPr>
                <w:rStyle w:val="Hyperlink"/>
                <w:bCs/>
              </w:rPr>
              <w:t xml:space="preserve"> </w:t>
            </w:r>
            <w:r w:rsidR="00A8241E" w:rsidRPr="00075A8B">
              <w:rPr>
                <w:rStyle w:val="Hyperlink"/>
              </w:rPr>
              <w:t>Energy</w:t>
            </w:r>
            <w:r w:rsidR="00A8241E" w:rsidRPr="00075A8B">
              <w:rPr>
                <w:webHidden/>
              </w:rPr>
              <w:tab/>
            </w:r>
            <w:r w:rsidR="00A8241E" w:rsidRPr="00075A8B">
              <w:rPr>
                <w:webHidden/>
              </w:rPr>
              <w:fldChar w:fldCharType="begin"/>
            </w:r>
            <w:r w:rsidR="00A8241E" w:rsidRPr="00075A8B">
              <w:rPr>
                <w:webHidden/>
              </w:rPr>
              <w:instrText xml:space="preserve"> PAGEREF _Toc134788038 \h </w:instrText>
            </w:r>
            <w:r w:rsidR="00A8241E" w:rsidRPr="00075A8B">
              <w:rPr>
                <w:webHidden/>
              </w:rPr>
            </w:r>
            <w:r w:rsidR="00A8241E" w:rsidRPr="00075A8B">
              <w:rPr>
                <w:webHidden/>
              </w:rPr>
              <w:fldChar w:fldCharType="separate"/>
            </w:r>
            <w:r w:rsidR="00A8241E" w:rsidRPr="00075A8B">
              <w:rPr>
                <w:webHidden/>
              </w:rPr>
              <w:t>29</w:t>
            </w:r>
            <w:r w:rsidR="00A8241E" w:rsidRPr="00075A8B">
              <w:rPr>
                <w:webHidden/>
              </w:rPr>
              <w:fldChar w:fldCharType="end"/>
            </w:r>
          </w:hyperlink>
        </w:p>
        <w:p w14:paraId="37309C7E" w14:textId="14733415" w:rsidR="00A8241E" w:rsidRPr="00075A8B" w:rsidRDefault="00000000" w:rsidP="00075A8B">
          <w:pPr>
            <w:pStyle w:val="TOC3"/>
            <w:rPr>
              <w:kern w:val="2"/>
              <w14:ligatures w14:val="standardContextual"/>
            </w:rPr>
          </w:pPr>
          <w:hyperlink w:anchor="_Toc134788039" w:history="1">
            <w:r w:rsidR="00A8241E" w:rsidRPr="00075A8B">
              <w:rPr>
                <w:rStyle w:val="Hyperlink"/>
              </w:rPr>
              <w:t>3.2.K.D Physical Science: Energy</w:t>
            </w:r>
            <w:r w:rsidR="00A8241E" w:rsidRPr="00075A8B">
              <w:rPr>
                <w:webHidden/>
              </w:rPr>
              <w:tab/>
            </w:r>
            <w:r w:rsidR="00A8241E" w:rsidRPr="00075A8B">
              <w:rPr>
                <w:webHidden/>
              </w:rPr>
              <w:fldChar w:fldCharType="begin"/>
            </w:r>
            <w:r w:rsidR="00A8241E" w:rsidRPr="00075A8B">
              <w:rPr>
                <w:webHidden/>
              </w:rPr>
              <w:instrText xml:space="preserve"> PAGEREF _Toc134788039 \h </w:instrText>
            </w:r>
            <w:r w:rsidR="00A8241E" w:rsidRPr="00075A8B">
              <w:rPr>
                <w:webHidden/>
              </w:rPr>
            </w:r>
            <w:r w:rsidR="00A8241E" w:rsidRPr="00075A8B">
              <w:rPr>
                <w:webHidden/>
              </w:rPr>
              <w:fldChar w:fldCharType="separate"/>
            </w:r>
            <w:r w:rsidR="00A8241E" w:rsidRPr="00075A8B">
              <w:rPr>
                <w:webHidden/>
              </w:rPr>
              <w:t>31</w:t>
            </w:r>
            <w:r w:rsidR="00A8241E" w:rsidRPr="00075A8B">
              <w:rPr>
                <w:webHidden/>
              </w:rPr>
              <w:fldChar w:fldCharType="end"/>
            </w:r>
          </w:hyperlink>
        </w:p>
        <w:p w14:paraId="5EF070D4" w14:textId="0781F291" w:rsidR="00A8241E" w:rsidRPr="00075A8B" w:rsidRDefault="00000000" w:rsidP="00075A8B">
          <w:pPr>
            <w:pStyle w:val="TOC3"/>
            <w:rPr>
              <w:kern w:val="2"/>
              <w14:ligatures w14:val="standardContextual"/>
            </w:rPr>
          </w:pPr>
          <w:hyperlink w:anchor="_Toc134788040" w:history="1">
            <w:r w:rsidR="00A8241E" w:rsidRPr="00075A8B">
              <w:rPr>
                <w:rStyle w:val="Hyperlink"/>
              </w:rPr>
              <w:t>3.3.K.A Earth and Space Sciences: Earth’s Systems</w:t>
            </w:r>
            <w:r w:rsidR="00A8241E" w:rsidRPr="00075A8B">
              <w:rPr>
                <w:webHidden/>
              </w:rPr>
              <w:tab/>
            </w:r>
            <w:r w:rsidR="00A8241E" w:rsidRPr="00075A8B">
              <w:rPr>
                <w:webHidden/>
              </w:rPr>
              <w:fldChar w:fldCharType="begin"/>
            </w:r>
            <w:r w:rsidR="00A8241E" w:rsidRPr="00075A8B">
              <w:rPr>
                <w:webHidden/>
              </w:rPr>
              <w:instrText xml:space="preserve"> PAGEREF _Toc134788040 \h </w:instrText>
            </w:r>
            <w:r w:rsidR="00A8241E" w:rsidRPr="00075A8B">
              <w:rPr>
                <w:webHidden/>
              </w:rPr>
            </w:r>
            <w:r w:rsidR="00A8241E" w:rsidRPr="00075A8B">
              <w:rPr>
                <w:webHidden/>
              </w:rPr>
              <w:fldChar w:fldCharType="separate"/>
            </w:r>
            <w:r w:rsidR="00A8241E" w:rsidRPr="00075A8B">
              <w:rPr>
                <w:webHidden/>
              </w:rPr>
              <w:t>33</w:t>
            </w:r>
            <w:r w:rsidR="00A8241E" w:rsidRPr="00075A8B">
              <w:rPr>
                <w:webHidden/>
              </w:rPr>
              <w:fldChar w:fldCharType="end"/>
            </w:r>
          </w:hyperlink>
        </w:p>
        <w:p w14:paraId="492553CD" w14:textId="321297DD" w:rsidR="00A8241E" w:rsidRPr="00075A8B" w:rsidRDefault="00000000" w:rsidP="00075A8B">
          <w:pPr>
            <w:pStyle w:val="TOC3"/>
            <w:rPr>
              <w:kern w:val="2"/>
              <w14:ligatures w14:val="standardContextual"/>
            </w:rPr>
          </w:pPr>
          <w:hyperlink w:anchor="_Toc134788041" w:history="1">
            <w:r w:rsidR="00A8241E" w:rsidRPr="00075A8B">
              <w:rPr>
                <w:rStyle w:val="Hyperlink"/>
              </w:rPr>
              <w:t>3.3.K.B Earth and Space Sciences: Earth’s Systems</w:t>
            </w:r>
            <w:r w:rsidR="00A8241E" w:rsidRPr="00075A8B">
              <w:rPr>
                <w:webHidden/>
              </w:rPr>
              <w:tab/>
            </w:r>
            <w:r w:rsidR="00A8241E" w:rsidRPr="00075A8B">
              <w:rPr>
                <w:webHidden/>
              </w:rPr>
              <w:fldChar w:fldCharType="begin"/>
            </w:r>
            <w:r w:rsidR="00A8241E" w:rsidRPr="00075A8B">
              <w:rPr>
                <w:webHidden/>
              </w:rPr>
              <w:instrText xml:space="preserve"> PAGEREF _Toc134788041 \h </w:instrText>
            </w:r>
            <w:r w:rsidR="00A8241E" w:rsidRPr="00075A8B">
              <w:rPr>
                <w:webHidden/>
              </w:rPr>
            </w:r>
            <w:r w:rsidR="00A8241E" w:rsidRPr="00075A8B">
              <w:rPr>
                <w:webHidden/>
              </w:rPr>
              <w:fldChar w:fldCharType="separate"/>
            </w:r>
            <w:r w:rsidR="00A8241E" w:rsidRPr="00075A8B">
              <w:rPr>
                <w:webHidden/>
              </w:rPr>
              <w:t>35</w:t>
            </w:r>
            <w:r w:rsidR="00A8241E" w:rsidRPr="00075A8B">
              <w:rPr>
                <w:webHidden/>
              </w:rPr>
              <w:fldChar w:fldCharType="end"/>
            </w:r>
          </w:hyperlink>
        </w:p>
        <w:p w14:paraId="380CB0B2" w14:textId="668CFCB4" w:rsidR="00A8241E" w:rsidRPr="00075A8B" w:rsidRDefault="00000000" w:rsidP="00075A8B">
          <w:pPr>
            <w:pStyle w:val="TOC3"/>
            <w:rPr>
              <w:kern w:val="2"/>
              <w14:ligatures w14:val="standardContextual"/>
            </w:rPr>
          </w:pPr>
          <w:hyperlink w:anchor="_Toc134788042" w:history="1">
            <w:r w:rsidR="00A8241E" w:rsidRPr="00075A8B">
              <w:rPr>
                <w:rStyle w:val="Hyperlink"/>
              </w:rPr>
              <w:t>3.3.K.C Earth and Space Sciences</w:t>
            </w:r>
            <w:r w:rsidR="00A8241E" w:rsidRPr="00075A8B">
              <w:rPr>
                <w:rStyle w:val="Hyperlink"/>
                <w:bCs/>
              </w:rPr>
              <w:t>: Earth and Human Activity</w:t>
            </w:r>
            <w:r w:rsidR="00A8241E" w:rsidRPr="00075A8B">
              <w:rPr>
                <w:webHidden/>
              </w:rPr>
              <w:tab/>
            </w:r>
            <w:r w:rsidR="00A8241E" w:rsidRPr="00075A8B">
              <w:rPr>
                <w:webHidden/>
              </w:rPr>
              <w:fldChar w:fldCharType="begin"/>
            </w:r>
            <w:r w:rsidR="00A8241E" w:rsidRPr="00075A8B">
              <w:rPr>
                <w:webHidden/>
              </w:rPr>
              <w:instrText xml:space="preserve"> PAGEREF _Toc134788042 \h </w:instrText>
            </w:r>
            <w:r w:rsidR="00A8241E" w:rsidRPr="00075A8B">
              <w:rPr>
                <w:webHidden/>
              </w:rPr>
            </w:r>
            <w:r w:rsidR="00A8241E" w:rsidRPr="00075A8B">
              <w:rPr>
                <w:webHidden/>
              </w:rPr>
              <w:fldChar w:fldCharType="separate"/>
            </w:r>
            <w:r w:rsidR="00A8241E" w:rsidRPr="00075A8B">
              <w:rPr>
                <w:webHidden/>
              </w:rPr>
              <w:t>37</w:t>
            </w:r>
            <w:r w:rsidR="00A8241E" w:rsidRPr="00075A8B">
              <w:rPr>
                <w:webHidden/>
              </w:rPr>
              <w:fldChar w:fldCharType="end"/>
            </w:r>
          </w:hyperlink>
        </w:p>
        <w:p w14:paraId="59E3729B" w14:textId="6AD188A6" w:rsidR="00A8241E" w:rsidRPr="00075A8B" w:rsidRDefault="00000000" w:rsidP="00075A8B">
          <w:pPr>
            <w:pStyle w:val="TOC3"/>
            <w:rPr>
              <w:kern w:val="2"/>
              <w14:ligatures w14:val="standardContextual"/>
            </w:rPr>
          </w:pPr>
          <w:hyperlink w:anchor="_Toc134788043" w:history="1">
            <w:r w:rsidR="00A8241E" w:rsidRPr="00075A8B">
              <w:rPr>
                <w:rStyle w:val="Hyperlink"/>
              </w:rPr>
              <w:t>3.3.K.D Earth and Space Sciences: Earth and Human Activity</w:t>
            </w:r>
            <w:r w:rsidR="00A8241E" w:rsidRPr="00075A8B">
              <w:rPr>
                <w:webHidden/>
              </w:rPr>
              <w:tab/>
            </w:r>
            <w:r w:rsidR="00A8241E" w:rsidRPr="00075A8B">
              <w:rPr>
                <w:webHidden/>
              </w:rPr>
              <w:fldChar w:fldCharType="begin"/>
            </w:r>
            <w:r w:rsidR="00A8241E" w:rsidRPr="00075A8B">
              <w:rPr>
                <w:webHidden/>
              </w:rPr>
              <w:instrText xml:space="preserve"> PAGEREF _Toc134788043 \h </w:instrText>
            </w:r>
            <w:r w:rsidR="00A8241E" w:rsidRPr="00075A8B">
              <w:rPr>
                <w:webHidden/>
              </w:rPr>
            </w:r>
            <w:r w:rsidR="00A8241E" w:rsidRPr="00075A8B">
              <w:rPr>
                <w:webHidden/>
              </w:rPr>
              <w:fldChar w:fldCharType="separate"/>
            </w:r>
            <w:r w:rsidR="00A8241E" w:rsidRPr="00075A8B">
              <w:rPr>
                <w:webHidden/>
              </w:rPr>
              <w:t>39</w:t>
            </w:r>
            <w:r w:rsidR="00A8241E" w:rsidRPr="00075A8B">
              <w:rPr>
                <w:webHidden/>
              </w:rPr>
              <w:fldChar w:fldCharType="end"/>
            </w:r>
          </w:hyperlink>
        </w:p>
        <w:p w14:paraId="05B08B44" w14:textId="5B547D16" w:rsidR="00A8241E" w:rsidRPr="00075A8B" w:rsidRDefault="00000000" w:rsidP="00075A8B">
          <w:pPr>
            <w:pStyle w:val="TOC3"/>
            <w:rPr>
              <w:kern w:val="2"/>
              <w14:ligatures w14:val="standardContextual"/>
            </w:rPr>
          </w:pPr>
          <w:hyperlink w:anchor="_Toc134788044" w:history="1">
            <w:r w:rsidR="00A8241E" w:rsidRPr="00075A8B">
              <w:rPr>
                <w:rStyle w:val="Hyperlink"/>
              </w:rPr>
              <w:t>3.3.K.E Earth and Space Sciences: Earth and Human Activity</w:t>
            </w:r>
            <w:r w:rsidR="00A8241E" w:rsidRPr="00075A8B">
              <w:rPr>
                <w:webHidden/>
              </w:rPr>
              <w:tab/>
            </w:r>
            <w:r w:rsidR="00A8241E" w:rsidRPr="00075A8B">
              <w:rPr>
                <w:webHidden/>
              </w:rPr>
              <w:fldChar w:fldCharType="begin"/>
            </w:r>
            <w:r w:rsidR="00A8241E" w:rsidRPr="00075A8B">
              <w:rPr>
                <w:webHidden/>
              </w:rPr>
              <w:instrText xml:space="preserve"> PAGEREF _Toc134788044 \h </w:instrText>
            </w:r>
            <w:r w:rsidR="00A8241E" w:rsidRPr="00075A8B">
              <w:rPr>
                <w:webHidden/>
              </w:rPr>
            </w:r>
            <w:r w:rsidR="00A8241E" w:rsidRPr="00075A8B">
              <w:rPr>
                <w:webHidden/>
              </w:rPr>
              <w:fldChar w:fldCharType="separate"/>
            </w:r>
            <w:r w:rsidR="00A8241E" w:rsidRPr="00075A8B">
              <w:rPr>
                <w:webHidden/>
              </w:rPr>
              <w:t>41</w:t>
            </w:r>
            <w:r w:rsidR="00A8241E" w:rsidRPr="00075A8B">
              <w:rPr>
                <w:webHidden/>
              </w:rPr>
              <w:fldChar w:fldCharType="end"/>
            </w:r>
          </w:hyperlink>
        </w:p>
        <w:p w14:paraId="60DB52D8" w14:textId="0E68FEC5"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045" w:history="1">
            <w:r w:rsidR="00A8241E" w:rsidRPr="00075A8B">
              <w:rPr>
                <w:rStyle w:val="Hyperlink"/>
                <w:rFonts w:cstheme="minorHAnsi"/>
                <w:noProof/>
                <w:sz w:val="20"/>
                <w:szCs w:val="20"/>
              </w:rPr>
              <w:t>Grade 1</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_Toc134788045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43</w:t>
            </w:r>
            <w:r w:rsidR="00A8241E" w:rsidRPr="00075A8B">
              <w:rPr>
                <w:rFonts w:cstheme="minorHAnsi"/>
                <w:noProof/>
                <w:webHidden/>
                <w:sz w:val="20"/>
                <w:szCs w:val="20"/>
              </w:rPr>
              <w:fldChar w:fldCharType="end"/>
            </w:r>
          </w:hyperlink>
        </w:p>
        <w:p w14:paraId="59060993" w14:textId="48B750D2" w:rsidR="00A8241E" w:rsidRPr="00075A8B" w:rsidRDefault="00000000" w:rsidP="00075A8B">
          <w:pPr>
            <w:pStyle w:val="TOC3"/>
            <w:rPr>
              <w:kern w:val="2"/>
              <w14:ligatures w14:val="standardContextual"/>
            </w:rPr>
          </w:pPr>
          <w:hyperlink w:anchor="_Toc134788046" w:history="1">
            <w:r w:rsidR="00A8241E" w:rsidRPr="00075A8B">
              <w:rPr>
                <w:rStyle w:val="Hyperlink"/>
              </w:rPr>
              <w:t xml:space="preserve">3.1.1.A Life Science: </w:t>
            </w:r>
            <w:r w:rsidR="00A8241E" w:rsidRPr="00075A8B">
              <w:rPr>
                <w:rStyle w:val="Hyperlink"/>
                <w:bCs/>
              </w:rPr>
              <w:t>From Molecules to Organisms: Structures and Processes</w:t>
            </w:r>
            <w:r w:rsidR="00A8241E" w:rsidRPr="00075A8B">
              <w:rPr>
                <w:webHidden/>
              </w:rPr>
              <w:tab/>
            </w:r>
            <w:r w:rsidR="00A8241E" w:rsidRPr="00075A8B">
              <w:rPr>
                <w:webHidden/>
              </w:rPr>
              <w:fldChar w:fldCharType="begin"/>
            </w:r>
            <w:r w:rsidR="00A8241E" w:rsidRPr="00075A8B">
              <w:rPr>
                <w:webHidden/>
              </w:rPr>
              <w:instrText xml:space="preserve"> PAGEREF _Toc134788046 \h </w:instrText>
            </w:r>
            <w:r w:rsidR="00A8241E" w:rsidRPr="00075A8B">
              <w:rPr>
                <w:webHidden/>
              </w:rPr>
            </w:r>
            <w:r w:rsidR="00A8241E" w:rsidRPr="00075A8B">
              <w:rPr>
                <w:webHidden/>
              </w:rPr>
              <w:fldChar w:fldCharType="separate"/>
            </w:r>
            <w:r w:rsidR="00A8241E" w:rsidRPr="00075A8B">
              <w:rPr>
                <w:webHidden/>
              </w:rPr>
              <w:t>43</w:t>
            </w:r>
            <w:r w:rsidR="00A8241E" w:rsidRPr="00075A8B">
              <w:rPr>
                <w:webHidden/>
              </w:rPr>
              <w:fldChar w:fldCharType="end"/>
            </w:r>
          </w:hyperlink>
        </w:p>
        <w:p w14:paraId="57AA35D3" w14:textId="4089CABD" w:rsidR="00A8241E" w:rsidRPr="00075A8B" w:rsidRDefault="00000000" w:rsidP="00075A8B">
          <w:pPr>
            <w:pStyle w:val="TOC3"/>
            <w:rPr>
              <w:kern w:val="2"/>
              <w14:ligatures w14:val="standardContextual"/>
            </w:rPr>
          </w:pPr>
          <w:hyperlink w:anchor="_Toc134788047" w:history="1">
            <w:r w:rsidR="00A8241E" w:rsidRPr="00075A8B">
              <w:rPr>
                <w:rStyle w:val="Hyperlink"/>
              </w:rPr>
              <w:t xml:space="preserve">3.1.1.B Life Science: </w:t>
            </w:r>
            <w:r w:rsidR="00A8241E" w:rsidRPr="00075A8B">
              <w:rPr>
                <w:rStyle w:val="Hyperlink"/>
                <w:bCs/>
              </w:rPr>
              <w:t>From Molecules to Organisms: Structures and Processes</w:t>
            </w:r>
            <w:r w:rsidR="00A8241E" w:rsidRPr="00075A8B">
              <w:rPr>
                <w:webHidden/>
              </w:rPr>
              <w:tab/>
            </w:r>
            <w:r w:rsidR="00A8241E" w:rsidRPr="00075A8B">
              <w:rPr>
                <w:webHidden/>
              </w:rPr>
              <w:fldChar w:fldCharType="begin"/>
            </w:r>
            <w:r w:rsidR="00A8241E" w:rsidRPr="00075A8B">
              <w:rPr>
                <w:webHidden/>
              </w:rPr>
              <w:instrText xml:space="preserve"> PAGEREF _Toc134788047 \h </w:instrText>
            </w:r>
            <w:r w:rsidR="00A8241E" w:rsidRPr="00075A8B">
              <w:rPr>
                <w:webHidden/>
              </w:rPr>
            </w:r>
            <w:r w:rsidR="00A8241E" w:rsidRPr="00075A8B">
              <w:rPr>
                <w:webHidden/>
              </w:rPr>
              <w:fldChar w:fldCharType="separate"/>
            </w:r>
            <w:r w:rsidR="00A8241E" w:rsidRPr="00075A8B">
              <w:rPr>
                <w:webHidden/>
              </w:rPr>
              <w:t>45</w:t>
            </w:r>
            <w:r w:rsidR="00A8241E" w:rsidRPr="00075A8B">
              <w:rPr>
                <w:webHidden/>
              </w:rPr>
              <w:fldChar w:fldCharType="end"/>
            </w:r>
          </w:hyperlink>
        </w:p>
        <w:p w14:paraId="37DFCF4C" w14:textId="3D3FFB15" w:rsidR="00A8241E" w:rsidRPr="00075A8B" w:rsidRDefault="00000000" w:rsidP="00075A8B">
          <w:pPr>
            <w:pStyle w:val="TOC3"/>
            <w:rPr>
              <w:kern w:val="2"/>
              <w14:ligatures w14:val="standardContextual"/>
            </w:rPr>
          </w:pPr>
          <w:hyperlink w:anchor="_Toc134788048" w:history="1">
            <w:r w:rsidR="00A8241E" w:rsidRPr="00075A8B">
              <w:rPr>
                <w:rStyle w:val="Hyperlink"/>
              </w:rPr>
              <w:t xml:space="preserve">3.1.1.C Life Science: </w:t>
            </w:r>
            <w:r w:rsidR="00A8241E" w:rsidRPr="00075A8B">
              <w:rPr>
                <w:rStyle w:val="Hyperlink"/>
                <w:bCs/>
              </w:rPr>
              <w:t>Heredity: Inheritance and Variation of Traits</w:t>
            </w:r>
            <w:r w:rsidR="00A8241E" w:rsidRPr="00075A8B">
              <w:rPr>
                <w:webHidden/>
              </w:rPr>
              <w:tab/>
            </w:r>
            <w:r w:rsidR="00A8241E" w:rsidRPr="00075A8B">
              <w:rPr>
                <w:webHidden/>
              </w:rPr>
              <w:fldChar w:fldCharType="begin"/>
            </w:r>
            <w:r w:rsidR="00A8241E" w:rsidRPr="00075A8B">
              <w:rPr>
                <w:webHidden/>
              </w:rPr>
              <w:instrText xml:space="preserve"> PAGEREF _Toc134788048 \h </w:instrText>
            </w:r>
            <w:r w:rsidR="00A8241E" w:rsidRPr="00075A8B">
              <w:rPr>
                <w:webHidden/>
              </w:rPr>
            </w:r>
            <w:r w:rsidR="00A8241E" w:rsidRPr="00075A8B">
              <w:rPr>
                <w:webHidden/>
              </w:rPr>
              <w:fldChar w:fldCharType="separate"/>
            </w:r>
            <w:r w:rsidR="00A8241E" w:rsidRPr="00075A8B">
              <w:rPr>
                <w:webHidden/>
              </w:rPr>
              <w:t>47</w:t>
            </w:r>
            <w:r w:rsidR="00A8241E" w:rsidRPr="00075A8B">
              <w:rPr>
                <w:webHidden/>
              </w:rPr>
              <w:fldChar w:fldCharType="end"/>
            </w:r>
          </w:hyperlink>
        </w:p>
        <w:p w14:paraId="202062D0" w14:textId="4D1C24EB" w:rsidR="00A8241E" w:rsidRPr="00075A8B" w:rsidRDefault="00000000" w:rsidP="00075A8B">
          <w:pPr>
            <w:pStyle w:val="TOC3"/>
            <w:rPr>
              <w:kern w:val="2"/>
              <w14:ligatures w14:val="standardContextual"/>
            </w:rPr>
          </w:pPr>
          <w:hyperlink w:anchor="_Toc134788049" w:history="1">
            <w:r w:rsidR="00A8241E" w:rsidRPr="00075A8B">
              <w:rPr>
                <w:rStyle w:val="Hyperlink"/>
              </w:rPr>
              <w:t xml:space="preserve">3.2.1.A Physical Science: </w:t>
            </w:r>
            <w:r w:rsidR="00A8241E" w:rsidRPr="00075A8B">
              <w:rPr>
                <w:rStyle w:val="Hyperlink"/>
                <w:bCs/>
              </w:rPr>
              <w:t>Waves and Their Applications in Technologies for Information Transfer</w:t>
            </w:r>
            <w:r w:rsidR="00A8241E" w:rsidRPr="00075A8B">
              <w:rPr>
                <w:webHidden/>
              </w:rPr>
              <w:tab/>
            </w:r>
            <w:r w:rsidR="00A8241E" w:rsidRPr="00075A8B">
              <w:rPr>
                <w:webHidden/>
              </w:rPr>
              <w:fldChar w:fldCharType="begin"/>
            </w:r>
            <w:r w:rsidR="00A8241E" w:rsidRPr="00075A8B">
              <w:rPr>
                <w:webHidden/>
              </w:rPr>
              <w:instrText xml:space="preserve"> PAGEREF _Toc134788049 \h </w:instrText>
            </w:r>
            <w:r w:rsidR="00A8241E" w:rsidRPr="00075A8B">
              <w:rPr>
                <w:webHidden/>
              </w:rPr>
            </w:r>
            <w:r w:rsidR="00A8241E" w:rsidRPr="00075A8B">
              <w:rPr>
                <w:webHidden/>
              </w:rPr>
              <w:fldChar w:fldCharType="separate"/>
            </w:r>
            <w:r w:rsidR="00A8241E" w:rsidRPr="00075A8B">
              <w:rPr>
                <w:webHidden/>
              </w:rPr>
              <w:t>49</w:t>
            </w:r>
            <w:r w:rsidR="00A8241E" w:rsidRPr="00075A8B">
              <w:rPr>
                <w:webHidden/>
              </w:rPr>
              <w:fldChar w:fldCharType="end"/>
            </w:r>
          </w:hyperlink>
        </w:p>
        <w:p w14:paraId="157B94FD" w14:textId="06F7C403" w:rsidR="00A8241E" w:rsidRPr="00075A8B" w:rsidRDefault="00000000" w:rsidP="00075A8B">
          <w:pPr>
            <w:pStyle w:val="TOC3"/>
            <w:rPr>
              <w:kern w:val="2"/>
              <w14:ligatures w14:val="standardContextual"/>
            </w:rPr>
          </w:pPr>
          <w:hyperlink w:anchor="_Toc134788050" w:history="1">
            <w:r w:rsidR="00A8241E" w:rsidRPr="00075A8B">
              <w:rPr>
                <w:rStyle w:val="Hyperlink"/>
              </w:rPr>
              <w:t xml:space="preserve">3.2.1.B Physical Science: </w:t>
            </w:r>
            <w:r w:rsidR="00A8241E" w:rsidRPr="00075A8B">
              <w:rPr>
                <w:rStyle w:val="Hyperlink"/>
                <w:bCs/>
              </w:rPr>
              <w:t>Waves and Their Applications in Technologies for Information Transfer</w:t>
            </w:r>
            <w:r w:rsidR="00A8241E" w:rsidRPr="00075A8B">
              <w:rPr>
                <w:webHidden/>
              </w:rPr>
              <w:tab/>
            </w:r>
            <w:r w:rsidR="00A8241E" w:rsidRPr="00075A8B">
              <w:rPr>
                <w:webHidden/>
              </w:rPr>
              <w:fldChar w:fldCharType="begin"/>
            </w:r>
            <w:r w:rsidR="00A8241E" w:rsidRPr="00075A8B">
              <w:rPr>
                <w:webHidden/>
              </w:rPr>
              <w:instrText xml:space="preserve"> PAGEREF _Toc134788050 \h </w:instrText>
            </w:r>
            <w:r w:rsidR="00A8241E" w:rsidRPr="00075A8B">
              <w:rPr>
                <w:webHidden/>
              </w:rPr>
            </w:r>
            <w:r w:rsidR="00A8241E" w:rsidRPr="00075A8B">
              <w:rPr>
                <w:webHidden/>
              </w:rPr>
              <w:fldChar w:fldCharType="separate"/>
            </w:r>
            <w:r w:rsidR="00A8241E" w:rsidRPr="00075A8B">
              <w:rPr>
                <w:webHidden/>
              </w:rPr>
              <w:t>51</w:t>
            </w:r>
            <w:r w:rsidR="00A8241E" w:rsidRPr="00075A8B">
              <w:rPr>
                <w:webHidden/>
              </w:rPr>
              <w:fldChar w:fldCharType="end"/>
            </w:r>
          </w:hyperlink>
        </w:p>
        <w:p w14:paraId="410F7611" w14:textId="5EC74159" w:rsidR="00A8241E" w:rsidRPr="00075A8B" w:rsidRDefault="00000000" w:rsidP="00075A8B">
          <w:pPr>
            <w:pStyle w:val="TOC3"/>
            <w:rPr>
              <w:kern w:val="2"/>
              <w14:ligatures w14:val="standardContextual"/>
            </w:rPr>
          </w:pPr>
          <w:hyperlink w:anchor="_Toc134788051" w:history="1">
            <w:r w:rsidR="00A8241E" w:rsidRPr="00075A8B">
              <w:rPr>
                <w:rStyle w:val="Hyperlink"/>
              </w:rPr>
              <w:t xml:space="preserve">3.2.1.C Physical Science: </w:t>
            </w:r>
            <w:r w:rsidR="00A8241E" w:rsidRPr="00075A8B">
              <w:rPr>
                <w:rStyle w:val="Hyperlink"/>
                <w:bCs/>
              </w:rPr>
              <w:t>Waves and Their Applications in Technologies for Information Transfer</w:t>
            </w:r>
            <w:r w:rsidR="00A8241E" w:rsidRPr="00075A8B">
              <w:rPr>
                <w:webHidden/>
              </w:rPr>
              <w:tab/>
            </w:r>
            <w:r w:rsidR="00A8241E" w:rsidRPr="00075A8B">
              <w:rPr>
                <w:webHidden/>
              </w:rPr>
              <w:fldChar w:fldCharType="begin"/>
            </w:r>
            <w:r w:rsidR="00A8241E" w:rsidRPr="00075A8B">
              <w:rPr>
                <w:webHidden/>
              </w:rPr>
              <w:instrText xml:space="preserve"> PAGEREF _Toc134788051 \h </w:instrText>
            </w:r>
            <w:r w:rsidR="00A8241E" w:rsidRPr="00075A8B">
              <w:rPr>
                <w:webHidden/>
              </w:rPr>
            </w:r>
            <w:r w:rsidR="00A8241E" w:rsidRPr="00075A8B">
              <w:rPr>
                <w:webHidden/>
              </w:rPr>
              <w:fldChar w:fldCharType="separate"/>
            </w:r>
            <w:r w:rsidR="00A8241E" w:rsidRPr="00075A8B">
              <w:rPr>
                <w:webHidden/>
              </w:rPr>
              <w:t>53</w:t>
            </w:r>
            <w:r w:rsidR="00A8241E" w:rsidRPr="00075A8B">
              <w:rPr>
                <w:webHidden/>
              </w:rPr>
              <w:fldChar w:fldCharType="end"/>
            </w:r>
          </w:hyperlink>
        </w:p>
        <w:p w14:paraId="093140F2" w14:textId="3D4835CC" w:rsidR="00A8241E" w:rsidRPr="00075A8B" w:rsidRDefault="00000000" w:rsidP="00075A8B">
          <w:pPr>
            <w:pStyle w:val="TOC3"/>
            <w:rPr>
              <w:kern w:val="2"/>
              <w14:ligatures w14:val="standardContextual"/>
            </w:rPr>
          </w:pPr>
          <w:hyperlink w:anchor="_Toc134788052" w:history="1">
            <w:r w:rsidR="00A8241E" w:rsidRPr="00075A8B">
              <w:rPr>
                <w:rStyle w:val="Hyperlink"/>
              </w:rPr>
              <w:t xml:space="preserve">3.2.1.D Physical Science: </w:t>
            </w:r>
            <w:r w:rsidR="00A8241E" w:rsidRPr="00075A8B">
              <w:rPr>
                <w:rStyle w:val="Hyperlink"/>
                <w:bCs/>
              </w:rPr>
              <w:t>Waves and Their Applications in Technologies for Information Transfer</w:t>
            </w:r>
            <w:r w:rsidR="00A8241E" w:rsidRPr="00075A8B">
              <w:rPr>
                <w:webHidden/>
              </w:rPr>
              <w:tab/>
            </w:r>
            <w:r w:rsidR="00A8241E" w:rsidRPr="00075A8B">
              <w:rPr>
                <w:webHidden/>
              </w:rPr>
              <w:fldChar w:fldCharType="begin"/>
            </w:r>
            <w:r w:rsidR="00A8241E" w:rsidRPr="00075A8B">
              <w:rPr>
                <w:webHidden/>
              </w:rPr>
              <w:instrText xml:space="preserve"> PAGEREF _Toc134788052 \h </w:instrText>
            </w:r>
            <w:r w:rsidR="00A8241E" w:rsidRPr="00075A8B">
              <w:rPr>
                <w:webHidden/>
              </w:rPr>
            </w:r>
            <w:r w:rsidR="00A8241E" w:rsidRPr="00075A8B">
              <w:rPr>
                <w:webHidden/>
              </w:rPr>
              <w:fldChar w:fldCharType="separate"/>
            </w:r>
            <w:r w:rsidR="00A8241E" w:rsidRPr="00075A8B">
              <w:rPr>
                <w:webHidden/>
              </w:rPr>
              <w:t>55</w:t>
            </w:r>
            <w:r w:rsidR="00A8241E" w:rsidRPr="00075A8B">
              <w:rPr>
                <w:webHidden/>
              </w:rPr>
              <w:fldChar w:fldCharType="end"/>
            </w:r>
          </w:hyperlink>
        </w:p>
        <w:p w14:paraId="4195446D" w14:textId="32043FD0" w:rsidR="00A8241E" w:rsidRPr="00075A8B" w:rsidRDefault="00000000" w:rsidP="00075A8B">
          <w:pPr>
            <w:pStyle w:val="TOC3"/>
            <w:rPr>
              <w:kern w:val="2"/>
              <w14:ligatures w14:val="standardContextual"/>
            </w:rPr>
          </w:pPr>
          <w:hyperlink w:anchor="_Toc134788053" w:history="1">
            <w:r w:rsidR="00A8241E" w:rsidRPr="00075A8B">
              <w:rPr>
                <w:rStyle w:val="Hyperlink"/>
              </w:rPr>
              <w:t>3.3.1.A Earth and Space Sciences: Earth’s Place in the Universe</w:t>
            </w:r>
            <w:r w:rsidR="00A8241E" w:rsidRPr="00075A8B">
              <w:rPr>
                <w:webHidden/>
              </w:rPr>
              <w:tab/>
            </w:r>
            <w:r w:rsidR="00A8241E" w:rsidRPr="00075A8B">
              <w:rPr>
                <w:webHidden/>
              </w:rPr>
              <w:fldChar w:fldCharType="begin"/>
            </w:r>
            <w:r w:rsidR="00A8241E" w:rsidRPr="00075A8B">
              <w:rPr>
                <w:webHidden/>
              </w:rPr>
              <w:instrText xml:space="preserve"> PAGEREF _Toc134788053 \h </w:instrText>
            </w:r>
            <w:r w:rsidR="00A8241E" w:rsidRPr="00075A8B">
              <w:rPr>
                <w:webHidden/>
              </w:rPr>
            </w:r>
            <w:r w:rsidR="00A8241E" w:rsidRPr="00075A8B">
              <w:rPr>
                <w:webHidden/>
              </w:rPr>
              <w:fldChar w:fldCharType="separate"/>
            </w:r>
            <w:r w:rsidR="00A8241E" w:rsidRPr="00075A8B">
              <w:rPr>
                <w:webHidden/>
              </w:rPr>
              <w:t>57</w:t>
            </w:r>
            <w:r w:rsidR="00A8241E" w:rsidRPr="00075A8B">
              <w:rPr>
                <w:webHidden/>
              </w:rPr>
              <w:fldChar w:fldCharType="end"/>
            </w:r>
          </w:hyperlink>
        </w:p>
        <w:p w14:paraId="166EF280" w14:textId="1277B165" w:rsidR="00A8241E" w:rsidRPr="00075A8B" w:rsidRDefault="00000000" w:rsidP="00075A8B">
          <w:pPr>
            <w:pStyle w:val="TOC3"/>
            <w:rPr>
              <w:kern w:val="2"/>
              <w14:ligatures w14:val="standardContextual"/>
            </w:rPr>
          </w:pPr>
          <w:hyperlink w:anchor="_Toc134788054" w:history="1">
            <w:r w:rsidR="00A8241E" w:rsidRPr="00075A8B">
              <w:rPr>
                <w:rStyle w:val="Hyperlink"/>
              </w:rPr>
              <w:t>3.3.1.B Earth and Space Sciences: Earth’s Place in the Universe</w:t>
            </w:r>
            <w:r w:rsidR="00A8241E" w:rsidRPr="00075A8B">
              <w:rPr>
                <w:webHidden/>
              </w:rPr>
              <w:tab/>
            </w:r>
            <w:r w:rsidR="00A8241E" w:rsidRPr="00075A8B">
              <w:rPr>
                <w:webHidden/>
              </w:rPr>
              <w:fldChar w:fldCharType="begin"/>
            </w:r>
            <w:r w:rsidR="00A8241E" w:rsidRPr="00075A8B">
              <w:rPr>
                <w:webHidden/>
              </w:rPr>
              <w:instrText xml:space="preserve"> PAGEREF _Toc134788054 \h </w:instrText>
            </w:r>
            <w:r w:rsidR="00A8241E" w:rsidRPr="00075A8B">
              <w:rPr>
                <w:webHidden/>
              </w:rPr>
            </w:r>
            <w:r w:rsidR="00A8241E" w:rsidRPr="00075A8B">
              <w:rPr>
                <w:webHidden/>
              </w:rPr>
              <w:fldChar w:fldCharType="separate"/>
            </w:r>
            <w:r w:rsidR="00A8241E" w:rsidRPr="00075A8B">
              <w:rPr>
                <w:webHidden/>
              </w:rPr>
              <w:t>59</w:t>
            </w:r>
            <w:r w:rsidR="00A8241E" w:rsidRPr="00075A8B">
              <w:rPr>
                <w:webHidden/>
              </w:rPr>
              <w:fldChar w:fldCharType="end"/>
            </w:r>
          </w:hyperlink>
        </w:p>
        <w:p w14:paraId="3959D75E" w14:textId="240846E0"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055" w:history="1">
            <w:r w:rsidR="00A8241E" w:rsidRPr="00075A8B">
              <w:rPr>
                <w:rStyle w:val="Hyperlink"/>
                <w:rFonts w:cstheme="minorHAnsi"/>
                <w:noProof/>
                <w:sz w:val="20"/>
                <w:szCs w:val="20"/>
              </w:rPr>
              <w:t>Grade 2</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_Toc134788055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61</w:t>
            </w:r>
            <w:r w:rsidR="00A8241E" w:rsidRPr="00075A8B">
              <w:rPr>
                <w:rFonts w:cstheme="minorHAnsi"/>
                <w:noProof/>
                <w:webHidden/>
                <w:sz w:val="20"/>
                <w:szCs w:val="20"/>
              </w:rPr>
              <w:fldChar w:fldCharType="end"/>
            </w:r>
          </w:hyperlink>
        </w:p>
        <w:p w14:paraId="46A7F3D6" w14:textId="7A7FA651" w:rsidR="00A8241E" w:rsidRPr="00075A8B" w:rsidRDefault="00000000" w:rsidP="00075A8B">
          <w:pPr>
            <w:pStyle w:val="TOC3"/>
            <w:rPr>
              <w:kern w:val="2"/>
              <w14:ligatures w14:val="standardContextual"/>
            </w:rPr>
          </w:pPr>
          <w:hyperlink w:anchor="_Toc134788056" w:history="1">
            <w:r w:rsidR="00A8241E" w:rsidRPr="00075A8B">
              <w:rPr>
                <w:rStyle w:val="Hyperlink"/>
              </w:rPr>
              <w:t xml:space="preserve">3.1.2.A Life Science: </w:t>
            </w:r>
            <w:r w:rsidR="00A8241E" w:rsidRPr="00075A8B">
              <w:rPr>
                <w:rStyle w:val="Hyperlink"/>
                <w:bCs/>
              </w:rPr>
              <w:t>Ecosystems: Interactions, Energy, and Dynamics</w:t>
            </w:r>
            <w:r w:rsidR="00A8241E" w:rsidRPr="00075A8B">
              <w:rPr>
                <w:webHidden/>
              </w:rPr>
              <w:tab/>
            </w:r>
            <w:r w:rsidR="00A8241E" w:rsidRPr="00075A8B">
              <w:rPr>
                <w:webHidden/>
              </w:rPr>
              <w:fldChar w:fldCharType="begin"/>
            </w:r>
            <w:r w:rsidR="00A8241E" w:rsidRPr="00075A8B">
              <w:rPr>
                <w:webHidden/>
              </w:rPr>
              <w:instrText xml:space="preserve"> PAGEREF _Toc134788056 \h </w:instrText>
            </w:r>
            <w:r w:rsidR="00A8241E" w:rsidRPr="00075A8B">
              <w:rPr>
                <w:webHidden/>
              </w:rPr>
            </w:r>
            <w:r w:rsidR="00A8241E" w:rsidRPr="00075A8B">
              <w:rPr>
                <w:webHidden/>
              </w:rPr>
              <w:fldChar w:fldCharType="separate"/>
            </w:r>
            <w:r w:rsidR="00A8241E" w:rsidRPr="00075A8B">
              <w:rPr>
                <w:webHidden/>
              </w:rPr>
              <w:t>61</w:t>
            </w:r>
            <w:r w:rsidR="00A8241E" w:rsidRPr="00075A8B">
              <w:rPr>
                <w:webHidden/>
              </w:rPr>
              <w:fldChar w:fldCharType="end"/>
            </w:r>
          </w:hyperlink>
        </w:p>
        <w:p w14:paraId="3442258B" w14:textId="4862D048" w:rsidR="00A8241E" w:rsidRPr="00075A8B" w:rsidRDefault="00000000" w:rsidP="00075A8B">
          <w:pPr>
            <w:pStyle w:val="TOC3"/>
            <w:rPr>
              <w:kern w:val="2"/>
              <w14:ligatures w14:val="standardContextual"/>
            </w:rPr>
          </w:pPr>
          <w:hyperlink w:anchor="_Toc134788057" w:history="1">
            <w:r w:rsidR="00A8241E" w:rsidRPr="00075A8B">
              <w:rPr>
                <w:rStyle w:val="Hyperlink"/>
              </w:rPr>
              <w:t xml:space="preserve">3.1.2.B Life Science: </w:t>
            </w:r>
            <w:r w:rsidR="00A8241E" w:rsidRPr="00075A8B">
              <w:rPr>
                <w:rStyle w:val="Hyperlink"/>
                <w:bCs/>
              </w:rPr>
              <w:t>Ecosystems: Interactions, Energy, and Dynamics</w:t>
            </w:r>
            <w:r w:rsidR="00A8241E" w:rsidRPr="00075A8B">
              <w:rPr>
                <w:webHidden/>
              </w:rPr>
              <w:tab/>
            </w:r>
            <w:r w:rsidR="00A8241E" w:rsidRPr="00075A8B">
              <w:rPr>
                <w:webHidden/>
              </w:rPr>
              <w:fldChar w:fldCharType="begin"/>
            </w:r>
            <w:r w:rsidR="00A8241E" w:rsidRPr="00075A8B">
              <w:rPr>
                <w:webHidden/>
              </w:rPr>
              <w:instrText xml:space="preserve"> PAGEREF _Toc134788057 \h </w:instrText>
            </w:r>
            <w:r w:rsidR="00A8241E" w:rsidRPr="00075A8B">
              <w:rPr>
                <w:webHidden/>
              </w:rPr>
            </w:r>
            <w:r w:rsidR="00A8241E" w:rsidRPr="00075A8B">
              <w:rPr>
                <w:webHidden/>
              </w:rPr>
              <w:fldChar w:fldCharType="separate"/>
            </w:r>
            <w:r w:rsidR="00A8241E" w:rsidRPr="00075A8B">
              <w:rPr>
                <w:webHidden/>
              </w:rPr>
              <w:t>63</w:t>
            </w:r>
            <w:r w:rsidR="00A8241E" w:rsidRPr="00075A8B">
              <w:rPr>
                <w:webHidden/>
              </w:rPr>
              <w:fldChar w:fldCharType="end"/>
            </w:r>
          </w:hyperlink>
        </w:p>
        <w:p w14:paraId="68A7264D" w14:textId="13F12576" w:rsidR="00A8241E" w:rsidRPr="00075A8B" w:rsidRDefault="00000000" w:rsidP="00075A8B">
          <w:pPr>
            <w:pStyle w:val="TOC3"/>
            <w:rPr>
              <w:kern w:val="2"/>
              <w14:ligatures w14:val="standardContextual"/>
            </w:rPr>
          </w:pPr>
          <w:hyperlink w:anchor="_Toc134788058" w:history="1">
            <w:r w:rsidR="00A8241E" w:rsidRPr="00075A8B">
              <w:rPr>
                <w:rStyle w:val="Hyperlink"/>
              </w:rPr>
              <w:t xml:space="preserve">3.1.2.C Life Science: </w:t>
            </w:r>
            <w:r w:rsidR="00A8241E" w:rsidRPr="00075A8B">
              <w:rPr>
                <w:rStyle w:val="Hyperlink"/>
                <w:bCs/>
              </w:rPr>
              <w:t>Biological Evolution: Unity and Diversity</w:t>
            </w:r>
            <w:r w:rsidR="00A8241E" w:rsidRPr="00075A8B">
              <w:rPr>
                <w:webHidden/>
              </w:rPr>
              <w:tab/>
            </w:r>
            <w:r w:rsidR="00A8241E" w:rsidRPr="00075A8B">
              <w:rPr>
                <w:webHidden/>
              </w:rPr>
              <w:fldChar w:fldCharType="begin"/>
            </w:r>
            <w:r w:rsidR="00A8241E" w:rsidRPr="00075A8B">
              <w:rPr>
                <w:webHidden/>
              </w:rPr>
              <w:instrText xml:space="preserve"> PAGEREF _Toc134788058 \h </w:instrText>
            </w:r>
            <w:r w:rsidR="00A8241E" w:rsidRPr="00075A8B">
              <w:rPr>
                <w:webHidden/>
              </w:rPr>
            </w:r>
            <w:r w:rsidR="00A8241E" w:rsidRPr="00075A8B">
              <w:rPr>
                <w:webHidden/>
              </w:rPr>
              <w:fldChar w:fldCharType="separate"/>
            </w:r>
            <w:r w:rsidR="00A8241E" w:rsidRPr="00075A8B">
              <w:rPr>
                <w:webHidden/>
              </w:rPr>
              <w:t>65</w:t>
            </w:r>
            <w:r w:rsidR="00A8241E" w:rsidRPr="00075A8B">
              <w:rPr>
                <w:webHidden/>
              </w:rPr>
              <w:fldChar w:fldCharType="end"/>
            </w:r>
          </w:hyperlink>
        </w:p>
        <w:p w14:paraId="6F754BE2" w14:textId="5AD0DDB0" w:rsidR="00A8241E" w:rsidRPr="00075A8B" w:rsidRDefault="00000000" w:rsidP="00075A8B">
          <w:pPr>
            <w:pStyle w:val="TOC3"/>
            <w:rPr>
              <w:kern w:val="2"/>
              <w14:ligatures w14:val="standardContextual"/>
            </w:rPr>
          </w:pPr>
          <w:hyperlink w:anchor="_Toc134788059" w:history="1">
            <w:r w:rsidR="00A8241E" w:rsidRPr="00075A8B">
              <w:rPr>
                <w:rStyle w:val="Hyperlink"/>
              </w:rPr>
              <w:t xml:space="preserve">3.2.2.A Physical Science: </w:t>
            </w:r>
            <w:r w:rsidR="00A8241E" w:rsidRPr="00075A8B">
              <w:rPr>
                <w:rStyle w:val="Hyperlink"/>
                <w:bCs/>
              </w:rPr>
              <w:t>Matter and Its Interactions</w:t>
            </w:r>
            <w:r w:rsidR="00A8241E" w:rsidRPr="00075A8B">
              <w:rPr>
                <w:webHidden/>
              </w:rPr>
              <w:tab/>
            </w:r>
            <w:r w:rsidR="00A8241E" w:rsidRPr="00075A8B">
              <w:rPr>
                <w:webHidden/>
              </w:rPr>
              <w:fldChar w:fldCharType="begin"/>
            </w:r>
            <w:r w:rsidR="00A8241E" w:rsidRPr="00075A8B">
              <w:rPr>
                <w:webHidden/>
              </w:rPr>
              <w:instrText xml:space="preserve"> PAGEREF _Toc134788059 \h </w:instrText>
            </w:r>
            <w:r w:rsidR="00A8241E" w:rsidRPr="00075A8B">
              <w:rPr>
                <w:webHidden/>
              </w:rPr>
            </w:r>
            <w:r w:rsidR="00A8241E" w:rsidRPr="00075A8B">
              <w:rPr>
                <w:webHidden/>
              </w:rPr>
              <w:fldChar w:fldCharType="separate"/>
            </w:r>
            <w:r w:rsidR="00A8241E" w:rsidRPr="00075A8B">
              <w:rPr>
                <w:webHidden/>
              </w:rPr>
              <w:t>67</w:t>
            </w:r>
            <w:r w:rsidR="00A8241E" w:rsidRPr="00075A8B">
              <w:rPr>
                <w:webHidden/>
              </w:rPr>
              <w:fldChar w:fldCharType="end"/>
            </w:r>
          </w:hyperlink>
        </w:p>
        <w:p w14:paraId="01ED1D3C" w14:textId="0E1E14AC" w:rsidR="00A8241E" w:rsidRPr="00075A8B" w:rsidRDefault="00000000" w:rsidP="00075A8B">
          <w:pPr>
            <w:pStyle w:val="TOC3"/>
            <w:rPr>
              <w:kern w:val="2"/>
              <w14:ligatures w14:val="standardContextual"/>
            </w:rPr>
          </w:pPr>
          <w:hyperlink w:anchor="_Toc134788060" w:history="1">
            <w:r w:rsidR="00A8241E" w:rsidRPr="00075A8B">
              <w:rPr>
                <w:rStyle w:val="Hyperlink"/>
              </w:rPr>
              <w:t xml:space="preserve">3.2.2.B Physical Science: </w:t>
            </w:r>
            <w:r w:rsidR="00A8241E" w:rsidRPr="00075A8B">
              <w:rPr>
                <w:rStyle w:val="Hyperlink"/>
                <w:bCs/>
              </w:rPr>
              <w:t>Matter and its Interactions</w:t>
            </w:r>
            <w:r w:rsidR="00A8241E" w:rsidRPr="00075A8B">
              <w:rPr>
                <w:webHidden/>
              </w:rPr>
              <w:tab/>
            </w:r>
            <w:r w:rsidR="00A8241E" w:rsidRPr="00075A8B">
              <w:rPr>
                <w:webHidden/>
              </w:rPr>
              <w:fldChar w:fldCharType="begin"/>
            </w:r>
            <w:r w:rsidR="00A8241E" w:rsidRPr="00075A8B">
              <w:rPr>
                <w:webHidden/>
              </w:rPr>
              <w:instrText xml:space="preserve"> PAGEREF _Toc134788060 \h </w:instrText>
            </w:r>
            <w:r w:rsidR="00A8241E" w:rsidRPr="00075A8B">
              <w:rPr>
                <w:webHidden/>
              </w:rPr>
            </w:r>
            <w:r w:rsidR="00A8241E" w:rsidRPr="00075A8B">
              <w:rPr>
                <w:webHidden/>
              </w:rPr>
              <w:fldChar w:fldCharType="separate"/>
            </w:r>
            <w:r w:rsidR="00A8241E" w:rsidRPr="00075A8B">
              <w:rPr>
                <w:webHidden/>
              </w:rPr>
              <w:t>69</w:t>
            </w:r>
            <w:r w:rsidR="00A8241E" w:rsidRPr="00075A8B">
              <w:rPr>
                <w:webHidden/>
              </w:rPr>
              <w:fldChar w:fldCharType="end"/>
            </w:r>
          </w:hyperlink>
        </w:p>
        <w:p w14:paraId="00872B4B" w14:textId="1452DCB5" w:rsidR="00A8241E" w:rsidRPr="00075A8B" w:rsidRDefault="00000000" w:rsidP="00075A8B">
          <w:pPr>
            <w:pStyle w:val="TOC3"/>
            <w:rPr>
              <w:kern w:val="2"/>
              <w14:ligatures w14:val="standardContextual"/>
            </w:rPr>
          </w:pPr>
          <w:hyperlink w:anchor="_Toc134788061" w:history="1">
            <w:r w:rsidR="00A8241E" w:rsidRPr="00075A8B">
              <w:rPr>
                <w:rStyle w:val="Hyperlink"/>
              </w:rPr>
              <w:t xml:space="preserve">3.2.2.C Physical Science: </w:t>
            </w:r>
            <w:r w:rsidR="00A8241E" w:rsidRPr="00075A8B">
              <w:rPr>
                <w:rStyle w:val="Hyperlink"/>
                <w:bCs/>
              </w:rPr>
              <w:t>Matter and Its Interactions</w:t>
            </w:r>
            <w:r w:rsidR="00A8241E" w:rsidRPr="00075A8B">
              <w:rPr>
                <w:webHidden/>
              </w:rPr>
              <w:tab/>
            </w:r>
            <w:r w:rsidR="00A8241E" w:rsidRPr="00075A8B">
              <w:rPr>
                <w:webHidden/>
              </w:rPr>
              <w:fldChar w:fldCharType="begin"/>
            </w:r>
            <w:r w:rsidR="00A8241E" w:rsidRPr="00075A8B">
              <w:rPr>
                <w:webHidden/>
              </w:rPr>
              <w:instrText xml:space="preserve"> PAGEREF _Toc134788061 \h </w:instrText>
            </w:r>
            <w:r w:rsidR="00A8241E" w:rsidRPr="00075A8B">
              <w:rPr>
                <w:webHidden/>
              </w:rPr>
            </w:r>
            <w:r w:rsidR="00A8241E" w:rsidRPr="00075A8B">
              <w:rPr>
                <w:webHidden/>
              </w:rPr>
              <w:fldChar w:fldCharType="separate"/>
            </w:r>
            <w:r w:rsidR="00A8241E" w:rsidRPr="00075A8B">
              <w:rPr>
                <w:webHidden/>
              </w:rPr>
              <w:t>71</w:t>
            </w:r>
            <w:r w:rsidR="00A8241E" w:rsidRPr="00075A8B">
              <w:rPr>
                <w:webHidden/>
              </w:rPr>
              <w:fldChar w:fldCharType="end"/>
            </w:r>
          </w:hyperlink>
        </w:p>
        <w:p w14:paraId="5C947AF8" w14:textId="6A086E96" w:rsidR="00A8241E" w:rsidRPr="00075A8B" w:rsidRDefault="00000000" w:rsidP="00075A8B">
          <w:pPr>
            <w:pStyle w:val="TOC3"/>
            <w:rPr>
              <w:kern w:val="2"/>
              <w14:ligatures w14:val="standardContextual"/>
            </w:rPr>
          </w:pPr>
          <w:hyperlink w:anchor="_Toc134788062" w:history="1">
            <w:r w:rsidR="00A8241E" w:rsidRPr="00075A8B">
              <w:rPr>
                <w:rStyle w:val="Hyperlink"/>
              </w:rPr>
              <w:t xml:space="preserve">3.2.2.D Physical Science: </w:t>
            </w:r>
            <w:r w:rsidR="00A8241E" w:rsidRPr="00075A8B">
              <w:rPr>
                <w:rStyle w:val="Hyperlink"/>
                <w:bCs/>
              </w:rPr>
              <w:t>Matter and Its Interactions</w:t>
            </w:r>
            <w:r w:rsidR="00A8241E" w:rsidRPr="00075A8B">
              <w:rPr>
                <w:webHidden/>
              </w:rPr>
              <w:tab/>
            </w:r>
            <w:r w:rsidR="00A8241E" w:rsidRPr="00075A8B">
              <w:rPr>
                <w:webHidden/>
              </w:rPr>
              <w:fldChar w:fldCharType="begin"/>
            </w:r>
            <w:r w:rsidR="00A8241E" w:rsidRPr="00075A8B">
              <w:rPr>
                <w:webHidden/>
              </w:rPr>
              <w:instrText xml:space="preserve"> PAGEREF _Toc134788062 \h </w:instrText>
            </w:r>
            <w:r w:rsidR="00A8241E" w:rsidRPr="00075A8B">
              <w:rPr>
                <w:webHidden/>
              </w:rPr>
            </w:r>
            <w:r w:rsidR="00A8241E" w:rsidRPr="00075A8B">
              <w:rPr>
                <w:webHidden/>
              </w:rPr>
              <w:fldChar w:fldCharType="separate"/>
            </w:r>
            <w:r w:rsidR="00A8241E" w:rsidRPr="00075A8B">
              <w:rPr>
                <w:webHidden/>
              </w:rPr>
              <w:t>73</w:t>
            </w:r>
            <w:r w:rsidR="00A8241E" w:rsidRPr="00075A8B">
              <w:rPr>
                <w:webHidden/>
              </w:rPr>
              <w:fldChar w:fldCharType="end"/>
            </w:r>
          </w:hyperlink>
        </w:p>
        <w:p w14:paraId="473E58B3" w14:textId="23E93887" w:rsidR="00A8241E" w:rsidRPr="00075A8B" w:rsidRDefault="00000000" w:rsidP="00075A8B">
          <w:pPr>
            <w:pStyle w:val="TOC3"/>
            <w:rPr>
              <w:kern w:val="2"/>
              <w14:ligatures w14:val="standardContextual"/>
            </w:rPr>
          </w:pPr>
          <w:hyperlink w:anchor="_Toc134788063" w:history="1">
            <w:r w:rsidR="00A8241E" w:rsidRPr="00075A8B">
              <w:rPr>
                <w:rStyle w:val="Hyperlink"/>
              </w:rPr>
              <w:t>3.3.2.A Earth and Space Sciences: Earth’s Place in the Universe</w:t>
            </w:r>
            <w:r w:rsidR="00A8241E" w:rsidRPr="00075A8B">
              <w:rPr>
                <w:webHidden/>
              </w:rPr>
              <w:tab/>
            </w:r>
            <w:r w:rsidR="00A8241E" w:rsidRPr="00075A8B">
              <w:rPr>
                <w:webHidden/>
              </w:rPr>
              <w:fldChar w:fldCharType="begin"/>
            </w:r>
            <w:r w:rsidR="00A8241E" w:rsidRPr="00075A8B">
              <w:rPr>
                <w:webHidden/>
              </w:rPr>
              <w:instrText xml:space="preserve"> PAGEREF _Toc134788063 \h </w:instrText>
            </w:r>
            <w:r w:rsidR="00A8241E" w:rsidRPr="00075A8B">
              <w:rPr>
                <w:webHidden/>
              </w:rPr>
            </w:r>
            <w:r w:rsidR="00A8241E" w:rsidRPr="00075A8B">
              <w:rPr>
                <w:webHidden/>
              </w:rPr>
              <w:fldChar w:fldCharType="separate"/>
            </w:r>
            <w:r w:rsidR="00A8241E" w:rsidRPr="00075A8B">
              <w:rPr>
                <w:webHidden/>
              </w:rPr>
              <w:t>75</w:t>
            </w:r>
            <w:r w:rsidR="00A8241E" w:rsidRPr="00075A8B">
              <w:rPr>
                <w:webHidden/>
              </w:rPr>
              <w:fldChar w:fldCharType="end"/>
            </w:r>
          </w:hyperlink>
        </w:p>
        <w:p w14:paraId="3DDDA53E" w14:textId="50A8FCCC" w:rsidR="00A8241E" w:rsidRPr="00075A8B" w:rsidRDefault="00000000" w:rsidP="00075A8B">
          <w:pPr>
            <w:pStyle w:val="TOC3"/>
            <w:rPr>
              <w:kern w:val="2"/>
              <w14:ligatures w14:val="standardContextual"/>
            </w:rPr>
          </w:pPr>
          <w:hyperlink w:anchor="_Toc134788064" w:history="1">
            <w:r w:rsidR="00A8241E" w:rsidRPr="00075A8B">
              <w:rPr>
                <w:rStyle w:val="Hyperlink"/>
              </w:rPr>
              <w:t>3.3.2.B Earth and Space Sciences: Earth’s Systems</w:t>
            </w:r>
            <w:r w:rsidR="00A8241E" w:rsidRPr="00075A8B">
              <w:rPr>
                <w:webHidden/>
              </w:rPr>
              <w:tab/>
            </w:r>
            <w:r w:rsidR="00A8241E" w:rsidRPr="00075A8B">
              <w:rPr>
                <w:webHidden/>
              </w:rPr>
              <w:fldChar w:fldCharType="begin"/>
            </w:r>
            <w:r w:rsidR="00A8241E" w:rsidRPr="00075A8B">
              <w:rPr>
                <w:webHidden/>
              </w:rPr>
              <w:instrText xml:space="preserve"> PAGEREF _Toc134788064 \h </w:instrText>
            </w:r>
            <w:r w:rsidR="00A8241E" w:rsidRPr="00075A8B">
              <w:rPr>
                <w:webHidden/>
              </w:rPr>
            </w:r>
            <w:r w:rsidR="00A8241E" w:rsidRPr="00075A8B">
              <w:rPr>
                <w:webHidden/>
              </w:rPr>
              <w:fldChar w:fldCharType="separate"/>
            </w:r>
            <w:r w:rsidR="00A8241E" w:rsidRPr="00075A8B">
              <w:rPr>
                <w:webHidden/>
              </w:rPr>
              <w:t>77</w:t>
            </w:r>
            <w:r w:rsidR="00A8241E" w:rsidRPr="00075A8B">
              <w:rPr>
                <w:webHidden/>
              </w:rPr>
              <w:fldChar w:fldCharType="end"/>
            </w:r>
          </w:hyperlink>
        </w:p>
        <w:p w14:paraId="7B1909AC" w14:textId="25B28F32" w:rsidR="00A8241E" w:rsidRPr="00075A8B" w:rsidRDefault="00000000" w:rsidP="00075A8B">
          <w:pPr>
            <w:pStyle w:val="TOC3"/>
            <w:rPr>
              <w:kern w:val="2"/>
              <w14:ligatures w14:val="standardContextual"/>
            </w:rPr>
          </w:pPr>
          <w:hyperlink w:anchor="_Toc134788065" w:history="1">
            <w:r w:rsidR="00A8241E" w:rsidRPr="00075A8B">
              <w:rPr>
                <w:rStyle w:val="Hyperlink"/>
              </w:rPr>
              <w:t>3.3.2.C Earth and Space Sciences</w:t>
            </w:r>
            <w:r w:rsidR="00A8241E" w:rsidRPr="00075A8B">
              <w:rPr>
                <w:rStyle w:val="Hyperlink"/>
                <w:bCs/>
              </w:rPr>
              <w:t>: Earth’s Systems</w:t>
            </w:r>
            <w:r w:rsidR="00A8241E" w:rsidRPr="00075A8B">
              <w:rPr>
                <w:webHidden/>
              </w:rPr>
              <w:tab/>
            </w:r>
            <w:r w:rsidR="00A8241E" w:rsidRPr="00075A8B">
              <w:rPr>
                <w:webHidden/>
              </w:rPr>
              <w:fldChar w:fldCharType="begin"/>
            </w:r>
            <w:r w:rsidR="00A8241E" w:rsidRPr="00075A8B">
              <w:rPr>
                <w:webHidden/>
              </w:rPr>
              <w:instrText xml:space="preserve"> PAGEREF _Toc134788065 \h </w:instrText>
            </w:r>
            <w:r w:rsidR="00A8241E" w:rsidRPr="00075A8B">
              <w:rPr>
                <w:webHidden/>
              </w:rPr>
            </w:r>
            <w:r w:rsidR="00A8241E" w:rsidRPr="00075A8B">
              <w:rPr>
                <w:webHidden/>
              </w:rPr>
              <w:fldChar w:fldCharType="separate"/>
            </w:r>
            <w:r w:rsidR="00A8241E" w:rsidRPr="00075A8B">
              <w:rPr>
                <w:webHidden/>
              </w:rPr>
              <w:t>79</w:t>
            </w:r>
            <w:r w:rsidR="00A8241E" w:rsidRPr="00075A8B">
              <w:rPr>
                <w:webHidden/>
              </w:rPr>
              <w:fldChar w:fldCharType="end"/>
            </w:r>
          </w:hyperlink>
        </w:p>
        <w:p w14:paraId="0A94F6A3" w14:textId="636EDB21" w:rsidR="00A8241E" w:rsidRPr="00075A8B" w:rsidRDefault="00000000" w:rsidP="00075A8B">
          <w:pPr>
            <w:pStyle w:val="TOC3"/>
            <w:rPr>
              <w:kern w:val="2"/>
              <w14:ligatures w14:val="standardContextual"/>
            </w:rPr>
          </w:pPr>
          <w:hyperlink w:anchor="_Toc134788066" w:history="1">
            <w:r w:rsidR="00A8241E" w:rsidRPr="00075A8B">
              <w:rPr>
                <w:rStyle w:val="Hyperlink"/>
              </w:rPr>
              <w:t>3.3.2.D Earth and Space Sciences: Earth’s Systems</w:t>
            </w:r>
            <w:r w:rsidR="00A8241E" w:rsidRPr="00075A8B">
              <w:rPr>
                <w:webHidden/>
              </w:rPr>
              <w:tab/>
            </w:r>
            <w:r w:rsidR="00A8241E" w:rsidRPr="00075A8B">
              <w:rPr>
                <w:webHidden/>
              </w:rPr>
              <w:fldChar w:fldCharType="begin"/>
            </w:r>
            <w:r w:rsidR="00A8241E" w:rsidRPr="00075A8B">
              <w:rPr>
                <w:webHidden/>
              </w:rPr>
              <w:instrText xml:space="preserve"> PAGEREF _Toc134788066 \h </w:instrText>
            </w:r>
            <w:r w:rsidR="00A8241E" w:rsidRPr="00075A8B">
              <w:rPr>
                <w:webHidden/>
              </w:rPr>
            </w:r>
            <w:r w:rsidR="00A8241E" w:rsidRPr="00075A8B">
              <w:rPr>
                <w:webHidden/>
              </w:rPr>
              <w:fldChar w:fldCharType="separate"/>
            </w:r>
            <w:r w:rsidR="00A8241E" w:rsidRPr="00075A8B">
              <w:rPr>
                <w:webHidden/>
              </w:rPr>
              <w:t>81</w:t>
            </w:r>
            <w:r w:rsidR="00A8241E" w:rsidRPr="00075A8B">
              <w:rPr>
                <w:webHidden/>
              </w:rPr>
              <w:fldChar w:fldCharType="end"/>
            </w:r>
          </w:hyperlink>
        </w:p>
        <w:p w14:paraId="0FC6751A" w14:textId="66EBC7B4"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067" w:history="1">
            <w:r w:rsidR="00A8241E" w:rsidRPr="00075A8B">
              <w:rPr>
                <w:rStyle w:val="Hyperlink"/>
                <w:rFonts w:cstheme="minorHAnsi"/>
                <w:noProof/>
                <w:sz w:val="20"/>
                <w:szCs w:val="20"/>
              </w:rPr>
              <w:t>Grades K–2</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_Toc134788067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83</w:t>
            </w:r>
            <w:r w:rsidR="00A8241E" w:rsidRPr="00075A8B">
              <w:rPr>
                <w:rFonts w:cstheme="minorHAnsi"/>
                <w:noProof/>
                <w:webHidden/>
                <w:sz w:val="20"/>
                <w:szCs w:val="20"/>
              </w:rPr>
              <w:fldChar w:fldCharType="end"/>
            </w:r>
          </w:hyperlink>
        </w:p>
        <w:p w14:paraId="4B872E87" w14:textId="4E87BB1D" w:rsidR="00A8241E" w:rsidRPr="00075A8B" w:rsidRDefault="00000000" w:rsidP="00075A8B">
          <w:pPr>
            <w:pStyle w:val="TOC3"/>
            <w:rPr>
              <w:kern w:val="2"/>
              <w14:ligatures w14:val="standardContextual"/>
            </w:rPr>
          </w:pPr>
          <w:hyperlink w:anchor="_Toc134788068" w:history="1">
            <w:r w:rsidR="00A8241E" w:rsidRPr="00075A8B">
              <w:rPr>
                <w:rStyle w:val="Hyperlink"/>
              </w:rPr>
              <w:t>3.4.K-2.A Environmental Literacy and Sustainability: Agriculture and Environmental Systems and Resources</w:t>
            </w:r>
            <w:r w:rsidR="00A8241E" w:rsidRPr="00075A8B">
              <w:rPr>
                <w:webHidden/>
              </w:rPr>
              <w:tab/>
            </w:r>
            <w:r w:rsidR="00A8241E" w:rsidRPr="00075A8B">
              <w:rPr>
                <w:webHidden/>
              </w:rPr>
              <w:fldChar w:fldCharType="begin"/>
            </w:r>
            <w:r w:rsidR="00A8241E" w:rsidRPr="00075A8B">
              <w:rPr>
                <w:webHidden/>
              </w:rPr>
              <w:instrText xml:space="preserve"> PAGEREF _Toc134788068 \h </w:instrText>
            </w:r>
            <w:r w:rsidR="00A8241E" w:rsidRPr="00075A8B">
              <w:rPr>
                <w:webHidden/>
              </w:rPr>
            </w:r>
            <w:r w:rsidR="00A8241E" w:rsidRPr="00075A8B">
              <w:rPr>
                <w:webHidden/>
              </w:rPr>
              <w:fldChar w:fldCharType="separate"/>
            </w:r>
            <w:r w:rsidR="00A8241E" w:rsidRPr="00075A8B">
              <w:rPr>
                <w:webHidden/>
              </w:rPr>
              <w:t>83</w:t>
            </w:r>
            <w:r w:rsidR="00A8241E" w:rsidRPr="00075A8B">
              <w:rPr>
                <w:webHidden/>
              </w:rPr>
              <w:fldChar w:fldCharType="end"/>
            </w:r>
          </w:hyperlink>
        </w:p>
        <w:p w14:paraId="1C10C0D8" w14:textId="6C4F1229" w:rsidR="00A8241E" w:rsidRPr="00075A8B" w:rsidRDefault="00000000" w:rsidP="00075A8B">
          <w:pPr>
            <w:pStyle w:val="TOC3"/>
            <w:rPr>
              <w:kern w:val="2"/>
              <w14:ligatures w14:val="standardContextual"/>
            </w:rPr>
          </w:pPr>
          <w:hyperlink w:anchor="_Toc134788069" w:history="1">
            <w:r w:rsidR="00A8241E" w:rsidRPr="00075A8B">
              <w:rPr>
                <w:rStyle w:val="Hyperlink"/>
              </w:rPr>
              <w:t>3.4.K-2.B Environmental Literacy and Sustainability: Agriculture and Environmental Systems and Resources</w:t>
            </w:r>
            <w:r w:rsidR="00A8241E" w:rsidRPr="00075A8B">
              <w:rPr>
                <w:webHidden/>
              </w:rPr>
              <w:tab/>
            </w:r>
            <w:r w:rsidR="00A8241E" w:rsidRPr="00075A8B">
              <w:rPr>
                <w:webHidden/>
              </w:rPr>
              <w:fldChar w:fldCharType="begin"/>
            </w:r>
            <w:r w:rsidR="00A8241E" w:rsidRPr="00075A8B">
              <w:rPr>
                <w:webHidden/>
              </w:rPr>
              <w:instrText xml:space="preserve"> PAGEREF _Toc134788069 \h </w:instrText>
            </w:r>
            <w:r w:rsidR="00A8241E" w:rsidRPr="00075A8B">
              <w:rPr>
                <w:webHidden/>
              </w:rPr>
            </w:r>
            <w:r w:rsidR="00A8241E" w:rsidRPr="00075A8B">
              <w:rPr>
                <w:webHidden/>
              </w:rPr>
              <w:fldChar w:fldCharType="separate"/>
            </w:r>
            <w:r w:rsidR="00A8241E" w:rsidRPr="00075A8B">
              <w:rPr>
                <w:webHidden/>
              </w:rPr>
              <w:t>85</w:t>
            </w:r>
            <w:r w:rsidR="00A8241E" w:rsidRPr="00075A8B">
              <w:rPr>
                <w:webHidden/>
              </w:rPr>
              <w:fldChar w:fldCharType="end"/>
            </w:r>
          </w:hyperlink>
        </w:p>
        <w:p w14:paraId="49C2E31A" w14:textId="579F03EF" w:rsidR="00A8241E" w:rsidRPr="00075A8B" w:rsidRDefault="00000000" w:rsidP="00075A8B">
          <w:pPr>
            <w:pStyle w:val="TOC3"/>
            <w:rPr>
              <w:kern w:val="2"/>
              <w14:ligatures w14:val="standardContextual"/>
            </w:rPr>
          </w:pPr>
          <w:hyperlink w:anchor="_Toc134788070" w:history="1">
            <w:r w:rsidR="00A8241E" w:rsidRPr="00075A8B">
              <w:rPr>
                <w:rStyle w:val="Hyperlink"/>
              </w:rPr>
              <w:t>3.4.K-2.C Environmental Literacy and Sustainability: Environmental Literacy Skills</w:t>
            </w:r>
            <w:r w:rsidR="00A8241E" w:rsidRPr="00075A8B">
              <w:rPr>
                <w:webHidden/>
              </w:rPr>
              <w:tab/>
            </w:r>
            <w:r w:rsidR="00A8241E" w:rsidRPr="00075A8B">
              <w:rPr>
                <w:webHidden/>
              </w:rPr>
              <w:fldChar w:fldCharType="begin"/>
            </w:r>
            <w:r w:rsidR="00A8241E" w:rsidRPr="00075A8B">
              <w:rPr>
                <w:webHidden/>
              </w:rPr>
              <w:instrText xml:space="preserve"> PAGEREF _Toc134788070 \h </w:instrText>
            </w:r>
            <w:r w:rsidR="00A8241E" w:rsidRPr="00075A8B">
              <w:rPr>
                <w:webHidden/>
              </w:rPr>
            </w:r>
            <w:r w:rsidR="00A8241E" w:rsidRPr="00075A8B">
              <w:rPr>
                <w:webHidden/>
              </w:rPr>
              <w:fldChar w:fldCharType="separate"/>
            </w:r>
            <w:r w:rsidR="00A8241E" w:rsidRPr="00075A8B">
              <w:rPr>
                <w:webHidden/>
              </w:rPr>
              <w:t>87</w:t>
            </w:r>
            <w:r w:rsidR="00A8241E" w:rsidRPr="00075A8B">
              <w:rPr>
                <w:webHidden/>
              </w:rPr>
              <w:fldChar w:fldCharType="end"/>
            </w:r>
          </w:hyperlink>
        </w:p>
        <w:p w14:paraId="548F44F8" w14:textId="61E44E24" w:rsidR="00A8241E" w:rsidRPr="00075A8B" w:rsidRDefault="00000000" w:rsidP="00075A8B">
          <w:pPr>
            <w:pStyle w:val="TOC3"/>
            <w:rPr>
              <w:kern w:val="2"/>
              <w14:ligatures w14:val="standardContextual"/>
            </w:rPr>
          </w:pPr>
          <w:hyperlink w:anchor="_Toc134788071" w:history="1">
            <w:r w:rsidR="00A8241E" w:rsidRPr="00075A8B">
              <w:rPr>
                <w:rStyle w:val="Hyperlink"/>
              </w:rPr>
              <w:t>3.4.K-2.D Environmental Literacy and Sustainability: Environmental Literacy Skills</w:t>
            </w:r>
            <w:r w:rsidR="00A8241E" w:rsidRPr="00075A8B">
              <w:rPr>
                <w:webHidden/>
              </w:rPr>
              <w:tab/>
            </w:r>
            <w:r w:rsidR="00A8241E" w:rsidRPr="00075A8B">
              <w:rPr>
                <w:webHidden/>
              </w:rPr>
              <w:fldChar w:fldCharType="begin"/>
            </w:r>
            <w:r w:rsidR="00A8241E" w:rsidRPr="00075A8B">
              <w:rPr>
                <w:webHidden/>
              </w:rPr>
              <w:instrText xml:space="preserve"> PAGEREF _Toc134788071 \h </w:instrText>
            </w:r>
            <w:r w:rsidR="00A8241E" w:rsidRPr="00075A8B">
              <w:rPr>
                <w:webHidden/>
              </w:rPr>
            </w:r>
            <w:r w:rsidR="00A8241E" w:rsidRPr="00075A8B">
              <w:rPr>
                <w:webHidden/>
              </w:rPr>
              <w:fldChar w:fldCharType="separate"/>
            </w:r>
            <w:r w:rsidR="00A8241E" w:rsidRPr="00075A8B">
              <w:rPr>
                <w:webHidden/>
              </w:rPr>
              <w:t>89</w:t>
            </w:r>
            <w:r w:rsidR="00A8241E" w:rsidRPr="00075A8B">
              <w:rPr>
                <w:webHidden/>
              </w:rPr>
              <w:fldChar w:fldCharType="end"/>
            </w:r>
          </w:hyperlink>
        </w:p>
        <w:p w14:paraId="1755C6D9" w14:textId="50E23F43" w:rsidR="00A8241E" w:rsidRPr="00075A8B" w:rsidRDefault="00000000" w:rsidP="00075A8B">
          <w:pPr>
            <w:pStyle w:val="TOC3"/>
            <w:rPr>
              <w:kern w:val="2"/>
              <w14:ligatures w14:val="standardContextual"/>
            </w:rPr>
          </w:pPr>
          <w:hyperlink w:anchor="_Toc134788072" w:history="1">
            <w:r w:rsidR="00A8241E" w:rsidRPr="00075A8B">
              <w:rPr>
                <w:rStyle w:val="Hyperlink"/>
              </w:rPr>
              <w:t xml:space="preserve">3.5.K-2.A Technology and Engineering: </w:t>
            </w:r>
            <w:r w:rsidR="00A8241E" w:rsidRPr="00075A8B">
              <w:rPr>
                <w:rStyle w:val="Hyperlink"/>
                <w:bCs/>
              </w:rPr>
              <w:t>Applying, Maintaining, and Assessing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_Toc134788072 \h </w:instrText>
            </w:r>
            <w:r w:rsidR="00A8241E" w:rsidRPr="00075A8B">
              <w:rPr>
                <w:webHidden/>
              </w:rPr>
            </w:r>
            <w:r w:rsidR="00A8241E" w:rsidRPr="00075A8B">
              <w:rPr>
                <w:webHidden/>
              </w:rPr>
              <w:fldChar w:fldCharType="separate"/>
            </w:r>
            <w:r w:rsidR="00A8241E" w:rsidRPr="00075A8B">
              <w:rPr>
                <w:webHidden/>
              </w:rPr>
              <w:t>91</w:t>
            </w:r>
            <w:r w:rsidR="00A8241E" w:rsidRPr="00075A8B">
              <w:rPr>
                <w:webHidden/>
              </w:rPr>
              <w:fldChar w:fldCharType="end"/>
            </w:r>
          </w:hyperlink>
        </w:p>
        <w:p w14:paraId="50BA23C2" w14:textId="3B050B3D" w:rsidR="00A8241E" w:rsidRPr="00075A8B" w:rsidRDefault="00000000" w:rsidP="00075A8B">
          <w:pPr>
            <w:pStyle w:val="TOC3"/>
            <w:rPr>
              <w:kern w:val="2"/>
              <w14:ligatures w14:val="standardContextual"/>
            </w:rPr>
          </w:pPr>
          <w:hyperlink w:anchor="_Toc134788073" w:history="1">
            <w:r w:rsidR="00A8241E" w:rsidRPr="00075A8B">
              <w:rPr>
                <w:rStyle w:val="Hyperlink"/>
              </w:rPr>
              <w:t xml:space="preserve">3.5.K-2.B Technology and Engineering: </w:t>
            </w:r>
            <w:r w:rsidR="00A8241E" w:rsidRPr="00075A8B">
              <w:rPr>
                <w:rStyle w:val="Hyperlink"/>
                <w:bCs/>
              </w:rPr>
              <w:t>Applying, Maintaining, and Assessing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_Toc134788073 \h </w:instrText>
            </w:r>
            <w:r w:rsidR="00A8241E" w:rsidRPr="00075A8B">
              <w:rPr>
                <w:webHidden/>
              </w:rPr>
            </w:r>
            <w:r w:rsidR="00A8241E" w:rsidRPr="00075A8B">
              <w:rPr>
                <w:webHidden/>
              </w:rPr>
              <w:fldChar w:fldCharType="separate"/>
            </w:r>
            <w:r w:rsidR="00A8241E" w:rsidRPr="00075A8B">
              <w:rPr>
                <w:webHidden/>
              </w:rPr>
              <w:t>92</w:t>
            </w:r>
            <w:r w:rsidR="00A8241E" w:rsidRPr="00075A8B">
              <w:rPr>
                <w:webHidden/>
              </w:rPr>
              <w:fldChar w:fldCharType="end"/>
            </w:r>
          </w:hyperlink>
        </w:p>
        <w:p w14:paraId="0FFABAC5" w14:textId="677E9714" w:rsidR="00A8241E" w:rsidRPr="00075A8B" w:rsidRDefault="00000000" w:rsidP="00075A8B">
          <w:pPr>
            <w:pStyle w:val="TOC3"/>
            <w:rPr>
              <w:kern w:val="2"/>
              <w14:ligatures w14:val="standardContextual"/>
            </w:rPr>
          </w:pPr>
          <w:hyperlink w:anchor="_Toc134788074" w:history="1">
            <w:r w:rsidR="00A8241E" w:rsidRPr="00075A8B">
              <w:rPr>
                <w:rStyle w:val="Hyperlink"/>
              </w:rPr>
              <w:t>3.5.K-2.C Technology and Engineering: Impacts of Technology</w:t>
            </w:r>
            <w:r w:rsidR="00A8241E" w:rsidRPr="00075A8B">
              <w:rPr>
                <w:webHidden/>
              </w:rPr>
              <w:tab/>
            </w:r>
            <w:r w:rsidR="00A8241E" w:rsidRPr="00075A8B">
              <w:rPr>
                <w:webHidden/>
              </w:rPr>
              <w:fldChar w:fldCharType="begin"/>
            </w:r>
            <w:r w:rsidR="00A8241E" w:rsidRPr="00075A8B">
              <w:rPr>
                <w:webHidden/>
              </w:rPr>
              <w:instrText xml:space="preserve"> PAGEREF _Toc134788074 \h </w:instrText>
            </w:r>
            <w:r w:rsidR="00A8241E" w:rsidRPr="00075A8B">
              <w:rPr>
                <w:webHidden/>
              </w:rPr>
            </w:r>
            <w:r w:rsidR="00A8241E" w:rsidRPr="00075A8B">
              <w:rPr>
                <w:webHidden/>
              </w:rPr>
              <w:fldChar w:fldCharType="separate"/>
            </w:r>
            <w:r w:rsidR="00A8241E" w:rsidRPr="00075A8B">
              <w:rPr>
                <w:webHidden/>
              </w:rPr>
              <w:t>94</w:t>
            </w:r>
            <w:r w:rsidR="00A8241E" w:rsidRPr="00075A8B">
              <w:rPr>
                <w:webHidden/>
              </w:rPr>
              <w:fldChar w:fldCharType="end"/>
            </w:r>
          </w:hyperlink>
        </w:p>
        <w:p w14:paraId="20DBE39F" w14:textId="41F795FD" w:rsidR="00A8241E" w:rsidRPr="00075A8B" w:rsidRDefault="00000000" w:rsidP="00075A8B">
          <w:pPr>
            <w:pStyle w:val="TOC3"/>
            <w:rPr>
              <w:kern w:val="2"/>
              <w14:ligatures w14:val="standardContextual"/>
            </w:rPr>
          </w:pPr>
          <w:hyperlink w:anchor="_Toc134788075" w:history="1">
            <w:r w:rsidR="00A8241E" w:rsidRPr="00075A8B">
              <w:rPr>
                <w:rStyle w:val="Hyperlink"/>
              </w:rPr>
              <w:t>3.5.K-2.D Technology and Engineering</w:t>
            </w:r>
            <w:r w:rsidR="00A8241E" w:rsidRPr="00075A8B">
              <w:rPr>
                <w:rStyle w:val="Hyperlink"/>
                <w:bCs/>
              </w:rPr>
              <w:t>: Impacts of Technology</w:t>
            </w:r>
            <w:r w:rsidR="00A8241E" w:rsidRPr="00075A8B">
              <w:rPr>
                <w:webHidden/>
              </w:rPr>
              <w:tab/>
            </w:r>
            <w:r w:rsidR="00A8241E" w:rsidRPr="00075A8B">
              <w:rPr>
                <w:webHidden/>
              </w:rPr>
              <w:fldChar w:fldCharType="begin"/>
            </w:r>
            <w:r w:rsidR="00A8241E" w:rsidRPr="00075A8B">
              <w:rPr>
                <w:webHidden/>
              </w:rPr>
              <w:instrText xml:space="preserve"> PAGEREF _Toc134788075 \h </w:instrText>
            </w:r>
            <w:r w:rsidR="00A8241E" w:rsidRPr="00075A8B">
              <w:rPr>
                <w:webHidden/>
              </w:rPr>
            </w:r>
            <w:r w:rsidR="00A8241E" w:rsidRPr="00075A8B">
              <w:rPr>
                <w:webHidden/>
              </w:rPr>
              <w:fldChar w:fldCharType="separate"/>
            </w:r>
            <w:r w:rsidR="00A8241E" w:rsidRPr="00075A8B">
              <w:rPr>
                <w:webHidden/>
              </w:rPr>
              <w:t>96</w:t>
            </w:r>
            <w:r w:rsidR="00A8241E" w:rsidRPr="00075A8B">
              <w:rPr>
                <w:webHidden/>
              </w:rPr>
              <w:fldChar w:fldCharType="end"/>
            </w:r>
          </w:hyperlink>
        </w:p>
        <w:p w14:paraId="2EB80C40" w14:textId="16080DFE" w:rsidR="00A8241E" w:rsidRPr="00075A8B" w:rsidRDefault="00000000" w:rsidP="00075A8B">
          <w:pPr>
            <w:pStyle w:val="TOC3"/>
            <w:rPr>
              <w:kern w:val="2"/>
              <w14:ligatures w14:val="standardContextual"/>
            </w:rPr>
          </w:pPr>
          <w:hyperlink w:anchor="_Toc134788076" w:history="1">
            <w:r w:rsidR="00A8241E" w:rsidRPr="00075A8B">
              <w:rPr>
                <w:rStyle w:val="Hyperlink"/>
              </w:rPr>
              <w:t>3.5.K-2.E Technology and Engineering: Impacts of Technology</w:t>
            </w:r>
            <w:r w:rsidR="00A8241E" w:rsidRPr="00075A8B">
              <w:rPr>
                <w:webHidden/>
              </w:rPr>
              <w:tab/>
            </w:r>
            <w:r w:rsidR="00A8241E" w:rsidRPr="00075A8B">
              <w:rPr>
                <w:webHidden/>
              </w:rPr>
              <w:fldChar w:fldCharType="begin"/>
            </w:r>
            <w:r w:rsidR="00A8241E" w:rsidRPr="00075A8B">
              <w:rPr>
                <w:webHidden/>
              </w:rPr>
              <w:instrText xml:space="preserve"> PAGEREF _Toc134788076 \h </w:instrText>
            </w:r>
            <w:r w:rsidR="00A8241E" w:rsidRPr="00075A8B">
              <w:rPr>
                <w:webHidden/>
              </w:rPr>
            </w:r>
            <w:r w:rsidR="00A8241E" w:rsidRPr="00075A8B">
              <w:rPr>
                <w:webHidden/>
              </w:rPr>
              <w:fldChar w:fldCharType="separate"/>
            </w:r>
            <w:r w:rsidR="00A8241E" w:rsidRPr="00075A8B">
              <w:rPr>
                <w:webHidden/>
              </w:rPr>
              <w:t>98</w:t>
            </w:r>
            <w:r w:rsidR="00A8241E" w:rsidRPr="00075A8B">
              <w:rPr>
                <w:webHidden/>
              </w:rPr>
              <w:fldChar w:fldCharType="end"/>
            </w:r>
          </w:hyperlink>
        </w:p>
        <w:p w14:paraId="65BAC3A5" w14:textId="13F91A61" w:rsidR="00A8241E" w:rsidRPr="00075A8B" w:rsidRDefault="00000000" w:rsidP="00075A8B">
          <w:pPr>
            <w:pStyle w:val="TOC3"/>
            <w:rPr>
              <w:kern w:val="2"/>
              <w14:ligatures w14:val="standardContextual"/>
            </w:rPr>
          </w:pPr>
          <w:hyperlink w:anchor="_Toc134788077" w:history="1">
            <w:r w:rsidR="00A8241E" w:rsidRPr="00075A8B">
              <w:rPr>
                <w:rStyle w:val="Hyperlink"/>
              </w:rPr>
              <w:t>3.5.K-2.F Technology and Engineering:</w:t>
            </w:r>
            <w:r w:rsidR="00A8241E" w:rsidRPr="00075A8B">
              <w:rPr>
                <w:rStyle w:val="Hyperlink"/>
                <w:bCs/>
              </w:rPr>
              <w:t xml:space="preserve"> Influence of Society on Technological Development</w:t>
            </w:r>
            <w:r w:rsidR="00A8241E" w:rsidRPr="00075A8B">
              <w:rPr>
                <w:webHidden/>
              </w:rPr>
              <w:tab/>
            </w:r>
            <w:r w:rsidR="00A8241E" w:rsidRPr="00075A8B">
              <w:rPr>
                <w:webHidden/>
              </w:rPr>
              <w:fldChar w:fldCharType="begin"/>
            </w:r>
            <w:r w:rsidR="00A8241E" w:rsidRPr="00075A8B">
              <w:rPr>
                <w:webHidden/>
              </w:rPr>
              <w:instrText xml:space="preserve"> PAGEREF _Toc134788077 \h </w:instrText>
            </w:r>
            <w:r w:rsidR="00A8241E" w:rsidRPr="00075A8B">
              <w:rPr>
                <w:webHidden/>
              </w:rPr>
            </w:r>
            <w:r w:rsidR="00A8241E" w:rsidRPr="00075A8B">
              <w:rPr>
                <w:webHidden/>
              </w:rPr>
              <w:fldChar w:fldCharType="separate"/>
            </w:r>
            <w:r w:rsidR="00A8241E" w:rsidRPr="00075A8B">
              <w:rPr>
                <w:webHidden/>
              </w:rPr>
              <w:t>100</w:t>
            </w:r>
            <w:r w:rsidR="00A8241E" w:rsidRPr="00075A8B">
              <w:rPr>
                <w:webHidden/>
              </w:rPr>
              <w:fldChar w:fldCharType="end"/>
            </w:r>
          </w:hyperlink>
        </w:p>
        <w:p w14:paraId="48F08D52" w14:textId="13686828" w:rsidR="00A8241E" w:rsidRPr="00075A8B" w:rsidRDefault="00000000" w:rsidP="00075A8B">
          <w:pPr>
            <w:pStyle w:val="TOC3"/>
            <w:rPr>
              <w:kern w:val="2"/>
              <w14:ligatures w14:val="standardContextual"/>
            </w:rPr>
          </w:pPr>
          <w:hyperlink w:anchor="_Toc134788078" w:history="1">
            <w:r w:rsidR="00A8241E" w:rsidRPr="00075A8B">
              <w:rPr>
                <w:rStyle w:val="Hyperlink"/>
              </w:rPr>
              <w:t xml:space="preserve">3.5.K-2.G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_Toc134788078 \h </w:instrText>
            </w:r>
            <w:r w:rsidR="00A8241E" w:rsidRPr="00075A8B">
              <w:rPr>
                <w:webHidden/>
              </w:rPr>
            </w:r>
            <w:r w:rsidR="00A8241E" w:rsidRPr="00075A8B">
              <w:rPr>
                <w:webHidden/>
              </w:rPr>
              <w:fldChar w:fldCharType="separate"/>
            </w:r>
            <w:r w:rsidR="00A8241E" w:rsidRPr="00075A8B">
              <w:rPr>
                <w:webHidden/>
              </w:rPr>
              <w:t>102</w:t>
            </w:r>
            <w:r w:rsidR="00A8241E" w:rsidRPr="00075A8B">
              <w:rPr>
                <w:webHidden/>
              </w:rPr>
              <w:fldChar w:fldCharType="end"/>
            </w:r>
          </w:hyperlink>
        </w:p>
        <w:p w14:paraId="4F6A70B5" w14:textId="4C9FFC44" w:rsidR="00A8241E" w:rsidRPr="00075A8B" w:rsidRDefault="00000000" w:rsidP="00075A8B">
          <w:pPr>
            <w:pStyle w:val="TOC3"/>
            <w:rPr>
              <w:kern w:val="2"/>
              <w14:ligatures w14:val="standardContextual"/>
            </w:rPr>
          </w:pPr>
          <w:hyperlink w:anchor="_Toc134788079" w:history="1">
            <w:r w:rsidR="00A8241E" w:rsidRPr="00075A8B">
              <w:rPr>
                <w:rStyle w:val="Hyperlink"/>
              </w:rPr>
              <w:t>3.5.K-2.H Technology and Engineering</w:t>
            </w:r>
            <w:r w:rsidR="00A8241E" w:rsidRPr="00075A8B">
              <w:rPr>
                <w:rStyle w:val="Hyperlink"/>
                <w:bCs/>
              </w:rPr>
              <w:t>: Influence of Society on Technological Development</w:t>
            </w:r>
            <w:r w:rsidR="00A8241E" w:rsidRPr="00075A8B">
              <w:rPr>
                <w:webHidden/>
              </w:rPr>
              <w:tab/>
            </w:r>
            <w:r w:rsidR="00A8241E" w:rsidRPr="00075A8B">
              <w:rPr>
                <w:webHidden/>
              </w:rPr>
              <w:fldChar w:fldCharType="begin"/>
            </w:r>
            <w:r w:rsidR="00A8241E" w:rsidRPr="00075A8B">
              <w:rPr>
                <w:webHidden/>
              </w:rPr>
              <w:instrText xml:space="preserve"> PAGEREF _Toc134788079 \h </w:instrText>
            </w:r>
            <w:r w:rsidR="00A8241E" w:rsidRPr="00075A8B">
              <w:rPr>
                <w:webHidden/>
              </w:rPr>
            </w:r>
            <w:r w:rsidR="00A8241E" w:rsidRPr="00075A8B">
              <w:rPr>
                <w:webHidden/>
              </w:rPr>
              <w:fldChar w:fldCharType="separate"/>
            </w:r>
            <w:r w:rsidR="00A8241E" w:rsidRPr="00075A8B">
              <w:rPr>
                <w:webHidden/>
              </w:rPr>
              <w:t>104</w:t>
            </w:r>
            <w:r w:rsidR="00A8241E" w:rsidRPr="00075A8B">
              <w:rPr>
                <w:webHidden/>
              </w:rPr>
              <w:fldChar w:fldCharType="end"/>
            </w:r>
          </w:hyperlink>
        </w:p>
        <w:p w14:paraId="4172BB80" w14:textId="77B28308" w:rsidR="00A8241E" w:rsidRPr="00075A8B" w:rsidRDefault="00000000" w:rsidP="00075A8B">
          <w:pPr>
            <w:pStyle w:val="TOC3"/>
            <w:rPr>
              <w:kern w:val="2"/>
              <w14:ligatures w14:val="standardContextual"/>
            </w:rPr>
          </w:pPr>
          <w:hyperlink w:anchor="_Toc134788080" w:history="1">
            <w:r w:rsidR="00A8241E" w:rsidRPr="00075A8B">
              <w:rPr>
                <w:rStyle w:val="Hyperlink"/>
              </w:rPr>
              <w:t>3.5.K-2.I Technology and Engineering: Impacts of Technology</w:t>
            </w:r>
            <w:r w:rsidR="00A8241E" w:rsidRPr="00075A8B">
              <w:rPr>
                <w:webHidden/>
              </w:rPr>
              <w:tab/>
            </w:r>
            <w:r w:rsidR="00A8241E" w:rsidRPr="00075A8B">
              <w:rPr>
                <w:webHidden/>
              </w:rPr>
              <w:fldChar w:fldCharType="begin"/>
            </w:r>
            <w:r w:rsidR="00A8241E" w:rsidRPr="00075A8B">
              <w:rPr>
                <w:webHidden/>
              </w:rPr>
              <w:instrText xml:space="preserve"> PAGEREF _Toc134788080 \h </w:instrText>
            </w:r>
            <w:r w:rsidR="00A8241E" w:rsidRPr="00075A8B">
              <w:rPr>
                <w:webHidden/>
              </w:rPr>
            </w:r>
            <w:r w:rsidR="00A8241E" w:rsidRPr="00075A8B">
              <w:rPr>
                <w:webHidden/>
              </w:rPr>
              <w:fldChar w:fldCharType="separate"/>
            </w:r>
            <w:r w:rsidR="00A8241E" w:rsidRPr="00075A8B">
              <w:rPr>
                <w:webHidden/>
              </w:rPr>
              <w:t>106</w:t>
            </w:r>
            <w:r w:rsidR="00A8241E" w:rsidRPr="00075A8B">
              <w:rPr>
                <w:webHidden/>
              </w:rPr>
              <w:fldChar w:fldCharType="end"/>
            </w:r>
          </w:hyperlink>
        </w:p>
        <w:p w14:paraId="698FFEFB" w14:textId="0F95CFC2" w:rsidR="00A8241E" w:rsidRPr="00075A8B" w:rsidRDefault="00000000" w:rsidP="00075A8B">
          <w:pPr>
            <w:pStyle w:val="TOC3"/>
            <w:rPr>
              <w:kern w:val="2"/>
              <w14:ligatures w14:val="standardContextual"/>
            </w:rPr>
          </w:pPr>
          <w:hyperlink w:anchor="_Toc134788081" w:history="1">
            <w:r w:rsidR="00A8241E" w:rsidRPr="00075A8B">
              <w:rPr>
                <w:rStyle w:val="Hyperlink"/>
              </w:rPr>
              <w:t>3.5.K-2.J Technology and Engineering: Impacts of Technology</w:t>
            </w:r>
            <w:r w:rsidR="00A8241E" w:rsidRPr="00075A8B">
              <w:rPr>
                <w:webHidden/>
              </w:rPr>
              <w:tab/>
            </w:r>
            <w:r w:rsidR="00A8241E" w:rsidRPr="00075A8B">
              <w:rPr>
                <w:webHidden/>
              </w:rPr>
              <w:fldChar w:fldCharType="begin"/>
            </w:r>
            <w:r w:rsidR="00A8241E" w:rsidRPr="00075A8B">
              <w:rPr>
                <w:webHidden/>
              </w:rPr>
              <w:instrText xml:space="preserve"> PAGEREF _Toc134788081 \h </w:instrText>
            </w:r>
            <w:r w:rsidR="00A8241E" w:rsidRPr="00075A8B">
              <w:rPr>
                <w:webHidden/>
              </w:rPr>
            </w:r>
            <w:r w:rsidR="00A8241E" w:rsidRPr="00075A8B">
              <w:rPr>
                <w:webHidden/>
              </w:rPr>
              <w:fldChar w:fldCharType="separate"/>
            </w:r>
            <w:r w:rsidR="00A8241E" w:rsidRPr="00075A8B">
              <w:rPr>
                <w:webHidden/>
              </w:rPr>
              <w:t>108</w:t>
            </w:r>
            <w:r w:rsidR="00A8241E" w:rsidRPr="00075A8B">
              <w:rPr>
                <w:webHidden/>
              </w:rPr>
              <w:fldChar w:fldCharType="end"/>
            </w:r>
          </w:hyperlink>
        </w:p>
        <w:p w14:paraId="5435C916" w14:textId="4B0FFE93" w:rsidR="00A8241E" w:rsidRPr="00075A8B" w:rsidRDefault="00000000" w:rsidP="00075A8B">
          <w:pPr>
            <w:pStyle w:val="TOC3"/>
            <w:rPr>
              <w:kern w:val="2"/>
              <w14:ligatures w14:val="standardContextual"/>
            </w:rPr>
          </w:pPr>
          <w:hyperlink w:anchor="_Toc134788082" w:history="1">
            <w:r w:rsidR="00A8241E" w:rsidRPr="00075A8B">
              <w:rPr>
                <w:rStyle w:val="Hyperlink"/>
              </w:rPr>
              <w:t xml:space="preserve">3.5.K-2.K Technology and Engineering: </w:t>
            </w:r>
            <w:r w:rsidR="00A8241E" w:rsidRPr="00075A8B">
              <w:rPr>
                <w:rStyle w:val="Hyperlink"/>
                <w:bCs/>
              </w:rPr>
              <w:t>Core Concepts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_Toc134788082 \h </w:instrText>
            </w:r>
            <w:r w:rsidR="00A8241E" w:rsidRPr="00075A8B">
              <w:rPr>
                <w:webHidden/>
              </w:rPr>
            </w:r>
            <w:r w:rsidR="00A8241E" w:rsidRPr="00075A8B">
              <w:rPr>
                <w:webHidden/>
              </w:rPr>
              <w:fldChar w:fldCharType="separate"/>
            </w:r>
            <w:r w:rsidR="00A8241E" w:rsidRPr="00075A8B">
              <w:rPr>
                <w:webHidden/>
              </w:rPr>
              <w:t>110</w:t>
            </w:r>
            <w:r w:rsidR="00A8241E" w:rsidRPr="00075A8B">
              <w:rPr>
                <w:webHidden/>
              </w:rPr>
              <w:fldChar w:fldCharType="end"/>
            </w:r>
          </w:hyperlink>
        </w:p>
        <w:p w14:paraId="2E702C08" w14:textId="6754192F" w:rsidR="00A8241E" w:rsidRPr="00075A8B" w:rsidRDefault="00000000" w:rsidP="00075A8B">
          <w:pPr>
            <w:pStyle w:val="TOC3"/>
            <w:rPr>
              <w:kern w:val="2"/>
              <w14:ligatures w14:val="standardContextual"/>
            </w:rPr>
          </w:pPr>
          <w:hyperlink w:anchor="_Toc134788083" w:history="1">
            <w:r w:rsidR="00A8241E" w:rsidRPr="00075A8B">
              <w:rPr>
                <w:rStyle w:val="Hyperlink"/>
              </w:rPr>
              <w:t xml:space="preserve">3.5.K-2.L Technology and Engineering: </w:t>
            </w:r>
            <w:r w:rsidR="00A8241E" w:rsidRPr="00075A8B">
              <w:rPr>
                <w:rStyle w:val="Hyperlink"/>
                <w:bCs/>
              </w:rPr>
              <w:t>Influence of Society on Technological Development</w:t>
            </w:r>
            <w:r w:rsidR="00A8241E" w:rsidRPr="00075A8B">
              <w:rPr>
                <w:webHidden/>
              </w:rPr>
              <w:tab/>
            </w:r>
            <w:r w:rsidR="00A8241E" w:rsidRPr="00075A8B">
              <w:rPr>
                <w:webHidden/>
              </w:rPr>
              <w:fldChar w:fldCharType="begin"/>
            </w:r>
            <w:r w:rsidR="00A8241E" w:rsidRPr="00075A8B">
              <w:rPr>
                <w:webHidden/>
              </w:rPr>
              <w:instrText xml:space="preserve"> PAGEREF _Toc134788083 \h </w:instrText>
            </w:r>
            <w:r w:rsidR="00A8241E" w:rsidRPr="00075A8B">
              <w:rPr>
                <w:webHidden/>
              </w:rPr>
            </w:r>
            <w:r w:rsidR="00A8241E" w:rsidRPr="00075A8B">
              <w:rPr>
                <w:webHidden/>
              </w:rPr>
              <w:fldChar w:fldCharType="separate"/>
            </w:r>
            <w:r w:rsidR="00A8241E" w:rsidRPr="00075A8B">
              <w:rPr>
                <w:webHidden/>
              </w:rPr>
              <w:t>112</w:t>
            </w:r>
            <w:r w:rsidR="00A8241E" w:rsidRPr="00075A8B">
              <w:rPr>
                <w:webHidden/>
              </w:rPr>
              <w:fldChar w:fldCharType="end"/>
            </w:r>
          </w:hyperlink>
        </w:p>
        <w:p w14:paraId="2055FCFC" w14:textId="55D073B2" w:rsidR="00A8241E" w:rsidRPr="00075A8B" w:rsidRDefault="00000000" w:rsidP="00075A8B">
          <w:pPr>
            <w:pStyle w:val="TOC3"/>
            <w:rPr>
              <w:kern w:val="2"/>
              <w14:ligatures w14:val="standardContextual"/>
            </w:rPr>
          </w:pPr>
          <w:hyperlink w:anchor="_Toc134788084" w:history="1">
            <w:r w:rsidR="00A8241E" w:rsidRPr="00075A8B">
              <w:rPr>
                <w:rStyle w:val="Hyperlink"/>
              </w:rPr>
              <w:t xml:space="preserve">3.5.K-2.M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_Toc134788084 \h </w:instrText>
            </w:r>
            <w:r w:rsidR="00A8241E" w:rsidRPr="00075A8B">
              <w:rPr>
                <w:webHidden/>
              </w:rPr>
            </w:r>
            <w:r w:rsidR="00A8241E" w:rsidRPr="00075A8B">
              <w:rPr>
                <w:webHidden/>
              </w:rPr>
              <w:fldChar w:fldCharType="separate"/>
            </w:r>
            <w:r w:rsidR="00A8241E" w:rsidRPr="00075A8B">
              <w:rPr>
                <w:webHidden/>
              </w:rPr>
              <w:t>114</w:t>
            </w:r>
            <w:r w:rsidR="00A8241E" w:rsidRPr="00075A8B">
              <w:rPr>
                <w:webHidden/>
              </w:rPr>
              <w:fldChar w:fldCharType="end"/>
            </w:r>
          </w:hyperlink>
        </w:p>
        <w:p w14:paraId="1DD70D5D" w14:textId="61640383" w:rsidR="00A8241E" w:rsidRPr="00075A8B" w:rsidRDefault="00000000" w:rsidP="00075A8B">
          <w:pPr>
            <w:pStyle w:val="TOC3"/>
            <w:rPr>
              <w:kern w:val="2"/>
              <w14:ligatures w14:val="standardContextual"/>
            </w:rPr>
          </w:pPr>
          <w:hyperlink w:anchor="_Toc134788085" w:history="1">
            <w:r w:rsidR="00A8241E" w:rsidRPr="00075A8B">
              <w:rPr>
                <w:rStyle w:val="Hyperlink"/>
              </w:rPr>
              <w:t xml:space="preserve">3.5.K-2.N Technology and Engineering: </w:t>
            </w:r>
            <w:r w:rsidR="00A8241E" w:rsidRPr="00075A8B">
              <w:rPr>
                <w:rStyle w:val="Hyperlink"/>
                <w:bCs/>
              </w:rPr>
              <w:t>Applying, Maintaining, and Assessing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_Toc134788085 \h </w:instrText>
            </w:r>
            <w:r w:rsidR="00A8241E" w:rsidRPr="00075A8B">
              <w:rPr>
                <w:webHidden/>
              </w:rPr>
            </w:r>
            <w:r w:rsidR="00A8241E" w:rsidRPr="00075A8B">
              <w:rPr>
                <w:webHidden/>
              </w:rPr>
              <w:fldChar w:fldCharType="separate"/>
            </w:r>
            <w:r w:rsidR="00A8241E" w:rsidRPr="00075A8B">
              <w:rPr>
                <w:webHidden/>
              </w:rPr>
              <w:t>116</w:t>
            </w:r>
            <w:r w:rsidR="00A8241E" w:rsidRPr="00075A8B">
              <w:rPr>
                <w:webHidden/>
              </w:rPr>
              <w:fldChar w:fldCharType="end"/>
            </w:r>
          </w:hyperlink>
        </w:p>
        <w:p w14:paraId="5E287D01" w14:textId="392254CF" w:rsidR="00A8241E" w:rsidRPr="00075A8B" w:rsidRDefault="00000000" w:rsidP="00075A8B">
          <w:pPr>
            <w:pStyle w:val="TOC3"/>
            <w:rPr>
              <w:kern w:val="2"/>
              <w14:ligatures w14:val="standardContextual"/>
            </w:rPr>
          </w:pPr>
          <w:hyperlink w:anchor="_Toc134788086" w:history="1">
            <w:r w:rsidR="00A8241E" w:rsidRPr="00075A8B">
              <w:rPr>
                <w:rStyle w:val="Hyperlink"/>
              </w:rPr>
              <w:t xml:space="preserve">3.5.K-2.O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_Toc134788086 \h </w:instrText>
            </w:r>
            <w:r w:rsidR="00A8241E" w:rsidRPr="00075A8B">
              <w:rPr>
                <w:webHidden/>
              </w:rPr>
            </w:r>
            <w:r w:rsidR="00A8241E" w:rsidRPr="00075A8B">
              <w:rPr>
                <w:webHidden/>
              </w:rPr>
              <w:fldChar w:fldCharType="separate"/>
            </w:r>
            <w:r w:rsidR="00A8241E" w:rsidRPr="00075A8B">
              <w:rPr>
                <w:webHidden/>
              </w:rPr>
              <w:t>118</w:t>
            </w:r>
            <w:r w:rsidR="00A8241E" w:rsidRPr="00075A8B">
              <w:rPr>
                <w:webHidden/>
              </w:rPr>
              <w:fldChar w:fldCharType="end"/>
            </w:r>
          </w:hyperlink>
        </w:p>
        <w:p w14:paraId="52506F7F" w14:textId="50C5CC91" w:rsidR="00A8241E" w:rsidRPr="00075A8B" w:rsidRDefault="00000000" w:rsidP="00075A8B">
          <w:pPr>
            <w:pStyle w:val="TOC3"/>
            <w:rPr>
              <w:kern w:val="2"/>
              <w14:ligatures w14:val="standardContextual"/>
            </w:rPr>
          </w:pPr>
          <w:hyperlink w:anchor="_Toc134788087" w:history="1">
            <w:r w:rsidR="00A8241E" w:rsidRPr="00075A8B">
              <w:rPr>
                <w:rStyle w:val="Hyperlink"/>
              </w:rPr>
              <w:t xml:space="preserve">3.5.K-2.P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_Toc134788087 \h </w:instrText>
            </w:r>
            <w:r w:rsidR="00A8241E" w:rsidRPr="00075A8B">
              <w:rPr>
                <w:webHidden/>
              </w:rPr>
            </w:r>
            <w:r w:rsidR="00A8241E" w:rsidRPr="00075A8B">
              <w:rPr>
                <w:webHidden/>
              </w:rPr>
              <w:fldChar w:fldCharType="separate"/>
            </w:r>
            <w:r w:rsidR="00A8241E" w:rsidRPr="00075A8B">
              <w:rPr>
                <w:webHidden/>
              </w:rPr>
              <w:t>120</w:t>
            </w:r>
            <w:r w:rsidR="00A8241E" w:rsidRPr="00075A8B">
              <w:rPr>
                <w:webHidden/>
              </w:rPr>
              <w:fldChar w:fldCharType="end"/>
            </w:r>
          </w:hyperlink>
        </w:p>
        <w:p w14:paraId="72D236B2" w14:textId="04AB7920" w:rsidR="00A8241E" w:rsidRPr="00075A8B" w:rsidRDefault="00000000" w:rsidP="00075A8B">
          <w:pPr>
            <w:pStyle w:val="TOC3"/>
            <w:rPr>
              <w:kern w:val="2"/>
              <w14:ligatures w14:val="standardContextual"/>
            </w:rPr>
          </w:pPr>
          <w:hyperlink w:anchor="_Toc134788088" w:history="1">
            <w:r w:rsidR="00A8241E" w:rsidRPr="00075A8B">
              <w:rPr>
                <w:rStyle w:val="Hyperlink"/>
              </w:rPr>
              <w:t xml:space="preserve">3.5.K-2.Q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_Toc134788088 \h </w:instrText>
            </w:r>
            <w:r w:rsidR="00A8241E" w:rsidRPr="00075A8B">
              <w:rPr>
                <w:webHidden/>
              </w:rPr>
            </w:r>
            <w:r w:rsidR="00A8241E" w:rsidRPr="00075A8B">
              <w:rPr>
                <w:webHidden/>
              </w:rPr>
              <w:fldChar w:fldCharType="separate"/>
            </w:r>
            <w:r w:rsidR="00A8241E" w:rsidRPr="00075A8B">
              <w:rPr>
                <w:webHidden/>
              </w:rPr>
              <w:t>122</w:t>
            </w:r>
            <w:r w:rsidR="00A8241E" w:rsidRPr="00075A8B">
              <w:rPr>
                <w:webHidden/>
              </w:rPr>
              <w:fldChar w:fldCharType="end"/>
            </w:r>
          </w:hyperlink>
        </w:p>
        <w:p w14:paraId="05894986" w14:textId="7D79F548" w:rsidR="00A8241E" w:rsidRPr="00075A8B" w:rsidRDefault="00000000" w:rsidP="00075A8B">
          <w:pPr>
            <w:pStyle w:val="TOC3"/>
            <w:rPr>
              <w:kern w:val="2"/>
              <w14:ligatures w14:val="standardContextual"/>
            </w:rPr>
          </w:pPr>
          <w:hyperlink w:anchor="_Toc134788089" w:history="1">
            <w:r w:rsidR="00A8241E" w:rsidRPr="00075A8B">
              <w:rPr>
                <w:rStyle w:val="Hyperlink"/>
              </w:rPr>
              <w:t xml:space="preserve">3.5.K-2.R Technology and Engineering: </w:t>
            </w:r>
            <w:r w:rsidR="00A8241E" w:rsidRPr="00075A8B">
              <w:rPr>
                <w:rStyle w:val="Hyperlink"/>
                <w:bCs/>
              </w:rPr>
              <w:t>Integration of Knowledge, Technologies, and Practices</w:t>
            </w:r>
            <w:r w:rsidR="00A8241E" w:rsidRPr="00075A8B">
              <w:rPr>
                <w:webHidden/>
              </w:rPr>
              <w:tab/>
            </w:r>
            <w:r w:rsidR="00A8241E" w:rsidRPr="00075A8B">
              <w:rPr>
                <w:webHidden/>
              </w:rPr>
              <w:fldChar w:fldCharType="begin"/>
            </w:r>
            <w:r w:rsidR="00A8241E" w:rsidRPr="00075A8B">
              <w:rPr>
                <w:webHidden/>
              </w:rPr>
              <w:instrText xml:space="preserve"> PAGEREF _Toc134788089 \h </w:instrText>
            </w:r>
            <w:r w:rsidR="00A8241E" w:rsidRPr="00075A8B">
              <w:rPr>
                <w:webHidden/>
              </w:rPr>
            </w:r>
            <w:r w:rsidR="00A8241E" w:rsidRPr="00075A8B">
              <w:rPr>
                <w:webHidden/>
              </w:rPr>
              <w:fldChar w:fldCharType="separate"/>
            </w:r>
            <w:r w:rsidR="00A8241E" w:rsidRPr="00075A8B">
              <w:rPr>
                <w:webHidden/>
              </w:rPr>
              <w:t>124</w:t>
            </w:r>
            <w:r w:rsidR="00A8241E" w:rsidRPr="00075A8B">
              <w:rPr>
                <w:webHidden/>
              </w:rPr>
              <w:fldChar w:fldCharType="end"/>
            </w:r>
          </w:hyperlink>
        </w:p>
        <w:p w14:paraId="7ED63AB8" w14:textId="347F150D" w:rsidR="00A8241E" w:rsidRPr="00075A8B" w:rsidRDefault="00000000" w:rsidP="00075A8B">
          <w:pPr>
            <w:pStyle w:val="TOC3"/>
            <w:rPr>
              <w:kern w:val="2"/>
              <w14:ligatures w14:val="standardContextual"/>
            </w:rPr>
          </w:pPr>
          <w:hyperlink w:anchor="_Toc134788090" w:history="1">
            <w:r w:rsidR="00A8241E" w:rsidRPr="00075A8B">
              <w:rPr>
                <w:rStyle w:val="Hyperlink"/>
              </w:rPr>
              <w:t xml:space="preserve">3.5.K-2.S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_Toc134788090 \h </w:instrText>
            </w:r>
            <w:r w:rsidR="00A8241E" w:rsidRPr="00075A8B">
              <w:rPr>
                <w:webHidden/>
              </w:rPr>
            </w:r>
            <w:r w:rsidR="00A8241E" w:rsidRPr="00075A8B">
              <w:rPr>
                <w:webHidden/>
              </w:rPr>
              <w:fldChar w:fldCharType="separate"/>
            </w:r>
            <w:r w:rsidR="00A8241E" w:rsidRPr="00075A8B">
              <w:rPr>
                <w:webHidden/>
              </w:rPr>
              <w:t>126</w:t>
            </w:r>
            <w:r w:rsidR="00A8241E" w:rsidRPr="00075A8B">
              <w:rPr>
                <w:webHidden/>
              </w:rPr>
              <w:fldChar w:fldCharType="end"/>
            </w:r>
          </w:hyperlink>
        </w:p>
        <w:p w14:paraId="7B97A904" w14:textId="6972D2A7" w:rsidR="00A8241E" w:rsidRPr="00075A8B" w:rsidRDefault="00000000" w:rsidP="00075A8B">
          <w:pPr>
            <w:pStyle w:val="TOC3"/>
            <w:rPr>
              <w:kern w:val="2"/>
              <w14:ligatures w14:val="standardContextual"/>
            </w:rPr>
          </w:pPr>
          <w:hyperlink w:anchor="_Toc134788091" w:history="1">
            <w:r w:rsidR="00A8241E" w:rsidRPr="00075A8B">
              <w:rPr>
                <w:rStyle w:val="Hyperlink"/>
              </w:rPr>
              <w:t xml:space="preserve">3.5.K-2.T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_Toc134788091 \h </w:instrText>
            </w:r>
            <w:r w:rsidR="00A8241E" w:rsidRPr="00075A8B">
              <w:rPr>
                <w:webHidden/>
              </w:rPr>
            </w:r>
            <w:r w:rsidR="00A8241E" w:rsidRPr="00075A8B">
              <w:rPr>
                <w:webHidden/>
              </w:rPr>
              <w:fldChar w:fldCharType="separate"/>
            </w:r>
            <w:r w:rsidR="00A8241E" w:rsidRPr="00075A8B">
              <w:rPr>
                <w:webHidden/>
              </w:rPr>
              <w:t>128</w:t>
            </w:r>
            <w:r w:rsidR="00A8241E" w:rsidRPr="00075A8B">
              <w:rPr>
                <w:webHidden/>
              </w:rPr>
              <w:fldChar w:fldCharType="end"/>
            </w:r>
          </w:hyperlink>
        </w:p>
        <w:p w14:paraId="043BE82E" w14:textId="0F0D4094" w:rsidR="00A8241E" w:rsidRPr="00075A8B" w:rsidRDefault="00000000" w:rsidP="00075A8B">
          <w:pPr>
            <w:pStyle w:val="TOC3"/>
            <w:rPr>
              <w:kern w:val="2"/>
              <w14:ligatures w14:val="standardContextual"/>
            </w:rPr>
          </w:pPr>
          <w:hyperlink w:anchor="_Toc134788092" w:history="1">
            <w:r w:rsidR="00A8241E" w:rsidRPr="00075A8B">
              <w:rPr>
                <w:rStyle w:val="Hyperlink"/>
              </w:rPr>
              <w:t xml:space="preserve">3.5.K-2.U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_Toc134788092 \h </w:instrText>
            </w:r>
            <w:r w:rsidR="00A8241E" w:rsidRPr="00075A8B">
              <w:rPr>
                <w:webHidden/>
              </w:rPr>
            </w:r>
            <w:r w:rsidR="00A8241E" w:rsidRPr="00075A8B">
              <w:rPr>
                <w:webHidden/>
              </w:rPr>
              <w:fldChar w:fldCharType="separate"/>
            </w:r>
            <w:r w:rsidR="00A8241E" w:rsidRPr="00075A8B">
              <w:rPr>
                <w:webHidden/>
              </w:rPr>
              <w:t>130</w:t>
            </w:r>
            <w:r w:rsidR="00A8241E" w:rsidRPr="00075A8B">
              <w:rPr>
                <w:webHidden/>
              </w:rPr>
              <w:fldChar w:fldCharType="end"/>
            </w:r>
          </w:hyperlink>
        </w:p>
        <w:p w14:paraId="0946EB94" w14:textId="017DF711" w:rsidR="00A8241E" w:rsidRPr="00075A8B" w:rsidRDefault="00000000" w:rsidP="00075A8B">
          <w:pPr>
            <w:pStyle w:val="TOC3"/>
            <w:rPr>
              <w:kern w:val="2"/>
              <w14:ligatures w14:val="standardContextual"/>
            </w:rPr>
          </w:pPr>
          <w:hyperlink w:anchor="_Toc134788093" w:history="1">
            <w:r w:rsidR="00A8241E" w:rsidRPr="00075A8B">
              <w:rPr>
                <w:rStyle w:val="Hyperlink"/>
              </w:rPr>
              <w:t xml:space="preserve">3.5.K-2.V Technology and Engineering: </w:t>
            </w:r>
            <w:r w:rsidR="00A8241E" w:rsidRPr="00075A8B">
              <w:rPr>
                <w:rStyle w:val="Hyperlink"/>
                <w:bCs/>
              </w:rPr>
              <w:t>Core Concepts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_Toc134788093 \h </w:instrText>
            </w:r>
            <w:r w:rsidR="00A8241E" w:rsidRPr="00075A8B">
              <w:rPr>
                <w:webHidden/>
              </w:rPr>
            </w:r>
            <w:r w:rsidR="00A8241E" w:rsidRPr="00075A8B">
              <w:rPr>
                <w:webHidden/>
              </w:rPr>
              <w:fldChar w:fldCharType="separate"/>
            </w:r>
            <w:r w:rsidR="00A8241E" w:rsidRPr="00075A8B">
              <w:rPr>
                <w:webHidden/>
              </w:rPr>
              <w:t>132</w:t>
            </w:r>
            <w:r w:rsidR="00A8241E" w:rsidRPr="00075A8B">
              <w:rPr>
                <w:webHidden/>
              </w:rPr>
              <w:fldChar w:fldCharType="end"/>
            </w:r>
          </w:hyperlink>
        </w:p>
        <w:p w14:paraId="00C84F75" w14:textId="14BAABC7" w:rsidR="00A8241E" w:rsidRPr="00075A8B" w:rsidRDefault="00000000" w:rsidP="00075A8B">
          <w:pPr>
            <w:pStyle w:val="TOC3"/>
            <w:rPr>
              <w:kern w:val="2"/>
              <w14:ligatures w14:val="standardContextual"/>
            </w:rPr>
          </w:pPr>
          <w:hyperlink w:anchor="_Toc134788094" w:history="1">
            <w:r w:rsidR="00A8241E" w:rsidRPr="00075A8B">
              <w:rPr>
                <w:rStyle w:val="Hyperlink"/>
              </w:rPr>
              <w:t xml:space="preserve">3.5.K-2.W Technology and Engineering: </w:t>
            </w:r>
            <w:r w:rsidR="00A8241E" w:rsidRPr="00075A8B">
              <w:rPr>
                <w:rStyle w:val="Hyperlink"/>
                <w:bCs/>
              </w:rPr>
              <w:t>Integration of Knowledge, Technologies, and Practices</w:t>
            </w:r>
            <w:r w:rsidR="00A8241E" w:rsidRPr="00075A8B">
              <w:rPr>
                <w:webHidden/>
              </w:rPr>
              <w:tab/>
            </w:r>
            <w:r w:rsidR="00A8241E" w:rsidRPr="00075A8B">
              <w:rPr>
                <w:webHidden/>
              </w:rPr>
              <w:fldChar w:fldCharType="begin"/>
            </w:r>
            <w:r w:rsidR="00A8241E" w:rsidRPr="00075A8B">
              <w:rPr>
                <w:webHidden/>
              </w:rPr>
              <w:instrText xml:space="preserve"> PAGEREF _Toc134788094 \h </w:instrText>
            </w:r>
            <w:r w:rsidR="00A8241E" w:rsidRPr="00075A8B">
              <w:rPr>
                <w:webHidden/>
              </w:rPr>
            </w:r>
            <w:r w:rsidR="00A8241E" w:rsidRPr="00075A8B">
              <w:rPr>
                <w:webHidden/>
              </w:rPr>
              <w:fldChar w:fldCharType="separate"/>
            </w:r>
            <w:r w:rsidR="00A8241E" w:rsidRPr="00075A8B">
              <w:rPr>
                <w:webHidden/>
              </w:rPr>
              <w:t>134</w:t>
            </w:r>
            <w:r w:rsidR="00A8241E" w:rsidRPr="00075A8B">
              <w:rPr>
                <w:webHidden/>
              </w:rPr>
              <w:fldChar w:fldCharType="end"/>
            </w:r>
          </w:hyperlink>
        </w:p>
        <w:p w14:paraId="1F9CE1F2" w14:textId="5FA9E5C7" w:rsidR="00A8241E" w:rsidRPr="00075A8B" w:rsidRDefault="00000000" w:rsidP="00075A8B">
          <w:pPr>
            <w:pStyle w:val="TOC3"/>
            <w:rPr>
              <w:kern w:val="2"/>
              <w14:ligatures w14:val="standardContextual"/>
            </w:rPr>
          </w:pPr>
          <w:hyperlink w:anchor="_Toc134788095" w:history="1">
            <w:r w:rsidR="00A8241E" w:rsidRPr="00075A8B">
              <w:rPr>
                <w:rStyle w:val="Hyperlink"/>
              </w:rPr>
              <w:t xml:space="preserve">3.5.K-2.X Technology and Engineering: </w:t>
            </w:r>
            <w:r w:rsidR="00A8241E" w:rsidRPr="00075A8B">
              <w:rPr>
                <w:rStyle w:val="Hyperlink"/>
                <w:bCs/>
              </w:rPr>
              <w:t>Core Concepts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_Toc134788095 \h </w:instrText>
            </w:r>
            <w:r w:rsidR="00A8241E" w:rsidRPr="00075A8B">
              <w:rPr>
                <w:webHidden/>
              </w:rPr>
            </w:r>
            <w:r w:rsidR="00A8241E" w:rsidRPr="00075A8B">
              <w:rPr>
                <w:webHidden/>
              </w:rPr>
              <w:fldChar w:fldCharType="separate"/>
            </w:r>
            <w:r w:rsidR="00A8241E" w:rsidRPr="00075A8B">
              <w:rPr>
                <w:webHidden/>
              </w:rPr>
              <w:t>136</w:t>
            </w:r>
            <w:r w:rsidR="00A8241E" w:rsidRPr="00075A8B">
              <w:rPr>
                <w:webHidden/>
              </w:rPr>
              <w:fldChar w:fldCharType="end"/>
            </w:r>
          </w:hyperlink>
        </w:p>
        <w:p w14:paraId="6094BB5C" w14:textId="1454B186" w:rsidR="00A8241E" w:rsidRPr="00075A8B" w:rsidRDefault="00000000" w:rsidP="00075A8B">
          <w:pPr>
            <w:pStyle w:val="TOC3"/>
            <w:rPr>
              <w:kern w:val="2"/>
              <w14:ligatures w14:val="standardContextual"/>
            </w:rPr>
          </w:pPr>
          <w:hyperlink w:anchor="_Toc134788096" w:history="1">
            <w:r w:rsidR="00A8241E" w:rsidRPr="00075A8B">
              <w:rPr>
                <w:rStyle w:val="Hyperlink"/>
              </w:rPr>
              <w:t>3.5.K-2.Y Technology and Engineering: History of Technology</w:t>
            </w:r>
            <w:r w:rsidR="00A8241E" w:rsidRPr="00075A8B">
              <w:rPr>
                <w:webHidden/>
              </w:rPr>
              <w:tab/>
            </w:r>
            <w:r w:rsidR="00A8241E" w:rsidRPr="00075A8B">
              <w:rPr>
                <w:webHidden/>
              </w:rPr>
              <w:fldChar w:fldCharType="begin"/>
            </w:r>
            <w:r w:rsidR="00A8241E" w:rsidRPr="00075A8B">
              <w:rPr>
                <w:webHidden/>
              </w:rPr>
              <w:instrText xml:space="preserve"> PAGEREF _Toc134788096 \h </w:instrText>
            </w:r>
            <w:r w:rsidR="00A8241E" w:rsidRPr="00075A8B">
              <w:rPr>
                <w:webHidden/>
              </w:rPr>
            </w:r>
            <w:r w:rsidR="00A8241E" w:rsidRPr="00075A8B">
              <w:rPr>
                <w:webHidden/>
              </w:rPr>
              <w:fldChar w:fldCharType="separate"/>
            </w:r>
            <w:r w:rsidR="00A8241E" w:rsidRPr="00075A8B">
              <w:rPr>
                <w:webHidden/>
              </w:rPr>
              <w:t>138</w:t>
            </w:r>
            <w:r w:rsidR="00A8241E" w:rsidRPr="00075A8B">
              <w:rPr>
                <w:webHidden/>
              </w:rPr>
              <w:fldChar w:fldCharType="end"/>
            </w:r>
          </w:hyperlink>
        </w:p>
        <w:p w14:paraId="44E49179" w14:textId="5A9D52EF" w:rsidR="00A8241E" w:rsidRPr="00075A8B" w:rsidRDefault="00000000" w:rsidP="00075A8B">
          <w:pPr>
            <w:pStyle w:val="TOC3"/>
            <w:rPr>
              <w:kern w:val="2"/>
              <w14:ligatures w14:val="standardContextual"/>
            </w:rPr>
          </w:pPr>
          <w:hyperlink w:anchor="_Toc134788097" w:history="1">
            <w:r w:rsidR="00A8241E" w:rsidRPr="00075A8B">
              <w:rPr>
                <w:rStyle w:val="Hyperlink"/>
              </w:rPr>
              <w:t xml:space="preserve">3.5.K-2.Z Technology and Engineering: </w:t>
            </w:r>
            <w:r w:rsidR="00A8241E" w:rsidRPr="00075A8B">
              <w:rPr>
                <w:rStyle w:val="Hyperlink"/>
                <w:bCs/>
              </w:rPr>
              <w:t>Core Concepts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_Toc134788097 \h </w:instrText>
            </w:r>
            <w:r w:rsidR="00A8241E" w:rsidRPr="00075A8B">
              <w:rPr>
                <w:webHidden/>
              </w:rPr>
            </w:r>
            <w:r w:rsidR="00A8241E" w:rsidRPr="00075A8B">
              <w:rPr>
                <w:webHidden/>
              </w:rPr>
              <w:fldChar w:fldCharType="separate"/>
            </w:r>
            <w:r w:rsidR="00A8241E" w:rsidRPr="00075A8B">
              <w:rPr>
                <w:webHidden/>
              </w:rPr>
              <w:t>140</w:t>
            </w:r>
            <w:r w:rsidR="00A8241E" w:rsidRPr="00075A8B">
              <w:rPr>
                <w:webHidden/>
              </w:rPr>
              <w:fldChar w:fldCharType="end"/>
            </w:r>
          </w:hyperlink>
        </w:p>
        <w:p w14:paraId="0FADB769" w14:textId="5D5E5B83" w:rsidR="00A8241E" w:rsidRPr="00075A8B" w:rsidRDefault="00000000" w:rsidP="00075A8B">
          <w:pPr>
            <w:pStyle w:val="TOC3"/>
            <w:rPr>
              <w:kern w:val="2"/>
              <w14:ligatures w14:val="standardContextual"/>
            </w:rPr>
          </w:pPr>
          <w:hyperlink w:anchor="_Toc134788098" w:history="1">
            <w:r w:rsidR="00A8241E" w:rsidRPr="00075A8B">
              <w:rPr>
                <w:rStyle w:val="Hyperlink"/>
              </w:rPr>
              <w:t xml:space="preserve">3.5.K-2.AA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_Toc134788098 \h </w:instrText>
            </w:r>
            <w:r w:rsidR="00A8241E" w:rsidRPr="00075A8B">
              <w:rPr>
                <w:webHidden/>
              </w:rPr>
            </w:r>
            <w:r w:rsidR="00A8241E" w:rsidRPr="00075A8B">
              <w:rPr>
                <w:webHidden/>
              </w:rPr>
              <w:fldChar w:fldCharType="separate"/>
            </w:r>
            <w:r w:rsidR="00A8241E" w:rsidRPr="00075A8B">
              <w:rPr>
                <w:webHidden/>
              </w:rPr>
              <w:t>142</w:t>
            </w:r>
            <w:r w:rsidR="00A8241E" w:rsidRPr="00075A8B">
              <w:rPr>
                <w:webHidden/>
              </w:rPr>
              <w:fldChar w:fldCharType="end"/>
            </w:r>
          </w:hyperlink>
        </w:p>
        <w:p w14:paraId="1661F291" w14:textId="43CC0DFB" w:rsidR="00A8241E" w:rsidRPr="00075A8B" w:rsidRDefault="00000000" w:rsidP="00075A8B">
          <w:pPr>
            <w:pStyle w:val="TOC3"/>
            <w:rPr>
              <w:kern w:val="2"/>
              <w14:ligatures w14:val="standardContextual"/>
            </w:rPr>
          </w:pPr>
          <w:hyperlink w:anchor="_Toc134788099" w:history="1">
            <w:r w:rsidR="00A8241E" w:rsidRPr="00075A8B">
              <w:rPr>
                <w:rStyle w:val="Hyperlink"/>
              </w:rPr>
              <w:t xml:space="preserve">3.5.K-2.BB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_Toc134788099 \h </w:instrText>
            </w:r>
            <w:r w:rsidR="00A8241E" w:rsidRPr="00075A8B">
              <w:rPr>
                <w:webHidden/>
              </w:rPr>
            </w:r>
            <w:r w:rsidR="00A8241E" w:rsidRPr="00075A8B">
              <w:rPr>
                <w:webHidden/>
              </w:rPr>
              <w:fldChar w:fldCharType="separate"/>
            </w:r>
            <w:r w:rsidR="00A8241E" w:rsidRPr="00075A8B">
              <w:rPr>
                <w:webHidden/>
              </w:rPr>
              <w:t>144</w:t>
            </w:r>
            <w:r w:rsidR="00A8241E" w:rsidRPr="00075A8B">
              <w:rPr>
                <w:webHidden/>
              </w:rPr>
              <w:fldChar w:fldCharType="end"/>
            </w:r>
          </w:hyperlink>
        </w:p>
        <w:p w14:paraId="46A359BA" w14:textId="5822D034" w:rsidR="00A8241E" w:rsidRPr="00075A8B" w:rsidRDefault="00000000" w:rsidP="00075A8B">
          <w:pPr>
            <w:pStyle w:val="TOC3"/>
            <w:rPr>
              <w:kern w:val="2"/>
              <w14:ligatures w14:val="standardContextual"/>
            </w:rPr>
          </w:pPr>
          <w:hyperlink w:anchor="_Toc134788100" w:history="1">
            <w:r w:rsidR="00A8241E" w:rsidRPr="00075A8B">
              <w:rPr>
                <w:rStyle w:val="Hyperlink"/>
              </w:rPr>
              <w:t xml:space="preserve">3.5.K-2.CC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_Toc134788100 \h </w:instrText>
            </w:r>
            <w:r w:rsidR="00A8241E" w:rsidRPr="00075A8B">
              <w:rPr>
                <w:webHidden/>
              </w:rPr>
            </w:r>
            <w:r w:rsidR="00A8241E" w:rsidRPr="00075A8B">
              <w:rPr>
                <w:webHidden/>
              </w:rPr>
              <w:fldChar w:fldCharType="separate"/>
            </w:r>
            <w:r w:rsidR="00A8241E" w:rsidRPr="00075A8B">
              <w:rPr>
                <w:webHidden/>
              </w:rPr>
              <w:t>146</w:t>
            </w:r>
            <w:r w:rsidR="00A8241E" w:rsidRPr="00075A8B">
              <w:rPr>
                <w:webHidden/>
              </w:rPr>
              <w:fldChar w:fldCharType="end"/>
            </w:r>
          </w:hyperlink>
        </w:p>
        <w:p w14:paraId="03B5FF21" w14:textId="345618C8" w:rsidR="00A8241E" w:rsidRPr="00075A8B" w:rsidRDefault="00000000" w:rsidP="00075A8B">
          <w:pPr>
            <w:pStyle w:val="TOC3"/>
            <w:rPr>
              <w:kern w:val="2"/>
              <w14:ligatures w14:val="standardContextual"/>
            </w:rPr>
          </w:pPr>
          <w:hyperlink w:anchor="_Toc134788101" w:history="1">
            <w:r w:rsidR="00A8241E" w:rsidRPr="00075A8B">
              <w:rPr>
                <w:rStyle w:val="Hyperlink"/>
              </w:rPr>
              <w:t xml:space="preserve">3.5.K-2.DD Technology and Engineering: </w:t>
            </w:r>
            <w:r w:rsidR="00A8241E" w:rsidRPr="00075A8B">
              <w:rPr>
                <w:rStyle w:val="Hyperlink"/>
                <w:bCs/>
              </w:rPr>
              <w:t>Core Concepts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_Toc134788101 \h </w:instrText>
            </w:r>
            <w:r w:rsidR="00A8241E" w:rsidRPr="00075A8B">
              <w:rPr>
                <w:webHidden/>
              </w:rPr>
            </w:r>
            <w:r w:rsidR="00A8241E" w:rsidRPr="00075A8B">
              <w:rPr>
                <w:webHidden/>
              </w:rPr>
              <w:fldChar w:fldCharType="separate"/>
            </w:r>
            <w:r w:rsidR="00A8241E" w:rsidRPr="00075A8B">
              <w:rPr>
                <w:webHidden/>
              </w:rPr>
              <w:t>148</w:t>
            </w:r>
            <w:r w:rsidR="00A8241E" w:rsidRPr="00075A8B">
              <w:rPr>
                <w:webHidden/>
              </w:rPr>
              <w:fldChar w:fldCharType="end"/>
            </w:r>
          </w:hyperlink>
        </w:p>
        <w:p w14:paraId="78093E32" w14:textId="527C96ED"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102" w:history="1">
            <w:r w:rsidR="00A8241E" w:rsidRPr="00075A8B">
              <w:rPr>
                <w:rStyle w:val="Hyperlink"/>
                <w:rFonts w:cstheme="minorHAnsi"/>
                <w:noProof/>
                <w:sz w:val="20"/>
                <w:szCs w:val="20"/>
              </w:rPr>
              <w:t>Grade 3</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_Toc134788102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150</w:t>
            </w:r>
            <w:r w:rsidR="00A8241E" w:rsidRPr="00075A8B">
              <w:rPr>
                <w:rFonts w:cstheme="minorHAnsi"/>
                <w:noProof/>
                <w:webHidden/>
                <w:sz w:val="20"/>
                <w:szCs w:val="20"/>
              </w:rPr>
              <w:fldChar w:fldCharType="end"/>
            </w:r>
          </w:hyperlink>
        </w:p>
        <w:p w14:paraId="15A4009F" w14:textId="4F148DFE" w:rsidR="00A8241E" w:rsidRPr="00075A8B" w:rsidRDefault="00000000" w:rsidP="00075A8B">
          <w:pPr>
            <w:pStyle w:val="TOC3"/>
            <w:rPr>
              <w:kern w:val="2"/>
              <w14:ligatures w14:val="standardContextual"/>
            </w:rPr>
          </w:pPr>
          <w:hyperlink w:anchor="_Toc134788103" w:history="1">
            <w:r w:rsidR="00A8241E" w:rsidRPr="00075A8B">
              <w:rPr>
                <w:rStyle w:val="Hyperlink"/>
              </w:rPr>
              <w:t xml:space="preserve">3.1.3.A Life Science: </w:t>
            </w:r>
            <w:r w:rsidR="00A8241E" w:rsidRPr="00075A8B">
              <w:rPr>
                <w:rStyle w:val="Hyperlink"/>
                <w:bCs/>
              </w:rPr>
              <w:t>From Molecules to Organisms: Structures and Processes</w:t>
            </w:r>
            <w:r w:rsidR="00A8241E" w:rsidRPr="00075A8B">
              <w:rPr>
                <w:webHidden/>
              </w:rPr>
              <w:tab/>
            </w:r>
            <w:r w:rsidR="00A8241E" w:rsidRPr="00075A8B">
              <w:rPr>
                <w:webHidden/>
              </w:rPr>
              <w:fldChar w:fldCharType="begin"/>
            </w:r>
            <w:r w:rsidR="00A8241E" w:rsidRPr="00075A8B">
              <w:rPr>
                <w:webHidden/>
              </w:rPr>
              <w:instrText xml:space="preserve"> PAGEREF _Toc134788103 \h </w:instrText>
            </w:r>
            <w:r w:rsidR="00A8241E" w:rsidRPr="00075A8B">
              <w:rPr>
                <w:webHidden/>
              </w:rPr>
            </w:r>
            <w:r w:rsidR="00A8241E" w:rsidRPr="00075A8B">
              <w:rPr>
                <w:webHidden/>
              </w:rPr>
              <w:fldChar w:fldCharType="separate"/>
            </w:r>
            <w:r w:rsidR="00A8241E" w:rsidRPr="00075A8B">
              <w:rPr>
                <w:webHidden/>
              </w:rPr>
              <w:t>150</w:t>
            </w:r>
            <w:r w:rsidR="00A8241E" w:rsidRPr="00075A8B">
              <w:rPr>
                <w:webHidden/>
              </w:rPr>
              <w:fldChar w:fldCharType="end"/>
            </w:r>
          </w:hyperlink>
        </w:p>
        <w:p w14:paraId="4FB8A25C" w14:textId="4CBF82F6" w:rsidR="00A8241E" w:rsidRPr="00075A8B" w:rsidRDefault="00000000" w:rsidP="00075A8B">
          <w:pPr>
            <w:pStyle w:val="TOC3"/>
            <w:rPr>
              <w:kern w:val="2"/>
              <w14:ligatures w14:val="standardContextual"/>
            </w:rPr>
          </w:pPr>
          <w:hyperlink w:anchor="_Toc134788104" w:history="1">
            <w:r w:rsidR="00A8241E" w:rsidRPr="00075A8B">
              <w:rPr>
                <w:rStyle w:val="Hyperlink"/>
              </w:rPr>
              <w:t xml:space="preserve">3.1.3.B Life Science: </w:t>
            </w:r>
            <w:r w:rsidR="00A8241E" w:rsidRPr="00075A8B">
              <w:rPr>
                <w:rStyle w:val="Hyperlink"/>
                <w:bCs/>
              </w:rPr>
              <w:t>Ecosystems: Interactions, Energy, and Dynamics</w:t>
            </w:r>
            <w:r w:rsidR="00A8241E" w:rsidRPr="00075A8B">
              <w:rPr>
                <w:webHidden/>
              </w:rPr>
              <w:tab/>
            </w:r>
            <w:r w:rsidR="00A8241E" w:rsidRPr="00075A8B">
              <w:rPr>
                <w:webHidden/>
              </w:rPr>
              <w:fldChar w:fldCharType="begin"/>
            </w:r>
            <w:r w:rsidR="00A8241E" w:rsidRPr="00075A8B">
              <w:rPr>
                <w:webHidden/>
              </w:rPr>
              <w:instrText xml:space="preserve"> PAGEREF _Toc134788104 \h </w:instrText>
            </w:r>
            <w:r w:rsidR="00A8241E" w:rsidRPr="00075A8B">
              <w:rPr>
                <w:webHidden/>
              </w:rPr>
            </w:r>
            <w:r w:rsidR="00A8241E" w:rsidRPr="00075A8B">
              <w:rPr>
                <w:webHidden/>
              </w:rPr>
              <w:fldChar w:fldCharType="separate"/>
            </w:r>
            <w:r w:rsidR="00A8241E" w:rsidRPr="00075A8B">
              <w:rPr>
                <w:webHidden/>
              </w:rPr>
              <w:t>152</w:t>
            </w:r>
            <w:r w:rsidR="00A8241E" w:rsidRPr="00075A8B">
              <w:rPr>
                <w:webHidden/>
              </w:rPr>
              <w:fldChar w:fldCharType="end"/>
            </w:r>
          </w:hyperlink>
        </w:p>
        <w:p w14:paraId="79399203" w14:textId="6A7C8C4B" w:rsidR="00A8241E" w:rsidRPr="00075A8B" w:rsidRDefault="00000000" w:rsidP="00075A8B">
          <w:pPr>
            <w:pStyle w:val="TOC3"/>
            <w:rPr>
              <w:kern w:val="2"/>
              <w14:ligatures w14:val="standardContextual"/>
            </w:rPr>
          </w:pPr>
          <w:hyperlink w:anchor="_Toc134788105" w:history="1">
            <w:r w:rsidR="00A8241E" w:rsidRPr="00075A8B">
              <w:rPr>
                <w:rStyle w:val="Hyperlink"/>
              </w:rPr>
              <w:t xml:space="preserve">3.1.3.C Life Science: </w:t>
            </w:r>
            <w:r w:rsidR="00A8241E" w:rsidRPr="00075A8B">
              <w:rPr>
                <w:rStyle w:val="Hyperlink"/>
                <w:bCs/>
              </w:rPr>
              <w:t>Heredity: Inheritance and Variation of Traits</w:t>
            </w:r>
            <w:r w:rsidR="00A8241E" w:rsidRPr="00075A8B">
              <w:rPr>
                <w:webHidden/>
              </w:rPr>
              <w:tab/>
            </w:r>
            <w:r w:rsidR="00A8241E" w:rsidRPr="00075A8B">
              <w:rPr>
                <w:webHidden/>
              </w:rPr>
              <w:fldChar w:fldCharType="begin"/>
            </w:r>
            <w:r w:rsidR="00A8241E" w:rsidRPr="00075A8B">
              <w:rPr>
                <w:webHidden/>
              </w:rPr>
              <w:instrText xml:space="preserve"> PAGEREF _Toc134788105 \h </w:instrText>
            </w:r>
            <w:r w:rsidR="00A8241E" w:rsidRPr="00075A8B">
              <w:rPr>
                <w:webHidden/>
              </w:rPr>
            </w:r>
            <w:r w:rsidR="00A8241E" w:rsidRPr="00075A8B">
              <w:rPr>
                <w:webHidden/>
              </w:rPr>
              <w:fldChar w:fldCharType="separate"/>
            </w:r>
            <w:r w:rsidR="00A8241E" w:rsidRPr="00075A8B">
              <w:rPr>
                <w:webHidden/>
              </w:rPr>
              <w:t>154</w:t>
            </w:r>
            <w:r w:rsidR="00A8241E" w:rsidRPr="00075A8B">
              <w:rPr>
                <w:webHidden/>
              </w:rPr>
              <w:fldChar w:fldCharType="end"/>
            </w:r>
          </w:hyperlink>
        </w:p>
        <w:p w14:paraId="30A38131" w14:textId="70AF2261" w:rsidR="00A8241E" w:rsidRPr="00075A8B" w:rsidRDefault="00000000" w:rsidP="00075A8B">
          <w:pPr>
            <w:pStyle w:val="TOC3"/>
            <w:rPr>
              <w:kern w:val="2"/>
              <w14:ligatures w14:val="standardContextual"/>
            </w:rPr>
          </w:pPr>
          <w:hyperlink w:anchor="_Toc134788106" w:history="1">
            <w:r w:rsidR="00A8241E" w:rsidRPr="00075A8B">
              <w:rPr>
                <w:rStyle w:val="Hyperlink"/>
              </w:rPr>
              <w:t xml:space="preserve">3.1.3.D Life Science: </w:t>
            </w:r>
            <w:r w:rsidR="00A8241E" w:rsidRPr="00075A8B">
              <w:rPr>
                <w:rStyle w:val="Hyperlink"/>
                <w:bCs/>
              </w:rPr>
              <w:t>Heredity: Inheritance and Variation of Traits</w:t>
            </w:r>
            <w:r w:rsidR="00A8241E" w:rsidRPr="00075A8B">
              <w:rPr>
                <w:webHidden/>
              </w:rPr>
              <w:tab/>
            </w:r>
            <w:r w:rsidR="00A8241E" w:rsidRPr="00075A8B">
              <w:rPr>
                <w:webHidden/>
              </w:rPr>
              <w:fldChar w:fldCharType="begin"/>
            </w:r>
            <w:r w:rsidR="00A8241E" w:rsidRPr="00075A8B">
              <w:rPr>
                <w:webHidden/>
              </w:rPr>
              <w:instrText xml:space="preserve"> PAGEREF _Toc134788106 \h </w:instrText>
            </w:r>
            <w:r w:rsidR="00A8241E" w:rsidRPr="00075A8B">
              <w:rPr>
                <w:webHidden/>
              </w:rPr>
            </w:r>
            <w:r w:rsidR="00A8241E" w:rsidRPr="00075A8B">
              <w:rPr>
                <w:webHidden/>
              </w:rPr>
              <w:fldChar w:fldCharType="separate"/>
            </w:r>
            <w:r w:rsidR="00A8241E" w:rsidRPr="00075A8B">
              <w:rPr>
                <w:webHidden/>
              </w:rPr>
              <w:t>156</w:t>
            </w:r>
            <w:r w:rsidR="00A8241E" w:rsidRPr="00075A8B">
              <w:rPr>
                <w:webHidden/>
              </w:rPr>
              <w:fldChar w:fldCharType="end"/>
            </w:r>
          </w:hyperlink>
        </w:p>
        <w:p w14:paraId="0B9FF145" w14:textId="60A97862" w:rsidR="00A8241E" w:rsidRPr="00075A8B" w:rsidRDefault="00000000" w:rsidP="00075A8B">
          <w:pPr>
            <w:pStyle w:val="TOC3"/>
            <w:rPr>
              <w:kern w:val="2"/>
              <w14:ligatures w14:val="standardContextual"/>
            </w:rPr>
          </w:pPr>
          <w:hyperlink w:anchor="_Toc134788107" w:history="1">
            <w:r w:rsidR="00A8241E" w:rsidRPr="00075A8B">
              <w:rPr>
                <w:rStyle w:val="Hyperlink"/>
              </w:rPr>
              <w:t xml:space="preserve">3.1.3.E Life Science: </w:t>
            </w:r>
            <w:r w:rsidR="00A8241E" w:rsidRPr="00075A8B">
              <w:rPr>
                <w:rStyle w:val="Hyperlink"/>
                <w:bCs/>
              </w:rPr>
              <w:t>Biological Evolution: Unity and Diversity</w:t>
            </w:r>
            <w:r w:rsidR="00A8241E" w:rsidRPr="00075A8B">
              <w:rPr>
                <w:webHidden/>
              </w:rPr>
              <w:tab/>
            </w:r>
            <w:r w:rsidR="00A8241E" w:rsidRPr="00075A8B">
              <w:rPr>
                <w:webHidden/>
              </w:rPr>
              <w:fldChar w:fldCharType="begin"/>
            </w:r>
            <w:r w:rsidR="00A8241E" w:rsidRPr="00075A8B">
              <w:rPr>
                <w:webHidden/>
              </w:rPr>
              <w:instrText xml:space="preserve"> PAGEREF _Toc134788107 \h </w:instrText>
            </w:r>
            <w:r w:rsidR="00A8241E" w:rsidRPr="00075A8B">
              <w:rPr>
                <w:webHidden/>
              </w:rPr>
            </w:r>
            <w:r w:rsidR="00A8241E" w:rsidRPr="00075A8B">
              <w:rPr>
                <w:webHidden/>
              </w:rPr>
              <w:fldChar w:fldCharType="separate"/>
            </w:r>
            <w:r w:rsidR="00A8241E" w:rsidRPr="00075A8B">
              <w:rPr>
                <w:webHidden/>
              </w:rPr>
              <w:t>158</w:t>
            </w:r>
            <w:r w:rsidR="00A8241E" w:rsidRPr="00075A8B">
              <w:rPr>
                <w:webHidden/>
              </w:rPr>
              <w:fldChar w:fldCharType="end"/>
            </w:r>
          </w:hyperlink>
        </w:p>
        <w:p w14:paraId="11F7ADF3" w14:textId="715C3DD4" w:rsidR="00A8241E" w:rsidRPr="00075A8B" w:rsidRDefault="00000000" w:rsidP="00075A8B">
          <w:pPr>
            <w:pStyle w:val="TOC3"/>
            <w:rPr>
              <w:kern w:val="2"/>
              <w14:ligatures w14:val="standardContextual"/>
            </w:rPr>
          </w:pPr>
          <w:hyperlink w:anchor="_Toc134788108" w:history="1">
            <w:r w:rsidR="00A8241E" w:rsidRPr="00075A8B">
              <w:rPr>
                <w:rStyle w:val="Hyperlink"/>
              </w:rPr>
              <w:t xml:space="preserve">3.1.3.F Life Science: </w:t>
            </w:r>
            <w:r w:rsidR="00A8241E" w:rsidRPr="00075A8B">
              <w:rPr>
                <w:rStyle w:val="Hyperlink"/>
                <w:bCs/>
              </w:rPr>
              <w:t>Biological Evolution: Unity and Diversity</w:t>
            </w:r>
            <w:r w:rsidR="00A8241E" w:rsidRPr="00075A8B">
              <w:rPr>
                <w:webHidden/>
              </w:rPr>
              <w:tab/>
            </w:r>
            <w:r w:rsidR="00A8241E" w:rsidRPr="00075A8B">
              <w:rPr>
                <w:webHidden/>
              </w:rPr>
              <w:fldChar w:fldCharType="begin"/>
            </w:r>
            <w:r w:rsidR="00A8241E" w:rsidRPr="00075A8B">
              <w:rPr>
                <w:webHidden/>
              </w:rPr>
              <w:instrText xml:space="preserve"> PAGEREF _Toc134788108 \h </w:instrText>
            </w:r>
            <w:r w:rsidR="00A8241E" w:rsidRPr="00075A8B">
              <w:rPr>
                <w:webHidden/>
              </w:rPr>
            </w:r>
            <w:r w:rsidR="00A8241E" w:rsidRPr="00075A8B">
              <w:rPr>
                <w:webHidden/>
              </w:rPr>
              <w:fldChar w:fldCharType="separate"/>
            </w:r>
            <w:r w:rsidR="00A8241E" w:rsidRPr="00075A8B">
              <w:rPr>
                <w:webHidden/>
              </w:rPr>
              <w:t>160</w:t>
            </w:r>
            <w:r w:rsidR="00A8241E" w:rsidRPr="00075A8B">
              <w:rPr>
                <w:webHidden/>
              </w:rPr>
              <w:fldChar w:fldCharType="end"/>
            </w:r>
          </w:hyperlink>
        </w:p>
        <w:p w14:paraId="65D8FA7F" w14:textId="4D417CB2" w:rsidR="00A8241E" w:rsidRPr="00075A8B" w:rsidRDefault="00000000" w:rsidP="00075A8B">
          <w:pPr>
            <w:pStyle w:val="TOC3"/>
            <w:rPr>
              <w:kern w:val="2"/>
              <w14:ligatures w14:val="standardContextual"/>
            </w:rPr>
          </w:pPr>
          <w:hyperlink w:anchor="_Toc134788109" w:history="1">
            <w:r w:rsidR="00A8241E" w:rsidRPr="00075A8B">
              <w:rPr>
                <w:rStyle w:val="Hyperlink"/>
              </w:rPr>
              <w:t xml:space="preserve">3.1.3.G Life Science: </w:t>
            </w:r>
            <w:r w:rsidR="00A8241E" w:rsidRPr="00075A8B">
              <w:rPr>
                <w:rStyle w:val="Hyperlink"/>
                <w:bCs/>
              </w:rPr>
              <w:t>Biological Evolution: Unity and Diversity</w:t>
            </w:r>
            <w:r w:rsidR="00A8241E" w:rsidRPr="00075A8B">
              <w:rPr>
                <w:webHidden/>
              </w:rPr>
              <w:tab/>
            </w:r>
            <w:r w:rsidR="00A8241E" w:rsidRPr="00075A8B">
              <w:rPr>
                <w:webHidden/>
              </w:rPr>
              <w:fldChar w:fldCharType="begin"/>
            </w:r>
            <w:r w:rsidR="00A8241E" w:rsidRPr="00075A8B">
              <w:rPr>
                <w:webHidden/>
              </w:rPr>
              <w:instrText xml:space="preserve"> PAGEREF _Toc134788109 \h </w:instrText>
            </w:r>
            <w:r w:rsidR="00A8241E" w:rsidRPr="00075A8B">
              <w:rPr>
                <w:webHidden/>
              </w:rPr>
            </w:r>
            <w:r w:rsidR="00A8241E" w:rsidRPr="00075A8B">
              <w:rPr>
                <w:webHidden/>
              </w:rPr>
              <w:fldChar w:fldCharType="separate"/>
            </w:r>
            <w:r w:rsidR="00A8241E" w:rsidRPr="00075A8B">
              <w:rPr>
                <w:webHidden/>
              </w:rPr>
              <w:t>162</w:t>
            </w:r>
            <w:r w:rsidR="00A8241E" w:rsidRPr="00075A8B">
              <w:rPr>
                <w:webHidden/>
              </w:rPr>
              <w:fldChar w:fldCharType="end"/>
            </w:r>
          </w:hyperlink>
        </w:p>
        <w:p w14:paraId="500ED551" w14:textId="12C90A35" w:rsidR="00A8241E" w:rsidRPr="00075A8B" w:rsidRDefault="00000000" w:rsidP="00075A8B">
          <w:pPr>
            <w:pStyle w:val="TOC3"/>
            <w:rPr>
              <w:kern w:val="2"/>
              <w14:ligatures w14:val="standardContextual"/>
            </w:rPr>
          </w:pPr>
          <w:hyperlink w:anchor="_Toc134788110" w:history="1">
            <w:r w:rsidR="00A8241E" w:rsidRPr="00075A8B">
              <w:rPr>
                <w:rStyle w:val="Hyperlink"/>
              </w:rPr>
              <w:t xml:space="preserve">3.1.3.H Life Science: </w:t>
            </w:r>
            <w:r w:rsidR="00A8241E" w:rsidRPr="00075A8B">
              <w:rPr>
                <w:rStyle w:val="Hyperlink"/>
                <w:bCs/>
              </w:rPr>
              <w:t>Biological Evolution: Unity and Diversity</w:t>
            </w:r>
            <w:r w:rsidR="00A8241E" w:rsidRPr="00075A8B">
              <w:rPr>
                <w:webHidden/>
              </w:rPr>
              <w:tab/>
            </w:r>
            <w:r w:rsidR="00A8241E" w:rsidRPr="00075A8B">
              <w:rPr>
                <w:webHidden/>
              </w:rPr>
              <w:fldChar w:fldCharType="begin"/>
            </w:r>
            <w:r w:rsidR="00A8241E" w:rsidRPr="00075A8B">
              <w:rPr>
                <w:webHidden/>
              </w:rPr>
              <w:instrText xml:space="preserve"> PAGEREF _Toc134788110 \h </w:instrText>
            </w:r>
            <w:r w:rsidR="00A8241E" w:rsidRPr="00075A8B">
              <w:rPr>
                <w:webHidden/>
              </w:rPr>
            </w:r>
            <w:r w:rsidR="00A8241E" w:rsidRPr="00075A8B">
              <w:rPr>
                <w:webHidden/>
              </w:rPr>
              <w:fldChar w:fldCharType="separate"/>
            </w:r>
            <w:r w:rsidR="00A8241E" w:rsidRPr="00075A8B">
              <w:rPr>
                <w:webHidden/>
              </w:rPr>
              <w:t>164</w:t>
            </w:r>
            <w:r w:rsidR="00A8241E" w:rsidRPr="00075A8B">
              <w:rPr>
                <w:webHidden/>
              </w:rPr>
              <w:fldChar w:fldCharType="end"/>
            </w:r>
          </w:hyperlink>
        </w:p>
        <w:p w14:paraId="641A75F1" w14:textId="5034ECE1" w:rsidR="00A8241E" w:rsidRPr="00075A8B" w:rsidRDefault="00000000" w:rsidP="00075A8B">
          <w:pPr>
            <w:pStyle w:val="TOC3"/>
            <w:rPr>
              <w:kern w:val="2"/>
              <w14:ligatures w14:val="standardContextual"/>
            </w:rPr>
          </w:pPr>
          <w:hyperlink w:anchor="_Toc134788111" w:history="1">
            <w:r w:rsidR="00A8241E" w:rsidRPr="00075A8B">
              <w:rPr>
                <w:rStyle w:val="Hyperlink"/>
              </w:rPr>
              <w:t xml:space="preserve">3.2.3.A Physical Science: </w:t>
            </w:r>
            <w:r w:rsidR="00A8241E" w:rsidRPr="00075A8B">
              <w:rPr>
                <w:rStyle w:val="Hyperlink"/>
                <w:bCs/>
              </w:rPr>
              <w:t>Motion and Stability: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_Toc134788111 \h </w:instrText>
            </w:r>
            <w:r w:rsidR="00A8241E" w:rsidRPr="00075A8B">
              <w:rPr>
                <w:webHidden/>
              </w:rPr>
            </w:r>
            <w:r w:rsidR="00A8241E" w:rsidRPr="00075A8B">
              <w:rPr>
                <w:webHidden/>
              </w:rPr>
              <w:fldChar w:fldCharType="separate"/>
            </w:r>
            <w:r w:rsidR="00A8241E" w:rsidRPr="00075A8B">
              <w:rPr>
                <w:webHidden/>
              </w:rPr>
              <w:t>166</w:t>
            </w:r>
            <w:r w:rsidR="00A8241E" w:rsidRPr="00075A8B">
              <w:rPr>
                <w:webHidden/>
              </w:rPr>
              <w:fldChar w:fldCharType="end"/>
            </w:r>
          </w:hyperlink>
        </w:p>
        <w:p w14:paraId="662B7F82" w14:textId="0F2F15FA" w:rsidR="00A8241E" w:rsidRPr="00075A8B" w:rsidRDefault="00000000" w:rsidP="00075A8B">
          <w:pPr>
            <w:pStyle w:val="TOC3"/>
            <w:rPr>
              <w:kern w:val="2"/>
              <w14:ligatures w14:val="standardContextual"/>
            </w:rPr>
          </w:pPr>
          <w:hyperlink w:anchor="_Toc134788112" w:history="1">
            <w:r w:rsidR="00A8241E" w:rsidRPr="00075A8B">
              <w:rPr>
                <w:rStyle w:val="Hyperlink"/>
              </w:rPr>
              <w:t xml:space="preserve">3.2.3.B Physical Science: </w:t>
            </w:r>
            <w:r w:rsidR="00A8241E" w:rsidRPr="00075A8B">
              <w:rPr>
                <w:rStyle w:val="Hyperlink"/>
                <w:bCs/>
              </w:rPr>
              <w:t>Motion and Stability: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_Toc134788112 \h </w:instrText>
            </w:r>
            <w:r w:rsidR="00A8241E" w:rsidRPr="00075A8B">
              <w:rPr>
                <w:webHidden/>
              </w:rPr>
            </w:r>
            <w:r w:rsidR="00A8241E" w:rsidRPr="00075A8B">
              <w:rPr>
                <w:webHidden/>
              </w:rPr>
              <w:fldChar w:fldCharType="separate"/>
            </w:r>
            <w:r w:rsidR="00A8241E" w:rsidRPr="00075A8B">
              <w:rPr>
                <w:webHidden/>
              </w:rPr>
              <w:t>168</w:t>
            </w:r>
            <w:r w:rsidR="00A8241E" w:rsidRPr="00075A8B">
              <w:rPr>
                <w:webHidden/>
              </w:rPr>
              <w:fldChar w:fldCharType="end"/>
            </w:r>
          </w:hyperlink>
        </w:p>
        <w:p w14:paraId="2DC779B7" w14:textId="2D6C2DF4" w:rsidR="00A8241E" w:rsidRPr="00075A8B" w:rsidRDefault="00000000" w:rsidP="00075A8B">
          <w:pPr>
            <w:pStyle w:val="TOC3"/>
            <w:rPr>
              <w:kern w:val="2"/>
              <w14:ligatures w14:val="standardContextual"/>
            </w:rPr>
          </w:pPr>
          <w:hyperlink w:anchor="_Toc134788113" w:history="1">
            <w:r w:rsidR="00A8241E" w:rsidRPr="00075A8B">
              <w:rPr>
                <w:rStyle w:val="Hyperlink"/>
              </w:rPr>
              <w:t xml:space="preserve">3.2.3.C Physical Science: </w:t>
            </w:r>
            <w:r w:rsidR="00A8241E" w:rsidRPr="00075A8B">
              <w:rPr>
                <w:rStyle w:val="Hyperlink"/>
                <w:bCs/>
              </w:rPr>
              <w:t>Motion and Stability: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_Toc134788113 \h </w:instrText>
            </w:r>
            <w:r w:rsidR="00A8241E" w:rsidRPr="00075A8B">
              <w:rPr>
                <w:webHidden/>
              </w:rPr>
            </w:r>
            <w:r w:rsidR="00A8241E" w:rsidRPr="00075A8B">
              <w:rPr>
                <w:webHidden/>
              </w:rPr>
              <w:fldChar w:fldCharType="separate"/>
            </w:r>
            <w:r w:rsidR="00A8241E" w:rsidRPr="00075A8B">
              <w:rPr>
                <w:webHidden/>
              </w:rPr>
              <w:t>170</w:t>
            </w:r>
            <w:r w:rsidR="00A8241E" w:rsidRPr="00075A8B">
              <w:rPr>
                <w:webHidden/>
              </w:rPr>
              <w:fldChar w:fldCharType="end"/>
            </w:r>
          </w:hyperlink>
        </w:p>
        <w:p w14:paraId="58953300" w14:textId="5A643A6C" w:rsidR="00A8241E" w:rsidRPr="00075A8B" w:rsidRDefault="00000000" w:rsidP="00075A8B">
          <w:pPr>
            <w:pStyle w:val="TOC3"/>
            <w:rPr>
              <w:kern w:val="2"/>
              <w14:ligatures w14:val="standardContextual"/>
            </w:rPr>
          </w:pPr>
          <w:hyperlink w:anchor="_Toc134788114" w:history="1">
            <w:r w:rsidR="00A8241E" w:rsidRPr="00075A8B">
              <w:rPr>
                <w:rStyle w:val="Hyperlink"/>
              </w:rPr>
              <w:t xml:space="preserve">3.2.3.D Physical Science: </w:t>
            </w:r>
            <w:r w:rsidR="00A8241E" w:rsidRPr="00075A8B">
              <w:rPr>
                <w:rStyle w:val="Hyperlink"/>
                <w:bCs/>
              </w:rPr>
              <w:t>Motion and Stability: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_Toc134788114 \h </w:instrText>
            </w:r>
            <w:r w:rsidR="00A8241E" w:rsidRPr="00075A8B">
              <w:rPr>
                <w:webHidden/>
              </w:rPr>
            </w:r>
            <w:r w:rsidR="00A8241E" w:rsidRPr="00075A8B">
              <w:rPr>
                <w:webHidden/>
              </w:rPr>
              <w:fldChar w:fldCharType="separate"/>
            </w:r>
            <w:r w:rsidR="00A8241E" w:rsidRPr="00075A8B">
              <w:rPr>
                <w:webHidden/>
              </w:rPr>
              <w:t>172</w:t>
            </w:r>
            <w:r w:rsidR="00A8241E" w:rsidRPr="00075A8B">
              <w:rPr>
                <w:webHidden/>
              </w:rPr>
              <w:fldChar w:fldCharType="end"/>
            </w:r>
          </w:hyperlink>
        </w:p>
        <w:p w14:paraId="6ED278D0" w14:textId="322CFFAC" w:rsidR="00A8241E" w:rsidRPr="00075A8B" w:rsidRDefault="00000000" w:rsidP="00075A8B">
          <w:pPr>
            <w:pStyle w:val="TOC3"/>
            <w:rPr>
              <w:kern w:val="2"/>
              <w14:ligatures w14:val="standardContextual"/>
            </w:rPr>
          </w:pPr>
          <w:hyperlink w:anchor="_Toc134788115" w:history="1">
            <w:r w:rsidR="00A8241E" w:rsidRPr="00075A8B">
              <w:rPr>
                <w:rStyle w:val="Hyperlink"/>
              </w:rPr>
              <w:t>3.3.3.A Earth and Space Sciences: Earth’s Systems</w:t>
            </w:r>
            <w:r w:rsidR="00A8241E" w:rsidRPr="00075A8B">
              <w:rPr>
                <w:webHidden/>
              </w:rPr>
              <w:tab/>
            </w:r>
            <w:r w:rsidR="00A8241E" w:rsidRPr="00075A8B">
              <w:rPr>
                <w:webHidden/>
              </w:rPr>
              <w:fldChar w:fldCharType="begin"/>
            </w:r>
            <w:r w:rsidR="00A8241E" w:rsidRPr="00075A8B">
              <w:rPr>
                <w:webHidden/>
              </w:rPr>
              <w:instrText xml:space="preserve"> PAGEREF _Toc134788115 \h </w:instrText>
            </w:r>
            <w:r w:rsidR="00A8241E" w:rsidRPr="00075A8B">
              <w:rPr>
                <w:webHidden/>
              </w:rPr>
            </w:r>
            <w:r w:rsidR="00A8241E" w:rsidRPr="00075A8B">
              <w:rPr>
                <w:webHidden/>
              </w:rPr>
              <w:fldChar w:fldCharType="separate"/>
            </w:r>
            <w:r w:rsidR="00A8241E" w:rsidRPr="00075A8B">
              <w:rPr>
                <w:webHidden/>
              </w:rPr>
              <w:t>174</w:t>
            </w:r>
            <w:r w:rsidR="00A8241E" w:rsidRPr="00075A8B">
              <w:rPr>
                <w:webHidden/>
              </w:rPr>
              <w:fldChar w:fldCharType="end"/>
            </w:r>
          </w:hyperlink>
        </w:p>
        <w:p w14:paraId="1B71C065" w14:textId="068C14A8" w:rsidR="00A8241E" w:rsidRPr="00075A8B" w:rsidRDefault="00000000" w:rsidP="00075A8B">
          <w:pPr>
            <w:pStyle w:val="TOC3"/>
            <w:rPr>
              <w:kern w:val="2"/>
              <w14:ligatures w14:val="standardContextual"/>
            </w:rPr>
          </w:pPr>
          <w:hyperlink w:anchor="_Toc134788116" w:history="1">
            <w:r w:rsidR="00A8241E" w:rsidRPr="00075A8B">
              <w:rPr>
                <w:rStyle w:val="Hyperlink"/>
              </w:rPr>
              <w:t>3.3.3.B Earth and Space Sciences: Earth’s Systems</w:t>
            </w:r>
            <w:r w:rsidR="00A8241E" w:rsidRPr="00075A8B">
              <w:rPr>
                <w:webHidden/>
              </w:rPr>
              <w:tab/>
            </w:r>
            <w:r w:rsidR="00A8241E" w:rsidRPr="00075A8B">
              <w:rPr>
                <w:webHidden/>
              </w:rPr>
              <w:fldChar w:fldCharType="begin"/>
            </w:r>
            <w:r w:rsidR="00A8241E" w:rsidRPr="00075A8B">
              <w:rPr>
                <w:webHidden/>
              </w:rPr>
              <w:instrText xml:space="preserve"> PAGEREF _Toc134788116 \h </w:instrText>
            </w:r>
            <w:r w:rsidR="00A8241E" w:rsidRPr="00075A8B">
              <w:rPr>
                <w:webHidden/>
              </w:rPr>
            </w:r>
            <w:r w:rsidR="00A8241E" w:rsidRPr="00075A8B">
              <w:rPr>
                <w:webHidden/>
              </w:rPr>
              <w:fldChar w:fldCharType="separate"/>
            </w:r>
            <w:r w:rsidR="00A8241E" w:rsidRPr="00075A8B">
              <w:rPr>
                <w:webHidden/>
              </w:rPr>
              <w:t>176</w:t>
            </w:r>
            <w:r w:rsidR="00A8241E" w:rsidRPr="00075A8B">
              <w:rPr>
                <w:webHidden/>
              </w:rPr>
              <w:fldChar w:fldCharType="end"/>
            </w:r>
          </w:hyperlink>
        </w:p>
        <w:p w14:paraId="75EEADD7" w14:textId="5A255E55" w:rsidR="00A8241E" w:rsidRPr="00075A8B" w:rsidRDefault="00000000" w:rsidP="00075A8B">
          <w:pPr>
            <w:pStyle w:val="TOC3"/>
            <w:rPr>
              <w:kern w:val="2"/>
              <w14:ligatures w14:val="standardContextual"/>
            </w:rPr>
          </w:pPr>
          <w:hyperlink w:anchor="_Toc134788117" w:history="1">
            <w:r w:rsidR="00A8241E" w:rsidRPr="00075A8B">
              <w:rPr>
                <w:rStyle w:val="Hyperlink"/>
              </w:rPr>
              <w:t>3.3.3.C Earth and Space Sciences: Earth and Human Activity</w:t>
            </w:r>
            <w:r w:rsidR="00A8241E" w:rsidRPr="00075A8B">
              <w:rPr>
                <w:webHidden/>
              </w:rPr>
              <w:tab/>
            </w:r>
            <w:r w:rsidR="00A8241E" w:rsidRPr="00075A8B">
              <w:rPr>
                <w:webHidden/>
              </w:rPr>
              <w:fldChar w:fldCharType="begin"/>
            </w:r>
            <w:r w:rsidR="00A8241E" w:rsidRPr="00075A8B">
              <w:rPr>
                <w:webHidden/>
              </w:rPr>
              <w:instrText xml:space="preserve"> PAGEREF _Toc134788117 \h </w:instrText>
            </w:r>
            <w:r w:rsidR="00A8241E" w:rsidRPr="00075A8B">
              <w:rPr>
                <w:webHidden/>
              </w:rPr>
            </w:r>
            <w:r w:rsidR="00A8241E" w:rsidRPr="00075A8B">
              <w:rPr>
                <w:webHidden/>
              </w:rPr>
              <w:fldChar w:fldCharType="separate"/>
            </w:r>
            <w:r w:rsidR="00A8241E" w:rsidRPr="00075A8B">
              <w:rPr>
                <w:webHidden/>
              </w:rPr>
              <w:t>178</w:t>
            </w:r>
            <w:r w:rsidR="00A8241E" w:rsidRPr="00075A8B">
              <w:rPr>
                <w:webHidden/>
              </w:rPr>
              <w:fldChar w:fldCharType="end"/>
            </w:r>
          </w:hyperlink>
        </w:p>
        <w:p w14:paraId="6090186D" w14:textId="7E341F41"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118" w:history="1">
            <w:r w:rsidR="00A8241E" w:rsidRPr="00075A8B">
              <w:rPr>
                <w:rStyle w:val="Hyperlink"/>
                <w:rFonts w:cstheme="minorHAnsi"/>
                <w:noProof/>
                <w:sz w:val="20"/>
                <w:szCs w:val="20"/>
              </w:rPr>
              <w:t>Grade 4</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_Toc134788118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180</w:t>
            </w:r>
            <w:r w:rsidR="00A8241E" w:rsidRPr="00075A8B">
              <w:rPr>
                <w:rFonts w:cstheme="minorHAnsi"/>
                <w:noProof/>
                <w:webHidden/>
                <w:sz w:val="20"/>
                <w:szCs w:val="20"/>
              </w:rPr>
              <w:fldChar w:fldCharType="end"/>
            </w:r>
          </w:hyperlink>
        </w:p>
        <w:p w14:paraId="1305E93D" w14:textId="08885632" w:rsidR="00A8241E" w:rsidRPr="00075A8B" w:rsidRDefault="00000000" w:rsidP="00075A8B">
          <w:pPr>
            <w:pStyle w:val="TOC3"/>
            <w:rPr>
              <w:kern w:val="2"/>
              <w14:ligatures w14:val="standardContextual"/>
            </w:rPr>
          </w:pPr>
          <w:hyperlink w:anchor="_Toc134788119" w:history="1">
            <w:r w:rsidR="00A8241E" w:rsidRPr="00075A8B">
              <w:rPr>
                <w:rStyle w:val="Hyperlink"/>
              </w:rPr>
              <w:t>3.1.4.A Life Science: From Molecules to Organisms: Structures and Processes</w:t>
            </w:r>
            <w:r w:rsidR="00A8241E" w:rsidRPr="00075A8B">
              <w:rPr>
                <w:webHidden/>
              </w:rPr>
              <w:tab/>
            </w:r>
            <w:r w:rsidR="00A8241E" w:rsidRPr="00075A8B">
              <w:rPr>
                <w:webHidden/>
              </w:rPr>
              <w:fldChar w:fldCharType="begin"/>
            </w:r>
            <w:r w:rsidR="00A8241E" w:rsidRPr="00075A8B">
              <w:rPr>
                <w:webHidden/>
              </w:rPr>
              <w:instrText xml:space="preserve"> PAGEREF _Toc134788119 \h </w:instrText>
            </w:r>
            <w:r w:rsidR="00A8241E" w:rsidRPr="00075A8B">
              <w:rPr>
                <w:webHidden/>
              </w:rPr>
            </w:r>
            <w:r w:rsidR="00A8241E" w:rsidRPr="00075A8B">
              <w:rPr>
                <w:webHidden/>
              </w:rPr>
              <w:fldChar w:fldCharType="separate"/>
            </w:r>
            <w:r w:rsidR="00A8241E" w:rsidRPr="00075A8B">
              <w:rPr>
                <w:webHidden/>
              </w:rPr>
              <w:t>180</w:t>
            </w:r>
            <w:r w:rsidR="00A8241E" w:rsidRPr="00075A8B">
              <w:rPr>
                <w:webHidden/>
              </w:rPr>
              <w:fldChar w:fldCharType="end"/>
            </w:r>
          </w:hyperlink>
        </w:p>
        <w:p w14:paraId="64D18241" w14:textId="42E3B60B" w:rsidR="00A8241E" w:rsidRPr="00075A8B" w:rsidRDefault="00000000" w:rsidP="00075A8B">
          <w:pPr>
            <w:pStyle w:val="TOC3"/>
            <w:rPr>
              <w:kern w:val="2"/>
              <w14:ligatures w14:val="standardContextual"/>
            </w:rPr>
          </w:pPr>
          <w:hyperlink w:anchor="_Toc134788120" w:history="1">
            <w:r w:rsidR="00A8241E" w:rsidRPr="00075A8B">
              <w:rPr>
                <w:rStyle w:val="Hyperlink"/>
              </w:rPr>
              <w:t>3.1.4.B Life Science: From Molecules to Organisms: Structures and Processes</w:t>
            </w:r>
            <w:r w:rsidR="00A8241E" w:rsidRPr="00075A8B">
              <w:rPr>
                <w:webHidden/>
              </w:rPr>
              <w:tab/>
            </w:r>
            <w:r w:rsidR="00A8241E" w:rsidRPr="00075A8B">
              <w:rPr>
                <w:webHidden/>
              </w:rPr>
              <w:fldChar w:fldCharType="begin"/>
            </w:r>
            <w:r w:rsidR="00A8241E" w:rsidRPr="00075A8B">
              <w:rPr>
                <w:webHidden/>
              </w:rPr>
              <w:instrText xml:space="preserve"> PAGEREF _Toc134788120 \h </w:instrText>
            </w:r>
            <w:r w:rsidR="00A8241E" w:rsidRPr="00075A8B">
              <w:rPr>
                <w:webHidden/>
              </w:rPr>
            </w:r>
            <w:r w:rsidR="00A8241E" w:rsidRPr="00075A8B">
              <w:rPr>
                <w:webHidden/>
              </w:rPr>
              <w:fldChar w:fldCharType="separate"/>
            </w:r>
            <w:r w:rsidR="00A8241E" w:rsidRPr="00075A8B">
              <w:rPr>
                <w:webHidden/>
              </w:rPr>
              <w:t>182</w:t>
            </w:r>
            <w:r w:rsidR="00A8241E" w:rsidRPr="00075A8B">
              <w:rPr>
                <w:webHidden/>
              </w:rPr>
              <w:fldChar w:fldCharType="end"/>
            </w:r>
          </w:hyperlink>
        </w:p>
        <w:p w14:paraId="547EE130" w14:textId="0A16AFC6" w:rsidR="00A8241E" w:rsidRPr="00075A8B" w:rsidRDefault="00000000" w:rsidP="00075A8B">
          <w:pPr>
            <w:pStyle w:val="TOC3"/>
            <w:rPr>
              <w:kern w:val="2"/>
              <w14:ligatures w14:val="standardContextual"/>
            </w:rPr>
          </w:pPr>
          <w:hyperlink w:anchor="_Toc134788121" w:history="1">
            <w:r w:rsidR="00A8241E" w:rsidRPr="00075A8B">
              <w:rPr>
                <w:rStyle w:val="Hyperlink"/>
              </w:rPr>
              <w:t>3.2.4.A Physical Science: Energy</w:t>
            </w:r>
            <w:r w:rsidR="00A8241E" w:rsidRPr="00075A8B">
              <w:rPr>
                <w:webHidden/>
              </w:rPr>
              <w:tab/>
            </w:r>
            <w:r w:rsidR="00A8241E" w:rsidRPr="00075A8B">
              <w:rPr>
                <w:webHidden/>
              </w:rPr>
              <w:fldChar w:fldCharType="begin"/>
            </w:r>
            <w:r w:rsidR="00A8241E" w:rsidRPr="00075A8B">
              <w:rPr>
                <w:webHidden/>
              </w:rPr>
              <w:instrText xml:space="preserve"> PAGEREF _Toc134788121 \h </w:instrText>
            </w:r>
            <w:r w:rsidR="00A8241E" w:rsidRPr="00075A8B">
              <w:rPr>
                <w:webHidden/>
              </w:rPr>
            </w:r>
            <w:r w:rsidR="00A8241E" w:rsidRPr="00075A8B">
              <w:rPr>
                <w:webHidden/>
              </w:rPr>
              <w:fldChar w:fldCharType="separate"/>
            </w:r>
            <w:r w:rsidR="00A8241E" w:rsidRPr="00075A8B">
              <w:rPr>
                <w:webHidden/>
              </w:rPr>
              <w:t>184</w:t>
            </w:r>
            <w:r w:rsidR="00A8241E" w:rsidRPr="00075A8B">
              <w:rPr>
                <w:webHidden/>
              </w:rPr>
              <w:fldChar w:fldCharType="end"/>
            </w:r>
          </w:hyperlink>
        </w:p>
        <w:p w14:paraId="2291C5A8" w14:textId="0830A703" w:rsidR="00A8241E" w:rsidRPr="00075A8B" w:rsidRDefault="00000000" w:rsidP="00075A8B">
          <w:pPr>
            <w:pStyle w:val="TOC3"/>
            <w:rPr>
              <w:kern w:val="2"/>
              <w14:ligatures w14:val="standardContextual"/>
            </w:rPr>
          </w:pPr>
          <w:hyperlink w:anchor="_Toc134788122" w:history="1">
            <w:r w:rsidR="00A8241E" w:rsidRPr="00075A8B">
              <w:rPr>
                <w:rStyle w:val="Hyperlink"/>
              </w:rPr>
              <w:t>3.2.4.B Physical Science: Energy</w:t>
            </w:r>
            <w:r w:rsidR="00A8241E" w:rsidRPr="00075A8B">
              <w:rPr>
                <w:webHidden/>
              </w:rPr>
              <w:tab/>
            </w:r>
            <w:r w:rsidR="00A8241E" w:rsidRPr="00075A8B">
              <w:rPr>
                <w:webHidden/>
              </w:rPr>
              <w:fldChar w:fldCharType="begin"/>
            </w:r>
            <w:r w:rsidR="00A8241E" w:rsidRPr="00075A8B">
              <w:rPr>
                <w:webHidden/>
              </w:rPr>
              <w:instrText xml:space="preserve"> PAGEREF _Toc134788122 \h </w:instrText>
            </w:r>
            <w:r w:rsidR="00A8241E" w:rsidRPr="00075A8B">
              <w:rPr>
                <w:webHidden/>
              </w:rPr>
            </w:r>
            <w:r w:rsidR="00A8241E" w:rsidRPr="00075A8B">
              <w:rPr>
                <w:webHidden/>
              </w:rPr>
              <w:fldChar w:fldCharType="separate"/>
            </w:r>
            <w:r w:rsidR="00A8241E" w:rsidRPr="00075A8B">
              <w:rPr>
                <w:webHidden/>
              </w:rPr>
              <w:t>186</w:t>
            </w:r>
            <w:r w:rsidR="00A8241E" w:rsidRPr="00075A8B">
              <w:rPr>
                <w:webHidden/>
              </w:rPr>
              <w:fldChar w:fldCharType="end"/>
            </w:r>
          </w:hyperlink>
        </w:p>
        <w:p w14:paraId="4D5881FE" w14:textId="0F1F4EA8" w:rsidR="00A8241E" w:rsidRPr="00075A8B" w:rsidRDefault="00000000" w:rsidP="00075A8B">
          <w:pPr>
            <w:pStyle w:val="TOC3"/>
            <w:rPr>
              <w:kern w:val="2"/>
              <w14:ligatures w14:val="standardContextual"/>
            </w:rPr>
          </w:pPr>
          <w:hyperlink w:anchor="_Toc134788123" w:history="1">
            <w:r w:rsidR="00A8241E" w:rsidRPr="00075A8B">
              <w:rPr>
                <w:rStyle w:val="Hyperlink"/>
              </w:rPr>
              <w:t>3.2.4.C Physical Science: Energy</w:t>
            </w:r>
            <w:r w:rsidR="00A8241E" w:rsidRPr="00075A8B">
              <w:rPr>
                <w:webHidden/>
              </w:rPr>
              <w:tab/>
            </w:r>
            <w:r w:rsidR="00A8241E" w:rsidRPr="00075A8B">
              <w:rPr>
                <w:webHidden/>
              </w:rPr>
              <w:fldChar w:fldCharType="begin"/>
            </w:r>
            <w:r w:rsidR="00A8241E" w:rsidRPr="00075A8B">
              <w:rPr>
                <w:webHidden/>
              </w:rPr>
              <w:instrText xml:space="preserve"> PAGEREF _Toc134788123 \h </w:instrText>
            </w:r>
            <w:r w:rsidR="00A8241E" w:rsidRPr="00075A8B">
              <w:rPr>
                <w:webHidden/>
              </w:rPr>
            </w:r>
            <w:r w:rsidR="00A8241E" w:rsidRPr="00075A8B">
              <w:rPr>
                <w:webHidden/>
              </w:rPr>
              <w:fldChar w:fldCharType="separate"/>
            </w:r>
            <w:r w:rsidR="00A8241E" w:rsidRPr="00075A8B">
              <w:rPr>
                <w:webHidden/>
              </w:rPr>
              <w:t>188</w:t>
            </w:r>
            <w:r w:rsidR="00A8241E" w:rsidRPr="00075A8B">
              <w:rPr>
                <w:webHidden/>
              </w:rPr>
              <w:fldChar w:fldCharType="end"/>
            </w:r>
          </w:hyperlink>
        </w:p>
        <w:p w14:paraId="577FBD72" w14:textId="4E569796" w:rsidR="00A8241E" w:rsidRPr="00075A8B" w:rsidRDefault="00000000" w:rsidP="00075A8B">
          <w:pPr>
            <w:pStyle w:val="TOC3"/>
            <w:rPr>
              <w:kern w:val="2"/>
              <w14:ligatures w14:val="standardContextual"/>
            </w:rPr>
          </w:pPr>
          <w:hyperlink w:anchor="_Toc134788124" w:history="1">
            <w:r w:rsidR="00A8241E" w:rsidRPr="00075A8B">
              <w:rPr>
                <w:rStyle w:val="Hyperlink"/>
              </w:rPr>
              <w:t>3.2.4.D Physical Science: Energy</w:t>
            </w:r>
            <w:r w:rsidR="00A8241E" w:rsidRPr="00075A8B">
              <w:rPr>
                <w:webHidden/>
              </w:rPr>
              <w:tab/>
            </w:r>
            <w:r w:rsidR="00A8241E" w:rsidRPr="00075A8B">
              <w:rPr>
                <w:webHidden/>
              </w:rPr>
              <w:fldChar w:fldCharType="begin"/>
            </w:r>
            <w:r w:rsidR="00A8241E" w:rsidRPr="00075A8B">
              <w:rPr>
                <w:webHidden/>
              </w:rPr>
              <w:instrText xml:space="preserve"> PAGEREF _Toc134788124 \h </w:instrText>
            </w:r>
            <w:r w:rsidR="00A8241E" w:rsidRPr="00075A8B">
              <w:rPr>
                <w:webHidden/>
              </w:rPr>
            </w:r>
            <w:r w:rsidR="00A8241E" w:rsidRPr="00075A8B">
              <w:rPr>
                <w:webHidden/>
              </w:rPr>
              <w:fldChar w:fldCharType="separate"/>
            </w:r>
            <w:r w:rsidR="00A8241E" w:rsidRPr="00075A8B">
              <w:rPr>
                <w:webHidden/>
              </w:rPr>
              <w:t>190</w:t>
            </w:r>
            <w:r w:rsidR="00A8241E" w:rsidRPr="00075A8B">
              <w:rPr>
                <w:webHidden/>
              </w:rPr>
              <w:fldChar w:fldCharType="end"/>
            </w:r>
          </w:hyperlink>
        </w:p>
        <w:p w14:paraId="5A93A5E4" w14:textId="35A9B1C6" w:rsidR="00A8241E" w:rsidRPr="00075A8B" w:rsidRDefault="00000000" w:rsidP="00075A8B">
          <w:pPr>
            <w:pStyle w:val="TOC3"/>
            <w:rPr>
              <w:kern w:val="2"/>
              <w14:ligatures w14:val="standardContextual"/>
            </w:rPr>
          </w:pPr>
          <w:hyperlink w:anchor="_Toc134788125" w:history="1">
            <w:r w:rsidR="00A8241E" w:rsidRPr="00075A8B">
              <w:rPr>
                <w:rStyle w:val="Hyperlink"/>
              </w:rPr>
              <w:t xml:space="preserve">3.2.4.E Physical Science: </w:t>
            </w:r>
            <w:r w:rsidR="00A8241E" w:rsidRPr="00075A8B">
              <w:rPr>
                <w:rStyle w:val="Hyperlink"/>
                <w:bCs/>
              </w:rPr>
              <w:t>Waves and Their Applications in Technologies for Information Transfer</w:t>
            </w:r>
            <w:r w:rsidR="00A8241E" w:rsidRPr="00075A8B">
              <w:rPr>
                <w:webHidden/>
              </w:rPr>
              <w:tab/>
            </w:r>
            <w:r w:rsidR="00A8241E" w:rsidRPr="00075A8B">
              <w:rPr>
                <w:webHidden/>
              </w:rPr>
              <w:fldChar w:fldCharType="begin"/>
            </w:r>
            <w:r w:rsidR="00A8241E" w:rsidRPr="00075A8B">
              <w:rPr>
                <w:webHidden/>
              </w:rPr>
              <w:instrText xml:space="preserve"> PAGEREF _Toc134788125 \h </w:instrText>
            </w:r>
            <w:r w:rsidR="00A8241E" w:rsidRPr="00075A8B">
              <w:rPr>
                <w:webHidden/>
              </w:rPr>
            </w:r>
            <w:r w:rsidR="00A8241E" w:rsidRPr="00075A8B">
              <w:rPr>
                <w:webHidden/>
              </w:rPr>
              <w:fldChar w:fldCharType="separate"/>
            </w:r>
            <w:r w:rsidR="00A8241E" w:rsidRPr="00075A8B">
              <w:rPr>
                <w:webHidden/>
              </w:rPr>
              <w:t>192</w:t>
            </w:r>
            <w:r w:rsidR="00A8241E" w:rsidRPr="00075A8B">
              <w:rPr>
                <w:webHidden/>
              </w:rPr>
              <w:fldChar w:fldCharType="end"/>
            </w:r>
          </w:hyperlink>
        </w:p>
        <w:p w14:paraId="6D4FEFBF" w14:textId="3DDDB847" w:rsidR="00A8241E" w:rsidRPr="00075A8B" w:rsidRDefault="00000000" w:rsidP="00075A8B">
          <w:pPr>
            <w:pStyle w:val="TOC3"/>
            <w:rPr>
              <w:kern w:val="2"/>
              <w14:ligatures w14:val="standardContextual"/>
            </w:rPr>
          </w:pPr>
          <w:hyperlink w:anchor="_Toc134788126" w:history="1">
            <w:r w:rsidR="00A8241E" w:rsidRPr="00075A8B">
              <w:rPr>
                <w:rStyle w:val="Hyperlink"/>
              </w:rPr>
              <w:t xml:space="preserve">3.2.4.F Physical Science: </w:t>
            </w:r>
            <w:r w:rsidR="00A8241E" w:rsidRPr="00075A8B">
              <w:rPr>
                <w:rStyle w:val="Hyperlink"/>
                <w:bCs/>
              </w:rPr>
              <w:t>Waves and Their Applications in Technologies for Information Transfer</w:t>
            </w:r>
            <w:r w:rsidR="00A8241E" w:rsidRPr="00075A8B">
              <w:rPr>
                <w:webHidden/>
              </w:rPr>
              <w:tab/>
            </w:r>
            <w:r w:rsidR="00A8241E" w:rsidRPr="00075A8B">
              <w:rPr>
                <w:webHidden/>
              </w:rPr>
              <w:fldChar w:fldCharType="begin"/>
            </w:r>
            <w:r w:rsidR="00A8241E" w:rsidRPr="00075A8B">
              <w:rPr>
                <w:webHidden/>
              </w:rPr>
              <w:instrText xml:space="preserve"> PAGEREF _Toc134788126 \h </w:instrText>
            </w:r>
            <w:r w:rsidR="00A8241E" w:rsidRPr="00075A8B">
              <w:rPr>
                <w:webHidden/>
              </w:rPr>
            </w:r>
            <w:r w:rsidR="00A8241E" w:rsidRPr="00075A8B">
              <w:rPr>
                <w:webHidden/>
              </w:rPr>
              <w:fldChar w:fldCharType="separate"/>
            </w:r>
            <w:r w:rsidR="00A8241E" w:rsidRPr="00075A8B">
              <w:rPr>
                <w:webHidden/>
              </w:rPr>
              <w:t>194</w:t>
            </w:r>
            <w:r w:rsidR="00A8241E" w:rsidRPr="00075A8B">
              <w:rPr>
                <w:webHidden/>
              </w:rPr>
              <w:fldChar w:fldCharType="end"/>
            </w:r>
          </w:hyperlink>
        </w:p>
        <w:p w14:paraId="2EAD5D03" w14:textId="62900AD5" w:rsidR="00A8241E" w:rsidRPr="00075A8B" w:rsidRDefault="00000000" w:rsidP="00075A8B">
          <w:pPr>
            <w:pStyle w:val="TOC3"/>
            <w:rPr>
              <w:kern w:val="2"/>
              <w14:ligatures w14:val="standardContextual"/>
            </w:rPr>
          </w:pPr>
          <w:hyperlink w:anchor="_Toc134788127" w:history="1">
            <w:r w:rsidR="00A8241E" w:rsidRPr="00075A8B">
              <w:rPr>
                <w:rStyle w:val="Hyperlink"/>
              </w:rPr>
              <w:t xml:space="preserve">3.2.4.G Physical Science: </w:t>
            </w:r>
            <w:r w:rsidR="00A8241E" w:rsidRPr="00075A8B">
              <w:rPr>
                <w:rStyle w:val="Hyperlink"/>
                <w:bCs/>
              </w:rPr>
              <w:t>Waves and Their Applications in Technologies for Information Transfer</w:t>
            </w:r>
            <w:r w:rsidR="00A8241E" w:rsidRPr="00075A8B">
              <w:rPr>
                <w:webHidden/>
              </w:rPr>
              <w:tab/>
            </w:r>
            <w:r w:rsidR="00A8241E" w:rsidRPr="00075A8B">
              <w:rPr>
                <w:webHidden/>
              </w:rPr>
              <w:fldChar w:fldCharType="begin"/>
            </w:r>
            <w:r w:rsidR="00A8241E" w:rsidRPr="00075A8B">
              <w:rPr>
                <w:webHidden/>
              </w:rPr>
              <w:instrText xml:space="preserve"> PAGEREF _Toc134788127 \h </w:instrText>
            </w:r>
            <w:r w:rsidR="00A8241E" w:rsidRPr="00075A8B">
              <w:rPr>
                <w:webHidden/>
              </w:rPr>
            </w:r>
            <w:r w:rsidR="00A8241E" w:rsidRPr="00075A8B">
              <w:rPr>
                <w:webHidden/>
              </w:rPr>
              <w:fldChar w:fldCharType="separate"/>
            </w:r>
            <w:r w:rsidR="00A8241E" w:rsidRPr="00075A8B">
              <w:rPr>
                <w:webHidden/>
              </w:rPr>
              <w:t>196</w:t>
            </w:r>
            <w:r w:rsidR="00A8241E" w:rsidRPr="00075A8B">
              <w:rPr>
                <w:webHidden/>
              </w:rPr>
              <w:fldChar w:fldCharType="end"/>
            </w:r>
          </w:hyperlink>
        </w:p>
        <w:p w14:paraId="4BD601D9" w14:textId="5F37CA7C" w:rsidR="00A8241E" w:rsidRPr="00075A8B" w:rsidRDefault="00000000" w:rsidP="00075A8B">
          <w:pPr>
            <w:pStyle w:val="TOC3"/>
            <w:rPr>
              <w:kern w:val="2"/>
              <w14:ligatures w14:val="standardContextual"/>
            </w:rPr>
          </w:pPr>
          <w:hyperlink w:anchor="_Toc134788128" w:history="1">
            <w:r w:rsidR="00A8241E" w:rsidRPr="00075A8B">
              <w:rPr>
                <w:rStyle w:val="Hyperlink"/>
              </w:rPr>
              <w:t>3.3.4.A Earth and Space Sciences: Earth’s Place in the Universe</w:t>
            </w:r>
            <w:r w:rsidR="00A8241E" w:rsidRPr="00075A8B">
              <w:rPr>
                <w:webHidden/>
              </w:rPr>
              <w:tab/>
            </w:r>
            <w:r w:rsidR="00A8241E" w:rsidRPr="00075A8B">
              <w:rPr>
                <w:webHidden/>
              </w:rPr>
              <w:fldChar w:fldCharType="begin"/>
            </w:r>
            <w:r w:rsidR="00A8241E" w:rsidRPr="00075A8B">
              <w:rPr>
                <w:webHidden/>
              </w:rPr>
              <w:instrText xml:space="preserve"> PAGEREF _Toc134788128 \h </w:instrText>
            </w:r>
            <w:r w:rsidR="00A8241E" w:rsidRPr="00075A8B">
              <w:rPr>
                <w:webHidden/>
              </w:rPr>
            </w:r>
            <w:r w:rsidR="00A8241E" w:rsidRPr="00075A8B">
              <w:rPr>
                <w:webHidden/>
              </w:rPr>
              <w:fldChar w:fldCharType="separate"/>
            </w:r>
            <w:r w:rsidR="00A8241E" w:rsidRPr="00075A8B">
              <w:rPr>
                <w:webHidden/>
              </w:rPr>
              <w:t>198</w:t>
            </w:r>
            <w:r w:rsidR="00A8241E" w:rsidRPr="00075A8B">
              <w:rPr>
                <w:webHidden/>
              </w:rPr>
              <w:fldChar w:fldCharType="end"/>
            </w:r>
          </w:hyperlink>
        </w:p>
        <w:p w14:paraId="6C11BFCA" w14:textId="07D42E45" w:rsidR="00A8241E" w:rsidRPr="00075A8B" w:rsidRDefault="00000000" w:rsidP="00075A8B">
          <w:pPr>
            <w:pStyle w:val="TOC3"/>
            <w:rPr>
              <w:kern w:val="2"/>
              <w14:ligatures w14:val="standardContextual"/>
            </w:rPr>
          </w:pPr>
          <w:hyperlink w:anchor="_Toc134788129" w:history="1">
            <w:r w:rsidR="00A8241E" w:rsidRPr="00075A8B">
              <w:rPr>
                <w:rStyle w:val="Hyperlink"/>
              </w:rPr>
              <w:t>3.3.4.B Earth and Space Sciences: Earth’s Systems</w:t>
            </w:r>
            <w:r w:rsidR="00A8241E" w:rsidRPr="00075A8B">
              <w:rPr>
                <w:webHidden/>
              </w:rPr>
              <w:tab/>
            </w:r>
            <w:r w:rsidR="00A8241E" w:rsidRPr="00075A8B">
              <w:rPr>
                <w:webHidden/>
              </w:rPr>
              <w:fldChar w:fldCharType="begin"/>
            </w:r>
            <w:r w:rsidR="00A8241E" w:rsidRPr="00075A8B">
              <w:rPr>
                <w:webHidden/>
              </w:rPr>
              <w:instrText xml:space="preserve"> PAGEREF _Toc134788129 \h </w:instrText>
            </w:r>
            <w:r w:rsidR="00A8241E" w:rsidRPr="00075A8B">
              <w:rPr>
                <w:webHidden/>
              </w:rPr>
            </w:r>
            <w:r w:rsidR="00A8241E" w:rsidRPr="00075A8B">
              <w:rPr>
                <w:webHidden/>
              </w:rPr>
              <w:fldChar w:fldCharType="separate"/>
            </w:r>
            <w:r w:rsidR="00A8241E" w:rsidRPr="00075A8B">
              <w:rPr>
                <w:webHidden/>
              </w:rPr>
              <w:t>200</w:t>
            </w:r>
            <w:r w:rsidR="00A8241E" w:rsidRPr="00075A8B">
              <w:rPr>
                <w:webHidden/>
              </w:rPr>
              <w:fldChar w:fldCharType="end"/>
            </w:r>
          </w:hyperlink>
        </w:p>
        <w:p w14:paraId="7FF7A00A" w14:textId="2CB94C43" w:rsidR="00A8241E" w:rsidRPr="00075A8B" w:rsidRDefault="00000000" w:rsidP="00075A8B">
          <w:pPr>
            <w:pStyle w:val="TOC3"/>
            <w:rPr>
              <w:kern w:val="2"/>
              <w14:ligatures w14:val="standardContextual"/>
            </w:rPr>
          </w:pPr>
          <w:hyperlink w:anchor="_Toc134788130" w:history="1">
            <w:r w:rsidR="00A8241E" w:rsidRPr="00075A8B">
              <w:rPr>
                <w:rStyle w:val="Hyperlink"/>
              </w:rPr>
              <w:t>3.3.4.C Earth and Space Sciences: Earth’s Systems</w:t>
            </w:r>
            <w:r w:rsidR="00A8241E" w:rsidRPr="00075A8B">
              <w:rPr>
                <w:webHidden/>
              </w:rPr>
              <w:tab/>
            </w:r>
            <w:r w:rsidR="00A8241E" w:rsidRPr="00075A8B">
              <w:rPr>
                <w:webHidden/>
              </w:rPr>
              <w:fldChar w:fldCharType="begin"/>
            </w:r>
            <w:r w:rsidR="00A8241E" w:rsidRPr="00075A8B">
              <w:rPr>
                <w:webHidden/>
              </w:rPr>
              <w:instrText xml:space="preserve"> PAGEREF _Toc134788130 \h </w:instrText>
            </w:r>
            <w:r w:rsidR="00A8241E" w:rsidRPr="00075A8B">
              <w:rPr>
                <w:webHidden/>
              </w:rPr>
            </w:r>
            <w:r w:rsidR="00A8241E" w:rsidRPr="00075A8B">
              <w:rPr>
                <w:webHidden/>
              </w:rPr>
              <w:fldChar w:fldCharType="separate"/>
            </w:r>
            <w:r w:rsidR="00A8241E" w:rsidRPr="00075A8B">
              <w:rPr>
                <w:webHidden/>
              </w:rPr>
              <w:t>202</w:t>
            </w:r>
            <w:r w:rsidR="00A8241E" w:rsidRPr="00075A8B">
              <w:rPr>
                <w:webHidden/>
              </w:rPr>
              <w:fldChar w:fldCharType="end"/>
            </w:r>
          </w:hyperlink>
        </w:p>
        <w:p w14:paraId="59C3A2FB" w14:textId="531FE385" w:rsidR="00A8241E" w:rsidRPr="00075A8B" w:rsidRDefault="00000000" w:rsidP="00075A8B">
          <w:pPr>
            <w:pStyle w:val="TOC3"/>
            <w:rPr>
              <w:kern w:val="2"/>
              <w14:ligatures w14:val="standardContextual"/>
            </w:rPr>
          </w:pPr>
          <w:hyperlink w:anchor="_Toc134788131" w:history="1">
            <w:r w:rsidR="00A8241E" w:rsidRPr="00075A8B">
              <w:rPr>
                <w:rStyle w:val="Hyperlink"/>
              </w:rPr>
              <w:t>3.3.4.D Earth and Space Sciences: Earth and Human Activity</w:t>
            </w:r>
            <w:r w:rsidR="00A8241E" w:rsidRPr="00075A8B">
              <w:rPr>
                <w:webHidden/>
              </w:rPr>
              <w:tab/>
            </w:r>
            <w:r w:rsidR="00A8241E" w:rsidRPr="00075A8B">
              <w:rPr>
                <w:webHidden/>
              </w:rPr>
              <w:fldChar w:fldCharType="begin"/>
            </w:r>
            <w:r w:rsidR="00A8241E" w:rsidRPr="00075A8B">
              <w:rPr>
                <w:webHidden/>
              </w:rPr>
              <w:instrText xml:space="preserve"> PAGEREF _Toc134788131 \h </w:instrText>
            </w:r>
            <w:r w:rsidR="00A8241E" w:rsidRPr="00075A8B">
              <w:rPr>
                <w:webHidden/>
              </w:rPr>
            </w:r>
            <w:r w:rsidR="00A8241E" w:rsidRPr="00075A8B">
              <w:rPr>
                <w:webHidden/>
              </w:rPr>
              <w:fldChar w:fldCharType="separate"/>
            </w:r>
            <w:r w:rsidR="00A8241E" w:rsidRPr="00075A8B">
              <w:rPr>
                <w:webHidden/>
              </w:rPr>
              <w:t>204</w:t>
            </w:r>
            <w:r w:rsidR="00A8241E" w:rsidRPr="00075A8B">
              <w:rPr>
                <w:webHidden/>
              </w:rPr>
              <w:fldChar w:fldCharType="end"/>
            </w:r>
          </w:hyperlink>
        </w:p>
        <w:p w14:paraId="4150610F" w14:textId="4D596EC7" w:rsidR="00A8241E" w:rsidRPr="00075A8B" w:rsidRDefault="00000000" w:rsidP="00075A8B">
          <w:pPr>
            <w:pStyle w:val="TOC3"/>
            <w:rPr>
              <w:kern w:val="2"/>
              <w14:ligatures w14:val="standardContextual"/>
            </w:rPr>
          </w:pPr>
          <w:hyperlink w:anchor="_Toc134788132" w:history="1">
            <w:r w:rsidR="00A8241E" w:rsidRPr="00075A8B">
              <w:rPr>
                <w:rStyle w:val="Hyperlink"/>
              </w:rPr>
              <w:t>3.3.4.E Earth and Space Sciences</w:t>
            </w:r>
            <w:r w:rsidR="00A8241E" w:rsidRPr="00075A8B">
              <w:rPr>
                <w:rStyle w:val="Hyperlink"/>
                <w:bCs/>
              </w:rPr>
              <w:t>: Earth and Human Activity</w:t>
            </w:r>
            <w:r w:rsidR="00A8241E" w:rsidRPr="00075A8B">
              <w:rPr>
                <w:webHidden/>
              </w:rPr>
              <w:tab/>
            </w:r>
            <w:r w:rsidR="00A8241E" w:rsidRPr="00075A8B">
              <w:rPr>
                <w:webHidden/>
              </w:rPr>
              <w:fldChar w:fldCharType="begin"/>
            </w:r>
            <w:r w:rsidR="00A8241E" w:rsidRPr="00075A8B">
              <w:rPr>
                <w:webHidden/>
              </w:rPr>
              <w:instrText xml:space="preserve"> PAGEREF _Toc134788132 \h </w:instrText>
            </w:r>
            <w:r w:rsidR="00A8241E" w:rsidRPr="00075A8B">
              <w:rPr>
                <w:webHidden/>
              </w:rPr>
            </w:r>
            <w:r w:rsidR="00A8241E" w:rsidRPr="00075A8B">
              <w:rPr>
                <w:webHidden/>
              </w:rPr>
              <w:fldChar w:fldCharType="separate"/>
            </w:r>
            <w:r w:rsidR="00A8241E" w:rsidRPr="00075A8B">
              <w:rPr>
                <w:webHidden/>
              </w:rPr>
              <w:t>206</w:t>
            </w:r>
            <w:r w:rsidR="00A8241E" w:rsidRPr="00075A8B">
              <w:rPr>
                <w:webHidden/>
              </w:rPr>
              <w:fldChar w:fldCharType="end"/>
            </w:r>
          </w:hyperlink>
        </w:p>
        <w:p w14:paraId="43A8492D" w14:textId="17EDD9EC"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133" w:history="1">
            <w:r w:rsidR="00A8241E" w:rsidRPr="00075A8B">
              <w:rPr>
                <w:rStyle w:val="Hyperlink"/>
                <w:rFonts w:cstheme="minorHAnsi"/>
                <w:noProof/>
                <w:sz w:val="20"/>
                <w:szCs w:val="20"/>
              </w:rPr>
              <w:t>Grade 5</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_Toc134788133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208</w:t>
            </w:r>
            <w:r w:rsidR="00A8241E" w:rsidRPr="00075A8B">
              <w:rPr>
                <w:rFonts w:cstheme="minorHAnsi"/>
                <w:noProof/>
                <w:webHidden/>
                <w:sz w:val="20"/>
                <w:szCs w:val="20"/>
              </w:rPr>
              <w:fldChar w:fldCharType="end"/>
            </w:r>
          </w:hyperlink>
        </w:p>
        <w:p w14:paraId="2A0C1D30" w14:textId="5795C5F5" w:rsidR="00A8241E" w:rsidRPr="00075A8B" w:rsidRDefault="00000000" w:rsidP="00075A8B">
          <w:pPr>
            <w:pStyle w:val="TOC3"/>
            <w:rPr>
              <w:kern w:val="2"/>
              <w14:ligatures w14:val="standardContextual"/>
            </w:rPr>
          </w:pPr>
          <w:hyperlink w:anchor="_Toc134788134" w:history="1">
            <w:r w:rsidR="00A8241E" w:rsidRPr="00075A8B">
              <w:rPr>
                <w:rStyle w:val="Hyperlink"/>
              </w:rPr>
              <w:t>3.1.5.A Life Science: From Molecules to Organisms</w:t>
            </w:r>
            <w:r w:rsidR="00A8241E" w:rsidRPr="00075A8B">
              <w:rPr>
                <w:rStyle w:val="Hyperlink"/>
                <w:bCs/>
              </w:rPr>
              <w:t>: Structures and Processes</w:t>
            </w:r>
            <w:r w:rsidR="00A8241E" w:rsidRPr="00075A8B">
              <w:rPr>
                <w:webHidden/>
              </w:rPr>
              <w:tab/>
            </w:r>
            <w:r w:rsidR="00A8241E" w:rsidRPr="00075A8B">
              <w:rPr>
                <w:webHidden/>
              </w:rPr>
              <w:fldChar w:fldCharType="begin"/>
            </w:r>
            <w:r w:rsidR="00A8241E" w:rsidRPr="00075A8B">
              <w:rPr>
                <w:webHidden/>
              </w:rPr>
              <w:instrText xml:space="preserve"> PAGEREF _Toc134788134 \h </w:instrText>
            </w:r>
            <w:r w:rsidR="00A8241E" w:rsidRPr="00075A8B">
              <w:rPr>
                <w:webHidden/>
              </w:rPr>
            </w:r>
            <w:r w:rsidR="00A8241E" w:rsidRPr="00075A8B">
              <w:rPr>
                <w:webHidden/>
              </w:rPr>
              <w:fldChar w:fldCharType="separate"/>
            </w:r>
            <w:r w:rsidR="00A8241E" w:rsidRPr="00075A8B">
              <w:rPr>
                <w:webHidden/>
              </w:rPr>
              <w:t>208</w:t>
            </w:r>
            <w:r w:rsidR="00A8241E" w:rsidRPr="00075A8B">
              <w:rPr>
                <w:webHidden/>
              </w:rPr>
              <w:fldChar w:fldCharType="end"/>
            </w:r>
          </w:hyperlink>
        </w:p>
        <w:p w14:paraId="2DC88C1C" w14:textId="6AC427C6" w:rsidR="00A8241E" w:rsidRPr="00075A8B" w:rsidRDefault="00000000" w:rsidP="00075A8B">
          <w:pPr>
            <w:pStyle w:val="TOC3"/>
            <w:rPr>
              <w:kern w:val="2"/>
              <w14:ligatures w14:val="standardContextual"/>
            </w:rPr>
          </w:pPr>
          <w:hyperlink w:anchor="_Toc134788135" w:history="1">
            <w:r w:rsidR="00A8241E" w:rsidRPr="00075A8B">
              <w:rPr>
                <w:rStyle w:val="Hyperlink"/>
              </w:rPr>
              <w:t>3.1.5.B Life Science: Ecosystems: Interactions, Energy, and Dynamics</w:t>
            </w:r>
            <w:r w:rsidR="00A8241E" w:rsidRPr="00075A8B">
              <w:rPr>
                <w:webHidden/>
              </w:rPr>
              <w:tab/>
            </w:r>
            <w:r w:rsidR="00A8241E" w:rsidRPr="00075A8B">
              <w:rPr>
                <w:webHidden/>
              </w:rPr>
              <w:fldChar w:fldCharType="begin"/>
            </w:r>
            <w:r w:rsidR="00A8241E" w:rsidRPr="00075A8B">
              <w:rPr>
                <w:webHidden/>
              </w:rPr>
              <w:instrText xml:space="preserve"> PAGEREF _Toc134788135 \h </w:instrText>
            </w:r>
            <w:r w:rsidR="00A8241E" w:rsidRPr="00075A8B">
              <w:rPr>
                <w:webHidden/>
              </w:rPr>
            </w:r>
            <w:r w:rsidR="00A8241E" w:rsidRPr="00075A8B">
              <w:rPr>
                <w:webHidden/>
              </w:rPr>
              <w:fldChar w:fldCharType="separate"/>
            </w:r>
            <w:r w:rsidR="00A8241E" w:rsidRPr="00075A8B">
              <w:rPr>
                <w:webHidden/>
              </w:rPr>
              <w:t>210</w:t>
            </w:r>
            <w:r w:rsidR="00A8241E" w:rsidRPr="00075A8B">
              <w:rPr>
                <w:webHidden/>
              </w:rPr>
              <w:fldChar w:fldCharType="end"/>
            </w:r>
          </w:hyperlink>
        </w:p>
        <w:p w14:paraId="01B3E791" w14:textId="53C20D16" w:rsidR="00A8241E" w:rsidRPr="00075A8B" w:rsidRDefault="00000000" w:rsidP="00075A8B">
          <w:pPr>
            <w:pStyle w:val="TOC3"/>
            <w:rPr>
              <w:kern w:val="2"/>
              <w14:ligatures w14:val="standardContextual"/>
            </w:rPr>
          </w:pPr>
          <w:hyperlink w:anchor="_Toc134788136" w:history="1">
            <w:r w:rsidR="00A8241E" w:rsidRPr="00075A8B">
              <w:rPr>
                <w:rStyle w:val="Hyperlink"/>
              </w:rPr>
              <w:t xml:space="preserve">3.2.5.A Physical Science: </w:t>
            </w:r>
            <w:r w:rsidR="00A8241E" w:rsidRPr="00075A8B">
              <w:rPr>
                <w:rStyle w:val="Hyperlink"/>
                <w:bCs/>
              </w:rPr>
              <w:t>Matter and Its Interactions</w:t>
            </w:r>
            <w:r w:rsidR="00A8241E" w:rsidRPr="00075A8B">
              <w:rPr>
                <w:webHidden/>
              </w:rPr>
              <w:tab/>
            </w:r>
            <w:r w:rsidR="00A8241E" w:rsidRPr="00075A8B">
              <w:rPr>
                <w:webHidden/>
              </w:rPr>
              <w:fldChar w:fldCharType="begin"/>
            </w:r>
            <w:r w:rsidR="00A8241E" w:rsidRPr="00075A8B">
              <w:rPr>
                <w:webHidden/>
              </w:rPr>
              <w:instrText xml:space="preserve"> PAGEREF _Toc134788136 \h </w:instrText>
            </w:r>
            <w:r w:rsidR="00A8241E" w:rsidRPr="00075A8B">
              <w:rPr>
                <w:webHidden/>
              </w:rPr>
            </w:r>
            <w:r w:rsidR="00A8241E" w:rsidRPr="00075A8B">
              <w:rPr>
                <w:webHidden/>
              </w:rPr>
              <w:fldChar w:fldCharType="separate"/>
            </w:r>
            <w:r w:rsidR="00A8241E" w:rsidRPr="00075A8B">
              <w:rPr>
                <w:webHidden/>
              </w:rPr>
              <w:t>212</w:t>
            </w:r>
            <w:r w:rsidR="00A8241E" w:rsidRPr="00075A8B">
              <w:rPr>
                <w:webHidden/>
              </w:rPr>
              <w:fldChar w:fldCharType="end"/>
            </w:r>
          </w:hyperlink>
        </w:p>
        <w:p w14:paraId="6DC74D89" w14:textId="3AB12FE1" w:rsidR="00A8241E" w:rsidRPr="00075A8B" w:rsidRDefault="00000000" w:rsidP="00075A8B">
          <w:pPr>
            <w:pStyle w:val="TOC3"/>
            <w:rPr>
              <w:kern w:val="2"/>
              <w14:ligatures w14:val="standardContextual"/>
            </w:rPr>
          </w:pPr>
          <w:hyperlink w:anchor="_Toc134788137" w:history="1">
            <w:r w:rsidR="00A8241E" w:rsidRPr="00075A8B">
              <w:rPr>
                <w:rStyle w:val="Hyperlink"/>
              </w:rPr>
              <w:t xml:space="preserve">3.2.5.B Physical Science: </w:t>
            </w:r>
            <w:r w:rsidR="00A8241E" w:rsidRPr="00075A8B">
              <w:rPr>
                <w:rStyle w:val="Hyperlink"/>
                <w:bCs/>
              </w:rPr>
              <w:t>Matter and Its Interactions</w:t>
            </w:r>
            <w:r w:rsidR="00A8241E" w:rsidRPr="00075A8B">
              <w:rPr>
                <w:webHidden/>
              </w:rPr>
              <w:tab/>
            </w:r>
            <w:r w:rsidR="00A8241E" w:rsidRPr="00075A8B">
              <w:rPr>
                <w:webHidden/>
              </w:rPr>
              <w:fldChar w:fldCharType="begin"/>
            </w:r>
            <w:r w:rsidR="00A8241E" w:rsidRPr="00075A8B">
              <w:rPr>
                <w:webHidden/>
              </w:rPr>
              <w:instrText xml:space="preserve"> PAGEREF _Toc134788137 \h </w:instrText>
            </w:r>
            <w:r w:rsidR="00A8241E" w:rsidRPr="00075A8B">
              <w:rPr>
                <w:webHidden/>
              </w:rPr>
            </w:r>
            <w:r w:rsidR="00A8241E" w:rsidRPr="00075A8B">
              <w:rPr>
                <w:webHidden/>
              </w:rPr>
              <w:fldChar w:fldCharType="separate"/>
            </w:r>
            <w:r w:rsidR="00A8241E" w:rsidRPr="00075A8B">
              <w:rPr>
                <w:webHidden/>
              </w:rPr>
              <w:t>214</w:t>
            </w:r>
            <w:r w:rsidR="00A8241E" w:rsidRPr="00075A8B">
              <w:rPr>
                <w:webHidden/>
              </w:rPr>
              <w:fldChar w:fldCharType="end"/>
            </w:r>
          </w:hyperlink>
        </w:p>
        <w:p w14:paraId="11F672E4" w14:textId="579F3E9B" w:rsidR="00A8241E" w:rsidRPr="00075A8B" w:rsidRDefault="00000000" w:rsidP="00075A8B">
          <w:pPr>
            <w:pStyle w:val="TOC3"/>
            <w:rPr>
              <w:kern w:val="2"/>
              <w14:ligatures w14:val="standardContextual"/>
            </w:rPr>
          </w:pPr>
          <w:hyperlink w:anchor="_Toc134788138" w:history="1">
            <w:r w:rsidR="00A8241E" w:rsidRPr="00075A8B">
              <w:rPr>
                <w:rStyle w:val="Hyperlink"/>
              </w:rPr>
              <w:t xml:space="preserve">3.2.5.C Physical Science: </w:t>
            </w:r>
            <w:r w:rsidR="00A8241E" w:rsidRPr="00075A8B">
              <w:rPr>
                <w:rStyle w:val="Hyperlink"/>
                <w:bCs/>
              </w:rPr>
              <w:t>Matter and Its Interactions</w:t>
            </w:r>
            <w:r w:rsidR="00A8241E" w:rsidRPr="00075A8B">
              <w:rPr>
                <w:webHidden/>
              </w:rPr>
              <w:tab/>
            </w:r>
            <w:r w:rsidR="00A8241E" w:rsidRPr="00075A8B">
              <w:rPr>
                <w:webHidden/>
              </w:rPr>
              <w:fldChar w:fldCharType="begin"/>
            </w:r>
            <w:r w:rsidR="00A8241E" w:rsidRPr="00075A8B">
              <w:rPr>
                <w:webHidden/>
              </w:rPr>
              <w:instrText xml:space="preserve"> PAGEREF _Toc134788138 \h </w:instrText>
            </w:r>
            <w:r w:rsidR="00A8241E" w:rsidRPr="00075A8B">
              <w:rPr>
                <w:webHidden/>
              </w:rPr>
            </w:r>
            <w:r w:rsidR="00A8241E" w:rsidRPr="00075A8B">
              <w:rPr>
                <w:webHidden/>
              </w:rPr>
              <w:fldChar w:fldCharType="separate"/>
            </w:r>
            <w:r w:rsidR="00A8241E" w:rsidRPr="00075A8B">
              <w:rPr>
                <w:webHidden/>
              </w:rPr>
              <w:t>216</w:t>
            </w:r>
            <w:r w:rsidR="00A8241E" w:rsidRPr="00075A8B">
              <w:rPr>
                <w:webHidden/>
              </w:rPr>
              <w:fldChar w:fldCharType="end"/>
            </w:r>
          </w:hyperlink>
        </w:p>
        <w:p w14:paraId="36A25172" w14:textId="67DF5954" w:rsidR="00A8241E" w:rsidRPr="00075A8B" w:rsidRDefault="00000000" w:rsidP="00075A8B">
          <w:pPr>
            <w:pStyle w:val="TOC3"/>
            <w:rPr>
              <w:kern w:val="2"/>
              <w14:ligatures w14:val="standardContextual"/>
            </w:rPr>
          </w:pPr>
          <w:hyperlink w:anchor="_Toc134788139" w:history="1">
            <w:r w:rsidR="00A8241E" w:rsidRPr="00075A8B">
              <w:rPr>
                <w:rStyle w:val="Hyperlink"/>
              </w:rPr>
              <w:t xml:space="preserve">3.2.5.D Physical Science: </w:t>
            </w:r>
            <w:r w:rsidR="00A8241E" w:rsidRPr="00075A8B">
              <w:rPr>
                <w:rStyle w:val="Hyperlink"/>
                <w:bCs/>
              </w:rPr>
              <w:t>Matter and Its Interactions</w:t>
            </w:r>
            <w:r w:rsidR="00A8241E" w:rsidRPr="00075A8B">
              <w:rPr>
                <w:webHidden/>
              </w:rPr>
              <w:tab/>
            </w:r>
            <w:r w:rsidR="00A8241E" w:rsidRPr="00075A8B">
              <w:rPr>
                <w:webHidden/>
              </w:rPr>
              <w:fldChar w:fldCharType="begin"/>
            </w:r>
            <w:r w:rsidR="00A8241E" w:rsidRPr="00075A8B">
              <w:rPr>
                <w:webHidden/>
              </w:rPr>
              <w:instrText xml:space="preserve"> PAGEREF _Toc134788139 \h </w:instrText>
            </w:r>
            <w:r w:rsidR="00A8241E" w:rsidRPr="00075A8B">
              <w:rPr>
                <w:webHidden/>
              </w:rPr>
            </w:r>
            <w:r w:rsidR="00A8241E" w:rsidRPr="00075A8B">
              <w:rPr>
                <w:webHidden/>
              </w:rPr>
              <w:fldChar w:fldCharType="separate"/>
            </w:r>
            <w:r w:rsidR="00A8241E" w:rsidRPr="00075A8B">
              <w:rPr>
                <w:webHidden/>
              </w:rPr>
              <w:t>218</w:t>
            </w:r>
            <w:r w:rsidR="00A8241E" w:rsidRPr="00075A8B">
              <w:rPr>
                <w:webHidden/>
              </w:rPr>
              <w:fldChar w:fldCharType="end"/>
            </w:r>
          </w:hyperlink>
        </w:p>
        <w:p w14:paraId="0C1B5A3C" w14:textId="25F4947C" w:rsidR="00A8241E" w:rsidRPr="00075A8B" w:rsidRDefault="00000000" w:rsidP="00075A8B">
          <w:pPr>
            <w:pStyle w:val="TOC3"/>
            <w:rPr>
              <w:kern w:val="2"/>
              <w14:ligatures w14:val="standardContextual"/>
            </w:rPr>
          </w:pPr>
          <w:hyperlink w:anchor="_Toc134788140" w:history="1">
            <w:r w:rsidR="00A8241E" w:rsidRPr="00075A8B">
              <w:rPr>
                <w:rStyle w:val="Hyperlink"/>
              </w:rPr>
              <w:t xml:space="preserve">3.2.5.E Physical Science: </w:t>
            </w:r>
            <w:r w:rsidR="00A8241E" w:rsidRPr="00075A8B">
              <w:rPr>
                <w:rStyle w:val="Hyperlink"/>
                <w:bCs/>
              </w:rPr>
              <w:t>Matter and Its Interactions</w:t>
            </w:r>
            <w:r w:rsidR="00A8241E" w:rsidRPr="00075A8B">
              <w:rPr>
                <w:webHidden/>
              </w:rPr>
              <w:tab/>
            </w:r>
            <w:r w:rsidR="00A8241E" w:rsidRPr="00075A8B">
              <w:rPr>
                <w:webHidden/>
              </w:rPr>
              <w:fldChar w:fldCharType="begin"/>
            </w:r>
            <w:r w:rsidR="00A8241E" w:rsidRPr="00075A8B">
              <w:rPr>
                <w:webHidden/>
              </w:rPr>
              <w:instrText xml:space="preserve"> PAGEREF _Toc134788140 \h </w:instrText>
            </w:r>
            <w:r w:rsidR="00A8241E" w:rsidRPr="00075A8B">
              <w:rPr>
                <w:webHidden/>
              </w:rPr>
            </w:r>
            <w:r w:rsidR="00A8241E" w:rsidRPr="00075A8B">
              <w:rPr>
                <w:webHidden/>
              </w:rPr>
              <w:fldChar w:fldCharType="separate"/>
            </w:r>
            <w:r w:rsidR="00A8241E" w:rsidRPr="00075A8B">
              <w:rPr>
                <w:webHidden/>
              </w:rPr>
              <w:t>220</w:t>
            </w:r>
            <w:r w:rsidR="00A8241E" w:rsidRPr="00075A8B">
              <w:rPr>
                <w:webHidden/>
              </w:rPr>
              <w:fldChar w:fldCharType="end"/>
            </w:r>
          </w:hyperlink>
        </w:p>
        <w:p w14:paraId="10615EC8" w14:textId="624106B4" w:rsidR="00A8241E" w:rsidRPr="00075A8B" w:rsidRDefault="00000000" w:rsidP="00075A8B">
          <w:pPr>
            <w:pStyle w:val="TOC3"/>
            <w:rPr>
              <w:kern w:val="2"/>
              <w14:ligatures w14:val="standardContextual"/>
            </w:rPr>
          </w:pPr>
          <w:hyperlink w:anchor="_Toc134788141" w:history="1">
            <w:r w:rsidR="00A8241E" w:rsidRPr="00075A8B">
              <w:rPr>
                <w:rStyle w:val="Hyperlink"/>
              </w:rPr>
              <w:t xml:space="preserve">3.2.5.F Physical Science: Motion and Stability: </w:t>
            </w:r>
            <w:r w:rsidR="00A8241E" w:rsidRPr="00075A8B">
              <w:rPr>
                <w:rStyle w:val="Hyperlink"/>
                <w:bCs/>
              </w:rPr>
              <w:t>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_Toc134788141 \h </w:instrText>
            </w:r>
            <w:r w:rsidR="00A8241E" w:rsidRPr="00075A8B">
              <w:rPr>
                <w:webHidden/>
              </w:rPr>
            </w:r>
            <w:r w:rsidR="00A8241E" w:rsidRPr="00075A8B">
              <w:rPr>
                <w:webHidden/>
              </w:rPr>
              <w:fldChar w:fldCharType="separate"/>
            </w:r>
            <w:r w:rsidR="00A8241E" w:rsidRPr="00075A8B">
              <w:rPr>
                <w:webHidden/>
              </w:rPr>
              <w:t>222</w:t>
            </w:r>
            <w:r w:rsidR="00A8241E" w:rsidRPr="00075A8B">
              <w:rPr>
                <w:webHidden/>
              </w:rPr>
              <w:fldChar w:fldCharType="end"/>
            </w:r>
          </w:hyperlink>
        </w:p>
        <w:p w14:paraId="027DCDDD" w14:textId="3F6FF75C" w:rsidR="00A8241E" w:rsidRPr="00075A8B" w:rsidRDefault="00000000" w:rsidP="00075A8B">
          <w:pPr>
            <w:pStyle w:val="TOC3"/>
            <w:rPr>
              <w:kern w:val="2"/>
              <w14:ligatures w14:val="standardContextual"/>
            </w:rPr>
          </w:pPr>
          <w:hyperlink w:anchor="_Toc134788142" w:history="1">
            <w:r w:rsidR="00A8241E" w:rsidRPr="00075A8B">
              <w:rPr>
                <w:rStyle w:val="Hyperlink"/>
              </w:rPr>
              <w:t>3.2.5.G Physical Science: Energy</w:t>
            </w:r>
            <w:r w:rsidR="00A8241E" w:rsidRPr="00075A8B">
              <w:rPr>
                <w:webHidden/>
              </w:rPr>
              <w:tab/>
            </w:r>
            <w:r w:rsidR="00A8241E" w:rsidRPr="00075A8B">
              <w:rPr>
                <w:webHidden/>
              </w:rPr>
              <w:fldChar w:fldCharType="begin"/>
            </w:r>
            <w:r w:rsidR="00A8241E" w:rsidRPr="00075A8B">
              <w:rPr>
                <w:webHidden/>
              </w:rPr>
              <w:instrText xml:space="preserve"> PAGEREF _Toc134788142 \h </w:instrText>
            </w:r>
            <w:r w:rsidR="00A8241E" w:rsidRPr="00075A8B">
              <w:rPr>
                <w:webHidden/>
              </w:rPr>
            </w:r>
            <w:r w:rsidR="00A8241E" w:rsidRPr="00075A8B">
              <w:rPr>
                <w:webHidden/>
              </w:rPr>
              <w:fldChar w:fldCharType="separate"/>
            </w:r>
            <w:r w:rsidR="00A8241E" w:rsidRPr="00075A8B">
              <w:rPr>
                <w:webHidden/>
              </w:rPr>
              <w:t>224</w:t>
            </w:r>
            <w:r w:rsidR="00A8241E" w:rsidRPr="00075A8B">
              <w:rPr>
                <w:webHidden/>
              </w:rPr>
              <w:fldChar w:fldCharType="end"/>
            </w:r>
          </w:hyperlink>
        </w:p>
        <w:p w14:paraId="2F4F5B65" w14:textId="4588F514" w:rsidR="00A8241E" w:rsidRPr="00075A8B" w:rsidRDefault="00000000" w:rsidP="00075A8B">
          <w:pPr>
            <w:pStyle w:val="TOC3"/>
            <w:rPr>
              <w:kern w:val="2"/>
              <w14:ligatures w14:val="standardContextual"/>
            </w:rPr>
          </w:pPr>
          <w:hyperlink w:anchor="_Toc134788143" w:history="1">
            <w:r w:rsidR="00A8241E" w:rsidRPr="00075A8B">
              <w:rPr>
                <w:rStyle w:val="Hyperlink"/>
              </w:rPr>
              <w:t>3.3.5.A Earth and Space Sciences: Earth’s Place in the Universe</w:t>
            </w:r>
            <w:r w:rsidR="00A8241E" w:rsidRPr="00075A8B">
              <w:rPr>
                <w:webHidden/>
              </w:rPr>
              <w:tab/>
            </w:r>
            <w:r w:rsidR="00A8241E" w:rsidRPr="00075A8B">
              <w:rPr>
                <w:webHidden/>
              </w:rPr>
              <w:fldChar w:fldCharType="begin"/>
            </w:r>
            <w:r w:rsidR="00A8241E" w:rsidRPr="00075A8B">
              <w:rPr>
                <w:webHidden/>
              </w:rPr>
              <w:instrText xml:space="preserve"> PAGEREF _Toc134788143 \h </w:instrText>
            </w:r>
            <w:r w:rsidR="00A8241E" w:rsidRPr="00075A8B">
              <w:rPr>
                <w:webHidden/>
              </w:rPr>
            </w:r>
            <w:r w:rsidR="00A8241E" w:rsidRPr="00075A8B">
              <w:rPr>
                <w:webHidden/>
              </w:rPr>
              <w:fldChar w:fldCharType="separate"/>
            </w:r>
            <w:r w:rsidR="00A8241E" w:rsidRPr="00075A8B">
              <w:rPr>
                <w:webHidden/>
              </w:rPr>
              <w:t>226</w:t>
            </w:r>
            <w:r w:rsidR="00A8241E" w:rsidRPr="00075A8B">
              <w:rPr>
                <w:webHidden/>
              </w:rPr>
              <w:fldChar w:fldCharType="end"/>
            </w:r>
          </w:hyperlink>
        </w:p>
        <w:p w14:paraId="12720FCF" w14:textId="5B329F15" w:rsidR="00A8241E" w:rsidRPr="00075A8B" w:rsidRDefault="00000000" w:rsidP="00075A8B">
          <w:pPr>
            <w:pStyle w:val="TOC3"/>
            <w:rPr>
              <w:kern w:val="2"/>
              <w14:ligatures w14:val="standardContextual"/>
            </w:rPr>
          </w:pPr>
          <w:hyperlink w:anchor="_Toc134788144" w:history="1">
            <w:r w:rsidR="00A8241E" w:rsidRPr="00075A8B">
              <w:rPr>
                <w:rStyle w:val="Hyperlink"/>
              </w:rPr>
              <w:t>3.3.5.B Earth and Space Sciences: Earth’s Place in the Universe</w:t>
            </w:r>
            <w:r w:rsidR="00A8241E" w:rsidRPr="00075A8B">
              <w:rPr>
                <w:webHidden/>
              </w:rPr>
              <w:tab/>
            </w:r>
            <w:r w:rsidR="00A8241E" w:rsidRPr="00075A8B">
              <w:rPr>
                <w:webHidden/>
              </w:rPr>
              <w:fldChar w:fldCharType="begin"/>
            </w:r>
            <w:r w:rsidR="00A8241E" w:rsidRPr="00075A8B">
              <w:rPr>
                <w:webHidden/>
              </w:rPr>
              <w:instrText xml:space="preserve"> PAGEREF _Toc134788144 \h </w:instrText>
            </w:r>
            <w:r w:rsidR="00A8241E" w:rsidRPr="00075A8B">
              <w:rPr>
                <w:webHidden/>
              </w:rPr>
            </w:r>
            <w:r w:rsidR="00A8241E" w:rsidRPr="00075A8B">
              <w:rPr>
                <w:webHidden/>
              </w:rPr>
              <w:fldChar w:fldCharType="separate"/>
            </w:r>
            <w:r w:rsidR="00A8241E" w:rsidRPr="00075A8B">
              <w:rPr>
                <w:webHidden/>
              </w:rPr>
              <w:t>228</w:t>
            </w:r>
            <w:r w:rsidR="00A8241E" w:rsidRPr="00075A8B">
              <w:rPr>
                <w:webHidden/>
              </w:rPr>
              <w:fldChar w:fldCharType="end"/>
            </w:r>
          </w:hyperlink>
        </w:p>
        <w:p w14:paraId="3CD521B6" w14:textId="3A849C0D" w:rsidR="00A8241E" w:rsidRPr="00075A8B" w:rsidRDefault="00000000" w:rsidP="00075A8B">
          <w:pPr>
            <w:pStyle w:val="TOC3"/>
            <w:rPr>
              <w:kern w:val="2"/>
              <w14:ligatures w14:val="standardContextual"/>
            </w:rPr>
          </w:pPr>
          <w:hyperlink w:anchor="_Toc134788145" w:history="1">
            <w:r w:rsidR="00A8241E" w:rsidRPr="00075A8B">
              <w:rPr>
                <w:rStyle w:val="Hyperlink"/>
              </w:rPr>
              <w:t>3.3.5.C Earth and Space Sciences: Earth’s Systems</w:t>
            </w:r>
            <w:r w:rsidR="00A8241E" w:rsidRPr="00075A8B">
              <w:rPr>
                <w:webHidden/>
              </w:rPr>
              <w:tab/>
            </w:r>
            <w:r w:rsidR="00A8241E" w:rsidRPr="00075A8B">
              <w:rPr>
                <w:webHidden/>
              </w:rPr>
              <w:fldChar w:fldCharType="begin"/>
            </w:r>
            <w:r w:rsidR="00A8241E" w:rsidRPr="00075A8B">
              <w:rPr>
                <w:webHidden/>
              </w:rPr>
              <w:instrText xml:space="preserve"> PAGEREF _Toc134788145 \h </w:instrText>
            </w:r>
            <w:r w:rsidR="00A8241E" w:rsidRPr="00075A8B">
              <w:rPr>
                <w:webHidden/>
              </w:rPr>
            </w:r>
            <w:r w:rsidR="00A8241E" w:rsidRPr="00075A8B">
              <w:rPr>
                <w:webHidden/>
              </w:rPr>
              <w:fldChar w:fldCharType="separate"/>
            </w:r>
            <w:r w:rsidR="00A8241E" w:rsidRPr="00075A8B">
              <w:rPr>
                <w:webHidden/>
              </w:rPr>
              <w:t>230</w:t>
            </w:r>
            <w:r w:rsidR="00A8241E" w:rsidRPr="00075A8B">
              <w:rPr>
                <w:webHidden/>
              </w:rPr>
              <w:fldChar w:fldCharType="end"/>
            </w:r>
          </w:hyperlink>
        </w:p>
        <w:p w14:paraId="577B0EB8" w14:textId="575E576E" w:rsidR="00A8241E" w:rsidRPr="00075A8B" w:rsidRDefault="00000000" w:rsidP="00075A8B">
          <w:pPr>
            <w:pStyle w:val="TOC3"/>
            <w:rPr>
              <w:kern w:val="2"/>
              <w14:ligatures w14:val="standardContextual"/>
            </w:rPr>
          </w:pPr>
          <w:hyperlink w:anchor="_Toc134788146" w:history="1">
            <w:r w:rsidR="00A8241E" w:rsidRPr="00075A8B">
              <w:rPr>
                <w:rStyle w:val="Hyperlink"/>
              </w:rPr>
              <w:t>3.3.5.D Earth and Space Sciences: Earth’s Systems</w:t>
            </w:r>
            <w:r w:rsidR="00A8241E" w:rsidRPr="00075A8B">
              <w:rPr>
                <w:webHidden/>
              </w:rPr>
              <w:tab/>
            </w:r>
            <w:r w:rsidR="00A8241E" w:rsidRPr="00075A8B">
              <w:rPr>
                <w:webHidden/>
              </w:rPr>
              <w:fldChar w:fldCharType="begin"/>
            </w:r>
            <w:r w:rsidR="00A8241E" w:rsidRPr="00075A8B">
              <w:rPr>
                <w:webHidden/>
              </w:rPr>
              <w:instrText xml:space="preserve"> PAGEREF _Toc134788146 \h </w:instrText>
            </w:r>
            <w:r w:rsidR="00A8241E" w:rsidRPr="00075A8B">
              <w:rPr>
                <w:webHidden/>
              </w:rPr>
            </w:r>
            <w:r w:rsidR="00A8241E" w:rsidRPr="00075A8B">
              <w:rPr>
                <w:webHidden/>
              </w:rPr>
              <w:fldChar w:fldCharType="separate"/>
            </w:r>
            <w:r w:rsidR="00A8241E" w:rsidRPr="00075A8B">
              <w:rPr>
                <w:webHidden/>
              </w:rPr>
              <w:t>232</w:t>
            </w:r>
            <w:r w:rsidR="00A8241E" w:rsidRPr="00075A8B">
              <w:rPr>
                <w:webHidden/>
              </w:rPr>
              <w:fldChar w:fldCharType="end"/>
            </w:r>
          </w:hyperlink>
        </w:p>
        <w:p w14:paraId="26F08D40" w14:textId="23F2814A" w:rsidR="00A8241E" w:rsidRPr="00075A8B" w:rsidRDefault="00000000" w:rsidP="00075A8B">
          <w:pPr>
            <w:pStyle w:val="TOC3"/>
            <w:rPr>
              <w:kern w:val="2"/>
              <w14:ligatures w14:val="standardContextual"/>
            </w:rPr>
          </w:pPr>
          <w:hyperlink w:anchor="_Toc134788147" w:history="1">
            <w:r w:rsidR="00A8241E" w:rsidRPr="00075A8B">
              <w:rPr>
                <w:rStyle w:val="Hyperlink"/>
              </w:rPr>
              <w:t>3.3.5.E Earth and Space Sciences: Earth and Human Activity</w:t>
            </w:r>
            <w:r w:rsidR="00A8241E" w:rsidRPr="00075A8B">
              <w:rPr>
                <w:webHidden/>
              </w:rPr>
              <w:tab/>
            </w:r>
            <w:r w:rsidR="00A8241E" w:rsidRPr="00075A8B">
              <w:rPr>
                <w:webHidden/>
              </w:rPr>
              <w:fldChar w:fldCharType="begin"/>
            </w:r>
            <w:r w:rsidR="00A8241E" w:rsidRPr="00075A8B">
              <w:rPr>
                <w:webHidden/>
              </w:rPr>
              <w:instrText xml:space="preserve"> PAGEREF _Toc134788147 \h </w:instrText>
            </w:r>
            <w:r w:rsidR="00A8241E" w:rsidRPr="00075A8B">
              <w:rPr>
                <w:webHidden/>
              </w:rPr>
            </w:r>
            <w:r w:rsidR="00A8241E" w:rsidRPr="00075A8B">
              <w:rPr>
                <w:webHidden/>
              </w:rPr>
              <w:fldChar w:fldCharType="separate"/>
            </w:r>
            <w:r w:rsidR="00A8241E" w:rsidRPr="00075A8B">
              <w:rPr>
                <w:webHidden/>
              </w:rPr>
              <w:t>234</w:t>
            </w:r>
            <w:r w:rsidR="00A8241E" w:rsidRPr="00075A8B">
              <w:rPr>
                <w:webHidden/>
              </w:rPr>
              <w:fldChar w:fldCharType="end"/>
            </w:r>
          </w:hyperlink>
        </w:p>
        <w:p w14:paraId="75679302" w14:textId="22E04B1E" w:rsidR="00A8241E" w:rsidRPr="00075A8B" w:rsidRDefault="00000000" w:rsidP="00075A8B">
          <w:pPr>
            <w:pStyle w:val="TOC3"/>
            <w:rPr>
              <w:kern w:val="2"/>
              <w14:ligatures w14:val="standardContextual"/>
            </w:rPr>
          </w:pPr>
          <w:hyperlink w:anchor="_Toc134788148" w:history="1">
            <w:r w:rsidR="00A8241E" w:rsidRPr="00075A8B">
              <w:rPr>
                <w:rStyle w:val="Hyperlink"/>
              </w:rPr>
              <w:t>3.3.5.F Earth and Space Sciences: Earth and Human Activity</w:t>
            </w:r>
            <w:r w:rsidR="00A8241E" w:rsidRPr="00075A8B">
              <w:rPr>
                <w:webHidden/>
              </w:rPr>
              <w:tab/>
            </w:r>
            <w:r w:rsidR="00A8241E" w:rsidRPr="00075A8B">
              <w:rPr>
                <w:webHidden/>
              </w:rPr>
              <w:fldChar w:fldCharType="begin"/>
            </w:r>
            <w:r w:rsidR="00A8241E" w:rsidRPr="00075A8B">
              <w:rPr>
                <w:webHidden/>
              </w:rPr>
              <w:instrText xml:space="preserve"> PAGEREF _Toc134788148 \h </w:instrText>
            </w:r>
            <w:r w:rsidR="00A8241E" w:rsidRPr="00075A8B">
              <w:rPr>
                <w:webHidden/>
              </w:rPr>
            </w:r>
            <w:r w:rsidR="00A8241E" w:rsidRPr="00075A8B">
              <w:rPr>
                <w:webHidden/>
              </w:rPr>
              <w:fldChar w:fldCharType="separate"/>
            </w:r>
            <w:r w:rsidR="00A8241E" w:rsidRPr="00075A8B">
              <w:rPr>
                <w:webHidden/>
              </w:rPr>
              <w:t>236</w:t>
            </w:r>
            <w:r w:rsidR="00A8241E" w:rsidRPr="00075A8B">
              <w:rPr>
                <w:webHidden/>
              </w:rPr>
              <w:fldChar w:fldCharType="end"/>
            </w:r>
          </w:hyperlink>
        </w:p>
        <w:p w14:paraId="217FADDD" w14:textId="1CFD0D1B"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149" w:history="1">
            <w:r w:rsidR="00A8241E" w:rsidRPr="00075A8B">
              <w:rPr>
                <w:rStyle w:val="Hyperlink"/>
                <w:rFonts w:cstheme="minorHAnsi"/>
                <w:noProof/>
                <w:sz w:val="20"/>
                <w:szCs w:val="20"/>
              </w:rPr>
              <w:t>Grades 3–5</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_Toc134788149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238</w:t>
            </w:r>
            <w:r w:rsidR="00A8241E" w:rsidRPr="00075A8B">
              <w:rPr>
                <w:rFonts w:cstheme="minorHAnsi"/>
                <w:noProof/>
                <w:webHidden/>
                <w:sz w:val="20"/>
                <w:szCs w:val="20"/>
              </w:rPr>
              <w:fldChar w:fldCharType="end"/>
            </w:r>
          </w:hyperlink>
        </w:p>
        <w:p w14:paraId="3A3DADC2" w14:textId="5A14AB43" w:rsidR="00A8241E" w:rsidRPr="00075A8B" w:rsidRDefault="00000000" w:rsidP="00075A8B">
          <w:pPr>
            <w:pStyle w:val="TOC3"/>
            <w:rPr>
              <w:kern w:val="2"/>
              <w14:ligatures w14:val="standardContextual"/>
            </w:rPr>
          </w:pPr>
          <w:hyperlink w:anchor="_Toc134788150" w:history="1">
            <w:r w:rsidR="00A8241E" w:rsidRPr="00075A8B">
              <w:rPr>
                <w:rStyle w:val="Hyperlink"/>
              </w:rPr>
              <w:t>3.4.3-5.A Environmental Literacy and Sustainability: Agriculture and Environmental Systems and Resources</w:t>
            </w:r>
            <w:r w:rsidR="00A8241E" w:rsidRPr="00075A8B">
              <w:rPr>
                <w:webHidden/>
              </w:rPr>
              <w:tab/>
            </w:r>
            <w:r w:rsidR="00A8241E" w:rsidRPr="00075A8B">
              <w:rPr>
                <w:webHidden/>
              </w:rPr>
              <w:fldChar w:fldCharType="begin"/>
            </w:r>
            <w:r w:rsidR="00A8241E" w:rsidRPr="00075A8B">
              <w:rPr>
                <w:webHidden/>
              </w:rPr>
              <w:instrText xml:space="preserve"> PAGEREF _Toc134788150 \h </w:instrText>
            </w:r>
            <w:r w:rsidR="00A8241E" w:rsidRPr="00075A8B">
              <w:rPr>
                <w:webHidden/>
              </w:rPr>
            </w:r>
            <w:r w:rsidR="00A8241E" w:rsidRPr="00075A8B">
              <w:rPr>
                <w:webHidden/>
              </w:rPr>
              <w:fldChar w:fldCharType="separate"/>
            </w:r>
            <w:r w:rsidR="00A8241E" w:rsidRPr="00075A8B">
              <w:rPr>
                <w:webHidden/>
              </w:rPr>
              <w:t>238</w:t>
            </w:r>
            <w:r w:rsidR="00A8241E" w:rsidRPr="00075A8B">
              <w:rPr>
                <w:webHidden/>
              </w:rPr>
              <w:fldChar w:fldCharType="end"/>
            </w:r>
          </w:hyperlink>
        </w:p>
        <w:p w14:paraId="6B3FC756" w14:textId="09DF3D45" w:rsidR="00A8241E" w:rsidRPr="00075A8B" w:rsidRDefault="00000000" w:rsidP="00075A8B">
          <w:pPr>
            <w:pStyle w:val="TOC3"/>
            <w:rPr>
              <w:kern w:val="2"/>
              <w14:ligatures w14:val="standardContextual"/>
            </w:rPr>
          </w:pPr>
          <w:hyperlink w:anchor="_Toc134788151" w:history="1">
            <w:r w:rsidR="00A8241E" w:rsidRPr="00075A8B">
              <w:rPr>
                <w:rStyle w:val="Hyperlink"/>
              </w:rPr>
              <w:t>3.4.3-5.B Environmental Literacy and Sustainability: Agriculture and Environmental Systems and Resources</w:t>
            </w:r>
            <w:r w:rsidR="00A8241E" w:rsidRPr="00075A8B">
              <w:rPr>
                <w:webHidden/>
              </w:rPr>
              <w:tab/>
            </w:r>
            <w:r w:rsidR="00A8241E" w:rsidRPr="00075A8B">
              <w:rPr>
                <w:webHidden/>
              </w:rPr>
              <w:fldChar w:fldCharType="begin"/>
            </w:r>
            <w:r w:rsidR="00A8241E" w:rsidRPr="00075A8B">
              <w:rPr>
                <w:webHidden/>
              </w:rPr>
              <w:instrText xml:space="preserve"> PAGEREF _Toc134788151 \h </w:instrText>
            </w:r>
            <w:r w:rsidR="00A8241E" w:rsidRPr="00075A8B">
              <w:rPr>
                <w:webHidden/>
              </w:rPr>
            </w:r>
            <w:r w:rsidR="00A8241E" w:rsidRPr="00075A8B">
              <w:rPr>
                <w:webHidden/>
              </w:rPr>
              <w:fldChar w:fldCharType="separate"/>
            </w:r>
            <w:r w:rsidR="00A8241E" w:rsidRPr="00075A8B">
              <w:rPr>
                <w:webHidden/>
              </w:rPr>
              <w:t>240</w:t>
            </w:r>
            <w:r w:rsidR="00A8241E" w:rsidRPr="00075A8B">
              <w:rPr>
                <w:webHidden/>
              </w:rPr>
              <w:fldChar w:fldCharType="end"/>
            </w:r>
          </w:hyperlink>
        </w:p>
        <w:p w14:paraId="08CF229C" w14:textId="4923F315" w:rsidR="00A8241E" w:rsidRPr="00075A8B" w:rsidRDefault="00000000" w:rsidP="00075A8B">
          <w:pPr>
            <w:pStyle w:val="TOC3"/>
            <w:rPr>
              <w:kern w:val="2"/>
              <w14:ligatures w14:val="standardContextual"/>
            </w:rPr>
          </w:pPr>
          <w:hyperlink w:anchor="_Toc134788152" w:history="1">
            <w:r w:rsidR="00A8241E" w:rsidRPr="00075A8B">
              <w:rPr>
                <w:rStyle w:val="Hyperlink"/>
              </w:rPr>
              <w:t>3.4.3-5.C Environmental Literacy and Sustainability: Sustainability and Stewardship</w:t>
            </w:r>
            <w:r w:rsidR="00A8241E" w:rsidRPr="00075A8B">
              <w:rPr>
                <w:webHidden/>
              </w:rPr>
              <w:tab/>
            </w:r>
            <w:r w:rsidR="00A8241E" w:rsidRPr="00075A8B">
              <w:rPr>
                <w:webHidden/>
              </w:rPr>
              <w:fldChar w:fldCharType="begin"/>
            </w:r>
            <w:r w:rsidR="00A8241E" w:rsidRPr="00075A8B">
              <w:rPr>
                <w:webHidden/>
              </w:rPr>
              <w:instrText xml:space="preserve"> PAGEREF _Toc134788152 \h </w:instrText>
            </w:r>
            <w:r w:rsidR="00A8241E" w:rsidRPr="00075A8B">
              <w:rPr>
                <w:webHidden/>
              </w:rPr>
            </w:r>
            <w:r w:rsidR="00A8241E" w:rsidRPr="00075A8B">
              <w:rPr>
                <w:webHidden/>
              </w:rPr>
              <w:fldChar w:fldCharType="separate"/>
            </w:r>
            <w:r w:rsidR="00A8241E" w:rsidRPr="00075A8B">
              <w:rPr>
                <w:webHidden/>
              </w:rPr>
              <w:t>242</w:t>
            </w:r>
            <w:r w:rsidR="00A8241E" w:rsidRPr="00075A8B">
              <w:rPr>
                <w:webHidden/>
              </w:rPr>
              <w:fldChar w:fldCharType="end"/>
            </w:r>
          </w:hyperlink>
        </w:p>
        <w:p w14:paraId="0D6F7199" w14:textId="459FC140" w:rsidR="00A8241E" w:rsidRPr="00075A8B" w:rsidRDefault="00000000" w:rsidP="00075A8B">
          <w:pPr>
            <w:pStyle w:val="TOC3"/>
            <w:rPr>
              <w:kern w:val="2"/>
              <w14:ligatures w14:val="standardContextual"/>
            </w:rPr>
          </w:pPr>
          <w:hyperlink w:anchor="_Toc134788153" w:history="1">
            <w:r w:rsidR="00A8241E" w:rsidRPr="00075A8B">
              <w:rPr>
                <w:rStyle w:val="Hyperlink"/>
              </w:rPr>
              <w:t>3.4.3-5.D Environmental Literacy and Sustainability: Environmental Literacy</w:t>
            </w:r>
            <w:r w:rsidR="00A8241E" w:rsidRPr="00075A8B">
              <w:rPr>
                <w:webHidden/>
              </w:rPr>
              <w:tab/>
            </w:r>
            <w:r w:rsidR="00A8241E" w:rsidRPr="00075A8B">
              <w:rPr>
                <w:webHidden/>
              </w:rPr>
              <w:fldChar w:fldCharType="begin"/>
            </w:r>
            <w:r w:rsidR="00A8241E" w:rsidRPr="00075A8B">
              <w:rPr>
                <w:webHidden/>
              </w:rPr>
              <w:instrText xml:space="preserve"> PAGEREF _Toc134788153 \h </w:instrText>
            </w:r>
            <w:r w:rsidR="00A8241E" w:rsidRPr="00075A8B">
              <w:rPr>
                <w:webHidden/>
              </w:rPr>
            </w:r>
            <w:r w:rsidR="00A8241E" w:rsidRPr="00075A8B">
              <w:rPr>
                <w:webHidden/>
              </w:rPr>
              <w:fldChar w:fldCharType="separate"/>
            </w:r>
            <w:r w:rsidR="00A8241E" w:rsidRPr="00075A8B">
              <w:rPr>
                <w:webHidden/>
              </w:rPr>
              <w:t>244</w:t>
            </w:r>
            <w:r w:rsidR="00A8241E" w:rsidRPr="00075A8B">
              <w:rPr>
                <w:webHidden/>
              </w:rPr>
              <w:fldChar w:fldCharType="end"/>
            </w:r>
          </w:hyperlink>
        </w:p>
        <w:p w14:paraId="0765B388" w14:textId="5E8D6016" w:rsidR="00A8241E" w:rsidRPr="00075A8B" w:rsidRDefault="00000000" w:rsidP="00075A8B">
          <w:pPr>
            <w:pStyle w:val="TOC3"/>
            <w:rPr>
              <w:kern w:val="2"/>
              <w14:ligatures w14:val="standardContextual"/>
            </w:rPr>
          </w:pPr>
          <w:hyperlink w:anchor="_Toc134788154" w:history="1">
            <w:r w:rsidR="00A8241E" w:rsidRPr="00075A8B">
              <w:rPr>
                <w:rStyle w:val="Hyperlink"/>
              </w:rPr>
              <w:t>3.4.3-5.E Environmental Literacy and Sustainability: Sustainability and Stewardship</w:t>
            </w:r>
            <w:r w:rsidR="00A8241E" w:rsidRPr="00075A8B">
              <w:rPr>
                <w:webHidden/>
              </w:rPr>
              <w:tab/>
            </w:r>
            <w:r w:rsidR="00A8241E" w:rsidRPr="00075A8B">
              <w:rPr>
                <w:webHidden/>
              </w:rPr>
              <w:fldChar w:fldCharType="begin"/>
            </w:r>
            <w:r w:rsidR="00A8241E" w:rsidRPr="00075A8B">
              <w:rPr>
                <w:webHidden/>
              </w:rPr>
              <w:instrText xml:space="preserve"> PAGEREF _Toc134788154 \h </w:instrText>
            </w:r>
            <w:r w:rsidR="00A8241E" w:rsidRPr="00075A8B">
              <w:rPr>
                <w:webHidden/>
              </w:rPr>
            </w:r>
            <w:r w:rsidR="00A8241E" w:rsidRPr="00075A8B">
              <w:rPr>
                <w:webHidden/>
              </w:rPr>
              <w:fldChar w:fldCharType="separate"/>
            </w:r>
            <w:r w:rsidR="00A8241E" w:rsidRPr="00075A8B">
              <w:rPr>
                <w:webHidden/>
              </w:rPr>
              <w:t>246</w:t>
            </w:r>
            <w:r w:rsidR="00A8241E" w:rsidRPr="00075A8B">
              <w:rPr>
                <w:webHidden/>
              </w:rPr>
              <w:fldChar w:fldCharType="end"/>
            </w:r>
          </w:hyperlink>
        </w:p>
        <w:p w14:paraId="63A51DAE" w14:textId="400D75EE" w:rsidR="00A8241E" w:rsidRPr="00075A8B" w:rsidRDefault="00000000" w:rsidP="00075A8B">
          <w:pPr>
            <w:pStyle w:val="TOC3"/>
            <w:rPr>
              <w:kern w:val="2"/>
              <w14:ligatures w14:val="standardContextual"/>
            </w:rPr>
          </w:pPr>
          <w:hyperlink w:anchor="_Toc134788155" w:history="1">
            <w:r w:rsidR="00A8241E" w:rsidRPr="00075A8B">
              <w:rPr>
                <w:rStyle w:val="Hyperlink"/>
              </w:rPr>
              <w:t>3.4.3-5.F Environmental Literacy and Sustainability: Sustainability and Stewardship</w:t>
            </w:r>
            <w:r w:rsidR="00A8241E" w:rsidRPr="00075A8B">
              <w:rPr>
                <w:webHidden/>
              </w:rPr>
              <w:tab/>
            </w:r>
            <w:r w:rsidR="00A8241E" w:rsidRPr="00075A8B">
              <w:rPr>
                <w:webHidden/>
              </w:rPr>
              <w:fldChar w:fldCharType="begin"/>
            </w:r>
            <w:r w:rsidR="00A8241E" w:rsidRPr="00075A8B">
              <w:rPr>
                <w:webHidden/>
              </w:rPr>
              <w:instrText xml:space="preserve"> PAGEREF _Toc134788155 \h </w:instrText>
            </w:r>
            <w:r w:rsidR="00A8241E" w:rsidRPr="00075A8B">
              <w:rPr>
                <w:webHidden/>
              </w:rPr>
            </w:r>
            <w:r w:rsidR="00A8241E" w:rsidRPr="00075A8B">
              <w:rPr>
                <w:webHidden/>
              </w:rPr>
              <w:fldChar w:fldCharType="separate"/>
            </w:r>
            <w:r w:rsidR="00A8241E" w:rsidRPr="00075A8B">
              <w:rPr>
                <w:webHidden/>
              </w:rPr>
              <w:t>248</w:t>
            </w:r>
            <w:r w:rsidR="00A8241E" w:rsidRPr="00075A8B">
              <w:rPr>
                <w:webHidden/>
              </w:rPr>
              <w:fldChar w:fldCharType="end"/>
            </w:r>
          </w:hyperlink>
        </w:p>
        <w:p w14:paraId="50707BAB" w14:textId="4AADBCC6" w:rsidR="00A8241E" w:rsidRPr="00075A8B" w:rsidRDefault="00000000" w:rsidP="00075A8B">
          <w:pPr>
            <w:pStyle w:val="TOC3"/>
            <w:rPr>
              <w:kern w:val="2"/>
              <w14:ligatures w14:val="standardContextual"/>
            </w:rPr>
          </w:pPr>
          <w:hyperlink w:anchor="_Toc134788156" w:history="1">
            <w:r w:rsidR="00A8241E" w:rsidRPr="00075A8B">
              <w:rPr>
                <w:rStyle w:val="Hyperlink"/>
              </w:rPr>
              <w:t>3.4.3-5.G Environmental Literacy and Sustainability: Environmental Literacy Skills</w:t>
            </w:r>
            <w:r w:rsidR="00A8241E" w:rsidRPr="00075A8B">
              <w:rPr>
                <w:webHidden/>
              </w:rPr>
              <w:tab/>
            </w:r>
            <w:r w:rsidR="00A8241E" w:rsidRPr="00075A8B">
              <w:rPr>
                <w:webHidden/>
              </w:rPr>
              <w:fldChar w:fldCharType="begin"/>
            </w:r>
            <w:r w:rsidR="00A8241E" w:rsidRPr="00075A8B">
              <w:rPr>
                <w:webHidden/>
              </w:rPr>
              <w:instrText xml:space="preserve"> PAGEREF _Toc134788156 \h </w:instrText>
            </w:r>
            <w:r w:rsidR="00A8241E" w:rsidRPr="00075A8B">
              <w:rPr>
                <w:webHidden/>
              </w:rPr>
            </w:r>
            <w:r w:rsidR="00A8241E" w:rsidRPr="00075A8B">
              <w:rPr>
                <w:webHidden/>
              </w:rPr>
              <w:fldChar w:fldCharType="separate"/>
            </w:r>
            <w:r w:rsidR="00A8241E" w:rsidRPr="00075A8B">
              <w:rPr>
                <w:webHidden/>
              </w:rPr>
              <w:t>250</w:t>
            </w:r>
            <w:r w:rsidR="00A8241E" w:rsidRPr="00075A8B">
              <w:rPr>
                <w:webHidden/>
              </w:rPr>
              <w:fldChar w:fldCharType="end"/>
            </w:r>
          </w:hyperlink>
        </w:p>
        <w:p w14:paraId="064538B3" w14:textId="20E1CFC7" w:rsidR="00A8241E" w:rsidRPr="00075A8B" w:rsidRDefault="00000000" w:rsidP="00075A8B">
          <w:pPr>
            <w:pStyle w:val="TOC3"/>
            <w:rPr>
              <w:kern w:val="2"/>
              <w14:ligatures w14:val="standardContextual"/>
            </w:rPr>
          </w:pPr>
          <w:hyperlink w:anchor="_Toc134788157" w:history="1">
            <w:r w:rsidR="00A8241E" w:rsidRPr="00075A8B">
              <w:rPr>
                <w:rStyle w:val="Hyperlink"/>
              </w:rPr>
              <w:t xml:space="preserve">3.5.3-5.A Technology and Engineering: </w:t>
            </w:r>
            <w:r w:rsidR="00A8241E" w:rsidRPr="00075A8B">
              <w:rPr>
                <w:rStyle w:val="Hyperlink"/>
                <w:bCs/>
              </w:rPr>
              <w:t>Applying, Maintaining, and Assessing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_Toc134788157 \h </w:instrText>
            </w:r>
            <w:r w:rsidR="00A8241E" w:rsidRPr="00075A8B">
              <w:rPr>
                <w:webHidden/>
              </w:rPr>
            </w:r>
            <w:r w:rsidR="00A8241E" w:rsidRPr="00075A8B">
              <w:rPr>
                <w:webHidden/>
              </w:rPr>
              <w:fldChar w:fldCharType="separate"/>
            </w:r>
            <w:r w:rsidR="00A8241E" w:rsidRPr="00075A8B">
              <w:rPr>
                <w:webHidden/>
              </w:rPr>
              <w:t>252</w:t>
            </w:r>
            <w:r w:rsidR="00A8241E" w:rsidRPr="00075A8B">
              <w:rPr>
                <w:webHidden/>
              </w:rPr>
              <w:fldChar w:fldCharType="end"/>
            </w:r>
          </w:hyperlink>
        </w:p>
        <w:p w14:paraId="289CDBE2" w14:textId="5F2F2C7C" w:rsidR="00A8241E" w:rsidRPr="00075A8B" w:rsidRDefault="00000000" w:rsidP="00075A8B">
          <w:pPr>
            <w:pStyle w:val="TOC3"/>
            <w:rPr>
              <w:kern w:val="2"/>
              <w14:ligatures w14:val="standardContextual"/>
            </w:rPr>
          </w:pPr>
          <w:hyperlink w:anchor="_Toc134788158" w:history="1">
            <w:r w:rsidR="00A8241E" w:rsidRPr="00075A8B">
              <w:rPr>
                <w:rStyle w:val="Hyperlink"/>
              </w:rPr>
              <w:t xml:space="preserve">3.5.3-5.B Technology and Engineering: </w:t>
            </w:r>
            <w:r w:rsidR="00A8241E" w:rsidRPr="00075A8B">
              <w:rPr>
                <w:rStyle w:val="Hyperlink"/>
                <w:bCs/>
              </w:rPr>
              <w:t>Applying, Maintaining, and Assessing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_Toc134788158 \h </w:instrText>
            </w:r>
            <w:r w:rsidR="00A8241E" w:rsidRPr="00075A8B">
              <w:rPr>
                <w:webHidden/>
              </w:rPr>
            </w:r>
            <w:r w:rsidR="00A8241E" w:rsidRPr="00075A8B">
              <w:rPr>
                <w:webHidden/>
              </w:rPr>
              <w:fldChar w:fldCharType="separate"/>
            </w:r>
            <w:r w:rsidR="00A8241E" w:rsidRPr="00075A8B">
              <w:rPr>
                <w:webHidden/>
              </w:rPr>
              <w:t>254</w:t>
            </w:r>
            <w:r w:rsidR="00A8241E" w:rsidRPr="00075A8B">
              <w:rPr>
                <w:webHidden/>
              </w:rPr>
              <w:fldChar w:fldCharType="end"/>
            </w:r>
          </w:hyperlink>
        </w:p>
        <w:p w14:paraId="24AC3110" w14:textId="39B846C1" w:rsidR="00A8241E" w:rsidRPr="00075A8B" w:rsidRDefault="00000000" w:rsidP="00075A8B">
          <w:pPr>
            <w:pStyle w:val="TOC3"/>
            <w:rPr>
              <w:kern w:val="2"/>
              <w14:ligatures w14:val="standardContextual"/>
            </w:rPr>
          </w:pPr>
          <w:hyperlink w:anchor="_Toc134788159" w:history="1">
            <w:r w:rsidR="00A8241E" w:rsidRPr="00075A8B">
              <w:rPr>
                <w:rStyle w:val="Hyperlink"/>
              </w:rPr>
              <w:t xml:space="preserve">3.5.3-5.C Technology and Engineering: </w:t>
            </w:r>
            <w:r w:rsidR="00A8241E" w:rsidRPr="00075A8B">
              <w:rPr>
                <w:rStyle w:val="Hyperlink"/>
                <w:bCs/>
              </w:rPr>
              <w:t>Applying, Maintaining, and Assessing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_Toc134788159 \h </w:instrText>
            </w:r>
            <w:r w:rsidR="00A8241E" w:rsidRPr="00075A8B">
              <w:rPr>
                <w:webHidden/>
              </w:rPr>
            </w:r>
            <w:r w:rsidR="00A8241E" w:rsidRPr="00075A8B">
              <w:rPr>
                <w:webHidden/>
              </w:rPr>
              <w:fldChar w:fldCharType="separate"/>
            </w:r>
            <w:r w:rsidR="00A8241E" w:rsidRPr="00075A8B">
              <w:rPr>
                <w:webHidden/>
              </w:rPr>
              <w:t>256</w:t>
            </w:r>
            <w:r w:rsidR="00A8241E" w:rsidRPr="00075A8B">
              <w:rPr>
                <w:webHidden/>
              </w:rPr>
              <w:fldChar w:fldCharType="end"/>
            </w:r>
          </w:hyperlink>
        </w:p>
        <w:p w14:paraId="7CE302FB" w14:textId="1A3DDF9A" w:rsidR="00A8241E" w:rsidRPr="00075A8B" w:rsidRDefault="00000000" w:rsidP="00075A8B">
          <w:pPr>
            <w:pStyle w:val="TOC3"/>
            <w:rPr>
              <w:kern w:val="2"/>
              <w14:ligatures w14:val="standardContextual"/>
            </w:rPr>
          </w:pPr>
          <w:hyperlink w:anchor="_Toc134788160" w:history="1">
            <w:r w:rsidR="00A8241E" w:rsidRPr="00075A8B">
              <w:rPr>
                <w:rStyle w:val="Hyperlink"/>
              </w:rPr>
              <w:t>3.5.3-5.D Technology and Engineering: Impacts of Technology</w:t>
            </w:r>
            <w:r w:rsidR="00A8241E" w:rsidRPr="00075A8B">
              <w:rPr>
                <w:webHidden/>
              </w:rPr>
              <w:tab/>
            </w:r>
            <w:r w:rsidR="00A8241E" w:rsidRPr="00075A8B">
              <w:rPr>
                <w:webHidden/>
              </w:rPr>
              <w:fldChar w:fldCharType="begin"/>
            </w:r>
            <w:r w:rsidR="00A8241E" w:rsidRPr="00075A8B">
              <w:rPr>
                <w:webHidden/>
              </w:rPr>
              <w:instrText xml:space="preserve"> PAGEREF _Toc134788160 \h </w:instrText>
            </w:r>
            <w:r w:rsidR="00A8241E" w:rsidRPr="00075A8B">
              <w:rPr>
                <w:webHidden/>
              </w:rPr>
            </w:r>
            <w:r w:rsidR="00A8241E" w:rsidRPr="00075A8B">
              <w:rPr>
                <w:webHidden/>
              </w:rPr>
              <w:fldChar w:fldCharType="separate"/>
            </w:r>
            <w:r w:rsidR="00A8241E" w:rsidRPr="00075A8B">
              <w:rPr>
                <w:webHidden/>
              </w:rPr>
              <w:t>258</w:t>
            </w:r>
            <w:r w:rsidR="00A8241E" w:rsidRPr="00075A8B">
              <w:rPr>
                <w:webHidden/>
              </w:rPr>
              <w:fldChar w:fldCharType="end"/>
            </w:r>
          </w:hyperlink>
        </w:p>
        <w:p w14:paraId="2BF66506" w14:textId="44AD6767" w:rsidR="00A8241E" w:rsidRPr="00075A8B" w:rsidRDefault="00000000" w:rsidP="00075A8B">
          <w:pPr>
            <w:pStyle w:val="TOC3"/>
            <w:rPr>
              <w:kern w:val="2"/>
              <w14:ligatures w14:val="standardContextual"/>
            </w:rPr>
          </w:pPr>
          <w:hyperlink w:anchor="_Toc134788161" w:history="1">
            <w:r w:rsidR="00A8241E" w:rsidRPr="00075A8B">
              <w:rPr>
                <w:rStyle w:val="Hyperlink"/>
              </w:rPr>
              <w:t>3.5.3-5.E Technology and Engineering</w:t>
            </w:r>
            <w:r w:rsidR="00A8241E" w:rsidRPr="00075A8B">
              <w:rPr>
                <w:rStyle w:val="Hyperlink"/>
                <w:bCs/>
              </w:rPr>
              <w:t>: Impacts of Technology</w:t>
            </w:r>
            <w:r w:rsidR="00A8241E" w:rsidRPr="00075A8B">
              <w:rPr>
                <w:webHidden/>
              </w:rPr>
              <w:tab/>
            </w:r>
            <w:r w:rsidR="00A8241E" w:rsidRPr="00075A8B">
              <w:rPr>
                <w:webHidden/>
              </w:rPr>
              <w:fldChar w:fldCharType="begin"/>
            </w:r>
            <w:r w:rsidR="00A8241E" w:rsidRPr="00075A8B">
              <w:rPr>
                <w:webHidden/>
              </w:rPr>
              <w:instrText xml:space="preserve"> PAGEREF _Toc134788161 \h </w:instrText>
            </w:r>
            <w:r w:rsidR="00A8241E" w:rsidRPr="00075A8B">
              <w:rPr>
                <w:webHidden/>
              </w:rPr>
            </w:r>
            <w:r w:rsidR="00A8241E" w:rsidRPr="00075A8B">
              <w:rPr>
                <w:webHidden/>
              </w:rPr>
              <w:fldChar w:fldCharType="separate"/>
            </w:r>
            <w:r w:rsidR="00A8241E" w:rsidRPr="00075A8B">
              <w:rPr>
                <w:webHidden/>
              </w:rPr>
              <w:t>260</w:t>
            </w:r>
            <w:r w:rsidR="00A8241E" w:rsidRPr="00075A8B">
              <w:rPr>
                <w:webHidden/>
              </w:rPr>
              <w:fldChar w:fldCharType="end"/>
            </w:r>
          </w:hyperlink>
        </w:p>
        <w:p w14:paraId="268E6B2D" w14:textId="40046851" w:rsidR="00A8241E" w:rsidRPr="00075A8B" w:rsidRDefault="00000000" w:rsidP="00075A8B">
          <w:pPr>
            <w:pStyle w:val="TOC3"/>
            <w:rPr>
              <w:kern w:val="2"/>
              <w14:ligatures w14:val="standardContextual"/>
            </w:rPr>
          </w:pPr>
          <w:hyperlink w:anchor="_Toc134788162" w:history="1">
            <w:r w:rsidR="00A8241E" w:rsidRPr="00075A8B">
              <w:rPr>
                <w:rStyle w:val="Hyperlink"/>
              </w:rPr>
              <w:t>3.5.3-5.F Technology and Engineering: Impacts of Technology</w:t>
            </w:r>
            <w:r w:rsidR="00A8241E" w:rsidRPr="00075A8B">
              <w:rPr>
                <w:webHidden/>
              </w:rPr>
              <w:tab/>
            </w:r>
            <w:r w:rsidR="00A8241E" w:rsidRPr="00075A8B">
              <w:rPr>
                <w:webHidden/>
              </w:rPr>
              <w:fldChar w:fldCharType="begin"/>
            </w:r>
            <w:r w:rsidR="00A8241E" w:rsidRPr="00075A8B">
              <w:rPr>
                <w:webHidden/>
              </w:rPr>
              <w:instrText xml:space="preserve"> PAGEREF _Toc134788162 \h </w:instrText>
            </w:r>
            <w:r w:rsidR="00A8241E" w:rsidRPr="00075A8B">
              <w:rPr>
                <w:webHidden/>
              </w:rPr>
            </w:r>
            <w:r w:rsidR="00A8241E" w:rsidRPr="00075A8B">
              <w:rPr>
                <w:webHidden/>
              </w:rPr>
              <w:fldChar w:fldCharType="separate"/>
            </w:r>
            <w:r w:rsidR="00A8241E" w:rsidRPr="00075A8B">
              <w:rPr>
                <w:webHidden/>
              </w:rPr>
              <w:t>262</w:t>
            </w:r>
            <w:r w:rsidR="00A8241E" w:rsidRPr="00075A8B">
              <w:rPr>
                <w:webHidden/>
              </w:rPr>
              <w:fldChar w:fldCharType="end"/>
            </w:r>
          </w:hyperlink>
        </w:p>
        <w:p w14:paraId="40B26893" w14:textId="6FF2B83A" w:rsidR="00A8241E" w:rsidRPr="00075A8B" w:rsidRDefault="00000000" w:rsidP="00075A8B">
          <w:pPr>
            <w:pStyle w:val="TOC3"/>
            <w:rPr>
              <w:kern w:val="2"/>
              <w14:ligatures w14:val="standardContextual"/>
            </w:rPr>
          </w:pPr>
          <w:hyperlink w:anchor="_Toc134788163" w:history="1">
            <w:r w:rsidR="00A8241E" w:rsidRPr="00075A8B">
              <w:rPr>
                <w:rStyle w:val="Hyperlink"/>
              </w:rPr>
              <w:t>3.5.3-5.G Technology and Engineering: Impacts of Technology</w:t>
            </w:r>
            <w:r w:rsidR="00A8241E" w:rsidRPr="00075A8B">
              <w:rPr>
                <w:webHidden/>
              </w:rPr>
              <w:tab/>
            </w:r>
            <w:r w:rsidR="00A8241E" w:rsidRPr="00075A8B">
              <w:rPr>
                <w:webHidden/>
              </w:rPr>
              <w:fldChar w:fldCharType="begin"/>
            </w:r>
            <w:r w:rsidR="00A8241E" w:rsidRPr="00075A8B">
              <w:rPr>
                <w:webHidden/>
              </w:rPr>
              <w:instrText xml:space="preserve"> PAGEREF _Toc134788163 \h </w:instrText>
            </w:r>
            <w:r w:rsidR="00A8241E" w:rsidRPr="00075A8B">
              <w:rPr>
                <w:webHidden/>
              </w:rPr>
            </w:r>
            <w:r w:rsidR="00A8241E" w:rsidRPr="00075A8B">
              <w:rPr>
                <w:webHidden/>
              </w:rPr>
              <w:fldChar w:fldCharType="separate"/>
            </w:r>
            <w:r w:rsidR="00A8241E" w:rsidRPr="00075A8B">
              <w:rPr>
                <w:webHidden/>
              </w:rPr>
              <w:t>264</w:t>
            </w:r>
            <w:r w:rsidR="00A8241E" w:rsidRPr="00075A8B">
              <w:rPr>
                <w:webHidden/>
              </w:rPr>
              <w:fldChar w:fldCharType="end"/>
            </w:r>
          </w:hyperlink>
        </w:p>
        <w:p w14:paraId="1762B755" w14:textId="61E6D65F" w:rsidR="00A8241E" w:rsidRPr="00075A8B" w:rsidRDefault="00000000" w:rsidP="00075A8B">
          <w:pPr>
            <w:pStyle w:val="TOC3"/>
            <w:rPr>
              <w:kern w:val="2"/>
              <w14:ligatures w14:val="standardContextual"/>
            </w:rPr>
          </w:pPr>
          <w:hyperlink w:anchor="_Toc134788164" w:history="1">
            <w:r w:rsidR="00A8241E" w:rsidRPr="00075A8B">
              <w:rPr>
                <w:rStyle w:val="Hyperlink"/>
              </w:rPr>
              <w:t>3.5.3-5.H Technology and Engineering:</w:t>
            </w:r>
            <w:r w:rsidR="00A8241E" w:rsidRPr="00075A8B">
              <w:rPr>
                <w:rStyle w:val="Hyperlink"/>
                <w:bCs/>
              </w:rPr>
              <w:t xml:space="preserve"> Influence of Society on Technological Development</w:t>
            </w:r>
            <w:r w:rsidR="00A8241E" w:rsidRPr="00075A8B">
              <w:rPr>
                <w:webHidden/>
              </w:rPr>
              <w:tab/>
            </w:r>
            <w:r w:rsidR="00A8241E" w:rsidRPr="00075A8B">
              <w:rPr>
                <w:webHidden/>
              </w:rPr>
              <w:fldChar w:fldCharType="begin"/>
            </w:r>
            <w:r w:rsidR="00A8241E" w:rsidRPr="00075A8B">
              <w:rPr>
                <w:webHidden/>
              </w:rPr>
              <w:instrText xml:space="preserve"> PAGEREF _Toc134788164 \h </w:instrText>
            </w:r>
            <w:r w:rsidR="00A8241E" w:rsidRPr="00075A8B">
              <w:rPr>
                <w:webHidden/>
              </w:rPr>
            </w:r>
            <w:r w:rsidR="00A8241E" w:rsidRPr="00075A8B">
              <w:rPr>
                <w:webHidden/>
              </w:rPr>
              <w:fldChar w:fldCharType="separate"/>
            </w:r>
            <w:r w:rsidR="00A8241E" w:rsidRPr="00075A8B">
              <w:rPr>
                <w:webHidden/>
              </w:rPr>
              <w:t>266</w:t>
            </w:r>
            <w:r w:rsidR="00A8241E" w:rsidRPr="00075A8B">
              <w:rPr>
                <w:webHidden/>
              </w:rPr>
              <w:fldChar w:fldCharType="end"/>
            </w:r>
          </w:hyperlink>
        </w:p>
        <w:p w14:paraId="411FE8E2" w14:textId="6E7E4781" w:rsidR="00A8241E" w:rsidRPr="00075A8B" w:rsidRDefault="00000000" w:rsidP="00075A8B">
          <w:pPr>
            <w:pStyle w:val="TOC3"/>
            <w:rPr>
              <w:kern w:val="2"/>
              <w14:ligatures w14:val="standardContextual"/>
            </w:rPr>
          </w:pPr>
          <w:hyperlink w:anchor="_Toc134788165" w:history="1">
            <w:r w:rsidR="00A8241E" w:rsidRPr="00075A8B">
              <w:rPr>
                <w:rStyle w:val="Hyperlink"/>
              </w:rPr>
              <w:t>3.5.3-5.I Technology and Engineering</w:t>
            </w:r>
            <w:r w:rsidR="00A8241E" w:rsidRPr="00075A8B">
              <w:rPr>
                <w:rStyle w:val="Hyperlink"/>
                <w:bCs/>
              </w:rPr>
              <w:t>: 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_Toc134788165 \h </w:instrText>
            </w:r>
            <w:r w:rsidR="00A8241E" w:rsidRPr="00075A8B">
              <w:rPr>
                <w:webHidden/>
              </w:rPr>
            </w:r>
            <w:r w:rsidR="00A8241E" w:rsidRPr="00075A8B">
              <w:rPr>
                <w:webHidden/>
              </w:rPr>
              <w:fldChar w:fldCharType="separate"/>
            </w:r>
            <w:r w:rsidR="00A8241E" w:rsidRPr="00075A8B">
              <w:rPr>
                <w:webHidden/>
              </w:rPr>
              <w:t>268</w:t>
            </w:r>
            <w:r w:rsidR="00A8241E" w:rsidRPr="00075A8B">
              <w:rPr>
                <w:webHidden/>
              </w:rPr>
              <w:fldChar w:fldCharType="end"/>
            </w:r>
          </w:hyperlink>
        </w:p>
        <w:p w14:paraId="0035F801" w14:textId="078939D9" w:rsidR="00A8241E" w:rsidRPr="00075A8B" w:rsidRDefault="00000000" w:rsidP="00075A8B">
          <w:pPr>
            <w:pStyle w:val="TOC3"/>
            <w:rPr>
              <w:kern w:val="2"/>
              <w14:ligatures w14:val="standardContextual"/>
            </w:rPr>
          </w:pPr>
          <w:hyperlink w:anchor="_Toc134788166" w:history="1">
            <w:r w:rsidR="00A8241E" w:rsidRPr="00075A8B">
              <w:rPr>
                <w:rStyle w:val="Hyperlink"/>
              </w:rPr>
              <w:t xml:space="preserve">3.5.3-5.J Technology and Engineering: </w:t>
            </w:r>
            <w:r w:rsidR="00A8241E" w:rsidRPr="00075A8B">
              <w:rPr>
                <w:rStyle w:val="Hyperlink"/>
                <w:bCs/>
              </w:rPr>
              <w:t>Influence of Society on Technological Development</w:t>
            </w:r>
            <w:r w:rsidR="00A8241E" w:rsidRPr="00075A8B">
              <w:rPr>
                <w:webHidden/>
              </w:rPr>
              <w:tab/>
            </w:r>
            <w:r w:rsidR="00A8241E" w:rsidRPr="00075A8B">
              <w:rPr>
                <w:webHidden/>
              </w:rPr>
              <w:fldChar w:fldCharType="begin"/>
            </w:r>
            <w:r w:rsidR="00A8241E" w:rsidRPr="00075A8B">
              <w:rPr>
                <w:webHidden/>
              </w:rPr>
              <w:instrText xml:space="preserve"> PAGEREF _Toc134788166 \h </w:instrText>
            </w:r>
            <w:r w:rsidR="00A8241E" w:rsidRPr="00075A8B">
              <w:rPr>
                <w:webHidden/>
              </w:rPr>
            </w:r>
            <w:r w:rsidR="00A8241E" w:rsidRPr="00075A8B">
              <w:rPr>
                <w:webHidden/>
              </w:rPr>
              <w:fldChar w:fldCharType="separate"/>
            </w:r>
            <w:r w:rsidR="00A8241E" w:rsidRPr="00075A8B">
              <w:rPr>
                <w:webHidden/>
              </w:rPr>
              <w:t>270</w:t>
            </w:r>
            <w:r w:rsidR="00A8241E" w:rsidRPr="00075A8B">
              <w:rPr>
                <w:webHidden/>
              </w:rPr>
              <w:fldChar w:fldCharType="end"/>
            </w:r>
          </w:hyperlink>
        </w:p>
        <w:p w14:paraId="3177DFEF" w14:textId="2ACB8325" w:rsidR="00A8241E" w:rsidRPr="00075A8B" w:rsidRDefault="00000000" w:rsidP="00075A8B">
          <w:pPr>
            <w:pStyle w:val="TOC3"/>
            <w:rPr>
              <w:kern w:val="2"/>
              <w14:ligatures w14:val="standardContextual"/>
            </w:rPr>
          </w:pPr>
          <w:hyperlink w:anchor="_Toc134788167" w:history="1">
            <w:r w:rsidR="00A8241E" w:rsidRPr="00075A8B">
              <w:rPr>
                <w:rStyle w:val="Hyperlink"/>
              </w:rPr>
              <w:t>3.5.3-5.K Technology and Engineering: Impacts of Technology</w:t>
            </w:r>
            <w:r w:rsidR="00A8241E" w:rsidRPr="00075A8B">
              <w:rPr>
                <w:webHidden/>
              </w:rPr>
              <w:tab/>
            </w:r>
            <w:r w:rsidR="00A8241E" w:rsidRPr="00075A8B">
              <w:rPr>
                <w:webHidden/>
              </w:rPr>
              <w:fldChar w:fldCharType="begin"/>
            </w:r>
            <w:r w:rsidR="00A8241E" w:rsidRPr="00075A8B">
              <w:rPr>
                <w:webHidden/>
              </w:rPr>
              <w:instrText xml:space="preserve"> PAGEREF _Toc134788167 \h </w:instrText>
            </w:r>
            <w:r w:rsidR="00A8241E" w:rsidRPr="00075A8B">
              <w:rPr>
                <w:webHidden/>
              </w:rPr>
            </w:r>
            <w:r w:rsidR="00A8241E" w:rsidRPr="00075A8B">
              <w:rPr>
                <w:webHidden/>
              </w:rPr>
              <w:fldChar w:fldCharType="separate"/>
            </w:r>
            <w:r w:rsidR="00A8241E" w:rsidRPr="00075A8B">
              <w:rPr>
                <w:webHidden/>
              </w:rPr>
              <w:t>272</w:t>
            </w:r>
            <w:r w:rsidR="00A8241E" w:rsidRPr="00075A8B">
              <w:rPr>
                <w:webHidden/>
              </w:rPr>
              <w:fldChar w:fldCharType="end"/>
            </w:r>
          </w:hyperlink>
        </w:p>
        <w:p w14:paraId="5ED695B0" w14:textId="2F79AD86" w:rsidR="00A8241E" w:rsidRPr="00075A8B" w:rsidRDefault="00000000" w:rsidP="00075A8B">
          <w:pPr>
            <w:pStyle w:val="TOC3"/>
            <w:rPr>
              <w:kern w:val="2"/>
              <w14:ligatures w14:val="standardContextual"/>
            </w:rPr>
          </w:pPr>
          <w:hyperlink w:anchor="_Toc134788168" w:history="1">
            <w:r w:rsidR="00A8241E" w:rsidRPr="00075A8B">
              <w:rPr>
                <w:rStyle w:val="Hyperlink"/>
              </w:rPr>
              <w:t xml:space="preserve">3.5.3-5.L Technology and Engineering: </w:t>
            </w:r>
            <w:r w:rsidR="00A8241E" w:rsidRPr="00075A8B">
              <w:rPr>
                <w:rStyle w:val="Hyperlink"/>
                <w:bCs/>
              </w:rPr>
              <w:t>Core Concepts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_Toc134788168 \h </w:instrText>
            </w:r>
            <w:r w:rsidR="00A8241E" w:rsidRPr="00075A8B">
              <w:rPr>
                <w:webHidden/>
              </w:rPr>
            </w:r>
            <w:r w:rsidR="00A8241E" w:rsidRPr="00075A8B">
              <w:rPr>
                <w:webHidden/>
              </w:rPr>
              <w:fldChar w:fldCharType="separate"/>
            </w:r>
            <w:r w:rsidR="00A8241E" w:rsidRPr="00075A8B">
              <w:rPr>
                <w:webHidden/>
              </w:rPr>
              <w:t>274</w:t>
            </w:r>
            <w:r w:rsidR="00A8241E" w:rsidRPr="00075A8B">
              <w:rPr>
                <w:webHidden/>
              </w:rPr>
              <w:fldChar w:fldCharType="end"/>
            </w:r>
          </w:hyperlink>
        </w:p>
        <w:p w14:paraId="69395C33" w14:textId="1C844CE1" w:rsidR="00A8241E" w:rsidRPr="00075A8B" w:rsidRDefault="00000000" w:rsidP="00075A8B">
          <w:pPr>
            <w:pStyle w:val="TOC3"/>
            <w:rPr>
              <w:kern w:val="2"/>
              <w14:ligatures w14:val="standardContextual"/>
            </w:rPr>
          </w:pPr>
          <w:hyperlink w:anchor="_Toc134788169" w:history="1">
            <w:r w:rsidR="00A8241E" w:rsidRPr="00075A8B">
              <w:rPr>
                <w:rStyle w:val="Hyperlink"/>
              </w:rPr>
              <w:t xml:space="preserve">3.5.3-5.M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_Toc134788169 \h </w:instrText>
            </w:r>
            <w:r w:rsidR="00A8241E" w:rsidRPr="00075A8B">
              <w:rPr>
                <w:webHidden/>
              </w:rPr>
            </w:r>
            <w:r w:rsidR="00A8241E" w:rsidRPr="00075A8B">
              <w:rPr>
                <w:webHidden/>
              </w:rPr>
              <w:fldChar w:fldCharType="separate"/>
            </w:r>
            <w:r w:rsidR="00A8241E" w:rsidRPr="00075A8B">
              <w:rPr>
                <w:webHidden/>
              </w:rPr>
              <w:t>276</w:t>
            </w:r>
            <w:r w:rsidR="00A8241E" w:rsidRPr="00075A8B">
              <w:rPr>
                <w:webHidden/>
              </w:rPr>
              <w:fldChar w:fldCharType="end"/>
            </w:r>
          </w:hyperlink>
        </w:p>
        <w:p w14:paraId="5892F382" w14:textId="017B02E9" w:rsidR="00A8241E" w:rsidRPr="00075A8B" w:rsidRDefault="00000000" w:rsidP="00075A8B">
          <w:pPr>
            <w:pStyle w:val="TOC3"/>
            <w:rPr>
              <w:kern w:val="2"/>
              <w14:ligatures w14:val="standardContextual"/>
            </w:rPr>
          </w:pPr>
          <w:hyperlink w:anchor="_Toc134788170" w:history="1">
            <w:r w:rsidR="00A8241E" w:rsidRPr="00075A8B">
              <w:rPr>
                <w:rStyle w:val="Hyperlink"/>
              </w:rPr>
              <w:t xml:space="preserve">3.5.3-5.N Technology and Engineering: </w:t>
            </w:r>
            <w:r w:rsidR="00A8241E" w:rsidRPr="00075A8B">
              <w:rPr>
                <w:rStyle w:val="Hyperlink"/>
                <w:bCs/>
              </w:rPr>
              <w:t>Applying, Maintaining, and Assessing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_Toc134788170 \h </w:instrText>
            </w:r>
            <w:r w:rsidR="00A8241E" w:rsidRPr="00075A8B">
              <w:rPr>
                <w:webHidden/>
              </w:rPr>
            </w:r>
            <w:r w:rsidR="00A8241E" w:rsidRPr="00075A8B">
              <w:rPr>
                <w:webHidden/>
              </w:rPr>
              <w:fldChar w:fldCharType="separate"/>
            </w:r>
            <w:r w:rsidR="00A8241E" w:rsidRPr="00075A8B">
              <w:rPr>
                <w:webHidden/>
              </w:rPr>
              <w:t>278</w:t>
            </w:r>
            <w:r w:rsidR="00A8241E" w:rsidRPr="00075A8B">
              <w:rPr>
                <w:webHidden/>
              </w:rPr>
              <w:fldChar w:fldCharType="end"/>
            </w:r>
          </w:hyperlink>
        </w:p>
        <w:p w14:paraId="18949A0C" w14:textId="0FDDBAD9" w:rsidR="00A8241E" w:rsidRPr="00075A8B" w:rsidRDefault="00000000" w:rsidP="00075A8B">
          <w:pPr>
            <w:pStyle w:val="TOC3"/>
            <w:rPr>
              <w:kern w:val="2"/>
              <w14:ligatures w14:val="standardContextual"/>
            </w:rPr>
          </w:pPr>
          <w:hyperlink w:anchor="_Toc134788171" w:history="1">
            <w:r w:rsidR="00A8241E" w:rsidRPr="00075A8B">
              <w:rPr>
                <w:rStyle w:val="Hyperlink"/>
              </w:rPr>
              <w:t xml:space="preserve">3.5.3-5.O Technology and Engineering: </w:t>
            </w:r>
            <w:r w:rsidR="00A8241E" w:rsidRPr="00075A8B">
              <w:rPr>
                <w:rStyle w:val="Hyperlink"/>
                <w:bCs/>
              </w:rPr>
              <w:t>Core Concepts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_Toc134788171 \h </w:instrText>
            </w:r>
            <w:r w:rsidR="00A8241E" w:rsidRPr="00075A8B">
              <w:rPr>
                <w:webHidden/>
              </w:rPr>
            </w:r>
            <w:r w:rsidR="00A8241E" w:rsidRPr="00075A8B">
              <w:rPr>
                <w:webHidden/>
              </w:rPr>
              <w:fldChar w:fldCharType="separate"/>
            </w:r>
            <w:r w:rsidR="00A8241E" w:rsidRPr="00075A8B">
              <w:rPr>
                <w:webHidden/>
              </w:rPr>
              <w:t>280</w:t>
            </w:r>
            <w:r w:rsidR="00A8241E" w:rsidRPr="00075A8B">
              <w:rPr>
                <w:webHidden/>
              </w:rPr>
              <w:fldChar w:fldCharType="end"/>
            </w:r>
          </w:hyperlink>
        </w:p>
        <w:p w14:paraId="17E66D58" w14:textId="0E9CACB7" w:rsidR="00A8241E" w:rsidRPr="00075A8B" w:rsidRDefault="00000000" w:rsidP="00075A8B">
          <w:pPr>
            <w:pStyle w:val="TOC3"/>
            <w:rPr>
              <w:kern w:val="2"/>
              <w14:ligatures w14:val="standardContextual"/>
            </w:rPr>
          </w:pPr>
          <w:hyperlink w:anchor="_Toc134788172" w:history="1">
            <w:r w:rsidR="00A8241E" w:rsidRPr="00075A8B">
              <w:rPr>
                <w:rStyle w:val="Hyperlink"/>
              </w:rPr>
              <w:t xml:space="preserve">3.5.3-5.P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_Toc134788172 \h </w:instrText>
            </w:r>
            <w:r w:rsidR="00A8241E" w:rsidRPr="00075A8B">
              <w:rPr>
                <w:webHidden/>
              </w:rPr>
            </w:r>
            <w:r w:rsidR="00A8241E" w:rsidRPr="00075A8B">
              <w:rPr>
                <w:webHidden/>
              </w:rPr>
              <w:fldChar w:fldCharType="separate"/>
            </w:r>
            <w:r w:rsidR="00A8241E" w:rsidRPr="00075A8B">
              <w:rPr>
                <w:webHidden/>
              </w:rPr>
              <w:t>282</w:t>
            </w:r>
            <w:r w:rsidR="00A8241E" w:rsidRPr="00075A8B">
              <w:rPr>
                <w:webHidden/>
              </w:rPr>
              <w:fldChar w:fldCharType="end"/>
            </w:r>
          </w:hyperlink>
        </w:p>
        <w:p w14:paraId="7DFD782C" w14:textId="57BE8793" w:rsidR="00A8241E" w:rsidRPr="00075A8B" w:rsidRDefault="00000000" w:rsidP="00075A8B">
          <w:pPr>
            <w:pStyle w:val="TOC3"/>
            <w:rPr>
              <w:kern w:val="2"/>
              <w14:ligatures w14:val="standardContextual"/>
            </w:rPr>
          </w:pPr>
          <w:hyperlink w:anchor="_Toc134788173" w:history="1">
            <w:r w:rsidR="00A8241E" w:rsidRPr="00075A8B">
              <w:rPr>
                <w:rStyle w:val="Hyperlink"/>
              </w:rPr>
              <w:t xml:space="preserve">3.5.3-5.Q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_Toc134788173 \h </w:instrText>
            </w:r>
            <w:r w:rsidR="00A8241E" w:rsidRPr="00075A8B">
              <w:rPr>
                <w:webHidden/>
              </w:rPr>
            </w:r>
            <w:r w:rsidR="00A8241E" w:rsidRPr="00075A8B">
              <w:rPr>
                <w:webHidden/>
              </w:rPr>
              <w:fldChar w:fldCharType="separate"/>
            </w:r>
            <w:r w:rsidR="00A8241E" w:rsidRPr="00075A8B">
              <w:rPr>
                <w:webHidden/>
              </w:rPr>
              <w:t>284</w:t>
            </w:r>
            <w:r w:rsidR="00A8241E" w:rsidRPr="00075A8B">
              <w:rPr>
                <w:webHidden/>
              </w:rPr>
              <w:fldChar w:fldCharType="end"/>
            </w:r>
          </w:hyperlink>
        </w:p>
        <w:p w14:paraId="7FF81A74" w14:textId="089C6227" w:rsidR="00A8241E" w:rsidRPr="00075A8B" w:rsidRDefault="00000000" w:rsidP="00075A8B">
          <w:pPr>
            <w:pStyle w:val="TOC3"/>
            <w:rPr>
              <w:kern w:val="2"/>
              <w14:ligatures w14:val="standardContextual"/>
            </w:rPr>
          </w:pPr>
          <w:hyperlink w:anchor="_Toc134788174" w:history="1">
            <w:r w:rsidR="00A8241E" w:rsidRPr="00075A8B">
              <w:rPr>
                <w:rStyle w:val="Hyperlink"/>
              </w:rPr>
              <w:t xml:space="preserve">3.5.3-5.R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_Toc134788174 \h </w:instrText>
            </w:r>
            <w:r w:rsidR="00A8241E" w:rsidRPr="00075A8B">
              <w:rPr>
                <w:webHidden/>
              </w:rPr>
            </w:r>
            <w:r w:rsidR="00A8241E" w:rsidRPr="00075A8B">
              <w:rPr>
                <w:webHidden/>
              </w:rPr>
              <w:fldChar w:fldCharType="separate"/>
            </w:r>
            <w:r w:rsidR="00A8241E" w:rsidRPr="00075A8B">
              <w:rPr>
                <w:webHidden/>
              </w:rPr>
              <w:t>286</w:t>
            </w:r>
            <w:r w:rsidR="00A8241E" w:rsidRPr="00075A8B">
              <w:rPr>
                <w:webHidden/>
              </w:rPr>
              <w:fldChar w:fldCharType="end"/>
            </w:r>
          </w:hyperlink>
        </w:p>
        <w:p w14:paraId="6C1BD8B0" w14:textId="33201666" w:rsidR="00A8241E" w:rsidRPr="00075A8B" w:rsidRDefault="00000000" w:rsidP="00075A8B">
          <w:pPr>
            <w:pStyle w:val="TOC3"/>
            <w:rPr>
              <w:kern w:val="2"/>
              <w14:ligatures w14:val="standardContextual"/>
            </w:rPr>
          </w:pPr>
          <w:hyperlink w:anchor="_Toc134788175" w:history="1">
            <w:r w:rsidR="00A8241E" w:rsidRPr="00075A8B">
              <w:rPr>
                <w:rStyle w:val="Hyperlink"/>
              </w:rPr>
              <w:t xml:space="preserve">3.5.3-5.S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_Toc134788175 \h </w:instrText>
            </w:r>
            <w:r w:rsidR="00A8241E" w:rsidRPr="00075A8B">
              <w:rPr>
                <w:webHidden/>
              </w:rPr>
            </w:r>
            <w:r w:rsidR="00A8241E" w:rsidRPr="00075A8B">
              <w:rPr>
                <w:webHidden/>
              </w:rPr>
              <w:fldChar w:fldCharType="separate"/>
            </w:r>
            <w:r w:rsidR="00A8241E" w:rsidRPr="00075A8B">
              <w:rPr>
                <w:webHidden/>
              </w:rPr>
              <w:t>288</w:t>
            </w:r>
            <w:r w:rsidR="00A8241E" w:rsidRPr="00075A8B">
              <w:rPr>
                <w:webHidden/>
              </w:rPr>
              <w:fldChar w:fldCharType="end"/>
            </w:r>
          </w:hyperlink>
        </w:p>
        <w:p w14:paraId="0354BE38" w14:textId="40F8BD6B" w:rsidR="00A8241E" w:rsidRPr="00075A8B" w:rsidRDefault="00000000" w:rsidP="00075A8B">
          <w:pPr>
            <w:pStyle w:val="TOC3"/>
            <w:rPr>
              <w:kern w:val="2"/>
              <w14:ligatures w14:val="standardContextual"/>
            </w:rPr>
          </w:pPr>
          <w:hyperlink w:anchor="_Toc134788176" w:history="1">
            <w:r w:rsidR="00A8241E" w:rsidRPr="00075A8B">
              <w:rPr>
                <w:rStyle w:val="Hyperlink"/>
              </w:rPr>
              <w:t xml:space="preserve">3.5.3-5.T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_Toc134788176 \h </w:instrText>
            </w:r>
            <w:r w:rsidR="00A8241E" w:rsidRPr="00075A8B">
              <w:rPr>
                <w:webHidden/>
              </w:rPr>
            </w:r>
            <w:r w:rsidR="00A8241E" w:rsidRPr="00075A8B">
              <w:rPr>
                <w:webHidden/>
              </w:rPr>
              <w:fldChar w:fldCharType="separate"/>
            </w:r>
            <w:r w:rsidR="00A8241E" w:rsidRPr="00075A8B">
              <w:rPr>
                <w:webHidden/>
              </w:rPr>
              <w:t>290</w:t>
            </w:r>
            <w:r w:rsidR="00A8241E" w:rsidRPr="00075A8B">
              <w:rPr>
                <w:webHidden/>
              </w:rPr>
              <w:fldChar w:fldCharType="end"/>
            </w:r>
          </w:hyperlink>
        </w:p>
        <w:p w14:paraId="65121B92" w14:textId="240E39E9" w:rsidR="00A8241E" w:rsidRPr="00075A8B" w:rsidRDefault="00000000" w:rsidP="00075A8B">
          <w:pPr>
            <w:pStyle w:val="TOC3"/>
            <w:rPr>
              <w:kern w:val="2"/>
              <w14:ligatures w14:val="standardContextual"/>
            </w:rPr>
          </w:pPr>
          <w:hyperlink w:anchor="_Toc134788177" w:history="1">
            <w:r w:rsidR="00A8241E" w:rsidRPr="00075A8B">
              <w:rPr>
                <w:rStyle w:val="Hyperlink"/>
              </w:rPr>
              <w:t xml:space="preserve">3.5.3-5.U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_Toc134788177 \h </w:instrText>
            </w:r>
            <w:r w:rsidR="00A8241E" w:rsidRPr="00075A8B">
              <w:rPr>
                <w:webHidden/>
              </w:rPr>
            </w:r>
            <w:r w:rsidR="00A8241E" w:rsidRPr="00075A8B">
              <w:rPr>
                <w:webHidden/>
              </w:rPr>
              <w:fldChar w:fldCharType="separate"/>
            </w:r>
            <w:r w:rsidR="00A8241E" w:rsidRPr="00075A8B">
              <w:rPr>
                <w:webHidden/>
              </w:rPr>
              <w:t>292</w:t>
            </w:r>
            <w:r w:rsidR="00A8241E" w:rsidRPr="00075A8B">
              <w:rPr>
                <w:webHidden/>
              </w:rPr>
              <w:fldChar w:fldCharType="end"/>
            </w:r>
          </w:hyperlink>
        </w:p>
        <w:p w14:paraId="02B896D9" w14:textId="203E37DF" w:rsidR="00A8241E" w:rsidRPr="00075A8B" w:rsidRDefault="00000000" w:rsidP="00075A8B">
          <w:pPr>
            <w:pStyle w:val="TOC3"/>
            <w:rPr>
              <w:kern w:val="2"/>
              <w14:ligatures w14:val="standardContextual"/>
            </w:rPr>
          </w:pPr>
          <w:hyperlink w:anchor="_Toc134788178" w:history="1">
            <w:r w:rsidR="00A8241E" w:rsidRPr="00075A8B">
              <w:rPr>
                <w:rStyle w:val="Hyperlink"/>
              </w:rPr>
              <w:t xml:space="preserve">3.5.3-5.V Technology and Engineering: </w:t>
            </w:r>
            <w:r w:rsidR="00A8241E" w:rsidRPr="00075A8B">
              <w:rPr>
                <w:rStyle w:val="Hyperlink"/>
                <w:bCs/>
              </w:rPr>
              <w:t>Design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_Toc134788178 \h </w:instrText>
            </w:r>
            <w:r w:rsidR="00A8241E" w:rsidRPr="00075A8B">
              <w:rPr>
                <w:webHidden/>
              </w:rPr>
            </w:r>
            <w:r w:rsidR="00A8241E" w:rsidRPr="00075A8B">
              <w:rPr>
                <w:webHidden/>
              </w:rPr>
              <w:fldChar w:fldCharType="separate"/>
            </w:r>
            <w:r w:rsidR="00A8241E" w:rsidRPr="00075A8B">
              <w:rPr>
                <w:webHidden/>
              </w:rPr>
              <w:t>294</w:t>
            </w:r>
            <w:r w:rsidR="00A8241E" w:rsidRPr="00075A8B">
              <w:rPr>
                <w:webHidden/>
              </w:rPr>
              <w:fldChar w:fldCharType="end"/>
            </w:r>
          </w:hyperlink>
        </w:p>
        <w:p w14:paraId="7E7FAF09" w14:textId="56F01B44" w:rsidR="00A8241E" w:rsidRPr="00075A8B" w:rsidRDefault="00000000" w:rsidP="00075A8B">
          <w:pPr>
            <w:pStyle w:val="TOC3"/>
            <w:rPr>
              <w:kern w:val="2"/>
              <w14:ligatures w14:val="standardContextual"/>
            </w:rPr>
          </w:pPr>
          <w:hyperlink w:anchor="_Toc134788179" w:history="1">
            <w:r w:rsidR="00A8241E" w:rsidRPr="00075A8B">
              <w:rPr>
                <w:rStyle w:val="Hyperlink"/>
              </w:rPr>
              <w:t xml:space="preserve">3.5.3-5.W Technology and Engineering: </w:t>
            </w:r>
            <w:r w:rsidR="00A8241E" w:rsidRPr="00075A8B">
              <w:rPr>
                <w:rStyle w:val="Hyperlink"/>
                <w:bCs/>
              </w:rPr>
              <w:t>Core Concepts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_Toc134788179 \h </w:instrText>
            </w:r>
            <w:r w:rsidR="00A8241E" w:rsidRPr="00075A8B">
              <w:rPr>
                <w:webHidden/>
              </w:rPr>
            </w:r>
            <w:r w:rsidR="00A8241E" w:rsidRPr="00075A8B">
              <w:rPr>
                <w:webHidden/>
              </w:rPr>
              <w:fldChar w:fldCharType="separate"/>
            </w:r>
            <w:r w:rsidR="00A8241E" w:rsidRPr="00075A8B">
              <w:rPr>
                <w:webHidden/>
              </w:rPr>
              <w:t>296</w:t>
            </w:r>
            <w:r w:rsidR="00A8241E" w:rsidRPr="00075A8B">
              <w:rPr>
                <w:webHidden/>
              </w:rPr>
              <w:fldChar w:fldCharType="end"/>
            </w:r>
          </w:hyperlink>
        </w:p>
        <w:p w14:paraId="036AF2EC" w14:textId="1BCAD023" w:rsidR="00A8241E" w:rsidRPr="00075A8B" w:rsidRDefault="00000000" w:rsidP="00075A8B">
          <w:pPr>
            <w:pStyle w:val="TOC3"/>
            <w:rPr>
              <w:kern w:val="2"/>
              <w14:ligatures w14:val="standardContextual"/>
            </w:rPr>
          </w:pPr>
          <w:hyperlink w:anchor="_Toc134788180" w:history="1">
            <w:r w:rsidR="00A8241E" w:rsidRPr="00075A8B">
              <w:rPr>
                <w:rStyle w:val="Hyperlink"/>
              </w:rPr>
              <w:t xml:space="preserve">3.5.3-5.X Technology and Engineering: </w:t>
            </w:r>
            <w:r w:rsidR="00A8241E" w:rsidRPr="00075A8B">
              <w:rPr>
                <w:rStyle w:val="Hyperlink"/>
                <w:bCs/>
              </w:rPr>
              <w:t>Integration of Knowledge, Technologies, and Practices</w:t>
            </w:r>
            <w:r w:rsidR="00A8241E" w:rsidRPr="00075A8B">
              <w:rPr>
                <w:webHidden/>
              </w:rPr>
              <w:tab/>
            </w:r>
            <w:r w:rsidR="00A8241E" w:rsidRPr="00075A8B">
              <w:rPr>
                <w:webHidden/>
              </w:rPr>
              <w:fldChar w:fldCharType="begin"/>
            </w:r>
            <w:r w:rsidR="00A8241E" w:rsidRPr="00075A8B">
              <w:rPr>
                <w:webHidden/>
              </w:rPr>
              <w:instrText xml:space="preserve"> PAGEREF _Toc134788180 \h </w:instrText>
            </w:r>
            <w:r w:rsidR="00A8241E" w:rsidRPr="00075A8B">
              <w:rPr>
                <w:webHidden/>
              </w:rPr>
            </w:r>
            <w:r w:rsidR="00A8241E" w:rsidRPr="00075A8B">
              <w:rPr>
                <w:webHidden/>
              </w:rPr>
              <w:fldChar w:fldCharType="separate"/>
            </w:r>
            <w:r w:rsidR="00A8241E" w:rsidRPr="00075A8B">
              <w:rPr>
                <w:webHidden/>
              </w:rPr>
              <w:t>298</w:t>
            </w:r>
            <w:r w:rsidR="00A8241E" w:rsidRPr="00075A8B">
              <w:rPr>
                <w:webHidden/>
              </w:rPr>
              <w:fldChar w:fldCharType="end"/>
            </w:r>
          </w:hyperlink>
        </w:p>
        <w:p w14:paraId="38F5FB83" w14:textId="16ECCBEE" w:rsidR="00A8241E" w:rsidRPr="00075A8B" w:rsidRDefault="00000000" w:rsidP="00075A8B">
          <w:pPr>
            <w:pStyle w:val="TOC3"/>
            <w:rPr>
              <w:kern w:val="2"/>
              <w14:ligatures w14:val="standardContextual"/>
            </w:rPr>
          </w:pPr>
          <w:hyperlink w:anchor="_Toc134788181" w:history="1">
            <w:r w:rsidR="00A8241E" w:rsidRPr="00075A8B">
              <w:rPr>
                <w:rStyle w:val="Hyperlink"/>
              </w:rPr>
              <w:t xml:space="preserve">3.5.3-5.Y Technology and Engineering: </w:t>
            </w:r>
            <w:r w:rsidR="00A8241E" w:rsidRPr="00075A8B">
              <w:rPr>
                <w:rStyle w:val="Hyperlink"/>
                <w:bCs/>
              </w:rPr>
              <w:t>Core Concepts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_Toc134788181 \h </w:instrText>
            </w:r>
            <w:r w:rsidR="00A8241E" w:rsidRPr="00075A8B">
              <w:rPr>
                <w:webHidden/>
              </w:rPr>
            </w:r>
            <w:r w:rsidR="00A8241E" w:rsidRPr="00075A8B">
              <w:rPr>
                <w:webHidden/>
              </w:rPr>
              <w:fldChar w:fldCharType="separate"/>
            </w:r>
            <w:r w:rsidR="00A8241E" w:rsidRPr="00075A8B">
              <w:rPr>
                <w:webHidden/>
              </w:rPr>
              <w:t>300</w:t>
            </w:r>
            <w:r w:rsidR="00A8241E" w:rsidRPr="00075A8B">
              <w:rPr>
                <w:webHidden/>
              </w:rPr>
              <w:fldChar w:fldCharType="end"/>
            </w:r>
          </w:hyperlink>
        </w:p>
        <w:p w14:paraId="4FBE97C5" w14:textId="7FB39829" w:rsidR="00A8241E" w:rsidRPr="00075A8B" w:rsidRDefault="00000000" w:rsidP="00075A8B">
          <w:pPr>
            <w:pStyle w:val="TOC3"/>
            <w:rPr>
              <w:kern w:val="2"/>
              <w14:ligatures w14:val="standardContextual"/>
            </w:rPr>
          </w:pPr>
          <w:hyperlink w:anchor="_Toc134788182" w:history="1">
            <w:r w:rsidR="00A8241E" w:rsidRPr="00075A8B">
              <w:rPr>
                <w:rStyle w:val="Hyperlink"/>
              </w:rPr>
              <w:t xml:space="preserve">3.5.3-5.Z Technology and Engineering: </w:t>
            </w:r>
            <w:r w:rsidR="00A8241E" w:rsidRPr="00075A8B">
              <w:rPr>
                <w:rStyle w:val="Hyperlink"/>
                <w:bCs/>
              </w:rPr>
              <w:t>Core Concepts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_Toc134788182 \h </w:instrText>
            </w:r>
            <w:r w:rsidR="00A8241E" w:rsidRPr="00075A8B">
              <w:rPr>
                <w:webHidden/>
              </w:rPr>
            </w:r>
            <w:r w:rsidR="00A8241E" w:rsidRPr="00075A8B">
              <w:rPr>
                <w:webHidden/>
              </w:rPr>
              <w:fldChar w:fldCharType="separate"/>
            </w:r>
            <w:r w:rsidR="00A8241E" w:rsidRPr="00075A8B">
              <w:rPr>
                <w:webHidden/>
              </w:rPr>
              <w:t>302</w:t>
            </w:r>
            <w:r w:rsidR="00A8241E" w:rsidRPr="00075A8B">
              <w:rPr>
                <w:webHidden/>
              </w:rPr>
              <w:fldChar w:fldCharType="end"/>
            </w:r>
          </w:hyperlink>
        </w:p>
        <w:p w14:paraId="5DD14FD5" w14:textId="6A78656F" w:rsidR="00A8241E" w:rsidRPr="00075A8B" w:rsidRDefault="00000000" w:rsidP="00075A8B">
          <w:pPr>
            <w:pStyle w:val="TOC3"/>
            <w:rPr>
              <w:kern w:val="2"/>
              <w14:ligatures w14:val="standardContextual"/>
            </w:rPr>
          </w:pPr>
          <w:hyperlink w:anchor="_Toc134788183" w:history="1">
            <w:r w:rsidR="00A8241E" w:rsidRPr="00075A8B">
              <w:rPr>
                <w:rStyle w:val="Hyperlink"/>
              </w:rPr>
              <w:t>3.5.3-5.AA Technology and Engineering: History of Technology</w:t>
            </w:r>
            <w:r w:rsidR="00A8241E" w:rsidRPr="00075A8B">
              <w:rPr>
                <w:webHidden/>
              </w:rPr>
              <w:tab/>
            </w:r>
            <w:r w:rsidR="00A8241E" w:rsidRPr="00075A8B">
              <w:rPr>
                <w:webHidden/>
              </w:rPr>
              <w:fldChar w:fldCharType="begin"/>
            </w:r>
            <w:r w:rsidR="00A8241E" w:rsidRPr="00075A8B">
              <w:rPr>
                <w:webHidden/>
              </w:rPr>
              <w:instrText xml:space="preserve"> PAGEREF _Toc134788183 \h </w:instrText>
            </w:r>
            <w:r w:rsidR="00A8241E" w:rsidRPr="00075A8B">
              <w:rPr>
                <w:webHidden/>
              </w:rPr>
            </w:r>
            <w:r w:rsidR="00A8241E" w:rsidRPr="00075A8B">
              <w:rPr>
                <w:webHidden/>
              </w:rPr>
              <w:fldChar w:fldCharType="separate"/>
            </w:r>
            <w:r w:rsidR="00A8241E" w:rsidRPr="00075A8B">
              <w:rPr>
                <w:webHidden/>
              </w:rPr>
              <w:t>304</w:t>
            </w:r>
            <w:r w:rsidR="00A8241E" w:rsidRPr="00075A8B">
              <w:rPr>
                <w:webHidden/>
              </w:rPr>
              <w:fldChar w:fldCharType="end"/>
            </w:r>
          </w:hyperlink>
        </w:p>
        <w:p w14:paraId="41F09477" w14:textId="04CD0724" w:rsidR="00A8241E" w:rsidRPr="00075A8B" w:rsidRDefault="00000000" w:rsidP="00075A8B">
          <w:pPr>
            <w:pStyle w:val="TOC3"/>
            <w:rPr>
              <w:kern w:val="2"/>
              <w14:ligatures w14:val="standardContextual"/>
            </w:rPr>
          </w:pPr>
          <w:hyperlink w:anchor="_Toc134788184" w:history="1">
            <w:r w:rsidR="00A8241E" w:rsidRPr="00075A8B">
              <w:rPr>
                <w:rStyle w:val="Hyperlink"/>
              </w:rPr>
              <w:t xml:space="preserve">3.5.3-5.BB Technology and Engineering: </w:t>
            </w:r>
            <w:r w:rsidR="00A8241E" w:rsidRPr="00075A8B">
              <w:rPr>
                <w:rStyle w:val="Hyperlink"/>
                <w:bCs/>
              </w:rPr>
              <w:t>Core Concepts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_Toc134788184 \h </w:instrText>
            </w:r>
            <w:r w:rsidR="00A8241E" w:rsidRPr="00075A8B">
              <w:rPr>
                <w:webHidden/>
              </w:rPr>
            </w:r>
            <w:r w:rsidR="00A8241E" w:rsidRPr="00075A8B">
              <w:rPr>
                <w:webHidden/>
              </w:rPr>
              <w:fldChar w:fldCharType="separate"/>
            </w:r>
            <w:r w:rsidR="00A8241E" w:rsidRPr="00075A8B">
              <w:rPr>
                <w:webHidden/>
              </w:rPr>
              <w:t>306</w:t>
            </w:r>
            <w:r w:rsidR="00A8241E" w:rsidRPr="00075A8B">
              <w:rPr>
                <w:webHidden/>
              </w:rPr>
              <w:fldChar w:fldCharType="end"/>
            </w:r>
          </w:hyperlink>
        </w:p>
        <w:p w14:paraId="457C7D42" w14:textId="2EEAF3BB" w:rsidR="00A8241E" w:rsidRPr="00075A8B" w:rsidRDefault="00000000" w:rsidP="00075A8B">
          <w:pPr>
            <w:pStyle w:val="TOC3"/>
            <w:rPr>
              <w:kern w:val="2"/>
              <w14:ligatures w14:val="standardContextual"/>
            </w:rPr>
          </w:pPr>
          <w:hyperlink w:anchor="_Toc134788185" w:history="1">
            <w:r w:rsidR="00A8241E" w:rsidRPr="00075A8B">
              <w:rPr>
                <w:rStyle w:val="Hyperlink"/>
              </w:rPr>
              <w:t xml:space="preserve">3.5.3-5.CC Technology and Engineering: </w:t>
            </w:r>
            <w:r w:rsidR="00A8241E" w:rsidRPr="00075A8B">
              <w:rPr>
                <w:rStyle w:val="Hyperlink"/>
                <w:bCs/>
              </w:rPr>
              <w:t>Core Concepts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_Toc134788185 \h </w:instrText>
            </w:r>
            <w:r w:rsidR="00A8241E" w:rsidRPr="00075A8B">
              <w:rPr>
                <w:webHidden/>
              </w:rPr>
            </w:r>
            <w:r w:rsidR="00A8241E" w:rsidRPr="00075A8B">
              <w:rPr>
                <w:webHidden/>
              </w:rPr>
              <w:fldChar w:fldCharType="separate"/>
            </w:r>
            <w:r w:rsidR="00A8241E" w:rsidRPr="00075A8B">
              <w:rPr>
                <w:webHidden/>
              </w:rPr>
              <w:t>308</w:t>
            </w:r>
            <w:r w:rsidR="00A8241E" w:rsidRPr="00075A8B">
              <w:rPr>
                <w:webHidden/>
              </w:rPr>
              <w:fldChar w:fldCharType="end"/>
            </w:r>
          </w:hyperlink>
        </w:p>
        <w:p w14:paraId="53DE399F" w14:textId="177E0717" w:rsidR="00A8241E" w:rsidRPr="00075A8B" w:rsidRDefault="00000000" w:rsidP="00075A8B">
          <w:pPr>
            <w:pStyle w:val="TOC3"/>
            <w:rPr>
              <w:kern w:val="2"/>
              <w14:ligatures w14:val="standardContextual"/>
            </w:rPr>
          </w:pPr>
          <w:hyperlink w:anchor="_Toc134788186" w:history="1">
            <w:r w:rsidR="00A8241E" w:rsidRPr="00075A8B">
              <w:rPr>
                <w:rStyle w:val="Hyperlink"/>
              </w:rPr>
              <w:t xml:space="preserve">3.5.3-5.DD Technology and Engineering: </w:t>
            </w:r>
            <w:r w:rsidR="00A8241E" w:rsidRPr="00075A8B">
              <w:rPr>
                <w:rStyle w:val="Hyperlink"/>
                <w:bCs/>
              </w:rPr>
              <w:t>Integration of Knowledge, Technologies, and Practices</w:t>
            </w:r>
            <w:r w:rsidR="00A8241E" w:rsidRPr="00075A8B">
              <w:rPr>
                <w:webHidden/>
              </w:rPr>
              <w:tab/>
            </w:r>
            <w:r w:rsidR="00A8241E" w:rsidRPr="00075A8B">
              <w:rPr>
                <w:webHidden/>
              </w:rPr>
              <w:fldChar w:fldCharType="begin"/>
            </w:r>
            <w:r w:rsidR="00A8241E" w:rsidRPr="00075A8B">
              <w:rPr>
                <w:webHidden/>
              </w:rPr>
              <w:instrText xml:space="preserve"> PAGEREF _Toc134788186 \h </w:instrText>
            </w:r>
            <w:r w:rsidR="00A8241E" w:rsidRPr="00075A8B">
              <w:rPr>
                <w:webHidden/>
              </w:rPr>
            </w:r>
            <w:r w:rsidR="00A8241E" w:rsidRPr="00075A8B">
              <w:rPr>
                <w:webHidden/>
              </w:rPr>
              <w:fldChar w:fldCharType="separate"/>
            </w:r>
            <w:r w:rsidR="00A8241E" w:rsidRPr="00075A8B">
              <w:rPr>
                <w:webHidden/>
              </w:rPr>
              <w:t>310</w:t>
            </w:r>
            <w:r w:rsidR="00A8241E" w:rsidRPr="00075A8B">
              <w:rPr>
                <w:webHidden/>
              </w:rPr>
              <w:fldChar w:fldCharType="end"/>
            </w:r>
          </w:hyperlink>
        </w:p>
        <w:p w14:paraId="0F557124" w14:textId="31AACDD2" w:rsidR="00A8241E" w:rsidRPr="00075A8B" w:rsidRDefault="00000000" w:rsidP="00075A8B">
          <w:pPr>
            <w:pStyle w:val="TOC3"/>
            <w:rPr>
              <w:kern w:val="2"/>
              <w14:ligatures w14:val="standardContextual"/>
            </w:rPr>
          </w:pPr>
          <w:hyperlink w:anchor="_Toc134788187" w:history="1">
            <w:r w:rsidR="00A8241E" w:rsidRPr="00075A8B">
              <w:rPr>
                <w:rStyle w:val="Hyperlink"/>
              </w:rPr>
              <w:t xml:space="preserve">3.5.3-5.EE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_Toc134788187 \h </w:instrText>
            </w:r>
            <w:r w:rsidR="00A8241E" w:rsidRPr="00075A8B">
              <w:rPr>
                <w:webHidden/>
              </w:rPr>
            </w:r>
            <w:r w:rsidR="00A8241E" w:rsidRPr="00075A8B">
              <w:rPr>
                <w:webHidden/>
              </w:rPr>
              <w:fldChar w:fldCharType="separate"/>
            </w:r>
            <w:r w:rsidR="00A8241E" w:rsidRPr="00075A8B">
              <w:rPr>
                <w:webHidden/>
              </w:rPr>
              <w:t>312</w:t>
            </w:r>
            <w:r w:rsidR="00A8241E" w:rsidRPr="00075A8B">
              <w:rPr>
                <w:webHidden/>
              </w:rPr>
              <w:fldChar w:fldCharType="end"/>
            </w:r>
          </w:hyperlink>
        </w:p>
        <w:p w14:paraId="5BE22687" w14:textId="70D04D3E" w:rsidR="00A8241E" w:rsidRPr="00075A8B" w:rsidRDefault="00000000" w:rsidP="00075A8B">
          <w:pPr>
            <w:pStyle w:val="TOC3"/>
            <w:rPr>
              <w:kern w:val="2"/>
              <w14:ligatures w14:val="standardContextual"/>
            </w:rPr>
          </w:pPr>
          <w:hyperlink w:anchor="_Toc134788188" w:history="1">
            <w:r w:rsidR="00A8241E" w:rsidRPr="00075A8B">
              <w:rPr>
                <w:rStyle w:val="Hyperlink"/>
              </w:rPr>
              <w:t xml:space="preserve">3.5.3-5.FF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_Toc134788188 \h </w:instrText>
            </w:r>
            <w:r w:rsidR="00A8241E" w:rsidRPr="00075A8B">
              <w:rPr>
                <w:webHidden/>
              </w:rPr>
            </w:r>
            <w:r w:rsidR="00A8241E" w:rsidRPr="00075A8B">
              <w:rPr>
                <w:webHidden/>
              </w:rPr>
              <w:fldChar w:fldCharType="separate"/>
            </w:r>
            <w:r w:rsidR="00A8241E" w:rsidRPr="00075A8B">
              <w:rPr>
                <w:webHidden/>
              </w:rPr>
              <w:t>314</w:t>
            </w:r>
            <w:r w:rsidR="00A8241E" w:rsidRPr="00075A8B">
              <w:rPr>
                <w:webHidden/>
              </w:rPr>
              <w:fldChar w:fldCharType="end"/>
            </w:r>
          </w:hyperlink>
        </w:p>
        <w:p w14:paraId="0DECE894" w14:textId="14EEED5B" w:rsidR="00A8241E" w:rsidRPr="00075A8B" w:rsidRDefault="00000000" w:rsidP="00075A8B">
          <w:pPr>
            <w:pStyle w:val="TOC3"/>
            <w:rPr>
              <w:kern w:val="2"/>
              <w14:ligatures w14:val="standardContextual"/>
            </w:rPr>
          </w:pPr>
          <w:hyperlink w:anchor="_Toc134788189" w:history="1">
            <w:r w:rsidR="00A8241E" w:rsidRPr="00075A8B">
              <w:rPr>
                <w:rStyle w:val="Hyperlink"/>
              </w:rPr>
              <w:t xml:space="preserve">3.5.3-5.GG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_Toc134788189 \h </w:instrText>
            </w:r>
            <w:r w:rsidR="00A8241E" w:rsidRPr="00075A8B">
              <w:rPr>
                <w:webHidden/>
              </w:rPr>
            </w:r>
            <w:r w:rsidR="00A8241E" w:rsidRPr="00075A8B">
              <w:rPr>
                <w:webHidden/>
              </w:rPr>
              <w:fldChar w:fldCharType="separate"/>
            </w:r>
            <w:r w:rsidR="00A8241E" w:rsidRPr="00075A8B">
              <w:rPr>
                <w:webHidden/>
              </w:rPr>
              <w:t>316</w:t>
            </w:r>
            <w:r w:rsidR="00A8241E" w:rsidRPr="00075A8B">
              <w:rPr>
                <w:webHidden/>
              </w:rPr>
              <w:fldChar w:fldCharType="end"/>
            </w:r>
          </w:hyperlink>
        </w:p>
        <w:p w14:paraId="54A33FF2" w14:textId="530EA75C" w:rsidR="00A8241E" w:rsidRPr="00075A8B" w:rsidRDefault="00000000" w:rsidP="00075A8B">
          <w:pPr>
            <w:pStyle w:val="TOC3"/>
            <w:rPr>
              <w:kern w:val="2"/>
              <w14:ligatures w14:val="standardContextual"/>
            </w:rPr>
          </w:pPr>
          <w:hyperlink w:anchor="_Toc134788190" w:history="1">
            <w:r w:rsidR="00A8241E" w:rsidRPr="00075A8B">
              <w:rPr>
                <w:rStyle w:val="Hyperlink"/>
              </w:rPr>
              <w:t xml:space="preserve">3.5.3-5.HH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_Toc134788190 \h </w:instrText>
            </w:r>
            <w:r w:rsidR="00A8241E" w:rsidRPr="00075A8B">
              <w:rPr>
                <w:webHidden/>
              </w:rPr>
            </w:r>
            <w:r w:rsidR="00A8241E" w:rsidRPr="00075A8B">
              <w:rPr>
                <w:webHidden/>
              </w:rPr>
              <w:fldChar w:fldCharType="separate"/>
            </w:r>
            <w:r w:rsidR="00A8241E" w:rsidRPr="00075A8B">
              <w:rPr>
                <w:webHidden/>
              </w:rPr>
              <w:t>318</w:t>
            </w:r>
            <w:r w:rsidR="00A8241E" w:rsidRPr="00075A8B">
              <w:rPr>
                <w:webHidden/>
              </w:rPr>
              <w:fldChar w:fldCharType="end"/>
            </w:r>
          </w:hyperlink>
        </w:p>
        <w:p w14:paraId="15D8FA03" w14:textId="79541032"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191" w:history="1">
            <w:r w:rsidR="00A8241E" w:rsidRPr="00075A8B">
              <w:rPr>
                <w:rStyle w:val="Hyperlink"/>
                <w:rFonts w:cstheme="minorHAnsi"/>
                <w:noProof/>
                <w:sz w:val="20"/>
                <w:szCs w:val="20"/>
              </w:rPr>
              <w:t>Grades 6–8</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_Toc134788191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320</w:t>
            </w:r>
            <w:r w:rsidR="00A8241E" w:rsidRPr="00075A8B">
              <w:rPr>
                <w:rFonts w:cstheme="minorHAnsi"/>
                <w:noProof/>
                <w:webHidden/>
                <w:sz w:val="20"/>
                <w:szCs w:val="20"/>
              </w:rPr>
              <w:fldChar w:fldCharType="end"/>
            </w:r>
          </w:hyperlink>
        </w:p>
        <w:p w14:paraId="3FFC096D" w14:textId="21EB7CD5" w:rsidR="00A8241E" w:rsidRPr="00075A8B" w:rsidRDefault="00000000" w:rsidP="00075A8B">
          <w:pPr>
            <w:pStyle w:val="TOC3"/>
            <w:rPr>
              <w:kern w:val="2"/>
              <w14:ligatures w14:val="standardContextual"/>
            </w:rPr>
          </w:pPr>
          <w:hyperlink w:anchor="_Toc134788192" w:history="1">
            <w:r w:rsidR="00A8241E" w:rsidRPr="00075A8B">
              <w:rPr>
                <w:rStyle w:val="Hyperlink"/>
              </w:rPr>
              <w:t xml:space="preserve">3.1.6-8.A Life Science: </w:t>
            </w:r>
            <w:r w:rsidR="00A8241E" w:rsidRPr="00075A8B">
              <w:rPr>
                <w:rStyle w:val="Hyperlink"/>
                <w:bCs/>
              </w:rPr>
              <w:t>Structure, Function, and Information Processing</w:t>
            </w:r>
            <w:r w:rsidR="00A8241E" w:rsidRPr="00075A8B">
              <w:rPr>
                <w:webHidden/>
              </w:rPr>
              <w:tab/>
            </w:r>
            <w:r w:rsidR="00A8241E" w:rsidRPr="00075A8B">
              <w:rPr>
                <w:webHidden/>
              </w:rPr>
              <w:fldChar w:fldCharType="begin"/>
            </w:r>
            <w:r w:rsidR="00A8241E" w:rsidRPr="00075A8B">
              <w:rPr>
                <w:webHidden/>
              </w:rPr>
              <w:instrText xml:space="preserve"> PAGEREF _Toc134788192 \h </w:instrText>
            </w:r>
            <w:r w:rsidR="00A8241E" w:rsidRPr="00075A8B">
              <w:rPr>
                <w:webHidden/>
              </w:rPr>
            </w:r>
            <w:r w:rsidR="00A8241E" w:rsidRPr="00075A8B">
              <w:rPr>
                <w:webHidden/>
              </w:rPr>
              <w:fldChar w:fldCharType="separate"/>
            </w:r>
            <w:r w:rsidR="00A8241E" w:rsidRPr="00075A8B">
              <w:rPr>
                <w:webHidden/>
              </w:rPr>
              <w:t>320</w:t>
            </w:r>
            <w:r w:rsidR="00A8241E" w:rsidRPr="00075A8B">
              <w:rPr>
                <w:webHidden/>
              </w:rPr>
              <w:fldChar w:fldCharType="end"/>
            </w:r>
          </w:hyperlink>
        </w:p>
        <w:p w14:paraId="43026740" w14:textId="147830ED" w:rsidR="00A8241E" w:rsidRPr="00075A8B" w:rsidRDefault="00000000" w:rsidP="00075A8B">
          <w:pPr>
            <w:pStyle w:val="TOC3"/>
            <w:rPr>
              <w:kern w:val="2"/>
              <w14:ligatures w14:val="standardContextual"/>
            </w:rPr>
          </w:pPr>
          <w:hyperlink w:anchor="_Toc134788193" w:history="1">
            <w:r w:rsidR="00A8241E" w:rsidRPr="00075A8B">
              <w:rPr>
                <w:rStyle w:val="Hyperlink"/>
              </w:rPr>
              <w:t xml:space="preserve">3.1.6-8.B Life Science: </w:t>
            </w:r>
            <w:r w:rsidR="00A8241E" w:rsidRPr="00075A8B">
              <w:rPr>
                <w:rStyle w:val="Hyperlink"/>
                <w:bCs/>
              </w:rPr>
              <w:t>Structure, Function, and Information Processing</w:t>
            </w:r>
            <w:r w:rsidR="00A8241E" w:rsidRPr="00075A8B">
              <w:rPr>
                <w:webHidden/>
              </w:rPr>
              <w:tab/>
            </w:r>
            <w:r w:rsidR="00A8241E" w:rsidRPr="00075A8B">
              <w:rPr>
                <w:webHidden/>
              </w:rPr>
              <w:fldChar w:fldCharType="begin"/>
            </w:r>
            <w:r w:rsidR="00A8241E" w:rsidRPr="00075A8B">
              <w:rPr>
                <w:webHidden/>
              </w:rPr>
              <w:instrText xml:space="preserve"> PAGEREF _Toc134788193 \h </w:instrText>
            </w:r>
            <w:r w:rsidR="00A8241E" w:rsidRPr="00075A8B">
              <w:rPr>
                <w:webHidden/>
              </w:rPr>
            </w:r>
            <w:r w:rsidR="00A8241E" w:rsidRPr="00075A8B">
              <w:rPr>
                <w:webHidden/>
              </w:rPr>
              <w:fldChar w:fldCharType="separate"/>
            </w:r>
            <w:r w:rsidR="00A8241E" w:rsidRPr="00075A8B">
              <w:rPr>
                <w:webHidden/>
              </w:rPr>
              <w:t>322</w:t>
            </w:r>
            <w:r w:rsidR="00A8241E" w:rsidRPr="00075A8B">
              <w:rPr>
                <w:webHidden/>
              </w:rPr>
              <w:fldChar w:fldCharType="end"/>
            </w:r>
          </w:hyperlink>
        </w:p>
        <w:p w14:paraId="4E3FD51F" w14:textId="4E0FCCB6" w:rsidR="00A8241E" w:rsidRPr="00075A8B" w:rsidRDefault="00000000" w:rsidP="00075A8B">
          <w:pPr>
            <w:pStyle w:val="TOC3"/>
            <w:rPr>
              <w:kern w:val="2"/>
              <w14:ligatures w14:val="standardContextual"/>
            </w:rPr>
          </w:pPr>
          <w:hyperlink w:anchor="_Toc134788194" w:history="1">
            <w:r w:rsidR="00A8241E" w:rsidRPr="00075A8B">
              <w:rPr>
                <w:rStyle w:val="Hyperlink"/>
              </w:rPr>
              <w:t xml:space="preserve">3.1.6-8.C Life Science: </w:t>
            </w:r>
            <w:r w:rsidR="00A8241E" w:rsidRPr="00075A8B">
              <w:rPr>
                <w:rStyle w:val="Hyperlink"/>
                <w:bCs/>
              </w:rPr>
              <w:t>Structure, Function, and Information Processing</w:t>
            </w:r>
            <w:r w:rsidR="00A8241E" w:rsidRPr="00075A8B">
              <w:rPr>
                <w:webHidden/>
              </w:rPr>
              <w:tab/>
            </w:r>
            <w:r w:rsidR="00A8241E" w:rsidRPr="00075A8B">
              <w:rPr>
                <w:webHidden/>
              </w:rPr>
              <w:fldChar w:fldCharType="begin"/>
            </w:r>
            <w:r w:rsidR="00A8241E" w:rsidRPr="00075A8B">
              <w:rPr>
                <w:webHidden/>
              </w:rPr>
              <w:instrText xml:space="preserve"> PAGEREF _Toc134788194 \h </w:instrText>
            </w:r>
            <w:r w:rsidR="00A8241E" w:rsidRPr="00075A8B">
              <w:rPr>
                <w:webHidden/>
              </w:rPr>
            </w:r>
            <w:r w:rsidR="00A8241E" w:rsidRPr="00075A8B">
              <w:rPr>
                <w:webHidden/>
              </w:rPr>
              <w:fldChar w:fldCharType="separate"/>
            </w:r>
            <w:r w:rsidR="00A8241E" w:rsidRPr="00075A8B">
              <w:rPr>
                <w:webHidden/>
              </w:rPr>
              <w:t>324</w:t>
            </w:r>
            <w:r w:rsidR="00A8241E" w:rsidRPr="00075A8B">
              <w:rPr>
                <w:webHidden/>
              </w:rPr>
              <w:fldChar w:fldCharType="end"/>
            </w:r>
          </w:hyperlink>
        </w:p>
        <w:p w14:paraId="01DFDC0F" w14:textId="5AB3EC4C" w:rsidR="00A8241E" w:rsidRPr="00075A8B" w:rsidRDefault="00000000" w:rsidP="00075A8B">
          <w:pPr>
            <w:pStyle w:val="TOC3"/>
            <w:rPr>
              <w:kern w:val="2"/>
              <w14:ligatures w14:val="standardContextual"/>
            </w:rPr>
          </w:pPr>
          <w:hyperlink w:anchor="_Toc134788195" w:history="1">
            <w:r w:rsidR="00A8241E" w:rsidRPr="00075A8B">
              <w:rPr>
                <w:rStyle w:val="Hyperlink"/>
              </w:rPr>
              <w:t xml:space="preserve">3.1.6-8.D Life Science: </w:t>
            </w:r>
            <w:r w:rsidR="00A8241E" w:rsidRPr="00075A8B">
              <w:rPr>
                <w:rStyle w:val="Hyperlink"/>
                <w:bCs/>
              </w:rPr>
              <w:t>Growth, Development, and Reproduction of Organisms</w:t>
            </w:r>
            <w:r w:rsidR="00A8241E" w:rsidRPr="00075A8B">
              <w:rPr>
                <w:webHidden/>
              </w:rPr>
              <w:tab/>
            </w:r>
            <w:r w:rsidR="00A8241E" w:rsidRPr="00075A8B">
              <w:rPr>
                <w:webHidden/>
              </w:rPr>
              <w:fldChar w:fldCharType="begin"/>
            </w:r>
            <w:r w:rsidR="00A8241E" w:rsidRPr="00075A8B">
              <w:rPr>
                <w:webHidden/>
              </w:rPr>
              <w:instrText xml:space="preserve"> PAGEREF _Toc134788195 \h </w:instrText>
            </w:r>
            <w:r w:rsidR="00A8241E" w:rsidRPr="00075A8B">
              <w:rPr>
                <w:webHidden/>
              </w:rPr>
            </w:r>
            <w:r w:rsidR="00A8241E" w:rsidRPr="00075A8B">
              <w:rPr>
                <w:webHidden/>
              </w:rPr>
              <w:fldChar w:fldCharType="separate"/>
            </w:r>
            <w:r w:rsidR="00A8241E" w:rsidRPr="00075A8B">
              <w:rPr>
                <w:webHidden/>
              </w:rPr>
              <w:t>326</w:t>
            </w:r>
            <w:r w:rsidR="00A8241E" w:rsidRPr="00075A8B">
              <w:rPr>
                <w:webHidden/>
              </w:rPr>
              <w:fldChar w:fldCharType="end"/>
            </w:r>
          </w:hyperlink>
        </w:p>
        <w:p w14:paraId="0409DE1B" w14:textId="6C9B1170" w:rsidR="00A8241E" w:rsidRPr="00075A8B" w:rsidRDefault="00000000" w:rsidP="00075A8B">
          <w:pPr>
            <w:pStyle w:val="TOC3"/>
            <w:rPr>
              <w:kern w:val="2"/>
              <w14:ligatures w14:val="standardContextual"/>
            </w:rPr>
          </w:pPr>
          <w:hyperlink w:anchor="_Toc134788196" w:history="1">
            <w:r w:rsidR="00A8241E" w:rsidRPr="00075A8B">
              <w:rPr>
                <w:rStyle w:val="Hyperlink"/>
              </w:rPr>
              <w:t xml:space="preserve">3.1.6-8.E Life Science: </w:t>
            </w:r>
            <w:r w:rsidR="00A8241E" w:rsidRPr="00075A8B">
              <w:rPr>
                <w:rStyle w:val="Hyperlink"/>
                <w:bCs/>
              </w:rPr>
              <w:t>Growth, Development, and Reproduction of Organisms</w:t>
            </w:r>
            <w:r w:rsidR="00A8241E" w:rsidRPr="00075A8B">
              <w:rPr>
                <w:webHidden/>
              </w:rPr>
              <w:tab/>
            </w:r>
            <w:r w:rsidR="00A8241E" w:rsidRPr="00075A8B">
              <w:rPr>
                <w:webHidden/>
              </w:rPr>
              <w:fldChar w:fldCharType="begin"/>
            </w:r>
            <w:r w:rsidR="00A8241E" w:rsidRPr="00075A8B">
              <w:rPr>
                <w:webHidden/>
              </w:rPr>
              <w:instrText xml:space="preserve"> PAGEREF _Toc134788196 \h </w:instrText>
            </w:r>
            <w:r w:rsidR="00A8241E" w:rsidRPr="00075A8B">
              <w:rPr>
                <w:webHidden/>
              </w:rPr>
            </w:r>
            <w:r w:rsidR="00A8241E" w:rsidRPr="00075A8B">
              <w:rPr>
                <w:webHidden/>
              </w:rPr>
              <w:fldChar w:fldCharType="separate"/>
            </w:r>
            <w:r w:rsidR="00A8241E" w:rsidRPr="00075A8B">
              <w:rPr>
                <w:webHidden/>
              </w:rPr>
              <w:t>328</w:t>
            </w:r>
            <w:r w:rsidR="00A8241E" w:rsidRPr="00075A8B">
              <w:rPr>
                <w:webHidden/>
              </w:rPr>
              <w:fldChar w:fldCharType="end"/>
            </w:r>
          </w:hyperlink>
        </w:p>
        <w:p w14:paraId="099A5D33" w14:textId="3D1AEF0A" w:rsidR="00A8241E" w:rsidRPr="00075A8B" w:rsidRDefault="00000000" w:rsidP="00075A8B">
          <w:pPr>
            <w:pStyle w:val="TOC3"/>
            <w:rPr>
              <w:kern w:val="2"/>
              <w14:ligatures w14:val="standardContextual"/>
            </w:rPr>
          </w:pPr>
          <w:hyperlink w:anchor="_Toc134788197" w:history="1">
            <w:r w:rsidR="00A8241E" w:rsidRPr="00075A8B">
              <w:rPr>
                <w:rStyle w:val="Hyperlink"/>
              </w:rPr>
              <w:t xml:space="preserve">3.1.6-8.F Life Science: </w:t>
            </w:r>
            <w:r w:rsidR="00A8241E" w:rsidRPr="00075A8B">
              <w:rPr>
                <w:rStyle w:val="Hyperlink"/>
                <w:bCs/>
              </w:rPr>
              <w:t>Matter and Energy in Organisms and Ecosystems</w:t>
            </w:r>
            <w:r w:rsidR="00A8241E" w:rsidRPr="00075A8B">
              <w:rPr>
                <w:webHidden/>
              </w:rPr>
              <w:tab/>
            </w:r>
            <w:r w:rsidR="00A8241E" w:rsidRPr="00075A8B">
              <w:rPr>
                <w:webHidden/>
              </w:rPr>
              <w:fldChar w:fldCharType="begin"/>
            </w:r>
            <w:r w:rsidR="00A8241E" w:rsidRPr="00075A8B">
              <w:rPr>
                <w:webHidden/>
              </w:rPr>
              <w:instrText xml:space="preserve"> PAGEREF _Toc134788197 \h </w:instrText>
            </w:r>
            <w:r w:rsidR="00A8241E" w:rsidRPr="00075A8B">
              <w:rPr>
                <w:webHidden/>
              </w:rPr>
            </w:r>
            <w:r w:rsidR="00A8241E" w:rsidRPr="00075A8B">
              <w:rPr>
                <w:webHidden/>
              </w:rPr>
              <w:fldChar w:fldCharType="separate"/>
            </w:r>
            <w:r w:rsidR="00A8241E" w:rsidRPr="00075A8B">
              <w:rPr>
                <w:webHidden/>
              </w:rPr>
              <w:t>330</w:t>
            </w:r>
            <w:r w:rsidR="00A8241E" w:rsidRPr="00075A8B">
              <w:rPr>
                <w:webHidden/>
              </w:rPr>
              <w:fldChar w:fldCharType="end"/>
            </w:r>
          </w:hyperlink>
        </w:p>
        <w:p w14:paraId="01F61828" w14:textId="25774F40" w:rsidR="00A8241E" w:rsidRPr="00075A8B" w:rsidRDefault="00000000" w:rsidP="00075A8B">
          <w:pPr>
            <w:pStyle w:val="TOC3"/>
            <w:rPr>
              <w:kern w:val="2"/>
              <w14:ligatures w14:val="standardContextual"/>
            </w:rPr>
          </w:pPr>
          <w:hyperlink w:anchor="_Toc134788198" w:history="1">
            <w:r w:rsidR="00A8241E" w:rsidRPr="00075A8B">
              <w:rPr>
                <w:rStyle w:val="Hyperlink"/>
              </w:rPr>
              <w:t xml:space="preserve">3.1.6-8.G Life Science: </w:t>
            </w:r>
            <w:r w:rsidR="00A8241E" w:rsidRPr="00075A8B">
              <w:rPr>
                <w:rStyle w:val="Hyperlink"/>
                <w:bCs/>
              </w:rPr>
              <w:t>Matter and Energy in Organisms and Ecosystems</w:t>
            </w:r>
            <w:r w:rsidR="00A8241E" w:rsidRPr="00075A8B">
              <w:rPr>
                <w:webHidden/>
              </w:rPr>
              <w:tab/>
            </w:r>
            <w:r w:rsidR="00A8241E" w:rsidRPr="00075A8B">
              <w:rPr>
                <w:webHidden/>
              </w:rPr>
              <w:fldChar w:fldCharType="begin"/>
            </w:r>
            <w:r w:rsidR="00A8241E" w:rsidRPr="00075A8B">
              <w:rPr>
                <w:webHidden/>
              </w:rPr>
              <w:instrText xml:space="preserve"> PAGEREF _Toc134788198 \h </w:instrText>
            </w:r>
            <w:r w:rsidR="00A8241E" w:rsidRPr="00075A8B">
              <w:rPr>
                <w:webHidden/>
              </w:rPr>
            </w:r>
            <w:r w:rsidR="00A8241E" w:rsidRPr="00075A8B">
              <w:rPr>
                <w:webHidden/>
              </w:rPr>
              <w:fldChar w:fldCharType="separate"/>
            </w:r>
            <w:r w:rsidR="00A8241E" w:rsidRPr="00075A8B">
              <w:rPr>
                <w:webHidden/>
              </w:rPr>
              <w:t>332</w:t>
            </w:r>
            <w:r w:rsidR="00A8241E" w:rsidRPr="00075A8B">
              <w:rPr>
                <w:webHidden/>
              </w:rPr>
              <w:fldChar w:fldCharType="end"/>
            </w:r>
          </w:hyperlink>
        </w:p>
        <w:p w14:paraId="5909684F" w14:textId="7E4D14D0" w:rsidR="00A8241E" w:rsidRPr="00075A8B" w:rsidRDefault="00000000" w:rsidP="00075A8B">
          <w:pPr>
            <w:pStyle w:val="TOC3"/>
            <w:rPr>
              <w:kern w:val="2"/>
              <w14:ligatures w14:val="standardContextual"/>
            </w:rPr>
          </w:pPr>
          <w:hyperlink w:anchor="_Toc134788199" w:history="1">
            <w:r w:rsidR="00A8241E" w:rsidRPr="00075A8B">
              <w:rPr>
                <w:rStyle w:val="Hyperlink"/>
              </w:rPr>
              <w:t xml:space="preserve">3.1.6-8.H Life Science: </w:t>
            </w:r>
            <w:r w:rsidR="00A8241E" w:rsidRPr="00075A8B">
              <w:rPr>
                <w:rStyle w:val="Hyperlink"/>
                <w:bCs/>
              </w:rPr>
              <w:t>Structure, Function, and Information Processing</w:t>
            </w:r>
            <w:r w:rsidR="00A8241E" w:rsidRPr="00075A8B">
              <w:rPr>
                <w:webHidden/>
              </w:rPr>
              <w:tab/>
            </w:r>
            <w:r w:rsidR="00A8241E" w:rsidRPr="00075A8B">
              <w:rPr>
                <w:webHidden/>
              </w:rPr>
              <w:fldChar w:fldCharType="begin"/>
            </w:r>
            <w:r w:rsidR="00A8241E" w:rsidRPr="00075A8B">
              <w:rPr>
                <w:webHidden/>
              </w:rPr>
              <w:instrText xml:space="preserve"> PAGEREF _Toc134788199 \h </w:instrText>
            </w:r>
            <w:r w:rsidR="00A8241E" w:rsidRPr="00075A8B">
              <w:rPr>
                <w:webHidden/>
              </w:rPr>
            </w:r>
            <w:r w:rsidR="00A8241E" w:rsidRPr="00075A8B">
              <w:rPr>
                <w:webHidden/>
              </w:rPr>
              <w:fldChar w:fldCharType="separate"/>
            </w:r>
            <w:r w:rsidR="00A8241E" w:rsidRPr="00075A8B">
              <w:rPr>
                <w:webHidden/>
              </w:rPr>
              <w:t>334</w:t>
            </w:r>
            <w:r w:rsidR="00A8241E" w:rsidRPr="00075A8B">
              <w:rPr>
                <w:webHidden/>
              </w:rPr>
              <w:fldChar w:fldCharType="end"/>
            </w:r>
          </w:hyperlink>
        </w:p>
        <w:p w14:paraId="58F39753" w14:textId="2F0A1682" w:rsidR="00A8241E" w:rsidRPr="00075A8B" w:rsidRDefault="00000000" w:rsidP="00075A8B">
          <w:pPr>
            <w:pStyle w:val="TOC3"/>
            <w:rPr>
              <w:kern w:val="2"/>
              <w14:ligatures w14:val="standardContextual"/>
            </w:rPr>
          </w:pPr>
          <w:hyperlink w:anchor="_Toc134788200" w:history="1">
            <w:r w:rsidR="00A8241E" w:rsidRPr="00075A8B">
              <w:rPr>
                <w:rStyle w:val="Hyperlink"/>
              </w:rPr>
              <w:t xml:space="preserve">3.1.6-8.I Life Science: </w:t>
            </w:r>
            <w:r w:rsidR="00A8241E" w:rsidRPr="00075A8B">
              <w:rPr>
                <w:rStyle w:val="Hyperlink"/>
                <w:bCs/>
              </w:rPr>
              <w:t>Matter and Energy in Organisms and Ecosystems</w:t>
            </w:r>
            <w:r w:rsidR="00A8241E" w:rsidRPr="00075A8B">
              <w:rPr>
                <w:webHidden/>
              </w:rPr>
              <w:tab/>
            </w:r>
            <w:r w:rsidR="00A8241E" w:rsidRPr="00075A8B">
              <w:rPr>
                <w:webHidden/>
              </w:rPr>
              <w:fldChar w:fldCharType="begin"/>
            </w:r>
            <w:r w:rsidR="00A8241E" w:rsidRPr="00075A8B">
              <w:rPr>
                <w:webHidden/>
              </w:rPr>
              <w:instrText xml:space="preserve"> PAGEREF _Toc134788200 \h </w:instrText>
            </w:r>
            <w:r w:rsidR="00A8241E" w:rsidRPr="00075A8B">
              <w:rPr>
                <w:webHidden/>
              </w:rPr>
            </w:r>
            <w:r w:rsidR="00A8241E" w:rsidRPr="00075A8B">
              <w:rPr>
                <w:webHidden/>
              </w:rPr>
              <w:fldChar w:fldCharType="separate"/>
            </w:r>
            <w:r w:rsidR="00A8241E" w:rsidRPr="00075A8B">
              <w:rPr>
                <w:webHidden/>
              </w:rPr>
              <w:t>336</w:t>
            </w:r>
            <w:r w:rsidR="00A8241E" w:rsidRPr="00075A8B">
              <w:rPr>
                <w:webHidden/>
              </w:rPr>
              <w:fldChar w:fldCharType="end"/>
            </w:r>
          </w:hyperlink>
        </w:p>
        <w:p w14:paraId="14013DA5" w14:textId="5C190DA2" w:rsidR="00A8241E" w:rsidRPr="00075A8B" w:rsidRDefault="00000000" w:rsidP="00075A8B">
          <w:pPr>
            <w:pStyle w:val="TOC3"/>
            <w:rPr>
              <w:kern w:val="2"/>
              <w14:ligatures w14:val="standardContextual"/>
            </w:rPr>
          </w:pPr>
          <w:hyperlink w:anchor="_Toc134788201" w:history="1">
            <w:r w:rsidR="00A8241E" w:rsidRPr="00075A8B">
              <w:rPr>
                <w:rStyle w:val="Hyperlink"/>
              </w:rPr>
              <w:t xml:space="preserve">3.1.6-8.J Life Science: </w:t>
            </w:r>
            <w:r w:rsidR="00A8241E" w:rsidRPr="00075A8B">
              <w:rPr>
                <w:rStyle w:val="Hyperlink"/>
                <w:bCs/>
              </w:rPr>
              <w:t>Interdependent Relationships in Ecosystems</w:t>
            </w:r>
            <w:r w:rsidR="00A8241E" w:rsidRPr="00075A8B">
              <w:rPr>
                <w:webHidden/>
              </w:rPr>
              <w:tab/>
            </w:r>
            <w:r w:rsidR="00A8241E" w:rsidRPr="00075A8B">
              <w:rPr>
                <w:webHidden/>
              </w:rPr>
              <w:fldChar w:fldCharType="begin"/>
            </w:r>
            <w:r w:rsidR="00A8241E" w:rsidRPr="00075A8B">
              <w:rPr>
                <w:webHidden/>
              </w:rPr>
              <w:instrText xml:space="preserve"> PAGEREF _Toc134788201 \h </w:instrText>
            </w:r>
            <w:r w:rsidR="00A8241E" w:rsidRPr="00075A8B">
              <w:rPr>
                <w:webHidden/>
              </w:rPr>
            </w:r>
            <w:r w:rsidR="00A8241E" w:rsidRPr="00075A8B">
              <w:rPr>
                <w:webHidden/>
              </w:rPr>
              <w:fldChar w:fldCharType="separate"/>
            </w:r>
            <w:r w:rsidR="00A8241E" w:rsidRPr="00075A8B">
              <w:rPr>
                <w:webHidden/>
              </w:rPr>
              <w:t>338</w:t>
            </w:r>
            <w:r w:rsidR="00A8241E" w:rsidRPr="00075A8B">
              <w:rPr>
                <w:webHidden/>
              </w:rPr>
              <w:fldChar w:fldCharType="end"/>
            </w:r>
          </w:hyperlink>
        </w:p>
        <w:p w14:paraId="0EA6AB67" w14:textId="7FB909E8" w:rsidR="00A8241E" w:rsidRPr="00075A8B" w:rsidRDefault="00000000" w:rsidP="00075A8B">
          <w:pPr>
            <w:pStyle w:val="TOC3"/>
            <w:rPr>
              <w:kern w:val="2"/>
              <w14:ligatures w14:val="standardContextual"/>
            </w:rPr>
          </w:pPr>
          <w:hyperlink w:anchor="_Toc134788202" w:history="1">
            <w:r w:rsidR="00A8241E" w:rsidRPr="00075A8B">
              <w:rPr>
                <w:rStyle w:val="Hyperlink"/>
              </w:rPr>
              <w:t xml:space="preserve">3.1.6-8.K Life Science: </w:t>
            </w:r>
            <w:r w:rsidR="00A8241E" w:rsidRPr="00075A8B">
              <w:rPr>
                <w:rStyle w:val="Hyperlink"/>
                <w:bCs/>
              </w:rPr>
              <w:t>Matter and Energy in Organisms and Ecosystems</w:t>
            </w:r>
            <w:r w:rsidR="00A8241E" w:rsidRPr="00075A8B">
              <w:rPr>
                <w:webHidden/>
              </w:rPr>
              <w:tab/>
            </w:r>
            <w:r w:rsidR="00A8241E" w:rsidRPr="00075A8B">
              <w:rPr>
                <w:webHidden/>
              </w:rPr>
              <w:fldChar w:fldCharType="begin"/>
            </w:r>
            <w:r w:rsidR="00A8241E" w:rsidRPr="00075A8B">
              <w:rPr>
                <w:webHidden/>
              </w:rPr>
              <w:instrText xml:space="preserve"> PAGEREF _Toc134788202 \h </w:instrText>
            </w:r>
            <w:r w:rsidR="00A8241E" w:rsidRPr="00075A8B">
              <w:rPr>
                <w:webHidden/>
              </w:rPr>
            </w:r>
            <w:r w:rsidR="00A8241E" w:rsidRPr="00075A8B">
              <w:rPr>
                <w:webHidden/>
              </w:rPr>
              <w:fldChar w:fldCharType="separate"/>
            </w:r>
            <w:r w:rsidR="00A8241E" w:rsidRPr="00075A8B">
              <w:rPr>
                <w:webHidden/>
              </w:rPr>
              <w:t>340</w:t>
            </w:r>
            <w:r w:rsidR="00A8241E" w:rsidRPr="00075A8B">
              <w:rPr>
                <w:webHidden/>
              </w:rPr>
              <w:fldChar w:fldCharType="end"/>
            </w:r>
          </w:hyperlink>
        </w:p>
        <w:p w14:paraId="2B0A3455" w14:textId="22B82C57" w:rsidR="00A8241E" w:rsidRPr="00075A8B" w:rsidRDefault="00000000" w:rsidP="00075A8B">
          <w:pPr>
            <w:pStyle w:val="TOC3"/>
            <w:rPr>
              <w:kern w:val="2"/>
              <w14:ligatures w14:val="standardContextual"/>
            </w:rPr>
          </w:pPr>
          <w:hyperlink w:anchor="_Toc134788203" w:history="1">
            <w:r w:rsidR="00A8241E" w:rsidRPr="00075A8B">
              <w:rPr>
                <w:rStyle w:val="Hyperlink"/>
              </w:rPr>
              <w:t xml:space="preserve">3.1.6-8.L Life Science: </w:t>
            </w:r>
            <w:r w:rsidR="00A8241E" w:rsidRPr="00075A8B">
              <w:rPr>
                <w:rStyle w:val="Hyperlink"/>
                <w:bCs/>
              </w:rPr>
              <w:t>Matter and Energy in Organisms and Ecosystems</w:t>
            </w:r>
            <w:r w:rsidR="00A8241E" w:rsidRPr="00075A8B">
              <w:rPr>
                <w:webHidden/>
              </w:rPr>
              <w:tab/>
            </w:r>
            <w:r w:rsidR="00A8241E" w:rsidRPr="00075A8B">
              <w:rPr>
                <w:webHidden/>
              </w:rPr>
              <w:fldChar w:fldCharType="begin"/>
            </w:r>
            <w:r w:rsidR="00A8241E" w:rsidRPr="00075A8B">
              <w:rPr>
                <w:webHidden/>
              </w:rPr>
              <w:instrText xml:space="preserve"> PAGEREF _Toc134788203 \h </w:instrText>
            </w:r>
            <w:r w:rsidR="00A8241E" w:rsidRPr="00075A8B">
              <w:rPr>
                <w:webHidden/>
              </w:rPr>
            </w:r>
            <w:r w:rsidR="00A8241E" w:rsidRPr="00075A8B">
              <w:rPr>
                <w:webHidden/>
              </w:rPr>
              <w:fldChar w:fldCharType="separate"/>
            </w:r>
            <w:r w:rsidR="00A8241E" w:rsidRPr="00075A8B">
              <w:rPr>
                <w:webHidden/>
              </w:rPr>
              <w:t>342</w:t>
            </w:r>
            <w:r w:rsidR="00A8241E" w:rsidRPr="00075A8B">
              <w:rPr>
                <w:webHidden/>
              </w:rPr>
              <w:fldChar w:fldCharType="end"/>
            </w:r>
          </w:hyperlink>
        </w:p>
        <w:p w14:paraId="41867745" w14:textId="06D9BFF2" w:rsidR="00A8241E" w:rsidRPr="00075A8B" w:rsidRDefault="00000000" w:rsidP="00075A8B">
          <w:pPr>
            <w:pStyle w:val="TOC3"/>
            <w:rPr>
              <w:kern w:val="2"/>
              <w14:ligatures w14:val="standardContextual"/>
            </w:rPr>
          </w:pPr>
          <w:hyperlink w:anchor="_Toc134788204" w:history="1">
            <w:r w:rsidR="00A8241E" w:rsidRPr="00075A8B">
              <w:rPr>
                <w:rStyle w:val="Hyperlink"/>
              </w:rPr>
              <w:t xml:space="preserve">3.1.6-8.M Life Science: </w:t>
            </w:r>
            <w:r w:rsidR="00A8241E" w:rsidRPr="00075A8B">
              <w:rPr>
                <w:rStyle w:val="Hyperlink"/>
                <w:bCs/>
              </w:rPr>
              <w:t>Growth, Development, and Reproduction of Organisms</w:t>
            </w:r>
            <w:r w:rsidR="00A8241E" w:rsidRPr="00075A8B">
              <w:rPr>
                <w:webHidden/>
              </w:rPr>
              <w:tab/>
            </w:r>
            <w:r w:rsidR="00A8241E" w:rsidRPr="00075A8B">
              <w:rPr>
                <w:webHidden/>
              </w:rPr>
              <w:fldChar w:fldCharType="begin"/>
            </w:r>
            <w:r w:rsidR="00A8241E" w:rsidRPr="00075A8B">
              <w:rPr>
                <w:webHidden/>
              </w:rPr>
              <w:instrText xml:space="preserve"> PAGEREF _Toc134788204 \h </w:instrText>
            </w:r>
            <w:r w:rsidR="00A8241E" w:rsidRPr="00075A8B">
              <w:rPr>
                <w:webHidden/>
              </w:rPr>
            </w:r>
            <w:r w:rsidR="00A8241E" w:rsidRPr="00075A8B">
              <w:rPr>
                <w:webHidden/>
              </w:rPr>
              <w:fldChar w:fldCharType="separate"/>
            </w:r>
            <w:r w:rsidR="00A8241E" w:rsidRPr="00075A8B">
              <w:rPr>
                <w:webHidden/>
              </w:rPr>
              <w:t>344</w:t>
            </w:r>
            <w:r w:rsidR="00A8241E" w:rsidRPr="00075A8B">
              <w:rPr>
                <w:webHidden/>
              </w:rPr>
              <w:fldChar w:fldCharType="end"/>
            </w:r>
          </w:hyperlink>
        </w:p>
        <w:p w14:paraId="5E9A7C77" w14:textId="453F1F3B" w:rsidR="00A8241E" w:rsidRPr="00075A8B" w:rsidRDefault="00000000" w:rsidP="00075A8B">
          <w:pPr>
            <w:pStyle w:val="TOC3"/>
            <w:rPr>
              <w:kern w:val="2"/>
              <w14:ligatures w14:val="standardContextual"/>
            </w:rPr>
          </w:pPr>
          <w:hyperlink w:anchor="_Toc134788205" w:history="1">
            <w:r w:rsidR="00A8241E" w:rsidRPr="00075A8B">
              <w:rPr>
                <w:rStyle w:val="Hyperlink"/>
              </w:rPr>
              <w:t xml:space="preserve">3.1.6-8.N Life Science: </w:t>
            </w:r>
            <w:r w:rsidR="00A8241E" w:rsidRPr="00075A8B">
              <w:rPr>
                <w:rStyle w:val="Hyperlink"/>
                <w:bCs/>
              </w:rPr>
              <w:t>Growth, Development, and Reproduction of Organisms</w:t>
            </w:r>
            <w:r w:rsidR="00A8241E" w:rsidRPr="00075A8B">
              <w:rPr>
                <w:webHidden/>
              </w:rPr>
              <w:tab/>
            </w:r>
            <w:r w:rsidR="00A8241E" w:rsidRPr="00075A8B">
              <w:rPr>
                <w:webHidden/>
              </w:rPr>
              <w:fldChar w:fldCharType="begin"/>
            </w:r>
            <w:r w:rsidR="00A8241E" w:rsidRPr="00075A8B">
              <w:rPr>
                <w:webHidden/>
              </w:rPr>
              <w:instrText xml:space="preserve"> PAGEREF _Toc134788205 \h </w:instrText>
            </w:r>
            <w:r w:rsidR="00A8241E" w:rsidRPr="00075A8B">
              <w:rPr>
                <w:webHidden/>
              </w:rPr>
            </w:r>
            <w:r w:rsidR="00A8241E" w:rsidRPr="00075A8B">
              <w:rPr>
                <w:webHidden/>
              </w:rPr>
              <w:fldChar w:fldCharType="separate"/>
            </w:r>
            <w:r w:rsidR="00A8241E" w:rsidRPr="00075A8B">
              <w:rPr>
                <w:webHidden/>
              </w:rPr>
              <w:t>346</w:t>
            </w:r>
            <w:r w:rsidR="00A8241E" w:rsidRPr="00075A8B">
              <w:rPr>
                <w:webHidden/>
              </w:rPr>
              <w:fldChar w:fldCharType="end"/>
            </w:r>
          </w:hyperlink>
        </w:p>
        <w:p w14:paraId="67A5B85F" w14:textId="66D68E00" w:rsidR="00A8241E" w:rsidRPr="00075A8B" w:rsidRDefault="00000000" w:rsidP="00075A8B">
          <w:pPr>
            <w:pStyle w:val="TOC3"/>
            <w:rPr>
              <w:kern w:val="2"/>
              <w14:ligatures w14:val="standardContextual"/>
            </w:rPr>
          </w:pPr>
          <w:hyperlink w:anchor="_Toc134788206" w:history="1">
            <w:r w:rsidR="00A8241E" w:rsidRPr="00075A8B">
              <w:rPr>
                <w:rStyle w:val="Hyperlink"/>
              </w:rPr>
              <w:t xml:space="preserve">3.1.6-8.O Life Science: </w:t>
            </w:r>
            <w:r w:rsidR="00A8241E" w:rsidRPr="00075A8B">
              <w:rPr>
                <w:rStyle w:val="Hyperlink"/>
                <w:bCs/>
              </w:rPr>
              <w:t>Natural Selection and Adaptations</w:t>
            </w:r>
            <w:r w:rsidR="00A8241E" w:rsidRPr="00075A8B">
              <w:rPr>
                <w:webHidden/>
              </w:rPr>
              <w:tab/>
            </w:r>
            <w:r w:rsidR="00A8241E" w:rsidRPr="00075A8B">
              <w:rPr>
                <w:webHidden/>
              </w:rPr>
              <w:fldChar w:fldCharType="begin"/>
            </w:r>
            <w:r w:rsidR="00A8241E" w:rsidRPr="00075A8B">
              <w:rPr>
                <w:webHidden/>
              </w:rPr>
              <w:instrText xml:space="preserve"> PAGEREF _Toc134788206 \h </w:instrText>
            </w:r>
            <w:r w:rsidR="00A8241E" w:rsidRPr="00075A8B">
              <w:rPr>
                <w:webHidden/>
              </w:rPr>
            </w:r>
            <w:r w:rsidR="00A8241E" w:rsidRPr="00075A8B">
              <w:rPr>
                <w:webHidden/>
              </w:rPr>
              <w:fldChar w:fldCharType="separate"/>
            </w:r>
            <w:r w:rsidR="00A8241E" w:rsidRPr="00075A8B">
              <w:rPr>
                <w:webHidden/>
              </w:rPr>
              <w:t>348</w:t>
            </w:r>
            <w:r w:rsidR="00A8241E" w:rsidRPr="00075A8B">
              <w:rPr>
                <w:webHidden/>
              </w:rPr>
              <w:fldChar w:fldCharType="end"/>
            </w:r>
          </w:hyperlink>
        </w:p>
        <w:p w14:paraId="5B9EF7DE" w14:textId="7C683382" w:rsidR="00A8241E" w:rsidRPr="00075A8B" w:rsidRDefault="00000000" w:rsidP="00075A8B">
          <w:pPr>
            <w:pStyle w:val="TOC3"/>
            <w:rPr>
              <w:kern w:val="2"/>
              <w14:ligatures w14:val="standardContextual"/>
            </w:rPr>
          </w:pPr>
          <w:hyperlink w:anchor="_Toc134788207" w:history="1">
            <w:r w:rsidR="00A8241E" w:rsidRPr="00075A8B">
              <w:rPr>
                <w:rStyle w:val="Hyperlink"/>
              </w:rPr>
              <w:t xml:space="preserve">3.1.6-8.P Life Science: </w:t>
            </w:r>
            <w:r w:rsidR="00A8241E" w:rsidRPr="00075A8B">
              <w:rPr>
                <w:rStyle w:val="Hyperlink"/>
                <w:bCs/>
              </w:rPr>
              <w:t>Natural Selection and Adaptations</w:t>
            </w:r>
            <w:r w:rsidR="00A8241E" w:rsidRPr="00075A8B">
              <w:rPr>
                <w:webHidden/>
              </w:rPr>
              <w:tab/>
            </w:r>
            <w:r w:rsidR="00A8241E" w:rsidRPr="00075A8B">
              <w:rPr>
                <w:webHidden/>
              </w:rPr>
              <w:fldChar w:fldCharType="begin"/>
            </w:r>
            <w:r w:rsidR="00A8241E" w:rsidRPr="00075A8B">
              <w:rPr>
                <w:webHidden/>
              </w:rPr>
              <w:instrText xml:space="preserve"> PAGEREF _Toc134788207 \h </w:instrText>
            </w:r>
            <w:r w:rsidR="00A8241E" w:rsidRPr="00075A8B">
              <w:rPr>
                <w:webHidden/>
              </w:rPr>
            </w:r>
            <w:r w:rsidR="00A8241E" w:rsidRPr="00075A8B">
              <w:rPr>
                <w:webHidden/>
              </w:rPr>
              <w:fldChar w:fldCharType="separate"/>
            </w:r>
            <w:r w:rsidR="00A8241E" w:rsidRPr="00075A8B">
              <w:rPr>
                <w:webHidden/>
              </w:rPr>
              <w:t>350</w:t>
            </w:r>
            <w:r w:rsidR="00A8241E" w:rsidRPr="00075A8B">
              <w:rPr>
                <w:webHidden/>
              </w:rPr>
              <w:fldChar w:fldCharType="end"/>
            </w:r>
          </w:hyperlink>
        </w:p>
        <w:p w14:paraId="7C97D3F0" w14:textId="535C4303" w:rsidR="00A8241E" w:rsidRPr="00075A8B" w:rsidRDefault="00000000" w:rsidP="00075A8B">
          <w:pPr>
            <w:pStyle w:val="TOC3"/>
            <w:rPr>
              <w:kern w:val="2"/>
              <w14:ligatures w14:val="standardContextual"/>
            </w:rPr>
          </w:pPr>
          <w:hyperlink w:anchor="_Toc134788208" w:history="1">
            <w:r w:rsidR="00A8241E" w:rsidRPr="00075A8B">
              <w:rPr>
                <w:rStyle w:val="Hyperlink"/>
              </w:rPr>
              <w:t xml:space="preserve">3.1.6-8.Q Life Science: </w:t>
            </w:r>
            <w:r w:rsidR="00A8241E" w:rsidRPr="00075A8B">
              <w:rPr>
                <w:rStyle w:val="Hyperlink"/>
                <w:bCs/>
              </w:rPr>
              <w:t>Natural Selection and Adaptations</w:t>
            </w:r>
            <w:r w:rsidR="00A8241E" w:rsidRPr="00075A8B">
              <w:rPr>
                <w:webHidden/>
              </w:rPr>
              <w:tab/>
            </w:r>
            <w:r w:rsidR="00A8241E" w:rsidRPr="00075A8B">
              <w:rPr>
                <w:webHidden/>
              </w:rPr>
              <w:fldChar w:fldCharType="begin"/>
            </w:r>
            <w:r w:rsidR="00A8241E" w:rsidRPr="00075A8B">
              <w:rPr>
                <w:webHidden/>
              </w:rPr>
              <w:instrText xml:space="preserve"> PAGEREF _Toc134788208 \h </w:instrText>
            </w:r>
            <w:r w:rsidR="00A8241E" w:rsidRPr="00075A8B">
              <w:rPr>
                <w:webHidden/>
              </w:rPr>
            </w:r>
            <w:r w:rsidR="00A8241E" w:rsidRPr="00075A8B">
              <w:rPr>
                <w:webHidden/>
              </w:rPr>
              <w:fldChar w:fldCharType="separate"/>
            </w:r>
            <w:r w:rsidR="00A8241E" w:rsidRPr="00075A8B">
              <w:rPr>
                <w:webHidden/>
              </w:rPr>
              <w:t>352</w:t>
            </w:r>
            <w:r w:rsidR="00A8241E" w:rsidRPr="00075A8B">
              <w:rPr>
                <w:webHidden/>
              </w:rPr>
              <w:fldChar w:fldCharType="end"/>
            </w:r>
          </w:hyperlink>
        </w:p>
        <w:p w14:paraId="67AAABA6" w14:textId="0461433E" w:rsidR="00A8241E" w:rsidRPr="00075A8B" w:rsidRDefault="00000000" w:rsidP="00075A8B">
          <w:pPr>
            <w:pStyle w:val="TOC3"/>
            <w:rPr>
              <w:kern w:val="2"/>
              <w14:ligatures w14:val="standardContextual"/>
            </w:rPr>
          </w:pPr>
          <w:hyperlink w:anchor="_Toc134788209" w:history="1">
            <w:r w:rsidR="00A8241E" w:rsidRPr="00075A8B">
              <w:rPr>
                <w:rStyle w:val="Hyperlink"/>
              </w:rPr>
              <w:t xml:space="preserve">3.1.6-8.R Life Science: </w:t>
            </w:r>
            <w:r w:rsidR="00A8241E" w:rsidRPr="00075A8B">
              <w:rPr>
                <w:rStyle w:val="Hyperlink"/>
                <w:bCs/>
              </w:rPr>
              <w:t>Growth, Development, and Reproduction of Organisms</w:t>
            </w:r>
            <w:r w:rsidR="00A8241E" w:rsidRPr="00075A8B">
              <w:rPr>
                <w:webHidden/>
              </w:rPr>
              <w:tab/>
            </w:r>
            <w:r w:rsidR="00A8241E" w:rsidRPr="00075A8B">
              <w:rPr>
                <w:webHidden/>
              </w:rPr>
              <w:fldChar w:fldCharType="begin"/>
            </w:r>
            <w:r w:rsidR="00A8241E" w:rsidRPr="00075A8B">
              <w:rPr>
                <w:webHidden/>
              </w:rPr>
              <w:instrText xml:space="preserve"> PAGEREF _Toc134788209 \h </w:instrText>
            </w:r>
            <w:r w:rsidR="00A8241E" w:rsidRPr="00075A8B">
              <w:rPr>
                <w:webHidden/>
              </w:rPr>
            </w:r>
            <w:r w:rsidR="00A8241E" w:rsidRPr="00075A8B">
              <w:rPr>
                <w:webHidden/>
              </w:rPr>
              <w:fldChar w:fldCharType="separate"/>
            </w:r>
            <w:r w:rsidR="00A8241E" w:rsidRPr="00075A8B">
              <w:rPr>
                <w:webHidden/>
              </w:rPr>
              <w:t>354</w:t>
            </w:r>
            <w:r w:rsidR="00A8241E" w:rsidRPr="00075A8B">
              <w:rPr>
                <w:webHidden/>
              </w:rPr>
              <w:fldChar w:fldCharType="end"/>
            </w:r>
          </w:hyperlink>
        </w:p>
        <w:p w14:paraId="1987FD1D" w14:textId="164ED337" w:rsidR="00A8241E" w:rsidRPr="00075A8B" w:rsidRDefault="00000000" w:rsidP="00075A8B">
          <w:pPr>
            <w:pStyle w:val="TOC3"/>
            <w:rPr>
              <w:kern w:val="2"/>
              <w14:ligatures w14:val="standardContextual"/>
            </w:rPr>
          </w:pPr>
          <w:hyperlink w:anchor="_Toc134788210" w:history="1">
            <w:r w:rsidR="00A8241E" w:rsidRPr="00075A8B">
              <w:rPr>
                <w:rStyle w:val="Hyperlink"/>
              </w:rPr>
              <w:t xml:space="preserve">3.1.6-8.S Life Science: </w:t>
            </w:r>
            <w:r w:rsidR="00A8241E" w:rsidRPr="00075A8B">
              <w:rPr>
                <w:rStyle w:val="Hyperlink"/>
                <w:bCs/>
              </w:rPr>
              <w:t>Natural Selection and Evolution</w:t>
            </w:r>
            <w:r w:rsidR="00A8241E" w:rsidRPr="00075A8B">
              <w:rPr>
                <w:webHidden/>
              </w:rPr>
              <w:tab/>
            </w:r>
            <w:r w:rsidR="00A8241E" w:rsidRPr="00075A8B">
              <w:rPr>
                <w:webHidden/>
              </w:rPr>
              <w:fldChar w:fldCharType="begin"/>
            </w:r>
            <w:r w:rsidR="00A8241E" w:rsidRPr="00075A8B">
              <w:rPr>
                <w:webHidden/>
              </w:rPr>
              <w:instrText xml:space="preserve"> PAGEREF _Toc134788210 \h </w:instrText>
            </w:r>
            <w:r w:rsidR="00A8241E" w:rsidRPr="00075A8B">
              <w:rPr>
                <w:webHidden/>
              </w:rPr>
            </w:r>
            <w:r w:rsidR="00A8241E" w:rsidRPr="00075A8B">
              <w:rPr>
                <w:webHidden/>
              </w:rPr>
              <w:fldChar w:fldCharType="separate"/>
            </w:r>
            <w:r w:rsidR="00A8241E" w:rsidRPr="00075A8B">
              <w:rPr>
                <w:webHidden/>
              </w:rPr>
              <w:t>356</w:t>
            </w:r>
            <w:r w:rsidR="00A8241E" w:rsidRPr="00075A8B">
              <w:rPr>
                <w:webHidden/>
              </w:rPr>
              <w:fldChar w:fldCharType="end"/>
            </w:r>
          </w:hyperlink>
        </w:p>
        <w:p w14:paraId="1105F40A" w14:textId="6BBA2D4F" w:rsidR="00A8241E" w:rsidRPr="00075A8B" w:rsidRDefault="00000000" w:rsidP="00075A8B">
          <w:pPr>
            <w:pStyle w:val="TOC3"/>
            <w:rPr>
              <w:kern w:val="2"/>
              <w14:ligatures w14:val="standardContextual"/>
            </w:rPr>
          </w:pPr>
          <w:hyperlink w:anchor="_Toc134788211" w:history="1">
            <w:r w:rsidR="00A8241E" w:rsidRPr="00075A8B">
              <w:rPr>
                <w:rStyle w:val="Hyperlink"/>
              </w:rPr>
              <w:t xml:space="preserve">3.1.6-8.T Life Science: </w:t>
            </w:r>
            <w:r w:rsidR="00A8241E" w:rsidRPr="00075A8B">
              <w:rPr>
                <w:rStyle w:val="Hyperlink"/>
                <w:bCs/>
              </w:rPr>
              <w:t>Natural Selection and Evolution</w:t>
            </w:r>
            <w:r w:rsidR="00A8241E" w:rsidRPr="00075A8B">
              <w:rPr>
                <w:webHidden/>
              </w:rPr>
              <w:tab/>
            </w:r>
            <w:r w:rsidR="00A8241E" w:rsidRPr="00075A8B">
              <w:rPr>
                <w:webHidden/>
              </w:rPr>
              <w:fldChar w:fldCharType="begin"/>
            </w:r>
            <w:r w:rsidR="00A8241E" w:rsidRPr="00075A8B">
              <w:rPr>
                <w:webHidden/>
              </w:rPr>
              <w:instrText xml:space="preserve"> PAGEREF _Toc134788211 \h </w:instrText>
            </w:r>
            <w:r w:rsidR="00A8241E" w:rsidRPr="00075A8B">
              <w:rPr>
                <w:webHidden/>
              </w:rPr>
            </w:r>
            <w:r w:rsidR="00A8241E" w:rsidRPr="00075A8B">
              <w:rPr>
                <w:webHidden/>
              </w:rPr>
              <w:fldChar w:fldCharType="separate"/>
            </w:r>
            <w:r w:rsidR="00A8241E" w:rsidRPr="00075A8B">
              <w:rPr>
                <w:webHidden/>
              </w:rPr>
              <w:t>358</w:t>
            </w:r>
            <w:r w:rsidR="00A8241E" w:rsidRPr="00075A8B">
              <w:rPr>
                <w:webHidden/>
              </w:rPr>
              <w:fldChar w:fldCharType="end"/>
            </w:r>
          </w:hyperlink>
        </w:p>
        <w:p w14:paraId="2C6FE772" w14:textId="0395F900" w:rsidR="00A8241E" w:rsidRPr="00075A8B" w:rsidRDefault="00000000" w:rsidP="00075A8B">
          <w:pPr>
            <w:pStyle w:val="TOC3"/>
            <w:rPr>
              <w:kern w:val="2"/>
              <w14:ligatures w14:val="standardContextual"/>
            </w:rPr>
          </w:pPr>
          <w:hyperlink w:anchor="_Toc134788212" w:history="1">
            <w:r w:rsidR="00A8241E" w:rsidRPr="00075A8B">
              <w:rPr>
                <w:rStyle w:val="Hyperlink"/>
              </w:rPr>
              <w:t xml:space="preserve">3.1.6-8.U Life Science: </w:t>
            </w:r>
            <w:r w:rsidR="00A8241E" w:rsidRPr="00075A8B">
              <w:rPr>
                <w:rStyle w:val="Hyperlink"/>
                <w:bCs/>
              </w:rPr>
              <w:t>Interdependent Relationships in Ecosystems</w:t>
            </w:r>
            <w:r w:rsidR="00A8241E" w:rsidRPr="00075A8B">
              <w:rPr>
                <w:webHidden/>
              </w:rPr>
              <w:tab/>
            </w:r>
            <w:r w:rsidR="00A8241E" w:rsidRPr="00075A8B">
              <w:rPr>
                <w:webHidden/>
              </w:rPr>
              <w:fldChar w:fldCharType="begin"/>
            </w:r>
            <w:r w:rsidR="00A8241E" w:rsidRPr="00075A8B">
              <w:rPr>
                <w:webHidden/>
              </w:rPr>
              <w:instrText xml:space="preserve"> PAGEREF _Toc134788212 \h </w:instrText>
            </w:r>
            <w:r w:rsidR="00A8241E" w:rsidRPr="00075A8B">
              <w:rPr>
                <w:webHidden/>
              </w:rPr>
            </w:r>
            <w:r w:rsidR="00A8241E" w:rsidRPr="00075A8B">
              <w:rPr>
                <w:webHidden/>
              </w:rPr>
              <w:fldChar w:fldCharType="separate"/>
            </w:r>
            <w:r w:rsidR="00A8241E" w:rsidRPr="00075A8B">
              <w:rPr>
                <w:webHidden/>
              </w:rPr>
              <w:t>360</w:t>
            </w:r>
            <w:r w:rsidR="00A8241E" w:rsidRPr="00075A8B">
              <w:rPr>
                <w:webHidden/>
              </w:rPr>
              <w:fldChar w:fldCharType="end"/>
            </w:r>
          </w:hyperlink>
        </w:p>
        <w:p w14:paraId="5C0EC2A6" w14:textId="7FBCC170" w:rsidR="00A8241E" w:rsidRPr="00075A8B" w:rsidRDefault="00000000" w:rsidP="00075A8B">
          <w:pPr>
            <w:pStyle w:val="TOC3"/>
            <w:rPr>
              <w:kern w:val="2"/>
              <w14:ligatures w14:val="standardContextual"/>
            </w:rPr>
          </w:pPr>
          <w:hyperlink w:anchor="_Toc134788213" w:history="1">
            <w:r w:rsidR="00A8241E" w:rsidRPr="00075A8B">
              <w:rPr>
                <w:rStyle w:val="Hyperlink"/>
              </w:rPr>
              <w:t xml:space="preserve">3.2.6-8.A Physical Science: </w:t>
            </w:r>
            <w:r w:rsidR="00A8241E" w:rsidRPr="00075A8B">
              <w:rPr>
                <w:rStyle w:val="Hyperlink"/>
                <w:bCs/>
              </w:rPr>
              <w:t>Structure and Properties of Matter</w:t>
            </w:r>
            <w:r w:rsidR="00A8241E" w:rsidRPr="00075A8B">
              <w:rPr>
                <w:webHidden/>
              </w:rPr>
              <w:tab/>
            </w:r>
            <w:r w:rsidR="00A8241E" w:rsidRPr="00075A8B">
              <w:rPr>
                <w:webHidden/>
              </w:rPr>
              <w:fldChar w:fldCharType="begin"/>
            </w:r>
            <w:r w:rsidR="00A8241E" w:rsidRPr="00075A8B">
              <w:rPr>
                <w:webHidden/>
              </w:rPr>
              <w:instrText xml:space="preserve"> PAGEREF _Toc134788213 \h </w:instrText>
            </w:r>
            <w:r w:rsidR="00A8241E" w:rsidRPr="00075A8B">
              <w:rPr>
                <w:webHidden/>
              </w:rPr>
            </w:r>
            <w:r w:rsidR="00A8241E" w:rsidRPr="00075A8B">
              <w:rPr>
                <w:webHidden/>
              </w:rPr>
              <w:fldChar w:fldCharType="separate"/>
            </w:r>
            <w:r w:rsidR="00A8241E" w:rsidRPr="00075A8B">
              <w:rPr>
                <w:webHidden/>
              </w:rPr>
              <w:t>362</w:t>
            </w:r>
            <w:r w:rsidR="00A8241E" w:rsidRPr="00075A8B">
              <w:rPr>
                <w:webHidden/>
              </w:rPr>
              <w:fldChar w:fldCharType="end"/>
            </w:r>
          </w:hyperlink>
        </w:p>
        <w:p w14:paraId="3D4E4A06" w14:textId="3B0E917E" w:rsidR="00A8241E" w:rsidRPr="00075A8B" w:rsidRDefault="00000000" w:rsidP="00075A8B">
          <w:pPr>
            <w:pStyle w:val="TOC3"/>
            <w:rPr>
              <w:kern w:val="2"/>
              <w14:ligatures w14:val="standardContextual"/>
            </w:rPr>
          </w:pPr>
          <w:hyperlink w:anchor="_Toc134788214" w:history="1">
            <w:r w:rsidR="00A8241E" w:rsidRPr="00075A8B">
              <w:rPr>
                <w:rStyle w:val="Hyperlink"/>
              </w:rPr>
              <w:t xml:space="preserve">3.2.6-8.B Physical Science: </w:t>
            </w:r>
            <w:r w:rsidR="00A8241E" w:rsidRPr="00075A8B">
              <w:rPr>
                <w:rStyle w:val="Hyperlink"/>
                <w:bCs/>
              </w:rPr>
              <w:t>Structure and Properties of Matter</w:t>
            </w:r>
            <w:r w:rsidR="00A8241E" w:rsidRPr="00075A8B">
              <w:rPr>
                <w:webHidden/>
              </w:rPr>
              <w:tab/>
            </w:r>
            <w:r w:rsidR="00A8241E" w:rsidRPr="00075A8B">
              <w:rPr>
                <w:webHidden/>
              </w:rPr>
              <w:fldChar w:fldCharType="begin"/>
            </w:r>
            <w:r w:rsidR="00A8241E" w:rsidRPr="00075A8B">
              <w:rPr>
                <w:webHidden/>
              </w:rPr>
              <w:instrText xml:space="preserve"> PAGEREF _Toc134788214 \h </w:instrText>
            </w:r>
            <w:r w:rsidR="00A8241E" w:rsidRPr="00075A8B">
              <w:rPr>
                <w:webHidden/>
              </w:rPr>
            </w:r>
            <w:r w:rsidR="00A8241E" w:rsidRPr="00075A8B">
              <w:rPr>
                <w:webHidden/>
              </w:rPr>
              <w:fldChar w:fldCharType="separate"/>
            </w:r>
            <w:r w:rsidR="00A8241E" w:rsidRPr="00075A8B">
              <w:rPr>
                <w:webHidden/>
              </w:rPr>
              <w:t>364</w:t>
            </w:r>
            <w:r w:rsidR="00A8241E" w:rsidRPr="00075A8B">
              <w:rPr>
                <w:webHidden/>
              </w:rPr>
              <w:fldChar w:fldCharType="end"/>
            </w:r>
          </w:hyperlink>
        </w:p>
        <w:p w14:paraId="7F7A9B59" w14:textId="39B5306D" w:rsidR="00A8241E" w:rsidRPr="00075A8B" w:rsidRDefault="00000000" w:rsidP="00075A8B">
          <w:pPr>
            <w:pStyle w:val="TOC3"/>
            <w:rPr>
              <w:kern w:val="2"/>
              <w14:ligatures w14:val="standardContextual"/>
            </w:rPr>
          </w:pPr>
          <w:hyperlink w:anchor="_Toc134788215" w:history="1">
            <w:r w:rsidR="00A8241E" w:rsidRPr="00075A8B">
              <w:rPr>
                <w:rStyle w:val="Hyperlink"/>
              </w:rPr>
              <w:t xml:space="preserve">3.2.6-8.C Physical Science: </w:t>
            </w:r>
            <w:r w:rsidR="00A8241E" w:rsidRPr="00075A8B">
              <w:rPr>
                <w:rStyle w:val="Hyperlink"/>
                <w:bCs/>
              </w:rPr>
              <w:t>Structure and Properties of Matter</w:t>
            </w:r>
            <w:r w:rsidR="00A8241E" w:rsidRPr="00075A8B">
              <w:rPr>
                <w:webHidden/>
              </w:rPr>
              <w:tab/>
            </w:r>
            <w:r w:rsidR="00A8241E" w:rsidRPr="00075A8B">
              <w:rPr>
                <w:webHidden/>
              </w:rPr>
              <w:fldChar w:fldCharType="begin"/>
            </w:r>
            <w:r w:rsidR="00A8241E" w:rsidRPr="00075A8B">
              <w:rPr>
                <w:webHidden/>
              </w:rPr>
              <w:instrText xml:space="preserve"> PAGEREF _Toc134788215 \h </w:instrText>
            </w:r>
            <w:r w:rsidR="00A8241E" w:rsidRPr="00075A8B">
              <w:rPr>
                <w:webHidden/>
              </w:rPr>
            </w:r>
            <w:r w:rsidR="00A8241E" w:rsidRPr="00075A8B">
              <w:rPr>
                <w:webHidden/>
              </w:rPr>
              <w:fldChar w:fldCharType="separate"/>
            </w:r>
            <w:r w:rsidR="00A8241E" w:rsidRPr="00075A8B">
              <w:rPr>
                <w:webHidden/>
              </w:rPr>
              <w:t>366</w:t>
            </w:r>
            <w:r w:rsidR="00A8241E" w:rsidRPr="00075A8B">
              <w:rPr>
                <w:webHidden/>
              </w:rPr>
              <w:fldChar w:fldCharType="end"/>
            </w:r>
          </w:hyperlink>
        </w:p>
        <w:p w14:paraId="1DA69700" w14:textId="0AC0AD34" w:rsidR="00A8241E" w:rsidRPr="00075A8B" w:rsidRDefault="00000000" w:rsidP="00075A8B">
          <w:pPr>
            <w:pStyle w:val="TOC3"/>
            <w:rPr>
              <w:kern w:val="2"/>
              <w14:ligatures w14:val="standardContextual"/>
            </w:rPr>
          </w:pPr>
          <w:hyperlink w:anchor="_Toc134788216" w:history="1">
            <w:r w:rsidR="00A8241E" w:rsidRPr="00075A8B">
              <w:rPr>
                <w:rStyle w:val="Hyperlink"/>
              </w:rPr>
              <w:t>3.2.6-8.D Physical Science: Chemical Reactions</w:t>
            </w:r>
            <w:r w:rsidR="00A8241E" w:rsidRPr="00075A8B">
              <w:rPr>
                <w:webHidden/>
              </w:rPr>
              <w:tab/>
            </w:r>
            <w:r w:rsidR="00A8241E" w:rsidRPr="00075A8B">
              <w:rPr>
                <w:webHidden/>
              </w:rPr>
              <w:fldChar w:fldCharType="begin"/>
            </w:r>
            <w:r w:rsidR="00A8241E" w:rsidRPr="00075A8B">
              <w:rPr>
                <w:webHidden/>
              </w:rPr>
              <w:instrText xml:space="preserve"> PAGEREF _Toc134788216 \h </w:instrText>
            </w:r>
            <w:r w:rsidR="00A8241E" w:rsidRPr="00075A8B">
              <w:rPr>
                <w:webHidden/>
              </w:rPr>
            </w:r>
            <w:r w:rsidR="00A8241E" w:rsidRPr="00075A8B">
              <w:rPr>
                <w:webHidden/>
              </w:rPr>
              <w:fldChar w:fldCharType="separate"/>
            </w:r>
            <w:r w:rsidR="00A8241E" w:rsidRPr="00075A8B">
              <w:rPr>
                <w:webHidden/>
              </w:rPr>
              <w:t>368</w:t>
            </w:r>
            <w:r w:rsidR="00A8241E" w:rsidRPr="00075A8B">
              <w:rPr>
                <w:webHidden/>
              </w:rPr>
              <w:fldChar w:fldCharType="end"/>
            </w:r>
          </w:hyperlink>
        </w:p>
        <w:p w14:paraId="1AFBA39C" w14:textId="6B31FC8A" w:rsidR="00A8241E" w:rsidRPr="00075A8B" w:rsidRDefault="00000000" w:rsidP="00075A8B">
          <w:pPr>
            <w:pStyle w:val="TOC3"/>
            <w:rPr>
              <w:kern w:val="2"/>
              <w14:ligatures w14:val="standardContextual"/>
            </w:rPr>
          </w:pPr>
          <w:hyperlink w:anchor="_Toc134788217" w:history="1">
            <w:r w:rsidR="00A8241E" w:rsidRPr="00075A8B">
              <w:rPr>
                <w:rStyle w:val="Hyperlink"/>
              </w:rPr>
              <w:t>3.2.6-8.E Physical Science: Chemical Reactions</w:t>
            </w:r>
            <w:r w:rsidR="00A8241E" w:rsidRPr="00075A8B">
              <w:rPr>
                <w:webHidden/>
              </w:rPr>
              <w:tab/>
            </w:r>
            <w:r w:rsidR="00A8241E" w:rsidRPr="00075A8B">
              <w:rPr>
                <w:webHidden/>
              </w:rPr>
              <w:fldChar w:fldCharType="begin"/>
            </w:r>
            <w:r w:rsidR="00A8241E" w:rsidRPr="00075A8B">
              <w:rPr>
                <w:webHidden/>
              </w:rPr>
              <w:instrText xml:space="preserve"> PAGEREF _Toc134788217 \h </w:instrText>
            </w:r>
            <w:r w:rsidR="00A8241E" w:rsidRPr="00075A8B">
              <w:rPr>
                <w:webHidden/>
              </w:rPr>
            </w:r>
            <w:r w:rsidR="00A8241E" w:rsidRPr="00075A8B">
              <w:rPr>
                <w:webHidden/>
              </w:rPr>
              <w:fldChar w:fldCharType="separate"/>
            </w:r>
            <w:r w:rsidR="00A8241E" w:rsidRPr="00075A8B">
              <w:rPr>
                <w:webHidden/>
              </w:rPr>
              <w:t>370</w:t>
            </w:r>
            <w:r w:rsidR="00A8241E" w:rsidRPr="00075A8B">
              <w:rPr>
                <w:webHidden/>
              </w:rPr>
              <w:fldChar w:fldCharType="end"/>
            </w:r>
          </w:hyperlink>
        </w:p>
        <w:p w14:paraId="42C04B86" w14:textId="03300795" w:rsidR="00A8241E" w:rsidRPr="00075A8B" w:rsidRDefault="00000000" w:rsidP="00075A8B">
          <w:pPr>
            <w:pStyle w:val="TOC3"/>
            <w:rPr>
              <w:kern w:val="2"/>
              <w14:ligatures w14:val="standardContextual"/>
            </w:rPr>
          </w:pPr>
          <w:hyperlink w:anchor="_Toc134788218" w:history="1">
            <w:r w:rsidR="00A8241E" w:rsidRPr="00075A8B">
              <w:rPr>
                <w:rStyle w:val="Hyperlink"/>
              </w:rPr>
              <w:t>3.2.6-8.F Physical Science: Chemical Reactions</w:t>
            </w:r>
            <w:r w:rsidR="00A8241E" w:rsidRPr="00075A8B">
              <w:rPr>
                <w:webHidden/>
              </w:rPr>
              <w:tab/>
            </w:r>
            <w:r w:rsidR="00A8241E" w:rsidRPr="00075A8B">
              <w:rPr>
                <w:webHidden/>
              </w:rPr>
              <w:fldChar w:fldCharType="begin"/>
            </w:r>
            <w:r w:rsidR="00A8241E" w:rsidRPr="00075A8B">
              <w:rPr>
                <w:webHidden/>
              </w:rPr>
              <w:instrText xml:space="preserve"> PAGEREF _Toc134788218 \h </w:instrText>
            </w:r>
            <w:r w:rsidR="00A8241E" w:rsidRPr="00075A8B">
              <w:rPr>
                <w:webHidden/>
              </w:rPr>
            </w:r>
            <w:r w:rsidR="00A8241E" w:rsidRPr="00075A8B">
              <w:rPr>
                <w:webHidden/>
              </w:rPr>
              <w:fldChar w:fldCharType="separate"/>
            </w:r>
            <w:r w:rsidR="00A8241E" w:rsidRPr="00075A8B">
              <w:rPr>
                <w:webHidden/>
              </w:rPr>
              <w:t>372</w:t>
            </w:r>
            <w:r w:rsidR="00A8241E" w:rsidRPr="00075A8B">
              <w:rPr>
                <w:webHidden/>
              </w:rPr>
              <w:fldChar w:fldCharType="end"/>
            </w:r>
          </w:hyperlink>
        </w:p>
        <w:p w14:paraId="661E21D4" w14:textId="6A03759D" w:rsidR="00A8241E" w:rsidRPr="00075A8B" w:rsidRDefault="00000000" w:rsidP="00075A8B">
          <w:pPr>
            <w:pStyle w:val="TOC3"/>
            <w:rPr>
              <w:kern w:val="2"/>
              <w14:ligatures w14:val="standardContextual"/>
            </w:rPr>
          </w:pPr>
          <w:hyperlink w:anchor="_Toc134788219" w:history="1">
            <w:r w:rsidR="00A8241E" w:rsidRPr="00075A8B">
              <w:rPr>
                <w:rStyle w:val="Hyperlink"/>
              </w:rPr>
              <w:t>3.2.6-8.G Physical Science: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_Toc134788219 \h </w:instrText>
            </w:r>
            <w:r w:rsidR="00A8241E" w:rsidRPr="00075A8B">
              <w:rPr>
                <w:webHidden/>
              </w:rPr>
            </w:r>
            <w:r w:rsidR="00A8241E" w:rsidRPr="00075A8B">
              <w:rPr>
                <w:webHidden/>
              </w:rPr>
              <w:fldChar w:fldCharType="separate"/>
            </w:r>
            <w:r w:rsidR="00A8241E" w:rsidRPr="00075A8B">
              <w:rPr>
                <w:webHidden/>
              </w:rPr>
              <w:t>374</w:t>
            </w:r>
            <w:r w:rsidR="00A8241E" w:rsidRPr="00075A8B">
              <w:rPr>
                <w:webHidden/>
              </w:rPr>
              <w:fldChar w:fldCharType="end"/>
            </w:r>
          </w:hyperlink>
        </w:p>
        <w:p w14:paraId="2D04AD2A" w14:textId="6624D72C" w:rsidR="00A8241E" w:rsidRPr="00075A8B" w:rsidRDefault="00000000" w:rsidP="00075A8B">
          <w:pPr>
            <w:pStyle w:val="TOC3"/>
            <w:rPr>
              <w:kern w:val="2"/>
              <w14:ligatures w14:val="standardContextual"/>
            </w:rPr>
          </w:pPr>
          <w:hyperlink w:anchor="_Toc134788220" w:history="1">
            <w:r w:rsidR="00A8241E" w:rsidRPr="00075A8B">
              <w:rPr>
                <w:rStyle w:val="Hyperlink"/>
              </w:rPr>
              <w:t>3.2.6-8.H Physical Science: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_Toc134788220 \h </w:instrText>
            </w:r>
            <w:r w:rsidR="00A8241E" w:rsidRPr="00075A8B">
              <w:rPr>
                <w:webHidden/>
              </w:rPr>
            </w:r>
            <w:r w:rsidR="00A8241E" w:rsidRPr="00075A8B">
              <w:rPr>
                <w:webHidden/>
              </w:rPr>
              <w:fldChar w:fldCharType="separate"/>
            </w:r>
            <w:r w:rsidR="00A8241E" w:rsidRPr="00075A8B">
              <w:rPr>
                <w:webHidden/>
              </w:rPr>
              <w:t>376</w:t>
            </w:r>
            <w:r w:rsidR="00A8241E" w:rsidRPr="00075A8B">
              <w:rPr>
                <w:webHidden/>
              </w:rPr>
              <w:fldChar w:fldCharType="end"/>
            </w:r>
          </w:hyperlink>
        </w:p>
        <w:p w14:paraId="2773F45C" w14:textId="65C49F9E" w:rsidR="00A8241E" w:rsidRPr="00075A8B" w:rsidRDefault="00000000" w:rsidP="00075A8B">
          <w:pPr>
            <w:pStyle w:val="TOC3"/>
            <w:rPr>
              <w:kern w:val="2"/>
              <w14:ligatures w14:val="standardContextual"/>
            </w:rPr>
          </w:pPr>
          <w:hyperlink w:anchor="_Toc134788221" w:history="1">
            <w:r w:rsidR="00A8241E" w:rsidRPr="00075A8B">
              <w:rPr>
                <w:rStyle w:val="Hyperlink"/>
              </w:rPr>
              <w:t>3.2.6-8.I Physical Science: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_Toc134788221 \h </w:instrText>
            </w:r>
            <w:r w:rsidR="00A8241E" w:rsidRPr="00075A8B">
              <w:rPr>
                <w:webHidden/>
              </w:rPr>
            </w:r>
            <w:r w:rsidR="00A8241E" w:rsidRPr="00075A8B">
              <w:rPr>
                <w:webHidden/>
              </w:rPr>
              <w:fldChar w:fldCharType="separate"/>
            </w:r>
            <w:r w:rsidR="00A8241E" w:rsidRPr="00075A8B">
              <w:rPr>
                <w:webHidden/>
              </w:rPr>
              <w:t>378</w:t>
            </w:r>
            <w:r w:rsidR="00A8241E" w:rsidRPr="00075A8B">
              <w:rPr>
                <w:webHidden/>
              </w:rPr>
              <w:fldChar w:fldCharType="end"/>
            </w:r>
          </w:hyperlink>
        </w:p>
        <w:p w14:paraId="26722791" w14:textId="096C0D0E" w:rsidR="00A8241E" w:rsidRPr="00075A8B" w:rsidRDefault="00000000" w:rsidP="00075A8B">
          <w:pPr>
            <w:pStyle w:val="TOC3"/>
            <w:rPr>
              <w:kern w:val="2"/>
              <w14:ligatures w14:val="standardContextual"/>
            </w:rPr>
          </w:pPr>
          <w:hyperlink w:anchor="_Toc134788222" w:history="1">
            <w:r w:rsidR="00A8241E" w:rsidRPr="00075A8B">
              <w:rPr>
                <w:rStyle w:val="Hyperlink"/>
              </w:rPr>
              <w:t>3.2.6-8.J Physical Science: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_Toc134788222 \h </w:instrText>
            </w:r>
            <w:r w:rsidR="00A8241E" w:rsidRPr="00075A8B">
              <w:rPr>
                <w:webHidden/>
              </w:rPr>
            </w:r>
            <w:r w:rsidR="00A8241E" w:rsidRPr="00075A8B">
              <w:rPr>
                <w:webHidden/>
              </w:rPr>
              <w:fldChar w:fldCharType="separate"/>
            </w:r>
            <w:r w:rsidR="00A8241E" w:rsidRPr="00075A8B">
              <w:rPr>
                <w:webHidden/>
              </w:rPr>
              <w:t>380</w:t>
            </w:r>
            <w:r w:rsidR="00A8241E" w:rsidRPr="00075A8B">
              <w:rPr>
                <w:webHidden/>
              </w:rPr>
              <w:fldChar w:fldCharType="end"/>
            </w:r>
          </w:hyperlink>
        </w:p>
        <w:p w14:paraId="0464BDB8" w14:textId="31B86036" w:rsidR="00A8241E" w:rsidRPr="00075A8B" w:rsidRDefault="00000000" w:rsidP="00075A8B">
          <w:pPr>
            <w:pStyle w:val="TOC3"/>
            <w:rPr>
              <w:kern w:val="2"/>
              <w14:ligatures w14:val="standardContextual"/>
            </w:rPr>
          </w:pPr>
          <w:hyperlink w:anchor="_Toc134788223" w:history="1">
            <w:r w:rsidR="00A8241E" w:rsidRPr="00075A8B">
              <w:rPr>
                <w:rStyle w:val="Hyperlink"/>
              </w:rPr>
              <w:t>3.2.6-8.K Physical Science: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_Toc134788223 \h </w:instrText>
            </w:r>
            <w:r w:rsidR="00A8241E" w:rsidRPr="00075A8B">
              <w:rPr>
                <w:webHidden/>
              </w:rPr>
            </w:r>
            <w:r w:rsidR="00A8241E" w:rsidRPr="00075A8B">
              <w:rPr>
                <w:webHidden/>
              </w:rPr>
              <w:fldChar w:fldCharType="separate"/>
            </w:r>
            <w:r w:rsidR="00A8241E" w:rsidRPr="00075A8B">
              <w:rPr>
                <w:webHidden/>
              </w:rPr>
              <w:t>382</w:t>
            </w:r>
            <w:r w:rsidR="00A8241E" w:rsidRPr="00075A8B">
              <w:rPr>
                <w:webHidden/>
              </w:rPr>
              <w:fldChar w:fldCharType="end"/>
            </w:r>
          </w:hyperlink>
        </w:p>
        <w:p w14:paraId="27CEFFBB" w14:textId="186F79FE" w:rsidR="00A8241E" w:rsidRPr="00075A8B" w:rsidRDefault="00000000" w:rsidP="00075A8B">
          <w:pPr>
            <w:pStyle w:val="TOC3"/>
            <w:rPr>
              <w:kern w:val="2"/>
              <w14:ligatures w14:val="standardContextual"/>
            </w:rPr>
          </w:pPr>
          <w:hyperlink w:anchor="_Toc134788224" w:history="1">
            <w:r w:rsidR="00A8241E" w:rsidRPr="00075A8B">
              <w:rPr>
                <w:rStyle w:val="Hyperlink"/>
              </w:rPr>
              <w:t>3.2.6-8.L Physical Science:</w:t>
            </w:r>
            <w:r w:rsidR="00A8241E" w:rsidRPr="00075A8B">
              <w:rPr>
                <w:rStyle w:val="Hyperlink"/>
                <w:bCs/>
              </w:rPr>
              <w:t xml:space="preserve"> </w:t>
            </w:r>
            <w:r w:rsidR="00A8241E" w:rsidRPr="00075A8B">
              <w:rPr>
                <w:rStyle w:val="Hyperlink"/>
              </w:rPr>
              <w:t>Energy</w:t>
            </w:r>
            <w:r w:rsidR="00A8241E" w:rsidRPr="00075A8B">
              <w:rPr>
                <w:webHidden/>
              </w:rPr>
              <w:tab/>
            </w:r>
            <w:r w:rsidR="00A8241E" w:rsidRPr="00075A8B">
              <w:rPr>
                <w:webHidden/>
              </w:rPr>
              <w:fldChar w:fldCharType="begin"/>
            </w:r>
            <w:r w:rsidR="00A8241E" w:rsidRPr="00075A8B">
              <w:rPr>
                <w:webHidden/>
              </w:rPr>
              <w:instrText xml:space="preserve"> PAGEREF _Toc134788224 \h </w:instrText>
            </w:r>
            <w:r w:rsidR="00A8241E" w:rsidRPr="00075A8B">
              <w:rPr>
                <w:webHidden/>
              </w:rPr>
            </w:r>
            <w:r w:rsidR="00A8241E" w:rsidRPr="00075A8B">
              <w:rPr>
                <w:webHidden/>
              </w:rPr>
              <w:fldChar w:fldCharType="separate"/>
            </w:r>
            <w:r w:rsidR="00A8241E" w:rsidRPr="00075A8B">
              <w:rPr>
                <w:webHidden/>
              </w:rPr>
              <w:t>384</w:t>
            </w:r>
            <w:r w:rsidR="00A8241E" w:rsidRPr="00075A8B">
              <w:rPr>
                <w:webHidden/>
              </w:rPr>
              <w:fldChar w:fldCharType="end"/>
            </w:r>
          </w:hyperlink>
        </w:p>
        <w:p w14:paraId="4B357223" w14:textId="4C8DB2D6" w:rsidR="00A8241E" w:rsidRPr="00075A8B" w:rsidRDefault="00000000" w:rsidP="00075A8B">
          <w:pPr>
            <w:pStyle w:val="TOC3"/>
            <w:rPr>
              <w:kern w:val="2"/>
              <w14:ligatures w14:val="standardContextual"/>
            </w:rPr>
          </w:pPr>
          <w:hyperlink w:anchor="_Toc134788225" w:history="1">
            <w:r w:rsidR="00A8241E" w:rsidRPr="00075A8B">
              <w:rPr>
                <w:rStyle w:val="Hyperlink"/>
              </w:rPr>
              <w:t>3.2.6-8.M Physical Science: Energy</w:t>
            </w:r>
            <w:r w:rsidR="00A8241E" w:rsidRPr="00075A8B">
              <w:rPr>
                <w:webHidden/>
              </w:rPr>
              <w:tab/>
            </w:r>
            <w:r w:rsidR="00A8241E" w:rsidRPr="00075A8B">
              <w:rPr>
                <w:webHidden/>
              </w:rPr>
              <w:fldChar w:fldCharType="begin"/>
            </w:r>
            <w:r w:rsidR="00A8241E" w:rsidRPr="00075A8B">
              <w:rPr>
                <w:webHidden/>
              </w:rPr>
              <w:instrText xml:space="preserve"> PAGEREF _Toc134788225 \h </w:instrText>
            </w:r>
            <w:r w:rsidR="00A8241E" w:rsidRPr="00075A8B">
              <w:rPr>
                <w:webHidden/>
              </w:rPr>
            </w:r>
            <w:r w:rsidR="00A8241E" w:rsidRPr="00075A8B">
              <w:rPr>
                <w:webHidden/>
              </w:rPr>
              <w:fldChar w:fldCharType="separate"/>
            </w:r>
            <w:r w:rsidR="00A8241E" w:rsidRPr="00075A8B">
              <w:rPr>
                <w:webHidden/>
              </w:rPr>
              <w:t>386</w:t>
            </w:r>
            <w:r w:rsidR="00A8241E" w:rsidRPr="00075A8B">
              <w:rPr>
                <w:webHidden/>
              </w:rPr>
              <w:fldChar w:fldCharType="end"/>
            </w:r>
          </w:hyperlink>
        </w:p>
        <w:p w14:paraId="5C68944F" w14:textId="3BAD06D5" w:rsidR="00A8241E" w:rsidRPr="00075A8B" w:rsidRDefault="00000000" w:rsidP="00075A8B">
          <w:pPr>
            <w:pStyle w:val="TOC3"/>
            <w:rPr>
              <w:kern w:val="2"/>
              <w14:ligatures w14:val="standardContextual"/>
            </w:rPr>
          </w:pPr>
          <w:hyperlink w:anchor="_Toc134788226" w:history="1">
            <w:r w:rsidR="00A8241E" w:rsidRPr="00075A8B">
              <w:rPr>
                <w:rStyle w:val="Hyperlink"/>
              </w:rPr>
              <w:t>3.2.6-8.N Physical Science: Energy</w:t>
            </w:r>
            <w:r w:rsidR="00A8241E" w:rsidRPr="00075A8B">
              <w:rPr>
                <w:webHidden/>
              </w:rPr>
              <w:tab/>
            </w:r>
            <w:r w:rsidR="00A8241E" w:rsidRPr="00075A8B">
              <w:rPr>
                <w:webHidden/>
              </w:rPr>
              <w:fldChar w:fldCharType="begin"/>
            </w:r>
            <w:r w:rsidR="00A8241E" w:rsidRPr="00075A8B">
              <w:rPr>
                <w:webHidden/>
              </w:rPr>
              <w:instrText xml:space="preserve"> PAGEREF _Toc134788226 \h </w:instrText>
            </w:r>
            <w:r w:rsidR="00A8241E" w:rsidRPr="00075A8B">
              <w:rPr>
                <w:webHidden/>
              </w:rPr>
            </w:r>
            <w:r w:rsidR="00A8241E" w:rsidRPr="00075A8B">
              <w:rPr>
                <w:webHidden/>
              </w:rPr>
              <w:fldChar w:fldCharType="separate"/>
            </w:r>
            <w:r w:rsidR="00A8241E" w:rsidRPr="00075A8B">
              <w:rPr>
                <w:webHidden/>
              </w:rPr>
              <w:t>388</w:t>
            </w:r>
            <w:r w:rsidR="00A8241E" w:rsidRPr="00075A8B">
              <w:rPr>
                <w:webHidden/>
              </w:rPr>
              <w:fldChar w:fldCharType="end"/>
            </w:r>
          </w:hyperlink>
        </w:p>
        <w:p w14:paraId="330E949C" w14:textId="0E0FE1B8" w:rsidR="00A8241E" w:rsidRPr="00075A8B" w:rsidRDefault="00000000" w:rsidP="00075A8B">
          <w:pPr>
            <w:pStyle w:val="TOC3"/>
            <w:rPr>
              <w:kern w:val="2"/>
              <w14:ligatures w14:val="standardContextual"/>
            </w:rPr>
          </w:pPr>
          <w:hyperlink w:anchor="_Toc134788227" w:history="1">
            <w:r w:rsidR="00A8241E" w:rsidRPr="00075A8B">
              <w:rPr>
                <w:rStyle w:val="Hyperlink"/>
              </w:rPr>
              <w:t>3.2.6-8.O Physical Science: Energy</w:t>
            </w:r>
            <w:r w:rsidR="00A8241E" w:rsidRPr="00075A8B">
              <w:rPr>
                <w:webHidden/>
              </w:rPr>
              <w:tab/>
            </w:r>
            <w:r w:rsidR="00A8241E" w:rsidRPr="00075A8B">
              <w:rPr>
                <w:webHidden/>
              </w:rPr>
              <w:fldChar w:fldCharType="begin"/>
            </w:r>
            <w:r w:rsidR="00A8241E" w:rsidRPr="00075A8B">
              <w:rPr>
                <w:webHidden/>
              </w:rPr>
              <w:instrText xml:space="preserve"> PAGEREF _Toc134788227 \h </w:instrText>
            </w:r>
            <w:r w:rsidR="00A8241E" w:rsidRPr="00075A8B">
              <w:rPr>
                <w:webHidden/>
              </w:rPr>
            </w:r>
            <w:r w:rsidR="00A8241E" w:rsidRPr="00075A8B">
              <w:rPr>
                <w:webHidden/>
              </w:rPr>
              <w:fldChar w:fldCharType="separate"/>
            </w:r>
            <w:r w:rsidR="00A8241E" w:rsidRPr="00075A8B">
              <w:rPr>
                <w:webHidden/>
              </w:rPr>
              <w:t>390</w:t>
            </w:r>
            <w:r w:rsidR="00A8241E" w:rsidRPr="00075A8B">
              <w:rPr>
                <w:webHidden/>
              </w:rPr>
              <w:fldChar w:fldCharType="end"/>
            </w:r>
          </w:hyperlink>
        </w:p>
        <w:p w14:paraId="5167EC74" w14:textId="6ABB2A08" w:rsidR="00A8241E" w:rsidRPr="00075A8B" w:rsidRDefault="00000000" w:rsidP="00075A8B">
          <w:pPr>
            <w:pStyle w:val="TOC3"/>
            <w:rPr>
              <w:kern w:val="2"/>
              <w14:ligatures w14:val="standardContextual"/>
            </w:rPr>
          </w:pPr>
          <w:hyperlink w:anchor="_Toc134788228" w:history="1">
            <w:r w:rsidR="00A8241E" w:rsidRPr="00075A8B">
              <w:rPr>
                <w:rStyle w:val="Hyperlink"/>
              </w:rPr>
              <w:t>3.2.6-8.P Physical Science:</w:t>
            </w:r>
            <w:r w:rsidR="00A8241E" w:rsidRPr="00075A8B">
              <w:rPr>
                <w:rStyle w:val="Hyperlink"/>
                <w:bCs/>
              </w:rPr>
              <w:t xml:space="preserve"> </w:t>
            </w:r>
            <w:r w:rsidR="00A8241E" w:rsidRPr="00075A8B">
              <w:rPr>
                <w:rStyle w:val="Hyperlink"/>
              </w:rPr>
              <w:t>Energy</w:t>
            </w:r>
            <w:r w:rsidR="00A8241E" w:rsidRPr="00075A8B">
              <w:rPr>
                <w:webHidden/>
              </w:rPr>
              <w:tab/>
            </w:r>
            <w:r w:rsidR="00A8241E" w:rsidRPr="00075A8B">
              <w:rPr>
                <w:webHidden/>
              </w:rPr>
              <w:fldChar w:fldCharType="begin"/>
            </w:r>
            <w:r w:rsidR="00A8241E" w:rsidRPr="00075A8B">
              <w:rPr>
                <w:webHidden/>
              </w:rPr>
              <w:instrText xml:space="preserve"> PAGEREF _Toc134788228 \h </w:instrText>
            </w:r>
            <w:r w:rsidR="00A8241E" w:rsidRPr="00075A8B">
              <w:rPr>
                <w:webHidden/>
              </w:rPr>
            </w:r>
            <w:r w:rsidR="00A8241E" w:rsidRPr="00075A8B">
              <w:rPr>
                <w:webHidden/>
              </w:rPr>
              <w:fldChar w:fldCharType="separate"/>
            </w:r>
            <w:r w:rsidR="00A8241E" w:rsidRPr="00075A8B">
              <w:rPr>
                <w:webHidden/>
              </w:rPr>
              <w:t>392</w:t>
            </w:r>
            <w:r w:rsidR="00A8241E" w:rsidRPr="00075A8B">
              <w:rPr>
                <w:webHidden/>
              </w:rPr>
              <w:fldChar w:fldCharType="end"/>
            </w:r>
          </w:hyperlink>
        </w:p>
        <w:p w14:paraId="1AE6F86F" w14:textId="636A0DA2" w:rsidR="00A8241E" w:rsidRPr="00075A8B" w:rsidRDefault="00000000" w:rsidP="00075A8B">
          <w:pPr>
            <w:pStyle w:val="TOC3"/>
            <w:rPr>
              <w:kern w:val="2"/>
              <w14:ligatures w14:val="standardContextual"/>
            </w:rPr>
          </w:pPr>
          <w:hyperlink w:anchor="_Toc134788229" w:history="1">
            <w:r w:rsidR="00A8241E" w:rsidRPr="00075A8B">
              <w:rPr>
                <w:rStyle w:val="Hyperlink"/>
              </w:rPr>
              <w:t xml:space="preserve">3.2.6-8.Q Physical Science: </w:t>
            </w:r>
            <w:r w:rsidR="00A8241E" w:rsidRPr="00075A8B">
              <w:rPr>
                <w:rStyle w:val="Hyperlink"/>
                <w:bCs/>
              </w:rPr>
              <w:t>Waves and Electromagnetic Radiation</w:t>
            </w:r>
            <w:r w:rsidR="00A8241E" w:rsidRPr="00075A8B">
              <w:rPr>
                <w:webHidden/>
              </w:rPr>
              <w:tab/>
            </w:r>
            <w:r w:rsidR="00A8241E" w:rsidRPr="00075A8B">
              <w:rPr>
                <w:webHidden/>
              </w:rPr>
              <w:fldChar w:fldCharType="begin"/>
            </w:r>
            <w:r w:rsidR="00A8241E" w:rsidRPr="00075A8B">
              <w:rPr>
                <w:webHidden/>
              </w:rPr>
              <w:instrText xml:space="preserve"> PAGEREF _Toc134788229 \h </w:instrText>
            </w:r>
            <w:r w:rsidR="00A8241E" w:rsidRPr="00075A8B">
              <w:rPr>
                <w:webHidden/>
              </w:rPr>
            </w:r>
            <w:r w:rsidR="00A8241E" w:rsidRPr="00075A8B">
              <w:rPr>
                <w:webHidden/>
              </w:rPr>
              <w:fldChar w:fldCharType="separate"/>
            </w:r>
            <w:r w:rsidR="00A8241E" w:rsidRPr="00075A8B">
              <w:rPr>
                <w:webHidden/>
              </w:rPr>
              <w:t>394</w:t>
            </w:r>
            <w:r w:rsidR="00A8241E" w:rsidRPr="00075A8B">
              <w:rPr>
                <w:webHidden/>
              </w:rPr>
              <w:fldChar w:fldCharType="end"/>
            </w:r>
          </w:hyperlink>
        </w:p>
        <w:p w14:paraId="29D56915" w14:textId="5E2401CA" w:rsidR="00A8241E" w:rsidRPr="00075A8B" w:rsidRDefault="00000000" w:rsidP="00075A8B">
          <w:pPr>
            <w:pStyle w:val="TOC3"/>
            <w:rPr>
              <w:kern w:val="2"/>
              <w14:ligatures w14:val="standardContextual"/>
            </w:rPr>
          </w:pPr>
          <w:hyperlink w:anchor="_Toc134788230" w:history="1">
            <w:r w:rsidR="00A8241E" w:rsidRPr="00075A8B">
              <w:rPr>
                <w:rStyle w:val="Hyperlink"/>
              </w:rPr>
              <w:t xml:space="preserve">3.2.6-8.R Physical Science: </w:t>
            </w:r>
            <w:r w:rsidR="00A8241E" w:rsidRPr="00075A8B">
              <w:rPr>
                <w:rStyle w:val="Hyperlink"/>
                <w:bCs/>
              </w:rPr>
              <w:t>Waves and Electromagnetic Radiation</w:t>
            </w:r>
            <w:r w:rsidR="00A8241E" w:rsidRPr="00075A8B">
              <w:rPr>
                <w:webHidden/>
              </w:rPr>
              <w:tab/>
            </w:r>
            <w:r w:rsidR="00A8241E" w:rsidRPr="00075A8B">
              <w:rPr>
                <w:webHidden/>
              </w:rPr>
              <w:fldChar w:fldCharType="begin"/>
            </w:r>
            <w:r w:rsidR="00A8241E" w:rsidRPr="00075A8B">
              <w:rPr>
                <w:webHidden/>
              </w:rPr>
              <w:instrText xml:space="preserve"> PAGEREF _Toc134788230 \h </w:instrText>
            </w:r>
            <w:r w:rsidR="00A8241E" w:rsidRPr="00075A8B">
              <w:rPr>
                <w:webHidden/>
              </w:rPr>
            </w:r>
            <w:r w:rsidR="00A8241E" w:rsidRPr="00075A8B">
              <w:rPr>
                <w:webHidden/>
              </w:rPr>
              <w:fldChar w:fldCharType="separate"/>
            </w:r>
            <w:r w:rsidR="00A8241E" w:rsidRPr="00075A8B">
              <w:rPr>
                <w:webHidden/>
              </w:rPr>
              <w:t>396</w:t>
            </w:r>
            <w:r w:rsidR="00A8241E" w:rsidRPr="00075A8B">
              <w:rPr>
                <w:webHidden/>
              </w:rPr>
              <w:fldChar w:fldCharType="end"/>
            </w:r>
          </w:hyperlink>
        </w:p>
        <w:p w14:paraId="7B2D0B4A" w14:textId="27BB40B6" w:rsidR="00A8241E" w:rsidRPr="00075A8B" w:rsidRDefault="00000000" w:rsidP="00075A8B">
          <w:pPr>
            <w:pStyle w:val="TOC3"/>
            <w:rPr>
              <w:kern w:val="2"/>
              <w14:ligatures w14:val="standardContextual"/>
            </w:rPr>
          </w:pPr>
          <w:hyperlink w:anchor="_Toc134788231" w:history="1">
            <w:r w:rsidR="00A8241E" w:rsidRPr="00075A8B">
              <w:rPr>
                <w:rStyle w:val="Hyperlink"/>
              </w:rPr>
              <w:t xml:space="preserve">3.2.6-8.S Physical Science: </w:t>
            </w:r>
            <w:r w:rsidR="00A8241E" w:rsidRPr="00075A8B">
              <w:rPr>
                <w:rStyle w:val="Hyperlink"/>
                <w:bCs/>
              </w:rPr>
              <w:t>Waves and Electromagnetic Radiation</w:t>
            </w:r>
            <w:r w:rsidR="00A8241E" w:rsidRPr="00075A8B">
              <w:rPr>
                <w:webHidden/>
              </w:rPr>
              <w:tab/>
            </w:r>
            <w:r w:rsidR="00A8241E" w:rsidRPr="00075A8B">
              <w:rPr>
                <w:webHidden/>
              </w:rPr>
              <w:fldChar w:fldCharType="begin"/>
            </w:r>
            <w:r w:rsidR="00A8241E" w:rsidRPr="00075A8B">
              <w:rPr>
                <w:webHidden/>
              </w:rPr>
              <w:instrText xml:space="preserve"> PAGEREF _Toc134788231 \h </w:instrText>
            </w:r>
            <w:r w:rsidR="00A8241E" w:rsidRPr="00075A8B">
              <w:rPr>
                <w:webHidden/>
              </w:rPr>
            </w:r>
            <w:r w:rsidR="00A8241E" w:rsidRPr="00075A8B">
              <w:rPr>
                <w:webHidden/>
              </w:rPr>
              <w:fldChar w:fldCharType="separate"/>
            </w:r>
            <w:r w:rsidR="00A8241E" w:rsidRPr="00075A8B">
              <w:rPr>
                <w:webHidden/>
              </w:rPr>
              <w:t>398</w:t>
            </w:r>
            <w:r w:rsidR="00A8241E" w:rsidRPr="00075A8B">
              <w:rPr>
                <w:webHidden/>
              </w:rPr>
              <w:fldChar w:fldCharType="end"/>
            </w:r>
          </w:hyperlink>
        </w:p>
        <w:p w14:paraId="0A170CB9" w14:textId="2BD24E94" w:rsidR="00A8241E" w:rsidRPr="00075A8B" w:rsidRDefault="00000000" w:rsidP="00075A8B">
          <w:pPr>
            <w:pStyle w:val="TOC3"/>
            <w:rPr>
              <w:kern w:val="2"/>
              <w14:ligatures w14:val="standardContextual"/>
            </w:rPr>
          </w:pPr>
          <w:hyperlink w:anchor="_Toc134788232" w:history="1">
            <w:r w:rsidR="00A8241E" w:rsidRPr="00075A8B">
              <w:rPr>
                <w:rStyle w:val="Hyperlink"/>
              </w:rPr>
              <w:t>3.3.6-8.A Earth and Space Science: Space Systems</w:t>
            </w:r>
            <w:r w:rsidR="00A8241E" w:rsidRPr="00075A8B">
              <w:rPr>
                <w:webHidden/>
              </w:rPr>
              <w:tab/>
            </w:r>
            <w:r w:rsidR="00A8241E" w:rsidRPr="00075A8B">
              <w:rPr>
                <w:webHidden/>
              </w:rPr>
              <w:fldChar w:fldCharType="begin"/>
            </w:r>
            <w:r w:rsidR="00A8241E" w:rsidRPr="00075A8B">
              <w:rPr>
                <w:webHidden/>
              </w:rPr>
              <w:instrText xml:space="preserve"> PAGEREF _Toc134788232 \h </w:instrText>
            </w:r>
            <w:r w:rsidR="00A8241E" w:rsidRPr="00075A8B">
              <w:rPr>
                <w:webHidden/>
              </w:rPr>
            </w:r>
            <w:r w:rsidR="00A8241E" w:rsidRPr="00075A8B">
              <w:rPr>
                <w:webHidden/>
              </w:rPr>
              <w:fldChar w:fldCharType="separate"/>
            </w:r>
            <w:r w:rsidR="00A8241E" w:rsidRPr="00075A8B">
              <w:rPr>
                <w:webHidden/>
              </w:rPr>
              <w:t>400</w:t>
            </w:r>
            <w:r w:rsidR="00A8241E" w:rsidRPr="00075A8B">
              <w:rPr>
                <w:webHidden/>
              </w:rPr>
              <w:fldChar w:fldCharType="end"/>
            </w:r>
          </w:hyperlink>
        </w:p>
        <w:p w14:paraId="314FCBFB" w14:textId="2B0CD43D" w:rsidR="00A8241E" w:rsidRPr="00075A8B" w:rsidRDefault="00000000" w:rsidP="00075A8B">
          <w:pPr>
            <w:pStyle w:val="TOC3"/>
            <w:rPr>
              <w:kern w:val="2"/>
              <w14:ligatures w14:val="standardContextual"/>
            </w:rPr>
          </w:pPr>
          <w:hyperlink w:anchor="_Toc134788233" w:history="1">
            <w:r w:rsidR="00A8241E" w:rsidRPr="00075A8B">
              <w:rPr>
                <w:rStyle w:val="Hyperlink"/>
              </w:rPr>
              <w:t>3.3.6-8.B Earth and Space Science: Space Systems</w:t>
            </w:r>
            <w:r w:rsidR="00A8241E" w:rsidRPr="00075A8B">
              <w:rPr>
                <w:webHidden/>
              </w:rPr>
              <w:tab/>
            </w:r>
            <w:r w:rsidR="00A8241E" w:rsidRPr="00075A8B">
              <w:rPr>
                <w:webHidden/>
              </w:rPr>
              <w:fldChar w:fldCharType="begin"/>
            </w:r>
            <w:r w:rsidR="00A8241E" w:rsidRPr="00075A8B">
              <w:rPr>
                <w:webHidden/>
              </w:rPr>
              <w:instrText xml:space="preserve"> PAGEREF _Toc134788233 \h </w:instrText>
            </w:r>
            <w:r w:rsidR="00A8241E" w:rsidRPr="00075A8B">
              <w:rPr>
                <w:webHidden/>
              </w:rPr>
            </w:r>
            <w:r w:rsidR="00A8241E" w:rsidRPr="00075A8B">
              <w:rPr>
                <w:webHidden/>
              </w:rPr>
              <w:fldChar w:fldCharType="separate"/>
            </w:r>
            <w:r w:rsidR="00A8241E" w:rsidRPr="00075A8B">
              <w:rPr>
                <w:webHidden/>
              </w:rPr>
              <w:t>402</w:t>
            </w:r>
            <w:r w:rsidR="00A8241E" w:rsidRPr="00075A8B">
              <w:rPr>
                <w:webHidden/>
              </w:rPr>
              <w:fldChar w:fldCharType="end"/>
            </w:r>
          </w:hyperlink>
        </w:p>
        <w:p w14:paraId="5D512D8E" w14:textId="5C93522B" w:rsidR="00A8241E" w:rsidRPr="00075A8B" w:rsidRDefault="00000000" w:rsidP="00075A8B">
          <w:pPr>
            <w:pStyle w:val="TOC3"/>
            <w:rPr>
              <w:kern w:val="2"/>
              <w14:ligatures w14:val="standardContextual"/>
            </w:rPr>
          </w:pPr>
          <w:hyperlink w:anchor="_Toc134788234" w:history="1">
            <w:r w:rsidR="00A8241E" w:rsidRPr="00075A8B">
              <w:rPr>
                <w:rStyle w:val="Hyperlink"/>
              </w:rPr>
              <w:t>3.3.6-8.C Earth and Space Science: Space Systems</w:t>
            </w:r>
            <w:r w:rsidR="00A8241E" w:rsidRPr="00075A8B">
              <w:rPr>
                <w:webHidden/>
              </w:rPr>
              <w:tab/>
            </w:r>
            <w:r w:rsidR="00A8241E" w:rsidRPr="00075A8B">
              <w:rPr>
                <w:webHidden/>
              </w:rPr>
              <w:fldChar w:fldCharType="begin"/>
            </w:r>
            <w:r w:rsidR="00A8241E" w:rsidRPr="00075A8B">
              <w:rPr>
                <w:webHidden/>
              </w:rPr>
              <w:instrText xml:space="preserve"> PAGEREF _Toc134788234 \h </w:instrText>
            </w:r>
            <w:r w:rsidR="00A8241E" w:rsidRPr="00075A8B">
              <w:rPr>
                <w:webHidden/>
              </w:rPr>
            </w:r>
            <w:r w:rsidR="00A8241E" w:rsidRPr="00075A8B">
              <w:rPr>
                <w:webHidden/>
              </w:rPr>
              <w:fldChar w:fldCharType="separate"/>
            </w:r>
            <w:r w:rsidR="00A8241E" w:rsidRPr="00075A8B">
              <w:rPr>
                <w:webHidden/>
              </w:rPr>
              <w:t>404</w:t>
            </w:r>
            <w:r w:rsidR="00A8241E" w:rsidRPr="00075A8B">
              <w:rPr>
                <w:webHidden/>
              </w:rPr>
              <w:fldChar w:fldCharType="end"/>
            </w:r>
          </w:hyperlink>
        </w:p>
        <w:p w14:paraId="0E4D8478" w14:textId="0191500F" w:rsidR="00A8241E" w:rsidRPr="00075A8B" w:rsidRDefault="00000000" w:rsidP="00075A8B">
          <w:pPr>
            <w:pStyle w:val="TOC3"/>
            <w:rPr>
              <w:kern w:val="2"/>
              <w14:ligatures w14:val="standardContextual"/>
            </w:rPr>
          </w:pPr>
          <w:hyperlink w:anchor="_Toc134788235" w:history="1">
            <w:r w:rsidR="00A8241E" w:rsidRPr="00075A8B">
              <w:rPr>
                <w:rStyle w:val="Hyperlink"/>
              </w:rPr>
              <w:t>3.3.6-8.D Earth and Space Science: History of Earth</w:t>
            </w:r>
            <w:r w:rsidR="00A8241E" w:rsidRPr="00075A8B">
              <w:rPr>
                <w:webHidden/>
              </w:rPr>
              <w:tab/>
            </w:r>
            <w:r w:rsidR="00A8241E" w:rsidRPr="00075A8B">
              <w:rPr>
                <w:webHidden/>
              </w:rPr>
              <w:fldChar w:fldCharType="begin"/>
            </w:r>
            <w:r w:rsidR="00A8241E" w:rsidRPr="00075A8B">
              <w:rPr>
                <w:webHidden/>
              </w:rPr>
              <w:instrText xml:space="preserve"> PAGEREF _Toc134788235 \h </w:instrText>
            </w:r>
            <w:r w:rsidR="00A8241E" w:rsidRPr="00075A8B">
              <w:rPr>
                <w:webHidden/>
              </w:rPr>
            </w:r>
            <w:r w:rsidR="00A8241E" w:rsidRPr="00075A8B">
              <w:rPr>
                <w:webHidden/>
              </w:rPr>
              <w:fldChar w:fldCharType="separate"/>
            </w:r>
            <w:r w:rsidR="00A8241E" w:rsidRPr="00075A8B">
              <w:rPr>
                <w:webHidden/>
              </w:rPr>
              <w:t>406</w:t>
            </w:r>
            <w:r w:rsidR="00A8241E" w:rsidRPr="00075A8B">
              <w:rPr>
                <w:webHidden/>
              </w:rPr>
              <w:fldChar w:fldCharType="end"/>
            </w:r>
          </w:hyperlink>
        </w:p>
        <w:p w14:paraId="4EDFA7F0" w14:textId="3F2C6DBB" w:rsidR="00A8241E" w:rsidRPr="00075A8B" w:rsidRDefault="00000000" w:rsidP="00075A8B">
          <w:pPr>
            <w:pStyle w:val="TOC3"/>
            <w:rPr>
              <w:kern w:val="2"/>
              <w14:ligatures w14:val="standardContextual"/>
            </w:rPr>
          </w:pPr>
          <w:hyperlink w:anchor="_Toc134788236" w:history="1">
            <w:r w:rsidR="00A8241E" w:rsidRPr="00075A8B">
              <w:rPr>
                <w:rStyle w:val="Hyperlink"/>
              </w:rPr>
              <w:t>3.3.6-8.E Earth and Space Science: History of Earth</w:t>
            </w:r>
            <w:r w:rsidR="00A8241E" w:rsidRPr="00075A8B">
              <w:rPr>
                <w:webHidden/>
              </w:rPr>
              <w:tab/>
            </w:r>
            <w:r w:rsidR="00A8241E" w:rsidRPr="00075A8B">
              <w:rPr>
                <w:webHidden/>
              </w:rPr>
              <w:fldChar w:fldCharType="begin"/>
            </w:r>
            <w:r w:rsidR="00A8241E" w:rsidRPr="00075A8B">
              <w:rPr>
                <w:webHidden/>
              </w:rPr>
              <w:instrText xml:space="preserve"> PAGEREF _Toc134788236 \h </w:instrText>
            </w:r>
            <w:r w:rsidR="00A8241E" w:rsidRPr="00075A8B">
              <w:rPr>
                <w:webHidden/>
              </w:rPr>
            </w:r>
            <w:r w:rsidR="00A8241E" w:rsidRPr="00075A8B">
              <w:rPr>
                <w:webHidden/>
              </w:rPr>
              <w:fldChar w:fldCharType="separate"/>
            </w:r>
            <w:r w:rsidR="00A8241E" w:rsidRPr="00075A8B">
              <w:rPr>
                <w:webHidden/>
              </w:rPr>
              <w:t>408</w:t>
            </w:r>
            <w:r w:rsidR="00A8241E" w:rsidRPr="00075A8B">
              <w:rPr>
                <w:webHidden/>
              </w:rPr>
              <w:fldChar w:fldCharType="end"/>
            </w:r>
          </w:hyperlink>
        </w:p>
        <w:p w14:paraId="753A92CD" w14:textId="711FC88C" w:rsidR="00A8241E" w:rsidRPr="00075A8B" w:rsidRDefault="00000000" w:rsidP="00075A8B">
          <w:pPr>
            <w:pStyle w:val="TOC3"/>
            <w:rPr>
              <w:kern w:val="2"/>
              <w14:ligatures w14:val="standardContextual"/>
            </w:rPr>
          </w:pPr>
          <w:hyperlink w:anchor="_Toc134788237" w:history="1">
            <w:r w:rsidR="00A8241E" w:rsidRPr="00075A8B">
              <w:rPr>
                <w:rStyle w:val="Hyperlink"/>
              </w:rPr>
              <w:t>3.3.6-8.F Earth and Space Science: Earth’s Systems</w:t>
            </w:r>
            <w:r w:rsidR="00A8241E" w:rsidRPr="00075A8B">
              <w:rPr>
                <w:webHidden/>
              </w:rPr>
              <w:tab/>
            </w:r>
            <w:r w:rsidR="00A8241E" w:rsidRPr="00075A8B">
              <w:rPr>
                <w:webHidden/>
              </w:rPr>
              <w:fldChar w:fldCharType="begin"/>
            </w:r>
            <w:r w:rsidR="00A8241E" w:rsidRPr="00075A8B">
              <w:rPr>
                <w:webHidden/>
              </w:rPr>
              <w:instrText xml:space="preserve"> PAGEREF _Toc134788237 \h </w:instrText>
            </w:r>
            <w:r w:rsidR="00A8241E" w:rsidRPr="00075A8B">
              <w:rPr>
                <w:webHidden/>
              </w:rPr>
            </w:r>
            <w:r w:rsidR="00A8241E" w:rsidRPr="00075A8B">
              <w:rPr>
                <w:webHidden/>
              </w:rPr>
              <w:fldChar w:fldCharType="separate"/>
            </w:r>
            <w:r w:rsidR="00A8241E" w:rsidRPr="00075A8B">
              <w:rPr>
                <w:webHidden/>
              </w:rPr>
              <w:t>410</w:t>
            </w:r>
            <w:r w:rsidR="00A8241E" w:rsidRPr="00075A8B">
              <w:rPr>
                <w:webHidden/>
              </w:rPr>
              <w:fldChar w:fldCharType="end"/>
            </w:r>
          </w:hyperlink>
        </w:p>
        <w:p w14:paraId="631EC2E6" w14:textId="061AF24B" w:rsidR="00A8241E" w:rsidRPr="00075A8B" w:rsidRDefault="00000000" w:rsidP="00075A8B">
          <w:pPr>
            <w:pStyle w:val="TOC3"/>
            <w:rPr>
              <w:kern w:val="2"/>
              <w14:ligatures w14:val="standardContextual"/>
            </w:rPr>
          </w:pPr>
          <w:hyperlink w:anchor="_Toc134788238" w:history="1">
            <w:r w:rsidR="00A8241E" w:rsidRPr="00075A8B">
              <w:rPr>
                <w:rStyle w:val="Hyperlink"/>
              </w:rPr>
              <w:t>3.3.6-8.G Earth and Space Science: History of Earth</w:t>
            </w:r>
            <w:r w:rsidR="00A8241E" w:rsidRPr="00075A8B">
              <w:rPr>
                <w:webHidden/>
              </w:rPr>
              <w:tab/>
            </w:r>
            <w:r w:rsidR="00A8241E" w:rsidRPr="00075A8B">
              <w:rPr>
                <w:webHidden/>
              </w:rPr>
              <w:fldChar w:fldCharType="begin"/>
            </w:r>
            <w:r w:rsidR="00A8241E" w:rsidRPr="00075A8B">
              <w:rPr>
                <w:webHidden/>
              </w:rPr>
              <w:instrText xml:space="preserve"> PAGEREF _Toc134788238 \h </w:instrText>
            </w:r>
            <w:r w:rsidR="00A8241E" w:rsidRPr="00075A8B">
              <w:rPr>
                <w:webHidden/>
              </w:rPr>
            </w:r>
            <w:r w:rsidR="00A8241E" w:rsidRPr="00075A8B">
              <w:rPr>
                <w:webHidden/>
              </w:rPr>
              <w:fldChar w:fldCharType="separate"/>
            </w:r>
            <w:r w:rsidR="00A8241E" w:rsidRPr="00075A8B">
              <w:rPr>
                <w:webHidden/>
              </w:rPr>
              <w:t>412</w:t>
            </w:r>
            <w:r w:rsidR="00A8241E" w:rsidRPr="00075A8B">
              <w:rPr>
                <w:webHidden/>
              </w:rPr>
              <w:fldChar w:fldCharType="end"/>
            </w:r>
          </w:hyperlink>
        </w:p>
        <w:p w14:paraId="2E27D848" w14:textId="0D758011" w:rsidR="00A8241E" w:rsidRPr="00075A8B" w:rsidRDefault="00000000" w:rsidP="00075A8B">
          <w:pPr>
            <w:pStyle w:val="TOC3"/>
            <w:rPr>
              <w:kern w:val="2"/>
              <w14:ligatures w14:val="standardContextual"/>
            </w:rPr>
          </w:pPr>
          <w:hyperlink w:anchor="_Toc134788239" w:history="1">
            <w:r w:rsidR="00A8241E" w:rsidRPr="00075A8B">
              <w:rPr>
                <w:rStyle w:val="Hyperlink"/>
              </w:rPr>
              <w:t>3.3.6-8.H Earth and Space Science: Earth’s Systems</w:t>
            </w:r>
            <w:r w:rsidR="00A8241E" w:rsidRPr="00075A8B">
              <w:rPr>
                <w:webHidden/>
              </w:rPr>
              <w:tab/>
            </w:r>
            <w:r w:rsidR="00A8241E" w:rsidRPr="00075A8B">
              <w:rPr>
                <w:webHidden/>
              </w:rPr>
              <w:fldChar w:fldCharType="begin"/>
            </w:r>
            <w:r w:rsidR="00A8241E" w:rsidRPr="00075A8B">
              <w:rPr>
                <w:webHidden/>
              </w:rPr>
              <w:instrText xml:space="preserve"> PAGEREF _Toc134788239 \h </w:instrText>
            </w:r>
            <w:r w:rsidR="00A8241E" w:rsidRPr="00075A8B">
              <w:rPr>
                <w:webHidden/>
              </w:rPr>
            </w:r>
            <w:r w:rsidR="00A8241E" w:rsidRPr="00075A8B">
              <w:rPr>
                <w:webHidden/>
              </w:rPr>
              <w:fldChar w:fldCharType="separate"/>
            </w:r>
            <w:r w:rsidR="00A8241E" w:rsidRPr="00075A8B">
              <w:rPr>
                <w:webHidden/>
              </w:rPr>
              <w:t>414</w:t>
            </w:r>
            <w:r w:rsidR="00A8241E" w:rsidRPr="00075A8B">
              <w:rPr>
                <w:webHidden/>
              </w:rPr>
              <w:fldChar w:fldCharType="end"/>
            </w:r>
          </w:hyperlink>
        </w:p>
        <w:p w14:paraId="49A11D1E" w14:textId="0D5B2BB5" w:rsidR="00A8241E" w:rsidRPr="00075A8B" w:rsidRDefault="00000000" w:rsidP="00075A8B">
          <w:pPr>
            <w:pStyle w:val="TOC3"/>
            <w:rPr>
              <w:kern w:val="2"/>
              <w14:ligatures w14:val="standardContextual"/>
            </w:rPr>
          </w:pPr>
          <w:hyperlink w:anchor="_Toc134788240" w:history="1">
            <w:r w:rsidR="00A8241E" w:rsidRPr="00075A8B">
              <w:rPr>
                <w:rStyle w:val="Hyperlink"/>
              </w:rPr>
              <w:t>3.3.6-8.I Earth and Space Science: Weather and Climate</w:t>
            </w:r>
            <w:r w:rsidR="00A8241E" w:rsidRPr="00075A8B">
              <w:rPr>
                <w:webHidden/>
              </w:rPr>
              <w:tab/>
            </w:r>
            <w:r w:rsidR="00A8241E" w:rsidRPr="00075A8B">
              <w:rPr>
                <w:webHidden/>
              </w:rPr>
              <w:fldChar w:fldCharType="begin"/>
            </w:r>
            <w:r w:rsidR="00A8241E" w:rsidRPr="00075A8B">
              <w:rPr>
                <w:webHidden/>
              </w:rPr>
              <w:instrText xml:space="preserve"> PAGEREF _Toc134788240 \h </w:instrText>
            </w:r>
            <w:r w:rsidR="00A8241E" w:rsidRPr="00075A8B">
              <w:rPr>
                <w:webHidden/>
              </w:rPr>
            </w:r>
            <w:r w:rsidR="00A8241E" w:rsidRPr="00075A8B">
              <w:rPr>
                <w:webHidden/>
              </w:rPr>
              <w:fldChar w:fldCharType="separate"/>
            </w:r>
            <w:r w:rsidR="00A8241E" w:rsidRPr="00075A8B">
              <w:rPr>
                <w:webHidden/>
              </w:rPr>
              <w:t>416</w:t>
            </w:r>
            <w:r w:rsidR="00A8241E" w:rsidRPr="00075A8B">
              <w:rPr>
                <w:webHidden/>
              </w:rPr>
              <w:fldChar w:fldCharType="end"/>
            </w:r>
          </w:hyperlink>
        </w:p>
        <w:p w14:paraId="44E6F55E" w14:textId="25D36F7E" w:rsidR="00A8241E" w:rsidRPr="00075A8B" w:rsidRDefault="00000000" w:rsidP="00075A8B">
          <w:pPr>
            <w:pStyle w:val="TOC3"/>
            <w:rPr>
              <w:kern w:val="2"/>
              <w14:ligatures w14:val="standardContextual"/>
            </w:rPr>
          </w:pPr>
          <w:hyperlink w:anchor="_Toc134788241" w:history="1">
            <w:r w:rsidR="00A8241E" w:rsidRPr="00075A8B">
              <w:rPr>
                <w:rStyle w:val="Hyperlink"/>
              </w:rPr>
              <w:t>3.3.6-8.J Earth and Space Science: Weather and Climate</w:t>
            </w:r>
            <w:r w:rsidR="00A8241E" w:rsidRPr="00075A8B">
              <w:rPr>
                <w:webHidden/>
              </w:rPr>
              <w:tab/>
            </w:r>
            <w:r w:rsidR="00A8241E" w:rsidRPr="00075A8B">
              <w:rPr>
                <w:webHidden/>
              </w:rPr>
              <w:fldChar w:fldCharType="begin"/>
            </w:r>
            <w:r w:rsidR="00A8241E" w:rsidRPr="00075A8B">
              <w:rPr>
                <w:webHidden/>
              </w:rPr>
              <w:instrText xml:space="preserve"> PAGEREF _Toc134788241 \h </w:instrText>
            </w:r>
            <w:r w:rsidR="00A8241E" w:rsidRPr="00075A8B">
              <w:rPr>
                <w:webHidden/>
              </w:rPr>
            </w:r>
            <w:r w:rsidR="00A8241E" w:rsidRPr="00075A8B">
              <w:rPr>
                <w:webHidden/>
              </w:rPr>
              <w:fldChar w:fldCharType="separate"/>
            </w:r>
            <w:r w:rsidR="00A8241E" w:rsidRPr="00075A8B">
              <w:rPr>
                <w:webHidden/>
              </w:rPr>
              <w:t>418</w:t>
            </w:r>
            <w:r w:rsidR="00A8241E" w:rsidRPr="00075A8B">
              <w:rPr>
                <w:webHidden/>
              </w:rPr>
              <w:fldChar w:fldCharType="end"/>
            </w:r>
          </w:hyperlink>
        </w:p>
        <w:p w14:paraId="6B5FFF72" w14:textId="52D7DDCC" w:rsidR="00A8241E" w:rsidRPr="00075A8B" w:rsidRDefault="00000000" w:rsidP="00075A8B">
          <w:pPr>
            <w:pStyle w:val="TOC3"/>
            <w:rPr>
              <w:kern w:val="2"/>
              <w14:ligatures w14:val="standardContextual"/>
            </w:rPr>
          </w:pPr>
          <w:hyperlink w:anchor="_Toc134788242" w:history="1">
            <w:r w:rsidR="00A8241E" w:rsidRPr="00075A8B">
              <w:rPr>
                <w:rStyle w:val="Hyperlink"/>
              </w:rPr>
              <w:t>3.3.6-8.K Earth and Space Science: Earth’s Systems</w:t>
            </w:r>
            <w:r w:rsidR="00A8241E" w:rsidRPr="00075A8B">
              <w:rPr>
                <w:webHidden/>
              </w:rPr>
              <w:tab/>
            </w:r>
            <w:r w:rsidR="00A8241E" w:rsidRPr="00075A8B">
              <w:rPr>
                <w:webHidden/>
              </w:rPr>
              <w:fldChar w:fldCharType="begin"/>
            </w:r>
            <w:r w:rsidR="00A8241E" w:rsidRPr="00075A8B">
              <w:rPr>
                <w:webHidden/>
              </w:rPr>
              <w:instrText xml:space="preserve"> PAGEREF _Toc134788242 \h </w:instrText>
            </w:r>
            <w:r w:rsidR="00A8241E" w:rsidRPr="00075A8B">
              <w:rPr>
                <w:webHidden/>
              </w:rPr>
            </w:r>
            <w:r w:rsidR="00A8241E" w:rsidRPr="00075A8B">
              <w:rPr>
                <w:webHidden/>
              </w:rPr>
              <w:fldChar w:fldCharType="separate"/>
            </w:r>
            <w:r w:rsidR="00A8241E" w:rsidRPr="00075A8B">
              <w:rPr>
                <w:webHidden/>
              </w:rPr>
              <w:t>420</w:t>
            </w:r>
            <w:r w:rsidR="00A8241E" w:rsidRPr="00075A8B">
              <w:rPr>
                <w:webHidden/>
              </w:rPr>
              <w:fldChar w:fldCharType="end"/>
            </w:r>
          </w:hyperlink>
        </w:p>
        <w:p w14:paraId="5CD7B29F" w14:textId="764D7AFC" w:rsidR="00A8241E" w:rsidRPr="00075A8B" w:rsidRDefault="00000000" w:rsidP="00075A8B">
          <w:pPr>
            <w:pStyle w:val="TOC3"/>
            <w:rPr>
              <w:kern w:val="2"/>
              <w14:ligatures w14:val="standardContextual"/>
            </w:rPr>
          </w:pPr>
          <w:hyperlink w:anchor="_Toc134788243" w:history="1">
            <w:r w:rsidR="00A8241E" w:rsidRPr="00075A8B">
              <w:rPr>
                <w:rStyle w:val="Hyperlink"/>
              </w:rPr>
              <w:t>3.3.6-8.L Earth and Space Science: Human Impacts</w:t>
            </w:r>
            <w:r w:rsidR="00A8241E" w:rsidRPr="00075A8B">
              <w:rPr>
                <w:webHidden/>
              </w:rPr>
              <w:tab/>
            </w:r>
            <w:r w:rsidR="00A8241E" w:rsidRPr="00075A8B">
              <w:rPr>
                <w:webHidden/>
              </w:rPr>
              <w:fldChar w:fldCharType="begin"/>
            </w:r>
            <w:r w:rsidR="00A8241E" w:rsidRPr="00075A8B">
              <w:rPr>
                <w:webHidden/>
              </w:rPr>
              <w:instrText xml:space="preserve"> PAGEREF _Toc134788243 \h </w:instrText>
            </w:r>
            <w:r w:rsidR="00A8241E" w:rsidRPr="00075A8B">
              <w:rPr>
                <w:webHidden/>
              </w:rPr>
            </w:r>
            <w:r w:rsidR="00A8241E" w:rsidRPr="00075A8B">
              <w:rPr>
                <w:webHidden/>
              </w:rPr>
              <w:fldChar w:fldCharType="separate"/>
            </w:r>
            <w:r w:rsidR="00A8241E" w:rsidRPr="00075A8B">
              <w:rPr>
                <w:webHidden/>
              </w:rPr>
              <w:t>422</w:t>
            </w:r>
            <w:r w:rsidR="00A8241E" w:rsidRPr="00075A8B">
              <w:rPr>
                <w:webHidden/>
              </w:rPr>
              <w:fldChar w:fldCharType="end"/>
            </w:r>
          </w:hyperlink>
        </w:p>
        <w:p w14:paraId="59EC617D" w14:textId="2D8AF921" w:rsidR="00A8241E" w:rsidRPr="00075A8B" w:rsidRDefault="00000000" w:rsidP="00075A8B">
          <w:pPr>
            <w:pStyle w:val="TOC3"/>
            <w:rPr>
              <w:kern w:val="2"/>
              <w14:ligatures w14:val="standardContextual"/>
            </w:rPr>
          </w:pPr>
          <w:hyperlink w:anchor="_Toc134788244" w:history="1">
            <w:r w:rsidR="00A8241E" w:rsidRPr="00075A8B">
              <w:rPr>
                <w:rStyle w:val="Hyperlink"/>
              </w:rPr>
              <w:t>3.3.6-8.M Earth and Space Science: Human Impacts</w:t>
            </w:r>
            <w:r w:rsidR="00A8241E" w:rsidRPr="00075A8B">
              <w:rPr>
                <w:webHidden/>
              </w:rPr>
              <w:tab/>
            </w:r>
            <w:r w:rsidR="00A8241E" w:rsidRPr="00075A8B">
              <w:rPr>
                <w:webHidden/>
              </w:rPr>
              <w:fldChar w:fldCharType="begin"/>
            </w:r>
            <w:r w:rsidR="00A8241E" w:rsidRPr="00075A8B">
              <w:rPr>
                <w:webHidden/>
              </w:rPr>
              <w:instrText xml:space="preserve"> PAGEREF _Toc134788244 \h </w:instrText>
            </w:r>
            <w:r w:rsidR="00A8241E" w:rsidRPr="00075A8B">
              <w:rPr>
                <w:webHidden/>
              </w:rPr>
            </w:r>
            <w:r w:rsidR="00A8241E" w:rsidRPr="00075A8B">
              <w:rPr>
                <w:webHidden/>
              </w:rPr>
              <w:fldChar w:fldCharType="separate"/>
            </w:r>
            <w:r w:rsidR="00A8241E" w:rsidRPr="00075A8B">
              <w:rPr>
                <w:webHidden/>
              </w:rPr>
              <w:t>424</w:t>
            </w:r>
            <w:r w:rsidR="00A8241E" w:rsidRPr="00075A8B">
              <w:rPr>
                <w:webHidden/>
              </w:rPr>
              <w:fldChar w:fldCharType="end"/>
            </w:r>
          </w:hyperlink>
        </w:p>
        <w:p w14:paraId="5C64EF8B" w14:textId="1ADA2CDC" w:rsidR="00A8241E" w:rsidRPr="00075A8B" w:rsidRDefault="00000000" w:rsidP="00075A8B">
          <w:pPr>
            <w:pStyle w:val="TOC3"/>
            <w:rPr>
              <w:kern w:val="2"/>
              <w14:ligatures w14:val="standardContextual"/>
            </w:rPr>
          </w:pPr>
          <w:hyperlink w:anchor="_Toc134788245" w:history="1">
            <w:r w:rsidR="00A8241E" w:rsidRPr="00075A8B">
              <w:rPr>
                <w:rStyle w:val="Hyperlink"/>
              </w:rPr>
              <w:t>3.3.6-8.N Earth and Space Science: Human Impacts</w:t>
            </w:r>
            <w:r w:rsidR="00A8241E" w:rsidRPr="00075A8B">
              <w:rPr>
                <w:webHidden/>
              </w:rPr>
              <w:tab/>
            </w:r>
            <w:r w:rsidR="00A8241E" w:rsidRPr="00075A8B">
              <w:rPr>
                <w:webHidden/>
              </w:rPr>
              <w:fldChar w:fldCharType="begin"/>
            </w:r>
            <w:r w:rsidR="00A8241E" w:rsidRPr="00075A8B">
              <w:rPr>
                <w:webHidden/>
              </w:rPr>
              <w:instrText xml:space="preserve"> PAGEREF _Toc134788245 \h </w:instrText>
            </w:r>
            <w:r w:rsidR="00A8241E" w:rsidRPr="00075A8B">
              <w:rPr>
                <w:webHidden/>
              </w:rPr>
            </w:r>
            <w:r w:rsidR="00A8241E" w:rsidRPr="00075A8B">
              <w:rPr>
                <w:webHidden/>
              </w:rPr>
              <w:fldChar w:fldCharType="separate"/>
            </w:r>
            <w:r w:rsidR="00A8241E" w:rsidRPr="00075A8B">
              <w:rPr>
                <w:webHidden/>
              </w:rPr>
              <w:t>426</w:t>
            </w:r>
            <w:r w:rsidR="00A8241E" w:rsidRPr="00075A8B">
              <w:rPr>
                <w:webHidden/>
              </w:rPr>
              <w:fldChar w:fldCharType="end"/>
            </w:r>
          </w:hyperlink>
        </w:p>
        <w:p w14:paraId="2746A05B" w14:textId="20E80095" w:rsidR="00A8241E" w:rsidRPr="00075A8B" w:rsidRDefault="00000000" w:rsidP="00075A8B">
          <w:pPr>
            <w:pStyle w:val="TOC3"/>
            <w:rPr>
              <w:kern w:val="2"/>
              <w14:ligatures w14:val="standardContextual"/>
            </w:rPr>
          </w:pPr>
          <w:hyperlink w:anchor="_Toc134788246" w:history="1">
            <w:r w:rsidR="00A8241E" w:rsidRPr="00075A8B">
              <w:rPr>
                <w:rStyle w:val="Hyperlink"/>
              </w:rPr>
              <w:t>3.3.6-8.O Earth and Space Science: Weather and Climate</w:t>
            </w:r>
            <w:r w:rsidR="00A8241E" w:rsidRPr="00075A8B">
              <w:rPr>
                <w:webHidden/>
              </w:rPr>
              <w:tab/>
            </w:r>
            <w:r w:rsidR="00A8241E" w:rsidRPr="00075A8B">
              <w:rPr>
                <w:webHidden/>
              </w:rPr>
              <w:fldChar w:fldCharType="begin"/>
            </w:r>
            <w:r w:rsidR="00A8241E" w:rsidRPr="00075A8B">
              <w:rPr>
                <w:webHidden/>
              </w:rPr>
              <w:instrText xml:space="preserve"> PAGEREF _Toc134788246 \h </w:instrText>
            </w:r>
            <w:r w:rsidR="00A8241E" w:rsidRPr="00075A8B">
              <w:rPr>
                <w:webHidden/>
              </w:rPr>
            </w:r>
            <w:r w:rsidR="00A8241E" w:rsidRPr="00075A8B">
              <w:rPr>
                <w:webHidden/>
              </w:rPr>
              <w:fldChar w:fldCharType="separate"/>
            </w:r>
            <w:r w:rsidR="00A8241E" w:rsidRPr="00075A8B">
              <w:rPr>
                <w:webHidden/>
              </w:rPr>
              <w:t>428</w:t>
            </w:r>
            <w:r w:rsidR="00A8241E" w:rsidRPr="00075A8B">
              <w:rPr>
                <w:webHidden/>
              </w:rPr>
              <w:fldChar w:fldCharType="end"/>
            </w:r>
          </w:hyperlink>
        </w:p>
        <w:p w14:paraId="5B829C5F" w14:textId="5F89D8BB" w:rsidR="00A8241E" w:rsidRPr="00075A8B" w:rsidRDefault="00000000" w:rsidP="00075A8B">
          <w:pPr>
            <w:pStyle w:val="TOC3"/>
            <w:rPr>
              <w:kern w:val="2"/>
              <w14:ligatures w14:val="standardContextual"/>
            </w:rPr>
          </w:pPr>
          <w:hyperlink w:anchor="_Toc134788247" w:history="1">
            <w:r w:rsidR="00A8241E" w:rsidRPr="00075A8B">
              <w:rPr>
                <w:rStyle w:val="Hyperlink"/>
              </w:rPr>
              <w:t>3.4.6-8.A Environmental Literacy and Sustainability: Agricultural and Environmental Systems and Resources</w:t>
            </w:r>
            <w:r w:rsidR="00A8241E" w:rsidRPr="00075A8B">
              <w:rPr>
                <w:webHidden/>
              </w:rPr>
              <w:tab/>
            </w:r>
            <w:r w:rsidR="00A8241E" w:rsidRPr="00075A8B">
              <w:rPr>
                <w:webHidden/>
              </w:rPr>
              <w:fldChar w:fldCharType="begin"/>
            </w:r>
            <w:r w:rsidR="00A8241E" w:rsidRPr="00075A8B">
              <w:rPr>
                <w:webHidden/>
              </w:rPr>
              <w:instrText xml:space="preserve"> PAGEREF _Toc134788247 \h </w:instrText>
            </w:r>
            <w:r w:rsidR="00A8241E" w:rsidRPr="00075A8B">
              <w:rPr>
                <w:webHidden/>
              </w:rPr>
            </w:r>
            <w:r w:rsidR="00A8241E" w:rsidRPr="00075A8B">
              <w:rPr>
                <w:webHidden/>
              </w:rPr>
              <w:fldChar w:fldCharType="separate"/>
            </w:r>
            <w:r w:rsidR="00A8241E" w:rsidRPr="00075A8B">
              <w:rPr>
                <w:webHidden/>
              </w:rPr>
              <w:t>430</w:t>
            </w:r>
            <w:r w:rsidR="00A8241E" w:rsidRPr="00075A8B">
              <w:rPr>
                <w:webHidden/>
              </w:rPr>
              <w:fldChar w:fldCharType="end"/>
            </w:r>
          </w:hyperlink>
        </w:p>
        <w:p w14:paraId="3CB5D622" w14:textId="603D5BF4" w:rsidR="00A8241E" w:rsidRPr="00075A8B" w:rsidRDefault="00000000" w:rsidP="00075A8B">
          <w:pPr>
            <w:pStyle w:val="TOC3"/>
            <w:rPr>
              <w:kern w:val="2"/>
              <w14:ligatures w14:val="standardContextual"/>
            </w:rPr>
          </w:pPr>
          <w:hyperlink w:anchor="_Toc134788248" w:history="1">
            <w:r w:rsidR="00A8241E" w:rsidRPr="00075A8B">
              <w:rPr>
                <w:rStyle w:val="Hyperlink"/>
              </w:rPr>
              <w:t>3.4.6-8.B Environmental Literacy and Sustainability: Agricultural and Environmental Systems and Resources</w:t>
            </w:r>
            <w:r w:rsidR="00A8241E" w:rsidRPr="00075A8B">
              <w:rPr>
                <w:webHidden/>
              </w:rPr>
              <w:tab/>
            </w:r>
            <w:r w:rsidR="00A8241E" w:rsidRPr="00075A8B">
              <w:rPr>
                <w:webHidden/>
              </w:rPr>
              <w:fldChar w:fldCharType="begin"/>
            </w:r>
            <w:r w:rsidR="00A8241E" w:rsidRPr="00075A8B">
              <w:rPr>
                <w:webHidden/>
              </w:rPr>
              <w:instrText xml:space="preserve"> PAGEREF _Toc134788248 \h </w:instrText>
            </w:r>
            <w:r w:rsidR="00A8241E" w:rsidRPr="00075A8B">
              <w:rPr>
                <w:webHidden/>
              </w:rPr>
            </w:r>
            <w:r w:rsidR="00A8241E" w:rsidRPr="00075A8B">
              <w:rPr>
                <w:webHidden/>
              </w:rPr>
              <w:fldChar w:fldCharType="separate"/>
            </w:r>
            <w:r w:rsidR="00A8241E" w:rsidRPr="00075A8B">
              <w:rPr>
                <w:webHidden/>
              </w:rPr>
              <w:t>432</w:t>
            </w:r>
            <w:r w:rsidR="00A8241E" w:rsidRPr="00075A8B">
              <w:rPr>
                <w:webHidden/>
              </w:rPr>
              <w:fldChar w:fldCharType="end"/>
            </w:r>
          </w:hyperlink>
        </w:p>
        <w:p w14:paraId="26E4A63A" w14:textId="1BB7A176" w:rsidR="00A8241E" w:rsidRPr="00075A8B" w:rsidRDefault="00000000" w:rsidP="00075A8B">
          <w:pPr>
            <w:pStyle w:val="TOC3"/>
            <w:rPr>
              <w:kern w:val="2"/>
              <w14:ligatures w14:val="standardContextual"/>
            </w:rPr>
          </w:pPr>
          <w:hyperlink w:anchor="_Toc134788249" w:history="1">
            <w:r w:rsidR="00A8241E" w:rsidRPr="00075A8B">
              <w:rPr>
                <w:rStyle w:val="Hyperlink"/>
              </w:rPr>
              <w:t>3.4.6-8.C Environmental Literacy and Sustainability: Agricultural and Environmental Systems and Resources</w:t>
            </w:r>
            <w:r w:rsidR="00A8241E" w:rsidRPr="00075A8B">
              <w:rPr>
                <w:webHidden/>
              </w:rPr>
              <w:tab/>
            </w:r>
            <w:r w:rsidR="00A8241E" w:rsidRPr="00075A8B">
              <w:rPr>
                <w:webHidden/>
              </w:rPr>
              <w:fldChar w:fldCharType="begin"/>
            </w:r>
            <w:r w:rsidR="00A8241E" w:rsidRPr="00075A8B">
              <w:rPr>
                <w:webHidden/>
              </w:rPr>
              <w:instrText xml:space="preserve"> PAGEREF _Toc134788249 \h </w:instrText>
            </w:r>
            <w:r w:rsidR="00A8241E" w:rsidRPr="00075A8B">
              <w:rPr>
                <w:webHidden/>
              </w:rPr>
            </w:r>
            <w:r w:rsidR="00A8241E" w:rsidRPr="00075A8B">
              <w:rPr>
                <w:webHidden/>
              </w:rPr>
              <w:fldChar w:fldCharType="separate"/>
            </w:r>
            <w:r w:rsidR="00A8241E" w:rsidRPr="00075A8B">
              <w:rPr>
                <w:webHidden/>
              </w:rPr>
              <w:t>434</w:t>
            </w:r>
            <w:r w:rsidR="00A8241E" w:rsidRPr="00075A8B">
              <w:rPr>
                <w:webHidden/>
              </w:rPr>
              <w:fldChar w:fldCharType="end"/>
            </w:r>
          </w:hyperlink>
        </w:p>
        <w:p w14:paraId="2CC9CAAD" w14:textId="5C18A800" w:rsidR="00A8241E" w:rsidRPr="00075A8B" w:rsidRDefault="00000000" w:rsidP="00075A8B">
          <w:pPr>
            <w:pStyle w:val="TOC3"/>
            <w:rPr>
              <w:kern w:val="2"/>
              <w14:ligatures w14:val="standardContextual"/>
            </w:rPr>
          </w:pPr>
          <w:hyperlink w:anchor="_Toc134788250" w:history="1">
            <w:r w:rsidR="00A8241E" w:rsidRPr="00075A8B">
              <w:rPr>
                <w:rStyle w:val="Hyperlink"/>
              </w:rPr>
              <w:t>3.4.6-8.D Environmental Literacy and Sustainability: Environmental Literacy Skills</w:t>
            </w:r>
            <w:r w:rsidR="00A8241E" w:rsidRPr="00075A8B">
              <w:rPr>
                <w:webHidden/>
              </w:rPr>
              <w:tab/>
            </w:r>
            <w:r w:rsidR="00A8241E" w:rsidRPr="00075A8B">
              <w:rPr>
                <w:webHidden/>
              </w:rPr>
              <w:fldChar w:fldCharType="begin"/>
            </w:r>
            <w:r w:rsidR="00A8241E" w:rsidRPr="00075A8B">
              <w:rPr>
                <w:webHidden/>
              </w:rPr>
              <w:instrText xml:space="preserve"> PAGEREF _Toc134788250 \h </w:instrText>
            </w:r>
            <w:r w:rsidR="00A8241E" w:rsidRPr="00075A8B">
              <w:rPr>
                <w:webHidden/>
              </w:rPr>
            </w:r>
            <w:r w:rsidR="00A8241E" w:rsidRPr="00075A8B">
              <w:rPr>
                <w:webHidden/>
              </w:rPr>
              <w:fldChar w:fldCharType="separate"/>
            </w:r>
            <w:r w:rsidR="00A8241E" w:rsidRPr="00075A8B">
              <w:rPr>
                <w:webHidden/>
              </w:rPr>
              <w:t>436</w:t>
            </w:r>
            <w:r w:rsidR="00A8241E" w:rsidRPr="00075A8B">
              <w:rPr>
                <w:webHidden/>
              </w:rPr>
              <w:fldChar w:fldCharType="end"/>
            </w:r>
          </w:hyperlink>
        </w:p>
        <w:p w14:paraId="54710CE3" w14:textId="072F791F" w:rsidR="00A8241E" w:rsidRPr="00075A8B" w:rsidRDefault="00000000" w:rsidP="00075A8B">
          <w:pPr>
            <w:pStyle w:val="TOC3"/>
            <w:rPr>
              <w:kern w:val="2"/>
              <w14:ligatures w14:val="standardContextual"/>
            </w:rPr>
          </w:pPr>
          <w:hyperlink w:anchor="_Toc134788251" w:history="1">
            <w:r w:rsidR="00A8241E" w:rsidRPr="00075A8B">
              <w:rPr>
                <w:rStyle w:val="Hyperlink"/>
              </w:rPr>
              <w:t>3.4.6-8.E Environmental Literacy and Sustainability: Environmental Literacy Skills</w:t>
            </w:r>
            <w:r w:rsidR="00A8241E" w:rsidRPr="00075A8B">
              <w:rPr>
                <w:webHidden/>
              </w:rPr>
              <w:tab/>
            </w:r>
            <w:r w:rsidR="00A8241E" w:rsidRPr="00075A8B">
              <w:rPr>
                <w:webHidden/>
              </w:rPr>
              <w:fldChar w:fldCharType="begin"/>
            </w:r>
            <w:r w:rsidR="00A8241E" w:rsidRPr="00075A8B">
              <w:rPr>
                <w:webHidden/>
              </w:rPr>
              <w:instrText xml:space="preserve"> PAGEREF _Toc134788251 \h </w:instrText>
            </w:r>
            <w:r w:rsidR="00A8241E" w:rsidRPr="00075A8B">
              <w:rPr>
                <w:webHidden/>
              </w:rPr>
            </w:r>
            <w:r w:rsidR="00A8241E" w:rsidRPr="00075A8B">
              <w:rPr>
                <w:webHidden/>
              </w:rPr>
              <w:fldChar w:fldCharType="separate"/>
            </w:r>
            <w:r w:rsidR="00A8241E" w:rsidRPr="00075A8B">
              <w:rPr>
                <w:webHidden/>
              </w:rPr>
              <w:t>438</w:t>
            </w:r>
            <w:r w:rsidR="00A8241E" w:rsidRPr="00075A8B">
              <w:rPr>
                <w:webHidden/>
              </w:rPr>
              <w:fldChar w:fldCharType="end"/>
            </w:r>
          </w:hyperlink>
        </w:p>
        <w:p w14:paraId="10084998" w14:textId="131C276A" w:rsidR="00A8241E" w:rsidRPr="00075A8B" w:rsidRDefault="00000000" w:rsidP="00075A8B">
          <w:pPr>
            <w:pStyle w:val="TOC3"/>
            <w:rPr>
              <w:kern w:val="2"/>
              <w14:ligatures w14:val="standardContextual"/>
            </w:rPr>
          </w:pPr>
          <w:hyperlink w:anchor="_Toc134788252" w:history="1">
            <w:r w:rsidR="00A8241E" w:rsidRPr="00075A8B">
              <w:rPr>
                <w:rStyle w:val="Hyperlink"/>
              </w:rPr>
              <w:t>3.4.6-8.F Environmental Literacy and Sustainability: Environmental Literacy Skills</w:t>
            </w:r>
            <w:r w:rsidR="00A8241E" w:rsidRPr="00075A8B">
              <w:rPr>
                <w:webHidden/>
              </w:rPr>
              <w:tab/>
            </w:r>
            <w:r w:rsidR="00A8241E" w:rsidRPr="00075A8B">
              <w:rPr>
                <w:webHidden/>
              </w:rPr>
              <w:fldChar w:fldCharType="begin"/>
            </w:r>
            <w:r w:rsidR="00A8241E" w:rsidRPr="00075A8B">
              <w:rPr>
                <w:webHidden/>
              </w:rPr>
              <w:instrText xml:space="preserve"> PAGEREF _Toc134788252 \h </w:instrText>
            </w:r>
            <w:r w:rsidR="00A8241E" w:rsidRPr="00075A8B">
              <w:rPr>
                <w:webHidden/>
              </w:rPr>
            </w:r>
            <w:r w:rsidR="00A8241E" w:rsidRPr="00075A8B">
              <w:rPr>
                <w:webHidden/>
              </w:rPr>
              <w:fldChar w:fldCharType="separate"/>
            </w:r>
            <w:r w:rsidR="00A8241E" w:rsidRPr="00075A8B">
              <w:rPr>
                <w:webHidden/>
              </w:rPr>
              <w:t>440</w:t>
            </w:r>
            <w:r w:rsidR="00A8241E" w:rsidRPr="00075A8B">
              <w:rPr>
                <w:webHidden/>
              </w:rPr>
              <w:fldChar w:fldCharType="end"/>
            </w:r>
          </w:hyperlink>
        </w:p>
        <w:p w14:paraId="28FBF9A1" w14:textId="4555FE2B" w:rsidR="00A8241E" w:rsidRPr="00075A8B" w:rsidRDefault="00000000" w:rsidP="00075A8B">
          <w:pPr>
            <w:pStyle w:val="TOC3"/>
            <w:rPr>
              <w:kern w:val="2"/>
              <w14:ligatures w14:val="standardContextual"/>
            </w:rPr>
          </w:pPr>
          <w:hyperlink w:anchor="_Toc134788253" w:history="1">
            <w:r w:rsidR="00A8241E" w:rsidRPr="00075A8B">
              <w:rPr>
                <w:rStyle w:val="Hyperlink"/>
              </w:rPr>
              <w:t>3.4.6-8.G Environmental Literacy and Sustainability: Sustainability and Stewardship</w:t>
            </w:r>
            <w:r w:rsidR="00A8241E" w:rsidRPr="00075A8B">
              <w:rPr>
                <w:webHidden/>
              </w:rPr>
              <w:tab/>
            </w:r>
            <w:r w:rsidR="00A8241E" w:rsidRPr="00075A8B">
              <w:rPr>
                <w:webHidden/>
              </w:rPr>
              <w:fldChar w:fldCharType="begin"/>
            </w:r>
            <w:r w:rsidR="00A8241E" w:rsidRPr="00075A8B">
              <w:rPr>
                <w:webHidden/>
              </w:rPr>
              <w:instrText xml:space="preserve"> PAGEREF _Toc134788253 \h </w:instrText>
            </w:r>
            <w:r w:rsidR="00A8241E" w:rsidRPr="00075A8B">
              <w:rPr>
                <w:webHidden/>
              </w:rPr>
            </w:r>
            <w:r w:rsidR="00A8241E" w:rsidRPr="00075A8B">
              <w:rPr>
                <w:webHidden/>
              </w:rPr>
              <w:fldChar w:fldCharType="separate"/>
            </w:r>
            <w:r w:rsidR="00A8241E" w:rsidRPr="00075A8B">
              <w:rPr>
                <w:webHidden/>
              </w:rPr>
              <w:t>442</w:t>
            </w:r>
            <w:r w:rsidR="00A8241E" w:rsidRPr="00075A8B">
              <w:rPr>
                <w:webHidden/>
              </w:rPr>
              <w:fldChar w:fldCharType="end"/>
            </w:r>
          </w:hyperlink>
        </w:p>
        <w:p w14:paraId="65A44BCF" w14:textId="2785E8AA" w:rsidR="00A8241E" w:rsidRPr="00075A8B" w:rsidRDefault="00000000" w:rsidP="00075A8B">
          <w:pPr>
            <w:pStyle w:val="TOC3"/>
            <w:rPr>
              <w:kern w:val="2"/>
              <w14:ligatures w14:val="standardContextual"/>
            </w:rPr>
          </w:pPr>
          <w:hyperlink w:anchor="_Toc134788254" w:history="1">
            <w:r w:rsidR="00A8241E" w:rsidRPr="00075A8B">
              <w:rPr>
                <w:rStyle w:val="Hyperlink"/>
              </w:rPr>
              <w:t>3.4.6-8.H Environmental Literacy and Sustainability: Sustainability and Stewardship</w:t>
            </w:r>
            <w:r w:rsidR="00A8241E" w:rsidRPr="00075A8B">
              <w:rPr>
                <w:webHidden/>
              </w:rPr>
              <w:tab/>
            </w:r>
            <w:r w:rsidR="00A8241E" w:rsidRPr="00075A8B">
              <w:rPr>
                <w:webHidden/>
              </w:rPr>
              <w:fldChar w:fldCharType="begin"/>
            </w:r>
            <w:r w:rsidR="00A8241E" w:rsidRPr="00075A8B">
              <w:rPr>
                <w:webHidden/>
              </w:rPr>
              <w:instrText xml:space="preserve"> PAGEREF _Toc134788254 \h </w:instrText>
            </w:r>
            <w:r w:rsidR="00A8241E" w:rsidRPr="00075A8B">
              <w:rPr>
                <w:webHidden/>
              </w:rPr>
            </w:r>
            <w:r w:rsidR="00A8241E" w:rsidRPr="00075A8B">
              <w:rPr>
                <w:webHidden/>
              </w:rPr>
              <w:fldChar w:fldCharType="separate"/>
            </w:r>
            <w:r w:rsidR="00A8241E" w:rsidRPr="00075A8B">
              <w:rPr>
                <w:webHidden/>
              </w:rPr>
              <w:t>444</w:t>
            </w:r>
            <w:r w:rsidR="00A8241E" w:rsidRPr="00075A8B">
              <w:rPr>
                <w:webHidden/>
              </w:rPr>
              <w:fldChar w:fldCharType="end"/>
            </w:r>
          </w:hyperlink>
        </w:p>
        <w:p w14:paraId="6AFD387C" w14:textId="4267B8A8" w:rsidR="00A8241E" w:rsidRPr="00075A8B" w:rsidRDefault="00000000" w:rsidP="00075A8B">
          <w:pPr>
            <w:pStyle w:val="TOC3"/>
            <w:rPr>
              <w:kern w:val="2"/>
              <w14:ligatures w14:val="standardContextual"/>
            </w:rPr>
          </w:pPr>
          <w:hyperlink w:anchor="_Toc134788255" w:history="1">
            <w:r w:rsidR="00A8241E" w:rsidRPr="00075A8B">
              <w:rPr>
                <w:rStyle w:val="Hyperlink"/>
              </w:rPr>
              <w:t>3.4.6-8.I Environmental Literacy and Sustainability: Sustainability and Stewardship</w:t>
            </w:r>
            <w:r w:rsidR="00A8241E" w:rsidRPr="00075A8B">
              <w:rPr>
                <w:webHidden/>
              </w:rPr>
              <w:tab/>
            </w:r>
            <w:r w:rsidR="00A8241E" w:rsidRPr="00075A8B">
              <w:rPr>
                <w:webHidden/>
              </w:rPr>
              <w:fldChar w:fldCharType="begin"/>
            </w:r>
            <w:r w:rsidR="00A8241E" w:rsidRPr="00075A8B">
              <w:rPr>
                <w:webHidden/>
              </w:rPr>
              <w:instrText xml:space="preserve"> PAGEREF _Toc134788255 \h </w:instrText>
            </w:r>
            <w:r w:rsidR="00A8241E" w:rsidRPr="00075A8B">
              <w:rPr>
                <w:webHidden/>
              </w:rPr>
            </w:r>
            <w:r w:rsidR="00A8241E" w:rsidRPr="00075A8B">
              <w:rPr>
                <w:webHidden/>
              </w:rPr>
              <w:fldChar w:fldCharType="separate"/>
            </w:r>
            <w:r w:rsidR="00A8241E" w:rsidRPr="00075A8B">
              <w:rPr>
                <w:webHidden/>
              </w:rPr>
              <w:t>446</w:t>
            </w:r>
            <w:r w:rsidR="00A8241E" w:rsidRPr="00075A8B">
              <w:rPr>
                <w:webHidden/>
              </w:rPr>
              <w:fldChar w:fldCharType="end"/>
            </w:r>
          </w:hyperlink>
        </w:p>
        <w:p w14:paraId="0F6CE9A8" w14:textId="34D71233" w:rsidR="00A8241E" w:rsidRPr="00075A8B" w:rsidRDefault="00000000" w:rsidP="00075A8B">
          <w:pPr>
            <w:pStyle w:val="TOC3"/>
            <w:rPr>
              <w:kern w:val="2"/>
              <w14:ligatures w14:val="standardContextual"/>
            </w:rPr>
          </w:pPr>
          <w:hyperlink w:anchor="_Toc134788256" w:history="1">
            <w:r w:rsidR="00A8241E" w:rsidRPr="00075A8B">
              <w:rPr>
                <w:rStyle w:val="Hyperlink"/>
              </w:rPr>
              <w:t xml:space="preserve">3.5.6-8.A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_Toc134788256 \h </w:instrText>
            </w:r>
            <w:r w:rsidR="00A8241E" w:rsidRPr="00075A8B">
              <w:rPr>
                <w:webHidden/>
              </w:rPr>
            </w:r>
            <w:r w:rsidR="00A8241E" w:rsidRPr="00075A8B">
              <w:rPr>
                <w:webHidden/>
              </w:rPr>
              <w:fldChar w:fldCharType="separate"/>
            </w:r>
            <w:r w:rsidR="00A8241E" w:rsidRPr="00075A8B">
              <w:rPr>
                <w:webHidden/>
              </w:rPr>
              <w:t>448</w:t>
            </w:r>
            <w:r w:rsidR="00A8241E" w:rsidRPr="00075A8B">
              <w:rPr>
                <w:webHidden/>
              </w:rPr>
              <w:fldChar w:fldCharType="end"/>
            </w:r>
          </w:hyperlink>
        </w:p>
        <w:p w14:paraId="604C8834" w14:textId="0B9AE1CD" w:rsidR="00A8241E" w:rsidRPr="00075A8B" w:rsidRDefault="00000000" w:rsidP="00075A8B">
          <w:pPr>
            <w:pStyle w:val="TOC3"/>
            <w:rPr>
              <w:kern w:val="2"/>
              <w14:ligatures w14:val="standardContextual"/>
            </w:rPr>
          </w:pPr>
          <w:hyperlink w:anchor="_Toc134788257" w:history="1">
            <w:r w:rsidR="00A8241E" w:rsidRPr="00075A8B">
              <w:rPr>
                <w:rStyle w:val="Hyperlink"/>
              </w:rPr>
              <w:t xml:space="preserve">3.5.6-8.B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_Toc134788257 \h </w:instrText>
            </w:r>
            <w:r w:rsidR="00A8241E" w:rsidRPr="00075A8B">
              <w:rPr>
                <w:webHidden/>
              </w:rPr>
            </w:r>
            <w:r w:rsidR="00A8241E" w:rsidRPr="00075A8B">
              <w:rPr>
                <w:webHidden/>
              </w:rPr>
              <w:fldChar w:fldCharType="separate"/>
            </w:r>
            <w:r w:rsidR="00A8241E" w:rsidRPr="00075A8B">
              <w:rPr>
                <w:webHidden/>
              </w:rPr>
              <w:t>450</w:t>
            </w:r>
            <w:r w:rsidR="00A8241E" w:rsidRPr="00075A8B">
              <w:rPr>
                <w:webHidden/>
              </w:rPr>
              <w:fldChar w:fldCharType="end"/>
            </w:r>
          </w:hyperlink>
        </w:p>
        <w:p w14:paraId="7312193D" w14:textId="0FB75F42" w:rsidR="00A8241E" w:rsidRPr="00075A8B" w:rsidRDefault="00000000" w:rsidP="00075A8B">
          <w:pPr>
            <w:pStyle w:val="TOC3"/>
            <w:rPr>
              <w:kern w:val="2"/>
              <w14:ligatures w14:val="standardContextual"/>
            </w:rPr>
          </w:pPr>
          <w:hyperlink w:anchor="_Toc134788258" w:history="1">
            <w:r w:rsidR="00A8241E" w:rsidRPr="00075A8B">
              <w:rPr>
                <w:rStyle w:val="Hyperlink"/>
              </w:rPr>
              <w:t xml:space="preserve">3.5.6-8.C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_Toc134788258 \h </w:instrText>
            </w:r>
            <w:r w:rsidR="00A8241E" w:rsidRPr="00075A8B">
              <w:rPr>
                <w:webHidden/>
              </w:rPr>
            </w:r>
            <w:r w:rsidR="00A8241E" w:rsidRPr="00075A8B">
              <w:rPr>
                <w:webHidden/>
              </w:rPr>
              <w:fldChar w:fldCharType="separate"/>
            </w:r>
            <w:r w:rsidR="00A8241E" w:rsidRPr="00075A8B">
              <w:rPr>
                <w:webHidden/>
              </w:rPr>
              <w:t>452</w:t>
            </w:r>
            <w:r w:rsidR="00A8241E" w:rsidRPr="00075A8B">
              <w:rPr>
                <w:webHidden/>
              </w:rPr>
              <w:fldChar w:fldCharType="end"/>
            </w:r>
          </w:hyperlink>
        </w:p>
        <w:p w14:paraId="185F3E03" w14:textId="6B639FCD" w:rsidR="00A8241E" w:rsidRPr="00075A8B" w:rsidRDefault="00000000" w:rsidP="00075A8B">
          <w:pPr>
            <w:pStyle w:val="TOC3"/>
            <w:rPr>
              <w:kern w:val="2"/>
              <w14:ligatures w14:val="standardContextual"/>
            </w:rPr>
          </w:pPr>
          <w:hyperlink w:anchor="_Toc134788259" w:history="1">
            <w:r w:rsidR="00A8241E" w:rsidRPr="00075A8B">
              <w:rPr>
                <w:rStyle w:val="Hyperlink"/>
              </w:rPr>
              <w:t xml:space="preserve">3.5.6-8.D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_Toc134788259 \h </w:instrText>
            </w:r>
            <w:r w:rsidR="00A8241E" w:rsidRPr="00075A8B">
              <w:rPr>
                <w:webHidden/>
              </w:rPr>
            </w:r>
            <w:r w:rsidR="00A8241E" w:rsidRPr="00075A8B">
              <w:rPr>
                <w:webHidden/>
              </w:rPr>
              <w:fldChar w:fldCharType="separate"/>
            </w:r>
            <w:r w:rsidR="00A8241E" w:rsidRPr="00075A8B">
              <w:rPr>
                <w:webHidden/>
              </w:rPr>
              <w:t>454</w:t>
            </w:r>
            <w:r w:rsidR="00A8241E" w:rsidRPr="00075A8B">
              <w:rPr>
                <w:webHidden/>
              </w:rPr>
              <w:fldChar w:fldCharType="end"/>
            </w:r>
          </w:hyperlink>
        </w:p>
        <w:p w14:paraId="18DAAE84" w14:textId="40C4C49B" w:rsidR="00A8241E" w:rsidRPr="00075A8B" w:rsidRDefault="00000000" w:rsidP="00075A8B">
          <w:pPr>
            <w:pStyle w:val="TOC3"/>
            <w:rPr>
              <w:kern w:val="2"/>
              <w14:ligatures w14:val="standardContextual"/>
            </w:rPr>
          </w:pPr>
          <w:hyperlink w:anchor="_Toc134788260" w:history="1">
            <w:r w:rsidR="00A8241E" w:rsidRPr="00075A8B">
              <w:rPr>
                <w:rStyle w:val="Hyperlink"/>
              </w:rPr>
              <w:t xml:space="preserve">3.5.6-8.E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_Toc134788260 \h </w:instrText>
            </w:r>
            <w:r w:rsidR="00A8241E" w:rsidRPr="00075A8B">
              <w:rPr>
                <w:webHidden/>
              </w:rPr>
            </w:r>
            <w:r w:rsidR="00A8241E" w:rsidRPr="00075A8B">
              <w:rPr>
                <w:webHidden/>
              </w:rPr>
              <w:fldChar w:fldCharType="separate"/>
            </w:r>
            <w:r w:rsidR="00A8241E" w:rsidRPr="00075A8B">
              <w:rPr>
                <w:webHidden/>
              </w:rPr>
              <w:t>456</w:t>
            </w:r>
            <w:r w:rsidR="00A8241E" w:rsidRPr="00075A8B">
              <w:rPr>
                <w:webHidden/>
              </w:rPr>
              <w:fldChar w:fldCharType="end"/>
            </w:r>
          </w:hyperlink>
        </w:p>
        <w:p w14:paraId="1865C4FD" w14:textId="525ACC56" w:rsidR="00A8241E" w:rsidRPr="00075A8B" w:rsidRDefault="00000000" w:rsidP="00075A8B">
          <w:pPr>
            <w:pStyle w:val="TOC3"/>
            <w:rPr>
              <w:kern w:val="2"/>
              <w14:ligatures w14:val="standardContextual"/>
            </w:rPr>
          </w:pPr>
          <w:hyperlink w:anchor="_Toc134788261" w:history="1">
            <w:r w:rsidR="00A8241E" w:rsidRPr="00075A8B">
              <w:rPr>
                <w:rStyle w:val="Hyperlink"/>
              </w:rPr>
              <w:t xml:space="preserve">3.5.6-8.F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_Toc134788261 \h </w:instrText>
            </w:r>
            <w:r w:rsidR="00A8241E" w:rsidRPr="00075A8B">
              <w:rPr>
                <w:webHidden/>
              </w:rPr>
            </w:r>
            <w:r w:rsidR="00A8241E" w:rsidRPr="00075A8B">
              <w:rPr>
                <w:webHidden/>
              </w:rPr>
              <w:fldChar w:fldCharType="separate"/>
            </w:r>
            <w:r w:rsidR="00A8241E" w:rsidRPr="00075A8B">
              <w:rPr>
                <w:webHidden/>
              </w:rPr>
              <w:t>458</w:t>
            </w:r>
            <w:r w:rsidR="00A8241E" w:rsidRPr="00075A8B">
              <w:rPr>
                <w:webHidden/>
              </w:rPr>
              <w:fldChar w:fldCharType="end"/>
            </w:r>
          </w:hyperlink>
        </w:p>
        <w:p w14:paraId="1342D8E2" w14:textId="2AD41C72" w:rsidR="00A8241E" w:rsidRPr="00075A8B" w:rsidRDefault="00000000" w:rsidP="00075A8B">
          <w:pPr>
            <w:pStyle w:val="TOC3"/>
            <w:rPr>
              <w:kern w:val="2"/>
              <w14:ligatures w14:val="standardContextual"/>
            </w:rPr>
          </w:pPr>
          <w:hyperlink w:anchor="_Toc134788262" w:history="1">
            <w:r w:rsidR="00A8241E" w:rsidRPr="00075A8B">
              <w:rPr>
                <w:rStyle w:val="Hyperlink"/>
              </w:rPr>
              <w:t xml:space="preserve">3.5.6-8.G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_Toc134788262 \h </w:instrText>
            </w:r>
            <w:r w:rsidR="00A8241E" w:rsidRPr="00075A8B">
              <w:rPr>
                <w:webHidden/>
              </w:rPr>
            </w:r>
            <w:r w:rsidR="00A8241E" w:rsidRPr="00075A8B">
              <w:rPr>
                <w:webHidden/>
              </w:rPr>
              <w:fldChar w:fldCharType="separate"/>
            </w:r>
            <w:r w:rsidR="00A8241E" w:rsidRPr="00075A8B">
              <w:rPr>
                <w:webHidden/>
              </w:rPr>
              <w:t>460</w:t>
            </w:r>
            <w:r w:rsidR="00A8241E" w:rsidRPr="00075A8B">
              <w:rPr>
                <w:webHidden/>
              </w:rPr>
              <w:fldChar w:fldCharType="end"/>
            </w:r>
          </w:hyperlink>
        </w:p>
        <w:p w14:paraId="068707B5" w14:textId="6FB8873E" w:rsidR="00A8241E" w:rsidRPr="00075A8B" w:rsidRDefault="00000000" w:rsidP="00075A8B">
          <w:pPr>
            <w:pStyle w:val="TOC3"/>
            <w:rPr>
              <w:kern w:val="2"/>
              <w14:ligatures w14:val="standardContextual"/>
            </w:rPr>
          </w:pPr>
          <w:hyperlink w:anchor="_Toc134788263" w:history="1">
            <w:r w:rsidR="00A8241E" w:rsidRPr="00075A8B">
              <w:rPr>
                <w:rStyle w:val="Hyperlink"/>
              </w:rPr>
              <w:t xml:space="preserve">3.5.6-8.H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_Toc134788263 \h </w:instrText>
            </w:r>
            <w:r w:rsidR="00A8241E" w:rsidRPr="00075A8B">
              <w:rPr>
                <w:webHidden/>
              </w:rPr>
            </w:r>
            <w:r w:rsidR="00A8241E" w:rsidRPr="00075A8B">
              <w:rPr>
                <w:webHidden/>
              </w:rPr>
              <w:fldChar w:fldCharType="separate"/>
            </w:r>
            <w:r w:rsidR="00A8241E" w:rsidRPr="00075A8B">
              <w:rPr>
                <w:webHidden/>
              </w:rPr>
              <w:t>462</w:t>
            </w:r>
            <w:r w:rsidR="00A8241E" w:rsidRPr="00075A8B">
              <w:rPr>
                <w:webHidden/>
              </w:rPr>
              <w:fldChar w:fldCharType="end"/>
            </w:r>
          </w:hyperlink>
        </w:p>
        <w:p w14:paraId="053F67AD" w14:textId="724841A7" w:rsidR="00A8241E" w:rsidRPr="00075A8B" w:rsidRDefault="00000000" w:rsidP="00075A8B">
          <w:pPr>
            <w:pStyle w:val="TOC3"/>
            <w:rPr>
              <w:kern w:val="2"/>
              <w14:ligatures w14:val="standardContextual"/>
            </w:rPr>
          </w:pPr>
          <w:hyperlink w:anchor="_Toc134788264" w:history="1">
            <w:r w:rsidR="00A8241E" w:rsidRPr="00075A8B">
              <w:rPr>
                <w:rStyle w:val="Hyperlink"/>
              </w:rPr>
              <w:t xml:space="preserve">3.5.6-8.I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_Toc134788264 \h </w:instrText>
            </w:r>
            <w:r w:rsidR="00A8241E" w:rsidRPr="00075A8B">
              <w:rPr>
                <w:webHidden/>
              </w:rPr>
            </w:r>
            <w:r w:rsidR="00A8241E" w:rsidRPr="00075A8B">
              <w:rPr>
                <w:webHidden/>
              </w:rPr>
              <w:fldChar w:fldCharType="separate"/>
            </w:r>
            <w:r w:rsidR="00A8241E" w:rsidRPr="00075A8B">
              <w:rPr>
                <w:webHidden/>
              </w:rPr>
              <w:t>464</w:t>
            </w:r>
            <w:r w:rsidR="00A8241E" w:rsidRPr="00075A8B">
              <w:rPr>
                <w:webHidden/>
              </w:rPr>
              <w:fldChar w:fldCharType="end"/>
            </w:r>
          </w:hyperlink>
        </w:p>
        <w:p w14:paraId="6C78FECF" w14:textId="0A93C58C" w:rsidR="00A8241E" w:rsidRPr="00075A8B" w:rsidRDefault="00000000" w:rsidP="00075A8B">
          <w:pPr>
            <w:pStyle w:val="TOC3"/>
            <w:rPr>
              <w:kern w:val="2"/>
              <w14:ligatures w14:val="standardContextual"/>
            </w:rPr>
          </w:pPr>
          <w:hyperlink w:anchor="_Toc134788265" w:history="1">
            <w:r w:rsidR="00A8241E" w:rsidRPr="00075A8B">
              <w:rPr>
                <w:rStyle w:val="Hyperlink"/>
              </w:rPr>
              <w:t xml:space="preserve">3.5.6-8.J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_Toc134788265 \h </w:instrText>
            </w:r>
            <w:r w:rsidR="00A8241E" w:rsidRPr="00075A8B">
              <w:rPr>
                <w:webHidden/>
              </w:rPr>
            </w:r>
            <w:r w:rsidR="00A8241E" w:rsidRPr="00075A8B">
              <w:rPr>
                <w:webHidden/>
              </w:rPr>
              <w:fldChar w:fldCharType="separate"/>
            </w:r>
            <w:r w:rsidR="00A8241E" w:rsidRPr="00075A8B">
              <w:rPr>
                <w:webHidden/>
              </w:rPr>
              <w:t>466</w:t>
            </w:r>
            <w:r w:rsidR="00A8241E" w:rsidRPr="00075A8B">
              <w:rPr>
                <w:webHidden/>
              </w:rPr>
              <w:fldChar w:fldCharType="end"/>
            </w:r>
          </w:hyperlink>
        </w:p>
        <w:p w14:paraId="78D4366B" w14:textId="5CD57AF4" w:rsidR="00A8241E" w:rsidRPr="00075A8B" w:rsidRDefault="00000000" w:rsidP="00075A8B">
          <w:pPr>
            <w:pStyle w:val="TOC3"/>
            <w:rPr>
              <w:kern w:val="2"/>
              <w14:ligatures w14:val="standardContextual"/>
            </w:rPr>
          </w:pPr>
          <w:hyperlink w:anchor="_Toc134788266" w:history="1">
            <w:r w:rsidR="00A8241E" w:rsidRPr="00075A8B">
              <w:rPr>
                <w:rStyle w:val="Hyperlink"/>
              </w:rPr>
              <w:t xml:space="preserve">3.5.6-8.K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_Toc134788266 \h </w:instrText>
            </w:r>
            <w:r w:rsidR="00A8241E" w:rsidRPr="00075A8B">
              <w:rPr>
                <w:webHidden/>
              </w:rPr>
            </w:r>
            <w:r w:rsidR="00A8241E" w:rsidRPr="00075A8B">
              <w:rPr>
                <w:webHidden/>
              </w:rPr>
              <w:fldChar w:fldCharType="separate"/>
            </w:r>
            <w:r w:rsidR="00A8241E" w:rsidRPr="00075A8B">
              <w:rPr>
                <w:webHidden/>
              </w:rPr>
              <w:t>468</w:t>
            </w:r>
            <w:r w:rsidR="00A8241E" w:rsidRPr="00075A8B">
              <w:rPr>
                <w:webHidden/>
              </w:rPr>
              <w:fldChar w:fldCharType="end"/>
            </w:r>
          </w:hyperlink>
        </w:p>
        <w:p w14:paraId="0038A461" w14:textId="6BFB5739" w:rsidR="00A8241E" w:rsidRPr="00075A8B" w:rsidRDefault="00000000" w:rsidP="00075A8B">
          <w:pPr>
            <w:pStyle w:val="TOC3"/>
            <w:rPr>
              <w:kern w:val="2"/>
              <w14:ligatures w14:val="standardContextual"/>
            </w:rPr>
          </w:pPr>
          <w:hyperlink w:anchor="_Toc134788267" w:history="1">
            <w:r w:rsidR="00A8241E" w:rsidRPr="00075A8B">
              <w:rPr>
                <w:rStyle w:val="Hyperlink"/>
              </w:rPr>
              <w:t xml:space="preserve">3.5.6-8.L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_Toc134788267 \h </w:instrText>
            </w:r>
            <w:r w:rsidR="00A8241E" w:rsidRPr="00075A8B">
              <w:rPr>
                <w:webHidden/>
              </w:rPr>
            </w:r>
            <w:r w:rsidR="00A8241E" w:rsidRPr="00075A8B">
              <w:rPr>
                <w:webHidden/>
              </w:rPr>
              <w:fldChar w:fldCharType="separate"/>
            </w:r>
            <w:r w:rsidR="00A8241E" w:rsidRPr="00075A8B">
              <w:rPr>
                <w:webHidden/>
              </w:rPr>
              <w:t>470</w:t>
            </w:r>
            <w:r w:rsidR="00A8241E" w:rsidRPr="00075A8B">
              <w:rPr>
                <w:webHidden/>
              </w:rPr>
              <w:fldChar w:fldCharType="end"/>
            </w:r>
          </w:hyperlink>
        </w:p>
        <w:p w14:paraId="1806DA4F" w14:textId="405ABA73" w:rsidR="00A8241E" w:rsidRPr="00075A8B" w:rsidRDefault="00000000" w:rsidP="00075A8B">
          <w:pPr>
            <w:pStyle w:val="TOC3"/>
            <w:rPr>
              <w:kern w:val="2"/>
              <w14:ligatures w14:val="standardContextual"/>
            </w:rPr>
          </w:pPr>
          <w:hyperlink w:anchor="_Toc134788268" w:history="1">
            <w:r w:rsidR="00A8241E" w:rsidRPr="00075A8B">
              <w:rPr>
                <w:rStyle w:val="Hyperlink"/>
              </w:rPr>
              <w:t xml:space="preserve">3.5.6-8.M (ETS) Technology and Engineering: </w:t>
            </w:r>
            <w:r w:rsidR="00A8241E" w:rsidRPr="00075A8B">
              <w:rPr>
                <w:rStyle w:val="Hyperlink"/>
                <w:rFonts w:eastAsia="Calibri"/>
                <w:bCs/>
              </w:rPr>
              <w:t xml:space="preserve"> </w:t>
            </w:r>
            <w:r w:rsidR="00A8241E" w:rsidRPr="00075A8B">
              <w:rPr>
                <w:rStyle w:val="Hyperlink"/>
                <w:rFonts w:eastAsia="Calibri"/>
              </w:rPr>
              <w:t>Applying, Maintaining, and Assessing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_Toc134788268 \h </w:instrText>
            </w:r>
            <w:r w:rsidR="00A8241E" w:rsidRPr="00075A8B">
              <w:rPr>
                <w:webHidden/>
              </w:rPr>
            </w:r>
            <w:r w:rsidR="00A8241E" w:rsidRPr="00075A8B">
              <w:rPr>
                <w:webHidden/>
              </w:rPr>
              <w:fldChar w:fldCharType="separate"/>
            </w:r>
            <w:r w:rsidR="00A8241E" w:rsidRPr="00075A8B">
              <w:rPr>
                <w:webHidden/>
              </w:rPr>
              <w:t>472</w:t>
            </w:r>
            <w:r w:rsidR="00A8241E" w:rsidRPr="00075A8B">
              <w:rPr>
                <w:webHidden/>
              </w:rPr>
              <w:fldChar w:fldCharType="end"/>
            </w:r>
          </w:hyperlink>
        </w:p>
        <w:p w14:paraId="59F1BD99" w14:textId="2F6270F6" w:rsidR="00A8241E" w:rsidRPr="00075A8B" w:rsidRDefault="00000000" w:rsidP="00075A8B">
          <w:pPr>
            <w:pStyle w:val="TOC3"/>
            <w:rPr>
              <w:kern w:val="2"/>
              <w14:ligatures w14:val="standardContextual"/>
            </w:rPr>
          </w:pPr>
          <w:hyperlink w:anchor="_Toc134788269" w:history="1">
            <w:r w:rsidR="00A8241E" w:rsidRPr="00075A8B">
              <w:rPr>
                <w:rStyle w:val="Hyperlink"/>
              </w:rPr>
              <w:t xml:space="preserve">3.5.6-8.N (ETS) Technology and Engineering: </w:t>
            </w:r>
            <w:r w:rsidR="00A8241E" w:rsidRPr="00075A8B">
              <w:rPr>
                <w:rStyle w:val="Hyperlink"/>
                <w:rFonts w:eastAsia="Calibri"/>
              </w:rPr>
              <w:t xml:space="preserve"> Applying, Maintaining, and Assessing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_Toc134788269 \h </w:instrText>
            </w:r>
            <w:r w:rsidR="00A8241E" w:rsidRPr="00075A8B">
              <w:rPr>
                <w:webHidden/>
              </w:rPr>
            </w:r>
            <w:r w:rsidR="00A8241E" w:rsidRPr="00075A8B">
              <w:rPr>
                <w:webHidden/>
              </w:rPr>
              <w:fldChar w:fldCharType="separate"/>
            </w:r>
            <w:r w:rsidR="00A8241E" w:rsidRPr="00075A8B">
              <w:rPr>
                <w:webHidden/>
              </w:rPr>
              <w:t>474</w:t>
            </w:r>
            <w:r w:rsidR="00A8241E" w:rsidRPr="00075A8B">
              <w:rPr>
                <w:webHidden/>
              </w:rPr>
              <w:fldChar w:fldCharType="end"/>
            </w:r>
          </w:hyperlink>
        </w:p>
        <w:p w14:paraId="2A0387EE" w14:textId="77FE2787" w:rsidR="00A8241E" w:rsidRPr="00075A8B" w:rsidRDefault="00000000" w:rsidP="00075A8B">
          <w:pPr>
            <w:pStyle w:val="TOC3"/>
            <w:rPr>
              <w:kern w:val="2"/>
              <w14:ligatures w14:val="standardContextual"/>
            </w:rPr>
          </w:pPr>
          <w:hyperlink w:anchor="_Toc134788270" w:history="1">
            <w:r w:rsidR="00A8241E" w:rsidRPr="00075A8B">
              <w:rPr>
                <w:rStyle w:val="Hyperlink"/>
              </w:rPr>
              <w:t xml:space="preserve">3.5.6-8.O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_Toc134788270 \h </w:instrText>
            </w:r>
            <w:r w:rsidR="00A8241E" w:rsidRPr="00075A8B">
              <w:rPr>
                <w:webHidden/>
              </w:rPr>
            </w:r>
            <w:r w:rsidR="00A8241E" w:rsidRPr="00075A8B">
              <w:rPr>
                <w:webHidden/>
              </w:rPr>
              <w:fldChar w:fldCharType="separate"/>
            </w:r>
            <w:r w:rsidR="00A8241E" w:rsidRPr="00075A8B">
              <w:rPr>
                <w:webHidden/>
              </w:rPr>
              <w:t>476</w:t>
            </w:r>
            <w:r w:rsidR="00A8241E" w:rsidRPr="00075A8B">
              <w:rPr>
                <w:webHidden/>
              </w:rPr>
              <w:fldChar w:fldCharType="end"/>
            </w:r>
          </w:hyperlink>
        </w:p>
        <w:p w14:paraId="64829059" w14:textId="31E0071E" w:rsidR="00A8241E" w:rsidRPr="00075A8B" w:rsidRDefault="00000000" w:rsidP="00075A8B">
          <w:pPr>
            <w:pStyle w:val="TOC3"/>
            <w:rPr>
              <w:kern w:val="2"/>
              <w14:ligatures w14:val="standardContextual"/>
            </w:rPr>
          </w:pPr>
          <w:hyperlink w:anchor="_Toc134788271" w:history="1">
            <w:r w:rsidR="00A8241E" w:rsidRPr="00075A8B">
              <w:rPr>
                <w:rStyle w:val="Hyperlink"/>
              </w:rPr>
              <w:t xml:space="preserve">3.5.6-8.P (ETS) Technology and Engineering: </w:t>
            </w:r>
            <w:r w:rsidR="00A8241E" w:rsidRPr="00075A8B">
              <w:rPr>
                <w:rStyle w:val="Hyperlink"/>
                <w:rFonts w:eastAsia="Calibri"/>
              </w:rPr>
              <w:t xml:space="preserve"> Applying, Maintaining, and Assessing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_Toc134788271 \h </w:instrText>
            </w:r>
            <w:r w:rsidR="00A8241E" w:rsidRPr="00075A8B">
              <w:rPr>
                <w:webHidden/>
              </w:rPr>
            </w:r>
            <w:r w:rsidR="00A8241E" w:rsidRPr="00075A8B">
              <w:rPr>
                <w:webHidden/>
              </w:rPr>
              <w:fldChar w:fldCharType="separate"/>
            </w:r>
            <w:r w:rsidR="00A8241E" w:rsidRPr="00075A8B">
              <w:rPr>
                <w:webHidden/>
              </w:rPr>
              <w:t>478</w:t>
            </w:r>
            <w:r w:rsidR="00A8241E" w:rsidRPr="00075A8B">
              <w:rPr>
                <w:webHidden/>
              </w:rPr>
              <w:fldChar w:fldCharType="end"/>
            </w:r>
          </w:hyperlink>
        </w:p>
        <w:p w14:paraId="7FE88CD5" w14:textId="14A5AEA5" w:rsidR="00A8241E" w:rsidRPr="00075A8B" w:rsidRDefault="00000000" w:rsidP="00075A8B">
          <w:pPr>
            <w:pStyle w:val="TOC3"/>
            <w:rPr>
              <w:kern w:val="2"/>
              <w14:ligatures w14:val="standardContextual"/>
            </w:rPr>
          </w:pPr>
          <w:hyperlink w:anchor="_Toc134788272" w:history="1">
            <w:r w:rsidR="00A8241E" w:rsidRPr="00075A8B">
              <w:rPr>
                <w:rStyle w:val="Hyperlink"/>
              </w:rPr>
              <w:t xml:space="preserve">3.5.6-8.Q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_Toc134788272 \h </w:instrText>
            </w:r>
            <w:r w:rsidR="00A8241E" w:rsidRPr="00075A8B">
              <w:rPr>
                <w:webHidden/>
              </w:rPr>
            </w:r>
            <w:r w:rsidR="00A8241E" w:rsidRPr="00075A8B">
              <w:rPr>
                <w:webHidden/>
              </w:rPr>
              <w:fldChar w:fldCharType="separate"/>
            </w:r>
            <w:r w:rsidR="00A8241E" w:rsidRPr="00075A8B">
              <w:rPr>
                <w:webHidden/>
              </w:rPr>
              <w:t>479</w:t>
            </w:r>
            <w:r w:rsidR="00A8241E" w:rsidRPr="00075A8B">
              <w:rPr>
                <w:webHidden/>
              </w:rPr>
              <w:fldChar w:fldCharType="end"/>
            </w:r>
          </w:hyperlink>
        </w:p>
        <w:p w14:paraId="176FB3CE" w14:textId="2B162429" w:rsidR="00A8241E" w:rsidRPr="00075A8B" w:rsidRDefault="00000000" w:rsidP="00075A8B">
          <w:pPr>
            <w:pStyle w:val="TOC3"/>
            <w:rPr>
              <w:kern w:val="2"/>
              <w14:ligatures w14:val="standardContextual"/>
            </w:rPr>
          </w:pPr>
          <w:hyperlink w:anchor="_Toc134788273" w:history="1">
            <w:r w:rsidR="00A8241E" w:rsidRPr="00075A8B">
              <w:rPr>
                <w:rStyle w:val="Hyperlink"/>
              </w:rPr>
              <w:t xml:space="preserve">3.5.6-8.R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_Toc134788273 \h </w:instrText>
            </w:r>
            <w:r w:rsidR="00A8241E" w:rsidRPr="00075A8B">
              <w:rPr>
                <w:webHidden/>
              </w:rPr>
            </w:r>
            <w:r w:rsidR="00A8241E" w:rsidRPr="00075A8B">
              <w:rPr>
                <w:webHidden/>
              </w:rPr>
              <w:fldChar w:fldCharType="separate"/>
            </w:r>
            <w:r w:rsidR="00A8241E" w:rsidRPr="00075A8B">
              <w:rPr>
                <w:webHidden/>
              </w:rPr>
              <w:t>481</w:t>
            </w:r>
            <w:r w:rsidR="00A8241E" w:rsidRPr="00075A8B">
              <w:rPr>
                <w:webHidden/>
              </w:rPr>
              <w:fldChar w:fldCharType="end"/>
            </w:r>
          </w:hyperlink>
        </w:p>
        <w:p w14:paraId="33519305" w14:textId="51C2CFBF" w:rsidR="00A8241E" w:rsidRPr="00075A8B" w:rsidRDefault="00000000" w:rsidP="00075A8B">
          <w:pPr>
            <w:pStyle w:val="TOC3"/>
            <w:rPr>
              <w:kern w:val="2"/>
              <w14:ligatures w14:val="standardContextual"/>
            </w:rPr>
          </w:pPr>
          <w:hyperlink w:anchor="_Toc134788274" w:history="1">
            <w:r w:rsidR="00A8241E" w:rsidRPr="00075A8B">
              <w:rPr>
                <w:rStyle w:val="Hyperlink"/>
              </w:rPr>
              <w:t xml:space="preserve">3.5.6-8.S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_Toc134788274 \h </w:instrText>
            </w:r>
            <w:r w:rsidR="00A8241E" w:rsidRPr="00075A8B">
              <w:rPr>
                <w:webHidden/>
              </w:rPr>
            </w:r>
            <w:r w:rsidR="00A8241E" w:rsidRPr="00075A8B">
              <w:rPr>
                <w:webHidden/>
              </w:rPr>
              <w:fldChar w:fldCharType="separate"/>
            </w:r>
            <w:r w:rsidR="00A8241E" w:rsidRPr="00075A8B">
              <w:rPr>
                <w:webHidden/>
              </w:rPr>
              <w:t>483</w:t>
            </w:r>
            <w:r w:rsidR="00A8241E" w:rsidRPr="00075A8B">
              <w:rPr>
                <w:webHidden/>
              </w:rPr>
              <w:fldChar w:fldCharType="end"/>
            </w:r>
          </w:hyperlink>
        </w:p>
        <w:p w14:paraId="5B81EE99" w14:textId="11D529CA" w:rsidR="00A8241E" w:rsidRPr="00075A8B" w:rsidRDefault="00000000" w:rsidP="00075A8B">
          <w:pPr>
            <w:pStyle w:val="TOC3"/>
            <w:rPr>
              <w:kern w:val="2"/>
              <w14:ligatures w14:val="standardContextual"/>
            </w:rPr>
          </w:pPr>
          <w:hyperlink w:anchor="_Toc134788275" w:history="1">
            <w:r w:rsidR="00A8241E" w:rsidRPr="00075A8B">
              <w:rPr>
                <w:rStyle w:val="Hyperlink"/>
              </w:rPr>
              <w:t xml:space="preserve">3.5.6-8.T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_Toc134788275 \h </w:instrText>
            </w:r>
            <w:r w:rsidR="00A8241E" w:rsidRPr="00075A8B">
              <w:rPr>
                <w:webHidden/>
              </w:rPr>
            </w:r>
            <w:r w:rsidR="00A8241E" w:rsidRPr="00075A8B">
              <w:rPr>
                <w:webHidden/>
              </w:rPr>
              <w:fldChar w:fldCharType="separate"/>
            </w:r>
            <w:r w:rsidR="00A8241E" w:rsidRPr="00075A8B">
              <w:rPr>
                <w:webHidden/>
              </w:rPr>
              <w:t>485</w:t>
            </w:r>
            <w:r w:rsidR="00A8241E" w:rsidRPr="00075A8B">
              <w:rPr>
                <w:webHidden/>
              </w:rPr>
              <w:fldChar w:fldCharType="end"/>
            </w:r>
          </w:hyperlink>
        </w:p>
        <w:p w14:paraId="22AB3DDF" w14:textId="243B8C5C" w:rsidR="00A8241E" w:rsidRPr="00075A8B" w:rsidRDefault="00000000" w:rsidP="00075A8B">
          <w:pPr>
            <w:pStyle w:val="TOC3"/>
            <w:rPr>
              <w:kern w:val="2"/>
              <w14:ligatures w14:val="standardContextual"/>
            </w:rPr>
          </w:pPr>
          <w:hyperlink w:anchor="_Toc134788276" w:history="1">
            <w:r w:rsidR="00A8241E" w:rsidRPr="00075A8B">
              <w:rPr>
                <w:rStyle w:val="Hyperlink"/>
              </w:rPr>
              <w:t xml:space="preserve">3.5.6-8.U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_Toc134788276 \h </w:instrText>
            </w:r>
            <w:r w:rsidR="00A8241E" w:rsidRPr="00075A8B">
              <w:rPr>
                <w:webHidden/>
              </w:rPr>
            </w:r>
            <w:r w:rsidR="00A8241E" w:rsidRPr="00075A8B">
              <w:rPr>
                <w:webHidden/>
              </w:rPr>
              <w:fldChar w:fldCharType="separate"/>
            </w:r>
            <w:r w:rsidR="00A8241E" w:rsidRPr="00075A8B">
              <w:rPr>
                <w:webHidden/>
              </w:rPr>
              <w:t>487</w:t>
            </w:r>
            <w:r w:rsidR="00A8241E" w:rsidRPr="00075A8B">
              <w:rPr>
                <w:webHidden/>
              </w:rPr>
              <w:fldChar w:fldCharType="end"/>
            </w:r>
          </w:hyperlink>
        </w:p>
        <w:p w14:paraId="1E716922" w14:textId="4A2ABB2C" w:rsidR="00A8241E" w:rsidRPr="00075A8B" w:rsidRDefault="00000000" w:rsidP="00075A8B">
          <w:pPr>
            <w:pStyle w:val="TOC3"/>
            <w:rPr>
              <w:kern w:val="2"/>
              <w14:ligatures w14:val="standardContextual"/>
            </w:rPr>
          </w:pPr>
          <w:hyperlink w:anchor="_Toc134788277" w:history="1">
            <w:r w:rsidR="00A8241E" w:rsidRPr="00075A8B">
              <w:rPr>
                <w:rStyle w:val="Hyperlink"/>
              </w:rPr>
              <w:t xml:space="preserve">3.5.6-8.V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_Toc134788277 \h </w:instrText>
            </w:r>
            <w:r w:rsidR="00A8241E" w:rsidRPr="00075A8B">
              <w:rPr>
                <w:webHidden/>
              </w:rPr>
            </w:r>
            <w:r w:rsidR="00A8241E" w:rsidRPr="00075A8B">
              <w:rPr>
                <w:webHidden/>
              </w:rPr>
              <w:fldChar w:fldCharType="separate"/>
            </w:r>
            <w:r w:rsidR="00A8241E" w:rsidRPr="00075A8B">
              <w:rPr>
                <w:webHidden/>
              </w:rPr>
              <w:t>489</w:t>
            </w:r>
            <w:r w:rsidR="00A8241E" w:rsidRPr="00075A8B">
              <w:rPr>
                <w:webHidden/>
              </w:rPr>
              <w:fldChar w:fldCharType="end"/>
            </w:r>
          </w:hyperlink>
        </w:p>
        <w:p w14:paraId="7FDAFE03" w14:textId="31258F05" w:rsidR="00A8241E" w:rsidRPr="00075A8B" w:rsidRDefault="00000000" w:rsidP="00075A8B">
          <w:pPr>
            <w:pStyle w:val="TOC3"/>
            <w:rPr>
              <w:kern w:val="2"/>
              <w14:ligatures w14:val="standardContextual"/>
            </w:rPr>
          </w:pPr>
          <w:hyperlink w:anchor="_Toc134788278" w:history="1">
            <w:r w:rsidR="00A8241E" w:rsidRPr="00075A8B">
              <w:rPr>
                <w:rStyle w:val="Hyperlink"/>
              </w:rPr>
              <w:t>3.5.6-8.W (ETS) Technology and Engineering</w:t>
            </w:r>
            <w:r w:rsidR="00A8241E" w:rsidRPr="00075A8B">
              <w:rPr>
                <w:rStyle w:val="Hyperlink"/>
                <w:rFonts w:eastAsia="Calibri"/>
              </w:rPr>
              <w:t>: Design Thinking in Technology &amp;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_Toc134788278 \h </w:instrText>
            </w:r>
            <w:r w:rsidR="00A8241E" w:rsidRPr="00075A8B">
              <w:rPr>
                <w:webHidden/>
              </w:rPr>
            </w:r>
            <w:r w:rsidR="00A8241E" w:rsidRPr="00075A8B">
              <w:rPr>
                <w:webHidden/>
              </w:rPr>
              <w:fldChar w:fldCharType="separate"/>
            </w:r>
            <w:r w:rsidR="00A8241E" w:rsidRPr="00075A8B">
              <w:rPr>
                <w:webHidden/>
              </w:rPr>
              <w:t>491</w:t>
            </w:r>
            <w:r w:rsidR="00A8241E" w:rsidRPr="00075A8B">
              <w:rPr>
                <w:webHidden/>
              </w:rPr>
              <w:fldChar w:fldCharType="end"/>
            </w:r>
          </w:hyperlink>
        </w:p>
        <w:p w14:paraId="0F4FAFEE" w14:textId="05C36313" w:rsidR="00A8241E" w:rsidRPr="00075A8B" w:rsidRDefault="00000000" w:rsidP="00075A8B">
          <w:pPr>
            <w:pStyle w:val="TOC3"/>
            <w:rPr>
              <w:kern w:val="2"/>
              <w14:ligatures w14:val="standardContextual"/>
            </w:rPr>
          </w:pPr>
          <w:hyperlink w:anchor="_Toc134788279" w:history="1">
            <w:r w:rsidR="00A8241E" w:rsidRPr="00075A8B">
              <w:rPr>
                <w:rStyle w:val="Hyperlink"/>
              </w:rPr>
              <w:t xml:space="preserve">3.5.6-8.X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_Toc134788279 \h </w:instrText>
            </w:r>
            <w:r w:rsidR="00A8241E" w:rsidRPr="00075A8B">
              <w:rPr>
                <w:webHidden/>
              </w:rPr>
            </w:r>
            <w:r w:rsidR="00A8241E" w:rsidRPr="00075A8B">
              <w:rPr>
                <w:webHidden/>
              </w:rPr>
              <w:fldChar w:fldCharType="separate"/>
            </w:r>
            <w:r w:rsidR="00A8241E" w:rsidRPr="00075A8B">
              <w:rPr>
                <w:webHidden/>
              </w:rPr>
              <w:t>492</w:t>
            </w:r>
            <w:r w:rsidR="00A8241E" w:rsidRPr="00075A8B">
              <w:rPr>
                <w:webHidden/>
              </w:rPr>
              <w:fldChar w:fldCharType="end"/>
            </w:r>
          </w:hyperlink>
        </w:p>
        <w:p w14:paraId="7F1CF43B" w14:textId="76509B79" w:rsidR="00A8241E" w:rsidRPr="00075A8B" w:rsidRDefault="00000000" w:rsidP="00075A8B">
          <w:pPr>
            <w:pStyle w:val="TOC3"/>
            <w:rPr>
              <w:kern w:val="2"/>
              <w14:ligatures w14:val="standardContextual"/>
            </w:rPr>
          </w:pPr>
          <w:hyperlink w:anchor="_Toc134788280" w:history="1">
            <w:r w:rsidR="00A8241E" w:rsidRPr="00075A8B">
              <w:rPr>
                <w:rStyle w:val="Hyperlink"/>
              </w:rPr>
              <w:t xml:space="preserve">3.5.6-8.Y Technology and Engineering: </w:t>
            </w:r>
            <w:r w:rsidR="00A8241E" w:rsidRPr="00075A8B">
              <w:rPr>
                <w:rStyle w:val="Hyperlink"/>
                <w:bCs/>
              </w:rPr>
              <w:t>Integration of Knowledge, Technologies, and Practices</w:t>
            </w:r>
            <w:r w:rsidR="00A8241E" w:rsidRPr="00075A8B">
              <w:rPr>
                <w:webHidden/>
              </w:rPr>
              <w:tab/>
            </w:r>
            <w:r w:rsidR="00A8241E" w:rsidRPr="00075A8B">
              <w:rPr>
                <w:webHidden/>
              </w:rPr>
              <w:fldChar w:fldCharType="begin"/>
            </w:r>
            <w:r w:rsidR="00A8241E" w:rsidRPr="00075A8B">
              <w:rPr>
                <w:webHidden/>
              </w:rPr>
              <w:instrText xml:space="preserve"> PAGEREF _Toc134788280 \h </w:instrText>
            </w:r>
            <w:r w:rsidR="00A8241E" w:rsidRPr="00075A8B">
              <w:rPr>
                <w:webHidden/>
              </w:rPr>
            </w:r>
            <w:r w:rsidR="00A8241E" w:rsidRPr="00075A8B">
              <w:rPr>
                <w:webHidden/>
              </w:rPr>
              <w:fldChar w:fldCharType="separate"/>
            </w:r>
            <w:r w:rsidR="00A8241E" w:rsidRPr="00075A8B">
              <w:rPr>
                <w:webHidden/>
              </w:rPr>
              <w:t>494</w:t>
            </w:r>
            <w:r w:rsidR="00A8241E" w:rsidRPr="00075A8B">
              <w:rPr>
                <w:webHidden/>
              </w:rPr>
              <w:fldChar w:fldCharType="end"/>
            </w:r>
          </w:hyperlink>
        </w:p>
        <w:p w14:paraId="14D2732C" w14:textId="31D33A35" w:rsidR="00A8241E" w:rsidRPr="00075A8B" w:rsidRDefault="00000000" w:rsidP="00075A8B">
          <w:pPr>
            <w:pStyle w:val="TOC3"/>
            <w:rPr>
              <w:kern w:val="2"/>
              <w14:ligatures w14:val="standardContextual"/>
            </w:rPr>
          </w:pPr>
          <w:hyperlink w:anchor="_Toc134788281" w:history="1">
            <w:r w:rsidR="00A8241E" w:rsidRPr="00075A8B">
              <w:rPr>
                <w:rStyle w:val="Hyperlink"/>
              </w:rPr>
              <w:t xml:space="preserve">3.5.6-8.Z Technology and Engineering: </w:t>
            </w:r>
            <w:r w:rsidR="00A8241E" w:rsidRPr="00075A8B">
              <w:rPr>
                <w:rStyle w:val="Hyperlink"/>
                <w:bCs/>
              </w:rPr>
              <w:t>Integration of Knowledge, Technologies, and Practices</w:t>
            </w:r>
            <w:r w:rsidR="00A8241E" w:rsidRPr="00075A8B">
              <w:rPr>
                <w:webHidden/>
              </w:rPr>
              <w:tab/>
            </w:r>
            <w:r w:rsidR="00A8241E" w:rsidRPr="00075A8B">
              <w:rPr>
                <w:webHidden/>
              </w:rPr>
              <w:fldChar w:fldCharType="begin"/>
            </w:r>
            <w:r w:rsidR="00A8241E" w:rsidRPr="00075A8B">
              <w:rPr>
                <w:webHidden/>
              </w:rPr>
              <w:instrText xml:space="preserve"> PAGEREF _Toc134788281 \h </w:instrText>
            </w:r>
            <w:r w:rsidR="00A8241E" w:rsidRPr="00075A8B">
              <w:rPr>
                <w:webHidden/>
              </w:rPr>
            </w:r>
            <w:r w:rsidR="00A8241E" w:rsidRPr="00075A8B">
              <w:rPr>
                <w:webHidden/>
              </w:rPr>
              <w:fldChar w:fldCharType="separate"/>
            </w:r>
            <w:r w:rsidR="00A8241E" w:rsidRPr="00075A8B">
              <w:rPr>
                <w:webHidden/>
              </w:rPr>
              <w:t>496</w:t>
            </w:r>
            <w:r w:rsidR="00A8241E" w:rsidRPr="00075A8B">
              <w:rPr>
                <w:webHidden/>
              </w:rPr>
              <w:fldChar w:fldCharType="end"/>
            </w:r>
          </w:hyperlink>
        </w:p>
        <w:p w14:paraId="68991CA6" w14:textId="3F2B8B5C" w:rsidR="00A8241E" w:rsidRPr="00075A8B" w:rsidRDefault="00000000" w:rsidP="00075A8B">
          <w:pPr>
            <w:pStyle w:val="TOC3"/>
            <w:rPr>
              <w:kern w:val="2"/>
              <w14:ligatures w14:val="standardContextual"/>
            </w:rPr>
          </w:pPr>
          <w:hyperlink w:anchor="_Toc134788282" w:history="1">
            <w:r w:rsidR="00A8241E" w:rsidRPr="00075A8B">
              <w:rPr>
                <w:rStyle w:val="Hyperlink"/>
              </w:rPr>
              <w:t xml:space="preserve">3.5.6-8.AA Technology and Engineering: </w:t>
            </w:r>
            <w:r w:rsidR="00A8241E" w:rsidRPr="00075A8B">
              <w:rPr>
                <w:rStyle w:val="Hyperlink"/>
                <w:bCs/>
              </w:rPr>
              <w:t>Integration of Knowledge, Technologies, and Practices</w:t>
            </w:r>
            <w:r w:rsidR="00A8241E" w:rsidRPr="00075A8B">
              <w:rPr>
                <w:webHidden/>
              </w:rPr>
              <w:tab/>
            </w:r>
            <w:r w:rsidR="00A8241E" w:rsidRPr="00075A8B">
              <w:rPr>
                <w:webHidden/>
              </w:rPr>
              <w:fldChar w:fldCharType="begin"/>
            </w:r>
            <w:r w:rsidR="00A8241E" w:rsidRPr="00075A8B">
              <w:rPr>
                <w:webHidden/>
              </w:rPr>
              <w:instrText xml:space="preserve"> PAGEREF _Toc134788282 \h </w:instrText>
            </w:r>
            <w:r w:rsidR="00A8241E" w:rsidRPr="00075A8B">
              <w:rPr>
                <w:webHidden/>
              </w:rPr>
            </w:r>
            <w:r w:rsidR="00A8241E" w:rsidRPr="00075A8B">
              <w:rPr>
                <w:webHidden/>
              </w:rPr>
              <w:fldChar w:fldCharType="separate"/>
            </w:r>
            <w:r w:rsidR="00A8241E" w:rsidRPr="00075A8B">
              <w:rPr>
                <w:webHidden/>
              </w:rPr>
              <w:t>498</w:t>
            </w:r>
            <w:r w:rsidR="00A8241E" w:rsidRPr="00075A8B">
              <w:rPr>
                <w:webHidden/>
              </w:rPr>
              <w:fldChar w:fldCharType="end"/>
            </w:r>
          </w:hyperlink>
        </w:p>
        <w:p w14:paraId="54ECF8F3" w14:textId="2A0856B7" w:rsidR="00A8241E" w:rsidRPr="00075A8B" w:rsidRDefault="00000000" w:rsidP="00075A8B">
          <w:pPr>
            <w:pStyle w:val="TOC3"/>
            <w:rPr>
              <w:kern w:val="2"/>
              <w14:ligatures w14:val="standardContextual"/>
            </w:rPr>
          </w:pPr>
          <w:hyperlink w:anchor="_Toc134788283" w:history="1">
            <w:r w:rsidR="00A8241E" w:rsidRPr="00075A8B">
              <w:rPr>
                <w:rStyle w:val="Hyperlink"/>
              </w:rPr>
              <w:t xml:space="preserve">3.5.6-8.BB Technology and Engineering: </w:t>
            </w:r>
            <w:r w:rsidR="00A8241E" w:rsidRPr="00075A8B">
              <w:rPr>
                <w:rStyle w:val="Hyperlink"/>
                <w:bCs/>
              </w:rPr>
              <w:t>Integration of Knowledge, Technologies, and Practices</w:t>
            </w:r>
            <w:r w:rsidR="00A8241E" w:rsidRPr="00075A8B">
              <w:rPr>
                <w:webHidden/>
              </w:rPr>
              <w:tab/>
            </w:r>
            <w:r w:rsidR="00A8241E" w:rsidRPr="00075A8B">
              <w:rPr>
                <w:webHidden/>
              </w:rPr>
              <w:fldChar w:fldCharType="begin"/>
            </w:r>
            <w:r w:rsidR="00A8241E" w:rsidRPr="00075A8B">
              <w:rPr>
                <w:webHidden/>
              </w:rPr>
              <w:instrText xml:space="preserve"> PAGEREF _Toc134788283 \h </w:instrText>
            </w:r>
            <w:r w:rsidR="00A8241E" w:rsidRPr="00075A8B">
              <w:rPr>
                <w:webHidden/>
              </w:rPr>
            </w:r>
            <w:r w:rsidR="00A8241E" w:rsidRPr="00075A8B">
              <w:rPr>
                <w:webHidden/>
              </w:rPr>
              <w:fldChar w:fldCharType="separate"/>
            </w:r>
            <w:r w:rsidR="00A8241E" w:rsidRPr="00075A8B">
              <w:rPr>
                <w:webHidden/>
              </w:rPr>
              <w:t>500</w:t>
            </w:r>
            <w:r w:rsidR="00A8241E" w:rsidRPr="00075A8B">
              <w:rPr>
                <w:webHidden/>
              </w:rPr>
              <w:fldChar w:fldCharType="end"/>
            </w:r>
          </w:hyperlink>
        </w:p>
        <w:p w14:paraId="22176AA8" w14:textId="23DFFB5E" w:rsidR="00A8241E" w:rsidRPr="00075A8B" w:rsidRDefault="00000000" w:rsidP="00075A8B">
          <w:pPr>
            <w:pStyle w:val="TOC3"/>
            <w:rPr>
              <w:kern w:val="2"/>
              <w14:ligatures w14:val="standardContextual"/>
            </w:rPr>
          </w:pPr>
          <w:hyperlink w:anchor="_Toc134788284" w:history="1">
            <w:r w:rsidR="00A8241E" w:rsidRPr="00075A8B">
              <w:rPr>
                <w:rStyle w:val="Hyperlink"/>
              </w:rPr>
              <w:t xml:space="preserve">3.5.6-8.CC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_Toc134788284 \h </w:instrText>
            </w:r>
            <w:r w:rsidR="00A8241E" w:rsidRPr="00075A8B">
              <w:rPr>
                <w:webHidden/>
              </w:rPr>
            </w:r>
            <w:r w:rsidR="00A8241E" w:rsidRPr="00075A8B">
              <w:rPr>
                <w:webHidden/>
              </w:rPr>
              <w:fldChar w:fldCharType="separate"/>
            </w:r>
            <w:r w:rsidR="00A8241E" w:rsidRPr="00075A8B">
              <w:rPr>
                <w:webHidden/>
              </w:rPr>
              <w:t>502</w:t>
            </w:r>
            <w:r w:rsidR="00A8241E" w:rsidRPr="00075A8B">
              <w:rPr>
                <w:webHidden/>
              </w:rPr>
              <w:fldChar w:fldCharType="end"/>
            </w:r>
          </w:hyperlink>
        </w:p>
        <w:p w14:paraId="7763637A" w14:textId="51F2AE16" w:rsidR="00A8241E" w:rsidRPr="00075A8B" w:rsidRDefault="00000000" w:rsidP="00075A8B">
          <w:pPr>
            <w:pStyle w:val="TOC3"/>
            <w:rPr>
              <w:kern w:val="2"/>
              <w14:ligatures w14:val="standardContextual"/>
            </w:rPr>
          </w:pPr>
          <w:hyperlink w:anchor="_Toc134788285" w:history="1">
            <w:r w:rsidR="00A8241E" w:rsidRPr="00075A8B">
              <w:rPr>
                <w:rStyle w:val="Hyperlink"/>
              </w:rPr>
              <w:t xml:space="preserve">3.5.6-8.DD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_Toc134788285 \h </w:instrText>
            </w:r>
            <w:r w:rsidR="00A8241E" w:rsidRPr="00075A8B">
              <w:rPr>
                <w:webHidden/>
              </w:rPr>
            </w:r>
            <w:r w:rsidR="00A8241E" w:rsidRPr="00075A8B">
              <w:rPr>
                <w:webHidden/>
              </w:rPr>
              <w:fldChar w:fldCharType="separate"/>
            </w:r>
            <w:r w:rsidR="00A8241E" w:rsidRPr="00075A8B">
              <w:rPr>
                <w:webHidden/>
              </w:rPr>
              <w:t>504</w:t>
            </w:r>
            <w:r w:rsidR="00A8241E" w:rsidRPr="00075A8B">
              <w:rPr>
                <w:webHidden/>
              </w:rPr>
              <w:fldChar w:fldCharType="end"/>
            </w:r>
          </w:hyperlink>
        </w:p>
        <w:p w14:paraId="3AEC4538" w14:textId="29AD34F4" w:rsidR="00A8241E" w:rsidRPr="00075A8B" w:rsidRDefault="00000000" w:rsidP="00075A8B">
          <w:pPr>
            <w:pStyle w:val="TOC3"/>
            <w:rPr>
              <w:kern w:val="2"/>
              <w14:ligatures w14:val="standardContextual"/>
            </w:rPr>
          </w:pPr>
          <w:hyperlink w:anchor="_Toc134788286" w:history="1">
            <w:r w:rsidR="00A8241E" w:rsidRPr="00075A8B">
              <w:rPr>
                <w:rStyle w:val="Hyperlink"/>
              </w:rPr>
              <w:t xml:space="preserve">3.5.6-8.EE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_Toc134788286 \h </w:instrText>
            </w:r>
            <w:r w:rsidR="00A8241E" w:rsidRPr="00075A8B">
              <w:rPr>
                <w:webHidden/>
              </w:rPr>
            </w:r>
            <w:r w:rsidR="00A8241E" w:rsidRPr="00075A8B">
              <w:rPr>
                <w:webHidden/>
              </w:rPr>
              <w:fldChar w:fldCharType="separate"/>
            </w:r>
            <w:r w:rsidR="00A8241E" w:rsidRPr="00075A8B">
              <w:rPr>
                <w:webHidden/>
              </w:rPr>
              <w:t>506</w:t>
            </w:r>
            <w:r w:rsidR="00A8241E" w:rsidRPr="00075A8B">
              <w:rPr>
                <w:webHidden/>
              </w:rPr>
              <w:fldChar w:fldCharType="end"/>
            </w:r>
          </w:hyperlink>
        </w:p>
        <w:p w14:paraId="15283F9A" w14:textId="196C25AF" w:rsidR="00A8241E" w:rsidRPr="00075A8B" w:rsidRDefault="00000000" w:rsidP="00075A8B">
          <w:pPr>
            <w:pStyle w:val="TOC3"/>
            <w:rPr>
              <w:kern w:val="2"/>
              <w14:ligatures w14:val="standardContextual"/>
            </w:rPr>
          </w:pPr>
          <w:hyperlink w:anchor="_Toc134788287" w:history="1">
            <w:r w:rsidR="00A8241E" w:rsidRPr="00075A8B">
              <w:rPr>
                <w:rStyle w:val="Hyperlink"/>
              </w:rPr>
              <w:t xml:space="preserve">3.5.6-8.FF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_Toc134788287 \h </w:instrText>
            </w:r>
            <w:r w:rsidR="00A8241E" w:rsidRPr="00075A8B">
              <w:rPr>
                <w:webHidden/>
              </w:rPr>
            </w:r>
            <w:r w:rsidR="00A8241E" w:rsidRPr="00075A8B">
              <w:rPr>
                <w:webHidden/>
              </w:rPr>
              <w:fldChar w:fldCharType="separate"/>
            </w:r>
            <w:r w:rsidR="00A8241E" w:rsidRPr="00075A8B">
              <w:rPr>
                <w:webHidden/>
              </w:rPr>
              <w:t>508</w:t>
            </w:r>
            <w:r w:rsidR="00A8241E" w:rsidRPr="00075A8B">
              <w:rPr>
                <w:webHidden/>
              </w:rPr>
              <w:fldChar w:fldCharType="end"/>
            </w:r>
          </w:hyperlink>
        </w:p>
        <w:p w14:paraId="441CAAA5" w14:textId="756450B7" w:rsidR="00A8241E" w:rsidRPr="00075A8B" w:rsidRDefault="00000000" w:rsidP="00075A8B">
          <w:pPr>
            <w:pStyle w:val="TOC3"/>
            <w:rPr>
              <w:kern w:val="2"/>
              <w14:ligatures w14:val="standardContextual"/>
            </w:rPr>
          </w:pPr>
          <w:hyperlink w:anchor="_Toc134788288" w:history="1">
            <w:r w:rsidR="00A8241E" w:rsidRPr="00075A8B">
              <w:rPr>
                <w:rStyle w:val="Hyperlink"/>
              </w:rPr>
              <w:t xml:space="preserve">3.5.6-8.GG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_Toc134788288 \h </w:instrText>
            </w:r>
            <w:r w:rsidR="00A8241E" w:rsidRPr="00075A8B">
              <w:rPr>
                <w:webHidden/>
              </w:rPr>
            </w:r>
            <w:r w:rsidR="00A8241E" w:rsidRPr="00075A8B">
              <w:rPr>
                <w:webHidden/>
              </w:rPr>
              <w:fldChar w:fldCharType="separate"/>
            </w:r>
            <w:r w:rsidR="00A8241E" w:rsidRPr="00075A8B">
              <w:rPr>
                <w:webHidden/>
              </w:rPr>
              <w:t>510</w:t>
            </w:r>
            <w:r w:rsidR="00A8241E" w:rsidRPr="00075A8B">
              <w:rPr>
                <w:webHidden/>
              </w:rPr>
              <w:fldChar w:fldCharType="end"/>
            </w:r>
          </w:hyperlink>
        </w:p>
        <w:p w14:paraId="1ACB6285" w14:textId="3D64CD4D" w:rsidR="00A8241E" w:rsidRPr="00075A8B" w:rsidRDefault="00000000" w:rsidP="00075A8B">
          <w:pPr>
            <w:pStyle w:val="TOC3"/>
            <w:rPr>
              <w:kern w:val="2"/>
              <w14:ligatures w14:val="standardContextual"/>
            </w:rPr>
          </w:pPr>
          <w:hyperlink w:anchor="_Toc134788289" w:history="1">
            <w:r w:rsidR="00A8241E" w:rsidRPr="00075A8B">
              <w:rPr>
                <w:rStyle w:val="Hyperlink"/>
              </w:rPr>
              <w:t xml:space="preserve">3.5.6-8.HH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_Toc134788289 \h </w:instrText>
            </w:r>
            <w:r w:rsidR="00A8241E" w:rsidRPr="00075A8B">
              <w:rPr>
                <w:webHidden/>
              </w:rPr>
            </w:r>
            <w:r w:rsidR="00A8241E" w:rsidRPr="00075A8B">
              <w:rPr>
                <w:webHidden/>
              </w:rPr>
              <w:fldChar w:fldCharType="separate"/>
            </w:r>
            <w:r w:rsidR="00A8241E" w:rsidRPr="00075A8B">
              <w:rPr>
                <w:webHidden/>
              </w:rPr>
              <w:t>512</w:t>
            </w:r>
            <w:r w:rsidR="00A8241E" w:rsidRPr="00075A8B">
              <w:rPr>
                <w:webHidden/>
              </w:rPr>
              <w:fldChar w:fldCharType="end"/>
            </w:r>
          </w:hyperlink>
        </w:p>
        <w:p w14:paraId="078F5559" w14:textId="4EC9CFF1" w:rsidR="00A8241E" w:rsidRPr="00075A8B" w:rsidRDefault="00000000" w:rsidP="00075A8B">
          <w:pPr>
            <w:pStyle w:val="TOC3"/>
            <w:rPr>
              <w:kern w:val="2"/>
              <w14:ligatures w14:val="standardContextual"/>
            </w:rPr>
          </w:pPr>
          <w:hyperlink w:anchor="_Toc134788290" w:history="1">
            <w:r w:rsidR="00A8241E" w:rsidRPr="00075A8B">
              <w:rPr>
                <w:rStyle w:val="Hyperlink"/>
              </w:rPr>
              <w:t xml:space="preserve">3.5.6-8.II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_Toc134788290 \h </w:instrText>
            </w:r>
            <w:r w:rsidR="00A8241E" w:rsidRPr="00075A8B">
              <w:rPr>
                <w:webHidden/>
              </w:rPr>
            </w:r>
            <w:r w:rsidR="00A8241E" w:rsidRPr="00075A8B">
              <w:rPr>
                <w:webHidden/>
              </w:rPr>
              <w:fldChar w:fldCharType="separate"/>
            </w:r>
            <w:r w:rsidR="00A8241E" w:rsidRPr="00075A8B">
              <w:rPr>
                <w:webHidden/>
              </w:rPr>
              <w:t>514</w:t>
            </w:r>
            <w:r w:rsidR="00A8241E" w:rsidRPr="00075A8B">
              <w:rPr>
                <w:webHidden/>
              </w:rPr>
              <w:fldChar w:fldCharType="end"/>
            </w:r>
          </w:hyperlink>
        </w:p>
        <w:p w14:paraId="20C9E052" w14:textId="16C26717" w:rsidR="00A8241E" w:rsidRPr="00075A8B" w:rsidRDefault="00000000" w:rsidP="00075A8B">
          <w:pPr>
            <w:pStyle w:val="TOC3"/>
            <w:rPr>
              <w:kern w:val="2"/>
              <w14:ligatures w14:val="standardContextual"/>
            </w:rPr>
          </w:pPr>
          <w:hyperlink w:anchor="_Toc134788291" w:history="1">
            <w:r w:rsidR="00A8241E" w:rsidRPr="00075A8B">
              <w:rPr>
                <w:rStyle w:val="Hyperlink"/>
              </w:rPr>
              <w:t xml:space="preserve">3.5.6-8.JJ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_Toc134788291 \h </w:instrText>
            </w:r>
            <w:r w:rsidR="00A8241E" w:rsidRPr="00075A8B">
              <w:rPr>
                <w:webHidden/>
              </w:rPr>
            </w:r>
            <w:r w:rsidR="00A8241E" w:rsidRPr="00075A8B">
              <w:rPr>
                <w:webHidden/>
              </w:rPr>
              <w:fldChar w:fldCharType="separate"/>
            </w:r>
            <w:r w:rsidR="00A8241E" w:rsidRPr="00075A8B">
              <w:rPr>
                <w:webHidden/>
              </w:rPr>
              <w:t>516</w:t>
            </w:r>
            <w:r w:rsidR="00A8241E" w:rsidRPr="00075A8B">
              <w:rPr>
                <w:webHidden/>
              </w:rPr>
              <w:fldChar w:fldCharType="end"/>
            </w:r>
          </w:hyperlink>
        </w:p>
        <w:p w14:paraId="7BAF6AF9" w14:textId="7B7DAC97" w:rsidR="00A8241E" w:rsidRPr="00075A8B" w:rsidRDefault="00000000" w:rsidP="00075A8B">
          <w:pPr>
            <w:pStyle w:val="TOC3"/>
            <w:rPr>
              <w:kern w:val="2"/>
              <w14:ligatures w14:val="standardContextual"/>
            </w:rPr>
          </w:pPr>
          <w:hyperlink w:anchor="_Toc134788292" w:history="1">
            <w:r w:rsidR="00A8241E" w:rsidRPr="00075A8B">
              <w:rPr>
                <w:rStyle w:val="Hyperlink"/>
              </w:rPr>
              <w:t xml:space="preserve">3.5.6-8.KK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_Toc134788292 \h </w:instrText>
            </w:r>
            <w:r w:rsidR="00A8241E" w:rsidRPr="00075A8B">
              <w:rPr>
                <w:webHidden/>
              </w:rPr>
            </w:r>
            <w:r w:rsidR="00A8241E" w:rsidRPr="00075A8B">
              <w:rPr>
                <w:webHidden/>
              </w:rPr>
              <w:fldChar w:fldCharType="separate"/>
            </w:r>
            <w:r w:rsidR="00A8241E" w:rsidRPr="00075A8B">
              <w:rPr>
                <w:webHidden/>
              </w:rPr>
              <w:t>518</w:t>
            </w:r>
            <w:r w:rsidR="00A8241E" w:rsidRPr="00075A8B">
              <w:rPr>
                <w:webHidden/>
              </w:rPr>
              <w:fldChar w:fldCharType="end"/>
            </w:r>
          </w:hyperlink>
        </w:p>
        <w:p w14:paraId="13A7D3B6" w14:textId="37FA80B0" w:rsidR="00A8241E" w:rsidRPr="00075A8B" w:rsidRDefault="00000000" w:rsidP="00075A8B">
          <w:pPr>
            <w:pStyle w:val="TOC3"/>
            <w:rPr>
              <w:kern w:val="2"/>
              <w14:ligatures w14:val="standardContextual"/>
            </w:rPr>
          </w:pPr>
          <w:hyperlink w:anchor="_Toc134788293" w:history="1">
            <w:r w:rsidR="00A8241E" w:rsidRPr="00075A8B">
              <w:rPr>
                <w:rStyle w:val="Hyperlink"/>
              </w:rPr>
              <w:t xml:space="preserve">3.5.6-8.LL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_Toc134788293 \h </w:instrText>
            </w:r>
            <w:r w:rsidR="00A8241E" w:rsidRPr="00075A8B">
              <w:rPr>
                <w:webHidden/>
              </w:rPr>
            </w:r>
            <w:r w:rsidR="00A8241E" w:rsidRPr="00075A8B">
              <w:rPr>
                <w:webHidden/>
              </w:rPr>
              <w:fldChar w:fldCharType="separate"/>
            </w:r>
            <w:r w:rsidR="00A8241E" w:rsidRPr="00075A8B">
              <w:rPr>
                <w:webHidden/>
              </w:rPr>
              <w:t>520</w:t>
            </w:r>
            <w:r w:rsidR="00A8241E" w:rsidRPr="00075A8B">
              <w:rPr>
                <w:webHidden/>
              </w:rPr>
              <w:fldChar w:fldCharType="end"/>
            </w:r>
          </w:hyperlink>
        </w:p>
        <w:p w14:paraId="2871AD55" w14:textId="12B51199" w:rsidR="00A8241E" w:rsidRPr="00075A8B" w:rsidRDefault="00000000">
          <w:pPr>
            <w:pStyle w:val="TOC2"/>
            <w:tabs>
              <w:tab w:val="right" w:leader="dot" w:pos="12950"/>
            </w:tabs>
            <w:rPr>
              <w:rFonts w:eastAsiaTheme="minorEastAsia" w:cstheme="minorHAnsi"/>
              <w:noProof/>
              <w:kern w:val="2"/>
              <w:sz w:val="20"/>
              <w:szCs w:val="20"/>
              <w14:ligatures w14:val="standardContextual"/>
            </w:rPr>
          </w:pPr>
          <w:hyperlink w:anchor="_Toc134788294" w:history="1">
            <w:r w:rsidR="00A8241E" w:rsidRPr="00075A8B">
              <w:rPr>
                <w:rStyle w:val="Hyperlink"/>
                <w:rFonts w:cstheme="minorHAnsi"/>
                <w:noProof/>
                <w:sz w:val="20"/>
                <w:szCs w:val="20"/>
              </w:rPr>
              <w:t>Grades 9–12</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_Toc134788294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522</w:t>
            </w:r>
            <w:r w:rsidR="00A8241E" w:rsidRPr="00075A8B">
              <w:rPr>
                <w:rFonts w:cstheme="minorHAnsi"/>
                <w:noProof/>
                <w:webHidden/>
                <w:sz w:val="20"/>
                <w:szCs w:val="20"/>
              </w:rPr>
              <w:fldChar w:fldCharType="end"/>
            </w:r>
          </w:hyperlink>
        </w:p>
        <w:p w14:paraId="2C1362E8" w14:textId="438C32F3" w:rsidR="00A8241E" w:rsidRPr="00075A8B" w:rsidRDefault="00000000" w:rsidP="00075A8B">
          <w:pPr>
            <w:pStyle w:val="TOC3"/>
            <w:rPr>
              <w:kern w:val="2"/>
              <w14:ligatures w14:val="standardContextual"/>
            </w:rPr>
          </w:pPr>
          <w:hyperlink w:anchor="_Toc134788295" w:history="1">
            <w:r w:rsidR="00A8241E" w:rsidRPr="00075A8B">
              <w:rPr>
                <w:rStyle w:val="Hyperlink"/>
              </w:rPr>
              <w:t>3.1.9-12.A Life Science: Structure and Function</w:t>
            </w:r>
            <w:r w:rsidR="00A8241E" w:rsidRPr="00075A8B">
              <w:rPr>
                <w:webHidden/>
              </w:rPr>
              <w:tab/>
            </w:r>
            <w:r w:rsidR="00A8241E" w:rsidRPr="00075A8B">
              <w:rPr>
                <w:webHidden/>
              </w:rPr>
              <w:fldChar w:fldCharType="begin"/>
            </w:r>
            <w:r w:rsidR="00A8241E" w:rsidRPr="00075A8B">
              <w:rPr>
                <w:webHidden/>
              </w:rPr>
              <w:instrText xml:space="preserve"> PAGEREF _Toc134788295 \h </w:instrText>
            </w:r>
            <w:r w:rsidR="00A8241E" w:rsidRPr="00075A8B">
              <w:rPr>
                <w:webHidden/>
              </w:rPr>
            </w:r>
            <w:r w:rsidR="00A8241E" w:rsidRPr="00075A8B">
              <w:rPr>
                <w:webHidden/>
              </w:rPr>
              <w:fldChar w:fldCharType="separate"/>
            </w:r>
            <w:r w:rsidR="00A8241E" w:rsidRPr="00075A8B">
              <w:rPr>
                <w:webHidden/>
              </w:rPr>
              <w:t>522</w:t>
            </w:r>
            <w:r w:rsidR="00A8241E" w:rsidRPr="00075A8B">
              <w:rPr>
                <w:webHidden/>
              </w:rPr>
              <w:fldChar w:fldCharType="end"/>
            </w:r>
          </w:hyperlink>
        </w:p>
        <w:p w14:paraId="7EC62DA0" w14:textId="5E7CFA04" w:rsidR="00A8241E" w:rsidRPr="00075A8B" w:rsidRDefault="00000000" w:rsidP="00075A8B">
          <w:pPr>
            <w:pStyle w:val="TOC3"/>
            <w:rPr>
              <w:kern w:val="2"/>
              <w14:ligatures w14:val="standardContextual"/>
            </w:rPr>
          </w:pPr>
          <w:hyperlink w:anchor="_Toc134788296" w:history="1">
            <w:r w:rsidR="00A8241E" w:rsidRPr="00075A8B">
              <w:rPr>
                <w:rStyle w:val="Hyperlink"/>
              </w:rPr>
              <w:t>3.1.9-12.B Life Science: Structure and Function</w:t>
            </w:r>
            <w:r w:rsidR="00A8241E" w:rsidRPr="00075A8B">
              <w:rPr>
                <w:webHidden/>
              </w:rPr>
              <w:tab/>
            </w:r>
            <w:r w:rsidR="00A8241E" w:rsidRPr="00075A8B">
              <w:rPr>
                <w:webHidden/>
              </w:rPr>
              <w:fldChar w:fldCharType="begin"/>
            </w:r>
            <w:r w:rsidR="00A8241E" w:rsidRPr="00075A8B">
              <w:rPr>
                <w:webHidden/>
              </w:rPr>
              <w:instrText xml:space="preserve"> PAGEREF _Toc134788296 \h </w:instrText>
            </w:r>
            <w:r w:rsidR="00A8241E" w:rsidRPr="00075A8B">
              <w:rPr>
                <w:webHidden/>
              </w:rPr>
            </w:r>
            <w:r w:rsidR="00A8241E" w:rsidRPr="00075A8B">
              <w:rPr>
                <w:webHidden/>
              </w:rPr>
              <w:fldChar w:fldCharType="separate"/>
            </w:r>
            <w:r w:rsidR="00A8241E" w:rsidRPr="00075A8B">
              <w:rPr>
                <w:webHidden/>
              </w:rPr>
              <w:t>524</w:t>
            </w:r>
            <w:r w:rsidR="00A8241E" w:rsidRPr="00075A8B">
              <w:rPr>
                <w:webHidden/>
              </w:rPr>
              <w:fldChar w:fldCharType="end"/>
            </w:r>
          </w:hyperlink>
        </w:p>
        <w:p w14:paraId="13D1610B" w14:textId="1C433DA6" w:rsidR="00A8241E" w:rsidRPr="00075A8B" w:rsidRDefault="00000000" w:rsidP="00075A8B">
          <w:pPr>
            <w:pStyle w:val="TOC3"/>
            <w:rPr>
              <w:kern w:val="2"/>
              <w14:ligatures w14:val="standardContextual"/>
            </w:rPr>
          </w:pPr>
          <w:hyperlink w:anchor="_Toc134788297" w:history="1">
            <w:r w:rsidR="00A8241E" w:rsidRPr="00075A8B">
              <w:rPr>
                <w:rStyle w:val="Hyperlink"/>
              </w:rPr>
              <w:t>3.1.9-12.C Life Science: Structure and Function</w:t>
            </w:r>
            <w:r w:rsidR="00A8241E" w:rsidRPr="00075A8B">
              <w:rPr>
                <w:webHidden/>
              </w:rPr>
              <w:tab/>
            </w:r>
            <w:r w:rsidR="00A8241E" w:rsidRPr="00075A8B">
              <w:rPr>
                <w:webHidden/>
              </w:rPr>
              <w:fldChar w:fldCharType="begin"/>
            </w:r>
            <w:r w:rsidR="00A8241E" w:rsidRPr="00075A8B">
              <w:rPr>
                <w:webHidden/>
              </w:rPr>
              <w:instrText xml:space="preserve"> PAGEREF _Toc134788297 \h </w:instrText>
            </w:r>
            <w:r w:rsidR="00A8241E" w:rsidRPr="00075A8B">
              <w:rPr>
                <w:webHidden/>
              </w:rPr>
            </w:r>
            <w:r w:rsidR="00A8241E" w:rsidRPr="00075A8B">
              <w:rPr>
                <w:webHidden/>
              </w:rPr>
              <w:fldChar w:fldCharType="separate"/>
            </w:r>
            <w:r w:rsidR="00A8241E" w:rsidRPr="00075A8B">
              <w:rPr>
                <w:webHidden/>
              </w:rPr>
              <w:t>526</w:t>
            </w:r>
            <w:r w:rsidR="00A8241E" w:rsidRPr="00075A8B">
              <w:rPr>
                <w:webHidden/>
              </w:rPr>
              <w:fldChar w:fldCharType="end"/>
            </w:r>
          </w:hyperlink>
        </w:p>
        <w:p w14:paraId="628497AB" w14:textId="66946B90" w:rsidR="00A8241E" w:rsidRPr="00075A8B" w:rsidRDefault="00000000" w:rsidP="00075A8B">
          <w:pPr>
            <w:pStyle w:val="TOC3"/>
            <w:rPr>
              <w:kern w:val="2"/>
              <w14:ligatures w14:val="standardContextual"/>
            </w:rPr>
          </w:pPr>
          <w:hyperlink w:anchor="_Toc134788298" w:history="1">
            <w:r w:rsidR="00A8241E" w:rsidRPr="00075A8B">
              <w:rPr>
                <w:rStyle w:val="Hyperlink"/>
              </w:rPr>
              <w:t xml:space="preserve">3.1.9-12.D Life Science: </w:t>
            </w:r>
            <w:r w:rsidR="00A8241E" w:rsidRPr="00075A8B">
              <w:rPr>
                <w:rStyle w:val="Hyperlink"/>
                <w:bCs/>
              </w:rPr>
              <w:t>Inheritance and Variation of Traits</w:t>
            </w:r>
            <w:r w:rsidR="00A8241E" w:rsidRPr="00075A8B">
              <w:rPr>
                <w:webHidden/>
              </w:rPr>
              <w:tab/>
            </w:r>
            <w:r w:rsidR="00A8241E" w:rsidRPr="00075A8B">
              <w:rPr>
                <w:webHidden/>
              </w:rPr>
              <w:fldChar w:fldCharType="begin"/>
            </w:r>
            <w:r w:rsidR="00A8241E" w:rsidRPr="00075A8B">
              <w:rPr>
                <w:webHidden/>
              </w:rPr>
              <w:instrText xml:space="preserve"> PAGEREF _Toc134788298 \h </w:instrText>
            </w:r>
            <w:r w:rsidR="00A8241E" w:rsidRPr="00075A8B">
              <w:rPr>
                <w:webHidden/>
              </w:rPr>
            </w:r>
            <w:r w:rsidR="00A8241E" w:rsidRPr="00075A8B">
              <w:rPr>
                <w:webHidden/>
              </w:rPr>
              <w:fldChar w:fldCharType="separate"/>
            </w:r>
            <w:r w:rsidR="00A8241E" w:rsidRPr="00075A8B">
              <w:rPr>
                <w:webHidden/>
              </w:rPr>
              <w:t>528</w:t>
            </w:r>
            <w:r w:rsidR="00A8241E" w:rsidRPr="00075A8B">
              <w:rPr>
                <w:webHidden/>
              </w:rPr>
              <w:fldChar w:fldCharType="end"/>
            </w:r>
          </w:hyperlink>
        </w:p>
        <w:p w14:paraId="13BB6F90" w14:textId="4DE8C2BC" w:rsidR="00A8241E" w:rsidRPr="00075A8B" w:rsidRDefault="00000000" w:rsidP="00075A8B">
          <w:pPr>
            <w:pStyle w:val="TOC3"/>
            <w:rPr>
              <w:kern w:val="2"/>
              <w14:ligatures w14:val="standardContextual"/>
            </w:rPr>
          </w:pPr>
          <w:hyperlink w:anchor="_Toc134788299" w:history="1">
            <w:r w:rsidR="00A8241E" w:rsidRPr="00075A8B">
              <w:rPr>
                <w:rStyle w:val="Hyperlink"/>
              </w:rPr>
              <w:t xml:space="preserve">3.1.9-12.E Life Science: </w:t>
            </w:r>
            <w:r w:rsidR="00A8241E" w:rsidRPr="00075A8B">
              <w:rPr>
                <w:rStyle w:val="Hyperlink"/>
                <w:bCs/>
              </w:rPr>
              <w:t>Matter and Energy in Organisms and Ecosystems</w:t>
            </w:r>
            <w:r w:rsidR="00A8241E" w:rsidRPr="00075A8B">
              <w:rPr>
                <w:webHidden/>
              </w:rPr>
              <w:tab/>
            </w:r>
            <w:r w:rsidR="00A8241E" w:rsidRPr="00075A8B">
              <w:rPr>
                <w:webHidden/>
              </w:rPr>
              <w:fldChar w:fldCharType="begin"/>
            </w:r>
            <w:r w:rsidR="00A8241E" w:rsidRPr="00075A8B">
              <w:rPr>
                <w:webHidden/>
              </w:rPr>
              <w:instrText xml:space="preserve"> PAGEREF _Toc134788299 \h </w:instrText>
            </w:r>
            <w:r w:rsidR="00A8241E" w:rsidRPr="00075A8B">
              <w:rPr>
                <w:webHidden/>
              </w:rPr>
            </w:r>
            <w:r w:rsidR="00A8241E" w:rsidRPr="00075A8B">
              <w:rPr>
                <w:webHidden/>
              </w:rPr>
              <w:fldChar w:fldCharType="separate"/>
            </w:r>
            <w:r w:rsidR="00A8241E" w:rsidRPr="00075A8B">
              <w:rPr>
                <w:webHidden/>
              </w:rPr>
              <w:t>530</w:t>
            </w:r>
            <w:r w:rsidR="00A8241E" w:rsidRPr="00075A8B">
              <w:rPr>
                <w:webHidden/>
              </w:rPr>
              <w:fldChar w:fldCharType="end"/>
            </w:r>
          </w:hyperlink>
        </w:p>
        <w:p w14:paraId="18B3A522" w14:textId="6AFE4EA1" w:rsidR="00A8241E" w:rsidRPr="00075A8B" w:rsidRDefault="00000000" w:rsidP="00075A8B">
          <w:pPr>
            <w:pStyle w:val="TOC3"/>
            <w:rPr>
              <w:kern w:val="2"/>
              <w14:ligatures w14:val="standardContextual"/>
            </w:rPr>
          </w:pPr>
          <w:hyperlink w:anchor="_Toc134788300" w:history="1">
            <w:r w:rsidR="00A8241E" w:rsidRPr="00075A8B">
              <w:rPr>
                <w:rStyle w:val="Hyperlink"/>
              </w:rPr>
              <w:t xml:space="preserve">3.1.9-12.F Life Science: </w:t>
            </w:r>
            <w:r w:rsidR="00A8241E" w:rsidRPr="00075A8B">
              <w:rPr>
                <w:rStyle w:val="Hyperlink"/>
                <w:bCs/>
              </w:rPr>
              <w:t>Matter and Energy in Organisms and Ecosystems</w:t>
            </w:r>
            <w:r w:rsidR="00A8241E" w:rsidRPr="00075A8B">
              <w:rPr>
                <w:webHidden/>
              </w:rPr>
              <w:tab/>
            </w:r>
            <w:r w:rsidR="00A8241E" w:rsidRPr="00075A8B">
              <w:rPr>
                <w:webHidden/>
              </w:rPr>
              <w:fldChar w:fldCharType="begin"/>
            </w:r>
            <w:r w:rsidR="00A8241E" w:rsidRPr="00075A8B">
              <w:rPr>
                <w:webHidden/>
              </w:rPr>
              <w:instrText xml:space="preserve"> PAGEREF _Toc134788300 \h </w:instrText>
            </w:r>
            <w:r w:rsidR="00A8241E" w:rsidRPr="00075A8B">
              <w:rPr>
                <w:webHidden/>
              </w:rPr>
            </w:r>
            <w:r w:rsidR="00A8241E" w:rsidRPr="00075A8B">
              <w:rPr>
                <w:webHidden/>
              </w:rPr>
              <w:fldChar w:fldCharType="separate"/>
            </w:r>
            <w:r w:rsidR="00A8241E" w:rsidRPr="00075A8B">
              <w:rPr>
                <w:webHidden/>
              </w:rPr>
              <w:t>532</w:t>
            </w:r>
            <w:r w:rsidR="00A8241E" w:rsidRPr="00075A8B">
              <w:rPr>
                <w:webHidden/>
              </w:rPr>
              <w:fldChar w:fldCharType="end"/>
            </w:r>
          </w:hyperlink>
        </w:p>
        <w:p w14:paraId="3ED2B735" w14:textId="7ECDC0CD" w:rsidR="00A8241E" w:rsidRPr="00075A8B" w:rsidRDefault="00000000" w:rsidP="00075A8B">
          <w:pPr>
            <w:pStyle w:val="TOC3"/>
            <w:rPr>
              <w:kern w:val="2"/>
              <w14:ligatures w14:val="standardContextual"/>
            </w:rPr>
          </w:pPr>
          <w:hyperlink w:anchor="_Toc134788301" w:history="1">
            <w:r w:rsidR="00A8241E" w:rsidRPr="00075A8B">
              <w:rPr>
                <w:rStyle w:val="Hyperlink"/>
              </w:rPr>
              <w:t xml:space="preserve">3.1.9-12.G Life Science: </w:t>
            </w:r>
            <w:r w:rsidR="00A8241E" w:rsidRPr="00075A8B">
              <w:rPr>
                <w:rStyle w:val="Hyperlink"/>
                <w:bCs/>
              </w:rPr>
              <w:t>Matter and Energy in Organisms and Ecosystems</w:t>
            </w:r>
            <w:r w:rsidR="00A8241E" w:rsidRPr="00075A8B">
              <w:rPr>
                <w:webHidden/>
              </w:rPr>
              <w:tab/>
            </w:r>
            <w:r w:rsidR="00A8241E" w:rsidRPr="00075A8B">
              <w:rPr>
                <w:webHidden/>
              </w:rPr>
              <w:fldChar w:fldCharType="begin"/>
            </w:r>
            <w:r w:rsidR="00A8241E" w:rsidRPr="00075A8B">
              <w:rPr>
                <w:webHidden/>
              </w:rPr>
              <w:instrText xml:space="preserve"> PAGEREF _Toc134788301 \h </w:instrText>
            </w:r>
            <w:r w:rsidR="00A8241E" w:rsidRPr="00075A8B">
              <w:rPr>
                <w:webHidden/>
              </w:rPr>
            </w:r>
            <w:r w:rsidR="00A8241E" w:rsidRPr="00075A8B">
              <w:rPr>
                <w:webHidden/>
              </w:rPr>
              <w:fldChar w:fldCharType="separate"/>
            </w:r>
            <w:r w:rsidR="00A8241E" w:rsidRPr="00075A8B">
              <w:rPr>
                <w:webHidden/>
              </w:rPr>
              <w:t>534</w:t>
            </w:r>
            <w:r w:rsidR="00A8241E" w:rsidRPr="00075A8B">
              <w:rPr>
                <w:webHidden/>
              </w:rPr>
              <w:fldChar w:fldCharType="end"/>
            </w:r>
          </w:hyperlink>
        </w:p>
        <w:p w14:paraId="34CB4C63" w14:textId="595C1FBC" w:rsidR="00A8241E" w:rsidRPr="00075A8B" w:rsidRDefault="00000000" w:rsidP="00075A8B">
          <w:pPr>
            <w:pStyle w:val="TOC3"/>
            <w:rPr>
              <w:kern w:val="2"/>
              <w14:ligatures w14:val="standardContextual"/>
            </w:rPr>
          </w:pPr>
          <w:hyperlink w:anchor="_Toc134788302" w:history="1">
            <w:r w:rsidR="00A8241E" w:rsidRPr="00075A8B">
              <w:rPr>
                <w:rStyle w:val="Hyperlink"/>
              </w:rPr>
              <w:t xml:space="preserve">3.1.9-12.H Life Science: </w:t>
            </w:r>
            <w:r w:rsidR="00A8241E" w:rsidRPr="00075A8B">
              <w:rPr>
                <w:rStyle w:val="Hyperlink"/>
                <w:bCs/>
              </w:rPr>
              <w:t>Matter and Energy in Organisms and Ecosystems</w:t>
            </w:r>
            <w:r w:rsidR="00A8241E" w:rsidRPr="00075A8B">
              <w:rPr>
                <w:webHidden/>
              </w:rPr>
              <w:tab/>
            </w:r>
            <w:r w:rsidR="00A8241E" w:rsidRPr="00075A8B">
              <w:rPr>
                <w:webHidden/>
              </w:rPr>
              <w:fldChar w:fldCharType="begin"/>
            </w:r>
            <w:r w:rsidR="00A8241E" w:rsidRPr="00075A8B">
              <w:rPr>
                <w:webHidden/>
              </w:rPr>
              <w:instrText xml:space="preserve"> PAGEREF _Toc134788302 \h </w:instrText>
            </w:r>
            <w:r w:rsidR="00A8241E" w:rsidRPr="00075A8B">
              <w:rPr>
                <w:webHidden/>
              </w:rPr>
            </w:r>
            <w:r w:rsidR="00A8241E" w:rsidRPr="00075A8B">
              <w:rPr>
                <w:webHidden/>
              </w:rPr>
              <w:fldChar w:fldCharType="separate"/>
            </w:r>
            <w:r w:rsidR="00A8241E" w:rsidRPr="00075A8B">
              <w:rPr>
                <w:webHidden/>
              </w:rPr>
              <w:t>536</w:t>
            </w:r>
            <w:r w:rsidR="00A8241E" w:rsidRPr="00075A8B">
              <w:rPr>
                <w:webHidden/>
              </w:rPr>
              <w:fldChar w:fldCharType="end"/>
            </w:r>
          </w:hyperlink>
        </w:p>
        <w:p w14:paraId="763E4D86" w14:textId="5BB7161D" w:rsidR="00A8241E" w:rsidRPr="00075A8B" w:rsidRDefault="00000000" w:rsidP="00075A8B">
          <w:pPr>
            <w:pStyle w:val="TOC3"/>
            <w:rPr>
              <w:kern w:val="2"/>
              <w14:ligatures w14:val="standardContextual"/>
            </w:rPr>
          </w:pPr>
          <w:hyperlink w:anchor="_Toc134788303" w:history="1">
            <w:r w:rsidR="00A8241E" w:rsidRPr="00075A8B">
              <w:rPr>
                <w:rStyle w:val="Hyperlink"/>
              </w:rPr>
              <w:t xml:space="preserve">3.1.9-12.I Life Science: </w:t>
            </w:r>
            <w:r w:rsidR="00A8241E" w:rsidRPr="00075A8B">
              <w:rPr>
                <w:rStyle w:val="Hyperlink"/>
                <w:bCs/>
              </w:rPr>
              <w:t>Interdependent Relationships in Ecosystems</w:t>
            </w:r>
            <w:r w:rsidR="00A8241E" w:rsidRPr="00075A8B">
              <w:rPr>
                <w:webHidden/>
              </w:rPr>
              <w:tab/>
            </w:r>
            <w:r w:rsidR="00A8241E" w:rsidRPr="00075A8B">
              <w:rPr>
                <w:webHidden/>
              </w:rPr>
              <w:fldChar w:fldCharType="begin"/>
            </w:r>
            <w:r w:rsidR="00A8241E" w:rsidRPr="00075A8B">
              <w:rPr>
                <w:webHidden/>
              </w:rPr>
              <w:instrText xml:space="preserve"> PAGEREF _Toc134788303 \h </w:instrText>
            </w:r>
            <w:r w:rsidR="00A8241E" w:rsidRPr="00075A8B">
              <w:rPr>
                <w:webHidden/>
              </w:rPr>
            </w:r>
            <w:r w:rsidR="00A8241E" w:rsidRPr="00075A8B">
              <w:rPr>
                <w:webHidden/>
              </w:rPr>
              <w:fldChar w:fldCharType="separate"/>
            </w:r>
            <w:r w:rsidR="00A8241E" w:rsidRPr="00075A8B">
              <w:rPr>
                <w:webHidden/>
              </w:rPr>
              <w:t>538</w:t>
            </w:r>
            <w:r w:rsidR="00A8241E" w:rsidRPr="00075A8B">
              <w:rPr>
                <w:webHidden/>
              </w:rPr>
              <w:fldChar w:fldCharType="end"/>
            </w:r>
          </w:hyperlink>
        </w:p>
        <w:p w14:paraId="4F310C88" w14:textId="3FB017F4" w:rsidR="00A8241E" w:rsidRPr="00075A8B" w:rsidRDefault="00000000" w:rsidP="00075A8B">
          <w:pPr>
            <w:pStyle w:val="TOC3"/>
            <w:rPr>
              <w:kern w:val="2"/>
              <w14:ligatures w14:val="standardContextual"/>
            </w:rPr>
          </w:pPr>
          <w:hyperlink w:anchor="_Toc134788304" w:history="1">
            <w:r w:rsidR="00A8241E" w:rsidRPr="00075A8B">
              <w:rPr>
                <w:rStyle w:val="Hyperlink"/>
              </w:rPr>
              <w:t xml:space="preserve">3.1.9-12.J Life Science: </w:t>
            </w:r>
            <w:r w:rsidR="00A8241E" w:rsidRPr="00075A8B">
              <w:rPr>
                <w:rStyle w:val="Hyperlink"/>
                <w:bCs/>
              </w:rPr>
              <w:t>Matter and Energy in Organisms and Ecosystems</w:t>
            </w:r>
            <w:r w:rsidR="00A8241E" w:rsidRPr="00075A8B">
              <w:rPr>
                <w:webHidden/>
              </w:rPr>
              <w:tab/>
            </w:r>
            <w:r w:rsidR="00A8241E" w:rsidRPr="00075A8B">
              <w:rPr>
                <w:webHidden/>
              </w:rPr>
              <w:fldChar w:fldCharType="begin"/>
            </w:r>
            <w:r w:rsidR="00A8241E" w:rsidRPr="00075A8B">
              <w:rPr>
                <w:webHidden/>
              </w:rPr>
              <w:instrText xml:space="preserve"> PAGEREF _Toc134788304 \h </w:instrText>
            </w:r>
            <w:r w:rsidR="00A8241E" w:rsidRPr="00075A8B">
              <w:rPr>
                <w:webHidden/>
              </w:rPr>
            </w:r>
            <w:r w:rsidR="00A8241E" w:rsidRPr="00075A8B">
              <w:rPr>
                <w:webHidden/>
              </w:rPr>
              <w:fldChar w:fldCharType="separate"/>
            </w:r>
            <w:r w:rsidR="00A8241E" w:rsidRPr="00075A8B">
              <w:rPr>
                <w:webHidden/>
              </w:rPr>
              <w:t>540</w:t>
            </w:r>
            <w:r w:rsidR="00A8241E" w:rsidRPr="00075A8B">
              <w:rPr>
                <w:webHidden/>
              </w:rPr>
              <w:fldChar w:fldCharType="end"/>
            </w:r>
          </w:hyperlink>
        </w:p>
        <w:p w14:paraId="27BAAB2E" w14:textId="3FAABAEA" w:rsidR="00A8241E" w:rsidRPr="00075A8B" w:rsidRDefault="00000000" w:rsidP="00075A8B">
          <w:pPr>
            <w:pStyle w:val="TOC3"/>
            <w:rPr>
              <w:kern w:val="2"/>
              <w14:ligatures w14:val="standardContextual"/>
            </w:rPr>
          </w:pPr>
          <w:hyperlink w:anchor="_Toc134788305" w:history="1">
            <w:r w:rsidR="00A8241E" w:rsidRPr="00075A8B">
              <w:rPr>
                <w:rStyle w:val="Hyperlink"/>
              </w:rPr>
              <w:t xml:space="preserve">3.1.9-12.K Life Science: </w:t>
            </w:r>
            <w:r w:rsidR="00A8241E" w:rsidRPr="00075A8B">
              <w:rPr>
                <w:rStyle w:val="Hyperlink"/>
                <w:bCs/>
              </w:rPr>
              <w:t>Matter and Energy in Organisms and Ecosystems</w:t>
            </w:r>
            <w:r w:rsidR="00A8241E" w:rsidRPr="00075A8B">
              <w:rPr>
                <w:webHidden/>
              </w:rPr>
              <w:tab/>
            </w:r>
            <w:r w:rsidR="00A8241E" w:rsidRPr="00075A8B">
              <w:rPr>
                <w:webHidden/>
              </w:rPr>
              <w:fldChar w:fldCharType="begin"/>
            </w:r>
            <w:r w:rsidR="00A8241E" w:rsidRPr="00075A8B">
              <w:rPr>
                <w:webHidden/>
              </w:rPr>
              <w:instrText xml:space="preserve"> PAGEREF _Toc134788305 \h </w:instrText>
            </w:r>
            <w:r w:rsidR="00A8241E" w:rsidRPr="00075A8B">
              <w:rPr>
                <w:webHidden/>
              </w:rPr>
            </w:r>
            <w:r w:rsidR="00A8241E" w:rsidRPr="00075A8B">
              <w:rPr>
                <w:webHidden/>
              </w:rPr>
              <w:fldChar w:fldCharType="separate"/>
            </w:r>
            <w:r w:rsidR="00A8241E" w:rsidRPr="00075A8B">
              <w:rPr>
                <w:webHidden/>
              </w:rPr>
              <w:t>542</w:t>
            </w:r>
            <w:r w:rsidR="00A8241E" w:rsidRPr="00075A8B">
              <w:rPr>
                <w:webHidden/>
              </w:rPr>
              <w:fldChar w:fldCharType="end"/>
            </w:r>
          </w:hyperlink>
        </w:p>
        <w:p w14:paraId="3F45BB29" w14:textId="77177471" w:rsidR="00A8241E" w:rsidRPr="00075A8B" w:rsidRDefault="00000000" w:rsidP="00075A8B">
          <w:pPr>
            <w:pStyle w:val="TOC3"/>
            <w:rPr>
              <w:kern w:val="2"/>
              <w14:ligatures w14:val="standardContextual"/>
            </w:rPr>
          </w:pPr>
          <w:hyperlink w:anchor="_Toc134788306" w:history="1">
            <w:r w:rsidR="00A8241E" w:rsidRPr="00075A8B">
              <w:rPr>
                <w:rStyle w:val="Hyperlink"/>
              </w:rPr>
              <w:t xml:space="preserve">3.1.9-12.L Life Science: </w:t>
            </w:r>
            <w:r w:rsidR="00A8241E" w:rsidRPr="00075A8B">
              <w:rPr>
                <w:rStyle w:val="Hyperlink"/>
                <w:bCs/>
              </w:rPr>
              <w:t>Interdependent Relationships in Ecosystems</w:t>
            </w:r>
            <w:r w:rsidR="00A8241E" w:rsidRPr="00075A8B">
              <w:rPr>
                <w:webHidden/>
              </w:rPr>
              <w:tab/>
            </w:r>
            <w:r w:rsidR="00A8241E" w:rsidRPr="00075A8B">
              <w:rPr>
                <w:webHidden/>
              </w:rPr>
              <w:fldChar w:fldCharType="begin"/>
            </w:r>
            <w:r w:rsidR="00A8241E" w:rsidRPr="00075A8B">
              <w:rPr>
                <w:webHidden/>
              </w:rPr>
              <w:instrText xml:space="preserve"> PAGEREF _Toc134788306 \h </w:instrText>
            </w:r>
            <w:r w:rsidR="00A8241E" w:rsidRPr="00075A8B">
              <w:rPr>
                <w:webHidden/>
              </w:rPr>
            </w:r>
            <w:r w:rsidR="00A8241E" w:rsidRPr="00075A8B">
              <w:rPr>
                <w:webHidden/>
              </w:rPr>
              <w:fldChar w:fldCharType="separate"/>
            </w:r>
            <w:r w:rsidR="00A8241E" w:rsidRPr="00075A8B">
              <w:rPr>
                <w:webHidden/>
              </w:rPr>
              <w:t>544</w:t>
            </w:r>
            <w:r w:rsidR="00A8241E" w:rsidRPr="00075A8B">
              <w:rPr>
                <w:webHidden/>
              </w:rPr>
              <w:fldChar w:fldCharType="end"/>
            </w:r>
          </w:hyperlink>
        </w:p>
        <w:p w14:paraId="7129D741" w14:textId="0D9E1FCC" w:rsidR="00A8241E" w:rsidRPr="00075A8B" w:rsidRDefault="00000000" w:rsidP="00075A8B">
          <w:pPr>
            <w:pStyle w:val="TOC3"/>
            <w:rPr>
              <w:kern w:val="2"/>
              <w14:ligatures w14:val="standardContextual"/>
            </w:rPr>
          </w:pPr>
          <w:hyperlink w:anchor="_Toc134788307" w:history="1">
            <w:r w:rsidR="00A8241E" w:rsidRPr="00075A8B">
              <w:rPr>
                <w:rStyle w:val="Hyperlink"/>
              </w:rPr>
              <w:t xml:space="preserve">3.1.9-12.M Life Science: </w:t>
            </w:r>
            <w:r w:rsidR="00A8241E" w:rsidRPr="00075A8B">
              <w:rPr>
                <w:rStyle w:val="Hyperlink"/>
                <w:bCs/>
              </w:rPr>
              <w:t>Interdependent Relationships in Ecosystems</w:t>
            </w:r>
            <w:r w:rsidR="00A8241E" w:rsidRPr="00075A8B">
              <w:rPr>
                <w:webHidden/>
              </w:rPr>
              <w:tab/>
            </w:r>
            <w:r w:rsidR="00A8241E" w:rsidRPr="00075A8B">
              <w:rPr>
                <w:webHidden/>
              </w:rPr>
              <w:fldChar w:fldCharType="begin"/>
            </w:r>
            <w:r w:rsidR="00A8241E" w:rsidRPr="00075A8B">
              <w:rPr>
                <w:webHidden/>
              </w:rPr>
              <w:instrText xml:space="preserve"> PAGEREF _Toc134788307 \h </w:instrText>
            </w:r>
            <w:r w:rsidR="00A8241E" w:rsidRPr="00075A8B">
              <w:rPr>
                <w:webHidden/>
              </w:rPr>
            </w:r>
            <w:r w:rsidR="00A8241E" w:rsidRPr="00075A8B">
              <w:rPr>
                <w:webHidden/>
              </w:rPr>
              <w:fldChar w:fldCharType="separate"/>
            </w:r>
            <w:r w:rsidR="00A8241E" w:rsidRPr="00075A8B">
              <w:rPr>
                <w:webHidden/>
              </w:rPr>
              <w:t>546</w:t>
            </w:r>
            <w:r w:rsidR="00A8241E" w:rsidRPr="00075A8B">
              <w:rPr>
                <w:webHidden/>
              </w:rPr>
              <w:fldChar w:fldCharType="end"/>
            </w:r>
          </w:hyperlink>
        </w:p>
        <w:p w14:paraId="6D33BDC4" w14:textId="1BC35311" w:rsidR="00A8241E" w:rsidRPr="00075A8B" w:rsidRDefault="00000000" w:rsidP="00075A8B">
          <w:pPr>
            <w:pStyle w:val="TOC3"/>
            <w:rPr>
              <w:kern w:val="2"/>
              <w14:ligatures w14:val="standardContextual"/>
            </w:rPr>
          </w:pPr>
          <w:hyperlink w:anchor="_Toc134788308" w:history="1">
            <w:r w:rsidR="00A8241E" w:rsidRPr="00075A8B">
              <w:rPr>
                <w:rStyle w:val="Hyperlink"/>
              </w:rPr>
              <w:t xml:space="preserve">3.1.9-12.N Life Science: </w:t>
            </w:r>
            <w:r w:rsidR="00A8241E" w:rsidRPr="00075A8B">
              <w:rPr>
                <w:rStyle w:val="Hyperlink"/>
                <w:bCs/>
              </w:rPr>
              <w:t>Interdependent Relationships in Ecosystems</w:t>
            </w:r>
            <w:r w:rsidR="00A8241E" w:rsidRPr="00075A8B">
              <w:rPr>
                <w:webHidden/>
              </w:rPr>
              <w:tab/>
            </w:r>
            <w:r w:rsidR="00A8241E" w:rsidRPr="00075A8B">
              <w:rPr>
                <w:webHidden/>
              </w:rPr>
              <w:fldChar w:fldCharType="begin"/>
            </w:r>
            <w:r w:rsidR="00A8241E" w:rsidRPr="00075A8B">
              <w:rPr>
                <w:webHidden/>
              </w:rPr>
              <w:instrText xml:space="preserve"> PAGEREF _Toc134788308 \h </w:instrText>
            </w:r>
            <w:r w:rsidR="00A8241E" w:rsidRPr="00075A8B">
              <w:rPr>
                <w:webHidden/>
              </w:rPr>
            </w:r>
            <w:r w:rsidR="00A8241E" w:rsidRPr="00075A8B">
              <w:rPr>
                <w:webHidden/>
              </w:rPr>
              <w:fldChar w:fldCharType="separate"/>
            </w:r>
            <w:r w:rsidR="00A8241E" w:rsidRPr="00075A8B">
              <w:rPr>
                <w:webHidden/>
              </w:rPr>
              <w:t>548</w:t>
            </w:r>
            <w:r w:rsidR="00A8241E" w:rsidRPr="00075A8B">
              <w:rPr>
                <w:webHidden/>
              </w:rPr>
              <w:fldChar w:fldCharType="end"/>
            </w:r>
          </w:hyperlink>
        </w:p>
        <w:p w14:paraId="7503EA6E" w14:textId="31DA21DF" w:rsidR="00A8241E" w:rsidRPr="00075A8B" w:rsidRDefault="00000000" w:rsidP="00075A8B">
          <w:pPr>
            <w:pStyle w:val="TOC3"/>
            <w:rPr>
              <w:kern w:val="2"/>
              <w14:ligatures w14:val="standardContextual"/>
            </w:rPr>
          </w:pPr>
          <w:hyperlink w:anchor="_Toc134788309" w:history="1">
            <w:r w:rsidR="00A8241E" w:rsidRPr="00075A8B">
              <w:rPr>
                <w:rStyle w:val="Hyperlink"/>
              </w:rPr>
              <w:t xml:space="preserve">3.1.9-12.O Life Science: </w:t>
            </w:r>
            <w:r w:rsidR="00A8241E" w:rsidRPr="00075A8B">
              <w:rPr>
                <w:rStyle w:val="Hyperlink"/>
                <w:bCs/>
              </w:rPr>
              <w:t>Interdependent Relationships in Ecosystems</w:t>
            </w:r>
            <w:r w:rsidR="00A8241E" w:rsidRPr="00075A8B">
              <w:rPr>
                <w:webHidden/>
              </w:rPr>
              <w:tab/>
            </w:r>
            <w:r w:rsidR="00A8241E" w:rsidRPr="00075A8B">
              <w:rPr>
                <w:webHidden/>
              </w:rPr>
              <w:fldChar w:fldCharType="begin"/>
            </w:r>
            <w:r w:rsidR="00A8241E" w:rsidRPr="00075A8B">
              <w:rPr>
                <w:webHidden/>
              </w:rPr>
              <w:instrText xml:space="preserve"> PAGEREF _Toc134788309 \h </w:instrText>
            </w:r>
            <w:r w:rsidR="00A8241E" w:rsidRPr="00075A8B">
              <w:rPr>
                <w:webHidden/>
              </w:rPr>
            </w:r>
            <w:r w:rsidR="00A8241E" w:rsidRPr="00075A8B">
              <w:rPr>
                <w:webHidden/>
              </w:rPr>
              <w:fldChar w:fldCharType="separate"/>
            </w:r>
            <w:r w:rsidR="00A8241E" w:rsidRPr="00075A8B">
              <w:rPr>
                <w:webHidden/>
              </w:rPr>
              <w:t>550</w:t>
            </w:r>
            <w:r w:rsidR="00A8241E" w:rsidRPr="00075A8B">
              <w:rPr>
                <w:webHidden/>
              </w:rPr>
              <w:fldChar w:fldCharType="end"/>
            </w:r>
          </w:hyperlink>
        </w:p>
        <w:p w14:paraId="32458342" w14:textId="0D0B8A5D" w:rsidR="00A8241E" w:rsidRPr="00075A8B" w:rsidRDefault="00000000" w:rsidP="00075A8B">
          <w:pPr>
            <w:pStyle w:val="TOC3"/>
            <w:rPr>
              <w:kern w:val="2"/>
              <w14:ligatures w14:val="standardContextual"/>
            </w:rPr>
          </w:pPr>
          <w:hyperlink w:anchor="_Toc134788310" w:history="1">
            <w:r w:rsidR="00A8241E" w:rsidRPr="00075A8B">
              <w:rPr>
                <w:rStyle w:val="Hyperlink"/>
              </w:rPr>
              <w:t xml:space="preserve">3.1.9-12.P Life Science: </w:t>
            </w:r>
            <w:r w:rsidR="00A8241E" w:rsidRPr="00075A8B">
              <w:rPr>
                <w:rStyle w:val="Hyperlink"/>
                <w:bCs/>
              </w:rPr>
              <w:t>Inheritance and Variation of Traits</w:t>
            </w:r>
            <w:r w:rsidR="00A8241E" w:rsidRPr="00075A8B">
              <w:rPr>
                <w:webHidden/>
              </w:rPr>
              <w:tab/>
            </w:r>
            <w:r w:rsidR="00A8241E" w:rsidRPr="00075A8B">
              <w:rPr>
                <w:webHidden/>
              </w:rPr>
              <w:fldChar w:fldCharType="begin"/>
            </w:r>
            <w:r w:rsidR="00A8241E" w:rsidRPr="00075A8B">
              <w:rPr>
                <w:webHidden/>
              </w:rPr>
              <w:instrText xml:space="preserve"> PAGEREF _Toc134788310 \h </w:instrText>
            </w:r>
            <w:r w:rsidR="00A8241E" w:rsidRPr="00075A8B">
              <w:rPr>
                <w:webHidden/>
              </w:rPr>
            </w:r>
            <w:r w:rsidR="00A8241E" w:rsidRPr="00075A8B">
              <w:rPr>
                <w:webHidden/>
              </w:rPr>
              <w:fldChar w:fldCharType="separate"/>
            </w:r>
            <w:r w:rsidR="00A8241E" w:rsidRPr="00075A8B">
              <w:rPr>
                <w:webHidden/>
              </w:rPr>
              <w:t>552</w:t>
            </w:r>
            <w:r w:rsidR="00A8241E" w:rsidRPr="00075A8B">
              <w:rPr>
                <w:webHidden/>
              </w:rPr>
              <w:fldChar w:fldCharType="end"/>
            </w:r>
          </w:hyperlink>
        </w:p>
        <w:p w14:paraId="2FC95A36" w14:textId="40260D12" w:rsidR="00A8241E" w:rsidRPr="00075A8B" w:rsidRDefault="00000000" w:rsidP="00075A8B">
          <w:pPr>
            <w:pStyle w:val="TOC3"/>
            <w:rPr>
              <w:kern w:val="2"/>
              <w14:ligatures w14:val="standardContextual"/>
            </w:rPr>
          </w:pPr>
          <w:hyperlink w:anchor="_Toc134788311" w:history="1">
            <w:r w:rsidR="00A8241E" w:rsidRPr="00075A8B">
              <w:rPr>
                <w:rStyle w:val="Hyperlink"/>
              </w:rPr>
              <w:t>3.1.9-12.Q Life Science</w:t>
            </w:r>
            <w:r w:rsidR="00A8241E" w:rsidRPr="00075A8B">
              <w:rPr>
                <w:rStyle w:val="Hyperlink"/>
                <w:bCs/>
              </w:rPr>
              <w:t>: Inheritance and Variation of Traits</w:t>
            </w:r>
            <w:r w:rsidR="00A8241E" w:rsidRPr="00075A8B">
              <w:rPr>
                <w:webHidden/>
              </w:rPr>
              <w:tab/>
            </w:r>
            <w:r w:rsidR="00A8241E" w:rsidRPr="00075A8B">
              <w:rPr>
                <w:webHidden/>
              </w:rPr>
              <w:fldChar w:fldCharType="begin"/>
            </w:r>
            <w:r w:rsidR="00A8241E" w:rsidRPr="00075A8B">
              <w:rPr>
                <w:webHidden/>
              </w:rPr>
              <w:instrText xml:space="preserve"> PAGEREF _Toc134788311 \h </w:instrText>
            </w:r>
            <w:r w:rsidR="00A8241E" w:rsidRPr="00075A8B">
              <w:rPr>
                <w:webHidden/>
              </w:rPr>
            </w:r>
            <w:r w:rsidR="00A8241E" w:rsidRPr="00075A8B">
              <w:rPr>
                <w:webHidden/>
              </w:rPr>
              <w:fldChar w:fldCharType="separate"/>
            </w:r>
            <w:r w:rsidR="00A8241E" w:rsidRPr="00075A8B">
              <w:rPr>
                <w:webHidden/>
              </w:rPr>
              <w:t>554</w:t>
            </w:r>
            <w:r w:rsidR="00A8241E" w:rsidRPr="00075A8B">
              <w:rPr>
                <w:webHidden/>
              </w:rPr>
              <w:fldChar w:fldCharType="end"/>
            </w:r>
          </w:hyperlink>
        </w:p>
        <w:p w14:paraId="5A969E49" w14:textId="5D5D13F3" w:rsidR="00A8241E" w:rsidRPr="00075A8B" w:rsidRDefault="00000000" w:rsidP="00075A8B">
          <w:pPr>
            <w:pStyle w:val="TOC3"/>
            <w:rPr>
              <w:kern w:val="2"/>
              <w14:ligatures w14:val="standardContextual"/>
            </w:rPr>
          </w:pPr>
          <w:hyperlink w:anchor="_Toc134788312" w:history="1">
            <w:r w:rsidR="00A8241E" w:rsidRPr="00075A8B">
              <w:rPr>
                <w:rStyle w:val="Hyperlink"/>
              </w:rPr>
              <w:t xml:space="preserve">3.1.9-12.R Life Science: </w:t>
            </w:r>
            <w:r w:rsidR="00A8241E" w:rsidRPr="00075A8B">
              <w:rPr>
                <w:rStyle w:val="Hyperlink"/>
                <w:bCs/>
              </w:rPr>
              <w:t>Inheritance and Variation of Traits</w:t>
            </w:r>
            <w:r w:rsidR="00A8241E" w:rsidRPr="00075A8B">
              <w:rPr>
                <w:webHidden/>
              </w:rPr>
              <w:tab/>
            </w:r>
            <w:r w:rsidR="00A8241E" w:rsidRPr="00075A8B">
              <w:rPr>
                <w:webHidden/>
              </w:rPr>
              <w:fldChar w:fldCharType="begin"/>
            </w:r>
            <w:r w:rsidR="00A8241E" w:rsidRPr="00075A8B">
              <w:rPr>
                <w:webHidden/>
              </w:rPr>
              <w:instrText xml:space="preserve"> PAGEREF _Toc134788312 \h </w:instrText>
            </w:r>
            <w:r w:rsidR="00A8241E" w:rsidRPr="00075A8B">
              <w:rPr>
                <w:webHidden/>
              </w:rPr>
            </w:r>
            <w:r w:rsidR="00A8241E" w:rsidRPr="00075A8B">
              <w:rPr>
                <w:webHidden/>
              </w:rPr>
              <w:fldChar w:fldCharType="separate"/>
            </w:r>
            <w:r w:rsidR="00A8241E" w:rsidRPr="00075A8B">
              <w:rPr>
                <w:webHidden/>
              </w:rPr>
              <w:t>556</w:t>
            </w:r>
            <w:r w:rsidR="00A8241E" w:rsidRPr="00075A8B">
              <w:rPr>
                <w:webHidden/>
              </w:rPr>
              <w:fldChar w:fldCharType="end"/>
            </w:r>
          </w:hyperlink>
        </w:p>
        <w:p w14:paraId="5F433A19" w14:textId="62F234FD" w:rsidR="00A8241E" w:rsidRPr="00075A8B" w:rsidRDefault="00000000" w:rsidP="00075A8B">
          <w:pPr>
            <w:pStyle w:val="TOC3"/>
            <w:rPr>
              <w:kern w:val="2"/>
              <w14:ligatures w14:val="standardContextual"/>
            </w:rPr>
          </w:pPr>
          <w:hyperlink w:anchor="_Toc134788313" w:history="1">
            <w:r w:rsidR="00A8241E" w:rsidRPr="00075A8B">
              <w:rPr>
                <w:rStyle w:val="Hyperlink"/>
              </w:rPr>
              <w:t xml:space="preserve">3.1.9-12.S Life Science: </w:t>
            </w:r>
            <w:r w:rsidR="00A8241E" w:rsidRPr="00075A8B">
              <w:rPr>
                <w:rStyle w:val="Hyperlink"/>
                <w:bCs/>
              </w:rPr>
              <w:t>Natural Selection and Evolution</w:t>
            </w:r>
            <w:r w:rsidR="00A8241E" w:rsidRPr="00075A8B">
              <w:rPr>
                <w:webHidden/>
              </w:rPr>
              <w:tab/>
            </w:r>
            <w:r w:rsidR="00A8241E" w:rsidRPr="00075A8B">
              <w:rPr>
                <w:webHidden/>
              </w:rPr>
              <w:fldChar w:fldCharType="begin"/>
            </w:r>
            <w:r w:rsidR="00A8241E" w:rsidRPr="00075A8B">
              <w:rPr>
                <w:webHidden/>
              </w:rPr>
              <w:instrText xml:space="preserve"> PAGEREF _Toc134788313 \h </w:instrText>
            </w:r>
            <w:r w:rsidR="00A8241E" w:rsidRPr="00075A8B">
              <w:rPr>
                <w:webHidden/>
              </w:rPr>
            </w:r>
            <w:r w:rsidR="00A8241E" w:rsidRPr="00075A8B">
              <w:rPr>
                <w:webHidden/>
              </w:rPr>
              <w:fldChar w:fldCharType="separate"/>
            </w:r>
            <w:r w:rsidR="00A8241E" w:rsidRPr="00075A8B">
              <w:rPr>
                <w:webHidden/>
              </w:rPr>
              <w:t>558</w:t>
            </w:r>
            <w:r w:rsidR="00A8241E" w:rsidRPr="00075A8B">
              <w:rPr>
                <w:webHidden/>
              </w:rPr>
              <w:fldChar w:fldCharType="end"/>
            </w:r>
          </w:hyperlink>
        </w:p>
        <w:p w14:paraId="3118BA48" w14:textId="4EC85D4C" w:rsidR="00A8241E" w:rsidRPr="00075A8B" w:rsidRDefault="00000000" w:rsidP="00075A8B">
          <w:pPr>
            <w:pStyle w:val="TOC3"/>
            <w:rPr>
              <w:kern w:val="2"/>
              <w14:ligatures w14:val="standardContextual"/>
            </w:rPr>
          </w:pPr>
          <w:hyperlink w:anchor="_Toc134788314" w:history="1">
            <w:r w:rsidR="00A8241E" w:rsidRPr="00075A8B">
              <w:rPr>
                <w:rStyle w:val="Hyperlink"/>
              </w:rPr>
              <w:t xml:space="preserve">3.1.9-12.T Life Science: </w:t>
            </w:r>
            <w:r w:rsidR="00A8241E" w:rsidRPr="00075A8B">
              <w:rPr>
                <w:rStyle w:val="Hyperlink"/>
                <w:bCs/>
              </w:rPr>
              <w:t>Natural Selection and Evolution</w:t>
            </w:r>
            <w:r w:rsidR="00A8241E" w:rsidRPr="00075A8B">
              <w:rPr>
                <w:webHidden/>
              </w:rPr>
              <w:tab/>
            </w:r>
            <w:r w:rsidR="00A8241E" w:rsidRPr="00075A8B">
              <w:rPr>
                <w:webHidden/>
              </w:rPr>
              <w:fldChar w:fldCharType="begin"/>
            </w:r>
            <w:r w:rsidR="00A8241E" w:rsidRPr="00075A8B">
              <w:rPr>
                <w:webHidden/>
              </w:rPr>
              <w:instrText xml:space="preserve"> PAGEREF _Toc134788314 \h </w:instrText>
            </w:r>
            <w:r w:rsidR="00A8241E" w:rsidRPr="00075A8B">
              <w:rPr>
                <w:webHidden/>
              </w:rPr>
            </w:r>
            <w:r w:rsidR="00A8241E" w:rsidRPr="00075A8B">
              <w:rPr>
                <w:webHidden/>
              </w:rPr>
              <w:fldChar w:fldCharType="separate"/>
            </w:r>
            <w:r w:rsidR="00A8241E" w:rsidRPr="00075A8B">
              <w:rPr>
                <w:webHidden/>
              </w:rPr>
              <w:t>560</w:t>
            </w:r>
            <w:r w:rsidR="00A8241E" w:rsidRPr="00075A8B">
              <w:rPr>
                <w:webHidden/>
              </w:rPr>
              <w:fldChar w:fldCharType="end"/>
            </w:r>
          </w:hyperlink>
        </w:p>
        <w:p w14:paraId="1CAF36E6" w14:textId="669755CF" w:rsidR="00A8241E" w:rsidRPr="00075A8B" w:rsidRDefault="00000000" w:rsidP="00075A8B">
          <w:pPr>
            <w:pStyle w:val="TOC3"/>
            <w:rPr>
              <w:kern w:val="2"/>
              <w14:ligatures w14:val="standardContextual"/>
            </w:rPr>
          </w:pPr>
          <w:hyperlink w:anchor="_Toc134788315" w:history="1">
            <w:r w:rsidR="00A8241E" w:rsidRPr="00075A8B">
              <w:rPr>
                <w:rStyle w:val="Hyperlink"/>
              </w:rPr>
              <w:t xml:space="preserve">3.1.9-12.U Life Science: </w:t>
            </w:r>
            <w:r w:rsidR="00A8241E" w:rsidRPr="00075A8B">
              <w:rPr>
                <w:rStyle w:val="Hyperlink"/>
                <w:bCs/>
              </w:rPr>
              <w:t>Natural Selection and Evolution</w:t>
            </w:r>
            <w:r w:rsidR="00A8241E" w:rsidRPr="00075A8B">
              <w:rPr>
                <w:webHidden/>
              </w:rPr>
              <w:tab/>
            </w:r>
            <w:r w:rsidR="00A8241E" w:rsidRPr="00075A8B">
              <w:rPr>
                <w:webHidden/>
              </w:rPr>
              <w:fldChar w:fldCharType="begin"/>
            </w:r>
            <w:r w:rsidR="00A8241E" w:rsidRPr="00075A8B">
              <w:rPr>
                <w:webHidden/>
              </w:rPr>
              <w:instrText xml:space="preserve"> PAGEREF _Toc134788315 \h </w:instrText>
            </w:r>
            <w:r w:rsidR="00A8241E" w:rsidRPr="00075A8B">
              <w:rPr>
                <w:webHidden/>
              </w:rPr>
            </w:r>
            <w:r w:rsidR="00A8241E" w:rsidRPr="00075A8B">
              <w:rPr>
                <w:webHidden/>
              </w:rPr>
              <w:fldChar w:fldCharType="separate"/>
            </w:r>
            <w:r w:rsidR="00A8241E" w:rsidRPr="00075A8B">
              <w:rPr>
                <w:webHidden/>
              </w:rPr>
              <w:t>562</w:t>
            </w:r>
            <w:r w:rsidR="00A8241E" w:rsidRPr="00075A8B">
              <w:rPr>
                <w:webHidden/>
              </w:rPr>
              <w:fldChar w:fldCharType="end"/>
            </w:r>
          </w:hyperlink>
        </w:p>
        <w:p w14:paraId="08D9C7C3" w14:textId="4BE730D8" w:rsidR="00A8241E" w:rsidRPr="00075A8B" w:rsidRDefault="00000000" w:rsidP="00075A8B">
          <w:pPr>
            <w:pStyle w:val="TOC3"/>
            <w:rPr>
              <w:kern w:val="2"/>
              <w14:ligatures w14:val="standardContextual"/>
            </w:rPr>
          </w:pPr>
          <w:hyperlink w:anchor="_Toc134788316" w:history="1">
            <w:r w:rsidR="00A8241E" w:rsidRPr="00075A8B">
              <w:rPr>
                <w:rStyle w:val="Hyperlink"/>
              </w:rPr>
              <w:t xml:space="preserve">3.1.9-12.V Life Science: </w:t>
            </w:r>
            <w:r w:rsidR="00A8241E" w:rsidRPr="00075A8B">
              <w:rPr>
                <w:rStyle w:val="Hyperlink"/>
                <w:bCs/>
              </w:rPr>
              <w:t>Interdependent Relationships in Ecosystems</w:t>
            </w:r>
            <w:r w:rsidR="00A8241E" w:rsidRPr="00075A8B">
              <w:rPr>
                <w:webHidden/>
              </w:rPr>
              <w:tab/>
            </w:r>
            <w:r w:rsidR="00A8241E" w:rsidRPr="00075A8B">
              <w:rPr>
                <w:webHidden/>
              </w:rPr>
              <w:fldChar w:fldCharType="begin"/>
            </w:r>
            <w:r w:rsidR="00A8241E" w:rsidRPr="00075A8B">
              <w:rPr>
                <w:webHidden/>
              </w:rPr>
              <w:instrText xml:space="preserve"> PAGEREF _Toc134788316 \h </w:instrText>
            </w:r>
            <w:r w:rsidR="00A8241E" w:rsidRPr="00075A8B">
              <w:rPr>
                <w:webHidden/>
              </w:rPr>
            </w:r>
            <w:r w:rsidR="00A8241E" w:rsidRPr="00075A8B">
              <w:rPr>
                <w:webHidden/>
              </w:rPr>
              <w:fldChar w:fldCharType="separate"/>
            </w:r>
            <w:r w:rsidR="00A8241E" w:rsidRPr="00075A8B">
              <w:rPr>
                <w:webHidden/>
              </w:rPr>
              <w:t>564</w:t>
            </w:r>
            <w:r w:rsidR="00A8241E" w:rsidRPr="00075A8B">
              <w:rPr>
                <w:webHidden/>
              </w:rPr>
              <w:fldChar w:fldCharType="end"/>
            </w:r>
          </w:hyperlink>
        </w:p>
        <w:p w14:paraId="25D12BC7" w14:textId="2044BB8F" w:rsidR="00A8241E" w:rsidRPr="00075A8B" w:rsidRDefault="00000000" w:rsidP="00075A8B">
          <w:pPr>
            <w:pStyle w:val="TOC3"/>
            <w:rPr>
              <w:kern w:val="2"/>
              <w14:ligatures w14:val="standardContextual"/>
            </w:rPr>
          </w:pPr>
          <w:hyperlink w:anchor="_Toc134788317" w:history="1">
            <w:r w:rsidR="00A8241E" w:rsidRPr="00075A8B">
              <w:rPr>
                <w:rStyle w:val="Hyperlink"/>
              </w:rPr>
              <w:t xml:space="preserve">3.1.9-12.W Life Science: </w:t>
            </w:r>
            <w:r w:rsidR="00A8241E" w:rsidRPr="00075A8B">
              <w:rPr>
                <w:rStyle w:val="Hyperlink"/>
                <w:bCs/>
              </w:rPr>
              <w:t>Natural Selection and Evolution</w:t>
            </w:r>
            <w:r w:rsidR="00A8241E" w:rsidRPr="00075A8B">
              <w:rPr>
                <w:webHidden/>
              </w:rPr>
              <w:tab/>
            </w:r>
            <w:r w:rsidR="00A8241E" w:rsidRPr="00075A8B">
              <w:rPr>
                <w:webHidden/>
              </w:rPr>
              <w:fldChar w:fldCharType="begin"/>
            </w:r>
            <w:r w:rsidR="00A8241E" w:rsidRPr="00075A8B">
              <w:rPr>
                <w:webHidden/>
              </w:rPr>
              <w:instrText xml:space="preserve"> PAGEREF _Toc134788317 \h </w:instrText>
            </w:r>
            <w:r w:rsidR="00A8241E" w:rsidRPr="00075A8B">
              <w:rPr>
                <w:webHidden/>
              </w:rPr>
            </w:r>
            <w:r w:rsidR="00A8241E" w:rsidRPr="00075A8B">
              <w:rPr>
                <w:webHidden/>
              </w:rPr>
              <w:fldChar w:fldCharType="separate"/>
            </w:r>
            <w:r w:rsidR="00A8241E" w:rsidRPr="00075A8B">
              <w:rPr>
                <w:webHidden/>
              </w:rPr>
              <w:t>566</w:t>
            </w:r>
            <w:r w:rsidR="00A8241E" w:rsidRPr="00075A8B">
              <w:rPr>
                <w:webHidden/>
              </w:rPr>
              <w:fldChar w:fldCharType="end"/>
            </w:r>
          </w:hyperlink>
        </w:p>
        <w:p w14:paraId="64894403" w14:textId="6DCA8190" w:rsidR="00A8241E" w:rsidRPr="00075A8B" w:rsidRDefault="00000000" w:rsidP="00075A8B">
          <w:pPr>
            <w:pStyle w:val="TOC3"/>
            <w:rPr>
              <w:kern w:val="2"/>
              <w14:ligatures w14:val="standardContextual"/>
            </w:rPr>
          </w:pPr>
          <w:hyperlink w:anchor="_Toc134788318" w:history="1">
            <w:r w:rsidR="00A8241E" w:rsidRPr="00075A8B">
              <w:rPr>
                <w:rStyle w:val="Hyperlink"/>
              </w:rPr>
              <w:t xml:space="preserve">3.1.9-12.X Life Science: </w:t>
            </w:r>
            <w:r w:rsidR="00A8241E" w:rsidRPr="00075A8B">
              <w:rPr>
                <w:rStyle w:val="Hyperlink"/>
                <w:bCs/>
              </w:rPr>
              <w:t>Natural Selection and Evolution</w:t>
            </w:r>
            <w:r w:rsidR="00A8241E" w:rsidRPr="00075A8B">
              <w:rPr>
                <w:webHidden/>
              </w:rPr>
              <w:tab/>
            </w:r>
            <w:r w:rsidR="00A8241E" w:rsidRPr="00075A8B">
              <w:rPr>
                <w:webHidden/>
              </w:rPr>
              <w:fldChar w:fldCharType="begin"/>
            </w:r>
            <w:r w:rsidR="00A8241E" w:rsidRPr="00075A8B">
              <w:rPr>
                <w:webHidden/>
              </w:rPr>
              <w:instrText xml:space="preserve"> PAGEREF _Toc134788318 \h </w:instrText>
            </w:r>
            <w:r w:rsidR="00A8241E" w:rsidRPr="00075A8B">
              <w:rPr>
                <w:webHidden/>
              </w:rPr>
            </w:r>
            <w:r w:rsidR="00A8241E" w:rsidRPr="00075A8B">
              <w:rPr>
                <w:webHidden/>
              </w:rPr>
              <w:fldChar w:fldCharType="separate"/>
            </w:r>
            <w:r w:rsidR="00A8241E" w:rsidRPr="00075A8B">
              <w:rPr>
                <w:webHidden/>
              </w:rPr>
              <w:t>568</w:t>
            </w:r>
            <w:r w:rsidR="00A8241E" w:rsidRPr="00075A8B">
              <w:rPr>
                <w:webHidden/>
              </w:rPr>
              <w:fldChar w:fldCharType="end"/>
            </w:r>
          </w:hyperlink>
        </w:p>
        <w:p w14:paraId="01031550" w14:textId="4ED9D2E1" w:rsidR="00A8241E" w:rsidRPr="00075A8B" w:rsidRDefault="00000000" w:rsidP="00075A8B">
          <w:pPr>
            <w:pStyle w:val="TOC3"/>
            <w:rPr>
              <w:kern w:val="2"/>
              <w14:ligatures w14:val="standardContextual"/>
            </w:rPr>
          </w:pPr>
          <w:hyperlink w:anchor="_Toc134788319" w:history="1">
            <w:r w:rsidR="00A8241E" w:rsidRPr="00075A8B">
              <w:rPr>
                <w:rStyle w:val="Hyperlink"/>
              </w:rPr>
              <w:t xml:space="preserve">3.2.9-12.A Physical Science: </w:t>
            </w:r>
            <w:r w:rsidR="00A8241E" w:rsidRPr="00075A8B">
              <w:rPr>
                <w:rStyle w:val="Hyperlink"/>
                <w:bCs/>
              </w:rPr>
              <w:t>Structure and Properties of Matter</w:t>
            </w:r>
            <w:r w:rsidR="00A8241E" w:rsidRPr="00075A8B">
              <w:rPr>
                <w:webHidden/>
              </w:rPr>
              <w:tab/>
            </w:r>
            <w:r w:rsidR="00A8241E" w:rsidRPr="00075A8B">
              <w:rPr>
                <w:webHidden/>
              </w:rPr>
              <w:fldChar w:fldCharType="begin"/>
            </w:r>
            <w:r w:rsidR="00A8241E" w:rsidRPr="00075A8B">
              <w:rPr>
                <w:webHidden/>
              </w:rPr>
              <w:instrText xml:space="preserve"> PAGEREF _Toc134788319 \h </w:instrText>
            </w:r>
            <w:r w:rsidR="00A8241E" w:rsidRPr="00075A8B">
              <w:rPr>
                <w:webHidden/>
              </w:rPr>
            </w:r>
            <w:r w:rsidR="00A8241E" w:rsidRPr="00075A8B">
              <w:rPr>
                <w:webHidden/>
              </w:rPr>
              <w:fldChar w:fldCharType="separate"/>
            </w:r>
            <w:r w:rsidR="00A8241E" w:rsidRPr="00075A8B">
              <w:rPr>
                <w:webHidden/>
              </w:rPr>
              <w:t>570</w:t>
            </w:r>
            <w:r w:rsidR="00A8241E" w:rsidRPr="00075A8B">
              <w:rPr>
                <w:webHidden/>
              </w:rPr>
              <w:fldChar w:fldCharType="end"/>
            </w:r>
          </w:hyperlink>
        </w:p>
        <w:p w14:paraId="6E5558F4" w14:textId="6476028B" w:rsidR="00A8241E" w:rsidRPr="00075A8B" w:rsidRDefault="00000000" w:rsidP="00075A8B">
          <w:pPr>
            <w:pStyle w:val="TOC3"/>
            <w:rPr>
              <w:kern w:val="2"/>
              <w14:ligatures w14:val="standardContextual"/>
            </w:rPr>
          </w:pPr>
          <w:hyperlink w:anchor="_Toc134788320" w:history="1">
            <w:r w:rsidR="00A8241E" w:rsidRPr="00075A8B">
              <w:rPr>
                <w:rStyle w:val="Hyperlink"/>
              </w:rPr>
              <w:t xml:space="preserve">3.2.9-12.B Physical Science: </w:t>
            </w:r>
            <w:r w:rsidR="00A8241E" w:rsidRPr="00075A8B">
              <w:rPr>
                <w:rStyle w:val="Hyperlink"/>
                <w:bCs/>
              </w:rPr>
              <w:t>Structure and Properties of Matter</w:t>
            </w:r>
            <w:r w:rsidR="00A8241E" w:rsidRPr="00075A8B">
              <w:rPr>
                <w:webHidden/>
              </w:rPr>
              <w:tab/>
            </w:r>
            <w:r w:rsidR="00A8241E" w:rsidRPr="00075A8B">
              <w:rPr>
                <w:webHidden/>
              </w:rPr>
              <w:fldChar w:fldCharType="begin"/>
            </w:r>
            <w:r w:rsidR="00A8241E" w:rsidRPr="00075A8B">
              <w:rPr>
                <w:webHidden/>
              </w:rPr>
              <w:instrText xml:space="preserve"> PAGEREF _Toc134788320 \h </w:instrText>
            </w:r>
            <w:r w:rsidR="00A8241E" w:rsidRPr="00075A8B">
              <w:rPr>
                <w:webHidden/>
              </w:rPr>
            </w:r>
            <w:r w:rsidR="00A8241E" w:rsidRPr="00075A8B">
              <w:rPr>
                <w:webHidden/>
              </w:rPr>
              <w:fldChar w:fldCharType="separate"/>
            </w:r>
            <w:r w:rsidR="00A8241E" w:rsidRPr="00075A8B">
              <w:rPr>
                <w:webHidden/>
              </w:rPr>
              <w:t>572</w:t>
            </w:r>
            <w:r w:rsidR="00A8241E" w:rsidRPr="00075A8B">
              <w:rPr>
                <w:webHidden/>
              </w:rPr>
              <w:fldChar w:fldCharType="end"/>
            </w:r>
          </w:hyperlink>
        </w:p>
        <w:p w14:paraId="5B428000" w14:textId="7E7695B5" w:rsidR="00A8241E" w:rsidRPr="00075A8B" w:rsidRDefault="00000000" w:rsidP="00075A8B">
          <w:pPr>
            <w:pStyle w:val="TOC3"/>
            <w:rPr>
              <w:kern w:val="2"/>
              <w14:ligatures w14:val="standardContextual"/>
            </w:rPr>
          </w:pPr>
          <w:hyperlink w:anchor="_Toc134788321" w:history="1">
            <w:r w:rsidR="00A8241E" w:rsidRPr="00075A8B">
              <w:rPr>
                <w:rStyle w:val="Hyperlink"/>
              </w:rPr>
              <w:t>3.2.9-12.C Physical Science: Chemical Reactions</w:t>
            </w:r>
            <w:r w:rsidR="00A8241E" w:rsidRPr="00075A8B">
              <w:rPr>
                <w:webHidden/>
              </w:rPr>
              <w:tab/>
            </w:r>
            <w:r w:rsidR="00A8241E" w:rsidRPr="00075A8B">
              <w:rPr>
                <w:webHidden/>
              </w:rPr>
              <w:fldChar w:fldCharType="begin"/>
            </w:r>
            <w:r w:rsidR="00A8241E" w:rsidRPr="00075A8B">
              <w:rPr>
                <w:webHidden/>
              </w:rPr>
              <w:instrText xml:space="preserve"> PAGEREF _Toc134788321 \h </w:instrText>
            </w:r>
            <w:r w:rsidR="00A8241E" w:rsidRPr="00075A8B">
              <w:rPr>
                <w:webHidden/>
              </w:rPr>
            </w:r>
            <w:r w:rsidR="00A8241E" w:rsidRPr="00075A8B">
              <w:rPr>
                <w:webHidden/>
              </w:rPr>
              <w:fldChar w:fldCharType="separate"/>
            </w:r>
            <w:r w:rsidR="00A8241E" w:rsidRPr="00075A8B">
              <w:rPr>
                <w:webHidden/>
              </w:rPr>
              <w:t>574</w:t>
            </w:r>
            <w:r w:rsidR="00A8241E" w:rsidRPr="00075A8B">
              <w:rPr>
                <w:webHidden/>
              </w:rPr>
              <w:fldChar w:fldCharType="end"/>
            </w:r>
          </w:hyperlink>
        </w:p>
        <w:p w14:paraId="21357304" w14:textId="09C02D8C" w:rsidR="00A8241E" w:rsidRPr="00075A8B" w:rsidRDefault="00000000" w:rsidP="00075A8B">
          <w:pPr>
            <w:pStyle w:val="TOC3"/>
            <w:rPr>
              <w:kern w:val="2"/>
              <w14:ligatures w14:val="standardContextual"/>
            </w:rPr>
          </w:pPr>
          <w:hyperlink w:anchor="_Toc134788322" w:history="1">
            <w:r w:rsidR="00A8241E" w:rsidRPr="00075A8B">
              <w:rPr>
                <w:rStyle w:val="Hyperlink"/>
              </w:rPr>
              <w:t>3.2.9-12.D Physical Science: Chemical Reactions</w:t>
            </w:r>
            <w:r w:rsidR="00A8241E" w:rsidRPr="00075A8B">
              <w:rPr>
                <w:webHidden/>
              </w:rPr>
              <w:tab/>
            </w:r>
            <w:r w:rsidR="00A8241E" w:rsidRPr="00075A8B">
              <w:rPr>
                <w:webHidden/>
              </w:rPr>
              <w:fldChar w:fldCharType="begin"/>
            </w:r>
            <w:r w:rsidR="00A8241E" w:rsidRPr="00075A8B">
              <w:rPr>
                <w:webHidden/>
              </w:rPr>
              <w:instrText xml:space="preserve"> PAGEREF _Toc134788322 \h </w:instrText>
            </w:r>
            <w:r w:rsidR="00A8241E" w:rsidRPr="00075A8B">
              <w:rPr>
                <w:webHidden/>
              </w:rPr>
            </w:r>
            <w:r w:rsidR="00A8241E" w:rsidRPr="00075A8B">
              <w:rPr>
                <w:webHidden/>
              </w:rPr>
              <w:fldChar w:fldCharType="separate"/>
            </w:r>
            <w:r w:rsidR="00A8241E" w:rsidRPr="00075A8B">
              <w:rPr>
                <w:webHidden/>
              </w:rPr>
              <w:t>576</w:t>
            </w:r>
            <w:r w:rsidR="00A8241E" w:rsidRPr="00075A8B">
              <w:rPr>
                <w:webHidden/>
              </w:rPr>
              <w:fldChar w:fldCharType="end"/>
            </w:r>
          </w:hyperlink>
        </w:p>
        <w:p w14:paraId="1A8A3354" w14:textId="2A27E956" w:rsidR="00A8241E" w:rsidRPr="00075A8B" w:rsidRDefault="00000000" w:rsidP="00075A8B">
          <w:pPr>
            <w:pStyle w:val="TOC3"/>
            <w:rPr>
              <w:kern w:val="2"/>
              <w14:ligatures w14:val="standardContextual"/>
            </w:rPr>
          </w:pPr>
          <w:hyperlink w:anchor="_Toc134788323" w:history="1">
            <w:r w:rsidR="00A8241E" w:rsidRPr="00075A8B">
              <w:rPr>
                <w:rStyle w:val="Hyperlink"/>
              </w:rPr>
              <w:t>3.2.9-12.E Physical Science: Chemical Reactions</w:t>
            </w:r>
            <w:r w:rsidR="00A8241E" w:rsidRPr="00075A8B">
              <w:rPr>
                <w:webHidden/>
              </w:rPr>
              <w:tab/>
            </w:r>
            <w:r w:rsidR="00A8241E" w:rsidRPr="00075A8B">
              <w:rPr>
                <w:webHidden/>
              </w:rPr>
              <w:fldChar w:fldCharType="begin"/>
            </w:r>
            <w:r w:rsidR="00A8241E" w:rsidRPr="00075A8B">
              <w:rPr>
                <w:webHidden/>
              </w:rPr>
              <w:instrText xml:space="preserve"> PAGEREF _Toc134788323 \h </w:instrText>
            </w:r>
            <w:r w:rsidR="00A8241E" w:rsidRPr="00075A8B">
              <w:rPr>
                <w:webHidden/>
              </w:rPr>
            </w:r>
            <w:r w:rsidR="00A8241E" w:rsidRPr="00075A8B">
              <w:rPr>
                <w:webHidden/>
              </w:rPr>
              <w:fldChar w:fldCharType="separate"/>
            </w:r>
            <w:r w:rsidR="00A8241E" w:rsidRPr="00075A8B">
              <w:rPr>
                <w:webHidden/>
              </w:rPr>
              <w:t>578</w:t>
            </w:r>
            <w:r w:rsidR="00A8241E" w:rsidRPr="00075A8B">
              <w:rPr>
                <w:webHidden/>
              </w:rPr>
              <w:fldChar w:fldCharType="end"/>
            </w:r>
          </w:hyperlink>
        </w:p>
        <w:p w14:paraId="42DFCCF2" w14:textId="56F87EFD" w:rsidR="00A8241E" w:rsidRPr="00075A8B" w:rsidRDefault="00000000" w:rsidP="00075A8B">
          <w:pPr>
            <w:pStyle w:val="TOC3"/>
            <w:rPr>
              <w:kern w:val="2"/>
              <w14:ligatures w14:val="standardContextual"/>
            </w:rPr>
          </w:pPr>
          <w:hyperlink w:anchor="_Toc134788324" w:history="1">
            <w:r w:rsidR="00A8241E" w:rsidRPr="00075A8B">
              <w:rPr>
                <w:rStyle w:val="Hyperlink"/>
              </w:rPr>
              <w:t>3.2.9-12.F Physical Science: Chemical Reactions</w:t>
            </w:r>
            <w:r w:rsidR="00A8241E" w:rsidRPr="00075A8B">
              <w:rPr>
                <w:webHidden/>
              </w:rPr>
              <w:tab/>
            </w:r>
            <w:r w:rsidR="00A8241E" w:rsidRPr="00075A8B">
              <w:rPr>
                <w:webHidden/>
              </w:rPr>
              <w:fldChar w:fldCharType="begin"/>
            </w:r>
            <w:r w:rsidR="00A8241E" w:rsidRPr="00075A8B">
              <w:rPr>
                <w:webHidden/>
              </w:rPr>
              <w:instrText xml:space="preserve"> PAGEREF _Toc134788324 \h </w:instrText>
            </w:r>
            <w:r w:rsidR="00A8241E" w:rsidRPr="00075A8B">
              <w:rPr>
                <w:webHidden/>
              </w:rPr>
            </w:r>
            <w:r w:rsidR="00A8241E" w:rsidRPr="00075A8B">
              <w:rPr>
                <w:webHidden/>
              </w:rPr>
              <w:fldChar w:fldCharType="separate"/>
            </w:r>
            <w:r w:rsidR="00A8241E" w:rsidRPr="00075A8B">
              <w:rPr>
                <w:webHidden/>
              </w:rPr>
              <w:t>580</w:t>
            </w:r>
            <w:r w:rsidR="00A8241E" w:rsidRPr="00075A8B">
              <w:rPr>
                <w:webHidden/>
              </w:rPr>
              <w:fldChar w:fldCharType="end"/>
            </w:r>
          </w:hyperlink>
        </w:p>
        <w:p w14:paraId="1EC638EE" w14:textId="0EB5A0CB" w:rsidR="00A8241E" w:rsidRPr="00075A8B" w:rsidRDefault="00000000" w:rsidP="00075A8B">
          <w:pPr>
            <w:pStyle w:val="TOC3"/>
            <w:rPr>
              <w:kern w:val="2"/>
              <w14:ligatures w14:val="standardContextual"/>
            </w:rPr>
          </w:pPr>
          <w:hyperlink w:anchor="_Toc134788325" w:history="1">
            <w:r w:rsidR="00A8241E" w:rsidRPr="00075A8B">
              <w:rPr>
                <w:rStyle w:val="Hyperlink"/>
              </w:rPr>
              <w:t>3.2.9-12.G Physical Science: Chemical Reactions</w:t>
            </w:r>
            <w:r w:rsidR="00A8241E" w:rsidRPr="00075A8B">
              <w:rPr>
                <w:webHidden/>
              </w:rPr>
              <w:tab/>
            </w:r>
            <w:r w:rsidR="00A8241E" w:rsidRPr="00075A8B">
              <w:rPr>
                <w:webHidden/>
              </w:rPr>
              <w:fldChar w:fldCharType="begin"/>
            </w:r>
            <w:r w:rsidR="00A8241E" w:rsidRPr="00075A8B">
              <w:rPr>
                <w:webHidden/>
              </w:rPr>
              <w:instrText xml:space="preserve"> PAGEREF _Toc134788325 \h </w:instrText>
            </w:r>
            <w:r w:rsidR="00A8241E" w:rsidRPr="00075A8B">
              <w:rPr>
                <w:webHidden/>
              </w:rPr>
            </w:r>
            <w:r w:rsidR="00A8241E" w:rsidRPr="00075A8B">
              <w:rPr>
                <w:webHidden/>
              </w:rPr>
              <w:fldChar w:fldCharType="separate"/>
            </w:r>
            <w:r w:rsidR="00A8241E" w:rsidRPr="00075A8B">
              <w:rPr>
                <w:webHidden/>
              </w:rPr>
              <w:t>582</w:t>
            </w:r>
            <w:r w:rsidR="00A8241E" w:rsidRPr="00075A8B">
              <w:rPr>
                <w:webHidden/>
              </w:rPr>
              <w:fldChar w:fldCharType="end"/>
            </w:r>
          </w:hyperlink>
        </w:p>
        <w:p w14:paraId="3582D435" w14:textId="2155755C" w:rsidR="00A8241E" w:rsidRPr="00075A8B" w:rsidRDefault="00000000" w:rsidP="00075A8B">
          <w:pPr>
            <w:pStyle w:val="TOC3"/>
            <w:rPr>
              <w:kern w:val="2"/>
              <w14:ligatures w14:val="standardContextual"/>
            </w:rPr>
          </w:pPr>
          <w:hyperlink w:anchor="_Toc134788326" w:history="1">
            <w:r w:rsidR="00A8241E" w:rsidRPr="00075A8B">
              <w:rPr>
                <w:rStyle w:val="Hyperlink"/>
              </w:rPr>
              <w:t xml:space="preserve">3.2.9-12.H Physical Science: </w:t>
            </w:r>
            <w:r w:rsidR="00A8241E" w:rsidRPr="00075A8B">
              <w:rPr>
                <w:rStyle w:val="Hyperlink"/>
                <w:bCs/>
              </w:rPr>
              <w:t>Structure and Properties of Matter</w:t>
            </w:r>
            <w:r w:rsidR="00A8241E" w:rsidRPr="00075A8B">
              <w:rPr>
                <w:webHidden/>
              </w:rPr>
              <w:tab/>
            </w:r>
            <w:r w:rsidR="00A8241E" w:rsidRPr="00075A8B">
              <w:rPr>
                <w:webHidden/>
              </w:rPr>
              <w:fldChar w:fldCharType="begin"/>
            </w:r>
            <w:r w:rsidR="00A8241E" w:rsidRPr="00075A8B">
              <w:rPr>
                <w:webHidden/>
              </w:rPr>
              <w:instrText xml:space="preserve"> PAGEREF _Toc134788326 \h </w:instrText>
            </w:r>
            <w:r w:rsidR="00A8241E" w:rsidRPr="00075A8B">
              <w:rPr>
                <w:webHidden/>
              </w:rPr>
            </w:r>
            <w:r w:rsidR="00A8241E" w:rsidRPr="00075A8B">
              <w:rPr>
                <w:webHidden/>
              </w:rPr>
              <w:fldChar w:fldCharType="separate"/>
            </w:r>
            <w:r w:rsidR="00A8241E" w:rsidRPr="00075A8B">
              <w:rPr>
                <w:webHidden/>
              </w:rPr>
              <w:t>584</w:t>
            </w:r>
            <w:r w:rsidR="00A8241E" w:rsidRPr="00075A8B">
              <w:rPr>
                <w:webHidden/>
              </w:rPr>
              <w:fldChar w:fldCharType="end"/>
            </w:r>
          </w:hyperlink>
        </w:p>
        <w:p w14:paraId="7713D59C" w14:textId="5723161A" w:rsidR="00A8241E" w:rsidRPr="00075A8B" w:rsidRDefault="00000000" w:rsidP="00075A8B">
          <w:pPr>
            <w:pStyle w:val="TOC3"/>
            <w:rPr>
              <w:kern w:val="2"/>
              <w14:ligatures w14:val="standardContextual"/>
            </w:rPr>
          </w:pPr>
          <w:hyperlink w:anchor="_Toc134788327" w:history="1">
            <w:r w:rsidR="00A8241E" w:rsidRPr="00075A8B">
              <w:rPr>
                <w:rStyle w:val="Hyperlink"/>
              </w:rPr>
              <w:t>3.2.9-12.I Physical Science: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_Toc134788327 \h </w:instrText>
            </w:r>
            <w:r w:rsidR="00A8241E" w:rsidRPr="00075A8B">
              <w:rPr>
                <w:webHidden/>
              </w:rPr>
            </w:r>
            <w:r w:rsidR="00A8241E" w:rsidRPr="00075A8B">
              <w:rPr>
                <w:webHidden/>
              </w:rPr>
              <w:fldChar w:fldCharType="separate"/>
            </w:r>
            <w:r w:rsidR="00A8241E" w:rsidRPr="00075A8B">
              <w:rPr>
                <w:webHidden/>
              </w:rPr>
              <w:t>586</w:t>
            </w:r>
            <w:r w:rsidR="00A8241E" w:rsidRPr="00075A8B">
              <w:rPr>
                <w:webHidden/>
              </w:rPr>
              <w:fldChar w:fldCharType="end"/>
            </w:r>
          </w:hyperlink>
        </w:p>
        <w:p w14:paraId="4EF6B223" w14:textId="03FC2529" w:rsidR="00A8241E" w:rsidRPr="00075A8B" w:rsidRDefault="00000000" w:rsidP="00075A8B">
          <w:pPr>
            <w:pStyle w:val="TOC3"/>
            <w:rPr>
              <w:kern w:val="2"/>
              <w14:ligatures w14:val="standardContextual"/>
            </w:rPr>
          </w:pPr>
          <w:hyperlink w:anchor="_Toc134788328" w:history="1">
            <w:r w:rsidR="00A8241E" w:rsidRPr="00075A8B">
              <w:rPr>
                <w:rStyle w:val="Hyperlink"/>
              </w:rPr>
              <w:t>3.2.9-12.J Physical Science: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_Toc134788328 \h </w:instrText>
            </w:r>
            <w:r w:rsidR="00A8241E" w:rsidRPr="00075A8B">
              <w:rPr>
                <w:webHidden/>
              </w:rPr>
            </w:r>
            <w:r w:rsidR="00A8241E" w:rsidRPr="00075A8B">
              <w:rPr>
                <w:webHidden/>
              </w:rPr>
              <w:fldChar w:fldCharType="separate"/>
            </w:r>
            <w:r w:rsidR="00A8241E" w:rsidRPr="00075A8B">
              <w:rPr>
                <w:webHidden/>
              </w:rPr>
              <w:t>588</w:t>
            </w:r>
            <w:r w:rsidR="00A8241E" w:rsidRPr="00075A8B">
              <w:rPr>
                <w:webHidden/>
              </w:rPr>
              <w:fldChar w:fldCharType="end"/>
            </w:r>
          </w:hyperlink>
        </w:p>
        <w:p w14:paraId="691CDB47" w14:textId="06805F56" w:rsidR="00A8241E" w:rsidRPr="00075A8B" w:rsidRDefault="00000000" w:rsidP="00075A8B">
          <w:pPr>
            <w:pStyle w:val="TOC3"/>
            <w:rPr>
              <w:kern w:val="2"/>
              <w14:ligatures w14:val="standardContextual"/>
            </w:rPr>
          </w:pPr>
          <w:hyperlink w:anchor="_Toc134788329" w:history="1">
            <w:r w:rsidR="00A8241E" w:rsidRPr="00075A8B">
              <w:rPr>
                <w:rStyle w:val="Hyperlink"/>
              </w:rPr>
              <w:t>3.2.9-12.K Physical Science: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_Toc134788329 \h </w:instrText>
            </w:r>
            <w:r w:rsidR="00A8241E" w:rsidRPr="00075A8B">
              <w:rPr>
                <w:webHidden/>
              </w:rPr>
            </w:r>
            <w:r w:rsidR="00A8241E" w:rsidRPr="00075A8B">
              <w:rPr>
                <w:webHidden/>
              </w:rPr>
              <w:fldChar w:fldCharType="separate"/>
            </w:r>
            <w:r w:rsidR="00A8241E" w:rsidRPr="00075A8B">
              <w:rPr>
                <w:webHidden/>
              </w:rPr>
              <w:t>590</w:t>
            </w:r>
            <w:r w:rsidR="00A8241E" w:rsidRPr="00075A8B">
              <w:rPr>
                <w:webHidden/>
              </w:rPr>
              <w:fldChar w:fldCharType="end"/>
            </w:r>
          </w:hyperlink>
        </w:p>
        <w:p w14:paraId="13152895" w14:textId="75161C1D" w:rsidR="00A8241E" w:rsidRPr="00075A8B" w:rsidRDefault="00000000" w:rsidP="00075A8B">
          <w:pPr>
            <w:pStyle w:val="TOC3"/>
            <w:rPr>
              <w:kern w:val="2"/>
              <w14:ligatures w14:val="standardContextual"/>
            </w:rPr>
          </w:pPr>
          <w:hyperlink w:anchor="_Toc134788330" w:history="1">
            <w:r w:rsidR="00A8241E" w:rsidRPr="00075A8B">
              <w:rPr>
                <w:rStyle w:val="Hyperlink"/>
              </w:rPr>
              <w:t>3.2.9-12.L Physical Science: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_Toc134788330 \h </w:instrText>
            </w:r>
            <w:r w:rsidR="00A8241E" w:rsidRPr="00075A8B">
              <w:rPr>
                <w:webHidden/>
              </w:rPr>
            </w:r>
            <w:r w:rsidR="00A8241E" w:rsidRPr="00075A8B">
              <w:rPr>
                <w:webHidden/>
              </w:rPr>
              <w:fldChar w:fldCharType="separate"/>
            </w:r>
            <w:r w:rsidR="00A8241E" w:rsidRPr="00075A8B">
              <w:rPr>
                <w:webHidden/>
              </w:rPr>
              <w:t>592</w:t>
            </w:r>
            <w:r w:rsidR="00A8241E" w:rsidRPr="00075A8B">
              <w:rPr>
                <w:webHidden/>
              </w:rPr>
              <w:fldChar w:fldCharType="end"/>
            </w:r>
          </w:hyperlink>
        </w:p>
        <w:p w14:paraId="2DC2A449" w14:textId="046E1DFD" w:rsidR="00A8241E" w:rsidRPr="00075A8B" w:rsidRDefault="00000000" w:rsidP="00075A8B">
          <w:pPr>
            <w:pStyle w:val="TOC3"/>
            <w:rPr>
              <w:kern w:val="2"/>
              <w14:ligatures w14:val="standardContextual"/>
            </w:rPr>
          </w:pPr>
          <w:hyperlink w:anchor="_Toc134788331" w:history="1">
            <w:r w:rsidR="00A8241E" w:rsidRPr="00075A8B">
              <w:rPr>
                <w:rStyle w:val="Hyperlink"/>
              </w:rPr>
              <w:t>3.2.9-12.M Physical Science: Forces and Interactions</w:t>
            </w:r>
            <w:r w:rsidR="00A8241E" w:rsidRPr="00075A8B">
              <w:rPr>
                <w:webHidden/>
              </w:rPr>
              <w:tab/>
            </w:r>
            <w:r w:rsidR="00A8241E" w:rsidRPr="00075A8B">
              <w:rPr>
                <w:webHidden/>
              </w:rPr>
              <w:fldChar w:fldCharType="begin"/>
            </w:r>
            <w:r w:rsidR="00A8241E" w:rsidRPr="00075A8B">
              <w:rPr>
                <w:webHidden/>
              </w:rPr>
              <w:instrText xml:space="preserve"> PAGEREF _Toc134788331 \h </w:instrText>
            </w:r>
            <w:r w:rsidR="00A8241E" w:rsidRPr="00075A8B">
              <w:rPr>
                <w:webHidden/>
              </w:rPr>
            </w:r>
            <w:r w:rsidR="00A8241E" w:rsidRPr="00075A8B">
              <w:rPr>
                <w:webHidden/>
              </w:rPr>
              <w:fldChar w:fldCharType="separate"/>
            </w:r>
            <w:r w:rsidR="00A8241E" w:rsidRPr="00075A8B">
              <w:rPr>
                <w:webHidden/>
              </w:rPr>
              <w:t>594</w:t>
            </w:r>
            <w:r w:rsidR="00A8241E" w:rsidRPr="00075A8B">
              <w:rPr>
                <w:webHidden/>
              </w:rPr>
              <w:fldChar w:fldCharType="end"/>
            </w:r>
          </w:hyperlink>
        </w:p>
        <w:p w14:paraId="1F255B4A" w14:textId="1D6B6951" w:rsidR="00A8241E" w:rsidRPr="00075A8B" w:rsidRDefault="00000000" w:rsidP="00075A8B">
          <w:pPr>
            <w:pStyle w:val="TOC3"/>
            <w:rPr>
              <w:kern w:val="2"/>
              <w14:ligatures w14:val="standardContextual"/>
            </w:rPr>
          </w:pPr>
          <w:hyperlink w:anchor="_Toc134788332" w:history="1">
            <w:r w:rsidR="00A8241E" w:rsidRPr="00075A8B">
              <w:rPr>
                <w:rStyle w:val="Hyperlink"/>
              </w:rPr>
              <w:t xml:space="preserve">3.2.9-12.N Physical Science: </w:t>
            </w:r>
            <w:r w:rsidR="00A8241E" w:rsidRPr="00075A8B">
              <w:rPr>
                <w:rStyle w:val="Hyperlink"/>
                <w:bCs/>
              </w:rPr>
              <w:t>Structure and Properties of Matter</w:t>
            </w:r>
            <w:r w:rsidR="00A8241E" w:rsidRPr="00075A8B">
              <w:rPr>
                <w:webHidden/>
              </w:rPr>
              <w:tab/>
            </w:r>
            <w:r w:rsidR="00A8241E" w:rsidRPr="00075A8B">
              <w:rPr>
                <w:webHidden/>
              </w:rPr>
              <w:fldChar w:fldCharType="begin"/>
            </w:r>
            <w:r w:rsidR="00A8241E" w:rsidRPr="00075A8B">
              <w:rPr>
                <w:webHidden/>
              </w:rPr>
              <w:instrText xml:space="preserve"> PAGEREF _Toc134788332 \h </w:instrText>
            </w:r>
            <w:r w:rsidR="00A8241E" w:rsidRPr="00075A8B">
              <w:rPr>
                <w:webHidden/>
              </w:rPr>
            </w:r>
            <w:r w:rsidR="00A8241E" w:rsidRPr="00075A8B">
              <w:rPr>
                <w:webHidden/>
              </w:rPr>
              <w:fldChar w:fldCharType="separate"/>
            </w:r>
            <w:r w:rsidR="00A8241E" w:rsidRPr="00075A8B">
              <w:rPr>
                <w:webHidden/>
              </w:rPr>
              <w:t>596</w:t>
            </w:r>
            <w:r w:rsidR="00A8241E" w:rsidRPr="00075A8B">
              <w:rPr>
                <w:webHidden/>
              </w:rPr>
              <w:fldChar w:fldCharType="end"/>
            </w:r>
          </w:hyperlink>
        </w:p>
        <w:p w14:paraId="772BE665" w14:textId="6DEC23B7" w:rsidR="00A8241E" w:rsidRPr="00075A8B" w:rsidRDefault="00000000" w:rsidP="00075A8B">
          <w:pPr>
            <w:pStyle w:val="TOC3"/>
            <w:rPr>
              <w:kern w:val="2"/>
              <w14:ligatures w14:val="standardContextual"/>
            </w:rPr>
          </w:pPr>
          <w:hyperlink w:anchor="_Toc134788333" w:history="1">
            <w:r w:rsidR="00A8241E" w:rsidRPr="00075A8B">
              <w:rPr>
                <w:rStyle w:val="Hyperlink"/>
              </w:rPr>
              <w:t>3.2.9-12.O Physical Science:</w:t>
            </w:r>
            <w:r w:rsidR="00A8241E" w:rsidRPr="00075A8B">
              <w:rPr>
                <w:rStyle w:val="Hyperlink"/>
                <w:bCs/>
              </w:rPr>
              <w:t xml:space="preserve"> </w:t>
            </w:r>
            <w:r w:rsidR="00A8241E" w:rsidRPr="00075A8B">
              <w:rPr>
                <w:rStyle w:val="Hyperlink"/>
              </w:rPr>
              <w:t>Energy</w:t>
            </w:r>
            <w:r w:rsidR="00A8241E" w:rsidRPr="00075A8B">
              <w:rPr>
                <w:webHidden/>
              </w:rPr>
              <w:tab/>
            </w:r>
            <w:r w:rsidR="00A8241E" w:rsidRPr="00075A8B">
              <w:rPr>
                <w:webHidden/>
              </w:rPr>
              <w:fldChar w:fldCharType="begin"/>
            </w:r>
            <w:r w:rsidR="00A8241E" w:rsidRPr="00075A8B">
              <w:rPr>
                <w:webHidden/>
              </w:rPr>
              <w:instrText xml:space="preserve"> PAGEREF _Toc134788333 \h </w:instrText>
            </w:r>
            <w:r w:rsidR="00A8241E" w:rsidRPr="00075A8B">
              <w:rPr>
                <w:webHidden/>
              </w:rPr>
            </w:r>
            <w:r w:rsidR="00A8241E" w:rsidRPr="00075A8B">
              <w:rPr>
                <w:webHidden/>
              </w:rPr>
              <w:fldChar w:fldCharType="separate"/>
            </w:r>
            <w:r w:rsidR="00A8241E" w:rsidRPr="00075A8B">
              <w:rPr>
                <w:webHidden/>
              </w:rPr>
              <w:t>598</w:t>
            </w:r>
            <w:r w:rsidR="00A8241E" w:rsidRPr="00075A8B">
              <w:rPr>
                <w:webHidden/>
              </w:rPr>
              <w:fldChar w:fldCharType="end"/>
            </w:r>
          </w:hyperlink>
        </w:p>
        <w:p w14:paraId="6A329997" w14:textId="2A29F04E" w:rsidR="00A8241E" w:rsidRPr="00075A8B" w:rsidRDefault="00000000" w:rsidP="00075A8B">
          <w:pPr>
            <w:pStyle w:val="TOC3"/>
            <w:rPr>
              <w:kern w:val="2"/>
              <w14:ligatures w14:val="standardContextual"/>
            </w:rPr>
          </w:pPr>
          <w:hyperlink w:anchor="_Toc134788334" w:history="1">
            <w:r w:rsidR="00A8241E" w:rsidRPr="00075A8B">
              <w:rPr>
                <w:rStyle w:val="Hyperlink"/>
              </w:rPr>
              <w:t>3.2.9-12.P Physical Science: Energy</w:t>
            </w:r>
            <w:r w:rsidR="00A8241E" w:rsidRPr="00075A8B">
              <w:rPr>
                <w:webHidden/>
              </w:rPr>
              <w:tab/>
            </w:r>
            <w:r w:rsidR="00A8241E" w:rsidRPr="00075A8B">
              <w:rPr>
                <w:webHidden/>
              </w:rPr>
              <w:fldChar w:fldCharType="begin"/>
            </w:r>
            <w:r w:rsidR="00A8241E" w:rsidRPr="00075A8B">
              <w:rPr>
                <w:webHidden/>
              </w:rPr>
              <w:instrText xml:space="preserve"> PAGEREF _Toc134788334 \h </w:instrText>
            </w:r>
            <w:r w:rsidR="00A8241E" w:rsidRPr="00075A8B">
              <w:rPr>
                <w:webHidden/>
              </w:rPr>
            </w:r>
            <w:r w:rsidR="00A8241E" w:rsidRPr="00075A8B">
              <w:rPr>
                <w:webHidden/>
              </w:rPr>
              <w:fldChar w:fldCharType="separate"/>
            </w:r>
            <w:r w:rsidR="00A8241E" w:rsidRPr="00075A8B">
              <w:rPr>
                <w:webHidden/>
              </w:rPr>
              <w:t>600</w:t>
            </w:r>
            <w:r w:rsidR="00A8241E" w:rsidRPr="00075A8B">
              <w:rPr>
                <w:webHidden/>
              </w:rPr>
              <w:fldChar w:fldCharType="end"/>
            </w:r>
          </w:hyperlink>
        </w:p>
        <w:p w14:paraId="323B1B16" w14:textId="7DA5CBAB" w:rsidR="00A8241E" w:rsidRPr="00075A8B" w:rsidRDefault="00000000" w:rsidP="00075A8B">
          <w:pPr>
            <w:pStyle w:val="TOC3"/>
            <w:rPr>
              <w:kern w:val="2"/>
              <w14:ligatures w14:val="standardContextual"/>
            </w:rPr>
          </w:pPr>
          <w:hyperlink w:anchor="_Toc134788335" w:history="1">
            <w:r w:rsidR="00A8241E" w:rsidRPr="00075A8B">
              <w:rPr>
                <w:rStyle w:val="Hyperlink"/>
              </w:rPr>
              <w:t>3.2.9-12.Q Physical Science: Energy</w:t>
            </w:r>
            <w:r w:rsidR="00A8241E" w:rsidRPr="00075A8B">
              <w:rPr>
                <w:webHidden/>
              </w:rPr>
              <w:tab/>
            </w:r>
            <w:r w:rsidR="00A8241E" w:rsidRPr="00075A8B">
              <w:rPr>
                <w:webHidden/>
              </w:rPr>
              <w:fldChar w:fldCharType="begin"/>
            </w:r>
            <w:r w:rsidR="00A8241E" w:rsidRPr="00075A8B">
              <w:rPr>
                <w:webHidden/>
              </w:rPr>
              <w:instrText xml:space="preserve"> PAGEREF _Toc134788335 \h </w:instrText>
            </w:r>
            <w:r w:rsidR="00A8241E" w:rsidRPr="00075A8B">
              <w:rPr>
                <w:webHidden/>
              </w:rPr>
            </w:r>
            <w:r w:rsidR="00A8241E" w:rsidRPr="00075A8B">
              <w:rPr>
                <w:webHidden/>
              </w:rPr>
              <w:fldChar w:fldCharType="separate"/>
            </w:r>
            <w:r w:rsidR="00A8241E" w:rsidRPr="00075A8B">
              <w:rPr>
                <w:webHidden/>
              </w:rPr>
              <w:t>602</w:t>
            </w:r>
            <w:r w:rsidR="00A8241E" w:rsidRPr="00075A8B">
              <w:rPr>
                <w:webHidden/>
              </w:rPr>
              <w:fldChar w:fldCharType="end"/>
            </w:r>
          </w:hyperlink>
        </w:p>
        <w:p w14:paraId="208ADDAE" w14:textId="73B75112" w:rsidR="00A8241E" w:rsidRPr="00075A8B" w:rsidRDefault="00000000" w:rsidP="00075A8B">
          <w:pPr>
            <w:pStyle w:val="TOC3"/>
            <w:rPr>
              <w:kern w:val="2"/>
              <w14:ligatures w14:val="standardContextual"/>
            </w:rPr>
          </w:pPr>
          <w:hyperlink w:anchor="_Toc134788336" w:history="1">
            <w:r w:rsidR="00A8241E" w:rsidRPr="00075A8B">
              <w:rPr>
                <w:rStyle w:val="Hyperlink"/>
              </w:rPr>
              <w:t>3.2.9-12.R Physical Science: Energy</w:t>
            </w:r>
            <w:r w:rsidR="00A8241E" w:rsidRPr="00075A8B">
              <w:rPr>
                <w:webHidden/>
              </w:rPr>
              <w:tab/>
            </w:r>
            <w:r w:rsidR="00A8241E" w:rsidRPr="00075A8B">
              <w:rPr>
                <w:webHidden/>
              </w:rPr>
              <w:fldChar w:fldCharType="begin"/>
            </w:r>
            <w:r w:rsidR="00A8241E" w:rsidRPr="00075A8B">
              <w:rPr>
                <w:webHidden/>
              </w:rPr>
              <w:instrText xml:space="preserve"> PAGEREF _Toc134788336 \h </w:instrText>
            </w:r>
            <w:r w:rsidR="00A8241E" w:rsidRPr="00075A8B">
              <w:rPr>
                <w:webHidden/>
              </w:rPr>
            </w:r>
            <w:r w:rsidR="00A8241E" w:rsidRPr="00075A8B">
              <w:rPr>
                <w:webHidden/>
              </w:rPr>
              <w:fldChar w:fldCharType="separate"/>
            </w:r>
            <w:r w:rsidR="00A8241E" w:rsidRPr="00075A8B">
              <w:rPr>
                <w:webHidden/>
              </w:rPr>
              <w:t>604</w:t>
            </w:r>
            <w:r w:rsidR="00A8241E" w:rsidRPr="00075A8B">
              <w:rPr>
                <w:webHidden/>
              </w:rPr>
              <w:fldChar w:fldCharType="end"/>
            </w:r>
          </w:hyperlink>
        </w:p>
        <w:p w14:paraId="0A672904" w14:textId="2A950C62" w:rsidR="00A8241E" w:rsidRPr="00075A8B" w:rsidRDefault="00000000" w:rsidP="00075A8B">
          <w:pPr>
            <w:pStyle w:val="TOC3"/>
            <w:rPr>
              <w:kern w:val="2"/>
              <w14:ligatures w14:val="standardContextual"/>
            </w:rPr>
          </w:pPr>
          <w:hyperlink w:anchor="_Toc134788337" w:history="1">
            <w:r w:rsidR="00A8241E" w:rsidRPr="00075A8B">
              <w:rPr>
                <w:rStyle w:val="Hyperlink"/>
              </w:rPr>
              <w:t>3.2.9-12.S Physical Science: Energy</w:t>
            </w:r>
            <w:r w:rsidR="00A8241E" w:rsidRPr="00075A8B">
              <w:rPr>
                <w:webHidden/>
              </w:rPr>
              <w:tab/>
            </w:r>
            <w:r w:rsidR="00A8241E" w:rsidRPr="00075A8B">
              <w:rPr>
                <w:webHidden/>
              </w:rPr>
              <w:fldChar w:fldCharType="begin"/>
            </w:r>
            <w:r w:rsidR="00A8241E" w:rsidRPr="00075A8B">
              <w:rPr>
                <w:webHidden/>
              </w:rPr>
              <w:instrText xml:space="preserve"> PAGEREF _Toc134788337 \h </w:instrText>
            </w:r>
            <w:r w:rsidR="00A8241E" w:rsidRPr="00075A8B">
              <w:rPr>
                <w:webHidden/>
              </w:rPr>
            </w:r>
            <w:r w:rsidR="00A8241E" w:rsidRPr="00075A8B">
              <w:rPr>
                <w:webHidden/>
              </w:rPr>
              <w:fldChar w:fldCharType="separate"/>
            </w:r>
            <w:r w:rsidR="00A8241E" w:rsidRPr="00075A8B">
              <w:rPr>
                <w:webHidden/>
              </w:rPr>
              <w:t>606</w:t>
            </w:r>
            <w:r w:rsidR="00A8241E" w:rsidRPr="00075A8B">
              <w:rPr>
                <w:webHidden/>
              </w:rPr>
              <w:fldChar w:fldCharType="end"/>
            </w:r>
          </w:hyperlink>
        </w:p>
        <w:p w14:paraId="329D38E6" w14:textId="7D67BDE6" w:rsidR="00A8241E" w:rsidRPr="00075A8B" w:rsidRDefault="00000000" w:rsidP="00075A8B">
          <w:pPr>
            <w:pStyle w:val="TOC3"/>
            <w:rPr>
              <w:kern w:val="2"/>
              <w14:ligatures w14:val="standardContextual"/>
            </w:rPr>
          </w:pPr>
          <w:hyperlink w:anchor="_Toc134788338" w:history="1">
            <w:r w:rsidR="00A8241E" w:rsidRPr="00075A8B">
              <w:rPr>
                <w:rStyle w:val="Hyperlink"/>
              </w:rPr>
              <w:t xml:space="preserve">3.2.9-12.T Physical Science: </w:t>
            </w:r>
            <w:r w:rsidR="00A8241E" w:rsidRPr="00075A8B">
              <w:rPr>
                <w:rStyle w:val="Hyperlink"/>
                <w:bCs/>
              </w:rPr>
              <w:t>Waves and Electromagnetic Radiation</w:t>
            </w:r>
            <w:r w:rsidR="00A8241E" w:rsidRPr="00075A8B">
              <w:rPr>
                <w:webHidden/>
              </w:rPr>
              <w:tab/>
            </w:r>
            <w:r w:rsidR="00A8241E" w:rsidRPr="00075A8B">
              <w:rPr>
                <w:webHidden/>
              </w:rPr>
              <w:fldChar w:fldCharType="begin"/>
            </w:r>
            <w:r w:rsidR="00A8241E" w:rsidRPr="00075A8B">
              <w:rPr>
                <w:webHidden/>
              </w:rPr>
              <w:instrText xml:space="preserve"> PAGEREF _Toc134788338 \h </w:instrText>
            </w:r>
            <w:r w:rsidR="00A8241E" w:rsidRPr="00075A8B">
              <w:rPr>
                <w:webHidden/>
              </w:rPr>
            </w:r>
            <w:r w:rsidR="00A8241E" w:rsidRPr="00075A8B">
              <w:rPr>
                <w:webHidden/>
              </w:rPr>
              <w:fldChar w:fldCharType="separate"/>
            </w:r>
            <w:r w:rsidR="00A8241E" w:rsidRPr="00075A8B">
              <w:rPr>
                <w:webHidden/>
              </w:rPr>
              <w:t>608</w:t>
            </w:r>
            <w:r w:rsidR="00A8241E" w:rsidRPr="00075A8B">
              <w:rPr>
                <w:webHidden/>
              </w:rPr>
              <w:fldChar w:fldCharType="end"/>
            </w:r>
          </w:hyperlink>
        </w:p>
        <w:p w14:paraId="549C9D1B" w14:textId="05B15378" w:rsidR="00A8241E" w:rsidRPr="00075A8B" w:rsidRDefault="00000000" w:rsidP="00075A8B">
          <w:pPr>
            <w:pStyle w:val="TOC3"/>
            <w:rPr>
              <w:kern w:val="2"/>
              <w14:ligatures w14:val="standardContextual"/>
            </w:rPr>
          </w:pPr>
          <w:hyperlink w:anchor="_Toc134788339" w:history="1">
            <w:r w:rsidR="00A8241E" w:rsidRPr="00075A8B">
              <w:rPr>
                <w:rStyle w:val="Hyperlink"/>
              </w:rPr>
              <w:t xml:space="preserve">3.2.9-12.U Physical Science: </w:t>
            </w:r>
            <w:r w:rsidR="00A8241E" w:rsidRPr="00075A8B">
              <w:rPr>
                <w:rStyle w:val="Hyperlink"/>
                <w:bCs/>
              </w:rPr>
              <w:t>Waves and Electromagnetic Radiation</w:t>
            </w:r>
            <w:r w:rsidR="00A8241E" w:rsidRPr="00075A8B">
              <w:rPr>
                <w:webHidden/>
              </w:rPr>
              <w:tab/>
            </w:r>
            <w:r w:rsidR="00A8241E" w:rsidRPr="00075A8B">
              <w:rPr>
                <w:webHidden/>
              </w:rPr>
              <w:fldChar w:fldCharType="begin"/>
            </w:r>
            <w:r w:rsidR="00A8241E" w:rsidRPr="00075A8B">
              <w:rPr>
                <w:webHidden/>
              </w:rPr>
              <w:instrText xml:space="preserve"> PAGEREF _Toc134788339 \h </w:instrText>
            </w:r>
            <w:r w:rsidR="00A8241E" w:rsidRPr="00075A8B">
              <w:rPr>
                <w:webHidden/>
              </w:rPr>
            </w:r>
            <w:r w:rsidR="00A8241E" w:rsidRPr="00075A8B">
              <w:rPr>
                <w:webHidden/>
              </w:rPr>
              <w:fldChar w:fldCharType="separate"/>
            </w:r>
            <w:r w:rsidR="00A8241E" w:rsidRPr="00075A8B">
              <w:rPr>
                <w:webHidden/>
              </w:rPr>
              <w:t>610</w:t>
            </w:r>
            <w:r w:rsidR="00A8241E" w:rsidRPr="00075A8B">
              <w:rPr>
                <w:webHidden/>
              </w:rPr>
              <w:fldChar w:fldCharType="end"/>
            </w:r>
          </w:hyperlink>
        </w:p>
        <w:p w14:paraId="1743EE93" w14:textId="60836428" w:rsidR="00A8241E" w:rsidRPr="00075A8B" w:rsidRDefault="00000000" w:rsidP="00075A8B">
          <w:pPr>
            <w:pStyle w:val="TOC3"/>
            <w:rPr>
              <w:kern w:val="2"/>
              <w14:ligatures w14:val="standardContextual"/>
            </w:rPr>
          </w:pPr>
          <w:hyperlink w:anchor="_Toc134788340" w:history="1">
            <w:r w:rsidR="00A8241E" w:rsidRPr="00075A8B">
              <w:rPr>
                <w:rStyle w:val="Hyperlink"/>
              </w:rPr>
              <w:t xml:space="preserve">3.2.9-12.V Physical Science: </w:t>
            </w:r>
            <w:r w:rsidR="00A8241E" w:rsidRPr="00075A8B">
              <w:rPr>
                <w:rStyle w:val="Hyperlink"/>
                <w:bCs/>
              </w:rPr>
              <w:t>Waves and Electromagnetic Radiation</w:t>
            </w:r>
            <w:r w:rsidR="00A8241E" w:rsidRPr="00075A8B">
              <w:rPr>
                <w:webHidden/>
              </w:rPr>
              <w:tab/>
            </w:r>
            <w:r w:rsidR="00A8241E" w:rsidRPr="00075A8B">
              <w:rPr>
                <w:webHidden/>
              </w:rPr>
              <w:fldChar w:fldCharType="begin"/>
            </w:r>
            <w:r w:rsidR="00A8241E" w:rsidRPr="00075A8B">
              <w:rPr>
                <w:webHidden/>
              </w:rPr>
              <w:instrText xml:space="preserve"> PAGEREF _Toc134788340 \h </w:instrText>
            </w:r>
            <w:r w:rsidR="00A8241E" w:rsidRPr="00075A8B">
              <w:rPr>
                <w:webHidden/>
              </w:rPr>
            </w:r>
            <w:r w:rsidR="00A8241E" w:rsidRPr="00075A8B">
              <w:rPr>
                <w:webHidden/>
              </w:rPr>
              <w:fldChar w:fldCharType="separate"/>
            </w:r>
            <w:r w:rsidR="00A8241E" w:rsidRPr="00075A8B">
              <w:rPr>
                <w:webHidden/>
              </w:rPr>
              <w:t>612</w:t>
            </w:r>
            <w:r w:rsidR="00A8241E" w:rsidRPr="00075A8B">
              <w:rPr>
                <w:webHidden/>
              </w:rPr>
              <w:fldChar w:fldCharType="end"/>
            </w:r>
          </w:hyperlink>
        </w:p>
        <w:p w14:paraId="2424481C" w14:textId="727BB615" w:rsidR="00A8241E" w:rsidRPr="00075A8B" w:rsidRDefault="00000000" w:rsidP="00075A8B">
          <w:pPr>
            <w:pStyle w:val="TOC3"/>
            <w:rPr>
              <w:kern w:val="2"/>
              <w14:ligatures w14:val="standardContextual"/>
            </w:rPr>
          </w:pPr>
          <w:hyperlink w:anchor="_Toc134788341" w:history="1">
            <w:r w:rsidR="00A8241E" w:rsidRPr="00075A8B">
              <w:rPr>
                <w:rStyle w:val="Hyperlink"/>
              </w:rPr>
              <w:t xml:space="preserve">3.2.9-12.W Physical Science: </w:t>
            </w:r>
            <w:r w:rsidR="00A8241E" w:rsidRPr="00075A8B">
              <w:rPr>
                <w:rStyle w:val="Hyperlink"/>
                <w:bCs/>
              </w:rPr>
              <w:t>Waves and Electromagnetic Radiation</w:t>
            </w:r>
            <w:r w:rsidR="00A8241E" w:rsidRPr="00075A8B">
              <w:rPr>
                <w:webHidden/>
              </w:rPr>
              <w:tab/>
            </w:r>
            <w:r w:rsidR="00A8241E" w:rsidRPr="00075A8B">
              <w:rPr>
                <w:webHidden/>
              </w:rPr>
              <w:fldChar w:fldCharType="begin"/>
            </w:r>
            <w:r w:rsidR="00A8241E" w:rsidRPr="00075A8B">
              <w:rPr>
                <w:webHidden/>
              </w:rPr>
              <w:instrText xml:space="preserve"> PAGEREF _Toc134788341 \h </w:instrText>
            </w:r>
            <w:r w:rsidR="00A8241E" w:rsidRPr="00075A8B">
              <w:rPr>
                <w:webHidden/>
              </w:rPr>
            </w:r>
            <w:r w:rsidR="00A8241E" w:rsidRPr="00075A8B">
              <w:rPr>
                <w:webHidden/>
              </w:rPr>
              <w:fldChar w:fldCharType="separate"/>
            </w:r>
            <w:r w:rsidR="00A8241E" w:rsidRPr="00075A8B">
              <w:rPr>
                <w:webHidden/>
              </w:rPr>
              <w:t>614</w:t>
            </w:r>
            <w:r w:rsidR="00A8241E" w:rsidRPr="00075A8B">
              <w:rPr>
                <w:webHidden/>
              </w:rPr>
              <w:fldChar w:fldCharType="end"/>
            </w:r>
          </w:hyperlink>
        </w:p>
        <w:p w14:paraId="1EEF1152" w14:textId="5A9368FC" w:rsidR="00A8241E" w:rsidRPr="00075A8B" w:rsidRDefault="00000000" w:rsidP="00075A8B">
          <w:pPr>
            <w:pStyle w:val="TOC3"/>
            <w:rPr>
              <w:kern w:val="2"/>
              <w14:ligatures w14:val="standardContextual"/>
            </w:rPr>
          </w:pPr>
          <w:hyperlink w:anchor="_Toc134788342" w:history="1">
            <w:r w:rsidR="00A8241E" w:rsidRPr="00075A8B">
              <w:rPr>
                <w:rStyle w:val="Hyperlink"/>
              </w:rPr>
              <w:t xml:space="preserve">3.2.9-12.X Physical Science: </w:t>
            </w:r>
            <w:r w:rsidR="00A8241E" w:rsidRPr="00075A8B">
              <w:rPr>
                <w:rStyle w:val="Hyperlink"/>
                <w:bCs/>
              </w:rPr>
              <w:t>Waves and Electromagnetic Radiation</w:t>
            </w:r>
            <w:r w:rsidR="00A8241E" w:rsidRPr="00075A8B">
              <w:rPr>
                <w:webHidden/>
              </w:rPr>
              <w:tab/>
            </w:r>
            <w:r w:rsidR="00A8241E" w:rsidRPr="00075A8B">
              <w:rPr>
                <w:webHidden/>
              </w:rPr>
              <w:fldChar w:fldCharType="begin"/>
            </w:r>
            <w:r w:rsidR="00A8241E" w:rsidRPr="00075A8B">
              <w:rPr>
                <w:webHidden/>
              </w:rPr>
              <w:instrText xml:space="preserve"> PAGEREF _Toc134788342 \h </w:instrText>
            </w:r>
            <w:r w:rsidR="00A8241E" w:rsidRPr="00075A8B">
              <w:rPr>
                <w:webHidden/>
              </w:rPr>
            </w:r>
            <w:r w:rsidR="00A8241E" w:rsidRPr="00075A8B">
              <w:rPr>
                <w:webHidden/>
              </w:rPr>
              <w:fldChar w:fldCharType="separate"/>
            </w:r>
            <w:r w:rsidR="00A8241E" w:rsidRPr="00075A8B">
              <w:rPr>
                <w:webHidden/>
              </w:rPr>
              <w:t>616</w:t>
            </w:r>
            <w:r w:rsidR="00A8241E" w:rsidRPr="00075A8B">
              <w:rPr>
                <w:webHidden/>
              </w:rPr>
              <w:fldChar w:fldCharType="end"/>
            </w:r>
          </w:hyperlink>
        </w:p>
        <w:p w14:paraId="547844A3" w14:textId="7303BE93" w:rsidR="00A8241E" w:rsidRPr="00075A8B" w:rsidRDefault="00000000" w:rsidP="00075A8B">
          <w:pPr>
            <w:pStyle w:val="TOC3"/>
            <w:rPr>
              <w:kern w:val="2"/>
              <w14:ligatures w14:val="standardContextual"/>
            </w:rPr>
          </w:pPr>
          <w:hyperlink w:anchor="_Toc134788343" w:history="1">
            <w:r w:rsidR="00A8241E" w:rsidRPr="00075A8B">
              <w:rPr>
                <w:rStyle w:val="Hyperlink"/>
              </w:rPr>
              <w:t>3.3.9-12.A Earth and Space Science: Space Systems</w:t>
            </w:r>
            <w:r w:rsidR="00A8241E" w:rsidRPr="00075A8B">
              <w:rPr>
                <w:webHidden/>
              </w:rPr>
              <w:tab/>
            </w:r>
            <w:r w:rsidR="00A8241E" w:rsidRPr="00075A8B">
              <w:rPr>
                <w:webHidden/>
              </w:rPr>
              <w:fldChar w:fldCharType="begin"/>
            </w:r>
            <w:r w:rsidR="00A8241E" w:rsidRPr="00075A8B">
              <w:rPr>
                <w:webHidden/>
              </w:rPr>
              <w:instrText xml:space="preserve"> PAGEREF _Toc134788343 \h </w:instrText>
            </w:r>
            <w:r w:rsidR="00A8241E" w:rsidRPr="00075A8B">
              <w:rPr>
                <w:webHidden/>
              </w:rPr>
            </w:r>
            <w:r w:rsidR="00A8241E" w:rsidRPr="00075A8B">
              <w:rPr>
                <w:webHidden/>
              </w:rPr>
              <w:fldChar w:fldCharType="separate"/>
            </w:r>
            <w:r w:rsidR="00A8241E" w:rsidRPr="00075A8B">
              <w:rPr>
                <w:webHidden/>
              </w:rPr>
              <w:t>618</w:t>
            </w:r>
            <w:r w:rsidR="00A8241E" w:rsidRPr="00075A8B">
              <w:rPr>
                <w:webHidden/>
              </w:rPr>
              <w:fldChar w:fldCharType="end"/>
            </w:r>
          </w:hyperlink>
        </w:p>
        <w:p w14:paraId="24EE16DB" w14:textId="13F2052F" w:rsidR="00A8241E" w:rsidRPr="00075A8B" w:rsidRDefault="00000000" w:rsidP="00075A8B">
          <w:pPr>
            <w:pStyle w:val="TOC3"/>
            <w:rPr>
              <w:kern w:val="2"/>
              <w14:ligatures w14:val="standardContextual"/>
            </w:rPr>
          </w:pPr>
          <w:hyperlink w:anchor="_Toc134788344" w:history="1">
            <w:r w:rsidR="00A8241E" w:rsidRPr="00075A8B">
              <w:rPr>
                <w:rStyle w:val="Hyperlink"/>
              </w:rPr>
              <w:t>3.3.9-12.B Earth and Space Science: Space Systems</w:t>
            </w:r>
            <w:r w:rsidR="00A8241E" w:rsidRPr="00075A8B">
              <w:rPr>
                <w:webHidden/>
              </w:rPr>
              <w:tab/>
            </w:r>
            <w:r w:rsidR="00A8241E" w:rsidRPr="00075A8B">
              <w:rPr>
                <w:webHidden/>
              </w:rPr>
              <w:fldChar w:fldCharType="begin"/>
            </w:r>
            <w:r w:rsidR="00A8241E" w:rsidRPr="00075A8B">
              <w:rPr>
                <w:webHidden/>
              </w:rPr>
              <w:instrText xml:space="preserve"> PAGEREF _Toc134788344 \h </w:instrText>
            </w:r>
            <w:r w:rsidR="00A8241E" w:rsidRPr="00075A8B">
              <w:rPr>
                <w:webHidden/>
              </w:rPr>
            </w:r>
            <w:r w:rsidR="00A8241E" w:rsidRPr="00075A8B">
              <w:rPr>
                <w:webHidden/>
              </w:rPr>
              <w:fldChar w:fldCharType="separate"/>
            </w:r>
            <w:r w:rsidR="00A8241E" w:rsidRPr="00075A8B">
              <w:rPr>
                <w:webHidden/>
              </w:rPr>
              <w:t>620</w:t>
            </w:r>
            <w:r w:rsidR="00A8241E" w:rsidRPr="00075A8B">
              <w:rPr>
                <w:webHidden/>
              </w:rPr>
              <w:fldChar w:fldCharType="end"/>
            </w:r>
          </w:hyperlink>
        </w:p>
        <w:p w14:paraId="5CEF89C7" w14:textId="208F3648" w:rsidR="00A8241E" w:rsidRPr="00075A8B" w:rsidRDefault="00000000" w:rsidP="00075A8B">
          <w:pPr>
            <w:pStyle w:val="TOC3"/>
            <w:rPr>
              <w:kern w:val="2"/>
              <w14:ligatures w14:val="standardContextual"/>
            </w:rPr>
          </w:pPr>
          <w:hyperlink w:anchor="_Toc134788345" w:history="1">
            <w:r w:rsidR="00A8241E" w:rsidRPr="00075A8B">
              <w:rPr>
                <w:rStyle w:val="Hyperlink"/>
              </w:rPr>
              <w:t>3.3.9-12.C Earth and Space Science: Space Systems</w:t>
            </w:r>
            <w:r w:rsidR="00A8241E" w:rsidRPr="00075A8B">
              <w:rPr>
                <w:webHidden/>
              </w:rPr>
              <w:tab/>
            </w:r>
            <w:r w:rsidR="00A8241E" w:rsidRPr="00075A8B">
              <w:rPr>
                <w:webHidden/>
              </w:rPr>
              <w:fldChar w:fldCharType="begin"/>
            </w:r>
            <w:r w:rsidR="00A8241E" w:rsidRPr="00075A8B">
              <w:rPr>
                <w:webHidden/>
              </w:rPr>
              <w:instrText xml:space="preserve"> PAGEREF _Toc134788345 \h </w:instrText>
            </w:r>
            <w:r w:rsidR="00A8241E" w:rsidRPr="00075A8B">
              <w:rPr>
                <w:webHidden/>
              </w:rPr>
            </w:r>
            <w:r w:rsidR="00A8241E" w:rsidRPr="00075A8B">
              <w:rPr>
                <w:webHidden/>
              </w:rPr>
              <w:fldChar w:fldCharType="separate"/>
            </w:r>
            <w:r w:rsidR="00A8241E" w:rsidRPr="00075A8B">
              <w:rPr>
                <w:webHidden/>
              </w:rPr>
              <w:t>622</w:t>
            </w:r>
            <w:r w:rsidR="00A8241E" w:rsidRPr="00075A8B">
              <w:rPr>
                <w:webHidden/>
              </w:rPr>
              <w:fldChar w:fldCharType="end"/>
            </w:r>
          </w:hyperlink>
        </w:p>
        <w:p w14:paraId="6C85764D" w14:textId="286FDB5C" w:rsidR="00A8241E" w:rsidRPr="00075A8B" w:rsidRDefault="00000000" w:rsidP="00075A8B">
          <w:pPr>
            <w:pStyle w:val="TOC3"/>
            <w:rPr>
              <w:kern w:val="2"/>
              <w14:ligatures w14:val="standardContextual"/>
            </w:rPr>
          </w:pPr>
          <w:hyperlink w:anchor="_Toc134788346" w:history="1">
            <w:r w:rsidR="00A8241E" w:rsidRPr="00075A8B">
              <w:rPr>
                <w:rStyle w:val="Hyperlink"/>
              </w:rPr>
              <w:t>3.3.9-12.D Earth and Space Science: Space Systems</w:t>
            </w:r>
            <w:r w:rsidR="00A8241E" w:rsidRPr="00075A8B">
              <w:rPr>
                <w:webHidden/>
              </w:rPr>
              <w:tab/>
            </w:r>
            <w:r w:rsidR="00A8241E" w:rsidRPr="00075A8B">
              <w:rPr>
                <w:webHidden/>
              </w:rPr>
              <w:fldChar w:fldCharType="begin"/>
            </w:r>
            <w:r w:rsidR="00A8241E" w:rsidRPr="00075A8B">
              <w:rPr>
                <w:webHidden/>
              </w:rPr>
              <w:instrText xml:space="preserve"> PAGEREF _Toc134788346 \h </w:instrText>
            </w:r>
            <w:r w:rsidR="00A8241E" w:rsidRPr="00075A8B">
              <w:rPr>
                <w:webHidden/>
              </w:rPr>
            </w:r>
            <w:r w:rsidR="00A8241E" w:rsidRPr="00075A8B">
              <w:rPr>
                <w:webHidden/>
              </w:rPr>
              <w:fldChar w:fldCharType="separate"/>
            </w:r>
            <w:r w:rsidR="00A8241E" w:rsidRPr="00075A8B">
              <w:rPr>
                <w:webHidden/>
              </w:rPr>
              <w:t>624</w:t>
            </w:r>
            <w:r w:rsidR="00A8241E" w:rsidRPr="00075A8B">
              <w:rPr>
                <w:webHidden/>
              </w:rPr>
              <w:fldChar w:fldCharType="end"/>
            </w:r>
          </w:hyperlink>
        </w:p>
        <w:p w14:paraId="57184E19" w14:textId="210CD8D4" w:rsidR="00A8241E" w:rsidRPr="00075A8B" w:rsidRDefault="00000000" w:rsidP="00075A8B">
          <w:pPr>
            <w:pStyle w:val="TOC3"/>
            <w:rPr>
              <w:kern w:val="2"/>
              <w14:ligatures w14:val="standardContextual"/>
            </w:rPr>
          </w:pPr>
          <w:hyperlink w:anchor="_Toc134788347" w:history="1">
            <w:r w:rsidR="00A8241E" w:rsidRPr="00075A8B">
              <w:rPr>
                <w:rStyle w:val="Hyperlink"/>
              </w:rPr>
              <w:t>3.3.9-12.E Earth and Space Science: Weather and Climate</w:t>
            </w:r>
            <w:r w:rsidR="00A8241E" w:rsidRPr="00075A8B">
              <w:rPr>
                <w:webHidden/>
              </w:rPr>
              <w:tab/>
            </w:r>
            <w:r w:rsidR="00A8241E" w:rsidRPr="00075A8B">
              <w:rPr>
                <w:webHidden/>
              </w:rPr>
              <w:fldChar w:fldCharType="begin"/>
            </w:r>
            <w:r w:rsidR="00A8241E" w:rsidRPr="00075A8B">
              <w:rPr>
                <w:webHidden/>
              </w:rPr>
              <w:instrText xml:space="preserve"> PAGEREF _Toc134788347 \h </w:instrText>
            </w:r>
            <w:r w:rsidR="00A8241E" w:rsidRPr="00075A8B">
              <w:rPr>
                <w:webHidden/>
              </w:rPr>
            </w:r>
            <w:r w:rsidR="00A8241E" w:rsidRPr="00075A8B">
              <w:rPr>
                <w:webHidden/>
              </w:rPr>
              <w:fldChar w:fldCharType="separate"/>
            </w:r>
            <w:r w:rsidR="00A8241E" w:rsidRPr="00075A8B">
              <w:rPr>
                <w:webHidden/>
              </w:rPr>
              <w:t>626</w:t>
            </w:r>
            <w:r w:rsidR="00A8241E" w:rsidRPr="00075A8B">
              <w:rPr>
                <w:webHidden/>
              </w:rPr>
              <w:fldChar w:fldCharType="end"/>
            </w:r>
          </w:hyperlink>
        </w:p>
        <w:p w14:paraId="5A790519" w14:textId="3FEA408E" w:rsidR="00A8241E" w:rsidRPr="00075A8B" w:rsidRDefault="00000000" w:rsidP="00075A8B">
          <w:pPr>
            <w:pStyle w:val="TOC3"/>
            <w:rPr>
              <w:kern w:val="2"/>
              <w14:ligatures w14:val="standardContextual"/>
            </w:rPr>
          </w:pPr>
          <w:hyperlink w:anchor="_Toc134788348" w:history="1">
            <w:r w:rsidR="00A8241E" w:rsidRPr="00075A8B">
              <w:rPr>
                <w:rStyle w:val="Hyperlink"/>
              </w:rPr>
              <w:t>3.3.9-12.F Earth and Space Science: History of Earth</w:t>
            </w:r>
            <w:r w:rsidR="00A8241E" w:rsidRPr="00075A8B">
              <w:rPr>
                <w:webHidden/>
              </w:rPr>
              <w:tab/>
            </w:r>
            <w:r w:rsidR="00A8241E" w:rsidRPr="00075A8B">
              <w:rPr>
                <w:webHidden/>
              </w:rPr>
              <w:fldChar w:fldCharType="begin"/>
            </w:r>
            <w:r w:rsidR="00A8241E" w:rsidRPr="00075A8B">
              <w:rPr>
                <w:webHidden/>
              </w:rPr>
              <w:instrText xml:space="preserve"> PAGEREF _Toc134788348 \h </w:instrText>
            </w:r>
            <w:r w:rsidR="00A8241E" w:rsidRPr="00075A8B">
              <w:rPr>
                <w:webHidden/>
              </w:rPr>
            </w:r>
            <w:r w:rsidR="00A8241E" w:rsidRPr="00075A8B">
              <w:rPr>
                <w:webHidden/>
              </w:rPr>
              <w:fldChar w:fldCharType="separate"/>
            </w:r>
            <w:r w:rsidR="00A8241E" w:rsidRPr="00075A8B">
              <w:rPr>
                <w:webHidden/>
              </w:rPr>
              <w:t>628</w:t>
            </w:r>
            <w:r w:rsidR="00A8241E" w:rsidRPr="00075A8B">
              <w:rPr>
                <w:webHidden/>
              </w:rPr>
              <w:fldChar w:fldCharType="end"/>
            </w:r>
          </w:hyperlink>
        </w:p>
        <w:p w14:paraId="6FC57F20" w14:textId="0695AD2B" w:rsidR="00A8241E" w:rsidRPr="00075A8B" w:rsidRDefault="00000000" w:rsidP="00075A8B">
          <w:pPr>
            <w:pStyle w:val="TOC3"/>
            <w:rPr>
              <w:kern w:val="2"/>
              <w14:ligatures w14:val="standardContextual"/>
            </w:rPr>
          </w:pPr>
          <w:hyperlink w:anchor="_Toc134788349" w:history="1">
            <w:r w:rsidR="00A8241E" w:rsidRPr="00075A8B">
              <w:rPr>
                <w:rStyle w:val="Hyperlink"/>
              </w:rPr>
              <w:t>3.3.9-12.G Earth and Space Science: History of Earth</w:t>
            </w:r>
            <w:r w:rsidR="00A8241E" w:rsidRPr="00075A8B">
              <w:rPr>
                <w:webHidden/>
              </w:rPr>
              <w:tab/>
            </w:r>
            <w:r w:rsidR="00A8241E" w:rsidRPr="00075A8B">
              <w:rPr>
                <w:webHidden/>
              </w:rPr>
              <w:fldChar w:fldCharType="begin"/>
            </w:r>
            <w:r w:rsidR="00A8241E" w:rsidRPr="00075A8B">
              <w:rPr>
                <w:webHidden/>
              </w:rPr>
              <w:instrText xml:space="preserve"> PAGEREF _Toc134788349 \h </w:instrText>
            </w:r>
            <w:r w:rsidR="00A8241E" w:rsidRPr="00075A8B">
              <w:rPr>
                <w:webHidden/>
              </w:rPr>
            </w:r>
            <w:r w:rsidR="00A8241E" w:rsidRPr="00075A8B">
              <w:rPr>
                <w:webHidden/>
              </w:rPr>
              <w:fldChar w:fldCharType="separate"/>
            </w:r>
            <w:r w:rsidR="00A8241E" w:rsidRPr="00075A8B">
              <w:rPr>
                <w:webHidden/>
              </w:rPr>
              <w:t>630</w:t>
            </w:r>
            <w:r w:rsidR="00A8241E" w:rsidRPr="00075A8B">
              <w:rPr>
                <w:webHidden/>
              </w:rPr>
              <w:fldChar w:fldCharType="end"/>
            </w:r>
          </w:hyperlink>
        </w:p>
        <w:p w14:paraId="06AACFD0" w14:textId="4D6B69F6" w:rsidR="00A8241E" w:rsidRPr="00075A8B" w:rsidRDefault="00000000" w:rsidP="00075A8B">
          <w:pPr>
            <w:pStyle w:val="TOC3"/>
            <w:rPr>
              <w:kern w:val="2"/>
              <w14:ligatures w14:val="standardContextual"/>
            </w:rPr>
          </w:pPr>
          <w:hyperlink w:anchor="_Toc134788350" w:history="1">
            <w:r w:rsidR="00A8241E" w:rsidRPr="00075A8B">
              <w:rPr>
                <w:rStyle w:val="Hyperlink"/>
              </w:rPr>
              <w:t>3.3.9-12.H Earth and Space Science: Earth’s Systems</w:t>
            </w:r>
            <w:r w:rsidR="00A8241E" w:rsidRPr="00075A8B">
              <w:rPr>
                <w:webHidden/>
              </w:rPr>
              <w:tab/>
            </w:r>
            <w:r w:rsidR="00A8241E" w:rsidRPr="00075A8B">
              <w:rPr>
                <w:webHidden/>
              </w:rPr>
              <w:fldChar w:fldCharType="begin"/>
            </w:r>
            <w:r w:rsidR="00A8241E" w:rsidRPr="00075A8B">
              <w:rPr>
                <w:webHidden/>
              </w:rPr>
              <w:instrText xml:space="preserve"> PAGEREF _Toc134788350 \h </w:instrText>
            </w:r>
            <w:r w:rsidR="00A8241E" w:rsidRPr="00075A8B">
              <w:rPr>
                <w:webHidden/>
              </w:rPr>
            </w:r>
            <w:r w:rsidR="00A8241E" w:rsidRPr="00075A8B">
              <w:rPr>
                <w:webHidden/>
              </w:rPr>
              <w:fldChar w:fldCharType="separate"/>
            </w:r>
            <w:r w:rsidR="00A8241E" w:rsidRPr="00075A8B">
              <w:rPr>
                <w:webHidden/>
              </w:rPr>
              <w:t>632</w:t>
            </w:r>
            <w:r w:rsidR="00A8241E" w:rsidRPr="00075A8B">
              <w:rPr>
                <w:webHidden/>
              </w:rPr>
              <w:fldChar w:fldCharType="end"/>
            </w:r>
          </w:hyperlink>
        </w:p>
        <w:p w14:paraId="61F3024D" w14:textId="3ED44ECA" w:rsidR="00A8241E" w:rsidRPr="00075A8B" w:rsidRDefault="00000000" w:rsidP="00075A8B">
          <w:pPr>
            <w:pStyle w:val="TOC3"/>
            <w:rPr>
              <w:kern w:val="2"/>
              <w14:ligatures w14:val="standardContextual"/>
            </w:rPr>
          </w:pPr>
          <w:hyperlink w:anchor="_Toc134788351" w:history="1">
            <w:r w:rsidR="00A8241E" w:rsidRPr="00075A8B">
              <w:rPr>
                <w:rStyle w:val="Hyperlink"/>
              </w:rPr>
              <w:t>3.3.9-12.I Earth and Space Science: Earth’s Systems</w:t>
            </w:r>
            <w:r w:rsidR="00A8241E" w:rsidRPr="00075A8B">
              <w:rPr>
                <w:webHidden/>
              </w:rPr>
              <w:tab/>
            </w:r>
            <w:r w:rsidR="00A8241E" w:rsidRPr="00075A8B">
              <w:rPr>
                <w:webHidden/>
              </w:rPr>
              <w:fldChar w:fldCharType="begin"/>
            </w:r>
            <w:r w:rsidR="00A8241E" w:rsidRPr="00075A8B">
              <w:rPr>
                <w:webHidden/>
              </w:rPr>
              <w:instrText xml:space="preserve"> PAGEREF _Toc134788351 \h </w:instrText>
            </w:r>
            <w:r w:rsidR="00A8241E" w:rsidRPr="00075A8B">
              <w:rPr>
                <w:webHidden/>
              </w:rPr>
            </w:r>
            <w:r w:rsidR="00A8241E" w:rsidRPr="00075A8B">
              <w:rPr>
                <w:webHidden/>
              </w:rPr>
              <w:fldChar w:fldCharType="separate"/>
            </w:r>
            <w:r w:rsidR="00A8241E" w:rsidRPr="00075A8B">
              <w:rPr>
                <w:webHidden/>
              </w:rPr>
              <w:t>634</w:t>
            </w:r>
            <w:r w:rsidR="00A8241E" w:rsidRPr="00075A8B">
              <w:rPr>
                <w:webHidden/>
              </w:rPr>
              <w:fldChar w:fldCharType="end"/>
            </w:r>
          </w:hyperlink>
        </w:p>
        <w:p w14:paraId="42AC3677" w14:textId="460F6F39" w:rsidR="00A8241E" w:rsidRPr="00075A8B" w:rsidRDefault="00000000" w:rsidP="00075A8B">
          <w:pPr>
            <w:pStyle w:val="TOC3"/>
            <w:rPr>
              <w:kern w:val="2"/>
              <w14:ligatures w14:val="standardContextual"/>
            </w:rPr>
          </w:pPr>
          <w:hyperlink w:anchor="_Toc134788352" w:history="1">
            <w:r w:rsidR="00A8241E" w:rsidRPr="00075A8B">
              <w:rPr>
                <w:rStyle w:val="Hyperlink"/>
              </w:rPr>
              <w:t>3.3.9-12.J Earth and Space Science: History of Earth</w:t>
            </w:r>
            <w:r w:rsidR="00A8241E" w:rsidRPr="00075A8B">
              <w:rPr>
                <w:webHidden/>
              </w:rPr>
              <w:tab/>
            </w:r>
            <w:r w:rsidR="00A8241E" w:rsidRPr="00075A8B">
              <w:rPr>
                <w:webHidden/>
              </w:rPr>
              <w:fldChar w:fldCharType="begin"/>
            </w:r>
            <w:r w:rsidR="00A8241E" w:rsidRPr="00075A8B">
              <w:rPr>
                <w:webHidden/>
              </w:rPr>
              <w:instrText xml:space="preserve"> PAGEREF _Toc134788352 \h </w:instrText>
            </w:r>
            <w:r w:rsidR="00A8241E" w:rsidRPr="00075A8B">
              <w:rPr>
                <w:webHidden/>
              </w:rPr>
            </w:r>
            <w:r w:rsidR="00A8241E" w:rsidRPr="00075A8B">
              <w:rPr>
                <w:webHidden/>
              </w:rPr>
              <w:fldChar w:fldCharType="separate"/>
            </w:r>
            <w:r w:rsidR="00A8241E" w:rsidRPr="00075A8B">
              <w:rPr>
                <w:webHidden/>
              </w:rPr>
              <w:t>636</w:t>
            </w:r>
            <w:r w:rsidR="00A8241E" w:rsidRPr="00075A8B">
              <w:rPr>
                <w:webHidden/>
              </w:rPr>
              <w:fldChar w:fldCharType="end"/>
            </w:r>
          </w:hyperlink>
        </w:p>
        <w:p w14:paraId="63B23BAF" w14:textId="3AC11997" w:rsidR="00A8241E" w:rsidRPr="00075A8B" w:rsidRDefault="00000000" w:rsidP="00075A8B">
          <w:pPr>
            <w:pStyle w:val="TOC3"/>
            <w:rPr>
              <w:kern w:val="2"/>
              <w14:ligatures w14:val="standardContextual"/>
            </w:rPr>
          </w:pPr>
          <w:hyperlink w:anchor="_Toc134788353" w:history="1">
            <w:r w:rsidR="00A8241E" w:rsidRPr="00075A8B">
              <w:rPr>
                <w:rStyle w:val="Hyperlink"/>
              </w:rPr>
              <w:t>3.3.9-12.K Earth and Space Science: Earth’s Systems</w:t>
            </w:r>
            <w:r w:rsidR="00A8241E" w:rsidRPr="00075A8B">
              <w:rPr>
                <w:webHidden/>
              </w:rPr>
              <w:tab/>
            </w:r>
            <w:r w:rsidR="00A8241E" w:rsidRPr="00075A8B">
              <w:rPr>
                <w:webHidden/>
              </w:rPr>
              <w:fldChar w:fldCharType="begin"/>
            </w:r>
            <w:r w:rsidR="00A8241E" w:rsidRPr="00075A8B">
              <w:rPr>
                <w:webHidden/>
              </w:rPr>
              <w:instrText xml:space="preserve"> PAGEREF _Toc134788353 \h </w:instrText>
            </w:r>
            <w:r w:rsidR="00A8241E" w:rsidRPr="00075A8B">
              <w:rPr>
                <w:webHidden/>
              </w:rPr>
            </w:r>
            <w:r w:rsidR="00A8241E" w:rsidRPr="00075A8B">
              <w:rPr>
                <w:webHidden/>
              </w:rPr>
              <w:fldChar w:fldCharType="separate"/>
            </w:r>
            <w:r w:rsidR="00A8241E" w:rsidRPr="00075A8B">
              <w:rPr>
                <w:webHidden/>
              </w:rPr>
              <w:t>638</w:t>
            </w:r>
            <w:r w:rsidR="00A8241E" w:rsidRPr="00075A8B">
              <w:rPr>
                <w:webHidden/>
              </w:rPr>
              <w:fldChar w:fldCharType="end"/>
            </w:r>
          </w:hyperlink>
        </w:p>
        <w:p w14:paraId="47A89B37" w14:textId="18AED793" w:rsidR="00A8241E" w:rsidRPr="00075A8B" w:rsidRDefault="00000000" w:rsidP="00075A8B">
          <w:pPr>
            <w:pStyle w:val="TOC3"/>
            <w:rPr>
              <w:kern w:val="2"/>
              <w14:ligatures w14:val="standardContextual"/>
            </w:rPr>
          </w:pPr>
          <w:hyperlink w:anchor="_Toc134788354" w:history="1">
            <w:r w:rsidR="00A8241E" w:rsidRPr="00075A8B">
              <w:rPr>
                <w:rStyle w:val="Hyperlink"/>
              </w:rPr>
              <w:t>3.3.9-12.L Earth and Space Science: Earth’s Systems</w:t>
            </w:r>
            <w:r w:rsidR="00A8241E" w:rsidRPr="00075A8B">
              <w:rPr>
                <w:webHidden/>
              </w:rPr>
              <w:tab/>
            </w:r>
            <w:r w:rsidR="00A8241E" w:rsidRPr="00075A8B">
              <w:rPr>
                <w:webHidden/>
              </w:rPr>
              <w:fldChar w:fldCharType="begin"/>
            </w:r>
            <w:r w:rsidR="00A8241E" w:rsidRPr="00075A8B">
              <w:rPr>
                <w:webHidden/>
              </w:rPr>
              <w:instrText xml:space="preserve"> PAGEREF _Toc134788354 \h </w:instrText>
            </w:r>
            <w:r w:rsidR="00A8241E" w:rsidRPr="00075A8B">
              <w:rPr>
                <w:webHidden/>
              </w:rPr>
            </w:r>
            <w:r w:rsidR="00A8241E" w:rsidRPr="00075A8B">
              <w:rPr>
                <w:webHidden/>
              </w:rPr>
              <w:fldChar w:fldCharType="separate"/>
            </w:r>
            <w:r w:rsidR="00A8241E" w:rsidRPr="00075A8B">
              <w:rPr>
                <w:webHidden/>
              </w:rPr>
              <w:t>640</w:t>
            </w:r>
            <w:r w:rsidR="00A8241E" w:rsidRPr="00075A8B">
              <w:rPr>
                <w:webHidden/>
              </w:rPr>
              <w:fldChar w:fldCharType="end"/>
            </w:r>
          </w:hyperlink>
        </w:p>
        <w:p w14:paraId="2A576360" w14:textId="4536C030" w:rsidR="00A8241E" w:rsidRPr="00075A8B" w:rsidRDefault="00000000" w:rsidP="00075A8B">
          <w:pPr>
            <w:pStyle w:val="TOC3"/>
            <w:rPr>
              <w:kern w:val="2"/>
              <w14:ligatures w14:val="standardContextual"/>
            </w:rPr>
          </w:pPr>
          <w:hyperlink w:anchor="_Toc134788355" w:history="1">
            <w:r w:rsidR="00A8241E" w:rsidRPr="00075A8B">
              <w:rPr>
                <w:rStyle w:val="Hyperlink"/>
              </w:rPr>
              <w:t>3.3.9-12.M Earth and Space Science: Human Sustainability</w:t>
            </w:r>
            <w:r w:rsidR="00A8241E" w:rsidRPr="00075A8B">
              <w:rPr>
                <w:webHidden/>
              </w:rPr>
              <w:tab/>
            </w:r>
            <w:r w:rsidR="00A8241E" w:rsidRPr="00075A8B">
              <w:rPr>
                <w:webHidden/>
              </w:rPr>
              <w:fldChar w:fldCharType="begin"/>
            </w:r>
            <w:r w:rsidR="00A8241E" w:rsidRPr="00075A8B">
              <w:rPr>
                <w:webHidden/>
              </w:rPr>
              <w:instrText xml:space="preserve"> PAGEREF _Toc134788355 \h </w:instrText>
            </w:r>
            <w:r w:rsidR="00A8241E" w:rsidRPr="00075A8B">
              <w:rPr>
                <w:webHidden/>
              </w:rPr>
            </w:r>
            <w:r w:rsidR="00A8241E" w:rsidRPr="00075A8B">
              <w:rPr>
                <w:webHidden/>
              </w:rPr>
              <w:fldChar w:fldCharType="separate"/>
            </w:r>
            <w:r w:rsidR="00A8241E" w:rsidRPr="00075A8B">
              <w:rPr>
                <w:webHidden/>
              </w:rPr>
              <w:t>642</w:t>
            </w:r>
            <w:r w:rsidR="00A8241E" w:rsidRPr="00075A8B">
              <w:rPr>
                <w:webHidden/>
              </w:rPr>
              <w:fldChar w:fldCharType="end"/>
            </w:r>
          </w:hyperlink>
        </w:p>
        <w:p w14:paraId="758C1DE8" w14:textId="11FEB4FC" w:rsidR="00A8241E" w:rsidRPr="00075A8B" w:rsidRDefault="00000000" w:rsidP="00075A8B">
          <w:pPr>
            <w:pStyle w:val="TOC3"/>
            <w:rPr>
              <w:kern w:val="2"/>
              <w14:ligatures w14:val="standardContextual"/>
            </w:rPr>
          </w:pPr>
          <w:hyperlink w:anchor="_Toc134788356" w:history="1">
            <w:r w:rsidR="00A8241E" w:rsidRPr="00075A8B">
              <w:rPr>
                <w:rStyle w:val="Hyperlink"/>
              </w:rPr>
              <w:t>3.3.9-12.N Earth and Space Science: Earth’s Systems</w:t>
            </w:r>
            <w:r w:rsidR="00A8241E" w:rsidRPr="00075A8B">
              <w:rPr>
                <w:webHidden/>
              </w:rPr>
              <w:tab/>
            </w:r>
            <w:r w:rsidR="00A8241E" w:rsidRPr="00075A8B">
              <w:rPr>
                <w:webHidden/>
              </w:rPr>
              <w:fldChar w:fldCharType="begin"/>
            </w:r>
            <w:r w:rsidR="00A8241E" w:rsidRPr="00075A8B">
              <w:rPr>
                <w:webHidden/>
              </w:rPr>
              <w:instrText xml:space="preserve"> PAGEREF _Toc134788356 \h </w:instrText>
            </w:r>
            <w:r w:rsidR="00A8241E" w:rsidRPr="00075A8B">
              <w:rPr>
                <w:webHidden/>
              </w:rPr>
            </w:r>
            <w:r w:rsidR="00A8241E" w:rsidRPr="00075A8B">
              <w:rPr>
                <w:webHidden/>
              </w:rPr>
              <w:fldChar w:fldCharType="separate"/>
            </w:r>
            <w:r w:rsidR="00A8241E" w:rsidRPr="00075A8B">
              <w:rPr>
                <w:webHidden/>
              </w:rPr>
              <w:t>644</w:t>
            </w:r>
            <w:r w:rsidR="00A8241E" w:rsidRPr="00075A8B">
              <w:rPr>
                <w:webHidden/>
              </w:rPr>
              <w:fldChar w:fldCharType="end"/>
            </w:r>
          </w:hyperlink>
        </w:p>
        <w:p w14:paraId="1B644ACA" w14:textId="5A9E9EDF" w:rsidR="00A8241E" w:rsidRPr="00075A8B" w:rsidRDefault="00000000" w:rsidP="00075A8B">
          <w:pPr>
            <w:pStyle w:val="TOC3"/>
            <w:rPr>
              <w:kern w:val="2"/>
              <w14:ligatures w14:val="standardContextual"/>
            </w:rPr>
          </w:pPr>
          <w:hyperlink w:anchor="_Toc134788357" w:history="1">
            <w:r w:rsidR="00A8241E" w:rsidRPr="00075A8B">
              <w:rPr>
                <w:rStyle w:val="Hyperlink"/>
              </w:rPr>
              <w:t>3.3.9-12.O Earth and Space Science: Human Sustainability</w:t>
            </w:r>
            <w:r w:rsidR="00A8241E" w:rsidRPr="00075A8B">
              <w:rPr>
                <w:webHidden/>
              </w:rPr>
              <w:tab/>
            </w:r>
            <w:r w:rsidR="00A8241E" w:rsidRPr="00075A8B">
              <w:rPr>
                <w:webHidden/>
              </w:rPr>
              <w:fldChar w:fldCharType="begin"/>
            </w:r>
            <w:r w:rsidR="00A8241E" w:rsidRPr="00075A8B">
              <w:rPr>
                <w:webHidden/>
              </w:rPr>
              <w:instrText xml:space="preserve"> PAGEREF _Toc134788357 \h </w:instrText>
            </w:r>
            <w:r w:rsidR="00A8241E" w:rsidRPr="00075A8B">
              <w:rPr>
                <w:webHidden/>
              </w:rPr>
            </w:r>
            <w:r w:rsidR="00A8241E" w:rsidRPr="00075A8B">
              <w:rPr>
                <w:webHidden/>
              </w:rPr>
              <w:fldChar w:fldCharType="separate"/>
            </w:r>
            <w:r w:rsidR="00A8241E" w:rsidRPr="00075A8B">
              <w:rPr>
                <w:webHidden/>
              </w:rPr>
              <w:t>646</w:t>
            </w:r>
            <w:r w:rsidR="00A8241E" w:rsidRPr="00075A8B">
              <w:rPr>
                <w:webHidden/>
              </w:rPr>
              <w:fldChar w:fldCharType="end"/>
            </w:r>
          </w:hyperlink>
        </w:p>
        <w:p w14:paraId="7195E472" w14:textId="7694E52A" w:rsidR="00A8241E" w:rsidRPr="00075A8B" w:rsidRDefault="00000000" w:rsidP="00075A8B">
          <w:pPr>
            <w:pStyle w:val="TOC3"/>
            <w:rPr>
              <w:kern w:val="2"/>
              <w14:ligatures w14:val="standardContextual"/>
            </w:rPr>
          </w:pPr>
          <w:hyperlink w:anchor="_Toc134788358" w:history="1">
            <w:r w:rsidR="00A8241E" w:rsidRPr="00075A8B">
              <w:rPr>
                <w:rStyle w:val="Hyperlink"/>
              </w:rPr>
              <w:t>3.3.9-12.P Earth and Space Science: Human Sustainability</w:t>
            </w:r>
            <w:r w:rsidR="00A8241E" w:rsidRPr="00075A8B">
              <w:rPr>
                <w:webHidden/>
              </w:rPr>
              <w:tab/>
            </w:r>
            <w:r w:rsidR="00A8241E" w:rsidRPr="00075A8B">
              <w:rPr>
                <w:webHidden/>
              </w:rPr>
              <w:fldChar w:fldCharType="begin"/>
            </w:r>
            <w:r w:rsidR="00A8241E" w:rsidRPr="00075A8B">
              <w:rPr>
                <w:webHidden/>
              </w:rPr>
              <w:instrText xml:space="preserve"> PAGEREF _Toc134788358 \h </w:instrText>
            </w:r>
            <w:r w:rsidR="00A8241E" w:rsidRPr="00075A8B">
              <w:rPr>
                <w:webHidden/>
              </w:rPr>
            </w:r>
            <w:r w:rsidR="00A8241E" w:rsidRPr="00075A8B">
              <w:rPr>
                <w:webHidden/>
              </w:rPr>
              <w:fldChar w:fldCharType="separate"/>
            </w:r>
            <w:r w:rsidR="00A8241E" w:rsidRPr="00075A8B">
              <w:rPr>
                <w:webHidden/>
              </w:rPr>
              <w:t>648</w:t>
            </w:r>
            <w:r w:rsidR="00A8241E" w:rsidRPr="00075A8B">
              <w:rPr>
                <w:webHidden/>
              </w:rPr>
              <w:fldChar w:fldCharType="end"/>
            </w:r>
          </w:hyperlink>
        </w:p>
        <w:p w14:paraId="1E69EB0B" w14:textId="5C680DDC" w:rsidR="00A8241E" w:rsidRPr="00075A8B" w:rsidRDefault="00000000" w:rsidP="00075A8B">
          <w:pPr>
            <w:pStyle w:val="TOC3"/>
            <w:rPr>
              <w:kern w:val="2"/>
              <w14:ligatures w14:val="standardContextual"/>
            </w:rPr>
          </w:pPr>
          <w:hyperlink w:anchor="_Toc134788359" w:history="1">
            <w:r w:rsidR="00A8241E" w:rsidRPr="00075A8B">
              <w:rPr>
                <w:rStyle w:val="Hyperlink"/>
              </w:rPr>
              <w:t>3.3.9-12.Q Earth and Space Science: Human Sustainability</w:t>
            </w:r>
            <w:r w:rsidR="00A8241E" w:rsidRPr="00075A8B">
              <w:rPr>
                <w:webHidden/>
              </w:rPr>
              <w:tab/>
            </w:r>
            <w:r w:rsidR="00A8241E" w:rsidRPr="00075A8B">
              <w:rPr>
                <w:webHidden/>
              </w:rPr>
              <w:fldChar w:fldCharType="begin"/>
            </w:r>
            <w:r w:rsidR="00A8241E" w:rsidRPr="00075A8B">
              <w:rPr>
                <w:webHidden/>
              </w:rPr>
              <w:instrText xml:space="preserve"> PAGEREF _Toc134788359 \h </w:instrText>
            </w:r>
            <w:r w:rsidR="00A8241E" w:rsidRPr="00075A8B">
              <w:rPr>
                <w:webHidden/>
              </w:rPr>
            </w:r>
            <w:r w:rsidR="00A8241E" w:rsidRPr="00075A8B">
              <w:rPr>
                <w:webHidden/>
              </w:rPr>
              <w:fldChar w:fldCharType="separate"/>
            </w:r>
            <w:r w:rsidR="00A8241E" w:rsidRPr="00075A8B">
              <w:rPr>
                <w:webHidden/>
              </w:rPr>
              <w:t>650</w:t>
            </w:r>
            <w:r w:rsidR="00A8241E" w:rsidRPr="00075A8B">
              <w:rPr>
                <w:webHidden/>
              </w:rPr>
              <w:fldChar w:fldCharType="end"/>
            </w:r>
          </w:hyperlink>
        </w:p>
        <w:p w14:paraId="606AC1C3" w14:textId="5DAA564E" w:rsidR="00A8241E" w:rsidRPr="00075A8B" w:rsidRDefault="00000000" w:rsidP="00075A8B">
          <w:pPr>
            <w:pStyle w:val="TOC3"/>
            <w:rPr>
              <w:kern w:val="2"/>
              <w14:ligatures w14:val="standardContextual"/>
            </w:rPr>
          </w:pPr>
          <w:hyperlink w:anchor="_Toc134788360" w:history="1">
            <w:r w:rsidR="00A8241E" w:rsidRPr="00075A8B">
              <w:rPr>
                <w:rStyle w:val="Hyperlink"/>
              </w:rPr>
              <w:t>3.3.9-12.R Earth and Space Science: Human Sustainability</w:t>
            </w:r>
            <w:r w:rsidR="00A8241E" w:rsidRPr="00075A8B">
              <w:rPr>
                <w:webHidden/>
              </w:rPr>
              <w:tab/>
            </w:r>
            <w:r w:rsidR="00A8241E" w:rsidRPr="00075A8B">
              <w:rPr>
                <w:webHidden/>
              </w:rPr>
              <w:fldChar w:fldCharType="begin"/>
            </w:r>
            <w:r w:rsidR="00A8241E" w:rsidRPr="00075A8B">
              <w:rPr>
                <w:webHidden/>
              </w:rPr>
              <w:instrText xml:space="preserve"> PAGEREF _Toc134788360 \h </w:instrText>
            </w:r>
            <w:r w:rsidR="00A8241E" w:rsidRPr="00075A8B">
              <w:rPr>
                <w:webHidden/>
              </w:rPr>
            </w:r>
            <w:r w:rsidR="00A8241E" w:rsidRPr="00075A8B">
              <w:rPr>
                <w:webHidden/>
              </w:rPr>
              <w:fldChar w:fldCharType="separate"/>
            </w:r>
            <w:r w:rsidR="00A8241E" w:rsidRPr="00075A8B">
              <w:rPr>
                <w:webHidden/>
              </w:rPr>
              <w:t>652</w:t>
            </w:r>
            <w:r w:rsidR="00A8241E" w:rsidRPr="00075A8B">
              <w:rPr>
                <w:webHidden/>
              </w:rPr>
              <w:fldChar w:fldCharType="end"/>
            </w:r>
          </w:hyperlink>
        </w:p>
        <w:p w14:paraId="7A983B97" w14:textId="48AED8BA" w:rsidR="00A8241E" w:rsidRPr="00075A8B" w:rsidRDefault="00000000" w:rsidP="00075A8B">
          <w:pPr>
            <w:pStyle w:val="TOC3"/>
            <w:rPr>
              <w:kern w:val="2"/>
              <w14:ligatures w14:val="standardContextual"/>
            </w:rPr>
          </w:pPr>
          <w:hyperlink w:anchor="_Toc134788361" w:history="1">
            <w:r w:rsidR="00A8241E" w:rsidRPr="00075A8B">
              <w:rPr>
                <w:rStyle w:val="Hyperlink"/>
              </w:rPr>
              <w:t>3.3.9-12.S Earth and Space Science: Weather and Climate</w:t>
            </w:r>
            <w:r w:rsidR="00A8241E" w:rsidRPr="00075A8B">
              <w:rPr>
                <w:webHidden/>
              </w:rPr>
              <w:tab/>
            </w:r>
            <w:r w:rsidR="00A8241E" w:rsidRPr="00075A8B">
              <w:rPr>
                <w:webHidden/>
              </w:rPr>
              <w:fldChar w:fldCharType="begin"/>
            </w:r>
            <w:r w:rsidR="00A8241E" w:rsidRPr="00075A8B">
              <w:rPr>
                <w:webHidden/>
              </w:rPr>
              <w:instrText xml:space="preserve"> PAGEREF _Toc134788361 \h </w:instrText>
            </w:r>
            <w:r w:rsidR="00A8241E" w:rsidRPr="00075A8B">
              <w:rPr>
                <w:webHidden/>
              </w:rPr>
            </w:r>
            <w:r w:rsidR="00A8241E" w:rsidRPr="00075A8B">
              <w:rPr>
                <w:webHidden/>
              </w:rPr>
              <w:fldChar w:fldCharType="separate"/>
            </w:r>
            <w:r w:rsidR="00A8241E" w:rsidRPr="00075A8B">
              <w:rPr>
                <w:webHidden/>
              </w:rPr>
              <w:t>654</w:t>
            </w:r>
            <w:r w:rsidR="00A8241E" w:rsidRPr="00075A8B">
              <w:rPr>
                <w:webHidden/>
              </w:rPr>
              <w:fldChar w:fldCharType="end"/>
            </w:r>
          </w:hyperlink>
        </w:p>
        <w:p w14:paraId="3D330352" w14:textId="55277DDA" w:rsidR="00A8241E" w:rsidRPr="00075A8B" w:rsidRDefault="00000000" w:rsidP="00075A8B">
          <w:pPr>
            <w:pStyle w:val="TOC3"/>
            <w:rPr>
              <w:kern w:val="2"/>
              <w14:ligatures w14:val="standardContextual"/>
            </w:rPr>
          </w:pPr>
          <w:hyperlink w:anchor="_Toc134788362" w:history="1">
            <w:r w:rsidR="00A8241E" w:rsidRPr="00075A8B">
              <w:rPr>
                <w:rStyle w:val="Hyperlink"/>
              </w:rPr>
              <w:t>3.4.9-12.A Environmental Literacy and Sustainability: Agricultural and Environmental Systems and Resources</w:t>
            </w:r>
            <w:r w:rsidR="00A8241E" w:rsidRPr="00075A8B">
              <w:rPr>
                <w:webHidden/>
              </w:rPr>
              <w:tab/>
            </w:r>
            <w:r w:rsidR="00A8241E" w:rsidRPr="00075A8B">
              <w:rPr>
                <w:webHidden/>
              </w:rPr>
              <w:fldChar w:fldCharType="begin"/>
            </w:r>
            <w:r w:rsidR="00A8241E" w:rsidRPr="00075A8B">
              <w:rPr>
                <w:webHidden/>
              </w:rPr>
              <w:instrText xml:space="preserve"> PAGEREF _Toc134788362 \h </w:instrText>
            </w:r>
            <w:r w:rsidR="00A8241E" w:rsidRPr="00075A8B">
              <w:rPr>
                <w:webHidden/>
              </w:rPr>
            </w:r>
            <w:r w:rsidR="00A8241E" w:rsidRPr="00075A8B">
              <w:rPr>
                <w:webHidden/>
              </w:rPr>
              <w:fldChar w:fldCharType="separate"/>
            </w:r>
            <w:r w:rsidR="00A8241E" w:rsidRPr="00075A8B">
              <w:rPr>
                <w:webHidden/>
              </w:rPr>
              <w:t>656</w:t>
            </w:r>
            <w:r w:rsidR="00A8241E" w:rsidRPr="00075A8B">
              <w:rPr>
                <w:webHidden/>
              </w:rPr>
              <w:fldChar w:fldCharType="end"/>
            </w:r>
          </w:hyperlink>
        </w:p>
        <w:p w14:paraId="6913372E" w14:textId="5044548F" w:rsidR="00A8241E" w:rsidRPr="00075A8B" w:rsidRDefault="00000000" w:rsidP="00075A8B">
          <w:pPr>
            <w:pStyle w:val="TOC3"/>
            <w:rPr>
              <w:kern w:val="2"/>
              <w14:ligatures w14:val="standardContextual"/>
            </w:rPr>
          </w:pPr>
          <w:hyperlink w:anchor="_Toc134788363" w:history="1">
            <w:r w:rsidR="00A8241E" w:rsidRPr="00075A8B">
              <w:rPr>
                <w:rStyle w:val="Hyperlink"/>
              </w:rPr>
              <w:t>3.4.9-12.B Environmental Literacy and Sustainability: Agricultural and Environmental Systems and Resources</w:t>
            </w:r>
            <w:r w:rsidR="00A8241E" w:rsidRPr="00075A8B">
              <w:rPr>
                <w:webHidden/>
              </w:rPr>
              <w:tab/>
            </w:r>
            <w:r w:rsidR="00A8241E" w:rsidRPr="00075A8B">
              <w:rPr>
                <w:webHidden/>
              </w:rPr>
              <w:fldChar w:fldCharType="begin"/>
            </w:r>
            <w:r w:rsidR="00A8241E" w:rsidRPr="00075A8B">
              <w:rPr>
                <w:webHidden/>
              </w:rPr>
              <w:instrText xml:space="preserve"> PAGEREF _Toc134788363 \h </w:instrText>
            </w:r>
            <w:r w:rsidR="00A8241E" w:rsidRPr="00075A8B">
              <w:rPr>
                <w:webHidden/>
              </w:rPr>
            </w:r>
            <w:r w:rsidR="00A8241E" w:rsidRPr="00075A8B">
              <w:rPr>
                <w:webHidden/>
              </w:rPr>
              <w:fldChar w:fldCharType="separate"/>
            </w:r>
            <w:r w:rsidR="00A8241E" w:rsidRPr="00075A8B">
              <w:rPr>
                <w:webHidden/>
              </w:rPr>
              <w:t>658</w:t>
            </w:r>
            <w:r w:rsidR="00A8241E" w:rsidRPr="00075A8B">
              <w:rPr>
                <w:webHidden/>
              </w:rPr>
              <w:fldChar w:fldCharType="end"/>
            </w:r>
          </w:hyperlink>
        </w:p>
        <w:p w14:paraId="2138CA1C" w14:textId="11D0377A" w:rsidR="00A8241E" w:rsidRPr="00075A8B" w:rsidRDefault="00000000" w:rsidP="00075A8B">
          <w:pPr>
            <w:pStyle w:val="TOC3"/>
            <w:rPr>
              <w:kern w:val="2"/>
              <w14:ligatures w14:val="standardContextual"/>
            </w:rPr>
          </w:pPr>
          <w:hyperlink w:anchor="_Toc134788364" w:history="1">
            <w:r w:rsidR="00A8241E" w:rsidRPr="00075A8B">
              <w:rPr>
                <w:rStyle w:val="Hyperlink"/>
              </w:rPr>
              <w:t>3.4.9-12.C Environmental Literacy and Sustainability: Agricultural and Environmental Systems and Resources</w:t>
            </w:r>
            <w:r w:rsidR="00A8241E" w:rsidRPr="00075A8B">
              <w:rPr>
                <w:webHidden/>
              </w:rPr>
              <w:tab/>
            </w:r>
            <w:r w:rsidR="00A8241E" w:rsidRPr="00075A8B">
              <w:rPr>
                <w:webHidden/>
              </w:rPr>
              <w:fldChar w:fldCharType="begin"/>
            </w:r>
            <w:r w:rsidR="00A8241E" w:rsidRPr="00075A8B">
              <w:rPr>
                <w:webHidden/>
              </w:rPr>
              <w:instrText xml:space="preserve"> PAGEREF _Toc134788364 \h </w:instrText>
            </w:r>
            <w:r w:rsidR="00A8241E" w:rsidRPr="00075A8B">
              <w:rPr>
                <w:webHidden/>
              </w:rPr>
            </w:r>
            <w:r w:rsidR="00A8241E" w:rsidRPr="00075A8B">
              <w:rPr>
                <w:webHidden/>
              </w:rPr>
              <w:fldChar w:fldCharType="separate"/>
            </w:r>
            <w:r w:rsidR="00A8241E" w:rsidRPr="00075A8B">
              <w:rPr>
                <w:webHidden/>
              </w:rPr>
              <w:t>660</w:t>
            </w:r>
            <w:r w:rsidR="00A8241E" w:rsidRPr="00075A8B">
              <w:rPr>
                <w:webHidden/>
              </w:rPr>
              <w:fldChar w:fldCharType="end"/>
            </w:r>
          </w:hyperlink>
        </w:p>
        <w:p w14:paraId="1AAE6B51" w14:textId="23783D14" w:rsidR="00A8241E" w:rsidRPr="00075A8B" w:rsidRDefault="00000000" w:rsidP="00075A8B">
          <w:pPr>
            <w:pStyle w:val="TOC3"/>
            <w:rPr>
              <w:kern w:val="2"/>
              <w14:ligatures w14:val="standardContextual"/>
            </w:rPr>
          </w:pPr>
          <w:hyperlink w:anchor="_Toc134788365" w:history="1">
            <w:r w:rsidR="00A8241E" w:rsidRPr="00075A8B">
              <w:rPr>
                <w:rStyle w:val="Hyperlink"/>
              </w:rPr>
              <w:t>3.4.9-12.D Environmental Literacy and Sustainability:</w:t>
            </w:r>
            <w:r w:rsidR="00A8241E" w:rsidRPr="00075A8B">
              <w:rPr>
                <w:rStyle w:val="Hyperlink"/>
                <w:bCs/>
              </w:rPr>
              <w:t xml:space="preserve"> </w:t>
            </w:r>
            <w:r w:rsidR="00A8241E" w:rsidRPr="00075A8B">
              <w:rPr>
                <w:rStyle w:val="Hyperlink"/>
              </w:rPr>
              <w:t>Environmental Literacy Skills</w:t>
            </w:r>
            <w:r w:rsidR="00A8241E" w:rsidRPr="00075A8B">
              <w:rPr>
                <w:webHidden/>
              </w:rPr>
              <w:tab/>
            </w:r>
            <w:r w:rsidR="00A8241E" w:rsidRPr="00075A8B">
              <w:rPr>
                <w:webHidden/>
              </w:rPr>
              <w:fldChar w:fldCharType="begin"/>
            </w:r>
            <w:r w:rsidR="00A8241E" w:rsidRPr="00075A8B">
              <w:rPr>
                <w:webHidden/>
              </w:rPr>
              <w:instrText xml:space="preserve"> PAGEREF _Toc134788365 \h </w:instrText>
            </w:r>
            <w:r w:rsidR="00A8241E" w:rsidRPr="00075A8B">
              <w:rPr>
                <w:webHidden/>
              </w:rPr>
            </w:r>
            <w:r w:rsidR="00A8241E" w:rsidRPr="00075A8B">
              <w:rPr>
                <w:webHidden/>
              </w:rPr>
              <w:fldChar w:fldCharType="separate"/>
            </w:r>
            <w:r w:rsidR="00A8241E" w:rsidRPr="00075A8B">
              <w:rPr>
                <w:webHidden/>
              </w:rPr>
              <w:t>662</w:t>
            </w:r>
            <w:r w:rsidR="00A8241E" w:rsidRPr="00075A8B">
              <w:rPr>
                <w:webHidden/>
              </w:rPr>
              <w:fldChar w:fldCharType="end"/>
            </w:r>
          </w:hyperlink>
        </w:p>
        <w:p w14:paraId="3057BF6B" w14:textId="21B63B9B" w:rsidR="00A8241E" w:rsidRPr="00075A8B" w:rsidRDefault="00000000" w:rsidP="00075A8B">
          <w:pPr>
            <w:pStyle w:val="TOC3"/>
            <w:rPr>
              <w:kern w:val="2"/>
              <w14:ligatures w14:val="standardContextual"/>
            </w:rPr>
          </w:pPr>
          <w:hyperlink w:anchor="_Toc134788366" w:history="1">
            <w:r w:rsidR="00A8241E" w:rsidRPr="00075A8B">
              <w:rPr>
                <w:rStyle w:val="Hyperlink"/>
              </w:rPr>
              <w:t>3.4.9-12.E Environmental Literacy and Sustainability: Environmental Literacy Skills</w:t>
            </w:r>
            <w:r w:rsidR="00A8241E" w:rsidRPr="00075A8B">
              <w:rPr>
                <w:webHidden/>
              </w:rPr>
              <w:tab/>
            </w:r>
            <w:r w:rsidR="00A8241E" w:rsidRPr="00075A8B">
              <w:rPr>
                <w:webHidden/>
              </w:rPr>
              <w:fldChar w:fldCharType="begin"/>
            </w:r>
            <w:r w:rsidR="00A8241E" w:rsidRPr="00075A8B">
              <w:rPr>
                <w:webHidden/>
              </w:rPr>
              <w:instrText xml:space="preserve"> PAGEREF _Toc134788366 \h </w:instrText>
            </w:r>
            <w:r w:rsidR="00A8241E" w:rsidRPr="00075A8B">
              <w:rPr>
                <w:webHidden/>
              </w:rPr>
            </w:r>
            <w:r w:rsidR="00A8241E" w:rsidRPr="00075A8B">
              <w:rPr>
                <w:webHidden/>
              </w:rPr>
              <w:fldChar w:fldCharType="separate"/>
            </w:r>
            <w:r w:rsidR="00A8241E" w:rsidRPr="00075A8B">
              <w:rPr>
                <w:webHidden/>
              </w:rPr>
              <w:t>664</w:t>
            </w:r>
            <w:r w:rsidR="00A8241E" w:rsidRPr="00075A8B">
              <w:rPr>
                <w:webHidden/>
              </w:rPr>
              <w:fldChar w:fldCharType="end"/>
            </w:r>
          </w:hyperlink>
        </w:p>
        <w:p w14:paraId="3157402B" w14:textId="4FBC1165" w:rsidR="00A8241E" w:rsidRPr="00075A8B" w:rsidRDefault="00000000" w:rsidP="00075A8B">
          <w:pPr>
            <w:pStyle w:val="TOC3"/>
            <w:rPr>
              <w:kern w:val="2"/>
              <w14:ligatures w14:val="standardContextual"/>
            </w:rPr>
          </w:pPr>
          <w:hyperlink w:anchor="_Toc134788367" w:history="1">
            <w:r w:rsidR="00A8241E" w:rsidRPr="00075A8B">
              <w:rPr>
                <w:rStyle w:val="Hyperlink"/>
              </w:rPr>
              <w:t>3.4.9-12.F Environmental Literacy and Sustainability: Environmental Literacy Skills</w:t>
            </w:r>
            <w:r w:rsidR="00A8241E" w:rsidRPr="00075A8B">
              <w:rPr>
                <w:webHidden/>
              </w:rPr>
              <w:tab/>
            </w:r>
            <w:r w:rsidR="00A8241E" w:rsidRPr="00075A8B">
              <w:rPr>
                <w:webHidden/>
              </w:rPr>
              <w:fldChar w:fldCharType="begin"/>
            </w:r>
            <w:r w:rsidR="00A8241E" w:rsidRPr="00075A8B">
              <w:rPr>
                <w:webHidden/>
              </w:rPr>
              <w:instrText xml:space="preserve"> PAGEREF _Toc134788367 \h </w:instrText>
            </w:r>
            <w:r w:rsidR="00A8241E" w:rsidRPr="00075A8B">
              <w:rPr>
                <w:webHidden/>
              </w:rPr>
            </w:r>
            <w:r w:rsidR="00A8241E" w:rsidRPr="00075A8B">
              <w:rPr>
                <w:webHidden/>
              </w:rPr>
              <w:fldChar w:fldCharType="separate"/>
            </w:r>
            <w:r w:rsidR="00A8241E" w:rsidRPr="00075A8B">
              <w:rPr>
                <w:webHidden/>
              </w:rPr>
              <w:t>666</w:t>
            </w:r>
            <w:r w:rsidR="00A8241E" w:rsidRPr="00075A8B">
              <w:rPr>
                <w:webHidden/>
              </w:rPr>
              <w:fldChar w:fldCharType="end"/>
            </w:r>
          </w:hyperlink>
        </w:p>
        <w:p w14:paraId="7B45725B" w14:textId="2158B020" w:rsidR="00A8241E" w:rsidRPr="00075A8B" w:rsidRDefault="00000000" w:rsidP="00075A8B">
          <w:pPr>
            <w:pStyle w:val="TOC3"/>
            <w:rPr>
              <w:kern w:val="2"/>
              <w14:ligatures w14:val="standardContextual"/>
            </w:rPr>
          </w:pPr>
          <w:hyperlink w:anchor="_Toc134788368" w:history="1">
            <w:r w:rsidR="00A8241E" w:rsidRPr="00075A8B">
              <w:rPr>
                <w:rStyle w:val="Hyperlink"/>
              </w:rPr>
              <w:t>3.4.9-12.G Environmental Literacy and Sustainability: Sustainability and Stewardship</w:t>
            </w:r>
            <w:r w:rsidR="00A8241E" w:rsidRPr="00075A8B">
              <w:rPr>
                <w:webHidden/>
              </w:rPr>
              <w:tab/>
            </w:r>
            <w:r w:rsidR="00A8241E" w:rsidRPr="00075A8B">
              <w:rPr>
                <w:webHidden/>
              </w:rPr>
              <w:fldChar w:fldCharType="begin"/>
            </w:r>
            <w:r w:rsidR="00A8241E" w:rsidRPr="00075A8B">
              <w:rPr>
                <w:webHidden/>
              </w:rPr>
              <w:instrText xml:space="preserve"> PAGEREF _Toc134788368 \h </w:instrText>
            </w:r>
            <w:r w:rsidR="00A8241E" w:rsidRPr="00075A8B">
              <w:rPr>
                <w:webHidden/>
              </w:rPr>
            </w:r>
            <w:r w:rsidR="00A8241E" w:rsidRPr="00075A8B">
              <w:rPr>
                <w:webHidden/>
              </w:rPr>
              <w:fldChar w:fldCharType="separate"/>
            </w:r>
            <w:r w:rsidR="00A8241E" w:rsidRPr="00075A8B">
              <w:rPr>
                <w:webHidden/>
              </w:rPr>
              <w:t>668</w:t>
            </w:r>
            <w:r w:rsidR="00A8241E" w:rsidRPr="00075A8B">
              <w:rPr>
                <w:webHidden/>
              </w:rPr>
              <w:fldChar w:fldCharType="end"/>
            </w:r>
          </w:hyperlink>
        </w:p>
        <w:p w14:paraId="32410ADD" w14:textId="0E61F20B" w:rsidR="00A8241E" w:rsidRPr="00075A8B" w:rsidRDefault="00000000" w:rsidP="00075A8B">
          <w:pPr>
            <w:pStyle w:val="TOC3"/>
            <w:rPr>
              <w:kern w:val="2"/>
              <w14:ligatures w14:val="standardContextual"/>
            </w:rPr>
          </w:pPr>
          <w:hyperlink w:anchor="_Toc134788369" w:history="1">
            <w:r w:rsidR="00A8241E" w:rsidRPr="00075A8B">
              <w:rPr>
                <w:rStyle w:val="Hyperlink"/>
              </w:rPr>
              <w:t>3.4.9-12.H Environmental Literacy and Sustainability: Sustainability and Stewardship</w:t>
            </w:r>
            <w:r w:rsidR="00A8241E" w:rsidRPr="00075A8B">
              <w:rPr>
                <w:webHidden/>
              </w:rPr>
              <w:tab/>
            </w:r>
            <w:r w:rsidR="00A8241E" w:rsidRPr="00075A8B">
              <w:rPr>
                <w:webHidden/>
              </w:rPr>
              <w:fldChar w:fldCharType="begin"/>
            </w:r>
            <w:r w:rsidR="00A8241E" w:rsidRPr="00075A8B">
              <w:rPr>
                <w:webHidden/>
              </w:rPr>
              <w:instrText xml:space="preserve"> PAGEREF _Toc134788369 \h </w:instrText>
            </w:r>
            <w:r w:rsidR="00A8241E" w:rsidRPr="00075A8B">
              <w:rPr>
                <w:webHidden/>
              </w:rPr>
            </w:r>
            <w:r w:rsidR="00A8241E" w:rsidRPr="00075A8B">
              <w:rPr>
                <w:webHidden/>
              </w:rPr>
              <w:fldChar w:fldCharType="separate"/>
            </w:r>
            <w:r w:rsidR="00A8241E" w:rsidRPr="00075A8B">
              <w:rPr>
                <w:webHidden/>
              </w:rPr>
              <w:t>670</w:t>
            </w:r>
            <w:r w:rsidR="00A8241E" w:rsidRPr="00075A8B">
              <w:rPr>
                <w:webHidden/>
              </w:rPr>
              <w:fldChar w:fldCharType="end"/>
            </w:r>
          </w:hyperlink>
        </w:p>
        <w:p w14:paraId="044A993B" w14:textId="25337580" w:rsidR="00A8241E" w:rsidRPr="00075A8B" w:rsidRDefault="00000000" w:rsidP="00075A8B">
          <w:pPr>
            <w:pStyle w:val="TOC3"/>
            <w:rPr>
              <w:kern w:val="2"/>
              <w14:ligatures w14:val="standardContextual"/>
            </w:rPr>
          </w:pPr>
          <w:hyperlink w:anchor="_Toc134788370" w:history="1">
            <w:r w:rsidR="00A8241E" w:rsidRPr="00075A8B">
              <w:rPr>
                <w:rStyle w:val="Hyperlink"/>
              </w:rPr>
              <w:t>3.4.9-12.I Environmental Literacy and Sustainability: Sustainability and Stewardship</w:t>
            </w:r>
            <w:r w:rsidR="00A8241E" w:rsidRPr="00075A8B">
              <w:rPr>
                <w:webHidden/>
              </w:rPr>
              <w:tab/>
            </w:r>
            <w:r w:rsidR="00A8241E" w:rsidRPr="00075A8B">
              <w:rPr>
                <w:webHidden/>
              </w:rPr>
              <w:fldChar w:fldCharType="begin"/>
            </w:r>
            <w:r w:rsidR="00A8241E" w:rsidRPr="00075A8B">
              <w:rPr>
                <w:webHidden/>
              </w:rPr>
              <w:instrText xml:space="preserve"> PAGEREF _Toc134788370 \h </w:instrText>
            </w:r>
            <w:r w:rsidR="00A8241E" w:rsidRPr="00075A8B">
              <w:rPr>
                <w:webHidden/>
              </w:rPr>
            </w:r>
            <w:r w:rsidR="00A8241E" w:rsidRPr="00075A8B">
              <w:rPr>
                <w:webHidden/>
              </w:rPr>
              <w:fldChar w:fldCharType="separate"/>
            </w:r>
            <w:r w:rsidR="00A8241E" w:rsidRPr="00075A8B">
              <w:rPr>
                <w:webHidden/>
              </w:rPr>
              <w:t>672</w:t>
            </w:r>
            <w:r w:rsidR="00A8241E" w:rsidRPr="00075A8B">
              <w:rPr>
                <w:webHidden/>
              </w:rPr>
              <w:fldChar w:fldCharType="end"/>
            </w:r>
          </w:hyperlink>
        </w:p>
        <w:p w14:paraId="3CE510D9" w14:textId="4FA14842" w:rsidR="00A8241E" w:rsidRPr="00075A8B" w:rsidRDefault="00000000" w:rsidP="00075A8B">
          <w:pPr>
            <w:pStyle w:val="TOC3"/>
            <w:rPr>
              <w:kern w:val="2"/>
              <w14:ligatures w14:val="standardContextual"/>
            </w:rPr>
          </w:pPr>
          <w:hyperlink w:anchor="_Toc134788371" w:history="1">
            <w:r w:rsidR="00A8241E" w:rsidRPr="00075A8B">
              <w:rPr>
                <w:rStyle w:val="Hyperlink"/>
              </w:rPr>
              <w:t xml:space="preserve">3.5.9-12.A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_Toc134788371 \h </w:instrText>
            </w:r>
            <w:r w:rsidR="00A8241E" w:rsidRPr="00075A8B">
              <w:rPr>
                <w:webHidden/>
              </w:rPr>
            </w:r>
            <w:r w:rsidR="00A8241E" w:rsidRPr="00075A8B">
              <w:rPr>
                <w:webHidden/>
              </w:rPr>
              <w:fldChar w:fldCharType="separate"/>
            </w:r>
            <w:r w:rsidR="00A8241E" w:rsidRPr="00075A8B">
              <w:rPr>
                <w:webHidden/>
              </w:rPr>
              <w:t>674</w:t>
            </w:r>
            <w:r w:rsidR="00A8241E" w:rsidRPr="00075A8B">
              <w:rPr>
                <w:webHidden/>
              </w:rPr>
              <w:fldChar w:fldCharType="end"/>
            </w:r>
          </w:hyperlink>
        </w:p>
        <w:p w14:paraId="3AC43950" w14:textId="03344D51" w:rsidR="00A8241E" w:rsidRPr="00075A8B" w:rsidRDefault="00000000" w:rsidP="00075A8B">
          <w:pPr>
            <w:pStyle w:val="TOC3"/>
            <w:rPr>
              <w:kern w:val="2"/>
              <w14:ligatures w14:val="standardContextual"/>
            </w:rPr>
          </w:pPr>
          <w:hyperlink w:anchor="_Toc134788372" w:history="1">
            <w:r w:rsidR="00A8241E" w:rsidRPr="00075A8B">
              <w:rPr>
                <w:rStyle w:val="Hyperlink"/>
              </w:rPr>
              <w:t xml:space="preserve">3.5.9-12.B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_Toc134788372 \h </w:instrText>
            </w:r>
            <w:r w:rsidR="00A8241E" w:rsidRPr="00075A8B">
              <w:rPr>
                <w:webHidden/>
              </w:rPr>
            </w:r>
            <w:r w:rsidR="00A8241E" w:rsidRPr="00075A8B">
              <w:rPr>
                <w:webHidden/>
              </w:rPr>
              <w:fldChar w:fldCharType="separate"/>
            </w:r>
            <w:r w:rsidR="00A8241E" w:rsidRPr="00075A8B">
              <w:rPr>
                <w:webHidden/>
              </w:rPr>
              <w:t>676</w:t>
            </w:r>
            <w:r w:rsidR="00A8241E" w:rsidRPr="00075A8B">
              <w:rPr>
                <w:webHidden/>
              </w:rPr>
              <w:fldChar w:fldCharType="end"/>
            </w:r>
          </w:hyperlink>
        </w:p>
        <w:p w14:paraId="14D77BCB" w14:textId="0BF221EB" w:rsidR="00A8241E" w:rsidRPr="00075A8B" w:rsidRDefault="00000000" w:rsidP="00075A8B">
          <w:pPr>
            <w:pStyle w:val="TOC3"/>
            <w:rPr>
              <w:kern w:val="2"/>
              <w14:ligatures w14:val="standardContextual"/>
            </w:rPr>
          </w:pPr>
          <w:hyperlink w:anchor="_Toc134788373" w:history="1">
            <w:r w:rsidR="00A8241E" w:rsidRPr="00075A8B">
              <w:rPr>
                <w:rStyle w:val="Hyperlink"/>
              </w:rPr>
              <w:t xml:space="preserve">3.5.9-12.C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_Toc134788373 \h </w:instrText>
            </w:r>
            <w:r w:rsidR="00A8241E" w:rsidRPr="00075A8B">
              <w:rPr>
                <w:webHidden/>
              </w:rPr>
            </w:r>
            <w:r w:rsidR="00A8241E" w:rsidRPr="00075A8B">
              <w:rPr>
                <w:webHidden/>
              </w:rPr>
              <w:fldChar w:fldCharType="separate"/>
            </w:r>
            <w:r w:rsidR="00A8241E" w:rsidRPr="00075A8B">
              <w:rPr>
                <w:webHidden/>
              </w:rPr>
              <w:t>678</w:t>
            </w:r>
            <w:r w:rsidR="00A8241E" w:rsidRPr="00075A8B">
              <w:rPr>
                <w:webHidden/>
              </w:rPr>
              <w:fldChar w:fldCharType="end"/>
            </w:r>
          </w:hyperlink>
        </w:p>
        <w:p w14:paraId="29B4EA66" w14:textId="265DD11C" w:rsidR="00A8241E" w:rsidRPr="00075A8B" w:rsidRDefault="00000000" w:rsidP="00075A8B">
          <w:pPr>
            <w:pStyle w:val="TOC3"/>
            <w:rPr>
              <w:kern w:val="2"/>
              <w14:ligatures w14:val="standardContextual"/>
            </w:rPr>
          </w:pPr>
          <w:hyperlink w:anchor="_Toc134788374" w:history="1">
            <w:r w:rsidR="00A8241E" w:rsidRPr="00075A8B">
              <w:rPr>
                <w:rStyle w:val="Hyperlink"/>
              </w:rPr>
              <w:t xml:space="preserve">3.5.9-12.D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_Toc134788374 \h </w:instrText>
            </w:r>
            <w:r w:rsidR="00A8241E" w:rsidRPr="00075A8B">
              <w:rPr>
                <w:webHidden/>
              </w:rPr>
            </w:r>
            <w:r w:rsidR="00A8241E" w:rsidRPr="00075A8B">
              <w:rPr>
                <w:webHidden/>
              </w:rPr>
              <w:fldChar w:fldCharType="separate"/>
            </w:r>
            <w:r w:rsidR="00A8241E" w:rsidRPr="00075A8B">
              <w:rPr>
                <w:webHidden/>
              </w:rPr>
              <w:t>680</w:t>
            </w:r>
            <w:r w:rsidR="00A8241E" w:rsidRPr="00075A8B">
              <w:rPr>
                <w:webHidden/>
              </w:rPr>
              <w:fldChar w:fldCharType="end"/>
            </w:r>
          </w:hyperlink>
        </w:p>
        <w:p w14:paraId="1C9101C1" w14:textId="7A370F9D" w:rsidR="00A8241E" w:rsidRPr="00075A8B" w:rsidRDefault="00000000" w:rsidP="00075A8B">
          <w:pPr>
            <w:pStyle w:val="TOC3"/>
            <w:rPr>
              <w:kern w:val="2"/>
              <w14:ligatures w14:val="standardContextual"/>
            </w:rPr>
          </w:pPr>
          <w:hyperlink w:anchor="_Toc134788375" w:history="1">
            <w:r w:rsidR="00A8241E" w:rsidRPr="00075A8B">
              <w:rPr>
                <w:rStyle w:val="Hyperlink"/>
              </w:rPr>
              <w:t xml:space="preserve">3.5.9-12.E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_Toc134788375 \h </w:instrText>
            </w:r>
            <w:r w:rsidR="00A8241E" w:rsidRPr="00075A8B">
              <w:rPr>
                <w:webHidden/>
              </w:rPr>
            </w:r>
            <w:r w:rsidR="00A8241E" w:rsidRPr="00075A8B">
              <w:rPr>
                <w:webHidden/>
              </w:rPr>
              <w:fldChar w:fldCharType="separate"/>
            </w:r>
            <w:r w:rsidR="00A8241E" w:rsidRPr="00075A8B">
              <w:rPr>
                <w:webHidden/>
              </w:rPr>
              <w:t>682</w:t>
            </w:r>
            <w:r w:rsidR="00A8241E" w:rsidRPr="00075A8B">
              <w:rPr>
                <w:webHidden/>
              </w:rPr>
              <w:fldChar w:fldCharType="end"/>
            </w:r>
          </w:hyperlink>
        </w:p>
        <w:p w14:paraId="01FD1385" w14:textId="5F97E35B" w:rsidR="00A8241E" w:rsidRPr="00075A8B" w:rsidRDefault="00000000" w:rsidP="00075A8B">
          <w:pPr>
            <w:pStyle w:val="TOC3"/>
            <w:rPr>
              <w:kern w:val="2"/>
              <w14:ligatures w14:val="standardContextual"/>
            </w:rPr>
          </w:pPr>
          <w:hyperlink w:anchor="_Toc134788376" w:history="1">
            <w:r w:rsidR="00A8241E" w:rsidRPr="00075A8B">
              <w:rPr>
                <w:rStyle w:val="Hyperlink"/>
              </w:rPr>
              <w:t xml:space="preserve">3.5.9-12.F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_Toc134788376 \h </w:instrText>
            </w:r>
            <w:r w:rsidR="00A8241E" w:rsidRPr="00075A8B">
              <w:rPr>
                <w:webHidden/>
              </w:rPr>
            </w:r>
            <w:r w:rsidR="00A8241E" w:rsidRPr="00075A8B">
              <w:rPr>
                <w:webHidden/>
              </w:rPr>
              <w:fldChar w:fldCharType="separate"/>
            </w:r>
            <w:r w:rsidR="00A8241E" w:rsidRPr="00075A8B">
              <w:rPr>
                <w:webHidden/>
              </w:rPr>
              <w:t>684</w:t>
            </w:r>
            <w:r w:rsidR="00A8241E" w:rsidRPr="00075A8B">
              <w:rPr>
                <w:webHidden/>
              </w:rPr>
              <w:fldChar w:fldCharType="end"/>
            </w:r>
          </w:hyperlink>
        </w:p>
        <w:p w14:paraId="64E296F4" w14:textId="08B8C0C3" w:rsidR="00A8241E" w:rsidRPr="00075A8B" w:rsidRDefault="00000000" w:rsidP="00075A8B">
          <w:pPr>
            <w:pStyle w:val="TOC3"/>
            <w:rPr>
              <w:kern w:val="2"/>
              <w14:ligatures w14:val="standardContextual"/>
            </w:rPr>
          </w:pPr>
          <w:hyperlink w:anchor="_Toc134788377" w:history="1">
            <w:r w:rsidR="00A8241E" w:rsidRPr="00075A8B">
              <w:rPr>
                <w:rStyle w:val="Hyperlink"/>
              </w:rPr>
              <w:t xml:space="preserve">3.5.9-12.G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_Toc134788377 \h </w:instrText>
            </w:r>
            <w:r w:rsidR="00A8241E" w:rsidRPr="00075A8B">
              <w:rPr>
                <w:webHidden/>
              </w:rPr>
            </w:r>
            <w:r w:rsidR="00A8241E" w:rsidRPr="00075A8B">
              <w:rPr>
                <w:webHidden/>
              </w:rPr>
              <w:fldChar w:fldCharType="separate"/>
            </w:r>
            <w:r w:rsidR="00A8241E" w:rsidRPr="00075A8B">
              <w:rPr>
                <w:webHidden/>
              </w:rPr>
              <w:t>686</w:t>
            </w:r>
            <w:r w:rsidR="00A8241E" w:rsidRPr="00075A8B">
              <w:rPr>
                <w:webHidden/>
              </w:rPr>
              <w:fldChar w:fldCharType="end"/>
            </w:r>
          </w:hyperlink>
        </w:p>
        <w:p w14:paraId="63C5ECFA" w14:textId="057351B9" w:rsidR="00A8241E" w:rsidRPr="00075A8B" w:rsidRDefault="00000000" w:rsidP="00075A8B">
          <w:pPr>
            <w:pStyle w:val="TOC3"/>
            <w:rPr>
              <w:kern w:val="2"/>
              <w14:ligatures w14:val="standardContextual"/>
            </w:rPr>
          </w:pPr>
          <w:hyperlink w:anchor="_Toc134788378" w:history="1">
            <w:r w:rsidR="00A8241E" w:rsidRPr="00075A8B">
              <w:rPr>
                <w:rStyle w:val="Hyperlink"/>
              </w:rPr>
              <w:t xml:space="preserve">3.5.9-12.H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_Toc134788378 \h </w:instrText>
            </w:r>
            <w:r w:rsidR="00A8241E" w:rsidRPr="00075A8B">
              <w:rPr>
                <w:webHidden/>
              </w:rPr>
            </w:r>
            <w:r w:rsidR="00A8241E" w:rsidRPr="00075A8B">
              <w:rPr>
                <w:webHidden/>
              </w:rPr>
              <w:fldChar w:fldCharType="separate"/>
            </w:r>
            <w:r w:rsidR="00A8241E" w:rsidRPr="00075A8B">
              <w:rPr>
                <w:webHidden/>
              </w:rPr>
              <w:t>688</w:t>
            </w:r>
            <w:r w:rsidR="00A8241E" w:rsidRPr="00075A8B">
              <w:rPr>
                <w:webHidden/>
              </w:rPr>
              <w:fldChar w:fldCharType="end"/>
            </w:r>
          </w:hyperlink>
        </w:p>
        <w:p w14:paraId="3B211799" w14:textId="0612B27A" w:rsidR="00A8241E" w:rsidRPr="00075A8B" w:rsidRDefault="00000000" w:rsidP="00075A8B">
          <w:pPr>
            <w:pStyle w:val="TOC3"/>
            <w:rPr>
              <w:kern w:val="2"/>
              <w14:ligatures w14:val="standardContextual"/>
            </w:rPr>
          </w:pPr>
          <w:hyperlink w:anchor="_Toc134788379" w:history="1">
            <w:r w:rsidR="00A8241E" w:rsidRPr="00075A8B">
              <w:rPr>
                <w:rStyle w:val="Hyperlink"/>
              </w:rPr>
              <w:t xml:space="preserve">3.5.9-12.I (ETS) Technology and Engineering: </w:t>
            </w:r>
            <w:r w:rsidR="00A8241E" w:rsidRPr="00075A8B">
              <w:rPr>
                <w:rStyle w:val="Hyperlink"/>
                <w:rFonts w:eastAsia="Calibri"/>
              </w:rPr>
              <w:t xml:space="preserve"> Applying, Maintaining, and Assessing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_Toc134788379 \h </w:instrText>
            </w:r>
            <w:r w:rsidR="00A8241E" w:rsidRPr="00075A8B">
              <w:rPr>
                <w:webHidden/>
              </w:rPr>
            </w:r>
            <w:r w:rsidR="00A8241E" w:rsidRPr="00075A8B">
              <w:rPr>
                <w:webHidden/>
              </w:rPr>
              <w:fldChar w:fldCharType="separate"/>
            </w:r>
            <w:r w:rsidR="00A8241E" w:rsidRPr="00075A8B">
              <w:rPr>
                <w:webHidden/>
              </w:rPr>
              <w:t>690</w:t>
            </w:r>
            <w:r w:rsidR="00A8241E" w:rsidRPr="00075A8B">
              <w:rPr>
                <w:webHidden/>
              </w:rPr>
              <w:fldChar w:fldCharType="end"/>
            </w:r>
          </w:hyperlink>
        </w:p>
        <w:p w14:paraId="7F932E2E" w14:textId="6586F202" w:rsidR="00A8241E" w:rsidRPr="00075A8B" w:rsidRDefault="00000000" w:rsidP="00075A8B">
          <w:pPr>
            <w:pStyle w:val="TOC3"/>
            <w:rPr>
              <w:kern w:val="2"/>
              <w14:ligatures w14:val="standardContextual"/>
            </w:rPr>
          </w:pPr>
          <w:hyperlink w:anchor="_Toc134788380" w:history="1">
            <w:r w:rsidR="00A8241E" w:rsidRPr="00075A8B">
              <w:rPr>
                <w:rStyle w:val="Hyperlink"/>
              </w:rPr>
              <w:t xml:space="preserve">3.5.9-12.J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_Toc134788380 \h </w:instrText>
            </w:r>
            <w:r w:rsidR="00A8241E" w:rsidRPr="00075A8B">
              <w:rPr>
                <w:webHidden/>
              </w:rPr>
            </w:r>
            <w:r w:rsidR="00A8241E" w:rsidRPr="00075A8B">
              <w:rPr>
                <w:webHidden/>
              </w:rPr>
              <w:fldChar w:fldCharType="separate"/>
            </w:r>
            <w:r w:rsidR="00A8241E" w:rsidRPr="00075A8B">
              <w:rPr>
                <w:webHidden/>
              </w:rPr>
              <w:t>692</w:t>
            </w:r>
            <w:r w:rsidR="00A8241E" w:rsidRPr="00075A8B">
              <w:rPr>
                <w:webHidden/>
              </w:rPr>
              <w:fldChar w:fldCharType="end"/>
            </w:r>
          </w:hyperlink>
        </w:p>
        <w:p w14:paraId="4C5FA69A" w14:textId="1104846B" w:rsidR="00A8241E" w:rsidRPr="00075A8B" w:rsidRDefault="00000000" w:rsidP="00075A8B">
          <w:pPr>
            <w:pStyle w:val="TOC3"/>
            <w:rPr>
              <w:kern w:val="2"/>
              <w14:ligatures w14:val="standardContextual"/>
            </w:rPr>
          </w:pPr>
          <w:hyperlink w:anchor="_Toc134788381" w:history="1">
            <w:r w:rsidR="00A8241E" w:rsidRPr="00075A8B">
              <w:rPr>
                <w:rStyle w:val="Hyperlink"/>
              </w:rPr>
              <w:t>3.5.9-12.K (ETS) Technology and Engineering</w:t>
            </w:r>
            <w:r w:rsidR="00A8241E" w:rsidRPr="00075A8B">
              <w:rPr>
                <w:rStyle w:val="Hyperlink"/>
                <w:rFonts w:eastAsia="Calibri"/>
              </w:rPr>
              <w:t>: Applying, Maintaining, and Assessing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_Toc134788381 \h </w:instrText>
            </w:r>
            <w:r w:rsidR="00A8241E" w:rsidRPr="00075A8B">
              <w:rPr>
                <w:webHidden/>
              </w:rPr>
            </w:r>
            <w:r w:rsidR="00A8241E" w:rsidRPr="00075A8B">
              <w:rPr>
                <w:webHidden/>
              </w:rPr>
              <w:fldChar w:fldCharType="separate"/>
            </w:r>
            <w:r w:rsidR="00A8241E" w:rsidRPr="00075A8B">
              <w:rPr>
                <w:webHidden/>
              </w:rPr>
              <w:t>694</w:t>
            </w:r>
            <w:r w:rsidR="00A8241E" w:rsidRPr="00075A8B">
              <w:rPr>
                <w:webHidden/>
              </w:rPr>
              <w:fldChar w:fldCharType="end"/>
            </w:r>
          </w:hyperlink>
        </w:p>
        <w:p w14:paraId="0C874095" w14:textId="79235E37" w:rsidR="00A8241E" w:rsidRPr="00075A8B" w:rsidRDefault="00000000" w:rsidP="00075A8B">
          <w:pPr>
            <w:pStyle w:val="TOC3"/>
            <w:rPr>
              <w:kern w:val="2"/>
              <w14:ligatures w14:val="standardContextual"/>
            </w:rPr>
          </w:pPr>
          <w:hyperlink w:anchor="_Toc134788382" w:history="1">
            <w:r w:rsidR="00A8241E" w:rsidRPr="00075A8B">
              <w:rPr>
                <w:rStyle w:val="Hyperlink"/>
              </w:rPr>
              <w:t xml:space="preserve">3.5.9-12.L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_Toc134788382 \h </w:instrText>
            </w:r>
            <w:r w:rsidR="00A8241E" w:rsidRPr="00075A8B">
              <w:rPr>
                <w:webHidden/>
              </w:rPr>
            </w:r>
            <w:r w:rsidR="00A8241E" w:rsidRPr="00075A8B">
              <w:rPr>
                <w:webHidden/>
              </w:rPr>
              <w:fldChar w:fldCharType="separate"/>
            </w:r>
            <w:r w:rsidR="00A8241E" w:rsidRPr="00075A8B">
              <w:rPr>
                <w:webHidden/>
              </w:rPr>
              <w:t>696</w:t>
            </w:r>
            <w:r w:rsidR="00A8241E" w:rsidRPr="00075A8B">
              <w:rPr>
                <w:webHidden/>
              </w:rPr>
              <w:fldChar w:fldCharType="end"/>
            </w:r>
          </w:hyperlink>
        </w:p>
        <w:p w14:paraId="3BC5576A" w14:textId="6FF74341" w:rsidR="00A8241E" w:rsidRPr="00075A8B" w:rsidRDefault="00000000" w:rsidP="00075A8B">
          <w:pPr>
            <w:pStyle w:val="TOC3"/>
            <w:rPr>
              <w:kern w:val="2"/>
              <w14:ligatures w14:val="standardContextual"/>
            </w:rPr>
          </w:pPr>
          <w:hyperlink w:anchor="_Toc134788383" w:history="1">
            <w:r w:rsidR="00A8241E" w:rsidRPr="00075A8B">
              <w:rPr>
                <w:rStyle w:val="Hyperlink"/>
              </w:rPr>
              <w:t xml:space="preserve">3.5.9-12.M Technology and Engineering: </w:t>
            </w:r>
            <w:r w:rsidR="00A8241E" w:rsidRPr="00075A8B">
              <w:rPr>
                <w:rStyle w:val="Hyperlink"/>
                <w:bCs/>
              </w:rPr>
              <w:t>Applying, Maintaining, Assessing, and Evaluating Technological Products and Systems</w:t>
            </w:r>
            <w:r w:rsidR="00A8241E" w:rsidRPr="00075A8B">
              <w:rPr>
                <w:webHidden/>
              </w:rPr>
              <w:tab/>
            </w:r>
            <w:r w:rsidR="00A8241E" w:rsidRPr="00075A8B">
              <w:rPr>
                <w:webHidden/>
              </w:rPr>
              <w:fldChar w:fldCharType="begin"/>
            </w:r>
            <w:r w:rsidR="00A8241E" w:rsidRPr="00075A8B">
              <w:rPr>
                <w:webHidden/>
              </w:rPr>
              <w:instrText xml:space="preserve"> PAGEREF _Toc134788383 \h </w:instrText>
            </w:r>
            <w:r w:rsidR="00A8241E" w:rsidRPr="00075A8B">
              <w:rPr>
                <w:webHidden/>
              </w:rPr>
            </w:r>
            <w:r w:rsidR="00A8241E" w:rsidRPr="00075A8B">
              <w:rPr>
                <w:webHidden/>
              </w:rPr>
              <w:fldChar w:fldCharType="separate"/>
            </w:r>
            <w:r w:rsidR="00A8241E" w:rsidRPr="00075A8B">
              <w:rPr>
                <w:webHidden/>
              </w:rPr>
              <w:t>698</w:t>
            </w:r>
            <w:r w:rsidR="00A8241E" w:rsidRPr="00075A8B">
              <w:rPr>
                <w:webHidden/>
              </w:rPr>
              <w:fldChar w:fldCharType="end"/>
            </w:r>
          </w:hyperlink>
        </w:p>
        <w:p w14:paraId="1CB75BB2" w14:textId="2E6D8659" w:rsidR="00A8241E" w:rsidRPr="00075A8B" w:rsidRDefault="00000000" w:rsidP="00075A8B">
          <w:pPr>
            <w:pStyle w:val="TOC3"/>
            <w:rPr>
              <w:kern w:val="2"/>
              <w14:ligatures w14:val="standardContextual"/>
            </w:rPr>
          </w:pPr>
          <w:hyperlink w:anchor="_Toc134788384" w:history="1">
            <w:r w:rsidR="00A8241E" w:rsidRPr="00075A8B">
              <w:rPr>
                <w:rStyle w:val="Hyperlink"/>
              </w:rPr>
              <w:t xml:space="preserve">3.5.9-12.N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_Toc134788384 \h </w:instrText>
            </w:r>
            <w:r w:rsidR="00A8241E" w:rsidRPr="00075A8B">
              <w:rPr>
                <w:webHidden/>
              </w:rPr>
            </w:r>
            <w:r w:rsidR="00A8241E" w:rsidRPr="00075A8B">
              <w:rPr>
                <w:webHidden/>
              </w:rPr>
              <w:fldChar w:fldCharType="separate"/>
            </w:r>
            <w:r w:rsidR="00A8241E" w:rsidRPr="00075A8B">
              <w:rPr>
                <w:webHidden/>
              </w:rPr>
              <w:t>700</w:t>
            </w:r>
            <w:r w:rsidR="00A8241E" w:rsidRPr="00075A8B">
              <w:rPr>
                <w:webHidden/>
              </w:rPr>
              <w:fldChar w:fldCharType="end"/>
            </w:r>
          </w:hyperlink>
        </w:p>
        <w:p w14:paraId="41457B81" w14:textId="6083EA63" w:rsidR="00A8241E" w:rsidRPr="00075A8B" w:rsidRDefault="00000000" w:rsidP="00075A8B">
          <w:pPr>
            <w:pStyle w:val="TOC3"/>
            <w:rPr>
              <w:kern w:val="2"/>
              <w14:ligatures w14:val="standardContextual"/>
            </w:rPr>
          </w:pPr>
          <w:hyperlink w:anchor="_Toc134788385" w:history="1">
            <w:r w:rsidR="00A8241E" w:rsidRPr="00075A8B">
              <w:rPr>
                <w:rStyle w:val="Hyperlink"/>
              </w:rPr>
              <w:t>3.5.9-12.O Technology and Engineering:</w:t>
            </w:r>
            <w:r w:rsidR="00A8241E" w:rsidRPr="00075A8B">
              <w:rPr>
                <w:rStyle w:val="Hyperlink"/>
                <w:bCs/>
              </w:rPr>
              <w:t xml:space="preserve"> 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_Toc134788385 \h </w:instrText>
            </w:r>
            <w:r w:rsidR="00A8241E" w:rsidRPr="00075A8B">
              <w:rPr>
                <w:webHidden/>
              </w:rPr>
            </w:r>
            <w:r w:rsidR="00A8241E" w:rsidRPr="00075A8B">
              <w:rPr>
                <w:webHidden/>
              </w:rPr>
              <w:fldChar w:fldCharType="separate"/>
            </w:r>
            <w:r w:rsidR="00A8241E" w:rsidRPr="00075A8B">
              <w:rPr>
                <w:webHidden/>
              </w:rPr>
              <w:t>702</w:t>
            </w:r>
            <w:r w:rsidR="00A8241E" w:rsidRPr="00075A8B">
              <w:rPr>
                <w:webHidden/>
              </w:rPr>
              <w:fldChar w:fldCharType="end"/>
            </w:r>
          </w:hyperlink>
        </w:p>
        <w:p w14:paraId="219FD46A" w14:textId="18783D83" w:rsidR="00A8241E" w:rsidRPr="00075A8B" w:rsidRDefault="00000000" w:rsidP="00075A8B">
          <w:pPr>
            <w:pStyle w:val="TOC3"/>
            <w:rPr>
              <w:kern w:val="2"/>
              <w14:ligatures w14:val="standardContextual"/>
            </w:rPr>
          </w:pPr>
          <w:hyperlink w:anchor="_Toc134788386" w:history="1">
            <w:r w:rsidR="00A8241E" w:rsidRPr="00075A8B">
              <w:rPr>
                <w:rStyle w:val="Hyperlink"/>
              </w:rPr>
              <w:t xml:space="preserve">3.5.9-12.P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_Toc134788386 \h </w:instrText>
            </w:r>
            <w:r w:rsidR="00A8241E" w:rsidRPr="00075A8B">
              <w:rPr>
                <w:webHidden/>
              </w:rPr>
            </w:r>
            <w:r w:rsidR="00A8241E" w:rsidRPr="00075A8B">
              <w:rPr>
                <w:webHidden/>
              </w:rPr>
              <w:fldChar w:fldCharType="separate"/>
            </w:r>
            <w:r w:rsidR="00A8241E" w:rsidRPr="00075A8B">
              <w:rPr>
                <w:webHidden/>
              </w:rPr>
              <w:t>704</w:t>
            </w:r>
            <w:r w:rsidR="00A8241E" w:rsidRPr="00075A8B">
              <w:rPr>
                <w:webHidden/>
              </w:rPr>
              <w:fldChar w:fldCharType="end"/>
            </w:r>
          </w:hyperlink>
        </w:p>
        <w:p w14:paraId="0BA4A41A" w14:textId="33E1D78D" w:rsidR="00A8241E" w:rsidRPr="00075A8B" w:rsidRDefault="00000000" w:rsidP="00075A8B">
          <w:pPr>
            <w:pStyle w:val="TOC3"/>
            <w:rPr>
              <w:kern w:val="2"/>
              <w14:ligatures w14:val="standardContextual"/>
            </w:rPr>
          </w:pPr>
          <w:hyperlink w:anchor="_Toc134788387" w:history="1">
            <w:r w:rsidR="00A8241E" w:rsidRPr="00075A8B">
              <w:rPr>
                <w:rStyle w:val="Hyperlink"/>
              </w:rPr>
              <w:t xml:space="preserve">3.5.9-12.Q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_Toc134788387 \h </w:instrText>
            </w:r>
            <w:r w:rsidR="00A8241E" w:rsidRPr="00075A8B">
              <w:rPr>
                <w:webHidden/>
              </w:rPr>
            </w:r>
            <w:r w:rsidR="00A8241E" w:rsidRPr="00075A8B">
              <w:rPr>
                <w:webHidden/>
              </w:rPr>
              <w:fldChar w:fldCharType="separate"/>
            </w:r>
            <w:r w:rsidR="00A8241E" w:rsidRPr="00075A8B">
              <w:rPr>
                <w:webHidden/>
              </w:rPr>
              <w:t>706</w:t>
            </w:r>
            <w:r w:rsidR="00A8241E" w:rsidRPr="00075A8B">
              <w:rPr>
                <w:webHidden/>
              </w:rPr>
              <w:fldChar w:fldCharType="end"/>
            </w:r>
          </w:hyperlink>
        </w:p>
        <w:p w14:paraId="463838C2" w14:textId="486C5E06" w:rsidR="00A8241E" w:rsidRPr="00075A8B" w:rsidRDefault="00000000" w:rsidP="00075A8B">
          <w:pPr>
            <w:pStyle w:val="TOC3"/>
            <w:rPr>
              <w:kern w:val="2"/>
              <w14:ligatures w14:val="standardContextual"/>
            </w:rPr>
          </w:pPr>
          <w:hyperlink w:anchor="_Toc134788388" w:history="1">
            <w:r w:rsidR="00A8241E" w:rsidRPr="00075A8B">
              <w:rPr>
                <w:rStyle w:val="Hyperlink"/>
              </w:rPr>
              <w:t xml:space="preserve">3.5.9-12.R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_Toc134788388 \h </w:instrText>
            </w:r>
            <w:r w:rsidR="00A8241E" w:rsidRPr="00075A8B">
              <w:rPr>
                <w:webHidden/>
              </w:rPr>
            </w:r>
            <w:r w:rsidR="00A8241E" w:rsidRPr="00075A8B">
              <w:rPr>
                <w:webHidden/>
              </w:rPr>
              <w:fldChar w:fldCharType="separate"/>
            </w:r>
            <w:r w:rsidR="00A8241E" w:rsidRPr="00075A8B">
              <w:rPr>
                <w:webHidden/>
              </w:rPr>
              <w:t>708</w:t>
            </w:r>
            <w:r w:rsidR="00A8241E" w:rsidRPr="00075A8B">
              <w:rPr>
                <w:webHidden/>
              </w:rPr>
              <w:fldChar w:fldCharType="end"/>
            </w:r>
          </w:hyperlink>
        </w:p>
        <w:p w14:paraId="75E656F8" w14:textId="53E6B3B9" w:rsidR="00A8241E" w:rsidRPr="00075A8B" w:rsidRDefault="00000000" w:rsidP="00075A8B">
          <w:pPr>
            <w:pStyle w:val="TOC3"/>
            <w:rPr>
              <w:kern w:val="2"/>
              <w14:ligatures w14:val="standardContextual"/>
            </w:rPr>
          </w:pPr>
          <w:hyperlink w:anchor="_Toc134788389" w:history="1">
            <w:r w:rsidR="00A8241E" w:rsidRPr="00075A8B">
              <w:rPr>
                <w:rStyle w:val="Hyperlink"/>
              </w:rPr>
              <w:t xml:space="preserve">3.5.9-12.S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_Toc134788389 \h </w:instrText>
            </w:r>
            <w:r w:rsidR="00A8241E" w:rsidRPr="00075A8B">
              <w:rPr>
                <w:webHidden/>
              </w:rPr>
            </w:r>
            <w:r w:rsidR="00A8241E" w:rsidRPr="00075A8B">
              <w:rPr>
                <w:webHidden/>
              </w:rPr>
              <w:fldChar w:fldCharType="separate"/>
            </w:r>
            <w:r w:rsidR="00A8241E" w:rsidRPr="00075A8B">
              <w:rPr>
                <w:webHidden/>
              </w:rPr>
              <w:t>710</w:t>
            </w:r>
            <w:r w:rsidR="00A8241E" w:rsidRPr="00075A8B">
              <w:rPr>
                <w:webHidden/>
              </w:rPr>
              <w:fldChar w:fldCharType="end"/>
            </w:r>
          </w:hyperlink>
        </w:p>
        <w:p w14:paraId="20A368E6" w14:textId="53DBF5DD" w:rsidR="00A8241E" w:rsidRPr="00075A8B" w:rsidRDefault="00000000" w:rsidP="00075A8B">
          <w:pPr>
            <w:pStyle w:val="TOC3"/>
            <w:rPr>
              <w:kern w:val="2"/>
              <w14:ligatures w14:val="standardContextual"/>
            </w:rPr>
          </w:pPr>
          <w:hyperlink w:anchor="_Toc134788390" w:history="1">
            <w:r w:rsidR="00A8241E" w:rsidRPr="00075A8B">
              <w:rPr>
                <w:rStyle w:val="Hyperlink"/>
              </w:rPr>
              <w:t xml:space="preserve">3.5.9-12.T (ETS) Technology and Engineering: </w:t>
            </w:r>
            <w:r w:rsidR="00A8241E" w:rsidRPr="00075A8B">
              <w:rPr>
                <w:rStyle w:val="Hyperlink"/>
                <w:rFonts w:eastAsia="Calibri"/>
              </w:rPr>
              <w:t>Design Thinking in Technology &amp;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_Toc134788390 \h </w:instrText>
            </w:r>
            <w:r w:rsidR="00A8241E" w:rsidRPr="00075A8B">
              <w:rPr>
                <w:webHidden/>
              </w:rPr>
            </w:r>
            <w:r w:rsidR="00A8241E" w:rsidRPr="00075A8B">
              <w:rPr>
                <w:webHidden/>
              </w:rPr>
              <w:fldChar w:fldCharType="separate"/>
            </w:r>
            <w:r w:rsidR="00A8241E" w:rsidRPr="00075A8B">
              <w:rPr>
                <w:webHidden/>
              </w:rPr>
              <w:t>712</w:t>
            </w:r>
            <w:r w:rsidR="00A8241E" w:rsidRPr="00075A8B">
              <w:rPr>
                <w:webHidden/>
              </w:rPr>
              <w:fldChar w:fldCharType="end"/>
            </w:r>
          </w:hyperlink>
        </w:p>
        <w:p w14:paraId="37FBFC53" w14:textId="42C2E1C4" w:rsidR="00A8241E" w:rsidRPr="00075A8B" w:rsidRDefault="00000000" w:rsidP="00075A8B">
          <w:pPr>
            <w:pStyle w:val="TOC3"/>
            <w:rPr>
              <w:kern w:val="2"/>
              <w14:ligatures w14:val="standardContextual"/>
            </w:rPr>
          </w:pPr>
          <w:hyperlink w:anchor="_Toc134788391" w:history="1">
            <w:r w:rsidR="00A8241E" w:rsidRPr="00075A8B">
              <w:rPr>
                <w:rStyle w:val="Hyperlink"/>
              </w:rPr>
              <w:t xml:space="preserve">3.5.9-12.U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_Toc134788391 \h </w:instrText>
            </w:r>
            <w:r w:rsidR="00A8241E" w:rsidRPr="00075A8B">
              <w:rPr>
                <w:webHidden/>
              </w:rPr>
            </w:r>
            <w:r w:rsidR="00A8241E" w:rsidRPr="00075A8B">
              <w:rPr>
                <w:webHidden/>
              </w:rPr>
              <w:fldChar w:fldCharType="separate"/>
            </w:r>
            <w:r w:rsidR="00A8241E" w:rsidRPr="00075A8B">
              <w:rPr>
                <w:webHidden/>
              </w:rPr>
              <w:t>714</w:t>
            </w:r>
            <w:r w:rsidR="00A8241E" w:rsidRPr="00075A8B">
              <w:rPr>
                <w:webHidden/>
              </w:rPr>
              <w:fldChar w:fldCharType="end"/>
            </w:r>
          </w:hyperlink>
        </w:p>
        <w:p w14:paraId="590BBB8A" w14:textId="44A14349" w:rsidR="00A8241E" w:rsidRPr="00075A8B" w:rsidRDefault="00000000" w:rsidP="00075A8B">
          <w:pPr>
            <w:pStyle w:val="TOC3"/>
            <w:rPr>
              <w:kern w:val="2"/>
              <w14:ligatures w14:val="standardContextual"/>
            </w:rPr>
          </w:pPr>
          <w:hyperlink w:anchor="_Toc134788392" w:history="1">
            <w:r w:rsidR="00A8241E" w:rsidRPr="00075A8B">
              <w:rPr>
                <w:rStyle w:val="Hyperlink"/>
              </w:rPr>
              <w:t xml:space="preserve">3.5.9-12.V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_Toc134788392 \h </w:instrText>
            </w:r>
            <w:r w:rsidR="00A8241E" w:rsidRPr="00075A8B">
              <w:rPr>
                <w:webHidden/>
              </w:rPr>
            </w:r>
            <w:r w:rsidR="00A8241E" w:rsidRPr="00075A8B">
              <w:rPr>
                <w:webHidden/>
              </w:rPr>
              <w:fldChar w:fldCharType="separate"/>
            </w:r>
            <w:r w:rsidR="00A8241E" w:rsidRPr="00075A8B">
              <w:rPr>
                <w:webHidden/>
              </w:rPr>
              <w:t>716</w:t>
            </w:r>
            <w:r w:rsidR="00A8241E" w:rsidRPr="00075A8B">
              <w:rPr>
                <w:webHidden/>
              </w:rPr>
              <w:fldChar w:fldCharType="end"/>
            </w:r>
          </w:hyperlink>
        </w:p>
        <w:p w14:paraId="32269099" w14:textId="1AC3290B" w:rsidR="00A8241E" w:rsidRPr="00075A8B" w:rsidRDefault="00000000" w:rsidP="00075A8B">
          <w:pPr>
            <w:pStyle w:val="TOC3"/>
            <w:rPr>
              <w:kern w:val="2"/>
              <w14:ligatures w14:val="standardContextual"/>
            </w:rPr>
          </w:pPr>
          <w:hyperlink w:anchor="_Toc134788393" w:history="1">
            <w:r w:rsidR="00A8241E" w:rsidRPr="00075A8B">
              <w:rPr>
                <w:rStyle w:val="Hyperlink"/>
              </w:rPr>
              <w:t xml:space="preserve">3.5.9-12.W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_Toc134788393 \h </w:instrText>
            </w:r>
            <w:r w:rsidR="00A8241E" w:rsidRPr="00075A8B">
              <w:rPr>
                <w:webHidden/>
              </w:rPr>
            </w:r>
            <w:r w:rsidR="00A8241E" w:rsidRPr="00075A8B">
              <w:rPr>
                <w:webHidden/>
              </w:rPr>
              <w:fldChar w:fldCharType="separate"/>
            </w:r>
            <w:r w:rsidR="00A8241E" w:rsidRPr="00075A8B">
              <w:rPr>
                <w:webHidden/>
              </w:rPr>
              <w:t>718</w:t>
            </w:r>
            <w:r w:rsidR="00A8241E" w:rsidRPr="00075A8B">
              <w:rPr>
                <w:webHidden/>
              </w:rPr>
              <w:fldChar w:fldCharType="end"/>
            </w:r>
          </w:hyperlink>
        </w:p>
        <w:p w14:paraId="0C8613E7" w14:textId="75A68BF4" w:rsidR="00A8241E" w:rsidRPr="00075A8B" w:rsidRDefault="00000000" w:rsidP="00075A8B">
          <w:pPr>
            <w:pStyle w:val="TOC3"/>
            <w:rPr>
              <w:kern w:val="2"/>
              <w14:ligatures w14:val="standardContextual"/>
            </w:rPr>
          </w:pPr>
          <w:hyperlink w:anchor="_Toc134788394" w:history="1">
            <w:r w:rsidR="00A8241E" w:rsidRPr="00075A8B">
              <w:rPr>
                <w:rStyle w:val="Hyperlink"/>
              </w:rPr>
              <w:t xml:space="preserve">3.5.9-12.X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_Toc134788394 \h </w:instrText>
            </w:r>
            <w:r w:rsidR="00A8241E" w:rsidRPr="00075A8B">
              <w:rPr>
                <w:webHidden/>
              </w:rPr>
            </w:r>
            <w:r w:rsidR="00A8241E" w:rsidRPr="00075A8B">
              <w:rPr>
                <w:webHidden/>
              </w:rPr>
              <w:fldChar w:fldCharType="separate"/>
            </w:r>
            <w:r w:rsidR="00A8241E" w:rsidRPr="00075A8B">
              <w:rPr>
                <w:webHidden/>
              </w:rPr>
              <w:t>720</w:t>
            </w:r>
            <w:r w:rsidR="00A8241E" w:rsidRPr="00075A8B">
              <w:rPr>
                <w:webHidden/>
              </w:rPr>
              <w:fldChar w:fldCharType="end"/>
            </w:r>
          </w:hyperlink>
        </w:p>
        <w:p w14:paraId="0EB641FD" w14:textId="31F349B0" w:rsidR="00A8241E" w:rsidRPr="00075A8B" w:rsidRDefault="00000000" w:rsidP="00075A8B">
          <w:pPr>
            <w:pStyle w:val="TOC3"/>
            <w:rPr>
              <w:kern w:val="2"/>
              <w14:ligatures w14:val="standardContextual"/>
            </w:rPr>
          </w:pPr>
          <w:hyperlink w:anchor="_Toc134788395" w:history="1">
            <w:r w:rsidR="00A8241E" w:rsidRPr="00075A8B">
              <w:rPr>
                <w:rStyle w:val="Hyperlink"/>
              </w:rPr>
              <w:t>3.5.9-12.Y (ETS) Technology and Engineering</w:t>
            </w:r>
            <w:r w:rsidR="00A8241E" w:rsidRPr="00075A8B">
              <w:rPr>
                <w:rStyle w:val="Hyperlink"/>
                <w:rFonts w:eastAsia="Calibri"/>
              </w:rPr>
              <w:t>: Design Thinking in Technology &amp;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_Toc134788395 \h </w:instrText>
            </w:r>
            <w:r w:rsidR="00A8241E" w:rsidRPr="00075A8B">
              <w:rPr>
                <w:webHidden/>
              </w:rPr>
            </w:r>
            <w:r w:rsidR="00A8241E" w:rsidRPr="00075A8B">
              <w:rPr>
                <w:webHidden/>
              </w:rPr>
              <w:fldChar w:fldCharType="separate"/>
            </w:r>
            <w:r w:rsidR="00A8241E" w:rsidRPr="00075A8B">
              <w:rPr>
                <w:webHidden/>
              </w:rPr>
              <w:t>722</w:t>
            </w:r>
            <w:r w:rsidR="00A8241E" w:rsidRPr="00075A8B">
              <w:rPr>
                <w:webHidden/>
              </w:rPr>
              <w:fldChar w:fldCharType="end"/>
            </w:r>
          </w:hyperlink>
        </w:p>
        <w:p w14:paraId="010E3BD0" w14:textId="133862CC" w:rsidR="00A8241E" w:rsidRPr="00075A8B" w:rsidRDefault="00000000" w:rsidP="00075A8B">
          <w:pPr>
            <w:pStyle w:val="TOC3"/>
            <w:rPr>
              <w:kern w:val="2"/>
              <w14:ligatures w14:val="standardContextual"/>
            </w:rPr>
          </w:pPr>
          <w:hyperlink w:anchor="_Toc134788396" w:history="1">
            <w:r w:rsidR="00A8241E" w:rsidRPr="00075A8B">
              <w:rPr>
                <w:rStyle w:val="Hyperlink"/>
              </w:rPr>
              <w:t xml:space="preserve">3.5.9-12.Z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_Toc134788396 \h </w:instrText>
            </w:r>
            <w:r w:rsidR="00A8241E" w:rsidRPr="00075A8B">
              <w:rPr>
                <w:webHidden/>
              </w:rPr>
            </w:r>
            <w:r w:rsidR="00A8241E" w:rsidRPr="00075A8B">
              <w:rPr>
                <w:webHidden/>
              </w:rPr>
              <w:fldChar w:fldCharType="separate"/>
            </w:r>
            <w:r w:rsidR="00A8241E" w:rsidRPr="00075A8B">
              <w:rPr>
                <w:webHidden/>
              </w:rPr>
              <w:t>724</w:t>
            </w:r>
            <w:r w:rsidR="00A8241E" w:rsidRPr="00075A8B">
              <w:rPr>
                <w:webHidden/>
              </w:rPr>
              <w:fldChar w:fldCharType="end"/>
            </w:r>
          </w:hyperlink>
        </w:p>
        <w:p w14:paraId="1A19572F" w14:textId="5FD57E1D" w:rsidR="00A8241E" w:rsidRPr="00075A8B" w:rsidRDefault="00000000" w:rsidP="00075A8B">
          <w:pPr>
            <w:pStyle w:val="TOC3"/>
            <w:rPr>
              <w:kern w:val="2"/>
              <w14:ligatures w14:val="standardContextual"/>
            </w:rPr>
          </w:pPr>
          <w:hyperlink w:anchor="_Toc134788397" w:history="1">
            <w:r w:rsidR="00A8241E" w:rsidRPr="00075A8B">
              <w:rPr>
                <w:rStyle w:val="Hyperlink"/>
              </w:rPr>
              <w:t xml:space="preserve">3.5.9-12.AA Technology and Engineering: </w:t>
            </w:r>
            <w:r w:rsidR="00A8241E" w:rsidRPr="00075A8B">
              <w:rPr>
                <w:rStyle w:val="Hyperlink"/>
                <w:bCs/>
              </w:rPr>
              <w:t>Design Thinking in Technology and Engineering Education</w:t>
            </w:r>
            <w:r w:rsidR="00A8241E" w:rsidRPr="00075A8B">
              <w:rPr>
                <w:webHidden/>
              </w:rPr>
              <w:tab/>
            </w:r>
            <w:r w:rsidR="00A8241E" w:rsidRPr="00075A8B">
              <w:rPr>
                <w:webHidden/>
              </w:rPr>
              <w:fldChar w:fldCharType="begin"/>
            </w:r>
            <w:r w:rsidR="00A8241E" w:rsidRPr="00075A8B">
              <w:rPr>
                <w:webHidden/>
              </w:rPr>
              <w:instrText xml:space="preserve"> PAGEREF _Toc134788397 \h </w:instrText>
            </w:r>
            <w:r w:rsidR="00A8241E" w:rsidRPr="00075A8B">
              <w:rPr>
                <w:webHidden/>
              </w:rPr>
            </w:r>
            <w:r w:rsidR="00A8241E" w:rsidRPr="00075A8B">
              <w:rPr>
                <w:webHidden/>
              </w:rPr>
              <w:fldChar w:fldCharType="separate"/>
            </w:r>
            <w:r w:rsidR="00A8241E" w:rsidRPr="00075A8B">
              <w:rPr>
                <w:webHidden/>
              </w:rPr>
              <w:t>726</w:t>
            </w:r>
            <w:r w:rsidR="00A8241E" w:rsidRPr="00075A8B">
              <w:rPr>
                <w:webHidden/>
              </w:rPr>
              <w:fldChar w:fldCharType="end"/>
            </w:r>
          </w:hyperlink>
        </w:p>
        <w:p w14:paraId="59325787" w14:textId="20160AFD" w:rsidR="00A8241E" w:rsidRPr="00075A8B" w:rsidRDefault="00000000" w:rsidP="00075A8B">
          <w:pPr>
            <w:pStyle w:val="TOC3"/>
            <w:rPr>
              <w:kern w:val="2"/>
              <w14:ligatures w14:val="standardContextual"/>
            </w:rPr>
          </w:pPr>
          <w:hyperlink w:anchor="_Toc134788398" w:history="1">
            <w:r w:rsidR="00A8241E" w:rsidRPr="00075A8B">
              <w:rPr>
                <w:rStyle w:val="Hyperlink"/>
              </w:rPr>
              <w:t xml:space="preserve">3.5.9-12.BB Technology and Engineering: </w:t>
            </w:r>
            <w:r w:rsidR="00A8241E" w:rsidRPr="00075A8B">
              <w:rPr>
                <w:rStyle w:val="Hyperlink"/>
                <w:bCs/>
              </w:rPr>
              <w:t>Integration of Knowledge, Technologies, and Practices</w:t>
            </w:r>
            <w:r w:rsidR="00A8241E" w:rsidRPr="00075A8B">
              <w:rPr>
                <w:webHidden/>
              </w:rPr>
              <w:tab/>
            </w:r>
            <w:r w:rsidR="00A8241E" w:rsidRPr="00075A8B">
              <w:rPr>
                <w:webHidden/>
              </w:rPr>
              <w:fldChar w:fldCharType="begin"/>
            </w:r>
            <w:r w:rsidR="00A8241E" w:rsidRPr="00075A8B">
              <w:rPr>
                <w:webHidden/>
              </w:rPr>
              <w:instrText xml:space="preserve"> PAGEREF _Toc134788398 \h </w:instrText>
            </w:r>
            <w:r w:rsidR="00A8241E" w:rsidRPr="00075A8B">
              <w:rPr>
                <w:webHidden/>
              </w:rPr>
            </w:r>
            <w:r w:rsidR="00A8241E" w:rsidRPr="00075A8B">
              <w:rPr>
                <w:webHidden/>
              </w:rPr>
              <w:fldChar w:fldCharType="separate"/>
            </w:r>
            <w:r w:rsidR="00A8241E" w:rsidRPr="00075A8B">
              <w:rPr>
                <w:webHidden/>
              </w:rPr>
              <w:t>728</w:t>
            </w:r>
            <w:r w:rsidR="00A8241E" w:rsidRPr="00075A8B">
              <w:rPr>
                <w:webHidden/>
              </w:rPr>
              <w:fldChar w:fldCharType="end"/>
            </w:r>
          </w:hyperlink>
        </w:p>
        <w:p w14:paraId="7B54B6E2" w14:textId="13E4513F" w:rsidR="00A8241E" w:rsidRPr="00075A8B" w:rsidRDefault="00000000" w:rsidP="00075A8B">
          <w:pPr>
            <w:pStyle w:val="TOC3"/>
            <w:rPr>
              <w:kern w:val="2"/>
              <w14:ligatures w14:val="standardContextual"/>
            </w:rPr>
          </w:pPr>
          <w:hyperlink w:anchor="_Toc134788399" w:history="1">
            <w:r w:rsidR="00A8241E" w:rsidRPr="00075A8B">
              <w:rPr>
                <w:rStyle w:val="Hyperlink"/>
              </w:rPr>
              <w:t xml:space="preserve">3.5.9-12.CC Technology and Engineering: </w:t>
            </w:r>
            <w:r w:rsidR="00A8241E" w:rsidRPr="00075A8B">
              <w:rPr>
                <w:rStyle w:val="Hyperlink"/>
                <w:bCs/>
              </w:rPr>
              <w:t>Integration of Knowledge, Technologies, and Practices</w:t>
            </w:r>
            <w:r w:rsidR="00A8241E" w:rsidRPr="00075A8B">
              <w:rPr>
                <w:webHidden/>
              </w:rPr>
              <w:tab/>
            </w:r>
            <w:r w:rsidR="00A8241E" w:rsidRPr="00075A8B">
              <w:rPr>
                <w:webHidden/>
              </w:rPr>
              <w:fldChar w:fldCharType="begin"/>
            </w:r>
            <w:r w:rsidR="00A8241E" w:rsidRPr="00075A8B">
              <w:rPr>
                <w:webHidden/>
              </w:rPr>
              <w:instrText xml:space="preserve"> PAGEREF _Toc134788399 \h </w:instrText>
            </w:r>
            <w:r w:rsidR="00A8241E" w:rsidRPr="00075A8B">
              <w:rPr>
                <w:webHidden/>
              </w:rPr>
            </w:r>
            <w:r w:rsidR="00A8241E" w:rsidRPr="00075A8B">
              <w:rPr>
                <w:webHidden/>
              </w:rPr>
              <w:fldChar w:fldCharType="separate"/>
            </w:r>
            <w:r w:rsidR="00A8241E" w:rsidRPr="00075A8B">
              <w:rPr>
                <w:webHidden/>
              </w:rPr>
              <w:t>730</w:t>
            </w:r>
            <w:r w:rsidR="00A8241E" w:rsidRPr="00075A8B">
              <w:rPr>
                <w:webHidden/>
              </w:rPr>
              <w:fldChar w:fldCharType="end"/>
            </w:r>
          </w:hyperlink>
        </w:p>
        <w:p w14:paraId="7BF906B7" w14:textId="4D71D7DE" w:rsidR="00A8241E" w:rsidRPr="00075A8B" w:rsidRDefault="00000000" w:rsidP="00075A8B">
          <w:pPr>
            <w:pStyle w:val="TOC3"/>
            <w:rPr>
              <w:kern w:val="2"/>
              <w14:ligatures w14:val="standardContextual"/>
            </w:rPr>
          </w:pPr>
          <w:hyperlink w:anchor="_Toc134788400" w:history="1">
            <w:r w:rsidR="00A8241E" w:rsidRPr="00075A8B">
              <w:rPr>
                <w:rStyle w:val="Hyperlink"/>
              </w:rPr>
              <w:t xml:space="preserve">3.5.9-12.DD Technology and Engineering: </w:t>
            </w:r>
            <w:r w:rsidR="00A8241E" w:rsidRPr="00075A8B">
              <w:rPr>
                <w:rStyle w:val="Hyperlink"/>
                <w:bCs/>
              </w:rPr>
              <w:t>Integration of Knowledge, Technologies, and Practices</w:t>
            </w:r>
            <w:r w:rsidR="00A8241E" w:rsidRPr="00075A8B">
              <w:rPr>
                <w:webHidden/>
              </w:rPr>
              <w:tab/>
            </w:r>
            <w:r w:rsidR="00A8241E" w:rsidRPr="00075A8B">
              <w:rPr>
                <w:webHidden/>
              </w:rPr>
              <w:fldChar w:fldCharType="begin"/>
            </w:r>
            <w:r w:rsidR="00A8241E" w:rsidRPr="00075A8B">
              <w:rPr>
                <w:webHidden/>
              </w:rPr>
              <w:instrText xml:space="preserve"> PAGEREF _Toc134788400 \h </w:instrText>
            </w:r>
            <w:r w:rsidR="00A8241E" w:rsidRPr="00075A8B">
              <w:rPr>
                <w:webHidden/>
              </w:rPr>
            </w:r>
            <w:r w:rsidR="00A8241E" w:rsidRPr="00075A8B">
              <w:rPr>
                <w:webHidden/>
              </w:rPr>
              <w:fldChar w:fldCharType="separate"/>
            </w:r>
            <w:r w:rsidR="00A8241E" w:rsidRPr="00075A8B">
              <w:rPr>
                <w:webHidden/>
              </w:rPr>
              <w:t>732</w:t>
            </w:r>
            <w:r w:rsidR="00A8241E" w:rsidRPr="00075A8B">
              <w:rPr>
                <w:webHidden/>
              </w:rPr>
              <w:fldChar w:fldCharType="end"/>
            </w:r>
          </w:hyperlink>
        </w:p>
        <w:p w14:paraId="1B839C2F" w14:textId="2BD293D0" w:rsidR="00A8241E" w:rsidRPr="00075A8B" w:rsidRDefault="00000000" w:rsidP="00075A8B">
          <w:pPr>
            <w:pStyle w:val="TOC3"/>
            <w:rPr>
              <w:kern w:val="2"/>
              <w14:ligatures w14:val="standardContextual"/>
            </w:rPr>
          </w:pPr>
          <w:hyperlink w:anchor="_Toc134788401" w:history="1">
            <w:r w:rsidR="00A8241E" w:rsidRPr="00075A8B">
              <w:rPr>
                <w:rStyle w:val="Hyperlink"/>
              </w:rPr>
              <w:t xml:space="preserve">3.5.9-12.EE Technology and Engineering: </w:t>
            </w:r>
            <w:r w:rsidR="00A8241E" w:rsidRPr="00075A8B">
              <w:rPr>
                <w:rStyle w:val="Hyperlink"/>
                <w:bCs/>
              </w:rPr>
              <w:t>Integration of Knowledge, Technologies, and Practices</w:t>
            </w:r>
            <w:r w:rsidR="00A8241E" w:rsidRPr="00075A8B">
              <w:rPr>
                <w:webHidden/>
              </w:rPr>
              <w:tab/>
            </w:r>
            <w:r w:rsidR="00A8241E" w:rsidRPr="00075A8B">
              <w:rPr>
                <w:webHidden/>
              </w:rPr>
              <w:fldChar w:fldCharType="begin"/>
            </w:r>
            <w:r w:rsidR="00A8241E" w:rsidRPr="00075A8B">
              <w:rPr>
                <w:webHidden/>
              </w:rPr>
              <w:instrText xml:space="preserve"> PAGEREF _Toc134788401 \h </w:instrText>
            </w:r>
            <w:r w:rsidR="00A8241E" w:rsidRPr="00075A8B">
              <w:rPr>
                <w:webHidden/>
              </w:rPr>
            </w:r>
            <w:r w:rsidR="00A8241E" w:rsidRPr="00075A8B">
              <w:rPr>
                <w:webHidden/>
              </w:rPr>
              <w:fldChar w:fldCharType="separate"/>
            </w:r>
            <w:r w:rsidR="00A8241E" w:rsidRPr="00075A8B">
              <w:rPr>
                <w:webHidden/>
              </w:rPr>
              <w:t>734</w:t>
            </w:r>
            <w:r w:rsidR="00A8241E" w:rsidRPr="00075A8B">
              <w:rPr>
                <w:webHidden/>
              </w:rPr>
              <w:fldChar w:fldCharType="end"/>
            </w:r>
          </w:hyperlink>
        </w:p>
        <w:p w14:paraId="230B7ABD" w14:textId="067965AD" w:rsidR="00A8241E" w:rsidRPr="00075A8B" w:rsidRDefault="00000000" w:rsidP="00075A8B">
          <w:pPr>
            <w:pStyle w:val="TOC3"/>
            <w:rPr>
              <w:kern w:val="2"/>
              <w14:ligatures w14:val="standardContextual"/>
            </w:rPr>
          </w:pPr>
          <w:hyperlink w:anchor="_Toc134788402" w:history="1">
            <w:r w:rsidR="00A8241E" w:rsidRPr="00075A8B">
              <w:rPr>
                <w:rStyle w:val="Hyperlink"/>
              </w:rPr>
              <w:t xml:space="preserve">3.5.9-12.GG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_Toc134788402 \h </w:instrText>
            </w:r>
            <w:r w:rsidR="00A8241E" w:rsidRPr="00075A8B">
              <w:rPr>
                <w:webHidden/>
              </w:rPr>
            </w:r>
            <w:r w:rsidR="00A8241E" w:rsidRPr="00075A8B">
              <w:rPr>
                <w:webHidden/>
              </w:rPr>
              <w:fldChar w:fldCharType="separate"/>
            </w:r>
            <w:r w:rsidR="00A8241E" w:rsidRPr="00075A8B">
              <w:rPr>
                <w:webHidden/>
              </w:rPr>
              <w:t>738</w:t>
            </w:r>
            <w:r w:rsidR="00A8241E" w:rsidRPr="00075A8B">
              <w:rPr>
                <w:webHidden/>
              </w:rPr>
              <w:fldChar w:fldCharType="end"/>
            </w:r>
          </w:hyperlink>
        </w:p>
        <w:p w14:paraId="0A7058F7" w14:textId="6F035DC4" w:rsidR="00A8241E" w:rsidRPr="00075A8B" w:rsidRDefault="00000000" w:rsidP="00075A8B">
          <w:pPr>
            <w:pStyle w:val="TOC3"/>
            <w:rPr>
              <w:kern w:val="2"/>
              <w14:ligatures w14:val="standardContextual"/>
            </w:rPr>
          </w:pPr>
          <w:hyperlink w:anchor="_Toc134788403" w:history="1">
            <w:r w:rsidR="00A8241E" w:rsidRPr="00075A8B">
              <w:rPr>
                <w:rStyle w:val="Hyperlink"/>
              </w:rPr>
              <w:t xml:space="preserve">3.5.9-12.HH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_Toc134788403 \h </w:instrText>
            </w:r>
            <w:r w:rsidR="00A8241E" w:rsidRPr="00075A8B">
              <w:rPr>
                <w:webHidden/>
              </w:rPr>
            </w:r>
            <w:r w:rsidR="00A8241E" w:rsidRPr="00075A8B">
              <w:rPr>
                <w:webHidden/>
              </w:rPr>
              <w:fldChar w:fldCharType="separate"/>
            </w:r>
            <w:r w:rsidR="00A8241E" w:rsidRPr="00075A8B">
              <w:rPr>
                <w:webHidden/>
              </w:rPr>
              <w:t>740</w:t>
            </w:r>
            <w:r w:rsidR="00A8241E" w:rsidRPr="00075A8B">
              <w:rPr>
                <w:webHidden/>
              </w:rPr>
              <w:fldChar w:fldCharType="end"/>
            </w:r>
          </w:hyperlink>
        </w:p>
        <w:p w14:paraId="1311A6F8" w14:textId="51C73F51" w:rsidR="00A8241E" w:rsidRPr="00075A8B" w:rsidRDefault="00000000" w:rsidP="00075A8B">
          <w:pPr>
            <w:pStyle w:val="TOC3"/>
            <w:rPr>
              <w:kern w:val="2"/>
              <w14:ligatures w14:val="standardContextual"/>
            </w:rPr>
          </w:pPr>
          <w:hyperlink w:anchor="_Toc134788404" w:history="1">
            <w:r w:rsidR="00A8241E" w:rsidRPr="00075A8B">
              <w:rPr>
                <w:rStyle w:val="Hyperlink"/>
              </w:rPr>
              <w:t xml:space="preserve">3.5.9-12.II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_Toc134788404 \h </w:instrText>
            </w:r>
            <w:r w:rsidR="00A8241E" w:rsidRPr="00075A8B">
              <w:rPr>
                <w:webHidden/>
              </w:rPr>
            </w:r>
            <w:r w:rsidR="00A8241E" w:rsidRPr="00075A8B">
              <w:rPr>
                <w:webHidden/>
              </w:rPr>
              <w:fldChar w:fldCharType="separate"/>
            </w:r>
            <w:r w:rsidR="00A8241E" w:rsidRPr="00075A8B">
              <w:rPr>
                <w:webHidden/>
              </w:rPr>
              <w:t>742</w:t>
            </w:r>
            <w:r w:rsidR="00A8241E" w:rsidRPr="00075A8B">
              <w:rPr>
                <w:webHidden/>
              </w:rPr>
              <w:fldChar w:fldCharType="end"/>
            </w:r>
          </w:hyperlink>
        </w:p>
        <w:p w14:paraId="273F2427" w14:textId="31CC05FF" w:rsidR="00A8241E" w:rsidRPr="00075A8B" w:rsidRDefault="00000000" w:rsidP="00075A8B">
          <w:pPr>
            <w:pStyle w:val="TOC3"/>
            <w:rPr>
              <w:kern w:val="2"/>
              <w14:ligatures w14:val="standardContextual"/>
            </w:rPr>
          </w:pPr>
          <w:hyperlink w:anchor="_Toc134788405" w:history="1">
            <w:r w:rsidR="00A8241E" w:rsidRPr="00075A8B">
              <w:rPr>
                <w:rStyle w:val="Hyperlink"/>
              </w:rPr>
              <w:t xml:space="preserve">3.5.9-12.JJ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_Toc134788405 \h </w:instrText>
            </w:r>
            <w:r w:rsidR="00A8241E" w:rsidRPr="00075A8B">
              <w:rPr>
                <w:webHidden/>
              </w:rPr>
            </w:r>
            <w:r w:rsidR="00A8241E" w:rsidRPr="00075A8B">
              <w:rPr>
                <w:webHidden/>
              </w:rPr>
              <w:fldChar w:fldCharType="separate"/>
            </w:r>
            <w:r w:rsidR="00A8241E" w:rsidRPr="00075A8B">
              <w:rPr>
                <w:webHidden/>
              </w:rPr>
              <w:t>744</w:t>
            </w:r>
            <w:r w:rsidR="00A8241E" w:rsidRPr="00075A8B">
              <w:rPr>
                <w:webHidden/>
              </w:rPr>
              <w:fldChar w:fldCharType="end"/>
            </w:r>
          </w:hyperlink>
        </w:p>
        <w:p w14:paraId="3C5ABE84" w14:textId="24CC4170" w:rsidR="00A8241E" w:rsidRPr="00075A8B" w:rsidRDefault="00000000" w:rsidP="00075A8B">
          <w:pPr>
            <w:pStyle w:val="TOC3"/>
            <w:rPr>
              <w:kern w:val="2"/>
              <w14:ligatures w14:val="standardContextual"/>
            </w:rPr>
          </w:pPr>
          <w:hyperlink w:anchor="_Toc134788406" w:history="1">
            <w:r w:rsidR="00A8241E" w:rsidRPr="00075A8B">
              <w:rPr>
                <w:rStyle w:val="Hyperlink"/>
              </w:rPr>
              <w:t xml:space="preserve">3.5.9-12.KK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_Toc134788406 \h </w:instrText>
            </w:r>
            <w:r w:rsidR="00A8241E" w:rsidRPr="00075A8B">
              <w:rPr>
                <w:webHidden/>
              </w:rPr>
            </w:r>
            <w:r w:rsidR="00A8241E" w:rsidRPr="00075A8B">
              <w:rPr>
                <w:webHidden/>
              </w:rPr>
              <w:fldChar w:fldCharType="separate"/>
            </w:r>
            <w:r w:rsidR="00A8241E" w:rsidRPr="00075A8B">
              <w:rPr>
                <w:webHidden/>
              </w:rPr>
              <w:t>746</w:t>
            </w:r>
            <w:r w:rsidR="00A8241E" w:rsidRPr="00075A8B">
              <w:rPr>
                <w:webHidden/>
              </w:rPr>
              <w:fldChar w:fldCharType="end"/>
            </w:r>
          </w:hyperlink>
        </w:p>
        <w:p w14:paraId="004B9956" w14:textId="1615EB97" w:rsidR="00A8241E" w:rsidRPr="00075A8B" w:rsidRDefault="00000000" w:rsidP="00075A8B">
          <w:pPr>
            <w:pStyle w:val="TOC3"/>
            <w:rPr>
              <w:kern w:val="2"/>
              <w14:ligatures w14:val="standardContextual"/>
            </w:rPr>
          </w:pPr>
          <w:hyperlink w:anchor="_Toc134788407" w:history="1">
            <w:r w:rsidR="00A8241E" w:rsidRPr="00075A8B">
              <w:rPr>
                <w:rStyle w:val="Hyperlink"/>
              </w:rPr>
              <w:t xml:space="preserve">3.5.9-12.LL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_Toc134788407 \h </w:instrText>
            </w:r>
            <w:r w:rsidR="00A8241E" w:rsidRPr="00075A8B">
              <w:rPr>
                <w:webHidden/>
              </w:rPr>
            </w:r>
            <w:r w:rsidR="00A8241E" w:rsidRPr="00075A8B">
              <w:rPr>
                <w:webHidden/>
              </w:rPr>
              <w:fldChar w:fldCharType="separate"/>
            </w:r>
            <w:r w:rsidR="00A8241E" w:rsidRPr="00075A8B">
              <w:rPr>
                <w:webHidden/>
              </w:rPr>
              <w:t>748</w:t>
            </w:r>
            <w:r w:rsidR="00A8241E" w:rsidRPr="00075A8B">
              <w:rPr>
                <w:webHidden/>
              </w:rPr>
              <w:fldChar w:fldCharType="end"/>
            </w:r>
          </w:hyperlink>
        </w:p>
        <w:p w14:paraId="6F462160" w14:textId="204A0441" w:rsidR="00A8241E" w:rsidRPr="00075A8B" w:rsidRDefault="00000000" w:rsidP="00075A8B">
          <w:pPr>
            <w:pStyle w:val="TOC3"/>
            <w:rPr>
              <w:kern w:val="2"/>
              <w14:ligatures w14:val="standardContextual"/>
            </w:rPr>
          </w:pPr>
          <w:hyperlink w:anchor="_Toc134788408" w:history="1">
            <w:r w:rsidR="00A8241E" w:rsidRPr="00075A8B">
              <w:rPr>
                <w:rStyle w:val="Hyperlink"/>
              </w:rPr>
              <w:t xml:space="preserve">3.5.9-12.MM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_Toc134788408 \h </w:instrText>
            </w:r>
            <w:r w:rsidR="00A8241E" w:rsidRPr="00075A8B">
              <w:rPr>
                <w:webHidden/>
              </w:rPr>
            </w:r>
            <w:r w:rsidR="00A8241E" w:rsidRPr="00075A8B">
              <w:rPr>
                <w:webHidden/>
              </w:rPr>
              <w:fldChar w:fldCharType="separate"/>
            </w:r>
            <w:r w:rsidR="00A8241E" w:rsidRPr="00075A8B">
              <w:rPr>
                <w:webHidden/>
              </w:rPr>
              <w:t>750</w:t>
            </w:r>
            <w:r w:rsidR="00A8241E" w:rsidRPr="00075A8B">
              <w:rPr>
                <w:webHidden/>
              </w:rPr>
              <w:fldChar w:fldCharType="end"/>
            </w:r>
          </w:hyperlink>
        </w:p>
        <w:p w14:paraId="707B555D" w14:textId="33A77D04" w:rsidR="00A8241E" w:rsidRPr="00075A8B" w:rsidRDefault="00000000" w:rsidP="00075A8B">
          <w:pPr>
            <w:pStyle w:val="TOC3"/>
            <w:rPr>
              <w:kern w:val="2"/>
              <w14:ligatures w14:val="standardContextual"/>
            </w:rPr>
          </w:pPr>
          <w:hyperlink w:anchor="_Toc134788409" w:history="1">
            <w:r w:rsidR="00A8241E" w:rsidRPr="00075A8B">
              <w:rPr>
                <w:rStyle w:val="Hyperlink"/>
              </w:rPr>
              <w:t xml:space="preserve">3.5.9-12.NN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_Toc134788409 \h </w:instrText>
            </w:r>
            <w:r w:rsidR="00A8241E" w:rsidRPr="00075A8B">
              <w:rPr>
                <w:webHidden/>
              </w:rPr>
            </w:r>
            <w:r w:rsidR="00A8241E" w:rsidRPr="00075A8B">
              <w:rPr>
                <w:webHidden/>
              </w:rPr>
              <w:fldChar w:fldCharType="separate"/>
            </w:r>
            <w:r w:rsidR="00A8241E" w:rsidRPr="00075A8B">
              <w:rPr>
                <w:webHidden/>
              </w:rPr>
              <w:t>752</w:t>
            </w:r>
            <w:r w:rsidR="00A8241E" w:rsidRPr="00075A8B">
              <w:rPr>
                <w:webHidden/>
              </w:rPr>
              <w:fldChar w:fldCharType="end"/>
            </w:r>
          </w:hyperlink>
        </w:p>
        <w:p w14:paraId="4686B1D1" w14:textId="52D66C19" w:rsidR="00A8241E" w:rsidRPr="00075A8B" w:rsidRDefault="00000000" w:rsidP="00075A8B">
          <w:pPr>
            <w:pStyle w:val="TOC3"/>
            <w:rPr>
              <w:kern w:val="2"/>
              <w14:ligatures w14:val="standardContextual"/>
            </w:rPr>
          </w:pPr>
          <w:hyperlink w:anchor="_Toc134788410" w:history="1">
            <w:r w:rsidR="00A8241E" w:rsidRPr="00075A8B">
              <w:rPr>
                <w:rStyle w:val="Hyperlink"/>
              </w:rPr>
              <w:t xml:space="preserve">3.5.9-12.OO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_Toc134788410 \h </w:instrText>
            </w:r>
            <w:r w:rsidR="00A8241E" w:rsidRPr="00075A8B">
              <w:rPr>
                <w:webHidden/>
              </w:rPr>
            </w:r>
            <w:r w:rsidR="00A8241E" w:rsidRPr="00075A8B">
              <w:rPr>
                <w:webHidden/>
              </w:rPr>
              <w:fldChar w:fldCharType="separate"/>
            </w:r>
            <w:r w:rsidR="00A8241E" w:rsidRPr="00075A8B">
              <w:rPr>
                <w:webHidden/>
              </w:rPr>
              <w:t>754</w:t>
            </w:r>
            <w:r w:rsidR="00A8241E" w:rsidRPr="00075A8B">
              <w:rPr>
                <w:webHidden/>
              </w:rPr>
              <w:fldChar w:fldCharType="end"/>
            </w:r>
          </w:hyperlink>
        </w:p>
        <w:p w14:paraId="38608175" w14:textId="42A417DA" w:rsidR="00A8241E" w:rsidRPr="00075A8B" w:rsidRDefault="00000000" w:rsidP="00075A8B">
          <w:pPr>
            <w:pStyle w:val="TOC3"/>
            <w:rPr>
              <w:kern w:val="2"/>
              <w14:ligatures w14:val="standardContextual"/>
            </w:rPr>
          </w:pPr>
          <w:hyperlink w:anchor="_Toc134788411" w:history="1">
            <w:r w:rsidR="00A8241E" w:rsidRPr="00075A8B">
              <w:rPr>
                <w:rStyle w:val="Hyperlink"/>
              </w:rPr>
              <w:t xml:space="preserve">3.5.9-12.PP Technology and Engineering: </w:t>
            </w:r>
            <w:r w:rsidR="00A8241E" w:rsidRPr="00075A8B">
              <w:rPr>
                <w:rStyle w:val="Hyperlink"/>
                <w:bCs/>
              </w:rPr>
              <w:t>Nature and Characteristics of Technology and Engineering</w:t>
            </w:r>
            <w:r w:rsidR="00A8241E" w:rsidRPr="00075A8B">
              <w:rPr>
                <w:webHidden/>
              </w:rPr>
              <w:tab/>
            </w:r>
            <w:r w:rsidR="00A8241E" w:rsidRPr="00075A8B">
              <w:rPr>
                <w:webHidden/>
              </w:rPr>
              <w:fldChar w:fldCharType="begin"/>
            </w:r>
            <w:r w:rsidR="00A8241E" w:rsidRPr="00075A8B">
              <w:rPr>
                <w:webHidden/>
              </w:rPr>
              <w:instrText xml:space="preserve"> PAGEREF _Toc134788411 \h </w:instrText>
            </w:r>
            <w:r w:rsidR="00A8241E" w:rsidRPr="00075A8B">
              <w:rPr>
                <w:webHidden/>
              </w:rPr>
            </w:r>
            <w:r w:rsidR="00A8241E" w:rsidRPr="00075A8B">
              <w:rPr>
                <w:webHidden/>
              </w:rPr>
              <w:fldChar w:fldCharType="separate"/>
            </w:r>
            <w:r w:rsidR="00A8241E" w:rsidRPr="00075A8B">
              <w:rPr>
                <w:webHidden/>
              </w:rPr>
              <w:t>756</w:t>
            </w:r>
            <w:r w:rsidR="00A8241E" w:rsidRPr="00075A8B">
              <w:rPr>
                <w:webHidden/>
              </w:rPr>
              <w:fldChar w:fldCharType="end"/>
            </w:r>
          </w:hyperlink>
        </w:p>
        <w:p w14:paraId="695339DF" w14:textId="7D90F121" w:rsidR="00A8241E" w:rsidRPr="008E4A65" w:rsidRDefault="00000000" w:rsidP="00075A8B">
          <w:pPr>
            <w:pStyle w:val="TOC3"/>
            <w:rPr>
              <w:b/>
              <w:bCs/>
              <w:kern w:val="2"/>
              <w14:ligatures w14:val="standardContextual"/>
            </w:rPr>
          </w:pPr>
          <w:hyperlink w:anchor="_Toc134788412" w:history="1">
            <w:r w:rsidR="009F6209">
              <w:rPr>
                <w:rStyle w:val="Hyperlink"/>
              </w:rPr>
              <w:t>3.</w:t>
            </w:r>
            <w:r w:rsidR="00A8241E" w:rsidRPr="009F6209">
              <w:rPr>
                <w:rStyle w:val="Hyperlink"/>
              </w:rPr>
              <w:t>5.9-12.QQ</w:t>
            </w:r>
            <w:r w:rsidR="00A8241E" w:rsidRPr="008E4A65">
              <w:rPr>
                <w:rStyle w:val="Hyperlink"/>
                <w:b/>
                <w:bCs/>
              </w:rPr>
              <w:t xml:space="preserve"> </w:t>
            </w:r>
            <w:r w:rsidR="00A8241E" w:rsidRPr="009F6209">
              <w:rPr>
                <w:rStyle w:val="Hyperlink"/>
              </w:rPr>
              <w:t>Technology and Engineering: Nature</w:t>
            </w:r>
            <w:r w:rsidR="00A8241E" w:rsidRPr="008E4A65">
              <w:rPr>
                <w:rStyle w:val="Hyperlink"/>
                <w:b/>
                <w:bCs/>
              </w:rPr>
              <w:t xml:space="preserve"> </w:t>
            </w:r>
            <w:r w:rsidR="00A8241E" w:rsidRPr="009F6209">
              <w:rPr>
                <w:rStyle w:val="Hyperlink"/>
              </w:rPr>
              <w:t>and Characteristics of</w:t>
            </w:r>
            <w:r w:rsidR="00A8241E" w:rsidRPr="008E4A65">
              <w:rPr>
                <w:rStyle w:val="Hyperlink"/>
                <w:b/>
                <w:bCs/>
              </w:rPr>
              <w:t xml:space="preserve"> </w:t>
            </w:r>
            <w:r w:rsidR="00A8241E" w:rsidRPr="009F6209">
              <w:rPr>
                <w:rStyle w:val="Hyperlink"/>
              </w:rPr>
              <w:t>Technology and Engineering</w:t>
            </w:r>
            <w:r w:rsidR="00A8241E" w:rsidRPr="008E4A65">
              <w:rPr>
                <w:b/>
                <w:bCs/>
                <w:webHidden/>
              </w:rPr>
              <w:tab/>
            </w:r>
            <w:r w:rsidR="00A8241E" w:rsidRPr="008E4A65">
              <w:rPr>
                <w:b/>
                <w:bCs/>
                <w:webHidden/>
              </w:rPr>
              <w:fldChar w:fldCharType="begin"/>
            </w:r>
            <w:r w:rsidR="00A8241E" w:rsidRPr="008E4A65">
              <w:rPr>
                <w:b/>
                <w:bCs/>
                <w:webHidden/>
              </w:rPr>
              <w:instrText xml:space="preserve"> PAGEREF _Toc134788412 \h </w:instrText>
            </w:r>
            <w:r w:rsidR="00A8241E" w:rsidRPr="008E4A65">
              <w:rPr>
                <w:b/>
                <w:bCs/>
                <w:webHidden/>
              </w:rPr>
            </w:r>
            <w:r w:rsidR="00A8241E" w:rsidRPr="008E4A65">
              <w:rPr>
                <w:b/>
                <w:bCs/>
                <w:webHidden/>
              </w:rPr>
              <w:fldChar w:fldCharType="separate"/>
            </w:r>
            <w:r w:rsidR="00A8241E" w:rsidRPr="008E4A65">
              <w:rPr>
                <w:b/>
                <w:bCs/>
                <w:webHidden/>
              </w:rPr>
              <w:t>758</w:t>
            </w:r>
            <w:r w:rsidR="00A8241E" w:rsidRPr="008E4A65">
              <w:rPr>
                <w:b/>
                <w:bCs/>
                <w:webHidden/>
              </w:rPr>
              <w:fldChar w:fldCharType="end"/>
            </w:r>
          </w:hyperlink>
        </w:p>
        <w:p w14:paraId="38E00E15" w14:textId="3F5D4A7C" w:rsidR="00A8241E" w:rsidRDefault="00000000">
          <w:pPr>
            <w:pStyle w:val="TOC2"/>
            <w:tabs>
              <w:tab w:val="right" w:leader="dot" w:pos="12950"/>
            </w:tabs>
            <w:rPr>
              <w:rFonts w:eastAsiaTheme="minorEastAsia"/>
              <w:noProof/>
              <w:kern w:val="2"/>
              <w:szCs w:val="22"/>
              <w14:ligatures w14:val="standardContextual"/>
            </w:rPr>
          </w:pPr>
          <w:hyperlink w:anchor="_Toc134788413" w:history="1">
            <w:r w:rsidR="00A8241E" w:rsidRPr="00075A8B">
              <w:rPr>
                <w:rStyle w:val="Hyperlink"/>
                <w:rFonts w:cstheme="minorHAnsi"/>
                <w:noProof/>
                <w:sz w:val="20"/>
                <w:szCs w:val="20"/>
              </w:rPr>
              <w:t>References</w:t>
            </w:r>
            <w:r w:rsidR="00A8241E" w:rsidRPr="00075A8B">
              <w:rPr>
                <w:rFonts w:cstheme="minorHAnsi"/>
                <w:noProof/>
                <w:webHidden/>
                <w:sz w:val="20"/>
                <w:szCs w:val="20"/>
              </w:rPr>
              <w:tab/>
            </w:r>
            <w:r w:rsidR="00A8241E" w:rsidRPr="00075A8B">
              <w:rPr>
                <w:rFonts w:cstheme="minorHAnsi"/>
                <w:noProof/>
                <w:webHidden/>
                <w:sz w:val="20"/>
                <w:szCs w:val="20"/>
              </w:rPr>
              <w:fldChar w:fldCharType="begin"/>
            </w:r>
            <w:r w:rsidR="00A8241E" w:rsidRPr="00075A8B">
              <w:rPr>
                <w:rFonts w:cstheme="minorHAnsi"/>
                <w:noProof/>
                <w:webHidden/>
                <w:sz w:val="20"/>
                <w:szCs w:val="20"/>
              </w:rPr>
              <w:instrText xml:space="preserve"> PAGEREF _Toc134788413 \h </w:instrText>
            </w:r>
            <w:r w:rsidR="00A8241E" w:rsidRPr="00075A8B">
              <w:rPr>
                <w:rFonts w:cstheme="minorHAnsi"/>
                <w:noProof/>
                <w:webHidden/>
                <w:sz w:val="20"/>
                <w:szCs w:val="20"/>
              </w:rPr>
            </w:r>
            <w:r w:rsidR="00A8241E" w:rsidRPr="00075A8B">
              <w:rPr>
                <w:rFonts w:cstheme="minorHAnsi"/>
                <w:noProof/>
                <w:webHidden/>
                <w:sz w:val="20"/>
                <w:szCs w:val="20"/>
              </w:rPr>
              <w:fldChar w:fldCharType="separate"/>
            </w:r>
            <w:r w:rsidR="00A8241E" w:rsidRPr="00075A8B">
              <w:rPr>
                <w:rFonts w:cstheme="minorHAnsi"/>
                <w:noProof/>
                <w:webHidden/>
                <w:sz w:val="20"/>
                <w:szCs w:val="20"/>
              </w:rPr>
              <w:t>760</w:t>
            </w:r>
            <w:r w:rsidR="00A8241E" w:rsidRPr="00075A8B">
              <w:rPr>
                <w:rFonts w:cstheme="minorHAnsi"/>
                <w:noProof/>
                <w:webHidden/>
                <w:sz w:val="20"/>
                <w:szCs w:val="20"/>
              </w:rPr>
              <w:fldChar w:fldCharType="end"/>
            </w:r>
          </w:hyperlink>
        </w:p>
        <w:p w14:paraId="1B15E2BE" w14:textId="06890EF4" w:rsidR="003D33A3" w:rsidRDefault="003D33A3">
          <w:r>
            <w:rPr>
              <w:b/>
              <w:bCs/>
              <w:noProof/>
            </w:rPr>
            <w:fldChar w:fldCharType="end"/>
          </w:r>
        </w:p>
      </w:sdtContent>
    </w:sdt>
    <w:p w14:paraId="6CE50702" w14:textId="142CFD57" w:rsidR="007312AE" w:rsidRDefault="007312AE">
      <w:pPr>
        <w:rPr>
          <w:rFonts w:cstheme="minorHAnsi"/>
          <w:b/>
          <w:bCs/>
          <w:color w:val="000000"/>
          <w:sz w:val="22"/>
          <w:szCs w:val="22"/>
        </w:rPr>
      </w:pPr>
      <w:r>
        <w:rPr>
          <w:rFonts w:cstheme="minorHAnsi"/>
          <w:b/>
          <w:bCs/>
          <w:sz w:val="22"/>
          <w:szCs w:val="22"/>
        </w:rPr>
        <w:br w:type="page"/>
      </w:r>
    </w:p>
    <w:p w14:paraId="04EB55D7" w14:textId="410780A6" w:rsidR="00C36CE1" w:rsidRPr="000217FB" w:rsidRDefault="000C2E88" w:rsidP="000C2E88">
      <w:pPr>
        <w:pStyle w:val="Heading2NoTOC"/>
        <w:ind w:right="58"/>
        <w:rPr>
          <w:rFonts w:ascii="Calibri" w:hAnsi="Calibri" w:cs="Calibri"/>
          <w:sz w:val="24"/>
          <w:szCs w:val="24"/>
        </w:rPr>
      </w:pPr>
      <w:bookmarkStart w:id="2" w:name="_Toc134788030"/>
      <w:r w:rsidRPr="000217FB">
        <w:rPr>
          <w:rFonts w:ascii="Calibri" w:hAnsi="Calibri" w:cs="Calibri"/>
          <w:sz w:val="24"/>
          <w:szCs w:val="24"/>
        </w:rPr>
        <w:lastRenderedPageBreak/>
        <w:t>Introduction</w:t>
      </w:r>
      <w:bookmarkEnd w:id="2"/>
    </w:p>
    <w:p w14:paraId="5348C324" w14:textId="03E97D3B" w:rsidR="00C36CE1" w:rsidRPr="000217FB" w:rsidRDefault="00C36CE1" w:rsidP="00C36CE1">
      <w:pPr>
        <w:pStyle w:val="Default"/>
        <w:rPr>
          <w:rFonts w:ascii="Calibri" w:hAnsi="Calibri" w:cs="Calibri"/>
          <w:sz w:val="22"/>
          <w:szCs w:val="22"/>
        </w:rPr>
      </w:pPr>
      <w:r w:rsidRPr="000217FB">
        <w:rPr>
          <w:rFonts w:ascii="Calibri" w:hAnsi="Calibri" w:cs="Calibri"/>
          <w:sz w:val="22"/>
          <w:szCs w:val="22"/>
        </w:rPr>
        <w:t xml:space="preserve">Science, </w:t>
      </w:r>
      <w:r w:rsidR="004D0A58" w:rsidRPr="000217FB">
        <w:rPr>
          <w:rFonts w:ascii="Calibri" w:hAnsi="Calibri" w:cs="Calibri"/>
          <w:sz w:val="22"/>
          <w:szCs w:val="22"/>
        </w:rPr>
        <w:t>Technology &amp; Engineering</w:t>
      </w:r>
      <w:r w:rsidR="00C72FF1">
        <w:rPr>
          <w:rFonts w:ascii="Calibri" w:hAnsi="Calibri" w:cs="Calibri"/>
          <w:sz w:val="22"/>
          <w:szCs w:val="22"/>
        </w:rPr>
        <w:t xml:space="preserve">, and </w:t>
      </w:r>
      <w:r w:rsidR="00A62EB8" w:rsidRPr="000217FB">
        <w:rPr>
          <w:rFonts w:ascii="Calibri" w:hAnsi="Calibri" w:cs="Calibri"/>
          <w:sz w:val="22"/>
          <w:szCs w:val="22"/>
        </w:rPr>
        <w:t xml:space="preserve">Environmental Literacy &amp; </w:t>
      </w:r>
      <w:proofErr w:type="gramStart"/>
      <w:r w:rsidR="00A62EB8" w:rsidRPr="000217FB">
        <w:rPr>
          <w:rFonts w:ascii="Calibri" w:hAnsi="Calibri" w:cs="Calibri"/>
          <w:sz w:val="22"/>
          <w:szCs w:val="22"/>
        </w:rPr>
        <w:t>Sustainability</w:t>
      </w:r>
      <w:r w:rsidR="00C72FF1">
        <w:rPr>
          <w:rFonts w:ascii="Calibri" w:hAnsi="Calibri" w:cs="Calibri"/>
          <w:sz w:val="22"/>
          <w:szCs w:val="22"/>
        </w:rPr>
        <w:t xml:space="preserve">  </w:t>
      </w:r>
      <w:r w:rsidR="00A62EB8" w:rsidRPr="000217FB">
        <w:rPr>
          <w:rFonts w:ascii="Calibri" w:hAnsi="Calibri" w:cs="Calibri"/>
          <w:sz w:val="22"/>
          <w:szCs w:val="22"/>
        </w:rPr>
        <w:t>Academic</w:t>
      </w:r>
      <w:proofErr w:type="gramEnd"/>
      <w:r w:rsidR="00A62EB8" w:rsidRPr="000217FB">
        <w:rPr>
          <w:rFonts w:ascii="Calibri" w:hAnsi="Calibri" w:cs="Calibri"/>
          <w:sz w:val="22"/>
          <w:szCs w:val="22"/>
        </w:rPr>
        <w:t xml:space="preserve"> </w:t>
      </w:r>
      <w:r w:rsidRPr="000217FB">
        <w:rPr>
          <w:rFonts w:ascii="Calibri" w:hAnsi="Calibri" w:cs="Calibri"/>
          <w:sz w:val="22"/>
          <w:szCs w:val="22"/>
        </w:rPr>
        <w:t xml:space="preserve">Standards guide the study of the natural and human-made world through inquiry, problem-solving, critical thinking, and authentic exploration. The integration of these disciplines in the standards highlights the interconnectedness of scientific, technological, and engineering focused study; the integral relationship between humans and the environment; and the importance of integrating the teaching and learning of science, technology, and engineering. </w:t>
      </w:r>
    </w:p>
    <w:p w14:paraId="5BD3D451" w14:textId="47BB3382" w:rsidR="00C36CE1" w:rsidRPr="000217FB" w:rsidRDefault="00C36CE1" w:rsidP="00544163">
      <w:pPr>
        <w:pStyle w:val="Heading2NoTOC"/>
        <w:ind w:right="58"/>
        <w:rPr>
          <w:rFonts w:ascii="Calibri" w:hAnsi="Calibri" w:cs="Calibri"/>
          <w:sz w:val="24"/>
          <w:szCs w:val="24"/>
        </w:rPr>
      </w:pPr>
    </w:p>
    <w:p w14:paraId="3F7218E4" w14:textId="1D6234DA" w:rsidR="00BE62BD" w:rsidRPr="000217FB" w:rsidRDefault="00BE62BD" w:rsidP="00BE62BD">
      <w:pPr>
        <w:pStyle w:val="Heading2NoTOC"/>
        <w:ind w:right="58"/>
        <w:rPr>
          <w:rFonts w:ascii="Calibri" w:hAnsi="Calibri" w:cs="Calibri"/>
          <w:sz w:val="24"/>
          <w:szCs w:val="24"/>
        </w:rPr>
      </w:pPr>
      <w:bookmarkStart w:id="3" w:name="_Toc134788031"/>
      <w:r w:rsidRPr="000217FB">
        <w:rPr>
          <w:rFonts w:ascii="Calibri" w:hAnsi="Calibri" w:cs="Calibri"/>
          <w:sz w:val="24"/>
          <w:szCs w:val="24"/>
        </w:rPr>
        <w:t>Standard Design and Architecture</w:t>
      </w:r>
      <w:bookmarkEnd w:id="3"/>
    </w:p>
    <w:p w14:paraId="1731BE8B" w14:textId="77777777" w:rsidR="00BE62BD" w:rsidRPr="00D3159D" w:rsidRDefault="00BE62BD" w:rsidP="00BE62BD">
      <w:pPr>
        <w:pStyle w:val="BodyText"/>
        <w:spacing w:before="120"/>
        <w:rPr>
          <w:rFonts w:ascii="Calibri" w:hAnsi="Calibri" w:cs="Calibri"/>
        </w:rPr>
      </w:pPr>
      <w:r w:rsidRPr="00D3159D">
        <w:rPr>
          <w:rFonts w:ascii="Calibri" w:hAnsi="Calibri" w:cs="Calibri"/>
          <w:b/>
          <w:bCs/>
        </w:rPr>
        <w:t xml:space="preserve">Science – </w:t>
      </w:r>
      <w:r w:rsidRPr="00D3159D">
        <w:rPr>
          <w:rFonts w:ascii="Calibri" w:hAnsi="Calibri" w:cs="Calibri"/>
        </w:rPr>
        <w:t>Life Science focuses on patterns, processes, and relationships of living organisms. Physical Science focuses on what everything is made of and interactions. Earth &amp; Space Science focuses on processes that operate on Earth and its place in the solar system and galaxy.</w:t>
      </w:r>
      <w:r w:rsidRPr="00D3159D">
        <w:rPr>
          <w:rFonts w:ascii="Calibri" w:hAnsi="Calibri" w:cs="Calibri"/>
          <w:b/>
          <w:bCs/>
        </w:rPr>
        <w:t xml:space="preserve"> </w:t>
      </w:r>
      <w:r w:rsidRPr="00D3159D">
        <w:rPr>
          <w:rFonts w:ascii="Calibri" w:hAnsi="Calibri" w:cs="Calibri"/>
        </w:rPr>
        <w:t xml:space="preserve">Life Science, Physical Science, and Earth &amp; Space Science are written as </w:t>
      </w:r>
      <w:r w:rsidRPr="00D3159D">
        <w:rPr>
          <w:rFonts w:ascii="Calibri" w:hAnsi="Calibri" w:cs="Calibri"/>
          <w:i/>
          <w:iCs/>
        </w:rPr>
        <w:t>grade-specific (Grades K-5) or grade-banded (6-8, 9-12)</w:t>
      </w:r>
      <w:r w:rsidRPr="00D3159D">
        <w:rPr>
          <w:rFonts w:ascii="Calibri" w:hAnsi="Calibri" w:cs="Calibri"/>
        </w:rPr>
        <w:t xml:space="preserve"> performance expectations and built around three dimensions—</w:t>
      </w:r>
      <w:hyperlink r:id="rId15" w:history="1">
        <w:r w:rsidRPr="00D3159D">
          <w:rPr>
            <w:rStyle w:val="Hyperlink"/>
            <w:rFonts w:ascii="Calibri" w:hAnsi="Calibri" w:cs="Calibri"/>
          </w:rPr>
          <w:t>science and engineering practices</w:t>
        </w:r>
      </w:hyperlink>
      <w:r w:rsidRPr="00D3159D">
        <w:rPr>
          <w:rFonts w:ascii="Calibri" w:hAnsi="Calibri" w:cs="Calibri"/>
        </w:rPr>
        <w:t xml:space="preserve">, disciplinary core ideas, and </w:t>
      </w:r>
      <w:hyperlink r:id="rId16" w:history="1">
        <w:r w:rsidRPr="00D3159D">
          <w:rPr>
            <w:rStyle w:val="Hyperlink"/>
            <w:rFonts w:ascii="Calibri" w:hAnsi="Calibri" w:cs="Calibri"/>
          </w:rPr>
          <w:t>crosscutting concepts</w:t>
        </w:r>
      </w:hyperlink>
      <w:r w:rsidRPr="00D3159D">
        <w:rPr>
          <w:rFonts w:ascii="Calibri" w:hAnsi="Calibri" w:cs="Calibri"/>
        </w:rPr>
        <w:t xml:space="preserve">—integrated into a set of specific standards. These dimensions are elaborated upon in Foundation Boxes (hyperlinked for each standard) providing support for design of curriculum and instruction.  </w:t>
      </w:r>
    </w:p>
    <w:p w14:paraId="6A679A8F" w14:textId="77777777" w:rsidR="00BE62BD" w:rsidRPr="00D3159D" w:rsidRDefault="00BE62BD" w:rsidP="00BE62BD">
      <w:pPr>
        <w:pStyle w:val="BodyText"/>
        <w:spacing w:before="120"/>
        <w:rPr>
          <w:rFonts w:ascii="Calibri" w:hAnsi="Calibri" w:cs="Calibri"/>
          <w:b/>
          <w:bCs/>
        </w:rPr>
      </w:pPr>
      <w:r w:rsidRPr="00D3159D">
        <w:rPr>
          <w:rFonts w:ascii="Calibri" w:hAnsi="Calibri" w:cs="Calibri"/>
          <w:b/>
          <w:bCs/>
        </w:rPr>
        <w:t xml:space="preserve">Technology &amp; Engineering - </w:t>
      </w:r>
      <w:r w:rsidRPr="00D3159D">
        <w:rPr>
          <w:rFonts w:ascii="Calibri" w:hAnsi="Calibri" w:cs="Calibri"/>
        </w:rPr>
        <w:t xml:space="preserve">Focuses on the interactions among technology, engineering, society, the environment, and other disciplines, with a goal of developing individuals that can create, utilize, and assess current and emerging technologies. The standards are written as </w:t>
      </w:r>
      <w:r w:rsidRPr="00D3159D">
        <w:rPr>
          <w:rFonts w:ascii="Calibri" w:hAnsi="Calibri" w:cs="Calibri"/>
          <w:i/>
          <w:iCs/>
        </w:rPr>
        <w:t>grade-banded</w:t>
      </w:r>
      <w:r w:rsidRPr="00D3159D">
        <w:rPr>
          <w:rFonts w:ascii="Calibri" w:hAnsi="Calibri" w:cs="Calibri"/>
        </w:rPr>
        <w:t xml:space="preserve"> performance expectations built around </w:t>
      </w:r>
      <w:hyperlink r:id="rId17" w:history="1">
        <w:r w:rsidRPr="00D3159D">
          <w:rPr>
            <w:rStyle w:val="Hyperlink"/>
            <w:rFonts w:ascii="Calibri" w:hAnsi="Calibri" w:cs="Calibri"/>
          </w:rPr>
          <w:t>technology and engineering strands</w:t>
        </w:r>
      </w:hyperlink>
      <w:r w:rsidRPr="00D3159D">
        <w:rPr>
          <w:rFonts w:ascii="Calibri" w:hAnsi="Calibri" w:cs="Calibri"/>
        </w:rPr>
        <w:t xml:space="preserve">, </w:t>
      </w:r>
      <w:hyperlink r:id="rId18" w:history="1">
        <w:r w:rsidRPr="00D3159D">
          <w:rPr>
            <w:rStyle w:val="Hyperlink"/>
            <w:rFonts w:ascii="Calibri" w:hAnsi="Calibri" w:cs="Calibri"/>
          </w:rPr>
          <w:t>practices</w:t>
        </w:r>
      </w:hyperlink>
      <w:r w:rsidRPr="00D3159D">
        <w:rPr>
          <w:rFonts w:ascii="Calibri" w:hAnsi="Calibri" w:cs="Calibri"/>
        </w:rPr>
        <w:t xml:space="preserve">, and </w:t>
      </w:r>
      <w:hyperlink r:id="rId19" w:history="1">
        <w:r w:rsidRPr="00D3159D">
          <w:rPr>
            <w:rStyle w:val="Hyperlink"/>
            <w:rFonts w:ascii="Calibri" w:hAnsi="Calibri" w:cs="Calibri"/>
          </w:rPr>
          <w:t>contexts</w:t>
        </w:r>
      </w:hyperlink>
      <w:r w:rsidRPr="00D3159D">
        <w:rPr>
          <w:rFonts w:ascii="Calibri" w:hAnsi="Calibri" w:cs="Calibri"/>
        </w:rPr>
        <w:t xml:space="preserve"> and integrated into a set of specific standards. These components are elaborated upon in Foundation Boxes (hyperlinked for each standard) providing support for design of curriculum and instruction.  </w:t>
      </w:r>
    </w:p>
    <w:p w14:paraId="23A14567" w14:textId="77777777" w:rsidR="00BE62BD" w:rsidRPr="00D3159D" w:rsidRDefault="00BE62BD" w:rsidP="00BE62BD">
      <w:pPr>
        <w:pStyle w:val="BodyText"/>
        <w:spacing w:before="120"/>
        <w:rPr>
          <w:rFonts w:ascii="Calibri" w:hAnsi="Calibri" w:cs="Calibri"/>
          <w:b/>
          <w:bCs/>
        </w:rPr>
      </w:pPr>
      <w:r w:rsidRPr="00D3159D">
        <w:rPr>
          <w:rFonts w:ascii="Calibri" w:hAnsi="Calibri" w:cs="Calibri"/>
          <w:b/>
          <w:bCs/>
        </w:rPr>
        <w:t xml:space="preserve">Environmental Literacy &amp; Sustainability - </w:t>
      </w:r>
      <w:r w:rsidRPr="00D3159D">
        <w:rPr>
          <w:rFonts w:ascii="Calibri" w:hAnsi="Calibri" w:cs="Calibri"/>
        </w:rPr>
        <w:t xml:space="preserve">Focuses on practices, ecological processes, and systems that comprise the environment, including human social systems and influences. The standards are written as </w:t>
      </w:r>
      <w:r w:rsidRPr="00D3159D">
        <w:rPr>
          <w:rFonts w:ascii="Calibri" w:hAnsi="Calibri" w:cs="Calibri"/>
          <w:i/>
          <w:iCs/>
        </w:rPr>
        <w:t>grade-banded</w:t>
      </w:r>
      <w:r w:rsidRPr="00D3159D">
        <w:rPr>
          <w:rFonts w:ascii="Calibri" w:hAnsi="Calibri" w:cs="Calibri"/>
        </w:rPr>
        <w:t xml:space="preserve"> performance expectations and built around three dimensions—</w:t>
      </w:r>
      <w:hyperlink r:id="rId20" w:history="1">
        <w:r w:rsidRPr="00D3159D">
          <w:rPr>
            <w:rStyle w:val="Hyperlink"/>
            <w:rFonts w:ascii="Calibri" w:hAnsi="Calibri" w:cs="Calibri"/>
          </w:rPr>
          <w:t>science and engineering practices</w:t>
        </w:r>
      </w:hyperlink>
      <w:r w:rsidRPr="00D3159D">
        <w:rPr>
          <w:rFonts w:ascii="Calibri" w:hAnsi="Calibri" w:cs="Calibri"/>
        </w:rPr>
        <w:t xml:space="preserve">, disciplinary core ideas, and </w:t>
      </w:r>
      <w:hyperlink r:id="rId21" w:history="1">
        <w:r w:rsidRPr="00D3159D">
          <w:rPr>
            <w:rStyle w:val="Hyperlink"/>
            <w:rFonts w:ascii="Calibri" w:hAnsi="Calibri" w:cs="Calibri"/>
          </w:rPr>
          <w:t>crosscutting concepts</w:t>
        </w:r>
      </w:hyperlink>
      <w:r w:rsidRPr="00D3159D">
        <w:rPr>
          <w:rFonts w:ascii="Calibri" w:hAnsi="Calibri" w:cs="Calibri"/>
        </w:rPr>
        <w:t xml:space="preserve">—integrated into a set of specific standards. Sustainability is the balanced use of natural and renewable resources. Sustainable practices seek to ensure the integrity of ecological function and species diversity, with consideration for environmental justice, equity, and economic stability for current and future generations. These dimensions are elaborated upon in Foundation Boxes (hyperlinked for each </w:t>
      </w:r>
      <w:proofErr w:type="gramStart"/>
      <w:r w:rsidRPr="00D3159D">
        <w:rPr>
          <w:rFonts w:ascii="Calibri" w:hAnsi="Calibri" w:cs="Calibri"/>
        </w:rPr>
        <w:t>standard)  providing</w:t>
      </w:r>
      <w:proofErr w:type="gramEnd"/>
      <w:r w:rsidRPr="00D3159D">
        <w:rPr>
          <w:rFonts w:ascii="Calibri" w:hAnsi="Calibri" w:cs="Calibri"/>
        </w:rPr>
        <w:t xml:space="preserve"> support for design of curriculum and instruction.  </w:t>
      </w:r>
    </w:p>
    <w:p w14:paraId="177EF687" w14:textId="77777777" w:rsidR="00C36CE1" w:rsidRDefault="00C36CE1" w:rsidP="00C36CE1">
      <w:pPr>
        <w:pStyle w:val="Default"/>
        <w:rPr>
          <w:rFonts w:asciiTheme="minorHAnsi" w:hAnsiTheme="minorHAnsi" w:cstheme="minorHAnsi"/>
        </w:rPr>
      </w:pPr>
    </w:p>
    <w:p w14:paraId="2CCAA137" w14:textId="290FE353" w:rsidR="00C36CE1" w:rsidRDefault="00C36CE1" w:rsidP="00C36CE1">
      <w:pPr>
        <w:pStyle w:val="Default"/>
        <w:spacing w:after="57"/>
        <w:rPr>
          <w:rFonts w:asciiTheme="minorHAnsi" w:hAnsiTheme="minorHAnsi" w:cstheme="minorHAnsi"/>
          <w:strike/>
        </w:rPr>
      </w:pPr>
    </w:p>
    <w:p w14:paraId="15B9839B" w14:textId="77777777" w:rsidR="000217FB" w:rsidRDefault="000217FB" w:rsidP="00544163">
      <w:pPr>
        <w:pStyle w:val="Heading2NoTOC"/>
        <w:ind w:right="58"/>
        <w:rPr>
          <w:sz w:val="24"/>
          <w:szCs w:val="24"/>
        </w:rPr>
      </w:pPr>
    </w:p>
    <w:p w14:paraId="6C204B97" w14:textId="77777777" w:rsidR="005200A5" w:rsidRDefault="005200A5" w:rsidP="00544163">
      <w:pPr>
        <w:pStyle w:val="Heading2NoTOC"/>
        <w:ind w:right="58"/>
        <w:rPr>
          <w:rFonts w:ascii="Calibri" w:hAnsi="Calibri" w:cs="Calibri"/>
          <w:sz w:val="24"/>
          <w:szCs w:val="24"/>
        </w:rPr>
      </w:pPr>
    </w:p>
    <w:p w14:paraId="2E83F7A2" w14:textId="3BD182A6" w:rsidR="00024803" w:rsidRPr="00FF72CE" w:rsidRDefault="00FF72CE" w:rsidP="00FF72CE">
      <w:pPr>
        <w:pStyle w:val="Heading2NoTOC"/>
        <w:ind w:right="58"/>
        <w:rPr>
          <w:rFonts w:ascii="Calibri" w:hAnsi="Calibri" w:cs="Calibri"/>
          <w:sz w:val="24"/>
          <w:szCs w:val="24"/>
        </w:rPr>
      </w:pPr>
      <w:bookmarkStart w:id="4" w:name="_Toc134788032"/>
      <w:r w:rsidRPr="006607BD">
        <w:rPr>
          <w:noProof/>
        </w:rPr>
        <w:lastRenderedPageBreak/>
        <w:drawing>
          <wp:anchor distT="0" distB="0" distL="114300" distR="114300" simplePos="0" relativeHeight="252128256" behindDoc="0" locked="0" layoutInCell="1" allowOverlap="1" wp14:anchorId="108BBEEF" wp14:editId="585BC69B">
            <wp:simplePos x="0" y="0"/>
            <wp:positionH relativeFrom="column">
              <wp:posOffset>0</wp:posOffset>
            </wp:positionH>
            <wp:positionV relativeFrom="paragraph">
              <wp:posOffset>263525</wp:posOffset>
            </wp:positionV>
            <wp:extent cx="8229600" cy="5669280"/>
            <wp:effectExtent l="0" t="0" r="0" b="762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0" cy="566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E1" w:rsidRPr="000217FB">
        <w:rPr>
          <w:rFonts w:ascii="Calibri" w:hAnsi="Calibri" w:cs="Calibri"/>
          <w:sz w:val="24"/>
          <w:szCs w:val="24"/>
        </w:rPr>
        <w:t>Foundation Box Architecture</w:t>
      </w:r>
      <w:bookmarkEnd w:id="4"/>
    </w:p>
    <w:p w14:paraId="36C64230" w14:textId="766801C4" w:rsidR="00024803" w:rsidRDefault="00707FCD" w:rsidP="00F12CBC">
      <w:pPr>
        <w:pStyle w:val="BodyText"/>
      </w:pPr>
      <w:r w:rsidRPr="00707FCD">
        <w:rPr>
          <w:noProof/>
        </w:rPr>
        <w:lastRenderedPageBreak/>
        <w:drawing>
          <wp:inline distT="0" distB="0" distL="0" distR="0" wp14:anchorId="0F18A2DC" wp14:editId="602AFAD7">
            <wp:extent cx="8229600" cy="5299710"/>
            <wp:effectExtent l="0" t="0" r="0" b="0"/>
            <wp:docPr id="8" name="Picture 8" descr="Technology &amp; Engineering Example standard with parts of Foundation Boxe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chnology &amp; Engineering Example standard with parts of Foundation Boxes labeled"/>
                    <pic:cNvPicPr/>
                  </pic:nvPicPr>
                  <pic:blipFill>
                    <a:blip r:embed="rId23"/>
                    <a:stretch>
                      <a:fillRect/>
                    </a:stretch>
                  </pic:blipFill>
                  <pic:spPr>
                    <a:xfrm>
                      <a:off x="0" y="0"/>
                      <a:ext cx="8229600" cy="5299710"/>
                    </a:xfrm>
                    <a:prstGeom prst="rect">
                      <a:avLst/>
                    </a:prstGeom>
                  </pic:spPr>
                </pic:pic>
              </a:graphicData>
            </a:graphic>
          </wp:inline>
        </w:drawing>
      </w:r>
    </w:p>
    <w:p w14:paraId="09796590" w14:textId="113A01EF" w:rsidR="00024803" w:rsidRDefault="00024803" w:rsidP="00F12CBC">
      <w:pPr>
        <w:pStyle w:val="BodyText"/>
      </w:pPr>
    </w:p>
    <w:p w14:paraId="06B68D74" w14:textId="77777777" w:rsidR="00DF1015" w:rsidRDefault="00DF1015" w:rsidP="00F62780">
      <w:pPr>
        <w:pStyle w:val="Heading2NoTOC"/>
        <w:ind w:right="58"/>
        <w:rPr>
          <w:sz w:val="24"/>
          <w:szCs w:val="24"/>
        </w:rPr>
      </w:pPr>
    </w:p>
    <w:p w14:paraId="62DD07CA" w14:textId="77777777" w:rsidR="00DF1015" w:rsidRDefault="00DF1015" w:rsidP="00DF1015">
      <w:pPr>
        <w:pStyle w:val="BodyText"/>
        <w:rPr>
          <w:rFonts w:cstheme="minorHAnsi"/>
        </w:rPr>
      </w:pPr>
      <w:r w:rsidRPr="007704F0">
        <w:rPr>
          <w:rFonts w:cstheme="minorHAnsi"/>
          <w:b/>
          <w:bCs/>
        </w:rPr>
        <w:lastRenderedPageBreak/>
        <w:t>Coding, Discipline, and Strand</w:t>
      </w:r>
      <w:r>
        <w:rPr>
          <w:rFonts w:cstheme="minorHAnsi"/>
          <w:b/>
          <w:bCs/>
        </w:rPr>
        <w:t xml:space="preserve"> </w:t>
      </w:r>
    </w:p>
    <w:p w14:paraId="5480B576" w14:textId="77777777" w:rsidR="00DF1015" w:rsidRPr="005E0A78" w:rsidRDefault="00DF1015" w:rsidP="00DF1015">
      <w:pPr>
        <w:pStyle w:val="BodyTextPostHead0"/>
        <w:spacing w:before="0" w:after="0"/>
        <w:rPr>
          <w:sz w:val="22"/>
        </w:rPr>
      </w:pPr>
      <w:r w:rsidRPr="005E0A78">
        <w:rPr>
          <w:sz w:val="22"/>
        </w:rPr>
        <w:t>Coding</w:t>
      </w:r>
    </w:p>
    <w:p w14:paraId="68BE4AFA" w14:textId="77777777" w:rsidR="00DF1015" w:rsidRPr="005E0A78" w:rsidRDefault="00DF1015" w:rsidP="00DF1015">
      <w:pPr>
        <w:pStyle w:val="BodyTextPostHead0"/>
        <w:spacing w:before="0" w:after="0"/>
        <w:rPr>
          <w:sz w:val="22"/>
        </w:rPr>
      </w:pPr>
      <w:r w:rsidRPr="005E0A78">
        <w:rPr>
          <w:sz w:val="22"/>
        </w:rPr>
        <w:t>Each standard has a four-digit code. In the example below, for standard 3.1.6-</w:t>
      </w:r>
      <w:proofErr w:type="gramStart"/>
      <w:r w:rsidRPr="005E0A78">
        <w:rPr>
          <w:sz w:val="22"/>
        </w:rPr>
        <w:t>8.A</w:t>
      </w:r>
      <w:proofErr w:type="gramEnd"/>
      <w:r w:rsidRPr="005E0A78">
        <w:rPr>
          <w:sz w:val="22"/>
        </w:rPr>
        <w:t>:</w:t>
      </w:r>
    </w:p>
    <w:p w14:paraId="674F543A" w14:textId="77777777" w:rsidR="00DF1015" w:rsidRDefault="00DF1015" w:rsidP="00DF1015">
      <w:pPr>
        <w:pStyle w:val="Table10RowHeading"/>
        <w:rPr>
          <w:sz w:val="24"/>
          <w:szCs w:val="24"/>
        </w:rPr>
      </w:pPr>
      <w:r>
        <w:rPr>
          <w:noProof/>
          <w:sz w:val="24"/>
          <w:szCs w:val="24"/>
        </w:rPr>
        <mc:AlternateContent>
          <mc:Choice Requires="wpg">
            <w:drawing>
              <wp:anchor distT="0" distB="0" distL="114300" distR="114300" simplePos="0" relativeHeight="252122112" behindDoc="0" locked="0" layoutInCell="1" allowOverlap="1" wp14:anchorId="5037C26C" wp14:editId="6D9C96B1">
                <wp:simplePos x="0" y="0"/>
                <wp:positionH relativeFrom="column">
                  <wp:posOffset>49696</wp:posOffset>
                </wp:positionH>
                <wp:positionV relativeFrom="paragraph">
                  <wp:posOffset>139479</wp:posOffset>
                </wp:positionV>
                <wp:extent cx="1080770" cy="970446"/>
                <wp:effectExtent l="57150" t="0" r="43180" b="58420"/>
                <wp:wrapNone/>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0770" cy="970446"/>
                          <a:chOff x="0" y="0"/>
                          <a:chExt cx="1046876" cy="563033"/>
                        </a:xfrm>
                      </wpg:grpSpPr>
                      <wps:wsp>
                        <wps:cNvPr id="198" name="Straight Arrow Connector 198"/>
                        <wps:cNvCnPr/>
                        <wps:spPr>
                          <a:xfrm flipH="1">
                            <a:off x="0" y="0"/>
                            <a:ext cx="177588" cy="563033"/>
                          </a:xfrm>
                          <a:prstGeom prst="straightConnector1">
                            <a:avLst/>
                          </a:prstGeom>
                          <a:ln>
                            <a:solidFill>
                              <a:schemeClr val="tx2"/>
                            </a:solidFill>
                            <a:tailEnd type="triangle"/>
                          </a:ln>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175607" y="0"/>
                            <a:ext cx="871269"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3374E4" id="Group 196" o:spid="_x0000_s1026" alt="&quot;&quot;" style="position:absolute;margin-left:3.9pt;margin-top:11pt;width:85.1pt;height:76.4pt;z-index:252122112;mso-width-relative:margin;mso-height-relative:margin" coordsize="10468,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">
                <v:shapetype id="_x0000_t32" coordsize="21600,21600" o:spt="32" o:oned="t" path="m,l21600,21600e" filled="f">
                  <v:path arrowok="t" fillok="f" o:connecttype="none"/>
                  <o:lock v:ext="edit" shapetype="t"/>
                </v:shapetype>
                <v:shape id="Straight Arrow Connector 198" o:spid="_x0000_s1027" type="#_x0000_t32" style="position:absolute;width:1775;height:56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" strokecolor="black [3215]" strokeweight=".5pt">
                  <v:stroke endarrow="block" joinstyle="miter"/>
                </v:shape>
                <v:line id="Straight Connector 200" o:spid="_x0000_s1028" style="position:absolute;visibility:visible;mso-wrap-style:square" from="1756,0" to="1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" strokecolor="black [3215]" strokeweight=".5pt">
                  <v:stroke joinstyle="miter"/>
                </v:line>
              </v:group>
            </w:pict>
          </mc:Fallback>
        </mc:AlternateContent>
      </w:r>
      <w:r>
        <w:rPr>
          <w:noProof/>
        </w:rPr>
        <mc:AlternateContent>
          <mc:Choice Requires="wps">
            <w:drawing>
              <wp:anchor distT="45720" distB="45720" distL="114300" distR="114300" simplePos="0" relativeHeight="252118016" behindDoc="0" locked="0" layoutInCell="1" allowOverlap="1" wp14:anchorId="2AA80269" wp14:editId="53DF13FB">
                <wp:simplePos x="0" y="0"/>
                <wp:positionH relativeFrom="column">
                  <wp:posOffset>1157605</wp:posOffset>
                </wp:positionH>
                <wp:positionV relativeFrom="paragraph">
                  <wp:posOffset>33655</wp:posOffset>
                </wp:positionV>
                <wp:extent cx="7579360" cy="219075"/>
                <wp:effectExtent l="0" t="0" r="2540" b="952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9360" cy="219075"/>
                        </a:xfrm>
                        <a:prstGeom prst="rect">
                          <a:avLst/>
                        </a:prstGeom>
                        <a:solidFill>
                          <a:srgbClr val="FFFFFF"/>
                        </a:solidFill>
                        <a:ln w="9525">
                          <a:noFill/>
                          <a:miter lim="800000"/>
                          <a:headEnd/>
                          <a:tailEnd/>
                        </a:ln>
                      </wps:spPr>
                      <wps:txbx>
                        <w:txbxContent>
                          <w:p w14:paraId="49EDB3AA" w14:textId="77777777" w:rsidR="00DF1015" w:rsidRPr="005D7EEF" w:rsidRDefault="00DF1015" w:rsidP="00DF1015">
                            <w:pPr>
                              <w:pStyle w:val="Bullet1"/>
                              <w:numPr>
                                <w:ilvl w:val="0"/>
                                <w:numId w:val="0"/>
                              </w:numPr>
                              <w:spacing w:before="0"/>
                              <w:ind w:left="-180"/>
                              <w:rPr>
                                <w:sz w:val="16"/>
                                <w:szCs w:val="16"/>
                              </w:rPr>
                            </w:pPr>
                            <w:r>
                              <w:rPr>
                                <w:sz w:val="16"/>
                                <w:szCs w:val="16"/>
                              </w:rPr>
                              <w:t xml:space="preserve"> </w:t>
                            </w:r>
                            <w:r w:rsidRPr="005D7EEF">
                              <w:rPr>
                                <w:sz w:val="16"/>
                                <w:szCs w:val="16"/>
                              </w:rPr>
                              <w:t>The first digit (3) represents the content (Science, EE, T&amp;E).  All Science, Environment &amp; Ecology, and Technology &amp; Engineering standards are represented with a 3.</w:t>
                            </w:r>
                          </w:p>
                          <w:p w14:paraId="3F12561A" w14:textId="77777777" w:rsidR="00DF1015" w:rsidRDefault="00DF1015" w:rsidP="00DF10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80269" id="_x0000_t202" coordsize="21600,21600" o:spt="202" path="m,l,21600r21600,l21600,xe">
                <v:stroke joinstyle="miter"/>
                <v:path gradientshapeok="t" o:connecttype="rect"/>
              </v:shapetype>
              <v:shape id="Text Box 2" o:spid="_x0000_s1026" type="#_x0000_t202" alt="&quot;&quot;" style="position:absolute;margin-left:91.15pt;margin-top:2.65pt;width:596.8pt;height:17.25pt;z-index:25211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" stroked="f">
                <v:textbox>
                  <w:txbxContent>
                    <w:p w14:paraId="49EDB3AA" w14:textId="77777777" w:rsidR="00DF1015" w:rsidRPr="005D7EEF" w:rsidRDefault="00DF1015" w:rsidP="00DF1015">
                      <w:pPr>
                        <w:pStyle w:val="Bullet1"/>
                        <w:numPr>
                          <w:ilvl w:val="0"/>
                          <w:numId w:val="0"/>
                        </w:numPr>
                        <w:spacing w:before="0"/>
                        <w:ind w:left="-180"/>
                        <w:rPr>
                          <w:sz w:val="16"/>
                          <w:szCs w:val="16"/>
                        </w:rPr>
                      </w:pPr>
                      <w:r>
                        <w:rPr>
                          <w:sz w:val="16"/>
                          <w:szCs w:val="16"/>
                        </w:rPr>
                        <w:t xml:space="preserve"> </w:t>
                      </w:r>
                      <w:r w:rsidRPr="005D7EEF">
                        <w:rPr>
                          <w:sz w:val="16"/>
                          <w:szCs w:val="16"/>
                        </w:rPr>
                        <w:t>The first digit (3) represents the content (Science, EE, T&amp;E).  All Science, Environment &amp; Ecology, and Technology &amp; Engineering standards are represented with a 3.</w:t>
                      </w:r>
                    </w:p>
                    <w:p w14:paraId="3F12561A" w14:textId="77777777" w:rsidR="00DF1015" w:rsidRDefault="00DF1015" w:rsidP="00DF1015"/>
                  </w:txbxContent>
                </v:textbox>
                <w10:wrap type="square"/>
              </v:shape>
            </w:pict>
          </mc:Fallback>
        </mc:AlternateContent>
      </w:r>
    </w:p>
    <w:p w14:paraId="695F1520" w14:textId="77777777" w:rsidR="00DF1015" w:rsidRDefault="00DF1015" w:rsidP="00DF1015">
      <w:pPr>
        <w:pStyle w:val="Table10RowHeading"/>
        <w:rPr>
          <w:sz w:val="24"/>
          <w:szCs w:val="24"/>
        </w:rPr>
      </w:pPr>
      <w:r>
        <w:rPr>
          <w:noProof/>
          <w:sz w:val="24"/>
          <w:szCs w:val="24"/>
        </w:rPr>
        <mc:AlternateContent>
          <mc:Choice Requires="wpg">
            <w:drawing>
              <wp:anchor distT="0" distB="0" distL="114300" distR="114300" simplePos="0" relativeHeight="252123136" behindDoc="0" locked="0" layoutInCell="1" allowOverlap="1" wp14:anchorId="32E923D7" wp14:editId="2B4DE57C">
                <wp:simplePos x="0" y="0"/>
                <wp:positionH relativeFrom="column">
                  <wp:posOffset>165100</wp:posOffset>
                </wp:positionH>
                <wp:positionV relativeFrom="paragraph">
                  <wp:posOffset>167640</wp:posOffset>
                </wp:positionV>
                <wp:extent cx="969010" cy="692150"/>
                <wp:effectExtent l="57150" t="0" r="21590" b="50800"/>
                <wp:wrapNone/>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9010" cy="692150"/>
                          <a:chOff x="0" y="0"/>
                          <a:chExt cx="1103339" cy="563033"/>
                        </a:xfrm>
                      </wpg:grpSpPr>
                      <wps:wsp>
                        <wps:cNvPr id="208" name="Straight Arrow Connector 208"/>
                        <wps:cNvCnPr/>
                        <wps:spPr>
                          <a:xfrm flipH="1">
                            <a:off x="0" y="0"/>
                            <a:ext cx="177588" cy="563033"/>
                          </a:xfrm>
                          <a:prstGeom prst="straightConnector1">
                            <a:avLst/>
                          </a:prstGeom>
                          <a:ln>
                            <a:solidFill>
                              <a:schemeClr val="tx2"/>
                            </a:solidFill>
                            <a:tailEnd type="triangle"/>
                          </a:ln>
                        </wps:spPr>
                        <wps:style>
                          <a:lnRef idx="1">
                            <a:schemeClr val="dk1"/>
                          </a:lnRef>
                          <a:fillRef idx="0">
                            <a:schemeClr val="dk1"/>
                          </a:fillRef>
                          <a:effectRef idx="0">
                            <a:schemeClr val="dk1"/>
                          </a:effectRef>
                          <a:fontRef idx="minor">
                            <a:schemeClr val="tx1"/>
                          </a:fontRef>
                        </wps:style>
                        <wps:bodyPr/>
                      </wps:wsp>
                      <wps:wsp>
                        <wps:cNvPr id="212" name="Straight Connector 212"/>
                        <wps:cNvCnPr/>
                        <wps:spPr>
                          <a:xfrm>
                            <a:off x="175613" y="0"/>
                            <a:ext cx="927726"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434C3B" id="Group 206" o:spid="_x0000_s1026" alt="&quot;&quot;" style="position:absolute;margin-left:13pt;margin-top:13.2pt;width:76.3pt;height:54.5pt;z-index:252123136;mso-width-relative:margin;mso-height-relative:margin" coordsize="1103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">
                <v:shape id="Straight Arrow Connector 208" o:spid="_x0000_s1027" type="#_x0000_t32" style="position:absolute;width:1775;height:56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" strokecolor="black [3215]" strokeweight=".5pt">
                  <v:stroke endarrow="block" joinstyle="miter"/>
                </v:shape>
                <v:line id="Straight Connector 212" o:spid="_x0000_s1028" style="position:absolute;visibility:visible;mso-wrap-style:square" from="1756,0" to="11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" strokecolor="black [3215]" strokeweight=".5pt">
                  <v:stroke joinstyle="miter"/>
                </v:line>
              </v:group>
            </w:pict>
          </mc:Fallback>
        </mc:AlternateContent>
      </w:r>
      <w:r>
        <w:rPr>
          <w:noProof/>
        </w:rPr>
        <mc:AlternateContent>
          <mc:Choice Requires="wps">
            <w:drawing>
              <wp:anchor distT="45720" distB="45720" distL="114300" distR="114300" simplePos="0" relativeHeight="252119040" behindDoc="0" locked="0" layoutInCell="1" allowOverlap="1" wp14:anchorId="5D283E0C" wp14:editId="300E5EB3">
                <wp:simplePos x="0" y="0"/>
                <wp:positionH relativeFrom="column">
                  <wp:posOffset>1122045</wp:posOffset>
                </wp:positionH>
                <wp:positionV relativeFrom="paragraph">
                  <wp:posOffset>46355</wp:posOffset>
                </wp:positionV>
                <wp:extent cx="6942455" cy="240665"/>
                <wp:effectExtent l="0" t="0" r="0" b="6985"/>
                <wp:wrapSquare wrapText="bothSides"/>
                <wp:docPr id="20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240665"/>
                        </a:xfrm>
                        <a:prstGeom prst="rect">
                          <a:avLst/>
                        </a:prstGeom>
                        <a:solidFill>
                          <a:srgbClr val="FFFFFF"/>
                        </a:solidFill>
                        <a:ln w="9525">
                          <a:noFill/>
                          <a:miter lim="800000"/>
                          <a:headEnd/>
                          <a:tailEnd/>
                        </a:ln>
                      </wps:spPr>
                      <wps:txbx>
                        <w:txbxContent>
                          <w:p w14:paraId="3D7DF904" w14:textId="77777777" w:rsidR="00DF1015" w:rsidRPr="005D7EEF" w:rsidRDefault="00DF1015" w:rsidP="00DF1015">
                            <w:pPr>
                              <w:pStyle w:val="Bullet1"/>
                              <w:numPr>
                                <w:ilvl w:val="0"/>
                                <w:numId w:val="0"/>
                              </w:numPr>
                              <w:spacing w:before="0"/>
                              <w:ind w:hanging="90"/>
                              <w:rPr>
                                <w:sz w:val="16"/>
                                <w:szCs w:val="16"/>
                              </w:rPr>
                            </w:pPr>
                            <w:r w:rsidRPr="005D7EEF">
                              <w:rPr>
                                <w:sz w:val="16"/>
                                <w:szCs w:val="16"/>
                              </w:rPr>
                              <w:t>The second digit is the discipline. 1 represents Life Science.</w:t>
                            </w:r>
                          </w:p>
                          <w:p w14:paraId="24C6D291" w14:textId="77777777" w:rsidR="00DF1015" w:rsidRDefault="00DF1015" w:rsidP="00DF10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83E0C" id="_x0000_s1027" type="#_x0000_t202" alt="&quot;&quot;" style="position:absolute;margin-left:88.35pt;margin-top:3.65pt;width:546.65pt;height:18.95pt;z-index:25211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" stroked="f">
                <v:textbox>
                  <w:txbxContent>
                    <w:p w14:paraId="3D7DF904" w14:textId="77777777" w:rsidR="00DF1015" w:rsidRPr="005D7EEF" w:rsidRDefault="00DF1015" w:rsidP="00DF1015">
                      <w:pPr>
                        <w:pStyle w:val="Bullet1"/>
                        <w:numPr>
                          <w:ilvl w:val="0"/>
                          <w:numId w:val="0"/>
                        </w:numPr>
                        <w:spacing w:before="0"/>
                        <w:ind w:hanging="90"/>
                        <w:rPr>
                          <w:sz w:val="16"/>
                          <w:szCs w:val="16"/>
                        </w:rPr>
                      </w:pPr>
                      <w:r w:rsidRPr="005D7EEF">
                        <w:rPr>
                          <w:sz w:val="16"/>
                          <w:szCs w:val="16"/>
                        </w:rPr>
                        <w:t>The second digit is the discipline. 1 represents Life Science.</w:t>
                      </w:r>
                    </w:p>
                    <w:p w14:paraId="24C6D291" w14:textId="77777777" w:rsidR="00DF1015" w:rsidRDefault="00DF1015" w:rsidP="00DF1015"/>
                  </w:txbxContent>
                </v:textbox>
                <w10:wrap type="square"/>
              </v:shape>
            </w:pict>
          </mc:Fallback>
        </mc:AlternateContent>
      </w:r>
    </w:p>
    <w:p w14:paraId="7FBA6794" w14:textId="77777777" w:rsidR="00DF1015" w:rsidRDefault="00DF1015" w:rsidP="00DF1015">
      <w:pPr>
        <w:pStyle w:val="Table10RowHeading"/>
        <w:rPr>
          <w:sz w:val="24"/>
          <w:szCs w:val="24"/>
        </w:rPr>
      </w:pPr>
      <w:r>
        <w:rPr>
          <w:noProof/>
          <w:sz w:val="24"/>
          <w:szCs w:val="24"/>
        </w:rPr>
        <mc:AlternateContent>
          <mc:Choice Requires="wpg">
            <w:drawing>
              <wp:anchor distT="0" distB="0" distL="114300" distR="114300" simplePos="0" relativeHeight="252124160" behindDoc="0" locked="0" layoutInCell="1" allowOverlap="1" wp14:anchorId="3821956F" wp14:editId="66699026">
                <wp:simplePos x="0" y="0"/>
                <wp:positionH relativeFrom="column">
                  <wp:posOffset>341244</wp:posOffset>
                </wp:positionH>
                <wp:positionV relativeFrom="paragraph">
                  <wp:posOffset>214685</wp:posOffset>
                </wp:positionV>
                <wp:extent cx="790796" cy="431800"/>
                <wp:effectExtent l="38100" t="0" r="28575" b="63500"/>
                <wp:wrapNone/>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0796" cy="431800"/>
                          <a:chOff x="0" y="0"/>
                          <a:chExt cx="1108398" cy="563033"/>
                        </a:xfrm>
                      </wpg:grpSpPr>
                      <wps:wsp>
                        <wps:cNvPr id="218" name="Straight Arrow Connector 218"/>
                        <wps:cNvCnPr/>
                        <wps:spPr>
                          <a:xfrm flipH="1">
                            <a:off x="0" y="0"/>
                            <a:ext cx="177588" cy="563033"/>
                          </a:xfrm>
                          <a:prstGeom prst="straightConnector1">
                            <a:avLst/>
                          </a:prstGeom>
                          <a:ln>
                            <a:solidFill>
                              <a:schemeClr val="tx2"/>
                            </a:solidFill>
                            <a:tailEnd type="triangle"/>
                          </a:ln>
                        </wps:spPr>
                        <wps:style>
                          <a:lnRef idx="1">
                            <a:schemeClr val="dk1"/>
                          </a:lnRef>
                          <a:fillRef idx="0">
                            <a:schemeClr val="dk1"/>
                          </a:fillRef>
                          <a:effectRef idx="0">
                            <a:schemeClr val="dk1"/>
                          </a:effectRef>
                          <a:fontRef idx="minor">
                            <a:schemeClr val="tx1"/>
                          </a:fontRef>
                        </wps:style>
                        <wps:bodyPr/>
                      </wps:wsp>
                      <wps:wsp>
                        <wps:cNvPr id="219" name="Straight Connector 219"/>
                        <wps:cNvCnPr/>
                        <wps:spPr>
                          <a:xfrm>
                            <a:off x="175547" y="0"/>
                            <a:ext cx="932851"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44B89E" id="Group 216" o:spid="_x0000_s1026" alt="&quot;&quot;" style="position:absolute;margin-left:26.85pt;margin-top:16.9pt;width:62.25pt;height:34pt;z-index:252124160;mso-width-relative:margin;mso-height-relative:margin" coordsize="1108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">
                <v:shape id="Straight Arrow Connector 218" o:spid="_x0000_s1027" type="#_x0000_t32" style="position:absolute;width:1775;height:56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" strokecolor="black [3215]" strokeweight=".5pt">
                  <v:stroke endarrow="block" joinstyle="miter"/>
                </v:shape>
                <v:line id="Straight Connector 219" o:spid="_x0000_s1028" style="position:absolute;visibility:visible;mso-wrap-style:square" from="1755,0" to="11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" strokecolor="black [3215]" strokeweight=".5pt">
                  <v:stroke joinstyle="miter"/>
                </v:line>
              </v:group>
            </w:pict>
          </mc:Fallback>
        </mc:AlternateContent>
      </w:r>
      <w:r>
        <w:rPr>
          <w:noProof/>
        </w:rPr>
        <mc:AlternateContent>
          <mc:Choice Requires="wps">
            <w:drawing>
              <wp:anchor distT="45720" distB="45720" distL="114300" distR="114300" simplePos="0" relativeHeight="252120064" behindDoc="0" locked="0" layoutInCell="1" allowOverlap="1" wp14:anchorId="5BB2FB65" wp14:editId="6BE604B0">
                <wp:simplePos x="0" y="0"/>
                <wp:positionH relativeFrom="column">
                  <wp:posOffset>1123950</wp:posOffset>
                </wp:positionH>
                <wp:positionV relativeFrom="paragraph">
                  <wp:posOffset>92075</wp:posOffset>
                </wp:positionV>
                <wp:extent cx="6942455" cy="279400"/>
                <wp:effectExtent l="0" t="0" r="0" b="6350"/>
                <wp:wrapSquare wrapText="bothSides"/>
                <wp:docPr id="2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279400"/>
                        </a:xfrm>
                        <a:prstGeom prst="rect">
                          <a:avLst/>
                        </a:prstGeom>
                        <a:solidFill>
                          <a:srgbClr val="FFFFFF"/>
                        </a:solidFill>
                        <a:ln w="9525">
                          <a:noFill/>
                          <a:miter lim="800000"/>
                          <a:headEnd/>
                          <a:tailEnd/>
                        </a:ln>
                      </wps:spPr>
                      <wps:txbx>
                        <w:txbxContent>
                          <w:p w14:paraId="7A88BC6B" w14:textId="77777777" w:rsidR="00DF1015" w:rsidRPr="005D7EEF" w:rsidRDefault="00DF1015" w:rsidP="00DF1015">
                            <w:pPr>
                              <w:ind w:hanging="90"/>
                              <w:rPr>
                                <w:sz w:val="16"/>
                                <w:szCs w:val="16"/>
                              </w:rPr>
                            </w:pPr>
                            <w:r w:rsidRPr="005D7EEF">
                              <w:rPr>
                                <w:rFonts w:eastAsiaTheme="minorEastAsia"/>
                                <w:sz w:val="16"/>
                                <w:szCs w:val="16"/>
                              </w:rPr>
                              <w:t>The third digit represents the grade level. If a grade is banded such as the example, it is reflected as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2FB65" id="_x0000_s1028" type="#_x0000_t202" alt="&quot;&quot;" style="position:absolute;margin-left:88.5pt;margin-top:7.25pt;width:546.65pt;height:22pt;z-index:25212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" stroked="f">
                <v:textbox>
                  <w:txbxContent>
                    <w:p w14:paraId="7A88BC6B" w14:textId="77777777" w:rsidR="00DF1015" w:rsidRPr="005D7EEF" w:rsidRDefault="00DF1015" w:rsidP="00DF1015">
                      <w:pPr>
                        <w:ind w:hanging="90"/>
                        <w:rPr>
                          <w:sz w:val="16"/>
                          <w:szCs w:val="16"/>
                        </w:rPr>
                      </w:pPr>
                      <w:r w:rsidRPr="005D7EEF">
                        <w:rPr>
                          <w:rFonts w:eastAsiaTheme="minorEastAsia"/>
                          <w:sz w:val="16"/>
                          <w:szCs w:val="16"/>
                        </w:rPr>
                        <w:t>The third digit represents the grade level. If a grade is banded such as the example, it is reflected as 6–8.</w:t>
                      </w:r>
                    </w:p>
                  </w:txbxContent>
                </v:textbox>
                <w10:wrap type="square"/>
              </v:shape>
            </w:pict>
          </mc:Fallback>
        </mc:AlternateContent>
      </w:r>
    </w:p>
    <w:p w14:paraId="2D249BBE" w14:textId="77777777" w:rsidR="00DF1015" w:rsidRDefault="00DF1015" w:rsidP="00DF1015">
      <w:pPr>
        <w:pStyle w:val="Table10RowHeading"/>
        <w:rPr>
          <w:sz w:val="24"/>
          <w:szCs w:val="24"/>
        </w:rPr>
      </w:pPr>
      <w:r>
        <w:rPr>
          <w:noProof/>
        </w:rPr>
        <mc:AlternateContent>
          <mc:Choice Requires="wps">
            <w:drawing>
              <wp:anchor distT="45720" distB="45720" distL="114300" distR="114300" simplePos="0" relativeHeight="252121088" behindDoc="0" locked="0" layoutInCell="1" allowOverlap="1" wp14:anchorId="08411BC4" wp14:editId="724EB411">
                <wp:simplePos x="0" y="0"/>
                <wp:positionH relativeFrom="column">
                  <wp:posOffset>1125855</wp:posOffset>
                </wp:positionH>
                <wp:positionV relativeFrom="paragraph">
                  <wp:posOffset>116840</wp:posOffset>
                </wp:positionV>
                <wp:extent cx="6922135" cy="240665"/>
                <wp:effectExtent l="0" t="0" r="0" b="6985"/>
                <wp:wrapSquare wrapText="bothSides"/>
                <wp:docPr id="2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135" cy="240665"/>
                        </a:xfrm>
                        <a:prstGeom prst="rect">
                          <a:avLst/>
                        </a:prstGeom>
                        <a:solidFill>
                          <a:srgbClr val="FFFFFF"/>
                        </a:solidFill>
                        <a:ln w="9525">
                          <a:noFill/>
                          <a:miter lim="800000"/>
                          <a:headEnd/>
                          <a:tailEnd/>
                        </a:ln>
                      </wps:spPr>
                      <wps:txbx>
                        <w:txbxContent>
                          <w:p w14:paraId="6AB15A77" w14:textId="77777777" w:rsidR="00DF1015" w:rsidRPr="005D7EEF" w:rsidRDefault="00DF1015" w:rsidP="00DF1015">
                            <w:pPr>
                              <w:pStyle w:val="Bullet1"/>
                              <w:numPr>
                                <w:ilvl w:val="0"/>
                                <w:numId w:val="0"/>
                              </w:numPr>
                              <w:spacing w:before="0"/>
                              <w:ind w:hanging="90"/>
                              <w:rPr>
                                <w:sz w:val="16"/>
                                <w:szCs w:val="16"/>
                              </w:rPr>
                            </w:pPr>
                            <w:r w:rsidRPr="005D7EEF">
                              <w:rPr>
                                <w:sz w:val="16"/>
                                <w:szCs w:val="16"/>
                              </w:rPr>
                              <w:t>The fourth character represents the standard: A.</w:t>
                            </w:r>
                          </w:p>
                          <w:p w14:paraId="30E88257" w14:textId="77777777" w:rsidR="00DF1015" w:rsidRDefault="00DF1015" w:rsidP="00DF10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11BC4" id="_x0000_s1029" type="#_x0000_t202" alt="&quot;&quot;" style="position:absolute;margin-left:88.65pt;margin-top:9.2pt;width:545.05pt;height:18.95pt;z-index:25212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" stroked="f">
                <v:textbox>
                  <w:txbxContent>
                    <w:p w14:paraId="6AB15A77" w14:textId="77777777" w:rsidR="00DF1015" w:rsidRPr="005D7EEF" w:rsidRDefault="00DF1015" w:rsidP="00DF1015">
                      <w:pPr>
                        <w:pStyle w:val="Bullet1"/>
                        <w:numPr>
                          <w:ilvl w:val="0"/>
                          <w:numId w:val="0"/>
                        </w:numPr>
                        <w:spacing w:before="0"/>
                        <w:ind w:hanging="90"/>
                        <w:rPr>
                          <w:sz w:val="16"/>
                          <w:szCs w:val="16"/>
                        </w:rPr>
                      </w:pPr>
                      <w:r w:rsidRPr="005D7EEF">
                        <w:rPr>
                          <w:sz w:val="16"/>
                          <w:szCs w:val="16"/>
                        </w:rPr>
                        <w:t>The fourth character represents the standard: A.</w:t>
                      </w:r>
                    </w:p>
                    <w:p w14:paraId="30E88257" w14:textId="77777777" w:rsidR="00DF1015" w:rsidRDefault="00DF1015" w:rsidP="00DF1015"/>
                  </w:txbxContent>
                </v:textbox>
                <w10:wrap type="square"/>
              </v:shape>
            </w:pict>
          </mc:Fallback>
        </mc:AlternateContent>
      </w:r>
    </w:p>
    <w:p w14:paraId="70778EFA" w14:textId="77777777" w:rsidR="00DF1015" w:rsidRDefault="00DF1015" w:rsidP="00DF1015">
      <w:pPr>
        <w:pStyle w:val="Table10RowHeading"/>
        <w:rPr>
          <w:sz w:val="24"/>
          <w:szCs w:val="24"/>
        </w:rPr>
      </w:pPr>
      <w:r>
        <w:rPr>
          <w:noProof/>
          <w:sz w:val="24"/>
          <w:szCs w:val="24"/>
        </w:rPr>
        <mc:AlternateContent>
          <mc:Choice Requires="wpg">
            <w:drawing>
              <wp:anchor distT="0" distB="0" distL="114300" distR="114300" simplePos="0" relativeHeight="252125184" behindDoc="0" locked="0" layoutInCell="1" allowOverlap="1" wp14:anchorId="6870AA28" wp14:editId="7ACBF44B">
                <wp:simplePos x="0" y="0"/>
                <wp:positionH relativeFrom="column">
                  <wp:posOffset>530087</wp:posOffset>
                </wp:positionH>
                <wp:positionV relativeFrom="paragraph">
                  <wp:posOffset>9939</wp:posOffset>
                </wp:positionV>
                <wp:extent cx="590053" cy="209550"/>
                <wp:effectExtent l="38100" t="0" r="38735" b="57150"/>
                <wp:wrapNone/>
                <wp:docPr id="222" name="Group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0053" cy="209550"/>
                          <a:chOff x="0" y="0"/>
                          <a:chExt cx="1111006" cy="563033"/>
                        </a:xfrm>
                      </wpg:grpSpPr>
                      <wps:wsp>
                        <wps:cNvPr id="223" name="Straight Arrow Connector 223"/>
                        <wps:cNvCnPr/>
                        <wps:spPr>
                          <a:xfrm flipH="1">
                            <a:off x="0" y="0"/>
                            <a:ext cx="177588" cy="563033"/>
                          </a:xfrm>
                          <a:prstGeom prst="straightConnector1">
                            <a:avLst/>
                          </a:prstGeom>
                          <a:ln>
                            <a:solidFill>
                              <a:schemeClr val="tx2"/>
                            </a:solidFill>
                            <a:tailEnd type="triangle"/>
                          </a:ln>
                        </wps:spPr>
                        <wps:style>
                          <a:lnRef idx="1">
                            <a:schemeClr val="dk1"/>
                          </a:lnRef>
                          <a:fillRef idx="0">
                            <a:schemeClr val="dk1"/>
                          </a:fillRef>
                          <a:effectRef idx="0">
                            <a:schemeClr val="dk1"/>
                          </a:effectRef>
                          <a:fontRef idx="minor">
                            <a:schemeClr val="tx1"/>
                          </a:fontRef>
                        </wps:style>
                        <wps:bodyPr/>
                      </wps:wsp>
                      <wps:wsp>
                        <wps:cNvPr id="256" name="Straight Connector 256"/>
                        <wps:cNvCnPr/>
                        <wps:spPr>
                          <a:xfrm>
                            <a:off x="175570" y="0"/>
                            <a:ext cx="935436"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F23B77" id="Group 222" o:spid="_x0000_s1026" alt="&quot;&quot;" style="position:absolute;margin-left:41.75pt;margin-top:.8pt;width:46.45pt;height:16.5pt;z-index:252125184;mso-width-relative:margin;mso-height-relative:margin" coordsize="11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">
                <v:shape id="Straight Arrow Connector 223" o:spid="_x0000_s1027" type="#_x0000_t32" style="position:absolute;width:1775;height:56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" strokecolor="black [3215]" strokeweight=".5pt">
                  <v:stroke endarrow="block" joinstyle="miter"/>
                </v:shape>
                <v:line id="Straight Connector 256" o:spid="_x0000_s1028" style="position:absolute;visibility:visible;mso-wrap-style:square" from="1755,0" to="1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" strokecolor="black [3215]" strokeweight=".5pt">
                  <v:stroke joinstyle="miter"/>
                </v:line>
              </v:group>
            </w:pict>
          </mc:Fallback>
        </mc:AlternateContent>
      </w:r>
    </w:p>
    <w:p w14:paraId="35B50D8C" w14:textId="77777777" w:rsidR="00DF1015" w:rsidRPr="005E0A78" w:rsidRDefault="00DF1015" w:rsidP="00DF1015">
      <w:pPr>
        <w:pStyle w:val="Table10RowHeading"/>
        <w:rPr>
          <w:sz w:val="22"/>
          <w:szCs w:val="22"/>
        </w:rPr>
      </w:pPr>
      <w:r w:rsidRPr="005E0A78">
        <w:rPr>
          <w:sz w:val="22"/>
          <w:szCs w:val="22"/>
        </w:rPr>
        <w:t>3.1.6-</w:t>
      </w:r>
      <w:proofErr w:type="gramStart"/>
      <w:r w:rsidRPr="005E0A78">
        <w:rPr>
          <w:sz w:val="22"/>
          <w:szCs w:val="22"/>
        </w:rPr>
        <w:t>8.A</w:t>
      </w:r>
      <w:proofErr w:type="gramEnd"/>
      <w:r w:rsidRPr="005E0A78">
        <w:rPr>
          <w:sz w:val="22"/>
          <w:szCs w:val="22"/>
        </w:rPr>
        <w:t xml:space="preserve"> - Conduct an investigation to provide evidence that living things are made of cells, either one cell or many different numbers and types of cells.</w:t>
      </w:r>
    </w:p>
    <w:p w14:paraId="7DD59018" w14:textId="77777777" w:rsidR="00DF1015" w:rsidRDefault="00DF1015" w:rsidP="00DF1015">
      <w:pPr>
        <w:pStyle w:val="BodyTextPostHead0"/>
        <w:spacing w:before="0" w:after="0"/>
        <w:rPr>
          <w:sz w:val="22"/>
        </w:rPr>
      </w:pPr>
    </w:p>
    <w:p w14:paraId="0505D991" w14:textId="77777777" w:rsidR="00DF1015" w:rsidRDefault="00DF1015" w:rsidP="00DF1015">
      <w:pPr>
        <w:pStyle w:val="BodyTextPostHead0"/>
        <w:spacing w:before="0" w:after="0"/>
        <w:rPr>
          <w:sz w:val="22"/>
        </w:rPr>
      </w:pPr>
      <w:r>
        <w:rPr>
          <w:sz w:val="22"/>
        </w:rPr>
        <w:t>Discipline – Science, Environmental Literacy &amp; Sustainability, and Technology &amp; Engineering</w:t>
      </w:r>
    </w:p>
    <w:p w14:paraId="4C783211" w14:textId="77777777" w:rsidR="00DF1015" w:rsidRDefault="00DF1015" w:rsidP="00DF1015">
      <w:pPr>
        <w:pStyle w:val="BodyTextPostHead0"/>
        <w:spacing w:before="0" w:after="0"/>
        <w:rPr>
          <w:sz w:val="22"/>
        </w:rPr>
      </w:pPr>
    </w:p>
    <w:p w14:paraId="3A259E54" w14:textId="77777777" w:rsidR="00DF1015" w:rsidRPr="00A35A8A" w:rsidRDefault="00DF1015" w:rsidP="00DF1015">
      <w:pPr>
        <w:pStyle w:val="BodyTextPostHead0"/>
        <w:spacing w:before="0" w:after="0"/>
        <w:rPr>
          <w:sz w:val="22"/>
        </w:rPr>
      </w:pPr>
      <w:r>
        <w:rPr>
          <w:sz w:val="22"/>
        </w:rPr>
        <w:t>Strand – organizational structure within each discipline.</w:t>
      </w:r>
    </w:p>
    <w:p w14:paraId="27FD3356" w14:textId="45F18706" w:rsidR="00DF1015" w:rsidRDefault="00DF1015" w:rsidP="00F62780">
      <w:pPr>
        <w:pStyle w:val="Heading2NoTOC"/>
        <w:ind w:right="58"/>
        <w:rPr>
          <w:sz w:val="24"/>
          <w:szCs w:val="24"/>
        </w:rPr>
      </w:pPr>
    </w:p>
    <w:p w14:paraId="5DD5B823" w14:textId="6B05F113" w:rsidR="00DF1015" w:rsidRDefault="00DF1015" w:rsidP="00F62780">
      <w:pPr>
        <w:pStyle w:val="Heading2NoTOC"/>
        <w:ind w:right="58"/>
        <w:rPr>
          <w:sz w:val="24"/>
          <w:szCs w:val="24"/>
        </w:rPr>
      </w:pPr>
    </w:p>
    <w:p w14:paraId="5DFE685A" w14:textId="77777777" w:rsidR="00DF1015" w:rsidRDefault="00DF1015" w:rsidP="00F62780">
      <w:pPr>
        <w:pStyle w:val="Heading2NoTOC"/>
        <w:ind w:right="58"/>
        <w:rPr>
          <w:sz w:val="24"/>
          <w:szCs w:val="24"/>
        </w:rPr>
      </w:pPr>
    </w:p>
    <w:p w14:paraId="21E3E53E" w14:textId="77777777" w:rsidR="00DF1015" w:rsidRDefault="00DF1015" w:rsidP="00F62780">
      <w:pPr>
        <w:pStyle w:val="Heading2NoTOC"/>
        <w:ind w:right="58"/>
        <w:rPr>
          <w:sz w:val="24"/>
          <w:szCs w:val="24"/>
        </w:rPr>
      </w:pPr>
    </w:p>
    <w:p w14:paraId="6D649D2B" w14:textId="77777777" w:rsidR="00DF1015" w:rsidRDefault="00DF1015" w:rsidP="00F62780">
      <w:pPr>
        <w:pStyle w:val="Heading2NoTOC"/>
        <w:ind w:right="58"/>
        <w:rPr>
          <w:sz w:val="24"/>
          <w:szCs w:val="24"/>
        </w:rPr>
      </w:pPr>
    </w:p>
    <w:p w14:paraId="21865270" w14:textId="77777777" w:rsidR="00DF1015" w:rsidRDefault="00DF1015" w:rsidP="00F62780">
      <w:pPr>
        <w:pStyle w:val="Heading2NoTOC"/>
        <w:ind w:right="58"/>
        <w:rPr>
          <w:sz w:val="24"/>
          <w:szCs w:val="24"/>
        </w:rPr>
      </w:pPr>
    </w:p>
    <w:p w14:paraId="03030A79" w14:textId="77777777" w:rsidR="00DF1015" w:rsidRDefault="00DF1015" w:rsidP="00F62780">
      <w:pPr>
        <w:pStyle w:val="Heading2NoTOC"/>
        <w:ind w:right="58"/>
        <w:rPr>
          <w:sz w:val="24"/>
          <w:szCs w:val="24"/>
        </w:rPr>
      </w:pPr>
    </w:p>
    <w:p w14:paraId="1AD90D52" w14:textId="77777777" w:rsidR="00DF1015" w:rsidRDefault="00DF1015" w:rsidP="00F62780">
      <w:pPr>
        <w:pStyle w:val="Heading2NoTOC"/>
        <w:ind w:right="58"/>
        <w:rPr>
          <w:sz w:val="24"/>
          <w:szCs w:val="24"/>
        </w:rPr>
      </w:pPr>
    </w:p>
    <w:p w14:paraId="2FD6D3B4" w14:textId="77777777" w:rsidR="00DF1015" w:rsidRDefault="00DF1015" w:rsidP="00F62780">
      <w:pPr>
        <w:pStyle w:val="Heading2NoTOC"/>
        <w:ind w:right="58"/>
        <w:rPr>
          <w:sz w:val="24"/>
          <w:szCs w:val="24"/>
        </w:rPr>
      </w:pPr>
    </w:p>
    <w:p w14:paraId="75389ECC" w14:textId="77777777" w:rsidR="00DF1015" w:rsidRDefault="00DF1015" w:rsidP="00F62780">
      <w:pPr>
        <w:pStyle w:val="Heading2NoTOC"/>
        <w:ind w:right="58"/>
        <w:rPr>
          <w:sz w:val="24"/>
          <w:szCs w:val="24"/>
        </w:rPr>
      </w:pPr>
    </w:p>
    <w:p w14:paraId="0FB5BBAE" w14:textId="77777777" w:rsidR="00DF1015" w:rsidRDefault="00DF1015" w:rsidP="00F62780">
      <w:pPr>
        <w:pStyle w:val="Heading2NoTOC"/>
        <w:ind w:right="58"/>
        <w:rPr>
          <w:sz w:val="24"/>
          <w:szCs w:val="24"/>
        </w:rPr>
      </w:pPr>
    </w:p>
    <w:p w14:paraId="2B962642" w14:textId="77777777" w:rsidR="00DC47E4" w:rsidRDefault="00DC47E4" w:rsidP="00F62780">
      <w:pPr>
        <w:pStyle w:val="Heading2NoTOC"/>
        <w:ind w:right="58"/>
        <w:rPr>
          <w:rFonts w:ascii="Calibri" w:hAnsi="Calibri" w:cs="Calibri"/>
          <w:sz w:val="24"/>
          <w:szCs w:val="24"/>
        </w:rPr>
      </w:pPr>
    </w:p>
    <w:p w14:paraId="2BA381AA" w14:textId="046747EE" w:rsidR="00F62780" w:rsidRPr="000217FB" w:rsidRDefault="00522EB1" w:rsidP="00F62780">
      <w:pPr>
        <w:pStyle w:val="Heading2NoTOC"/>
        <w:ind w:right="58"/>
        <w:rPr>
          <w:rFonts w:ascii="Calibri" w:hAnsi="Calibri" w:cs="Calibri"/>
          <w:sz w:val="24"/>
          <w:szCs w:val="24"/>
        </w:rPr>
      </w:pPr>
      <w:bookmarkStart w:id="5" w:name="_Toc134788033"/>
      <w:r w:rsidRPr="000217FB">
        <w:rPr>
          <w:rFonts w:ascii="Calibri" w:hAnsi="Calibri" w:cs="Calibri"/>
          <w:sz w:val="24"/>
          <w:szCs w:val="24"/>
        </w:rPr>
        <w:lastRenderedPageBreak/>
        <w:t>Glossary</w:t>
      </w:r>
      <w:bookmarkEnd w:id="5"/>
    </w:p>
    <w:p w14:paraId="32E2D338" w14:textId="05416B5E" w:rsidR="00792DF0" w:rsidRPr="000217FB" w:rsidRDefault="00792DF0" w:rsidP="00792DF0">
      <w:pPr>
        <w:pStyle w:val="BodyText"/>
        <w:rPr>
          <w:rFonts w:ascii="Calibri" w:hAnsi="Calibri" w:cs="Calibri"/>
        </w:rPr>
      </w:pPr>
      <w:r w:rsidRPr="000217FB">
        <w:rPr>
          <w:rFonts w:ascii="Calibri" w:hAnsi="Calibri" w:cs="Calibri"/>
          <w:b/>
          <w:bCs/>
        </w:rPr>
        <w:t>Assessment Boundary</w:t>
      </w:r>
      <w:r w:rsidR="00A70B24" w:rsidRPr="000217FB">
        <w:rPr>
          <w:rFonts w:ascii="Calibri" w:hAnsi="Calibri" w:cs="Calibri"/>
        </w:rPr>
        <w:t xml:space="preserve"> - </w:t>
      </w:r>
      <w:r w:rsidR="00E84B16" w:rsidRPr="000217FB">
        <w:rPr>
          <w:rFonts w:ascii="Calibri" w:hAnsi="Calibri" w:cs="Calibri"/>
          <w:color w:val="333333"/>
          <w:shd w:val="clear" w:color="auto" w:fill="FFFFFF"/>
        </w:rPr>
        <w:t>s</w:t>
      </w:r>
      <w:r w:rsidR="00A70B24" w:rsidRPr="000217FB">
        <w:rPr>
          <w:rFonts w:ascii="Calibri" w:hAnsi="Calibri" w:cs="Calibri"/>
          <w:color w:val="333333"/>
          <w:shd w:val="clear" w:color="auto" w:fill="FFFFFF"/>
        </w:rPr>
        <w:t>pecify limits to large-scale assessment. They are not meant to put limits on what can be taught or how it is taught, but to provide guidance to assessment developers.</w:t>
      </w:r>
    </w:p>
    <w:p w14:paraId="019FF2EE" w14:textId="61FDE769" w:rsidR="00792DF0" w:rsidRPr="000217FB" w:rsidRDefault="00792DF0" w:rsidP="00792DF0">
      <w:pPr>
        <w:pStyle w:val="BodyText"/>
        <w:rPr>
          <w:rFonts w:ascii="Calibri" w:hAnsi="Calibri" w:cs="Calibri"/>
        </w:rPr>
      </w:pPr>
      <w:r w:rsidRPr="000217FB">
        <w:rPr>
          <w:rFonts w:ascii="Calibri" w:hAnsi="Calibri" w:cs="Calibri"/>
          <w:b/>
          <w:bCs/>
        </w:rPr>
        <w:t>Clarifying Statement</w:t>
      </w:r>
      <w:r w:rsidR="00730E30" w:rsidRPr="000217FB">
        <w:rPr>
          <w:rFonts w:ascii="Calibri" w:hAnsi="Calibri" w:cs="Calibri"/>
        </w:rPr>
        <w:t xml:space="preserve"> </w:t>
      </w:r>
      <w:r w:rsidR="00E84B16" w:rsidRPr="000217FB">
        <w:rPr>
          <w:rFonts w:ascii="Calibri" w:hAnsi="Calibri" w:cs="Calibri"/>
        </w:rPr>
        <w:t>- supply examples or additional clarification and emphasis to the language of the performance expectations.</w:t>
      </w:r>
    </w:p>
    <w:p w14:paraId="496CD10D" w14:textId="05755C8C" w:rsidR="00792DF0" w:rsidRPr="000217FB" w:rsidRDefault="00792DF0" w:rsidP="00792DF0">
      <w:pPr>
        <w:pStyle w:val="BodyText"/>
        <w:rPr>
          <w:rFonts w:ascii="Calibri" w:hAnsi="Calibri" w:cs="Calibri"/>
        </w:rPr>
      </w:pPr>
      <w:r w:rsidRPr="000217FB">
        <w:rPr>
          <w:rFonts w:ascii="Calibri" w:hAnsi="Calibri" w:cs="Calibri"/>
          <w:b/>
          <w:bCs/>
        </w:rPr>
        <w:t>Connections to Other Standards Content and Practices</w:t>
      </w:r>
      <w:r w:rsidR="00B10DAB" w:rsidRPr="000217FB">
        <w:rPr>
          <w:rFonts w:ascii="Calibri" w:hAnsi="Calibri" w:cs="Calibri"/>
        </w:rPr>
        <w:t xml:space="preserve"> - connection boxes are provided to support interdisciplinary connections and integration. Educators can use these connections to reinforce student learning by emphasizing experiences in multiple content areas and contexts to support authentic learning.</w:t>
      </w:r>
    </w:p>
    <w:p w14:paraId="53D8CD70" w14:textId="74117864" w:rsidR="00792DF0" w:rsidRPr="000217FB" w:rsidRDefault="00792DF0" w:rsidP="00792DF0">
      <w:pPr>
        <w:pStyle w:val="BodyText"/>
        <w:rPr>
          <w:rFonts w:ascii="Calibri" w:hAnsi="Calibri" w:cs="Calibri"/>
        </w:rPr>
      </w:pPr>
      <w:r w:rsidRPr="000217FB">
        <w:rPr>
          <w:rFonts w:ascii="Calibri" w:hAnsi="Calibri" w:cs="Calibri"/>
          <w:b/>
          <w:bCs/>
        </w:rPr>
        <w:t>Crosscutting Concepts (CCC)</w:t>
      </w:r>
      <w:r w:rsidR="00730E30" w:rsidRPr="000217FB">
        <w:rPr>
          <w:rFonts w:ascii="Calibri" w:hAnsi="Calibri" w:cs="Calibri"/>
        </w:rPr>
        <w:t xml:space="preserve"> - </w:t>
      </w:r>
      <w:r w:rsidR="009F407E" w:rsidRPr="000217FB">
        <w:rPr>
          <w:rFonts w:ascii="Calibri" w:hAnsi="Calibri" w:cs="Calibri"/>
        </w:rPr>
        <w:t>these are concepts that hold true across the natural and engineered world.</w:t>
      </w:r>
      <w:r w:rsidR="001776DD" w:rsidRPr="000217FB">
        <w:rPr>
          <w:rFonts w:ascii="Calibri" w:hAnsi="Calibri" w:cs="Calibri"/>
        </w:rPr>
        <w:t xml:space="preserve"> </w:t>
      </w:r>
      <w:r w:rsidR="009F407E" w:rsidRPr="000217FB">
        <w:rPr>
          <w:rFonts w:ascii="Calibri" w:hAnsi="Calibri" w:cs="Calibri"/>
        </w:rPr>
        <w:t>Students can use them to make connections across seemingly disparate disciplines or situations, connect new learning to prior experiences, and more deeply engage with material across the other dimensions.</w:t>
      </w:r>
    </w:p>
    <w:p w14:paraId="6D48EB7D" w14:textId="2A819D0D" w:rsidR="00792DF0" w:rsidRPr="000217FB" w:rsidRDefault="00FC35A0" w:rsidP="002756F9">
      <w:pPr>
        <w:pStyle w:val="BodyText"/>
        <w:rPr>
          <w:rFonts w:ascii="Calibri" w:hAnsi="Calibri" w:cs="Calibri"/>
        </w:rPr>
      </w:pPr>
      <w:r w:rsidRPr="000217FB">
        <w:rPr>
          <w:rFonts w:ascii="Calibri" w:hAnsi="Calibri" w:cs="Calibri"/>
          <w:b/>
          <w:bCs/>
        </w:rPr>
        <w:t>Disciplinary Core Ideas (DCI)</w:t>
      </w:r>
      <w:r w:rsidR="004B5A30" w:rsidRPr="000217FB">
        <w:rPr>
          <w:rFonts w:ascii="Calibri" w:hAnsi="Calibri" w:cs="Calibri"/>
        </w:rPr>
        <w:t xml:space="preserve"> - the fundamental ideas that are necessary for understanding a given discipline.</w:t>
      </w:r>
      <w:r w:rsidR="001776DD" w:rsidRPr="000217FB">
        <w:rPr>
          <w:rFonts w:ascii="Calibri" w:hAnsi="Calibri" w:cs="Calibri"/>
        </w:rPr>
        <w:t xml:space="preserve"> </w:t>
      </w:r>
      <w:r w:rsidR="004B5A30" w:rsidRPr="000217FB">
        <w:rPr>
          <w:rFonts w:ascii="Calibri" w:hAnsi="Calibri" w:cs="Calibri"/>
        </w:rPr>
        <w:t>The core ideas all have broad importance within or across science or engineering disciplines, provide a key tool for understanding or investigating complex ideas and solving problems, relate to societal or personal concerns, and can be taught over multiple grade levels at progressive levels of depth and complexity.</w:t>
      </w:r>
    </w:p>
    <w:p w14:paraId="6BBDCEEC" w14:textId="141C890F" w:rsidR="00522EB1" w:rsidRPr="000217FB" w:rsidRDefault="00E230C9" w:rsidP="002756F9">
      <w:pPr>
        <w:pStyle w:val="BodyText"/>
        <w:rPr>
          <w:rFonts w:ascii="Calibri" w:hAnsi="Calibri" w:cs="Calibri"/>
        </w:rPr>
      </w:pPr>
      <w:r w:rsidRPr="000217FB">
        <w:rPr>
          <w:rFonts w:ascii="Calibri" w:hAnsi="Calibri" w:cs="Calibri"/>
          <w:b/>
          <w:bCs/>
        </w:rPr>
        <w:t>Grade Level</w:t>
      </w:r>
      <w:r w:rsidR="00A35A8A" w:rsidRPr="000217FB">
        <w:rPr>
          <w:rFonts w:ascii="Calibri" w:hAnsi="Calibri" w:cs="Calibri"/>
        </w:rPr>
        <w:t xml:space="preserve"> </w:t>
      </w:r>
      <w:r w:rsidR="00F24C02" w:rsidRPr="000217FB">
        <w:rPr>
          <w:rFonts w:ascii="Calibri" w:hAnsi="Calibri" w:cs="Calibri"/>
        </w:rPr>
        <w:t>–</w:t>
      </w:r>
      <w:r w:rsidR="00A35A8A" w:rsidRPr="000217FB">
        <w:rPr>
          <w:rFonts w:ascii="Calibri" w:hAnsi="Calibri" w:cs="Calibri"/>
        </w:rPr>
        <w:t xml:space="preserve"> </w:t>
      </w:r>
      <w:r w:rsidR="008D6636" w:rsidRPr="000217FB">
        <w:rPr>
          <w:rFonts w:ascii="Calibri" w:hAnsi="Calibri" w:cs="Calibri"/>
        </w:rPr>
        <w:t>grade</w:t>
      </w:r>
      <w:r w:rsidR="00E268CB" w:rsidRPr="000217FB">
        <w:rPr>
          <w:rFonts w:ascii="Calibri" w:hAnsi="Calibri" w:cs="Calibri"/>
        </w:rPr>
        <w:t>s</w:t>
      </w:r>
      <w:r w:rsidR="008D6636" w:rsidRPr="000217FB">
        <w:rPr>
          <w:rFonts w:ascii="Calibri" w:hAnsi="Calibri" w:cs="Calibri"/>
        </w:rPr>
        <w:t xml:space="preserve"> 1, 2, 3, 4, 5, or grade bands K-2, 3-5, 6-8, 9-12.</w:t>
      </w:r>
    </w:p>
    <w:p w14:paraId="5073D044" w14:textId="4191FD88" w:rsidR="00FC35A0" w:rsidRPr="000217FB" w:rsidRDefault="00FC35A0" w:rsidP="00FC35A0">
      <w:pPr>
        <w:pStyle w:val="BodyText"/>
        <w:rPr>
          <w:rFonts w:ascii="Calibri" w:hAnsi="Calibri" w:cs="Calibri"/>
        </w:rPr>
      </w:pPr>
      <w:r w:rsidRPr="000217FB">
        <w:rPr>
          <w:rFonts w:ascii="Calibri" w:hAnsi="Calibri" w:cs="Calibri"/>
          <w:b/>
          <w:bCs/>
        </w:rPr>
        <w:t>PA Career Ready Skills</w:t>
      </w:r>
      <w:r w:rsidR="00B93E75" w:rsidRPr="000217FB">
        <w:rPr>
          <w:rFonts w:ascii="Calibri" w:hAnsi="Calibri" w:cs="Calibri"/>
        </w:rPr>
        <w:t xml:space="preserve"> - social emotional learning progressions that support the development of student competence.</w:t>
      </w:r>
    </w:p>
    <w:p w14:paraId="4D3DA1C5" w14:textId="0BA9BA22" w:rsidR="00FC35A0" w:rsidRPr="000217FB" w:rsidRDefault="00FC35A0" w:rsidP="002756F9">
      <w:pPr>
        <w:pStyle w:val="BodyText"/>
        <w:rPr>
          <w:rFonts w:ascii="Calibri" w:hAnsi="Calibri" w:cs="Calibri"/>
        </w:rPr>
      </w:pPr>
      <w:r w:rsidRPr="000217FB">
        <w:rPr>
          <w:rFonts w:ascii="Calibri" w:hAnsi="Calibri" w:cs="Calibri"/>
          <w:b/>
          <w:bCs/>
        </w:rPr>
        <w:t>PA Context</w:t>
      </w:r>
      <w:r w:rsidR="00EE4A67" w:rsidRPr="000217FB">
        <w:rPr>
          <w:rFonts w:ascii="Calibri" w:hAnsi="Calibri" w:cs="Calibri"/>
        </w:rPr>
        <w:t xml:space="preserve"> - links to possible PA connections that allow for integrated instruction that leverages local and regional context</w:t>
      </w:r>
      <w:r w:rsidR="000F4C32" w:rsidRPr="000217FB">
        <w:rPr>
          <w:rFonts w:ascii="Calibri" w:hAnsi="Calibri" w:cs="Calibri"/>
        </w:rPr>
        <w:t>s.</w:t>
      </w:r>
      <w:r w:rsidR="00EE4A67" w:rsidRPr="000217FB">
        <w:rPr>
          <w:rFonts w:ascii="Calibri" w:hAnsi="Calibri" w:cs="Calibri"/>
        </w:rPr>
        <w:t xml:space="preserve">  </w:t>
      </w:r>
    </w:p>
    <w:p w14:paraId="00E01AFA" w14:textId="3B4696F9" w:rsidR="00375361" w:rsidRPr="000217FB" w:rsidRDefault="00375361" w:rsidP="002756F9">
      <w:pPr>
        <w:pStyle w:val="BodyText"/>
        <w:rPr>
          <w:rFonts w:ascii="Calibri" w:hAnsi="Calibri" w:cs="Calibri"/>
        </w:rPr>
      </w:pPr>
      <w:r w:rsidRPr="000217FB">
        <w:rPr>
          <w:rFonts w:ascii="Calibri" w:hAnsi="Calibri" w:cs="Calibri"/>
          <w:b/>
          <w:bCs/>
        </w:rPr>
        <w:t>Standards/Performance Expectation</w:t>
      </w:r>
      <w:r w:rsidR="0089573F" w:rsidRPr="000217FB">
        <w:rPr>
          <w:rFonts w:ascii="Calibri" w:hAnsi="Calibri" w:cs="Calibri"/>
        </w:rPr>
        <w:t xml:space="preserve"> - assessable statements of what students should know and be able to do.</w:t>
      </w:r>
    </w:p>
    <w:p w14:paraId="20A5E48C" w14:textId="1F897709" w:rsidR="00751403" w:rsidRPr="000217FB" w:rsidRDefault="00A31632" w:rsidP="00C96893">
      <w:pPr>
        <w:pStyle w:val="BodyText"/>
        <w:rPr>
          <w:rFonts w:ascii="Calibri" w:hAnsi="Calibri" w:cs="Calibri"/>
        </w:rPr>
      </w:pPr>
      <w:r w:rsidRPr="000217FB">
        <w:rPr>
          <w:rFonts w:ascii="Calibri" w:hAnsi="Calibri" w:cs="Calibri"/>
          <w:b/>
          <w:bCs/>
        </w:rPr>
        <w:t>Science and Engineering Practice (SEP)</w:t>
      </w:r>
      <w:r w:rsidR="0049460A" w:rsidRPr="000217FB">
        <w:rPr>
          <w:rFonts w:ascii="Calibri" w:hAnsi="Calibri" w:cs="Calibri"/>
        </w:rPr>
        <w:t xml:space="preserve"> - </w:t>
      </w:r>
      <w:r w:rsidR="009366B0" w:rsidRPr="000217FB">
        <w:rPr>
          <w:rFonts w:ascii="Calibri" w:hAnsi="Calibri" w:cs="Calibri"/>
        </w:rPr>
        <w:t>t</w:t>
      </w:r>
      <w:r w:rsidR="0049460A" w:rsidRPr="000217FB">
        <w:rPr>
          <w:rFonts w:ascii="Calibri" w:hAnsi="Calibri" w:cs="Calibri"/>
        </w:rPr>
        <w:t xml:space="preserve">he practices are what students </w:t>
      </w:r>
      <w:r w:rsidR="009366B0" w:rsidRPr="000217FB">
        <w:rPr>
          <w:rFonts w:ascii="Calibri" w:hAnsi="Calibri" w:cs="Calibri"/>
        </w:rPr>
        <w:t>do</w:t>
      </w:r>
      <w:r w:rsidR="0049460A" w:rsidRPr="000217FB">
        <w:rPr>
          <w:rFonts w:ascii="Calibri" w:hAnsi="Calibri" w:cs="Calibri"/>
        </w:rPr>
        <w:t xml:space="preserve"> to make sense of phenomena. They are both a set of skills and a set of knowledge to be internalized. The SEPs reflect the major practices that scientists and engineers use to investigate the world and design and build systems.</w:t>
      </w:r>
    </w:p>
    <w:p w14:paraId="3739760F" w14:textId="0ED9907E" w:rsidR="00F925E7" w:rsidRPr="000217FB" w:rsidRDefault="008110A9" w:rsidP="002756F9">
      <w:pPr>
        <w:pStyle w:val="BodyText"/>
        <w:rPr>
          <w:rFonts w:ascii="Calibri" w:hAnsi="Calibri" w:cs="Calibri"/>
        </w:rPr>
      </w:pPr>
      <w:r w:rsidRPr="000217FB">
        <w:rPr>
          <w:rFonts w:ascii="Calibri" w:hAnsi="Calibri" w:cs="Calibri"/>
          <w:b/>
          <w:bCs/>
        </w:rPr>
        <w:t>Technology and Engineering Practices (TEP)</w:t>
      </w:r>
      <w:r w:rsidR="006C3019" w:rsidRPr="000217FB">
        <w:rPr>
          <w:rFonts w:ascii="Calibri" w:hAnsi="Calibri" w:cs="Calibri"/>
        </w:rPr>
        <w:t xml:space="preserve"> - </w:t>
      </w:r>
      <w:r w:rsidR="00C96893" w:rsidRPr="000217FB">
        <w:rPr>
          <w:rFonts w:ascii="Calibri" w:hAnsi="Calibri" w:cs="Calibri"/>
        </w:rPr>
        <w:t xml:space="preserve">student-centered set of practices that reflect the knowledge, skills, and dispositions students need </w:t>
      </w:r>
      <w:proofErr w:type="gramStart"/>
      <w:r w:rsidR="00C96893" w:rsidRPr="000217FB">
        <w:rPr>
          <w:rFonts w:ascii="Calibri" w:hAnsi="Calibri" w:cs="Calibri"/>
        </w:rPr>
        <w:t>in order to</w:t>
      </w:r>
      <w:proofErr w:type="gramEnd"/>
      <w:r w:rsidR="00C96893" w:rsidRPr="000217FB">
        <w:rPr>
          <w:rFonts w:ascii="Calibri" w:hAnsi="Calibri" w:cs="Calibri"/>
        </w:rPr>
        <w:t xml:space="preserve"> successfully apply the core disciplinary standards in the different context areas.</w:t>
      </w:r>
    </w:p>
    <w:p w14:paraId="4CE74D2E" w14:textId="77777777" w:rsidR="001F04BB" w:rsidRDefault="001F04BB" w:rsidP="002756F9">
      <w:pPr>
        <w:pStyle w:val="BodyText"/>
      </w:pPr>
    </w:p>
    <w:p w14:paraId="7712BCD5" w14:textId="77777777" w:rsidR="00CA4EAB" w:rsidRDefault="00CA4EAB" w:rsidP="000433DD">
      <w:pPr>
        <w:spacing w:before="60" w:after="60"/>
        <w:ind w:right="60"/>
        <w:rPr>
          <w:rFonts w:ascii="Arial" w:eastAsia="Arial" w:hAnsi="Arial" w:cs="Arial"/>
          <w:b/>
          <w:color w:val="1E417C"/>
          <w:sz w:val="22"/>
          <w:szCs w:val="22"/>
        </w:rPr>
        <w:sectPr w:rsidR="00CA4EAB" w:rsidSect="00C470D7">
          <w:headerReference w:type="default" r:id="rId24"/>
          <w:footerReference w:type="default" r:id="rId25"/>
          <w:pgSz w:w="15840" w:h="12240" w:orient="landscape"/>
          <w:pgMar w:top="1440" w:right="1440" w:bottom="1440" w:left="1440" w:header="720" w:footer="720" w:gutter="0"/>
          <w:pgNumType w:fmt="lowerRoman"/>
          <w:cols w:space="720"/>
          <w:docGrid w:linePitch="360"/>
        </w:sectPr>
      </w:pPr>
    </w:p>
    <w:tbl>
      <w:tblPr>
        <w:tblW w:w="5000" w:type="pct"/>
        <w:tblLayout w:type="fixed"/>
        <w:tblLook w:val="0420" w:firstRow="1" w:lastRow="0" w:firstColumn="0" w:lastColumn="0" w:noHBand="0" w:noVBand="1"/>
      </w:tblPr>
      <w:tblGrid>
        <w:gridCol w:w="4316"/>
        <w:gridCol w:w="4317"/>
        <w:gridCol w:w="4317"/>
      </w:tblGrid>
      <w:tr w:rsidR="00547579" w14:paraId="537F6F6C" w14:textId="77777777" w:rsidTr="00F03F99">
        <w:trPr>
          <w:cantSplit/>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CFDE679" w14:textId="77777777" w:rsidR="00547579" w:rsidRDefault="00547579" w:rsidP="00F03F99">
            <w:pPr>
              <w:pStyle w:val="Heading2"/>
            </w:pPr>
            <w:bookmarkStart w:id="6" w:name="_Toc109372930"/>
            <w:bookmarkStart w:id="7" w:name="_Toc134788034"/>
            <w:bookmarkStart w:id="8" w:name="_Hlk113359460"/>
            <w:bookmarkStart w:id="9" w:name="_Hlk113371398"/>
            <w:r>
              <w:lastRenderedPageBreak/>
              <w:t>Kindergarten</w:t>
            </w:r>
            <w:bookmarkEnd w:id="6"/>
            <w:bookmarkEnd w:id="7"/>
          </w:p>
        </w:tc>
      </w:tr>
      <w:tr w:rsidR="00547579" w14:paraId="3815C088" w14:textId="77777777" w:rsidTr="00F03F99">
        <w:trPr>
          <w:cantSplit/>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AE2564D" w14:textId="77777777" w:rsidR="00547579" w:rsidRDefault="00547579" w:rsidP="00F03F99">
            <w:pPr>
              <w:pStyle w:val="TableHeadingforTOC"/>
            </w:pPr>
            <w:bookmarkStart w:id="10" w:name="_Toc109372931"/>
            <w:bookmarkStart w:id="11" w:name="_Toc134788035"/>
            <w:r>
              <w:t xml:space="preserve">3.1.K.A Life Science: </w:t>
            </w:r>
            <w:r w:rsidRPr="00F03F99">
              <w:rPr>
                <w:b w:val="0"/>
                <w:bCs/>
              </w:rPr>
              <w:t>From Molecules to Organisms: Structures and Processes</w:t>
            </w:r>
            <w:bookmarkEnd w:id="10"/>
            <w:bookmarkEnd w:id="11"/>
          </w:p>
        </w:tc>
      </w:tr>
      <w:tr w:rsidR="00547579" w14:paraId="3E3CC05C" w14:textId="77777777" w:rsidTr="00F03F99">
        <w:trPr>
          <w:cantSplit/>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5880536" w14:textId="77777777" w:rsidR="00547579" w:rsidRDefault="00547579"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observations to describe patterns of what plants and animals (including humans) need to survive.</w:t>
            </w:r>
          </w:p>
        </w:tc>
      </w:tr>
      <w:tr w:rsidR="00547579" w14:paraId="5DB106CC" w14:textId="77777777" w:rsidTr="00F03F99">
        <w:trPr>
          <w:cantSplit/>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BAC57CC" w14:textId="77777777" w:rsidR="00547579" w:rsidRDefault="00547579"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patterns could include that animals need to take in </w:t>
            </w:r>
            <w:proofErr w:type="gramStart"/>
            <w:r>
              <w:rPr>
                <w:rFonts w:ascii="Arial" w:eastAsia="Arial" w:hAnsi="Arial" w:cs="Arial"/>
                <w:color w:val="201209"/>
                <w:sz w:val="18"/>
                <w:szCs w:val="18"/>
              </w:rPr>
              <w:t>food</w:t>
            </w:r>
            <w:proofErr w:type="gramEnd"/>
            <w:r>
              <w:rPr>
                <w:rFonts w:ascii="Arial" w:eastAsia="Arial" w:hAnsi="Arial" w:cs="Arial"/>
                <w:color w:val="201209"/>
                <w:sz w:val="18"/>
                <w:szCs w:val="18"/>
              </w:rPr>
              <w:t xml:space="preserve"> but plants do not; the different kinds of food needed by different types of animals; the requirement of plants to have light; and, that all living things need water.</w:t>
            </w:r>
          </w:p>
        </w:tc>
      </w:tr>
      <w:tr w:rsidR="00547579" w14:paraId="29B494E3" w14:textId="77777777" w:rsidTr="00F03F99">
        <w:trPr>
          <w:cantSplit/>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B5EAA35" w14:textId="77777777" w:rsidR="00547579" w:rsidRDefault="00547579"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547579" w14:paraId="6A47F137" w14:textId="77777777" w:rsidTr="00F03F99">
        <w:trPr>
          <w:cantSplit/>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FC09605" w14:textId="77777777" w:rsidR="00547579" w:rsidRPr="00B809BF" w:rsidRDefault="00547579" w:rsidP="00E32631">
            <w:pPr>
              <w:spacing w:before="60" w:after="60"/>
              <w:ind w:left="60" w:right="60"/>
              <w:rPr>
                <w:sz w:val="2"/>
                <w:szCs w:val="2"/>
              </w:rPr>
            </w:pPr>
          </w:p>
        </w:tc>
      </w:tr>
      <w:tr w:rsidR="00547579" w14:paraId="2764A2A3" w14:textId="77777777" w:rsidTr="00F03F99">
        <w:trPr>
          <w:cantSplit/>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4FDBC0C" w14:textId="77777777" w:rsidR="00547579" w:rsidRDefault="00547579"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523F5DE" w14:textId="77777777" w:rsidR="00547579" w:rsidRDefault="00547579"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F9C39DC" w14:textId="77777777" w:rsidR="00547579" w:rsidRDefault="00547579" w:rsidP="00E32631">
            <w:pPr>
              <w:spacing w:before="60" w:after="60"/>
              <w:ind w:left="60" w:right="60"/>
              <w:jc w:val="center"/>
            </w:pPr>
            <w:r>
              <w:rPr>
                <w:rFonts w:ascii="Arial" w:eastAsia="Arial" w:hAnsi="Arial" w:cs="Arial"/>
                <w:b/>
                <w:color w:val="FFFFFF"/>
                <w:sz w:val="18"/>
                <w:szCs w:val="18"/>
              </w:rPr>
              <w:t>Crosscutting Concepts (CCC)</w:t>
            </w:r>
          </w:p>
        </w:tc>
      </w:tr>
      <w:tr w:rsidR="00547579" w14:paraId="02491A34" w14:textId="77777777" w:rsidTr="00F03F99">
        <w:trPr>
          <w:cantSplit/>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AC0087A" w14:textId="77777777" w:rsidR="00547579" w:rsidRPr="00B4525C" w:rsidRDefault="00547579" w:rsidP="00E32631">
            <w:pPr>
              <w:spacing w:before="60" w:after="60"/>
              <w:ind w:left="60" w:right="60"/>
              <w:rPr>
                <w:sz w:val="18"/>
                <w:szCs w:val="18"/>
              </w:rPr>
            </w:pPr>
            <w:r w:rsidRPr="00B4525C">
              <w:rPr>
                <w:rFonts w:ascii="Arial" w:eastAsia="Arial" w:hAnsi="Arial" w:cs="Arial"/>
                <w:b/>
                <w:bCs/>
                <w:color w:val="201209"/>
                <w:sz w:val="18"/>
                <w:szCs w:val="18"/>
              </w:rPr>
              <w:t>Analyzing and Interpreting Data</w:t>
            </w:r>
            <w:r w:rsidRPr="00B4525C">
              <w:rPr>
                <w:rFonts w:ascii="Arial" w:eastAsia="Arial" w:hAnsi="Arial" w:cs="Arial"/>
                <w:color w:val="201209"/>
                <w:sz w:val="18"/>
                <w:szCs w:val="18"/>
              </w:rPr>
              <w:t xml:space="preserve"> </w:t>
            </w:r>
          </w:p>
          <w:p w14:paraId="1412122E" w14:textId="77777777" w:rsidR="00547579" w:rsidRPr="00B4525C" w:rsidRDefault="00547579" w:rsidP="00E32631">
            <w:pPr>
              <w:spacing w:before="60" w:after="60"/>
              <w:ind w:left="60" w:right="60"/>
              <w:rPr>
                <w:sz w:val="18"/>
                <w:szCs w:val="18"/>
              </w:rPr>
            </w:pPr>
            <w:r w:rsidRPr="00B4525C">
              <w:rPr>
                <w:rFonts w:ascii="Arial" w:eastAsia="Arial" w:hAnsi="Arial" w:cs="Arial"/>
                <w:color w:val="201209"/>
                <w:sz w:val="18"/>
                <w:szCs w:val="18"/>
              </w:rPr>
              <w:t xml:space="preserve">Analyzing data in K–2 builds on prior experiences and progresses to collecting, recording, and sharing observations. </w:t>
            </w:r>
          </w:p>
          <w:p w14:paraId="14502ABB" w14:textId="77777777" w:rsidR="00547579" w:rsidRPr="00B4525C" w:rsidRDefault="00547579" w:rsidP="00F3114C">
            <w:pPr>
              <w:pStyle w:val="TableBullet1"/>
            </w:pPr>
            <w:r w:rsidRPr="00B4525C">
              <w:t xml:space="preserve">Use observations (firsthand or from media) to describe patterns in the natural world </w:t>
            </w:r>
            <w:proofErr w:type="gramStart"/>
            <w:r w:rsidRPr="00B4525C">
              <w:t>in order to</w:t>
            </w:r>
            <w:proofErr w:type="gramEnd"/>
            <w:r w:rsidRPr="00B4525C">
              <w:t xml:space="preserve"> answer scientific questions.</w:t>
            </w:r>
          </w:p>
          <w:p w14:paraId="62840E5D" w14:textId="6356F21B" w:rsidR="00547579" w:rsidRPr="00B4525C" w:rsidRDefault="00547579" w:rsidP="009B1096">
            <w:pPr>
              <w:spacing w:before="60" w:after="60"/>
              <w:ind w:left="60" w:right="60"/>
              <w:jc w:val="center"/>
              <w:rPr>
                <w:rFonts w:ascii="Arial" w:eastAsia="Arial" w:hAnsi="Arial" w:cs="Arial"/>
                <w:color w:val="201209"/>
                <w:sz w:val="18"/>
                <w:szCs w:val="18"/>
              </w:rPr>
            </w:pPr>
            <w:r w:rsidRPr="00B4525C">
              <w:rPr>
                <w:rFonts w:ascii="Arial" w:eastAsia="Arial" w:hAnsi="Arial" w:cs="Arial"/>
                <w:color w:val="201209"/>
                <w:sz w:val="18"/>
                <w:szCs w:val="18"/>
              </w:rPr>
              <w:t>________________________________________</w:t>
            </w:r>
            <w:r w:rsidR="000F6081">
              <w:rPr>
                <w:rFonts w:ascii="Arial" w:eastAsia="Arial" w:hAnsi="Arial" w:cs="Arial"/>
                <w:color w:val="201209"/>
                <w:sz w:val="18"/>
                <w:szCs w:val="18"/>
              </w:rPr>
              <w:t>_</w:t>
            </w:r>
          </w:p>
          <w:p w14:paraId="7F27FC18" w14:textId="5EE5B9E9" w:rsidR="00547579" w:rsidRDefault="00547579" w:rsidP="00C60E70">
            <w:pPr>
              <w:spacing w:before="60" w:after="60"/>
              <w:ind w:left="60" w:right="60"/>
              <w:jc w:val="center"/>
              <w:rPr>
                <w:rFonts w:ascii="Arial" w:eastAsia="Arial" w:hAnsi="Arial" w:cs="Arial"/>
                <w:b/>
                <w:bCs/>
                <w:i/>
                <w:iCs/>
                <w:color w:val="201209"/>
                <w:sz w:val="18"/>
                <w:szCs w:val="18"/>
              </w:rPr>
            </w:pPr>
            <w:r w:rsidRPr="00256FC1">
              <w:rPr>
                <w:rFonts w:ascii="Arial" w:eastAsia="Arial" w:hAnsi="Arial" w:cs="Arial"/>
                <w:b/>
                <w:bCs/>
                <w:i/>
                <w:iCs/>
                <w:color w:val="201209"/>
                <w:sz w:val="18"/>
                <w:szCs w:val="18"/>
              </w:rPr>
              <w:t>Connections to Nature of Science</w:t>
            </w:r>
          </w:p>
          <w:p w14:paraId="3BFF1DA7" w14:textId="5DEB30B9" w:rsidR="00547579" w:rsidRPr="00B4525C" w:rsidRDefault="00547579" w:rsidP="00E32631">
            <w:pPr>
              <w:spacing w:before="60" w:after="60"/>
              <w:ind w:left="60" w:right="60"/>
              <w:rPr>
                <w:b/>
                <w:bCs/>
                <w:sz w:val="18"/>
                <w:szCs w:val="18"/>
              </w:rPr>
            </w:pPr>
            <w:r w:rsidRPr="00B4525C">
              <w:rPr>
                <w:rFonts w:ascii="Arial" w:eastAsia="Arial" w:hAnsi="Arial" w:cs="Arial"/>
                <w:b/>
                <w:bCs/>
                <w:color w:val="201209"/>
                <w:sz w:val="18"/>
                <w:szCs w:val="18"/>
              </w:rPr>
              <w:t xml:space="preserve">Scientific Knowledge </w:t>
            </w:r>
            <w:r w:rsidR="00573A58">
              <w:rPr>
                <w:rFonts w:ascii="Arial" w:eastAsia="Arial" w:hAnsi="Arial" w:cs="Arial"/>
                <w:b/>
                <w:bCs/>
                <w:color w:val="201209"/>
                <w:sz w:val="18"/>
                <w:szCs w:val="18"/>
              </w:rPr>
              <w:t>I</w:t>
            </w:r>
            <w:r w:rsidRPr="00B4525C">
              <w:rPr>
                <w:rFonts w:ascii="Arial" w:eastAsia="Arial" w:hAnsi="Arial" w:cs="Arial"/>
                <w:b/>
                <w:bCs/>
                <w:color w:val="201209"/>
                <w:sz w:val="18"/>
                <w:szCs w:val="18"/>
              </w:rPr>
              <w:t xml:space="preserve">s Based on Empirical Evidence </w:t>
            </w:r>
          </w:p>
          <w:p w14:paraId="4521701A" w14:textId="77777777" w:rsidR="00547579" w:rsidRPr="00B4525C" w:rsidRDefault="00547579" w:rsidP="00E32631">
            <w:pPr>
              <w:pStyle w:val="ListParagraph"/>
              <w:numPr>
                <w:ilvl w:val="0"/>
                <w:numId w:val="1"/>
              </w:numPr>
              <w:spacing w:before="60" w:after="60"/>
              <w:ind w:left="450" w:right="60"/>
              <w:rPr>
                <w:sz w:val="18"/>
                <w:szCs w:val="18"/>
              </w:rPr>
            </w:pPr>
            <w:r w:rsidRPr="00B4525C">
              <w:rPr>
                <w:rFonts w:ascii="Arial" w:eastAsia="Arial" w:hAnsi="Arial" w:cs="Arial"/>
                <w:color w:val="201209"/>
                <w:sz w:val="18"/>
                <w:szCs w:val="18"/>
              </w:rPr>
              <w:t>Scientists look for patterns and order when making observations about the world.</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ED66685" w14:textId="77777777" w:rsidR="00547579" w:rsidRPr="00B4525C" w:rsidRDefault="00547579" w:rsidP="00E32631">
            <w:pPr>
              <w:spacing w:before="60" w:after="60"/>
              <w:ind w:left="60" w:right="60"/>
              <w:rPr>
                <w:sz w:val="18"/>
                <w:szCs w:val="18"/>
              </w:rPr>
            </w:pPr>
            <w:r w:rsidRPr="00B4525C">
              <w:rPr>
                <w:rFonts w:ascii="Arial" w:eastAsia="Arial" w:hAnsi="Arial" w:cs="Arial"/>
                <w:b/>
                <w:bCs/>
                <w:color w:val="201209"/>
                <w:sz w:val="18"/>
                <w:szCs w:val="18"/>
              </w:rPr>
              <w:t>LS1.C: Organization for Matter and Energy Flow in Organisms</w:t>
            </w:r>
            <w:r w:rsidRPr="00B4525C">
              <w:rPr>
                <w:rFonts w:ascii="Arial" w:eastAsia="Arial" w:hAnsi="Arial" w:cs="Arial"/>
                <w:color w:val="201209"/>
                <w:sz w:val="18"/>
                <w:szCs w:val="18"/>
              </w:rPr>
              <w:t> </w:t>
            </w:r>
          </w:p>
          <w:p w14:paraId="7227C452" w14:textId="77777777" w:rsidR="00547579" w:rsidRPr="00B4525C" w:rsidRDefault="00547579" w:rsidP="00E32631">
            <w:pPr>
              <w:pStyle w:val="ListParagraph"/>
              <w:numPr>
                <w:ilvl w:val="0"/>
                <w:numId w:val="1"/>
              </w:numPr>
              <w:spacing w:before="60" w:after="60"/>
              <w:ind w:left="424" w:right="60"/>
              <w:rPr>
                <w:sz w:val="18"/>
                <w:szCs w:val="18"/>
              </w:rPr>
            </w:pPr>
            <w:r w:rsidRPr="00B4525C">
              <w:rPr>
                <w:rFonts w:ascii="Arial" w:eastAsia="Arial" w:hAnsi="Arial" w:cs="Arial"/>
                <w:color w:val="201209"/>
                <w:sz w:val="18"/>
                <w:szCs w:val="18"/>
              </w:rPr>
              <w:t xml:space="preserve">All animals need food </w:t>
            </w:r>
            <w:proofErr w:type="gramStart"/>
            <w:r w:rsidRPr="00B4525C">
              <w:rPr>
                <w:rFonts w:ascii="Arial" w:eastAsia="Arial" w:hAnsi="Arial" w:cs="Arial"/>
                <w:color w:val="201209"/>
                <w:sz w:val="18"/>
                <w:szCs w:val="18"/>
              </w:rPr>
              <w:t>in order to</w:t>
            </w:r>
            <w:proofErr w:type="gramEnd"/>
            <w:r w:rsidRPr="00B4525C">
              <w:rPr>
                <w:rFonts w:ascii="Arial" w:eastAsia="Arial" w:hAnsi="Arial" w:cs="Arial"/>
                <w:color w:val="201209"/>
                <w:sz w:val="18"/>
                <w:szCs w:val="18"/>
              </w:rPr>
              <w:t xml:space="preserve"> live and grow. They obtain their food from plants or from other animals. Plants need water and light to live and grow.</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AA36CFB" w14:textId="77777777" w:rsidR="00547579" w:rsidRPr="00B4525C" w:rsidRDefault="00547579" w:rsidP="00E32631">
            <w:pPr>
              <w:spacing w:before="60" w:after="60"/>
              <w:ind w:left="60" w:right="60"/>
              <w:rPr>
                <w:sz w:val="18"/>
                <w:szCs w:val="18"/>
              </w:rPr>
            </w:pPr>
            <w:r w:rsidRPr="00B4525C">
              <w:rPr>
                <w:rFonts w:ascii="Arial" w:eastAsia="Arial" w:hAnsi="Arial" w:cs="Arial"/>
                <w:b/>
                <w:bCs/>
                <w:color w:val="201209"/>
                <w:sz w:val="18"/>
                <w:szCs w:val="18"/>
              </w:rPr>
              <w:t xml:space="preserve">Patterns </w:t>
            </w:r>
          </w:p>
          <w:p w14:paraId="6A98C84D" w14:textId="77777777" w:rsidR="00547579" w:rsidRPr="00B4525C" w:rsidRDefault="00547579" w:rsidP="00E32631">
            <w:pPr>
              <w:pStyle w:val="ListParagraph"/>
              <w:numPr>
                <w:ilvl w:val="0"/>
                <w:numId w:val="1"/>
              </w:numPr>
              <w:spacing w:before="60" w:after="60"/>
              <w:ind w:left="438" w:right="60"/>
              <w:rPr>
                <w:sz w:val="18"/>
                <w:szCs w:val="18"/>
              </w:rPr>
            </w:pPr>
            <w:r w:rsidRPr="00B4525C">
              <w:rPr>
                <w:rFonts w:ascii="Arial" w:eastAsia="Arial" w:hAnsi="Arial" w:cs="Arial"/>
                <w:color w:val="201209"/>
                <w:sz w:val="18"/>
                <w:szCs w:val="18"/>
              </w:rPr>
              <w:t>Patterns in the natural and human designed world can be observed and used as evidence.</w:t>
            </w:r>
          </w:p>
        </w:tc>
      </w:tr>
      <w:tr w:rsidR="00547579" w14:paraId="23E6CE33" w14:textId="77777777" w:rsidTr="00F03F99">
        <w:trPr>
          <w:cantSplit/>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97EE367" w14:textId="77777777" w:rsidR="00547579" w:rsidRPr="00B809BF" w:rsidRDefault="00547579" w:rsidP="00E32631">
            <w:pPr>
              <w:spacing w:before="60" w:after="60"/>
              <w:ind w:left="60" w:right="60"/>
              <w:rPr>
                <w:sz w:val="2"/>
                <w:szCs w:val="2"/>
              </w:rPr>
            </w:pPr>
          </w:p>
        </w:tc>
      </w:tr>
      <w:tr w:rsidR="00547579" w14:paraId="3FCBA2A8" w14:textId="77777777" w:rsidTr="00F03F99">
        <w:trPr>
          <w:cantSplit/>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8813498" w14:textId="2BC0BCD8" w:rsidR="00547579" w:rsidRDefault="00547579"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w:t>
            </w:r>
            <w:r w:rsidR="007A564D">
              <w:rPr>
                <w:rFonts w:ascii="Arial" w:eastAsia="Arial" w:hAnsi="Arial" w:cs="Arial"/>
                <w:color w:val="201209"/>
                <w:sz w:val="18"/>
                <w:szCs w:val="18"/>
              </w:rPr>
              <w:t>’</w:t>
            </w:r>
            <w:r>
              <w:rPr>
                <w:rFonts w:ascii="Arial" w:eastAsia="Arial" w:hAnsi="Arial" w:cs="Arial"/>
                <w:color w:val="201209"/>
                <w:sz w:val="18"/>
                <w:szCs w:val="18"/>
              </w:rPr>
              <w:t xml:space="preserve">s state-recognized plants and animals include </w:t>
            </w:r>
            <w:r w:rsidR="007A564D">
              <w:rPr>
                <w:rFonts w:ascii="Arial" w:eastAsia="Arial" w:hAnsi="Arial" w:cs="Arial"/>
                <w:color w:val="201209"/>
                <w:sz w:val="18"/>
                <w:szCs w:val="18"/>
              </w:rPr>
              <w:t>h</w:t>
            </w:r>
            <w:r>
              <w:rPr>
                <w:rFonts w:ascii="Arial" w:eastAsia="Arial" w:hAnsi="Arial" w:cs="Arial"/>
                <w:color w:val="201209"/>
                <w:sz w:val="18"/>
                <w:szCs w:val="18"/>
              </w:rPr>
              <w:t xml:space="preserve">emlock, </w:t>
            </w:r>
            <w:r w:rsidR="007A564D">
              <w:rPr>
                <w:rFonts w:ascii="Arial" w:eastAsia="Arial" w:hAnsi="Arial" w:cs="Arial"/>
                <w:color w:val="201209"/>
                <w:sz w:val="18"/>
                <w:szCs w:val="18"/>
              </w:rPr>
              <w:t>m</w:t>
            </w:r>
            <w:r>
              <w:rPr>
                <w:rFonts w:ascii="Arial" w:eastAsia="Arial" w:hAnsi="Arial" w:cs="Arial"/>
                <w:color w:val="201209"/>
                <w:sz w:val="18"/>
                <w:szCs w:val="18"/>
              </w:rPr>
              <w:t xml:space="preserve">ountain </w:t>
            </w:r>
            <w:r w:rsidR="007A564D">
              <w:rPr>
                <w:rFonts w:ascii="Arial" w:eastAsia="Arial" w:hAnsi="Arial" w:cs="Arial"/>
                <w:color w:val="201209"/>
                <w:sz w:val="18"/>
                <w:szCs w:val="18"/>
              </w:rPr>
              <w:t>l</w:t>
            </w:r>
            <w:r>
              <w:rPr>
                <w:rFonts w:ascii="Arial" w:eastAsia="Arial" w:hAnsi="Arial" w:cs="Arial"/>
                <w:color w:val="201209"/>
                <w:sz w:val="18"/>
                <w:szCs w:val="18"/>
              </w:rPr>
              <w:t xml:space="preserve">aurel, </w:t>
            </w:r>
            <w:r w:rsidR="007A564D">
              <w:rPr>
                <w:rFonts w:ascii="Arial" w:eastAsia="Arial" w:hAnsi="Arial" w:cs="Arial"/>
                <w:color w:val="201209"/>
                <w:sz w:val="18"/>
                <w:szCs w:val="18"/>
              </w:rPr>
              <w:t>w</w:t>
            </w:r>
            <w:r>
              <w:rPr>
                <w:rFonts w:ascii="Arial" w:eastAsia="Arial" w:hAnsi="Arial" w:cs="Arial"/>
                <w:color w:val="201209"/>
                <w:sz w:val="18"/>
                <w:szCs w:val="18"/>
              </w:rPr>
              <w:t>hite-</w:t>
            </w:r>
            <w:r w:rsidR="007A564D">
              <w:rPr>
                <w:rFonts w:ascii="Arial" w:eastAsia="Arial" w:hAnsi="Arial" w:cs="Arial"/>
                <w:color w:val="201209"/>
                <w:sz w:val="18"/>
                <w:szCs w:val="18"/>
              </w:rPr>
              <w:t>t</w:t>
            </w:r>
            <w:r>
              <w:rPr>
                <w:rFonts w:ascii="Arial" w:eastAsia="Arial" w:hAnsi="Arial" w:cs="Arial"/>
                <w:color w:val="201209"/>
                <w:sz w:val="18"/>
                <w:szCs w:val="18"/>
              </w:rPr>
              <w:t xml:space="preserve">ailed </w:t>
            </w:r>
            <w:r w:rsidR="007A564D">
              <w:rPr>
                <w:rFonts w:ascii="Arial" w:eastAsia="Arial" w:hAnsi="Arial" w:cs="Arial"/>
                <w:color w:val="201209"/>
                <w:sz w:val="18"/>
                <w:szCs w:val="18"/>
              </w:rPr>
              <w:t>d</w:t>
            </w:r>
            <w:r>
              <w:rPr>
                <w:rFonts w:ascii="Arial" w:eastAsia="Arial" w:hAnsi="Arial" w:cs="Arial"/>
                <w:color w:val="201209"/>
                <w:sz w:val="18"/>
                <w:szCs w:val="18"/>
              </w:rPr>
              <w:t xml:space="preserve">eer, </w:t>
            </w:r>
            <w:r w:rsidR="007A564D">
              <w:rPr>
                <w:rFonts w:ascii="Arial" w:eastAsia="Arial" w:hAnsi="Arial" w:cs="Arial"/>
                <w:color w:val="201209"/>
                <w:sz w:val="18"/>
                <w:szCs w:val="18"/>
              </w:rPr>
              <w:t xml:space="preserve">and </w:t>
            </w:r>
            <w:r>
              <w:rPr>
                <w:rFonts w:ascii="Arial" w:eastAsia="Arial" w:hAnsi="Arial" w:cs="Arial"/>
                <w:color w:val="201209"/>
                <w:sz w:val="18"/>
                <w:szCs w:val="18"/>
              </w:rPr>
              <w:t>local songbirds.</w:t>
            </w:r>
          </w:p>
        </w:tc>
      </w:tr>
      <w:tr w:rsidR="00547579" w14:paraId="65B27B76" w14:textId="77777777" w:rsidTr="00F03F99">
        <w:trPr>
          <w:cantSplit/>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22BCF0B" w14:textId="77777777" w:rsidR="00547579" w:rsidRDefault="00547579"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Interact in pro-social ways (e.g., reciprocal conversation, turn taking, sharing) with peers and adults.</w:t>
            </w:r>
          </w:p>
        </w:tc>
      </w:tr>
    </w:tbl>
    <w:bookmarkEnd w:id="8"/>
    <w:p w14:paraId="1D2C5438" w14:textId="594D4A6C" w:rsidR="00F03F99" w:rsidRPr="00E602B2" w:rsidRDefault="00F03F99" w:rsidP="00E602B2">
      <w:pPr>
        <w:pStyle w:val="Heading5"/>
      </w:pPr>
      <w:r w:rsidRPr="00E602B2">
        <w:t>Connections to Other Standards Content and Practices</w:t>
      </w:r>
    </w:p>
    <w:tbl>
      <w:tblPr>
        <w:tblW w:w="5000" w:type="pct"/>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2"/>
        <w:gridCol w:w="10078"/>
      </w:tblGrid>
      <w:tr w:rsidR="00547579" w14:paraId="17E5B784" w14:textId="77777777" w:rsidTr="0037771F">
        <w:trPr>
          <w:cantSplit/>
          <w:tblHeader/>
        </w:trPr>
        <w:tc>
          <w:tcPr>
            <w:tcW w:w="2880" w:type="dxa"/>
            <w:shd w:val="clear" w:color="auto" w:fill="1E417C"/>
            <w:tcMar>
              <w:top w:w="0" w:type="dxa"/>
              <w:left w:w="0" w:type="dxa"/>
              <w:bottom w:w="0" w:type="dxa"/>
              <w:right w:w="0" w:type="dxa"/>
            </w:tcMar>
          </w:tcPr>
          <w:p w14:paraId="5AEADC3B" w14:textId="77777777" w:rsidR="00547579" w:rsidRDefault="00547579"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F0FB027" w14:textId="1C196571" w:rsidR="00547579" w:rsidRDefault="00547579" w:rsidP="00E32631">
            <w:pPr>
              <w:spacing w:before="60" w:after="60"/>
              <w:ind w:left="60" w:right="60"/>
            </w:pPr>
            <w:r>
              <w:rPr>
                <w:rFonts w:ascii="Arial" w:eastAsia="Arial" w:hAnsi="Arial" w:cs="Arial"/>
                <w:b/>
                <w:color w:val="FFFFFF"/>
                <w:sz w:val="18"/>
                <w:szCs w:val="18"/>
              </w:rPr>
              <w:t xml:space="preserve">Possible Connections to </w:t>
            </w:r>
            <w:r w:rsidR="00DF1D60">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547579" w14:paraId="6D2673A3" w14:textId="77777777" w:rsidTr="0037771F">
        <w:trPr>
          <w:cantSplit/>
        </w:trPr>
        <w:tc>
          <w:tcPr>
            <w:tcW w:w="2880" w:type="dxa"/>
            <w:shd w:val="clear" w:color="auto" w:fill="1E417C"/>
            <w:tcMar>
              <w:top w:w="0" w:type="dxa"/>
              <w:left w:w="0" w:type="dxa"/>
              <w:bottom w:w="0" w:type="dxa"/>
              <w:right w:w="0" w:type="dxa"/>
            </w:tcMar>
          </w:tcPr>
          <w:p w14:paraId="4014395D" w14:textId="77777777" w:rsidR="00B7153F" w:rsidRDefault="00547579" w:rsidP="00884DF2">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r w:rsidR="00884DF2">
              <w:rPr>
                <w:rFonts w:ascii="Arial" w:eastAsia="Arial" w:hAnsi="Arial" w:cs="Arial"/>
                <w:b/>
                <w:color w:val="FFFFFF"/>
                <w:sz w:val="18"/>
                <w:szCs w:val="18"/>
              </w:rPr>
              <w:t xml:space="preserve"> </w:t>
            </w:r>
          </w:p>
          <w:p w14:paraId="2C30B0CF" w14:textId="39E5CDC8" w:rsidR="00547579" w:rsidRPr="00884DF2" w:rsidRDefault="00547579" w:rsidP="00884DF2">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2FBB39D" w14:textId="77777777" w:rsidR="00547579" w:rsidRDefault="00547579" w:rsidP="00E32631">
            <w:pPr>
              <w:spacing w:before="60" w:after="60"/>
              <w:ind w:left="60" w:right="60"/>
            </w:pPr>
            <w:bookmarkStart w:id="12" w:name="_Hlk108167311"/>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bookmarkEnd w:id="12"/>
          </w:p>
        </w:tc>
      </w:tr>
      <w:tr w:rsidR="00547579" w14:paraId="1C8452C2" w14:textId="77777777" w:rsidTr="0037771F">
        <w:trPr>
          <w:cantSplit/>
        </w:trPr>
        <w:tc>
          <w:tcPr>
            <w:tcW w:w="2880" w:type="dxa"/>
            <w:shd w:val="clear" w:color="auto" w:fill="1E417C"/>
            <w:tcMar>
              <w:top w:w="0" w:type="dxa"/>
              <w:left w:w="0" w:type="dxa"/>
              <w:bottom w:w="0" w:type="dxa"/>
              <w:right w:w="0" w:type="dxa"/>
            </w:tcMar>
          </w:tcPr>
          <w:p w14:paraId="772F19BD" w14:textId="77777777" w:rsidR="00547579" w:rsidRDefault="00547579"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4FB6CA8" w14:textId="77777777" w:rsidR="00547579" w:rsidRDefault="00547579" w:rsidP="00E32631">
            <w:pPr>
              <w:spacing w:before="60" w:after="60"/>
              <w:ind w:left="60" w:right="60"/>
            </w:pPr>
            <w:r>
              <w:rPr>
                <w:rFonts w:ascii="Arial" w:eastAsia="Arial" w:hAnsi="Arial" w:cs="Arial"/>
                <w:color w:val="201209"/>
                <w:sz w:val="18"/>
                <w:szCs w:val="18"/>
              </w:rPr>
              <w:t>K-4 Strand 1.G. Drawing conclusions and developing explanations: Learners develop explanations that address their questions about the environment.</w:t>
            </w:r>
          </w:p>
        </w:tc>
      </w:tr>
      <w:tr w:rsidR="00547579" w14:paraId="06002CF2" w14:textId="77777777" w:rsidTr="0037771F">
        <w:trPr>
          <w:cantSplit/>
        </w:trPr>
        <w:tc>
          <w:tcPr>
            <w:tcW w:w="2880" w:type="dxa"/>
            <w:shd w:val="clear" w:color="auto" w:fill="1E417C"/>
            <w:tcMar>
              <w:top w:w="0" w:type="dxa"/>
              <w:left w:w="0" w:type="dxa"/>
              <w:bottom w:w="0" w:type="dxa"/>
              <w:right w:w="0" w:type="dxa"/>
            </w:tcMar>
          </w:tcPr>
          <w:p w14:paraId="1B679B45" w14:textId="77777777" w:rsidR="00547579" w:rsidRDefault="00547579"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0BC61C8" w14:textId="77777777" w:rsidR="00547579" w:rsidRDefault="00547579"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Participate in individual or shared research projects on a topic of interest.</w:t>
            </w:r>
          </w:p>
        </w:tc>
      </w:tr>
      <w:tr w:rsidR="00547579" w14:paraId="4A1CE0C4" w14:textId="77777777" w:rsidTr="0037771F">
        <w:trPr>
          <w:cantSplit/>
        </w:trPr>
        <w:tc>
          <w:tcPr>
            <w:tcW w:w="2880" w:type="dxa"/>
            <w:shd w:val="clear" w:color="auto" w:fill="1E417C"/>
            <w:tcMar>
              <w:top w:w="0" w:type="dxa"/>
              <w:left w:w="0" w:type="dxa"/>
              <w:bottom w:w="0" w:type="dxa"/>
              <w:right w:w="0" w:type="dxa"/>
            </w:tcMar>
          </w:tcPr>
          <w:p w14:paraId="4FC8F9FC" w14:textId="053A337E" w:rsidR="00547579"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C2B099E" w14:textId="77777777" w:rsidR="00547579" w:rsidRDefault="00547579" w:rsidP="00E32631">
            <w:pPr>
              <w:spacing w:before="60" w:after="60"/>
              <w:ind w:left="60" w:right="60"/>
            </w:pPr>
            <w:r>
              <w:rPr>
                <w:rFonts w:ascii="Arial" w:eastAsia="Arial" w:hAnsi="Arial" w:cs="Arial"/>
                <w:color w:val="201209"/>
                <w:sz w:val="18"/>
                <w:szCs w:val="18"/>
              </w:rPr>
              <w:t xml:space="preserve">MP.7: Look for and make use of structure. </w:t>
            </w:r>
            <w:r>
              <w:rPr>
                <w:rFonts w:ascii="Arial" w:eastAsia="Arial" w:hAnsi="Arial" w:cs="Arial"/>
                <w:color w:val="201209"/>
                <w:sz w:val="18"/>
                <w:szCs w:val="18"/>
              </w:rPr>
              <w:br/>
              <w:t>CC.2.</w:t>
            </w:r>
            <w:proofErr w:type="gramStart"/>
            <w:r>
              <w:rPr>
                <w:rFonts w:ascii="Arial" w:eastAsia="Arial" w:hAnsi="Arial" w:cs="Arial"/>
                <w:color w:val="201209"/>
                <w:sz w:val="18"/>
                <w:szCs w:val="18"/>
              </w:rPr>
              <w:t>4.K.A.</w:t>
            </w:r>
            <w:proofErr w:type="gramEnd"/>
            <w:r>
              <w:rPr>
                <w:rFonts w:ascii="Arial" w:eastAsia="Arial" w:hAnsi="Arial" w:cs="Arial"/>
                <w:color w:val="201209"/>
                <w:sz w:val="18"/>
                <w:szCs w:val="18"/>
              </w:rPr>
              <w:t xml:space="preserve">1: Describe and compare attributes of length, area, weight, and capacity of everyday objects. </w:t>
            </w:r>
          </w:p>
        </w:tc>
      </w:tr>
      <w:tr w:rsidR="00547579" w14:paraId="7088223D" w14:textId="77777777" w:rsidTr="0037771F">
        <w:trPr>
          <w:cantSplit/>
        </w:trPr>
        <w:tc>
          <w:tcPr>
            <w:tcW w:w="2880" w:type="dxa"/>
            <w:shd w:val="clear" w:color="auto" w:fill="1E417C"/>
            <w:tcMar>
              <w:top w:w="0" w:type="dxa"/>
              <w:left w:w="0" w:type="dxa"/>
              <w:bottom w:w="0" w:type="dxa"/>
              <w:right w:w="0" w:type="dxa"/>
            </w:tcMar>
          </w:tcPr>
          <w:p w14:paraId="50E7AE79" w14:textId="77777777" w:rsidR="00547579" w:rsidRDefault="00547579"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31D27AE" w14:textId="69D07605" w:rsidR="00547579" w:rsidRDefault="00547579" w:rsidP="00E32631">
            <w:pPr>
              <w:spacing w:before="60" w:after="60"/>
              <w:ind w:left="60" w:right="60"/>
            </w:pPr>
            <w:r>
              <w:rPr>
                <w:rFonts w:ascii="Arial" w:eastAsia="Arial" w:hAnsi="Arial" w:cs="Arial"/>
                <w:color w:val="201209"/>
                <w:sz w:val="18"/>
                <w:szCs w:val="18"/>
              </w:rPr>
              <w:t>6.4</w:t>
            </w:r>
            <w:r w:rsidR="00DC1F00">
              <w:rPr>
                <w:rFonts w:ascii="Arial" w:eastAsia="Arial" w:hAnsi="Arial" w:cs="Arial"/>
                <w:color w:val="201209"/>
                <w:sz w:val="18"/>
                <w:szCs w:val="18"/>
              </w:rPr>
              <w:t>.</w:t>
            </w:r>
            <w:r>
              <w:rPr>
                <w:rFonts w:ascii="Arial" w:eastAsia="Arial" w:hAnsi="Arial" w:cs="Arial"/>
                <w:color w:val="201209"/>
                <w:sz w:val="18"/>
                <w:szCs w:val="18"/>
              </w:rPr>
              <w:t>K.D: Identify individual wants and needs.</w:t>
            </w:r>
          </w:p>
        </w:tc>
      </w:tr>
      <w:tr w:rsidR="00547579" w14:paraId="633C6A6D" w14:textId="77777777" w:rsidTr="0037771F">
        <w:trPr>
          <w:cantSplit/>
        </w:trPr>
        <w:tc>
          <w:tcPr>
            <w:tcW w:w="2880" w:type="dxa"/>
            <w:shd w:val="clear" w:color="auto" w:fill="1E417C"/>
            <w:tcMar>
              <w:top w:w="0" w:type="dxa"/>
              <w:left w:w="0" w:type="dxa"/>
              <w:bottom w:w="0" w:type="dxa"/>
              <w:right w:w="0" w:type="dxa"/>
            </w:tcMar>
          </w:tcPr>
          <w:p w14:paraId="31966ACF" w14:textId="77777777" w:rsidR="00547579" w:rsidRDefault="00547579"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28C495C" w14:textId="77777777" w:rsidR="00547579" w:rsidRDefault="00547579"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AE7372D" w14:textId="77777777" w:rsidR="00547579" w:rsidRDefault="00547579"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547579" w14:paraId="27BF2D3C" w14:textId="77777777" w:rsidTr="0037771F">
        <w:trPr>
          <w:cantSplit/>
        </w:trPr>
        <w:tc>
          <w:tcPr>
            <w:tcW w:w="2880" w:type="dxa"/>
            <w:shd w:val="clear" w:color="auto" w:fill="1E417C"/>
            <w:tcMar>
              <w:top w:w="0" w:type="dxa"/>
              <w:left w:w="0" w:type="dxa"/>
              <w:bottom w:w="0" w:type="dxa"/>
              <w:right w:w="0" w:type="dxa"/>
            </w:tcMar>
          </w:tcPr>
          <w:p w14:paraId="1FCBB077" w14:textId="77777777" w:rsidR="00547579" w:rsidRDefault="00547579"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43D890A" w14:textId="77777777" w:rsidR="00547579" w:rsidRDefault="00547579" w:rsidP="00E32631">
            <w:pPr>
              <w:spacing w:before="60" w:after="60"/>
              <w:ind w:left="60" w:right="60"/>
            </w:pPr>
            <w:r>
              <w:rPr>
                <w:rFonts w:ascii="Arial" w:eastAsia="Arial" w:hAnsi="Arial" w:cs="Arial"/>
                <w:color w:val="201209"/>
                <w:sz w:val="18"/>
                <w:szCs w:val="18"/>
              </w:rPr>
              <w:t>STEL-3A: Apply concepts and skills from technology and engineering activities that reinforce concepts and skills across multiple content areas.</w:t>
            </w:r>
          </w:p>
        </w:tc>
      </w:tr>
      <w:bookmarkEnd w:id="9"/>
    </w:tbl>
    <w:p w14:paraId="6CE79086" w14:textId="77777777" w:rsidR="007E1529" w:rsidRDefault="007E1529">
      <w:r>
        <w:br w:type="page"/>
      </w:r>
    </w:p>
    <w:tbl>
      <w:tblPr>
        <w:tblW w:w="0" w:type="auto"/>
        <w:jc w:val="center"/>
        <w:tblLayout w:type="fixed"/>
        <w:tblLook w:val="0420" w:firstRow="1" w:lastRow="0" w:firstColumn="0" w:lastColumn="0" w:noHBand="0" w:noVBand="1"/>
      </w:tblPr>
      <w:tblGrid>
        <w:gridCol w:w="4316"/>
        <w:gridCol w:w="4317"/>
        <w:gridCol w:w="4317"/>
      </w:tblGrid>
      <w:tr w:rsidR="007E1529" w14:paraId="4370E4B2" w14:textId="77777777" w:rsidTr="003777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AA051DB" w14:textId="77777777" w:rsidR="007E1529" w:rsidRDefault="007E1529" w:rsidP="00E32631">
            <w:pPr>
              <w:spacing w:before="60" w:after="60"/>
              <w:ind w:left="60" w:right="60"/>
            </w:pPr>
            <w:r>
              <w:rPr>
                <w:rFonts w:ascii="Arial" w:eastAsia="Arial" w:hAnsi="Arial" w:cs="Arial"/>
                <w:b/>
                <w:color w:val="1E417C"/>
                <w:sz w:val="22"/>
                <w:szCs w:val="22"/>
              </w:rPr>
              <w:lastRenderedPageBreak/>
              <w:t>Kindergarten</w:t>
            </w:r>
          </w:p>
        </w:tc>
      </w:tr>
      <w:tr w:rsidR="007E1529" w14:paraId="40F49A6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D026BF6" w14:textId="656E97CE" w:rsidR="007E1529" w:rsidRDefault="007E1529" w:rsidP="00956E81">
            <w:pPr>
              <w:pStyle w:val="TableHeadingforTOC"/>
            </w:pPr>
            <w:bookmarkStart w:id="13" w:name="_Toc109372932"/>
            <w:bookmarkStart w:id="14" w:name="_Toc134788036"/>
            <w:r>
              <w:t xml:space="preserve">3.2.K.A Physical Science: </w:t>
            </w:r>
            <w:r w:rsidRPr="00956E81">
              <w:rPr>
                <w:b w:val="0"/>
                <w:bCs/>
              </w:rPr>
              <w:t>Motion and Stability: Forces and Interactions</w:t>
            </w:r>
            <w:bookmarkEnd w:id="13"/>
            <w:bookmarkEnd w:id="14"/>
          </w:p>
        </w:tc>
      </w:tr>
      <w:tr w:rsidR="007E1529" w14:paraId="22B5C75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2D439B0" w14:textId="77777777" w:rsidR="007E1529" w:rsidRDefault="007E1529"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data to determine if a design solution works as intended to change the speed or direction of an object with a push or a pull.</w:t>
            </w:r>
          </w:p>
        </w:tc>
      </w:tr>
      <w:tr w:rsidR="007E1529" w14:paraId="5CC176A2"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2AE1DFE" w14:textId="77777777" w:rsidR="007E1529" w:rsidRDefault="007E1529"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problems requiring a solution could include having a marble or other object move a certain distance, follow a particular path, and knock down other objects. Examples of solutions could include tools such as a ramp to increase the speed of the object and a structure that would cause an object such as a marble or ball to turn.</w:t>
            </w:r>
          </w:p>
        </w:tc>
      </w:tr>
      <w:tr w:rsidR="007E1529" w14:paraId="2E44C882"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4F10B22" w14:textId="77777777" w:rsidR="007E1529" w:rsidRDefault="007E1529"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friction as a mechanism for change in speed.</w:t>
            </w:r>
          </w:p>
        </w:tc>
      </w:tr>
      <w:tr w:rsidR="007E1529" w14:paraId="113B7EB8"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FCCDCB3" w14:textId="77777777" w:rsidR="007E1529" w:rsidRPr="00B809BF" w:rsidRDefault="007E1529" w:rsidP="00E32631">
            <w:pPr>
              <w:spacing w:before="60" w:after="60"/>
              <w:ind w:left="60" w:right="60"/>
              <w:rPr>
                <w:sz w:val="2"/>
                <w:szCs w:val="2"/>
              </w:rPr>
            </w:pPr>
          </w:p>
        </w:tc>
      </w:tr>
      <w:tr w:rsidR="007E1529" w14:paraId="7DF7D23B"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2791B75" w14:textId="77777777" w:rsidR="007E1529" w:rsidRDefault="007E1529"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B1F1D56" w14:textId="77777777" w:rsidR="007E1529" w:rsidRDefault="007E1529"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3B5512C" w14:textId="77777777" w:rsidR="007E1529" w:rsidRDefault="007E1529" w:rsidP="00E32631">
            <w:pPr>
              <w:spacing w:before="60" w:after="60"/>
              <w:ind w:left="60" w:right="60"/>
              <w:jc w:val="center"/>
            </w:pPr>
            <w:r>
              <w:rPr>
                <w:rFonts w:ascii="Arial" w:eastAsia="Arial" w:hAnsi="Arial" w:cs="Arial"/>
                <w:b/>
                <w:color w:val="FFFFFF"/>
                <w:sz w:val="18"/>
                <w:szCs w:val="18"/>
              </w:rPr>
              <w:t>Crosscutting Concepts (CCC)</w:t>
            </w:r>
          </w:p>
        </w:tc>
      </w:tr>
      <w:tr w:rsidR="007E1529" w14:paraId="72F0BC7E"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7492C0E" w14:textId="77777777" w:rsidR="007E1529" w:rsidRPr="00B4525C" w:rsidRDefault="007E1529" w:rsidP="00E32631">
            <w:pPr>
              <w:spacing w:before="60" w:after="60"/>
              <w:ind w:left="60" w:right="60"/>
              <w:rPr>
                <w:sz w:val="18"/>
                <w:szCs w:val="18"/>
              </w:rPr>
            </w:pPr>
            <w:r w:rsidRPr="00B4525C">
              <w:rPr>
                <w:rFonts w:ascii="Arial" w:eastAsia="Arial" w:hAnsi="Arial" w:cs="Arial"/>
                <w:b/>
                <w:bCs/>
                <w:color w:val="201209"/>
                <w:sz w:val="18"/>
                <w:szCs w:val="18"/>
              </w:rPr>
              <w:t>Analyzing and Interpreting Data</w:t>
            </w:r>
            <w:r w:rsidRPr="00B4525C">
              <w:rPr>
                <w:rFonts w:ascii="Arial" w:eastAsia="Arial" w:hAnsi="Arial" w:cs="Arial"/>
                <w:color w:val="201209"/>
                <w:sz w:val="18"/>
                <w:szCs w:val="18"/>
              </w:rPr>
              <w:t xml:space="preserve"> </w:t>
            </w:r>
          </w:p>
          <w:p w14:paraId="3D2BCA10" w14:textId="77777777" w:rsidR="007E1529" w:rsidRPr="00B4525C" w:rsidRDefault="007E1529" w:rsidP="00E32631">
            <w:pPr>
              <w:spacing w:before="60" w:after="60"/>
              <w:ind w:left="60" w:right="60"/>
              <w:rPr>
                <w:sz w:val="18"/>
                <w:szCs w:val="18"/>
              </w:rPr>
            </w:pPr>
            <w:r w:rsidRPr="00B4525C">
              <w:rPr>
                <w:rFonts w:ascii="Arial" w:eastAsia="Arial" w:hAnsi="Arial" w:cs="Arial"/>
                <w:color w:val="201209"/>
                <w:sz w:val="18"/>
                <w:szCs w:val="18"/>
              </w:rPr>
              <w:t>Analyzing data in K–2 builds on prior experiences and progresses to collecting, recording, and sharing observations.</w:t>
            </w:r>
          </w:p>
          <w:p w14:paraId="53F38B66" w14:textId="77777777" w:rsidR="007E1529" w:rsidRPr="00B4525C" w:rsidRDefault="007E1529" w:rsidP="00E32631">
            <w:pPr>
              <w:pStyle w:val="ListParagraph"/>
              <w:numPr>
                <w:ilvl w:val="0"/>
                <w:numId w:val="1"/>
              </w:numPr>
              <w:spacing w:before="60" w:after="60"/>
              <w:ind w:left="450" w:right="60"/>
              <w:rPr>
                <w:sz w:val="18"/>
                <w:szCs w:val="18"/>
              </w:rPr>
            </w:pPr>
            <w:r w:rsidRPr="00B4525C">
              <w:rPr>
                <w:rFonts w:ascii="Arial" w:eastAsia="Arial" w:hAnsi="Arial" w:cs="Arial"/>
                <w:color w:val="201209"/>
                <w:sz w:val="18"/>
                <w:szCs w:val="18"/>
              </w:rPr>
              <w:t>Analyze data from tests of an object or tool to determine if it works as intended.</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1379BC0" w14:textId="77777777" w:rsidR="007E1529" w:rsidRPr="00B4525C" w:rsidRDefault="007E1529" w:rsidP="00E32631">
            <w:pPr>
              <w:spacing w:before="60" w:after="60"/>
              <w:ind w:left="60" w:right="60"/>
              <w:rPr>
                <w:sz w:val="18"/>
                <w:szCs w:val="18"/>
              </w:rPr>
            </w:pPr>
            <w:r w:rsidRPr="00B4525C">
              <w:rPr>
                <w:rFonts w:ascii="Arial" w:eastAsia="Arial" w:hAnsi="Arial" w:cs="Arial"/>
                <w:b/>
                <w:bCs/>
                <w:color w:val="201209"/>
                <w:sz w:val="18"/>
                <w:szCs w:val="18"/>
              </w:rPr>
              <w:t>PS2.A: Forces and Motion</w:t>
            </w:r>
          </w:p>
          <w:p w14:paraId="0D5EEA79" w14:textId="77777777" w:rsidR="007E1529" w:rsidRPr="00B4525C" w:rsidRDefault="007E1529" w:rsidP="00E32631">
            <w:pPr>
              <w:pStyle w:val="ListParagraph"/>
              <w:numPr>
                <w:ilvl w:val="0"/>
                <w:numId w:val="1"/>
              </w:numPr>
              <w:spacing w:before="60" w:after="60"/>
              <w:ind w:left="424" w:right="60"/>
              <w:rPr>
                <w:sz w:val="18"/>
                <w:szCs w:val="18"/>
              </w:rPr>
            </w:pPr>
            <w:r w:rsidRPr="00B4525C">
              <w:rPr>
                <w:rFonts w:ascii="Arial" w:eastAsia="Arial" w:hAnsi="Arial" w:cs="Arial"/>
                <w:color w:val="201209"/>
                <w:sz w:val="18"/>
                <w:szCs w:val="18"/>
              </w:rPr>
              <w:t>Pushes and pulls can have different strengths and directions.</w:t>
            </w:r>
          </w:p>
          <w:p w14:paraId="0D55CFA5" w14:textId="77777777" w:rsidR="007E1529" w:rsidRPr="00B4525C" w:rsidRDefault="007E1529" w:rsidP="00E32631">
            <w:pPr>
              <w:pStyle w:val="ListParagraph"/>
              <w:numPr>
                <w:ilvl w:val="0"/>
                <w:numId w:val="1"/>
              </w:numPr>
              <w:spacing w:before="60" w:after="60"/>
              <w:ind w:left="424" w:right="60"/>
              <w:rPr>
                <w:sz w:val="18"/>
                <w:szCs w:val="18"/>
              </w:rPr>
            </w:pPr>
            <w:r w:rsidRPr="00B4525C">
              <w:rPr>
                <w:rFonts w:ascii="Arial" w:eastAsia="Arial" w:hAnsi="Arial" w:cs="Arial"/>
                <w:color w:val="201209"/>
                <w:sz w:val="18"/>
                <w:szCs w:val="18"/>
              </w:rPr>
              <w:t>Pushing or pulling on an object can change the speed or direction of its motion and can start or stop it.</w:t>
            </w:r>
          </w:p>
          <w:p w14:paraId="300B9C72" w14:textId="77777777" w:rsidR="007E1529" w:rsidRPr="00B4525C" w:rsidRDefault="007E1529" w:rsidP="00E32631">
            <w:pPr>
              <w:spacing w:before="60" w:after="60"/>
              <w:ind w:left="60" w:right="60"/>
              <w:rPr>
                <w:sz w:val="18"/>
                <w:szCs w:val="18"/>
              </w:rPr>
            </w:pPr>
            <w:r w:rsidRPr="00B4525C">
              <w:rPr>
                <w:rFonts w:ascii="Arial" w:eastAsia="Arial" w:hAnsi="Arial" w:cs="Arial"/>
                <w:b/>
                <w:bCs/>
                <w:color w:val="201209"/>
                <w:sz w:val="18"/>
                <w:szCs w:val="18"/>
              </w:rPr>
              <w:t>ETS1.A: Defining Engineering Problems</w:t>
            </w:r>
          </w:p>
          <w:p w14:paraId="487DA166" w14:textId="77777777" w:rsidR="007E1529" w:rsidRPr="00B4525C" w:rsidRDefault="007E1529" w:rsidP="00E32631">
            <w:pPr>
              <w:pStyle w:val="ListParagraph"/>
              <w:numPr>
                <w:ilvl w:val="0"/>
                <w:numId w:val="1"/>
              </w:numPr>
              <w:spacing w:before="60" w:after="60"/>
              <w:ind w:left="424" w:right="60"/>
              <w:rPr>
                <w:sz w:val="18"/>
                <w:szCs w:val="18"/>
              </w:rPr>
            </w:pPr>
            <w:r w:rsidRPr="00B4525C">
              <w:rPr>
                <w:rFonts w:ascii="Arial" w:eastAsia="Arial" w:hAnsi="Arial" w:cs="Arial"/>
                <w:color w:val="201209"/>
                <w:sz w:val="18"/>
                <w:szCs w:val="18"/>
              </w:rPr>
              <w:t xml:space="preserve">A situation that </w:t>
            </w:r>
            <w:proofErr w:type="gramStart"/>
            <w:r w:rsidRPr="00B4525C">
              <w:rPr>
                <w:rFonts w:ascii="Arial" w:eastAsia="Arial" w:hAnsi="Arial" w:cs="Arial"/>
                <w:color w:val="201209"/>
                <w:sz w:val="18"/>
                <w:szCs w:val="18"/>
              </w:rPr>
              <w:t>people</w:t>
            </w:r>
            <w:proofErr w:type="gramEnd"/>
            <w:r w:rsidRPr="00B4525C">
              <w:rPr>
                <w:rFonts w:ascii="Arial" w:eastAsia="Arial" w:hAnsi="Arial" w:cs="Arial"/>
                <w:color w:val="201209"/>
                <w:sz w:val="18"/>
                <w:szCs w:val="18"/>
              </w:rPr>
              <w:t xml:space="preserve"> want to change or create can be approached as a problem to be solved through engineering. Such problems may have many acceptable solutions.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6A593AF" w14:textId="77777777" w:rsidR="007E1529" w:rsidRPr="00B4525C" w:rsidRDefault="007E1529" w:rsidP="00E32631">
            <w:pPr>
              <w:spacing w:before="60" w:after="60"/>
              <w:ind w:left="60" w:right="60"/>
              <w:rPr>
                <w:sz w:val="18"/>
                <w:szCs w:val="18"/>
              </w:rPr>
            </w:pPr>
            <w:r w:rsidRPr="00B4525C">
              <w:rPr>
                <w:rFonts w:ascii="Arial" w:eastAsia="Arial" w:hAnsi="Arial" w:cs="Arial"/>
                <w:b/>
                <w:bCs/>
                <w:color w:val="201209"/>
                <w:sz w:val="18"/>
                <w:szCs w:val="18"/>
              </w:rPr>
              <w:t>Cause and Effect</w:t>
            </w:r>
          </w:p>
          <w:p w14:paraId="691F5AF1" w14:textId="77777777" w:rsidR="007E1529" w:rsidRPr="00B4525C" w:rsidRDefault="007E1529" w:rsidP="00E32631">
            <w:pPr>
              <w:pStyle w:val="ListParagraph"/>
              <w:numPr>
                <w:ilvl w:val="0"/>
                <w:numId w:val="1"/>
              </w:numPr>
              <w:spacing w:before="60" w:after="60"/>
              <w:ind w:left="438" w:right="60"/>
              <w:rPr>
                <w:sz w:val="18"/>
                <w:szCs w:val="18"/>
              </w:rPr>
            </w:pPr>
            <w:r w:rsidRPr="00B4525C">
              <w:rPr>
                <w:rFonts w:ascii="Arial" w:eastAsia="Arial" w:hAnsi="Arial" w:cs="Arial"/>
                <w:color w:val="201209"/>
                <w:sz w:val="18"/>
                <w:szCs w:val="18"/>
              </w:rPr>
              <w:t>Simple tests can be designed to gather evidence to support or refute student ideas about causes.</w:t>
            </w:r>
          </w:p>
        </w:tc>
      </w:tr>
      <w:tr w:rsidR="007E1529" w14:paraId="6F97DA9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87C3206" w14:textId="77777777" w:rsidR="007E1529" w:rsidRPr="00B809BF" w:rsidRDefault="007E1529" w:rsidP="00E32631">
            <w:pPr>
              <w:spacing w:before="60" w:after="60"/>
              <w:ind w:left="60" w:right="60"/>
              <w:rPr>
                <w:sz w:val="2"/>
                <w:szCs w:val="2"/>
              </w:rPr>
            </w:pPr>
          </w:p>
        </w:tc>
      </w:tr>
      <w:tr w:rsidR="007E1529" w14:paraId="11F2C65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FA96E21" w14:textId="77777777" w:rsidR="007E1529" w:rsidRDefault="007E1529"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E1529" w14:paraId="403511C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9AF2BEE" w14:textId="77777777" w:rsidR="007E1529" w:rsidRDefault="007E1529"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Engage in reciprocal communication with peers and adults.</w:t>
            </w:r>
          </w:p>
        </w:tc>
      </w:tr>
    </w:tbl>
    <w:p w14:paraId="37E1B99E" w14:textId="77E364F9" w:rsidR="00EC11EB" w:rsidRDefault="00EC11EB" w:rsidP="00D2204C">
      <w:pPr>
        <w:pStyle w:val="Heading5"/>
      </w:pPr>
      <w:r>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E1529" w14:paraId="3257072F" w14:textId="77777777" w:rsidTr="0088411E">
        <w:trPr>
          <w:cantSplit/>
          <w:tblHeader/>
          <w:jc w:val="center"/>
        </w:trPr>
        <w:tc>
          <w:tcPr>
            <w:tcW w:w="2880" w:type="dxa"/>
            <w:shd w:val="clear" w:color="auto" w:fill="1E417C"/>
            <w:tcMar>
              <w:top w:w="0" w:type="dxa"/>
              <w:left w:w="0" w:type="dxa"/>
              <w:bottom w:w="0" w:type="dxa"/>
              <w:right w:w="0" w:type="dxa"/>
            </w:tcMar>
          </w:tcPr>
          <w:p w14:paraId="4B80C4A8" w14:textId="77777777" w:rsidR="007E1529" w:rsidRDefault="007E1529"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6053F38" w14:textId="1ED28412" w:rsidR="007E1529" w:rsidRDefault="007E1529"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7E1529" w14:paraId="712C6206" w14:textId="77777777" w:rsidTr="0088411E">
        <w:trPr>
          <w:cantSplit/>
          <w:jc w:val="center"/>
        </w:trPr>
        <w:tc>
          <w:tcPr>
            <w:tcW w:w="2880" w:type="dxa"/>
            <w:shd w:val="clear" w:color="auto" w:fill="1E417C"/>
            <w:tcMar>
              <w:top w:w="0" w:type="dxa"/>
              <w:left w:w="0" w:type="dxa"/>
              <w:bottom w:w="0" w:type="dxa"/>
              <w:right w:w="0" w:type="dxa"/>
            </w:tcMar>
          </w:tcPr>
          <w:p w14:paraId="4FBB669F" w14:textId="77777777" w:rsidR="007E1529" w:rsidRDefault="007E1529"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35CC5B7" w14:textId="77777777" w:rsidR="007E1529" w:rsidRDefault="007E1529"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919E328" w14:textId="77777777" w:rsidR="007E1529" w:rsidRDefault="007E1529" w:rsidP="00E32631">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how technology is used in AFNR systems to maximize productivity.</w:t>
            </w:r>
          </w:p>
        </w:tc>
      </w:tr>
      <w:tr w:rsidR="007E1529" w14:paraId="3E96E2D1" w14:textId="77777777" w:rsidTr="0088411E">
        <w:trPr>
          <w:cantSplit/>
          <w:jc w:val="center"/>
        </w:trPr>
        <w:tc>
          <w:tcPr>
            <w:tcW w:w="2880" w:type="dxa"/>
            <w:shd w:val="clear" w:color="auto" w:fill="1E417C"/>
            <w:tcMar>
              <w:top w:w="0" w:type="dxa"/>
              <w:left w:w="0" w:type="dxa"/>
              <w:bottom w:w="0" w:type="dxa"/>
              <w:right w:w="0" w:type="dxa"/>
            </w:tcMar>
          </w:tcPr>
          <w:p w14:paraId="4EB980FB" w14:textId="77777777" w:rsidR="007E1529" w:rsidRDefault="007E1529"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D960050" w14:textId="77777777" w:rsidR="007E1529" w:rsidRDefault="007E1529" w:rsidP="00E32631">
            <w:pPr>
              <w:spacing w:before="60" w:after="60"/>
              <w:ind w:left="60" w:right="60"/>
            </w:pPr>
            <w:r>
              <w:rPr>
                <w:rFonts w:ascii="Arial" w:eastAsia="Arial" w:hAnsi="Arial" w:cs="Arial"/>
                <w:color w:val="201209"/>
                <w:sz w:val="18"/>
                <w:szCs w:val="18"/>
              </w:rPr>
              <w:t>K-4 Strand 1.E. Organizing and analyzing information: Learners describe data and organize information to search for relationships and patterns concerning the environment and environmental topics.</w:t>
            </w:r>
          </w:p>
        </w:tc>
      </w:tr>
      <w:tr w:rsidR="007E1529" w14:paraId="67CEB65A" w14:textId="77777777" w:rsidTr="0088411E">
        <w:trPr>
          <w:cantSplit/>
          <w:jc w:val="center"/>
        </w:trPr>
        <w:tc>
          <w:tcPr>
            <w:tcW w:w="2880" w:type="dxa"/>
            <w:shd w:val="clear" w:color="auto" w:fill="1E417C"/>
            <w:tcMar>
              <w:top w:w="0" w:type="dxa"/>
              <w:left w:w="0" w:type="dxa"/>
              <w:bottom w:w="0" w:type="dxa"/>
              <w:right w:w="0" w:type="dxa"/>
            </w:tcMar>
          </w:tcPr>
          <w:p w14:paraId="3D883907" w14:textId="77777777" w:rsidR="007E1529" w:rsidRDefault="007E1529"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E0097DD" w14:textId="77777777" w:rsidR="007E1529" w:rsidRDefault="007E1529" w:rsidP="00E32631">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K.A</w:t>
            </w:r>
            <w:proofErr w:type="gramEnd"/>
            <w:r>
              <w:rPr>
                <w:rFonts w:ascii="Arial" w:eastAsia="Arial" w:hAnsi="Arial" w:cs="Arial"/>
                <w:color w:val="201209"/>
                <w:sz w:val="18"/>
                <w:szCs w:val="18"/>
              </w:rPr>
              <w:t>: Participate in collaborative conversations with peers and adults in small and larger groups.</w:t>
            </w:r>
          </w:p>
        </w:tc>
      </w:tr>
      <w:tr w:rsidR="007E1529" w14:paraId="03100D5E" w14:textId="77777777" w:rsidTr="0088411E">
        <w:trPr>
          <w:cantSplit/>
          <w:jc w:val="center"/>
        </w:trPr>
        <w:tc>
          <w:tcPr>
            <w:tcW w:w="2880" w:type="dxa"/>
            <w:shd w:val="clear" w:color="auto" w:fill="1E417C"/>
            <w:tcMar>
              <w:top w:w="0" w:type="dxa"/>
              <w:left w:w="0" w:type="dxa"/>
              <w:bottom w:w="0" w:type="dxa"/>
              <w:right w:w="0" w:type="dxa"/>
            </w:tcMar>
          </w:tcPr>
          <w:p w14:paraId="003675F6" w14:textId="45B30D2A" w:rsidR="007E1529"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4581AFC" w14:textId="77777777" w:rsidR="007E1529" w:rsidRDefault="007E1529"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1.K.A.</w:t>
            </w:r>
            <w:proofErr w:type="gramEnd"/>
            <w:r>
              <w:rPr>
                <w:rFonts w:ascii="Arial" w:eastAsia="Arial" w:hAnsi="Arial" w:cs="Arial"/>
                <w:color w:val="201209"/>
                <w:sz w:val="18"/>
                <w:szCs w:val="18"/>
              </w:rPr>
              <w:t>3: Apply the concept of magnitude to compare numbers and quantities.</w:t>
            </w:r>
          </w:p>
        </w:tc>
      </w:tr>
      <w:tr w:rsidR="007E1529" w14:paraId="1FDEED12" w14:textId="77777777" w:rsidTr="0088411E">
        <w:trPr>
          <w:cantSplit/>
          <w:jc w:val="center"/>
        </w:trPr>
        <w:tc>
          <w:tcPr>
            <w:tcW w:w="2880" w:type="dxa"/>
            <w:shd w:val="clear" w:color="auto" w:fill="1E417C"/>
            <w:tcMar>
              <w:top w:w="0" w:type="dxa"/>
              <w:left w:w="0" w:type="dxa"/>
              <w:bottom w:w="0" w:type="dxa"/>
              <w:right w:w="0" w:type="dxa"/>
            </w:tcMar>
          </w:tcPr>
          <w:p w14:paraId="19DD8C84" w14:textId="77777777" w:rsidR="007E1529" w:rsidRDefault="007E1529"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36474BA" w14:textId="26D1A276" w:rsidR="007E1529" w:rsidRDefault="007E1529" w:rsidP="00E32631">
            <w:pPr>
              <w:spacing w:before="60" w:after="60"/>
              <w:ind w:left="60" w:right="60"/>
            </w:pPr>
            <w:r>
              <w:rPr>
                <w:rFonts w:ascii="Arial" w:eastAsia="Arial" w:hAnsi="Arial" w:cs="Arial"/>
                <w:color w:val="201209"/>
                <w:sz w:val="18"/>
                <w:szCs w:val="18"/>
              </w:rPr>
              <w:t>8.1</w:t>
            </w:r>
            <w:r w:rsidR="00DC1F00">
              <w:rPr>
                <w:rFonts w:ascii="Arial" w:eastAsia="Arial" w:hAnsi="Arial" w:cs="Arial"/>
                <w:color w:val="201209"/>
                <w:sz w:val="18"/>
                <w:szCs w:val="18"/>
              </w:rPr>
              <w:t>.</w:t>
            </w:r>
            <w:r>
              <w:rPr>
                <w:rFonts w:ascii="Arial" w:eastAsia="Arial" w:hAnsi="Arial" w:cs="Arial"/>
                <w:color w:val="201209"/>
                <w:sz w:val="18"/>
                <w:szCs w:val="18"/>
              </w:rPr>
              <w:t xml:space="preserve">K.B: With guidance and support, differentiate facts from opinions as related to an event. </w:t>
            </w:r>
            <w:r>
              <w:rPr>
                <w:rFonts w:ascii="Arial" w:eastAsia="Arial" w:hAnsi="Arial" w:cs="Arial"/>
                <w:color w:val="201209"/>
                <w:sz w:val="18"/>
                <w:szCs w:val="18"/>
              </w:rPr>
              <w:br/>
              <w:t>8.1.K.C: Explain how to locate information in a source.</w:t>
            </w:r>
          </w:p>
        </w:tc>
      </w:tr>
      <w:tr w:rsidR="007E1529" w14:paraId="734C248A" w14:textId="77777777" w:rsidTr="0088411E">
        <w:trPr>
          <w:cantSplit/>
          <w:jc w:val="center"/>
        </w:trPr>
        <w:tc>
          <w:tcPr>
            <w:tcW w:w="2880" w:type="dxa"/>
            <w:shd w:val="clear" w:color="auto" w:fill="1E417C"/>
            <w:tcMar>
              <w:top w:w="0" w:type="dxa"/>
              <w:left w:w="0" w:type="dxa"/>
              <w:bottom w:w="0" w:type="dxa"/>
              <w:right w:w="0" w:type="dxa"/>
            </w:tcMar>
          </w:tcPr>
          <w:p w14:paraId="46399BCA" w14:textId="77777777" w:rsidR="007E1529" w:rsidRDefault="007E1529"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B1A5C77" w14:textId="77777777" w:rsidR="007E1529" w:rsidRDefault="007E1529"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D5A1108" w14:textId="77777777" w:rsidR="007E1529" w:rsidRDefault="007E1529" w:rsidP="00E32631">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7E1529" w14:paraId="0ADACAD2" w14:textId="77777777" w:rsidTr="0088411E">
        <w:trPr>
          <w:cantSplit/>
          <w:jc w:val="center"/>
        </w:trPr>
        <w:tc>
          <w:tcPr>
            <w:tcW w:w="2880" w:type="dxa"/>
            <w:shd w:val="clear" w:color="auto" w:fill="1E417C"/>
            <w:tcMar>
              <w:top w:w="0" w:type="dxa"/>
              <w:left w:w="0" w:type="dxa"/>
              <w:bottom w:w="0" w:type="dxa"/>
              <w:right w:w="0" w:type="dxa"/>
            </w:tcMar>
          </w:tcPr>
          <w:p w14:paraId="4B22AAA8" w14:textId="77777777" w:rsidR="007E1529" w:rsidRDefault="007E1529"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BF9D7DC" w14:textId="77777777" w:rsidR="007E1529" w:rsidRDefault="007E1529" w:rsidP="00E32631">
            <w:pPr>
              <w:spacing w:before="60" w:after="60"/>
              <w:ind w:left="60" w:right="60"/>
            </w:pPr>
            <w:r>
              <w:rPr>
                <w:rFonts w:ascii="Arial" w:eastAsia="Arial" w:hAnsi="Arial" w:cs="Arial"/>
                <w:color w:val="201209"/>
                <w:sz w:val="18"/>
                <w:szCs w:val="18"/>
              </w:rPr>
              <w:t>STEL-7E: Illustrate that there are different solutions to a design and that none are perfect.</w:t>
            </w:r>
          </w:p>
        </w:tc>
      </w:tr>
    </w:tbl>
    <w:p w14:paraId="1994F4BF" w14:textId="77777777" w:rsidR="007E1529" w:rsidRDefault="007E1529">
      <w:r>
        <w:br w:type="page"/>
      </w:r>
    </w:p>
    <w:tbl>
      <w:tblPr>
        <w:tblW w:w="0" w:type="auto"/>
        <w:jc w:val="center"/>
        <w:tblLayout w:type="fixed"/>
        <w:tblLook w:val="0420" w:firstRow="1" w:lastRow="0" w:firstColumn="0" w:lastColumn="0" w:noHBand="0" w:noVBand="1"/>
      </w:tblPr>
      <w:tblGrid>
        <w:gridCol w:w="4316"/>
        <w:gridCol w:w="4317"/>
        <w:gridCol w:w="4317"/>
      </w:tblGrid>
      <w:tr w:rsidR="009B4497" w14:paraId="7483FF4A" w14:textId="77777777" w:rsidTr="00EC11EB">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75E377F" w14:textId="2D05AA93" w:rsidR="009B4497" w:rsidRDefault="0037771F" w:rsidP="00E23145">
            <w:pPr>
              <w:pStyle w:val="Heading5"/>
            </w:pPr>
            <w:r w:rsidRPr="0037771F">
              <w:lastRenderedPageBreak/>
              <w:t>Kindergarten</w:t>
            </w:r>
          </w:p>
        </w:tc>
      </w:tr>
      <w:tr w:rsidR="009B4497" w14:paraId="3603F10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6E5B957" w14:textId="2E5FF60D" w:rsidR="009B4497" w:rsidRDefault="009B4497" w:rsidP="00041C57">
            <w:pPr>
              <w:pStyle w:val="TableHeadingforTOC"/>
            </w:pPr>
            <w:bookmarkStart w:id="15" w:name="_Toc109372933"/>
            <w:bookmarkStart w:id="16" w:name="_Toc134788037"/>
            <w:r>
              <w:t xml:space="preserve">3.2.K.B Physical Science: </w:t>
            </w:r>
            <w:r w:rsidRPr="00041C57">
              <w:rPr>
                <w:b w:val="0"/>
                <w:bCs/>
              </w:rPr>
              <w:t>Motion and Stability: Forces and Interactions</w:t>
            </w:r>
            <w:bookmarkEnd w:id="15"/>
            <w:bookmarkEnd w:id="16"/>
          </w:p>
        </w:tc>
      </w:tr>
      <w:tr w:rsidR="009B4497" w14:paraId="277855E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042A31C" w14:textId="77777777" w:rsidR="009B4497" w:rsidRDefault="009B4497"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plan and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to compare the effects of different strengths or different directions of pushes and pulls on the motion of an object.</w:t>
            </w:r>
          </w:p>
        </w:tc>
      </w:tr>
      <w:tr w:rsidR="009B4497" w14:paraId="38479DAD"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E83FB2C" w14:textId="77777777" w:rsidR="009B4497" w:rsidRDefault="009B4497"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pushes or pulls could include a string attached to an object being pulled, a person pushing an object, a person stopping a rolling ball, and two objects colliding and pushing on each other.</w:t>
            </w:r>
          </w:p>
        </w:tc>
      </w:tr>
      <w:tr w:rsidR="009B4497" w14:paraId="6CAD3A22"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E78D5C2" w14:textId="77777777" w:rsidR="009B4497" w:rsidRDefault="009B4497"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 xml:space="preserve">Assessment is limited to different relative strengths or different directions, but not </w:t>
            </w:r>
            <w:proofErr w:type="gramStart"/>
            <w:r>
              <w:rPr>
                <w:rFonts w:ascii="Arial" w:eastAsia="Arial" w:hAnsi="Arial" w:cs="Arial"/>
                <w:color w:val="201209"/>
                <w:sz w:val="18"/>
                <w:szCs w:val="18"/>
              </w:rPr>
              <w:t>both at</w:t>
            </w:r>
            <w:proofErr w:type="gramEnd"/>
            <w:r>
              <w:rPr>
                <w:rFonts w:ascii="Arial" w:eastAsia="Arial" w:hAnsi="Arial" w:cs="Arial"/>
                <w:color w:val="201209"/>
                <w:sz w:val="18"/>
                <w:szCs w:val="18"/>
              </w:rPr>
              <w:t xml:space="preserve"> the same time. Assessment does not include non-contact pushes or pulls such as those produced by magnets.</w:t>
            </w:r>
          </w:p>
        </w:tc>
      </w:tr>
      <w:tr w:rsidR="009B4497" w14:paraId="1A002A9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C9C0F34" w14:textId="77777777" w:rsidR="009B4497" w:rsidRPr="00B809BF" w:rsidRDefault="009B4497" w:rsidP="00E32631">
            <w:pPr>
              <w:spacing w:before="60" w:after="60"/>
              <w:ind w:left="60" w:right="60"/>
              <w:rPr>
                <w:sz w:val="2"/>
                <w:szCs w:val="2"/>
              </w:rPr>
            </w:pPr>
          </w:p>
        </w:tc>
      </w:tr>
      <w:tr w:rsidR="009B4497" w14:paraId="4727EC5A" w14:textId="77777777" w:rsidTr="00FC1B23">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36F9205" w14:textId="77777777" w:rsidR="009B4497" w:rsidRDefault="009B4497"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A417A25" w14:textId="77777777" w:rsidR="009B4497" w:rsidRDefault="009B4497"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CF7BD59" w14:textId="77777777" w:rsidR="009B4497" w:rsidRDefault="009B4497" w:rsidP="00E32631">
            <w:pPr>
              <w:spacing w:before="60" w:after="60"/>
              <w:ind w:left="60" w:right="60"/>
              <w:jc w:val="center"/>
            </w:pPr>
            <w:r>
              <w:rPr>
                <w:rFonts w:ascii="Arial" w:eastAsia="Arial" w:hAnsi="Arial" w:cs="Arial"/>
                <w:b/>
                <w:color w:val="FFFFFF"/>
                <w:sz w:val="18"/>
                <w:szCs w:val="18"/>
              </w:rPr>
              <w:t>Crosscutting Concepts (CCC)</w:t>
            </w:r>
          </w:p>
        </w:tc>
      </w:tr>
      <w:tr w:rsidR="009B4497" w14:paraId="469B332C" w14:textId="77777777" w:rsidTr="00FC1B23">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1A31D9F" w14:textId="77777777" w:rsidR="009B4497" w:rsidRPr="00B4525C" w:rsidRDefault="009B4497" w:rsidP="00E32631">
            <w:pPr>
              <w:spacing w:before="60" w:after="60"/>
              <w:ind w:left="60" w:right="60"/>
              <w:rPr>
                <w:sz w:val="18"/>
                <w:szCs w:val="18"/>
              </w:rPr>
            </w:pPr>
            <w:r w:rsidRPr="00B4525C">
              <w:rPr>
                <w:rFonts w:ascii="Arial" w:eastAsia="Arial" w:hAnsi="Arial" w:cs="Arial"/>
                <w:b/>
                <w:bCs/>
                <w:color w:val="201209"/>
                <w:sz w:val="18"/>
                <w:szCs w:val="18"/>
              </w:rPr>
              <w:t>Planning and Carrying Out Investigations</w:t>
            </w:r>
          </w:p>
          <w:p w14:paraId="49B4504D" w14:textId="77777777" w:rsidR="009B4497" w:rsidRPr="00B4525C" w:rsidRDefault="009B4497" w:rsidP="00E32631">
            <w:pPr>
              <w:spacing w:before="60" w:after="60"/>
              <w:ind w:left="60" w:right="60"/>
              <w:rPr>
                <w:sz w:val="18"/>
                <w:szCs w:val="18"/>
              </w:rPr>
            </w:pPr>
            <w:r w:rsidRPr="00B4525C">
              <w:rPr>
                <w:rFonts w:ascii="Arial" w:eastAsia="Arial" w:hAnsi="Arial" w:cs="Arial"/>
                <w:color w:val="201209"/>
                <w:sz w:val="18"/>
                <w:szCs w:val="18"/>
              </w:rPr>
              <w:t>Planning and carrying out investigations to answer questions or test solutions to problems in K–2 builds on prior experiences and progresses to simple investigations, based on fair tests, which provide data to support explanations or design solutions.</w:t>
            </w:r>
          </w:p>
          <w:p w14:paraId="25797743" w14:textId="77777777" w:rsidR="009B4497" w:rsidRPr="00B4525C" w:rsidRDefault="009B4497" w:rsidP="00E32631">
            <w:pPr>
              <w:pStyle w:val="ListParagraph"/>
              <w:numPr>
                <w:ilvl w:val="0"/>
                <w:numId w:val="1"/>
              </w:numPr>
              <w:spacing w:before="60" w:after="60"/>
              <w:ind w:left="450" w:right="60"/>
              <w:rPr>
                <w:rFonts w:ascii="Arial" w:eastAsia="Arial" w:hAnsi="Arial" w:cs="Arial"/>
                <w:color w:val="201209"/>
                <w:sz w:val="18"/>
                <w:szCs w:val="18"/>
              </w:rPr>
            </w:pPr>
            <w:r w:rsidRPr="00B4525C">
              <w:rPr>
                <w:rFonts w:ascii="Arial" w:eastAsia="Arial" w:hAnsi="Arial" w:cs="Arial"/>
                <w:color w:val="201209"/>
                <w:sz w:val="18"/>
                <w:szCs w:val="18"/>
              </w:rPr>
              <w:t xml:space="preserve">With guidance, plan and </w:t>
            </w:r>
            <w:proofErr w:type="gramStart"/>
            <w:r w:rsidRPr="00B4525C">
              <w:rPr>
                <w:rFonts w:ascii="Arial" w:eastAsia="Arial" w:hAnsi="Arial" w:cs="Arial"/>
                <w:color w:val="201209"/>
                <w:sz w:val="18"/>
                <w:szCs w:val="18"/>
              </w:rPr>
              <w:t>conduct an investigation</w:t>
            </w:r>
            <w:proofErr w:type="gramEnd"/>
            <w:r w:rsidRPr="00B4525C">
              <w:rPr>
                <w:rFonts w:ascii="Arial" w:eastAsia="Arial" w:hAnsi="Arial" w:cs="Arial"/>
                <w:color w:val="201209"/>
                <w:sz w:val="18"/>
                <w:szCs w:val="18"/>
              </w:rPr>
              <w:t xml:space="preserve"> in collaboration with peers.</w:t>
            </w:r>
          </w:p>
          <w:p w14:paraId="3FE0FE49" w14:textId="4B4FD3C1" w:rsidR="009B4497" w:rsidRPr="00B4525C" w:rsidRDefault="009B4497" w:rsidP="009B1096">
            <w:pPr>
              <w:spacing w:before="60" w:after="60"/>
              <w:ind w:left="60" w:right="60"/>
              <w:jc w:val="center"/>
              <w:rPr>
                <w:rFonts w:ascii="Arial" w:eastAsia="Arial" w:hAnsi="Arial" w:cs="Arial"/>
                <w:color w:val="201209"/>
                <w:sz w:val="18"/>
                <w:szCs w:val="18"/>
              </w:rPr>
            </w:pPr>
            <w:r w:rsidRPr="00B4525C">
              <w:rPr>
                <w:rFonts w:ascii="Arial" w:eastAsia="Arial" w:hAnsi="Arial" w:cs="Arial"/>
                <w:color w:val="201209"/>
                <w:sz w:val="18"/>
                <w:szCs w:val="18"/>
              </w:rPr>
              <w:t>_______________________________________</w:t>
            </w:r>
            <w:r w:rsidR="00EC11EB">
              <w:rPr>
                <w:rFonts w:ascii="Arial" w:eastAsia="Arial" w:hAnsi="Arial" w:cs="Arial"/>
                <w:color w:val="201209"/>
                <w:sz w:val="18"/>
                <w:szCs w:val="18"/>
              </w:rPr>
              <w:t>____</w:t>
            </w:r>
            <w:r w:rsidRPr="00B4525C">
              <w:rPr>
                <w:rFonts w:ascii="Arial" w:eastAsia="Arial" w:hAnsi="Arial" w:cs="Arial"/>
                <w:color w:val="201209"/>
                <w:sz w:val="18"/>
                <w:szCs w:val="18"/>
              </w:rPr>
              <w:t>_</w:t>
            </w:r>
            <w:r w:rsidR="00D14FD7">
              <w:rPr>
                <w:rFonts w:ascii="Arial" w:eastAsia="Arial" w:hAnsi="Arial" w:cs="Arial"/>
                <w:color w:val="201209"/>
                <w:sz w:val="18"/>
                <w:szCs w:val="18"/>
              </w:rPr>
              <w:t>__</w:t>
            </w:r>
          </w:p>
          <w:p w14:paraId="35881228" w14:textId="77777777" w:rsidR="009B4497" w:rsidRDefault="009B4497" w:rsidP="00C60E70">
            <w:pPr>
              <w:spacing w:before="60" w:after="60"/>
              <w:ind w:left="60" w:right="60"/>
              <w:jc w:val="center"/>
              <w:rPr>
                <w:rFonts w:ascii="Arial" w:eastAsia="Arial" w:hAnsi="Arial" w:cs="Arial"/>
                <w:b/>
                <w:bCs/>
                <w:i/>
                <w:iCs/>
                <w:color w:val="201209"/>
                <w:sz w:val="18"/>
                <w:szCs w:val="18"/>
              </w:rPr>
            </w:pPr>
            <w:r w:rsidRPr="00B4525C">
              <w:rPr>
                <w:rFonts w:ascii="Arial" w:eastAsia="Arial" w:hAnsi="Arial" w:cs="Arial"/>
                <w:b/>
                <w:bCs/>
                <w:i/>
                <w:iCs/>
                <w:color w:val="201209"/>
                <w:sz w:val="18"/>
                <w:szCs w:val="18"/>
              </w:rPr>
              <w:t>Connections to Nature of Science</w:t>
            </w:r>
          </w:p>
          <w:p w14:paraId="402D67FD" w14:textId="77777777" w:rsidR="009B4497" w:rsidRPr="00B4525C" w:rsidRDefault="009B4497" w:rsidP="00E32631">
            <w:pPr>
              <w:spacing w:before="60" w:after="60"/>
              <w:ind w:left="60" w:right="60"/>
              <w:rPr>
                <w:sz w:val="18"/>
                <w:szCs w:val="18"/>
              </w:rPr>
            </w:pPr>
            <w:r w:rsidRPr="00B4525C">
              <w:rPr>
                <w:rFonts w:ascii="Arial" w:eastAsia="Arial" w:hAnsi="Arial" w:cs="Arial"/>
                <w:b/>
                <w:bCs/>
                <w:color w:val="201209"/>
                <w:sz w:val="18"/>
                <w:szCs w:val="18"/>
              </w:rPr>
              <w:t>Scientific Investigations Use a Variety of Methods</w:t>
            </w:r>
          </w:p>
          <w:p w14:paraId="28FB3E7C" w14:textId="77777777" w:rsidR="009B4497" w:rsidRPr="00B4525C" w:rsidRDefault="009B4497" w:rsidP="00E32631">
            <w:pPr>
              <w:pStyle w:val="ListParagraph"/>
              <w:numPr>
                <w:ilvl w:val="0"/>
                <w:numId w:val="1"/>
              </w:numPr>
              <w:spacing w:before="60" w:after="60"/>
              <w:ind w:left="450" w:right="60"/>
              <w:rPr>
                <w:sz w:val="18"/>
                <w:szCs w:val="18"/>
              </w:rPr>
            </w:pPr>
            <w:r w:rsidRPr="00B4525C">
              <w:rPr>
                <w:rFonts w:ascii="Arial" w:eastAsia="Arial" w:hAnsi="Arial" w:cs="Arial"/>
                <w:color w:val="201209"/>
                <w:sz w:val="18"/>
                <w:szCs w:val="18"/>
              </w:rPr>
              <w:t>Scientists use different ways to study the world.</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998F243" w14:textId="77777777" w:rsidR="009B4497" w:rsidRPr="00B4525C" w:rsidRDefault="009B4497" w:rsidP="00E32631">
            <w:pPr>
              <w:spacing w:before="60" w:after="60"/>
              <w:ind w:left="60" w:right="60"/>
              <w:rPr>
                <w:sz w:val="18"/>
                <w:szCs w:val="18"/>
              </w:rPr>
            </w:pPr>
            <w:r w:rsidRPr="00B4525C">
              <w:rPr>
                <w:rFonts w:ascii="Arial" w:eastAsia="Arial" w:hAnsi="Arial" w:cs="Arial"/>
                <w:b/>
                <w:bCs/>
                <w:color w:val="201209"/>
                <w:sz w:val="18"/>
                <w:szCs w:val="18"/>
              </w:rPr>
              <w:t>PS2.A: Forces and Motion</w:t>
            </w:r>
          </w:p>
          <w:p w14:paraId="0B92DEAB" w14:textId="77777777" w:rsidR="009B4497" w:rsidRPr="00B4525C" w:rsidRDefault="009B4497" w:rsidP="00E32631">
            <w:pPr>
              <w:pStyle w:val="ListParagraph"/>
              <w:numPr>
                <w:ilvl w:val="0"/>
                <w:numId w:val="1"/>
              </w:numPr>
              <w:spacing w:before="60" w:after="60"/>
              <w:ind w:left="424" w:right="60"/>
              <w:rPr>
                <w:sz w:val="18"/>
                <w:szCs w:val="18"/>
              </w:rPr>
            </w:pPr>
            <w:r w:rsidRPr="00B4525C">
              <w:rPr>
                <w:rFonts w:ascii="Arial" w:eastAsia="Arial" w:hAnsi="Arial" w:cs="Arial"/>
                <w:color w:val="201209"/>
                <w:sz w:val="18"/>
                <w:szCs w:val="18"/>
              </w:rPr>
              <w:t>Pushes and pulls can have different strengths and directions.</w:t>
            </w:r>
          </w:p>
          <w:p w14:paraId="1C74EFEF" w14:textId="77777777" w:rsidR="009B4497" w:rsidRPr="00B4525C" w:rsidRDefault="009B4497" w:rsidP="00E32631">
            <w:pPr>
              <w:pStyle w:val="ListParagraph"/>
              <w:numPr>
                <w:ilvl w:val="0"/>
                <w:numId w:val="1"/>
              </w:numPr>
              <w:spacing w:before="60" w:after="60"/>
              <w:ind w:left="424" w:right="60"/>
              <w:rPr>
                <w:sz w:val="18"/>
                <w:szCs w:val="18"/>
              </w:rPr>
            </w:pPr>
            <w:r w:rsidRPr="00B4525C">
              <w:rPr>
                <w:rFonts w:ascii="Arial" w:eastAsia="Arial" w:hAnsi="Arial" w:cs="Arial"/>
                <w:color w:val="201209"/>
                <w:sz w:val="18"/>
                <w:szCs w:val="18"/>
              </w:rPr>
              <w:t>Pushing or pulling on an object can change the speed or direction of its motion and can start or stop it.</w:t>
            </w:r>
          </w:p>
          <w:p w14:paraId="4D2564F0" w14:textId="77777777" w:rsidR="009B4497" w:rsidRPr="00B4525C" w:rsidRDefault="009B4497" w:rsidP="00E32631">
            <w:pPr>
              <w:spacing w:before="60" w:after="60"/>
              <w:ind w:left="60" w:right="60"/>
              <w:rPr>
                <w:sz w:val="18"/>
                <w:szCs w:val="18"/>
              </w:rPr>
            </w:pPr>
            <w:r w:rsidRPr="00B4525C">
              <w:rPr>
                <w:rFonts w:ascii="Arial" w:eastAsia="Arial" w:hAnsi="Arial" w:cs="Arial"/>
                <w:b/>
                <w:bCs/>
                <w:color w:val="201209"/>
                <w:sz w:val="18"/>
                <w:szCs w:val="18"/>
              </w:rPr>
              <w:t>PS2.B: Types of Interactions</w:t>
            </w:r>
          </w:p>
          <w:p w14:paraId="2E9E1F1C" w14:textId="77777777" w:rsidR="009B4497" w:rsidRPr="00B4525C" w:rsidRDefault="009B4497" w:rsidP="00E32631">
            <w:pPr>
              <w:pStyle w:val="ListParagraph"/>
              <w:numPr>
                <w:ilvl w:val="0"/>
                <w:numId w:val="2"/>
              </w:numPr>
              <w:spacing w:before="60" w:after="60"/>
              <w:ind w:left="424" w:right="60"/>
              <w:rPr>
                <w:sz w:val="18"/>
                <w:szCs w:val="18"/>
              </w:rPr>
            </w:pPr>
            <w:r w:rsidRPr="00B4525C">
              <w:rPr>
                <w:rFonts w:ascii="Arial" w:eastAsia="Arial" w:hAnsi="Arial" w:cs="Arial"/>
                <w:color w:val="201209"/>
                <w:sz w:val="18"/>
                <w:szCs w:val="18"/>
              </w:rPr>
              <w:t>When objects touch or collide, they push on one another and can change motion.</w:t>
            </w:r>
          </w:p>
          <w:p w14:paraId="031C3970" w14:textId="77777777" w:rsidR="009B4497" w:rsidRPr="00B4525C" w:rsidRDefault="009B4497" w:rsidP="00E32631">
            <w:pPr>
              <w:spacing w:before="60" w:after="60"/>
              <w:ind w:left="60" w:right="60"/>
              <w:rPr>
                <w:sz w:val="18"/>
                <w:szCs w:val="18"/>
              </w:rPr>
            </w:pPr>
            <w:r w:rsidRPr="00B4525C">
              <w:rPr>
                <w:rFonts w:ascii="Arial" w:eastAsia="Arial" w:hAnsi="Arial" w:cs="Arial"/>
                <w:b/>
                <w:bCs/>
                <w:color w:val="201209"/>
                <w:sz w:val="18"/>
                <w:szCs w:val="18"/>
              </w:rPr>
              <w:t>PS3.C: Relationship Between Energy and Forces</w:t>
            </w:r>
          </w:p>
          <w:p w14:paraId="6CD41D01" w14:textId="77777777" w:rsidR="009B4497" w:rsidRPr="00B4525C" w:rsidRDefault="009B4497" w:rsidP="00E32631">
            <w:pPr>
              <w:pStyle w:val="ListParagraph"/>
              <w:numPr>
                <w:ilvl w:val="0"/>
                <w:numId w:val="2"/>
              </w:numPr>
              <w:spacing w:before="60" w:after="60"/>
              <w:ind w:left="424" w:right="60"/>
              <w:rPr>
                <w:sz w:val="18"/>
                <w:szCs w:val="18"/>
              </w:rPr>
            </w:pPr>
            <w:r w:rsidRPr="00B4525C">
              <w:rPr>
                <w:rFonts w:ascii="Arial" w:eastAsia="Arial" w:hAnsi="Arial" w:cs="Arial"/>
                <w:color w:val="201209"/>
                <w:sz w:val="18"/>
                <w:szCs w:val="18"/>
              </w:rPr>
              <w:t>A bigger push or pull makes things speed up or slow down more quickly.</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069ACB9" w14:textId="77777777" w:rsidR="009B4497" w:rsidRPr="00B4525C" w:rsidRDefault="009B4497" w:rsidP="00E32631">
            <w:pPr>
              <w:spacing w:before="60" w:after="60"/>
              <w:ind w:left="60" w:right="60"/>
              <w:rPr>
                <w:sz w:val="18"/>
                <w:szCs w:val="18"/>
              </w:rPr>
            </w:pPr>
            <w:r w:rsidRPr="00B4525C">
              <w:rPr>
                <w:rFonts w:ascii="Arial" w:eastAsia="Arial" w:hAnsi="Arial" w:cs="Arial"/>
                <w:b/>
                <w:bCs/>
                <w:color w:val="201209"/>
                <w:sz w:val="18"/>
                <w:szCs w:val="18"/>
              </w:rPr>
              <w:t>Cause and Effect</w:t>
            </w:r>
            <w:r w:rsidRPr="00B4525C">
              <w:rPr>
                <w:rFonts w:ascii="Arial" w:eastAsia="Arial" w:hAnsi="Arial" w:cs="Arial"/>
                <w:color w:val="201209"/>
                <w:sz w:val="18"/>
                <w:szCs w:val="18"/>
              </w:rPr>
              <w:t xml:space="preserve"> </w:t>
            </w:r>
          </w:p>
          <w:p w14:paraId="1113FB45" w14:textId="77777777" w:rsidR="009B4497" w:rsidRPr="00B4525C" w:rsidRDefault="009B4497" w:rsidP="00E32631">
            <w:pPr>
              <w:pStyle w:val="ListParagraph"/>
              <w:numPr>
                <w:ilvl w:val="0"/>
                <w:numId w:val="1"/>
              </w:numPr>
              <w:spacing w:before="60" w:after="60"/>
              <w:ind w:left="438" w:right="60"/>
              <w:rPr>
                <w:sz w:val="18"/>
                <w:szCs w:val="18"/>
              </w:rPr>
            </w:pPr>
            <w:r w:rsidRPr="00B4525C">
              <w:rPr>
                <w:rFonts w:ascii="Arial" w:eastAsia="Arial" w:hAnsi="Arial" w:cs="Arial"/>
                <w:color w:val="201209"/>
                <w:sz w:val="18"/>
                <w:szCs w:val="18"/>
              </w:rPr>
              <w:t>Simple tests can be designed to gather evidence to support or refute student ideas about causes.</w:t>
            </w:r>
          </w:p>
        </w:tc>
      </w:tr>
      <w:tr w:rsidR="009B4497" w14:paraId="6784314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B070629" w14:textId="77777777" w:rsidR="009B4497" w:rsidRPr="00B809BF" w:rsidRDefault="009B4497" w:rsidP="00E32631">
            <w:pPr>
              <w:spacing w:before="60" w:after="60"/>
              <w:ind w:left="60" w:right="60"/>
              <w:rPr>
                <w:sz w:val="2"/>
                <w:szCs w:val="2"/>
              </w:rPr>
            </w:pPr>
          </w:p>
        </w:tc>
      </w:tr>
      <w:tr w:rsidR="009B4497" w14:paraId="04ADB3D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5645214" w14:textId="77777777" w:rsidR="009B4497" w:rsidRDefault="009B4497"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9B4497" w14:paraId="7B0FC9B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6D817A5" w14:textId="77777777" w:rsidR="009B4497" w:rsidRDefault="009B4497"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Interact in pro-social ways (e.g., reciprocal conversation, turn taking, sharing) with peers and adults.</w:t>
            </w:r>
          </w:p>
        </w:tc>
      </w:tr>
    </w:tbl>
    <w:p w14:paraId="29DE6A80" w14:textId="775E88BB" w:rsidR="00EC11EB" w:rsidRDefault="00EC11EB" w:rsidP="00DF796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9B4497" w14:paraId="17F7D5C1" w14:textId="77777777" w:rsidTr="00EC11EB">
        <w:trPr>
          <w:cantSplit/>
          <w:tblHeader/>
          <w:jc w:val="center"/>
        </w:trPr>
        <w:tc>
          <w:tcPr>
            <w:tcW w:w="2880" w:type="dxa"/>
            <w:shd w:val="clear" w:color="auto" w:fill="1E417C"/>
            <w:tcMar>
              <w:top w:w="0" w:type="dxa"/>
              <w:left w:w="0" w:type="dxa"/>
              <w:bottom w:w="0" w:type="dxa"/>
              <w:right w:w="0" w:type="dxa"/>
            </w:tcMar>
          </w:tcPr>
          <w:p w14:paraId="7E54F101" w14:textId="77777777" w:rsidR="009B4497" w:rsidRDefault="009B4497"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BAEB238" w14:textId="53525405" w:rsidR="009B4497" w:rsidRDefault="009B4497"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9B4497" w14:paraId="16F4D14C" w14:textId="77777777" w:rsidTr="00EC11EB">
        <w:trPr>
          <w:cantSplit/>
          <w:jc w:val="center"/>
        </w:trPr>
        <w:tc>
          <w:tcPr>
            <w:tcW w:w="2880" w:type="dxa"/>
            <w:shd w:val="clear" w:color="auto" w:fill="1E417C"/>
            <w:tcMar>
              <w:top w:w="0" w:type="dxa"/>
              <w:left w:w="0" w:type="dxa"/>
              <w:bottom w:w="0" w:type="dxa"/>
              <w:right w:w="0" w:type="dxa"/>
            </w:tcMar>
          </w:tcPr>
          <w:p w14:paraId="19D00490" w14:textId="77777777" w:rsidR="009B4497" w:rsidRDefault="009B4497"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C4BCBAC" w14:textId="77777777" w:rsidR="009B4497" w:rsidRDefault="009B4497"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2D16AA3" w14:textId="77777777" w:rsidR="009B4497" w:rsidRDefault="009B4497" w:rsidP="00E32631">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9B4497" w14:paraId="4F5C8F2D" w14:textId="77777777" w:rsidTr="00EC11EB">
        <w:trPr>
          <w:cantSplit/>
          <w:jc w:val="center"/>
        </w:trPr>
        <w:tc>
          <w:tcPr>
            <w:tcW w:w="2880" w:type="dxa"/>
            <w:shd w:val="clear" w:color="auto" w:fill="1E417C"/>
            <w:tcMar>
              <w:top w:w="0" w:type="dxa"/>
              <w:left w:w="0" w:type="dxa"/>
              <w:bottom w:w="0" w:type="dxa"/>
              <w:right w:w="0" w:type="dxa"/>
            </w:tcMar>
          </w:tcPr>
          <w:p w14:paraId="490E2188" w14:textId="77777777" w:rsidR="009B4497" w:rsidRDefault="009B4497"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E293ED7" w14:textId="77777777" w:rsidR="009B4497" w:rsidRDefault="009B4497" w:rsidP="00E32631">
            <w:pPr>
              <w:spacing w:before="60" w:after="60"/>
              <w:ind w:left="60" w:right="60"/>
            </w:pPr>
            <w:r>
              <w:rPr>
                <w:rFonts w:ascii="Arial" w:eastAsia="Arial" w:hAnsi="Arial" w:cs="Arial"/>
                <w:color w:val="201209"/>
                <w:sz w:val="18"/>
                <w:szCs w:val="18"/>
              </w:rPr>
              <w:t xml:space="preserve">K-4 Strand 1.B. Designing investigations: </w:t>
            </w:r>
            <w:proofErr w:type="gramStart"/>
            <w:r>
              <w:rPr>
                <w:rFonts w:ascii="Arial" w:eastAsia="Arial" w:hAnsi="Arial" w:cs="Arial"/>
                <w:color w:val="201209"/>
                <w:sz w:val="18"/>
                <w:szCs w:val="18"/>
              </w:rPr>
              <w:t>Learners</w:t>
            </w:r>
            <w:proofErr w:type="gramEnd"/>
            <w:r>
              <w:rPr>
                <w:rFonts w:ascii="Arial" w:eastAsia="Arial" w:hAnsi="Arial" w:cs="Arial"/>
                <w:color w:val="201209"/>
                <w:sz w:val="18"/>
                <w:szCs w:val="18"/>
              </w:rPr>
              <w:t xml:space="preserve"> design simple environmental investigations.</w:t>
            </w:r>
          </w:p>
        </w:tc>
      </w:tr>
      <w:tr w:rsidR="009B4497" w14:paraId="4C469B9A" w14:textId="77777777" w:rsidTr="00EC11EB">
        <w:trPr>
          <w:cantSplit/>
          <w:jc w:val="center"/>
        </w:trPr>
        <w:tc>
          <w:tcPr>
            <w:tcW w:w="2880" w:type="dxa"/>
            <w:shd w:val="clear" w:color="auto" w:fill="1E417C"/>
            <w:tcMar>
              <w:top w:w="0" w:type="dxa"/>
              <w:left w:w="0" w:type="dxa"/>
              <w:bottom w:w="0" w:type="dxa"/>
              <w:right w:w="0" w:type="dxa"/>
            </w:tcMar>
          </w:tcPr>
          <w:p w14:paraId="2CED9FB8" w14:textId="77777777" w:rsidR="009B4497" w:rsidRDefault="009B4497"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3151EAD" w14:textId="77777777" w:rsidR="009B4497" w:rsidRDefault="009B4497" w:rsidP="00E32631">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K.A</w:t>
            </w:r>
            <w:proofErr w:type="gramEnd"/>
            <w:r>
              <w:rPr>
                <w:rFonts w:ascii="Arial" w:eastAsia="Arial" w:hAnsi="Arial" w:cs="Arial"/>
                <w:color w:val="201209"/>
                <w:sz w:val="18"/>
                <w:szCs w:val="18"/>
              </w:rPr>
              <w:t>: Participate in collaborative conversations with peers and adults in small and larger groups.</w:t>
            </w:r>
          </w:p>
        </w:tc>
      </w:tr>
      <w:tr w:rsidR="009B4497" w14:paraId="2F90ACCF" w14:textId="77777777" w:rsidTr="00EC11EB">
        <w:trPr>
          <w:cantSplit/>
          <w:jc w:val="center"/>
        </w:trPr>
        <w:tc>
          <w:tcPr>
            <w:tcW w:w="2880" w:type="dxa"/>
            <w:shd w:val="clear" w:color="auto" w:fill="1E417C"/>
            <w:tcMar>
              <w:top w:w="0" w:type="dxa"/>
              <w:left w:w="0" w:type="dxa"/>
              <w:bottom w:w="0" w:type="dxa"/>
              <w:right w:w="0" w:type="dxa"/>
            </w:tcMar>
          </w:tcPr>
          <w:p w14:paraId="4BCC4B18" w14:textId="63109504" w:rsidR="009B4497"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769C3FD" w14:textId="77777777" w:rsidR="009B4497" w:rsidRDefault="009B4497"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4.K.A.</w:t>
            </w:r>
            <w:proofErr w:type="gramEnd"/>
            <w:r>
              <w:rPr>
                <w:rFonts w:ascii="Arial" w:eastAsia="Arial" w:hAnsi="Arial" w:cs="Arial"/>
                <w:color w:val="201209"/>
                <w:sz w:val="18"/>
                <w:szCs w:val="18"/>
              </w:rPr>
              <w:t xml:space="preserve">1: Describe and compare attributes of length, area, weight, and capacity of everyday objects. </w:t>
            </w:r>
          </w:p>
        </w:tc>
      </w:tr>
      <w:tr w:rsidR="009B4497" w14:paraId="63FDC237" w14:textId="77777777" w:rsidTr="00EC11EB">
        <w:trPr>
          <w:cantSplit/>
          <w:jc w:val="center"/>
        </w:trPr>
        <w:tc>
          <w:tcPr>
            <w:tcW w:w="2880" w:type="dxa"/>
            <w:shd w:val="clear" w:color="auto" w:fill="1E417C"/>
            <w:tcMar>
              <w:top w:w="0" w:type="dxa"/>
              <w:left w:w="0" w:type="dxa"/>
              <w:bottom w:w="0" w:type="dxa"/>
              <w:right w:w="0" w:type="dxa"/>
            </w:tcMar>
          </w:tcPr>
          <w:p w14:paraId="5C424A41" w14:textId="77777777" w:rsidR="009B4497" w:rsidRDefault="009B4497"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6277D45" w14:textId="186E24C7" w:rsidR="009B4497" w:rsidRDefault="009B4497" w:rsidP="00E32631">
            <w:pPr>
              <w:spacing w:before="60" w:after="60"/>
              <w:ind w:left="60" w:right="60"/>
            </w:pPr>
            <w:r>
              <w:rPr>
                <w:rFonts w:ascii="Arial" w:eastAsia="Arial" w:hAnsi="Arial" w:cs="Arial"/>
                <w:color w:val="201209"/>
                <w:sz w:val="18"/>
                <w:szCs w:val="18"/>
              </w:rPr>
              <w:t>5.4</w:t>
            </w:r>
            <w:r w:rsidR="00DC1F00">
              <w:rPr>
                <w:rFonts w:ascii="Arial" w:eastAsia="Arial" w:hAnsi="Arial" w:cs="Arial"/>
                <w:color w:val="201209"/>
                <w:sz w:val="18"/>
                <w:szCs w:val="18"/>
              </w:rPr>
              <w:t>.</w:t>
            </w:r>
            <w:r>
              <w:rPr>
                <w:rFonts w:ascii="Arial" w:eastAsia="Arial" w:hAnsi="Arial" w:cs="Arial"/>
                <w:color w:val="201209"/>
                <w:sz w:val="18"/>
                <w:szCs w:val="18"/>
              </w:rPr>
              <w:t>K.B: Identify how students can work together.</w:t>
            </w:r>
          </w:p>
        </w:tc>
      </w:tr>
      <w:tr w:rsidR="009B4497" w14:paraId="2D9C39D4" w14:textId="77777777" w:rsidTr="00EC11EB">
        <w:trPr>
          <w:cantSplit/>
          <w:jc w:val="center"/>
        </w:trPr>
        <w:tc>
          <w:tcPr>
            <w:tcW w:w="2880" w:type="dxa"/>
            <w:shd w:val="clear" w:color="auto" w:fill="1E417C"/>
            <w:tcMar>
              <w:top w:w="0" w:type="dxa"/>
              <w:left w:w="0" w:type="dxa"/>
              <w:bottom w:w="0" w:type="dxa"/>
              <w:right w:w="0" w:type="dxa"/>
            </w:tcMar>
          </w:tcPr>
          <w:p w14:paraId="1910A574" w14:textId="77777777" w:rsidR="009B4497" w:rsidRDefault="009B4497"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EA81514" w14:textId="77777777" w:rsidR="009B4497" w:rsidRDefault="009B4497"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13D741D" w14:textId="77777777" w:rsidR="009B4497" w:rsidRDefault="009B4497"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9B4497" w14:paraId="27FBCA55" w14:textId="77777777" w:rsidTr="00EC11EB">
        <w:trPr>
          <w:cantSplit/>
          <w:jc w:val="center"/>
        </w:trPr>
        <w:tc>
          <w:tcPr>
            <w:tcW w:w="2880" w:type="dxa"/>
            <w:shd w:val="clear" w:color="auto" w:fill="1E417C"/>
            <w:tcMar>
              <w:top w:w="0" w:type="dxa"/>
              <w:left w:w="0" w:type="dxa"/>
              <w:bottom w:w="0" w:type="dxa"/>
              <w:right w:w="0" w:type="dxa"/>
            </w:tcMar>
          </w:tcPr>
          <w:p w14:paraId="5D6343D2" w14:textId="77777777" w:rsidR="009B4497" w:rsidRDefault="009B4497"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42DB168" w14:textId="77777777" w:rsidR="009B4497" w:rsidRDefault="009B4497" w:rsidP="00E32631">
            <w:pPr>
              <w:spacing w:before="60" w:after="60"/>
              <w:ind w:left="60" w:right="60"/>
            </w:pPr>
            <w:r>
              <w:rPr>
                <w:rFonts w:ascii="Arial" w:eastAsia="Arial" w:hAnsi="Arial" w:cs="Arial"/>
                <w:color w:val="201209"/>
                <w:sz w:val="18"/>
                <w:szCs w:val="18"/>
              </w:rPr>
              <w:t xml:space="preserve">STEL-2D: Develop a plan </w:t>
            </w:r>
            <w:proofErr w:type="gramStart"/>
            <w:r>
              <w:rPr>
                <w:rFonts w:ascii="Arial" w:eastAsia="Arial" w:hAnsi="Arial" w:cs="Arial"/>
                <w:color w:val="201209"/>
                <w:sz w:val="18"/>
                <w:szCs w:val="18"/>
              </w:rPr>
              <w:t>in order to</w:t>
            </w:r>
            <w:proofErr w:type="gramEnd"/>
            <w:r>
              <w:rPr>
                <w:rFonts w:ascii="Arial" w:eastAsia="Arial" w:hAnsi="Arial" w:cs="Arial"/>
                <w:color w:val="201209"/>
                <w:sz w:val="18"/>
                <w:szCs w:val="18"/>
              </w:rPr>
              <w:t xml:space="preserve"> complete a task.</w:t>
            </w:r>
          </w:p>
        </w:tc>
      </w:tr>
    </w:tbl>
    <w:p w14:paraId="16174580" w14:textId="77777777" w:rsidR="009B4497" w:rsidRDefault="009B4497">
      <w:r>
        <w:br w:type="page"/>
      </w:r>
    </w:p>
    <w:tbl>
      <w:tblPr>
        <w:tblW w:w="5000" w:type="pct"/>
        <w:tblLayout w:type="fixed"/>
        <w:tblLook w:val="0420" w:firstRow="1" w:lastRow="0" w:firstColumn="0" w:lastColumn="0" w:noHBand="0" w:noVBand="1"/>
      </w:tblPr>
      <w:tblGrid>
        <w:gridCol w:w="4316"/>
        <w:gridCol w:w="4317"/>
        <w:gridCol w:w="4317"/>
      </w:tblGrid>
      <w:tr w:rsidR="009818C6" w14:paraId="01217205" w14:textId="77777777" w:rsidTr="00EC11EB">
        <w:trPr>
          <w:cantSplit/>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A065CC3" w14:textId="2CC1EE1C" w:rsidR="009818C6" w:rsidRDefault="0037771F" w:rsidP="00DF796D">
            <w:pPr>
              <w:pStyle w:val="Heading5"/>
            </w:pPr>
            <w:r w:rsidRPr="0037771F">
              <w:lastRenderedPageBreak/>
              <w:t>Kindergarten</w:t>
            </w:r>
          </w:p>
        </w:tc>
      </w:tr>
      <w:tr w:rsidR="009818C6" w14:paraId="10FD91F9" w14:textId="77777777" w:rsidTr="00EC11EB">
        <w:trPr>
          <w:cantSplit/>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B1FE0BC" w14:textId="7F1FC5EC" w:rsidR="009818C6" w:rsidRDefault="009818C6" w:rsidP="00041C57">
            <w:pPr>
              <w:pStyle w:val="TableHeadingforTOC"/>
            </w:pPr>
            <w:bookmarkStart w:id="17" w:name="_Toc109372934"/>
            <w:bookmarkStart w:id="18" w:name="_Toc134788038"/>
            <w:r>
              <w:t>3.2.K.C Physical Science:</w:t>
            </w:r>
            <w:r w:rsidRPr="008D7D94">
              <w:rPr>
                <w:bCs/>
              </w:rPr>
              <w:t xml:space="preserve"> </w:t>
            </w:r>
            <w:r w:rsidRPr="00041C57">
              <w:rPr>
                <w:b w:val="0"/>
              </w:rPr>
              <w:t>Energy</w:t>
            </w:r>
            <w:bookmarkEnd w:id="17"/>
            <w:bookmarkEnd w:id="18"/>
          </w:p>
        </w:tc>
      </w:tr>
      <w:tr w:rsidR="009818C6" w14:paraId="24F13B7A" w14:textId="77777777" w:rsidTr="00EC11EB">
        <w:trPr>
          <w:cantSplit/>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AD5BE45" w14:textId="77777777" w:rsidR="009818C6" w:rsidRDefault="009818C6"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observations to determine the effect of sunlight on Earth’s surface.</w:t>
            </w:r>
          </w:p>
        </w:tc>
      </w:tr>
      <w:tr w:rsidR="009818C6" w14:paraId="32A12C5D" w14:textId="77777777" w:rsidTr="00EC11EB">
        <w:trPr>
          <w:cantSplit/>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5838C10" w14:textId="77777777" w:rsidR="009818C6" w:rsidRDefault="009818C6"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Earth’s surface could include sand, soil, rocks, and water</w:t>
            </w:r>
          </w:p>
        </w:tc>
      </w:tr>
      <w:tr w:rsidR="009818C6" w14:paraId="7BACCB9C" w14:textId="77777777" w:rsidTr="00EC11EB">
        <w:trPr>
          <w:cantSplit/>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C2FAA7F" w14:textId="77777777" w:rsidR="009818C6" w:rsidRDefault="009818C6"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of temperature is limited to relative measures such as warmer/cooler.</w:t>
            </w:r>
          </w:p>
        </w:tc>
      </w:tr>
      <w:tr w:rsidR="009818C6" w14:paraId="7E77AE65" w14:textId="77777777" w:rsidTr="00EC11EB">
        <w:trPr>
          <w:cantSplit/>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F0C1B15" w14:textId="77777777" w:rsidR="009818C6" w:rsidRPr="00B809BF" w:rsidRDefault="009818C6" w:rsidP="00E32631">
            <w:pPr>
              <w:spacing w:before="60" w:after="60"/>
              <w:ind w:left="60" w:right="60"/>
              <w:rPr>
                <w:sz w:val="2"/>
                <w:szCs w:val="2"/>
              </w:rPr>
            </w:pPr>
          </w:p>
        </w:tc>
      </w:tr>
      <w:tr w:rsidR="009818C6" w14:paraId="26DAE885" w14:textId="77777777" w:rsidTr="00EC11EB">
        <w:trPr>
          <w:cantSplit/>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06A5A9E" w14:textId="77777777" w:rsidR="009818C6" w:rsidRDefault="009818C6"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B23380B" w14:textId="77777777" w:rsidR="009818C6" w:rsidRDefault="009818C6"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129ACE7" w14:textId="77777777" w:rsidR="009818C6" w:rsidRDefault="009818C6" w:rsidP="00E32631">
            <w:pPr>
              <w:spacing w:before="60" w:after="60"/>
              <w:ind w:left="60" w:right="60"/>
              <w:jc w:val="center"/>
            </w:pPr>
            <w:r>
              <w:rPr>
                <w:rFonts w:ascii="Arial" w:eastAsia="Arial" w:hAnsi="Arial" w:cs="Arial"/>
                <w:b/>
                <w:color w:val="FFFFFF"/>
                <w:sz w:val="18"/>
                <w:szCs w:val="18"/>
              </w:rPr>
              <w:t>Crosscutting Concepts (CCC)</w:t>
            </w:r>
          </w:p>
        </w:tc>
      </w:tr>
      <w:tr w:rsidR="009818C6" w14:paraId="34ADEA50" w14:textId="77777777" w:rsidTr="00EC11EB">
        <w:trPr>
          <w:cantSplit/>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716FE8C" w14:textId="77777777" w:rsidR="009818C6" w:rsidRPr="00B4525C" w:rsidRDefault="009818C6" w:rsidP="00E32631">
            <w:pPr>
              <w:spacing w:before="60" w:after="60"/>
              <w:ind w:left="60" w:right="60"/>
              <w:rPr>
                <w:sz w:val="18"/>
                <w:szCs w:val="18"/>
              </w:rPr>
            </w:pPr>
            <w:r w:rsidRPr="00B4525C">
              <w:rPr>
                <w:rFonts w:ascii="Arial" w:eastAsia="Arial" w:hAnsi="Arial" w:cs="Arial"/>
                <w:b/>
                <w:bCs/>
                <w:color w:val="201209"/>
                <w:sz w:val="18"/>
                <w:szCs w:val="18"/>
              </w:rPr>
              <w:t>Planning and Carrying Out Investigations</w:t>
            </w:r>
          </w:p>
          <w:p w14:paraId="08301E99" w14:textId="77777777" w:rsidR="009818C6" w:rsidRPr="00B4525C" w:rsidRDefault="009818C6" w:rsidP="00E32631">
            <w:pPr>
              <w:spacing w:before="60" w:after="60"/>
              <w:ind w:left="60" w:right="60"/>
              <w:rPr>
                <w:sz w:val="18"/>
                <w:szCs w:val="18"/>
              </w:rPr>
            </w:pPr>
            <w:r w:rsidRPr="00B4525C">
              <w:rPr>
                <w:rFonts w:ascii="Arial" w:eastAsia="Arial" w:hAnsi="Arial" w:cs="Arial"/>
                <w:color w:val="201209"/>
                <w:sz w:val="18"/>
                <w:szCs w:val="18"/>
              </w:rPr>
              <w:t>Planning and carrying out investigations to answer questions or test solutions to problems in K–2 builds on prior experiences and progresses to simple investigations, based on fair tests, which provide data to support explanations or design solutions.</w:t>
            </w:r>
          </w:p>
          <w:p w14:paraId="39128FFA" w14:textId="77777777" w:rsidR="009818C6" w:rsidRPr="00B4525C" w:rsidRDefault="009818C6" w:rsidP="00E32631">
            <w:pPr>
              <w:pStyle w:val="ListParagraph"/>
              <w:numPr>
                <w:ilvl w:val="0"/>
                <w:numId w:val="1"/>
              </w:numPr>
              <w:spacing w:before="60" w:after="60"/>
              <w:ind w:left="450" w:right="60"/>
              <w:rPr>
                <w:rFonts w:ascii="Arial" w:eastAsia="Arial" w:hAnsi="Arial" w:cs="Arial"/>
                <w:color w:val="201209"/>
                <w:sz w:val="18"/>
                <w:szCs w:val="18"/>
              </w:rPr>
            </w:pPr>
            <w:r w:rsidRPr="00B4525C">
              <w:rPr>
                <w:rFonts w:ascii="Arial" w:eastAsia="Arial" w:hAnsi="Arial" w:cs="Arial"/>
                <w:color w:val="201209"/>
                <w:sz w:val="18"/>
                <w:szCs w:val="18"/>
              </w:rPr>
              <w:t>Make observations (firsthand or from media) to collect data that can be used to make comparisons.</w:t>
            </w:r>
          </w:p>
          <w:p w14:paraId="182A2CBC" w14:textId="74FC3823" w:rsidR="009818C6" w:rsidRPr="00B4525C" w:rsidRDefault="009818C6" w:rsidP="009B1096">
            <w:pPr>
              <w:spacing w:before="60" w:after="60"/>
              <w:ind w:left="60" w:right="60"/>
              <w:jc w:val="center"/>
              <w:rPr>
                <w:rFonts w:ascii="Arial" w:eastAsia="Arial" w:hAnsi="Arial" w:cs="Arial"/>
                <w:color w:val="201209"/>
                <w:sz w:val="18"/>
                <w:szCs w:val="18"/>
              </w:rPr>
            </w:pPr>
            <w:r w:rsidRPr="00B4525C">
              <w:rPr>
                <w:rFonts w:ascii="Arial" w:eastAsia="Arial" w:hAnsi="Arial" w:cs="Arial"/>
                <w:color w:val="201209"/>
                <w:sz w:val="18"/>
                <w:szCs w:val="18"/>
              </w:rPr>
              <w:t>________________________________________</w:t>
            </w:r>
            <w:r w:rsidR="00D14FD7">
              <w:rPr>
                <w:rFonts w:ascii="Arial" w:eastAsia="Arial" w:hAnsi="Arial" w:cs="Arial"/>
                <w:color w:val="201209"/>
                <w:sz w:val="18"/>
                <w:szCs w:val="18"/>
              </w:rPr>
              <w:t>_</w:t>
            </w:r>
          </w:p>
          <w:p w14:paraId="2502E3A4" w14:textId="77777777" w:rsidR="009818C6" w:rsidRDefault="009818C6" w:rsidP="00C60E70">
            <w:pPr>
              <w:spacing w:before="60" w:after="60"/>
              <w:ind w:left="60" w:right="60"/>
              <w:jc w:val="center"/>
              <w:rPr>
                <w:rFonts w:ascii="Arial" w:eastAsia="Arial" w:hAnsi="Arial" w:cs="Arial"/>
                <w:b/>
                <w:bCs/>
                <w:i/>
                <w:iCs/>
                <w:color w:val="201209"/>
                <w:sz w:val="18"/>
                <w:szCs w:val="18"/>
              </w:rPr>
            </w:pPr>
            <w:r w:rsidRPr="00B4525C">
              <w:rPr>
                <w:rFonts w:ascii="Arial" w:eastAsia="Arial" w:hAnsi="Arial" w:cs="Arial"/>
                <w:b/>
                <w:bCs/>
                <w:i/>
                <w:iCs/>
                <w:color w:val="201209"/>
                <w:sz w:val="18"/>
                <w:szCs w:val="18"/>
              </w:rPr>
              <w:t>Connections to Nature of Science</w:t>
            </w:r>
          </w:p>
          <w:p w14:paraId="7AE3DF05" w14:textId="77777777" w:rsidR="009818C6" w:rsidRPr="00B4525C" w:rsidRDefault="009818C6" w:rsidP="00E32631">
            <w:pPr>
              <w:spacing w:before="60" w:after="60"/>
              <w:ind w:left="60" w:right="60"/>
              <w:rPr>
                <w:sz w:val="18"/>
                <w:szCs w:val="18"/>
              </w:rPr>
            </w:pPr>
            <w:r w:rsidRPr="00B4525C">
              <w:rPr>
                <w:rFonts w:ascii="Arial" w:eastAsia="Arial" w:hAnsi="Arial" w:cs="Arial"/>
                <w:b/>
                <w:bCs/>
                <w:color w:val="201209"/>
                <w:sz w:val="18"/>
                <w:szCs w:val="18"/>
              </w:rPr>
              <w:t>Scientific Investigations Use a Variety of Methods</w:t>
            </w:r>
          </w:p>
          <w:p w14:paraId="12EFB7DC" w14:textId="77777777" w:rsidR="009818C6" w:rsidRPr="00B4525C" w:rsidRDefault="009818C6" w:rsidP="00E32631">
            <w:pPr>
              <w:pStyle w:val="ListParagraph"/>
              <w:numPr>
                <w:ilvl w:val="0"/>
                <w:numId w:val="1"/>
              </w:numPr>
              <w:spacing w:before="60" w:after="60"/>
              <w:ind w:left="450" w:right="60"/>
              <w:rPr>
                <w:sz w:val="18"/>
                <w:szCs w:val="18"/>
              </w:rPr>
            </w:pPr>
            <w:r w:rsidRPr="00B4525C">
              <w:rPr>
                <w:rFonts w:ascii="Arial" w:eastAsia="Arial" w:hAnsi="Arial" w:cs="Arial"/>
                <w:color w:val="201209"/>
                <w:sz w:val="18"/>
                <w:szCs w:val="18"/>
              </w:rPr>
              <w:t>Scientists use different ways to study the world.</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16D1BE9" w14:textId="77777777" w:rsidR="009818C6" w:rsidRPr="00B4525C" w:rsidRDefault="009818C6" w:rsidP="00E32631">
            <w:pPr>
              <w:spacing w:before="60" w:after="60"/>
              <w:ind w:left="60" w:right="60"/>
              <w:rPr>
                <w:sz w:val="18"/>
                <w:szCs w:val="18"/>
              </w:rPr>
            </w:pPr>
            <w:r w:rsidRPr="00B4525C">
              <w:rPr>
                <w:rFonts w:ascii="Arial" w:eastAsia="Arial" w:hAnsi="Arial" w:cs="Arial"/>
                <w:b/>
                <w:bCs/>
                <w:color w:val="201209"/>
                <w:sz w:val="18"/>
                <w:szCs w:val="18"/>
              </w:rPr>
              <w:t>PS3.B: Conservation of Energy and Energy Transfer</w:t>
            </w:r>
            <w:r w:rsidRPr="00B4525C">
              <w:rPr>
                <w:rFonts w:ascii="Arial" w:eastAsia="Arial" w:hAnsi="Arial" w:cs="Arial"/>
                <w:color w:val="201209"/>
                <w:sz w:val="18"/>
                <w:szCs w:val="18"/>
              </w:rPr>
              <w:t> </w:t>
            </w:r>
          </w:p>
          <w:p w14:paraId="21D47AD6" w14:textId="77777777" w:rsidR="009818C6" w:rsidRPr="00B4525C" w:rsidRDefault="009818C6" w:rsidP="00E32631">
            <w:pPr>
              <w:pStyle w:val="ListParagraph"/>
              <w:numPr>
                <w:ilvl w:val="0"/>
                <w:numId w:val="1"/>
              </w:numPr>
              <w:spacing w:before="60" w:after="60"/>
              <w:ind w:left="424" w:right="60"/>
              <w:rPr>
                <w:sz w:val="18"/>
                <w:szCs w:val="18"/>
              </w:rPr>
            </w:pPr>
            <w:r w:rsidRPr="00B4525C">
              <w:rPr>
                <w:rFonts w:ascii="Arial" w:eastAsia="Arial" w:hAnsi="Arial" w:cs="Arial"/>
                <w:color w:val="201209"/>
                <w:sz w:val="18"/>
                <w:szCs w:val="18"/>
              </w:rPr>
              <w:t>Sunlight warms Earth’s surface.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F791844" w14:textId="77777777" w:rsidR="009818C6" w:rsidRPr="00B4525C" w:rsidRDefault="009818C6" w:rsidP="00E32631">
            <w:pPr>
              <w:spacing w:before="60" w:after="60"/>
              <w:ind w:left="60" w:right="60"/>
              <w:rPr>
                <w:sz w:val="18"/>
                <w:szCs w:val="18"/>
              </w:rPr>
            </w:pPr>
            <w:r w:rsidRPr="00B4525C">
              <w:rPr>
                <w:rFonts w:ascii="Arial" w:eastAsia="Arial" w:hAnsi="Arial" w:cs="Arial"/>
                <w:b/>
                <w:bCs/>
                <w:color w:val="201209"/>
                <w:sz w:val="18"/>
                <w:szCs w:val="18"/>
              </w:rPr>
              <w:t>Cause and Effect</w:t>
            </w:r>
          </w:p>
          <w:p w14:paraId="13A4CF35" w14:textId="77777777" w:rsidR="009818C6" w:rsidRPr="00B4525C" w:rsidRDefault="009818C6" w:rsidP="00E32631">
            <w:pPr>
              <w:pStyle w:val="ListParagraph"/>
              <w:numPr>
                <w:ilvl w:val="0"/>
                <w:numId w:val="1"/>
              </w:numPr>
              <w:spacing w:before="60" w:after="60"/>
              <w:ind w:left="438" w:right="60"/>
              <w:rPr>
                <w:sz w:val="18"/>
                <w:szCs w:val="18"/>
              </w:rPr>
            </w:pPr>
            <w:r w:rsidRPr="00B4525C">
              <w:rPr>
                <w:rFonts w:ascii="Arial" w:eastAsia="Arial" w:hAnsi="Arial" w:cs="Arial"/>
                <w:color w:val="201209"/>
                <w:sz w:val="18"/>
                <w:szCs w:val="18"/>
              </w:rPr>
              <w:t>Events have causes that generate observable patterns.</w:t>
            </w:r>
          </w:p>
        </w:tc>
      </w:tr>
      <w:tr w:rsidR="009818C6" w14:paraId="7A539294" w14:textId="77777777" w:rsidTr="00EC11EB">
        <w:trPr>
          <w:cantSplit/>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F02D289" w14:textId="77777777" w:rsidR="009818C6" w:rsidRPr="00B809BF" w:rsidRDefault="009818C6" w:rsidP="00E32631">
            <w:pPr>
              <w:spacing w:before="60" w:after="60"/>
              <w:ind w:left="60" w:right="60"/>
              <w:rPr>
                <w:sz w:val="2"/>
                <w:szCs w:val="2"/>
              </w:rPr>
            </w:pPr>
          </w:p>
        </w:tc>
      </w:tr>
      <w:tr w:rsidR="009818C6" w14:paraId="5CBE4EE0" w14:textId="77777777" w:rsidTr="00EC11EB">
        <w:trPr>
          <w:cantSplit/>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32B3C89" w14:textId="77777777" w:rsidR="009818C6" w:rsidRDefault="009818C6"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9818C6" w14:paraId="64590FAE" w14:textId="77777777" w:rsidTr="00EC11EB">
        <w:trPr>
          <w:cantSplit/>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BE4D200" w14:textId="77777777" w:rsidR="009818C6" w:rsidRDefault="009818C6"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Interact in pro-social ways (e.g., reciprocal conversation, turn taking, sharing) with peers and adults.</w:t>
            </w:r>
          </w:p>
        </w:tc>
      </w:tr>
    </w:tbl>
    <w:p w14:paraId="2D9983B3" w14:textId="16DEF816" w:rsidR="00EC11EB" w:rsidRDefault="00EC11EB" w:rsidP="00DF796D">
      <w:pPr>
        <w:pStyle w:val="Heading5"/>
      </w:pPr>
      <w:r w:rsidRPr="00EC11EB">
        <w:t>Connections to Other Standards Content and Practices</w:t>
      </w:r>
    </w:p>
    <w:tbl>
      <w:tblPr>
        <w:tblW w:w="5000" w:type="pct"/>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2"/>
        <w:gridCol w:w="10078"/>
      </w:tblGrid>
      <w:tr w:rsidR="009818C6" w14:paraId="19E49917" w14:textId="77777777" w:rsidTr="0088411E">
        <w:trPr>
          <w:cantSplit/>
          <w:tblHeader/>
        </w:trPr>
        <w:tc>
          <w:tcPr>
            <w:tcW w:w="2880" w:type="dxa"/>
            <w:shd w:val="clear" w:color="auto" w:fill="1E417C"/>
            <w:tcMar>
              <w:top w:w="0" w:type="dxa"/>
              <w:left w:w="0" w:type="dxa"/>
              <w:bottom w:w="0" w:type="dxa"/>
              <w:right w:w="0" w:type="dxa"/>
            </w:tcMar>
          </w:tcPr>
          <w:p w14:paraId="16EFA042" w14:textId="77777777" w:rsidR="009818C6" w:rsidRDefault="009818C6"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1E3C40B" w14:textId="09048FBE" w:rsidR="009818C6" w:rsidRDefault="009818C6"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9818C6" w14:paraId="3E4DBFFB" w14:textId="77777777" w:rsidTr="0088411E">
        <w:trPr>
          <w:cantSplit/>
        </w:trPr>
        <w:tc>
          <w:tcPr>
            <w:tcW w:w="2880" w:type="dxa"/>
            <w:shd w:val="clear" w:color="auto" w:fill="1E417C"/>
            <w:tcMar>
              <w:top w:w="0" w:type="dxa"/>
              <w:left w:w="0" w:type="dxa"/>
              <w:bottom w:w="0" w:type="dxa"/>
              <w:right w:w="0" w:type="dxa"/>
            </w:tcMar>
          </w:tcPr>
          <w:p w14:paraId="71D1B895" w14:textId="77777777" w:rsidR="009818C6" w:rsidRDefault="009818C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5A329F0" w14:textId="77777777" w:rsidR="009818C6" w:rsidRDefault="009818C6"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F8C8EC4" w14:textId="77777777" w:rsidR="009818C6" w:rsidRDefault="009818C6"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9818C6" w14:paraId="6A98E60F" w14:textId="77777777" w:rsidTr="0088411E">
        <w:trPr>
          <w:cantSplit/>
        </w:trPr>
        <w:tc>
          <w:tcPr>
            <w:tcW w:w="2880" w:type="dxa"/>
            <w:shd w:val="clear" w:color="auto" w:fill="1E417C"/>
            <w:tcMar>
              <w:top w:w="0" w:type="dxa"/>
              <w:left w:w="0" w:type="dxa"/>
              <w:bottom w:w="0" w:type="dxa"/>
              <w:right w:w="0" w:type="dxa"/>
            </w:tcMar>
          </w:tcPr>
          <w:p w14:paraId="47CAE4AA" w14:textId="77777777" w:rsidR="009818C6" w:rsidRDefault="009818C6"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B3177D" w14:textId="77777777" w:rsidR="009818C6" w:rsidRDefault="009818C6" w:rsidP="00E32631">
            <w:pPr>
              <w:spacing w:before="60" w:after="60"/>
              <w:ind w:left="60" w:right="60"/>
            </w:pPr>
            <w:r>
              <w:rPr>
                <w:rFonts w:ascii="Arial" w:eastAsia="Arial" w:hAnsi="Arial" w:cs="Arial"/>
                <w:color w:val="201209"/>
                <w:sz w:val="18"/>
                <w:szCs w:val="18"/>
              </w:rPr>
              <w:t>K-4 Strand 1.C. Collecting information: Learners locate and collect information about the environment and environmental topics.</w:t>
            </w:r>
          </w:p>
        </w:tc>
      </w:tr>
      <w:tr w:rsidR="009818C6" w14:paraId="2B115147" w14:textId="77777777" w:rsidTr="0088411E">
        <w:trPr>
          <w:cantSplit/>
        </w:trPr>
        <w:tc>
          <w:tcPr>
            <w:tcW w:w="2880" w:type="dxa"/>
            <w:shd w:val="clear" w:color="auto" w:fill="1E417C"/>
            <w:tcMar>
              <w:top w:w="0" w:type="dxa"/>
              <w:left w:w="0" w:type="dxa"/>
              <w:bottom w:w="0" w:type="dxa"/>
              <w:right w:w="0" w:type="dxa"/>
            </w:tcMar>
          </w:tcPr>
          <w:p w14:paraId="06BEAA84" w14:textId="77777777" w:rsidR="009818C6" w:rsidRDefault="009818C6"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BA02DFE" w14:textId="218C1F89" w:rsidR="009818C6" w:rsidRDefault="009818C6" w:rsidP="00206865">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Participate in individual or shared research projects on a topic of interest.</w:t>
            </w:r>
            <w:r w:rsidR="00206865">
              <w:rPr>
                <w:rFonts w:ascii="Arial" w:eastAsia="Arial" w:hAnsi="Arial" w:cs="Arial"/>
                <w:color w:val="201209"/>
                <w:sz w:val="18"/>
                <w:szCs w:val="18"/>
              </w:rPr>
              <w:br/>
            </w:r>
            <w:r>
              <w:rPr>
                <w:rFonts w:ascii="Arial" w:eastAsia="Arial" w:hAnsi="Arial" w:cs="Arial"/>
                <w:color w:val="201209"/>
                <w:sz w:val="18"/>
                <w:szCs w:val="18"/>
              </w:rPr>
              <w:t>CC.1.5.K.A: Participate in collaborative conversations with peers and adults in small and larger groups.</w:t>
            </w:r>
          </w:p>
        </w:tc>
      </w:tr>
      <w:tr w:rsidR="009818C6" w14:paraId="4630697D" w14:textId="77777777" w:rsidTr="0088411E">
        <w:trPr>
          <w:cantSplit/>
        </w:trPr>
        <w:tc>
          <w:tcPr>
            <w:tcW w:w="2880" w:type="dxa"/>
            <w:shd w:val="clear" w:color="auto" w:fill="1E417C"/>
            <w:tcMar>
              <w:top w:w="0" w:type="dxa"/>
              <w:left w:w="0" w:type="dxa"/>
              <w:bottom w:w="0" w:type="dxa"/>
              <w:right w:w="0" w:type="dxa"/>
            </w:tcMar>
          </w:tcPr>
          <w:p w14:paraId="5267C8C3" w14:textId="4FD4C3E8" w:rsidR="009818C6"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28DD4FA" w14:textId="77777777" w:rsidR="009818C6" w:rsidRDefault="009818C6" w:rsidP="00E32631">
            <w:pPr>
              <w:spacing w:before="60" w:after="60"/>
              <w:ind w:left="60" w:right="60"/>
            </w:pPr>
            <w:r>
              <w:rPr>
                <w:rFonts w:ascii="Arial" w:eastAsia="Arial" w:hAnsi="Arial" w:cs="Arial"/>
                <w:color w:val="201209"/>
                <w:sz w:val="18"/>
                <w:szCs w:val="18"/>
              </w:rPr>
              <w:t xml:space="preserve">MP.1: Make sense of problems and persevere in solving them. </w:t>
            </w:r>
            <w:r>
              <w:rPr>
                <w:rFonts w:ascii="Arial" w:eastAsia="Arial" w:hAnsi="Arial" w:cs="Arial"/>
                <w:color w:val="201209"/>
                <w:sz w:val="18"/>
                <w:szCs w:val="18"/>
              </w:rPr>
              <w:br/>
              <w:t>CC.2.</w:t>
            </w:r>
            <w:proofErr w:type="gramStart"/>
            <w:r>
              <w:rPr>
                <w:rFonts w:ascii="Arial" w:eastAsia="Arial" w:hAnsi="Arial" w:cs="Arial"/>
                <w:color w:val="201209"/>
                <w:sz w:val="18"/>
                <w:szCs w:val="18"/>
              </w:rPr>
              <w:t>1.K.A.</w:t>
            </w:r>
            <w:proofErr w:type="gramEnd"/>
            <w:r>
              <w:rPr>
                <w:rFonts w:ascii="Arial" w:eastAsia="Arial" w:hAnsi="Arial" w:cs="Arial"/>
                <w:color w:val="201209"/>
                <w:sz w:val="18"/>
                <w:szCs w:val="18"/>
              </w:rPr>
              <w:t>3: Apply the concept of magnitude to compare numbers and quantities.</w:t>
            </w:r>
          </w:p>
        </w:tc>
      </w:tr>
      <w:tr w:rsidR="009818C6" w14:paraId="2DB36D29" w14:textId="77777777" w:rsidTr="0088411E">
        <w:trPr>
          <w:cantSplit/>
        </w:trPr>
        <w:tc>
          <w:tcPr>
            <w:tcW w:w="2880" w:type="dxa"/>
            <w:shd w:val="clear" w:color="auto" w:fill="1E417C"/>
            <w:tcMar>
              <w:top w:w="0" w:type="dxa"/>
              <w:left w:w="0" w:type="dxa"/>
              <w:bottom w:w="0" w:type="dxa"/>
              <w:right w:w="0" w:type="dxa"/>
            </w:tcMar>
          </w:tcPr>
          <w:p w14:paraId="4A4BC530" w14:textId="77777777" w:rsidR="009818C6" w:rsidRDefault="009818C6"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D8A80A" w14:textId="2A39DE09" w:rsidR="009818C6" w:rsidRDefault="009818C6" w:rsidP="00E32631">
            <w:pPr>
              <w:spacing w:before="60" w:after="60"/>
              <w:ind w:left="60" w:right="60"/>
            </w:pPr>
            <w:r>
              <w:rPr>
                <w:rFonts w:ascii="Arial" w:eastAsia="Arial" w:hAnsi="Arial" w:cs="Arial"/>
                <w:color w:val="201209"/>
                <w:sz w:val="18"/>
                <w:szCs w:val="18"/>
              </w:rPr>
              <w:t>7.3</w:t>
            </w:r>
            <w:r w:rsidR="00563381">
              <w:rPr>
                <w:rFonts w:ascii="Arial" w:eastAsia="Arial" w:hAnsi="Arial" w:cs="Arial"/>
                <w:color w:val="201209"/>
                <w:sz w:val="18"/>
                <w:szCs w:val="18"/>
              </w:rPr>
              <w:t>.</w:t>
            </w:r>
            <w:r>
              <w:rPr>
                <w:rFonts w:ascii="Arial" w:eastAsia="Arial" w:hAnsi="Arial" w:cs="Arial"/>
                <w:color w:val="201209"/>
                <w:sz w:val="18"/>
                <w:szCs w:val="18"/>
              </w:rPr>
              <w:t>K.A: Describe how weather affects daily life.</w:t>
            </w:r>
          </w:p>
        </w:tc>
      </w:tr>
      <w:tr w:rsidR="009818C6" w14:paraId="69A1CF0B" w14:textId="77777777" w:rsidTr="0088411E">
        <w:trPr>
          <w:cantSplit/>
        </w:trPr>
        <w:tc>
          <w:tcPr>
            <w:tcW w:w="2880" w:type="dxa"/>
            <w:shd w:val="clear" w:color="auto" w:fill="1E417C"/>
            <w:tcMar>
              <w:top w:w="0" w:type="dxa"/>
              <w:left w:w="0" w:type="dxa"/>
              <w:bottom w:w="0" w:type="dxa"/>
              <w:right w:w="0" w:type="dxa"/>
            </w:tcMar>
          </w:tcPr>
          <w:p w14:paraId="576F9C74" w14:textId="77777777" w:rsidR="009818C6" w:rsidRDefault="009818C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FD1F0D2" w14:textId="77777777" w:rsidR="009818C6" w:rsidRDefault="009818C6"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4108A98" w14:textId="77777777" w:rsidR="009818C6" w:rsidRDefault="009818C6"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9818C6" w14:paraId="4FC8E369" w14:textId="77777777" w:rsidTr="0088411E">
        <w:trPr>
          <w:cantSplit/>
        </w:trPr>
        <w:tc>
          <w:tcPr>
            <w:tcW w:w="2880" w:type="dxa"/>
            <w:shd w:val="clear" w:color="auto" w:fill="1E417C"/>
            <w:tcMar>
              <w:top w:w="0" w:type="dxa"/>
              <w:left w:w="0" w:type="dxa"/>
              <w:bottom w:w="0" w:type="dxa"/>
              <w:right w:w="0" w:type="dxa"/>
            </w:tcMar>
          </w:tcPr>
          <w:p w14:paraId="7F90D36D" w14:textId="77777777" w:rsidR="009818C6" w:rsidRDefault="009818C6"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20BF528" w14:textId="77777777" w:rsidR="009818C6" w:rsidRDefault="009818C6" w:rsidP="00E32631">
            <w:pPr>
              <w:spacing w:before="60" w:after="60"/>
              <w:ind w:left="60" w:right="60"/>
            </w:pPr>
            <w:r>
              <w:rPr>
                <w:rFonts w:ascii="Arial" w:eastAsia="Arial" w:hAnsi="Arial" w:cs="Arial"/>
                <w:color w:val="201209"/>
                <w:sz w:val="18"/>
                <w:szCs w:val="18"/>
              </w:rPr>
              <w:t>STEL-8A: Analyze how things work.</w:t>
            </w:r>
          </w:p>
        </w:tc>
      </w:tr>
    </w:tbl>
    <w:p w14:paraId="51A009E7" w14:textId="77777777" w:rsidR="009818C6" w:rsidRDefault="009818C6">
      <w:r>
        <w:br w:type="page"/>
      </w:r>
    </w:p>
    <w:tbl>
      <w:tblPr>
        <w:tblW w:w="5000" w:type="pct"/>
        <w:tblLayout w:type="fixed"/>
        <w:tblLook w:val="0420" w:firstRow="1" w:lastRow="0" w:firstColumn="0" w:lastColumn="0" w:noHBand="0" w:noVBand="1"/>
      </w:tblPr>
      <w:tblGrid>
        <w:gridCol w:w="4316"/>
        <w:gridCol w:w="4317"/>
        <w:gridCol w:w="4317"/>
      </w:tblGrid>
      <w:tr w:rsidR="00875D13" w14:paraId="0C61490B" w14:textId="77777777" w:rsidTr="00EC11EB">
        <w:trPr>
          <w:cantSplit/>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4AE4386" w14:textId="0D5BA341" w:rsidR="00875D13" w:rsidRDefault="0037771F" w:rsidP="005F7A8F">
            <w:pPr>
              <w:pStyle w:val="Heading5"/>
            </w:pPr>
            <w:r w:rsidRPr="0037771F">
              <w:lastRenderedPageBreak/>
              <w:t>Kindergarten</w:t>
            </w:r>
          </w:p>
        </w:tc>
      </w:tr>
      <w:tr w:rsidR="00875D13" w14:paraId="14AFC42A" w14:textId="77777777" w:rsidTr="00EC11EB">
        <w:trPr>
          <w:cantSplit/>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B3BEAEA" w14:textId="31E93C9A" w:rsidR="00875D13" w:rsidRDefault="00875D13" w:rsidP="00041C57">
            <w:pPr>
              <w:pStyle w:val="TableHeadingforTOC"/>
            </w:pPr>
            <w:bookmarkStart w:id="19" w:name="_Toc109372935"/>
            <w:bookmarkStart w:id="20" w:name="_Toc134788039"/>
            <w:r>
              <w:t xml:space="preserve">3.2.K.D Physical Science: </w:t>
            </w:r>
            <w:r w:rsidRPr="00041C57">
              <w:rPr>
                <w:b w:val="0"/>
              </w:rPr>
              <w:t>Energy</w:t>
            </w:r>
            <w:bookmarkEnd w:id="19"/>
            <w:bookmarkEnd w:id="20"/>
          </w:p>
        </w:tc>
      </w:tr>
      <w:tr w:rsidR="00875D13" w14:paraId="015E1DA0" w14:textId="77777777" w:rsidTr="00EC11EB">
        <w:trPr>
          <w:cantSplit/>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60538BB" w14:textId="77777777" w:rsidR="00875D13" w:rsidRDefault="00875D13"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tools and materials to design and build a structure that will reduce the warming effect of sunlight on an area.</w:t>
            </w:r>
          </w:p>
        </w:tc>
      </w:tr>
      <w:tr w:rsidR="00875D13" w14:paraId="1CB7297F" w14:textId="77777777" w:rsidTr="00EC11EB">
        <w:trPr>
          <w:cantSplit/>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2A345BD" w14:textId="77777777" w:rsidR="00875D13" w:rsidRDefault="00875D13"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structures could include umbrellas, canopies, and tents that minimize the warming effect of the sun.</w:t>
            </w:r>
          </w:p>
        </w:tc>
      </w:tr>
      <w:tr w:rsidR="00875D13" w14:paraId="0AE421B8" w14:textId="77777777" w:rsidTr="00EC11EB">
        <w:trPr>
          <w:cantSplit/>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9BFB734" w14:textId="77777777" w:rsidR="00875D13" w:rsidRDefault="00875D13"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875D13" w14:paraId="0C2C0BDE" w14:textId="77777777" w:rsidTr="00EC11EB">
        <w:trPr>
          <w:cantSplit/>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CEE4723" w14:textId="77777777" w:rsidR="00875D13" w:rsidRPr="00B809BF" w:rsidRDefault="00875D13" w:rsidP="00E32631">
            <w:pPr>
              <w:spacing w:before="60" w:after="60"/>
              <w:ind w:left="60" w:right="60"/>
              <w:rPr>
                <w:sz w:val="2"/>
                <w:szCs w:val="2"/>
              </w:rPr>
            </w:pPr>
          </w:p>
        </w:tc>
      </w:tr>
      <w:tr w:rsidR="00875D13" w14:paraId="32C8245A" w14:textId="77777777" w:rsidTr="00EC11EB">
        <w:trPr>
          <w:cantSplit/>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0D00AC2" w14:textId="77777777" w:rsidR="00875D13" w:rsidRDefault="00875D13"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839766B" w14:textId="77777777" w:rsidR="00875D13" w:rsidRDefault="00875D13"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F80945A" w14:textId="77777777" w:rsidR="00875D13" w:rsidRDefault="00875D13" w:rsidP="00E32631">
            <w:pPr>
              <w:spacing w:before="60" w:after="60"/>
              <w:ind w:left="60" w:right="60"/>
              <w:jc w:val="center"/>
            </w:pPr>
            <w:r>
              <w:rPr>
                <w:rFonts w:ascii="Arial" w:eastAsia="Arial" w:hAnsi="Arial" w:cs="Arial"/>
                <w:b/>
                <w:color w:val="FFFFFF"/>
                <w:sz w:val="18"/>
                <w:szCs w:val="18"/>
              </w:rPr>
              <w:t>Crosscutting Concepts (CCC)</w:t>
            </w:r>
          </w:p>
        </w:tc>
      </w:tr>
      <w:tr w:rsidR="00875D13" w14:paraId="35A6D2D8" w14:textId="77777777" w:rsidTr="00EC11EB">
        <w:trPr>
          <w:cantSplit/>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3275AA6" w14:textId="77777777" w:rsidR="00875D13" w:rsidRPr="00B4525C" w:rsidRDefault="00875D13" w:rsidP="00E32631">
            <w:pPr>
              <w:spacing w:before="60" w:after="60"/>
              <w:ind w:left="60" w:right="60"/>
              <w:rPr>
                <w:sz w:val="18"/>
                <w:szCs w:val="18"/>
              </w:rPr>
            </w:pPr>
            <w:r w:rsidRPr="00B4525C">
              <w:rPr>
                <w:rFonts w:ascii="Arial" w:eastAsia="Arial" w:hAnsi="Arial" w:cs="Arial"/>
                <w:b/>
                <w:bCs/>
                <w:color w:val="201209"/>
                <w:sz w:val="18"/>
                <w:szCs w:val="18"/>
              </w:rPr>
              <w:t>Constructing Explanations and Designing Solutions</w:t>
            </w:r>
          </w:p>
          <w:p w14:paraId="57CD76DB" w14:textId="77777777" w:rsidR="00875D13" w:rsidRPr="00B4525C" w:rsidRDefault="00875D13" w:rsidP="00E32631">
            <w:pPr>
              <w:spacing w:before="60" w:after="60"/>
              <w:ind w:left="60" w:right="60"/>
              <w:rPr>
                <w:sz w:val="18"/>
                <w:szCs w:val="18"/>
              </w:rPr>
            </w:pPr>
            <w:r w:rsidRPr="00B4525C">
              <w:rPr>
                <w:rFonts w:ascii="Arial" w:eastAsia="Arial" w:hAnsi="Arial" w:cs="Arial"/>
                <w:color w:val="201209"/>
                <w:sz w:val="18"/>
                <w:szCs w:val="18"/>
              </w:rPr>
              <w:t>Constructing explanations and designing solutions in K–2 builds on prior experiences and progresses to the use of evidence and ideas in constructing evidence-based accounts of natural phenomena and designing solutions.</w:t>
            </w:r>
          </w:p>
          <w:p w14:paraId="0055A6A0" w14:textId="77777777" w:rsidR="00875D13" w:rsidRPr="00B4525C" w:rsidRDefault="00875D13" w:rsidP="00E32631">
            <w:pPr>
              <w:pStyle w:val="ListParagraph"/>
              <w:numPr>
                <w:ilvl w:val="0"/>
                <w:numId w:val="1"/>
              </w:numPr>
              <w:spacing w:before="60" w:after="60"/>
              <w:ind w:left="450" w:right="60"/>
              <w:rPr>
                <w:sz w:val="18"/>
                <w:szCs w:val="18"/>
              </w:rPr>
            </w:pPr>
            <w:r w:rsidRPr="00B4525C">
              <w:rPr>
                <w:rFonts w:ascii="Arial" w:eastAsia="Arial" w:hAnsi="Arial" w:cs="Arial"/>
                <w:color w:val="201209"/>
                <w:sz w:val="18"/>
                <w:szCs w:val="18"/>
              </w:rPr>
              <w:t>Use tools and materials provided to design and build a device that solves a specific problem or a solution to a specific problem.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0E5ED49" w14:textId="77777777" w:rsidR="00875D13" w:rsidRPr="00B4525C" w:rsidRDefault="00875D13" w:rsidP="00E32631">
            <w:pPr>
              <w:spacing w:before="60" w:after="60"/>
              <w:ind w:left="60" w:right="60"/>
              <w:rPr>
                <w:sz w:val="18"/>
                <w:szCs w:val="18"/>
              </w:rPr>
            </w:pPr>
            <w:r w:rsidRPr="00B4525C">
              <w:rPr>
                <w:rFonts w:ascii="Arial" w:eastAsia="Arial" w:hAnsi="Arial" w:cs="Arial"/>
                <w:b/>
                <w:bCs/>
                <w:color w:val="201209"/>
                <w:sz w:val="18"/>
                <w:szCs w:val="18"/>
              </w:rPr>
              <w:t>PS3.B: Conservation of Energy and Energy Transfer</w:t>
            </w:r>
            <w:r w:rsidRPr="00B4525C">
              <w:rPr>
                <w:rFonts w:ascii="Arial" w:eastAsia="Arial" w:hAnsi="Arial" w:cs="Arial"/>
                <w:color w:val="201209"/>
                <w:sz w:val="18"/>
                <w:szCs w:val="18"/>
              </w:rPr>
              <w:t> </w:t>
            </w:r>
          </w:p>
          <w:p w14:paraId="3FCD0D52" w14:textId="77777777" w:rsidR="00875D13" w:rsidRPr="00B4525C" w:rsidRDefault="00875D13" w:rsidP="00E32631">
            <w:pPr>
              <w:pStyle w:val="ListParagraph"/>
              <w:numPr>
                <w:ilvl w:val="0"/>
                <w:numId w:val="1"/>
              </w:numPr>
              <w:spacing w:before="60" w:after="60"/>
              <w:ind w:left="424" w:right="60"/>
              <w:rPr>
                <w:sz w:val="18"/>
                <w:szCs w:val="18"/>
              </w:rPr>
            </w:pPr>
            <w:r w:rsidRPr="00B4525C">
              <w:rPr>
                <w:rFonts w:ascii="Arial" w:eastAsia="Arial" w:hAnsi="Arial" w:cs="Arial"/>
                <w:color w:val="201209"/>
                <w:sz w:val="18"/>
                <w:szCs w:val="18"/>
              </w:rPr>
              <w:t>Sunlight warms Earth’s surface.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884D822" w14:textId="77777777" w:rsidR="00875D13" w:rsidRPr="00B4525C" w:rsidRDefault="00875D13" w:rsidP="00E32631">
            <w:pPr>
              <w:spacing w:before="60" w:after="60"/>
              <w:ind w:left="60" w:right="60"/>
              <w:rPr>
                <w:sz w:val="18"/>
                <w:szCs w:val="18"/>
              </w:rPr>
            </w:pPr>
            <w:r w:rsidRPr="00B4525C">
              <w:rPr>
                <w:rFonts w:ascii="Arial" w:eastAsia="Arial" w:hAnsi="Arial" w:cs="Arial"/>
                <w:b/>
                <w:bCs/>
                <w:color w:val="201209"/>
                <w:sz w:val="18"/>
                <w:szCs w:val="18"/>
              </w:rPr>
              <w:t>Cause and Effect</w:t>
            </w:r>
          </w:p>
          <w:p w14:paraId="5B6465EB" w14:textId="77777777" w:rsidR="00875D13" w:rsidRPr="00B4525C" w:rsidRDefault="00875D13" w:rsidP="00E32631">
            <w:pPr>
              <w:pStyle w:val="ListParagraph"/>
              <w:numPr>
                <w:ilvl w:val="0"/>
                <w:numId w:val="1"/>
              </w:numPr>
              <w:spacing w:before="60" w:after="60"/>
              <w:ind w:left="438" w:right="60"/>
              <w:rPr>
                <w:sz w:val="18"/>
                <w:szCs w:val="18"/>
              </w:rPr>
            </w:pPr>
            <w:r w:rsidRPr="00B4525C">
              <w:rPr>
                <w:rFonts w:ascii="Arial" w:eastAsia="Arial" w:hAnsi="Arial" w:cs="Arial"/>
                <w:color w:val="201209"/>
                <w:sz w:val="18"/>
                <w:szCs w:val="18"/>
              </w:rPr>
              <w:t>Events have causes that generate observable patterns.</w:t>
            </w:r>
          </w:p>
        </w:tc>
      </w:tr>
      <w:tr w:rsidR="00875D13" w14:paraId="287EBB00" w14:textId="77777777" w:rsidTr="00EC11EB">
        <w:trPr>
          <w:cantSplit/>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BF38694" w14:textId="77777777" w:rsidR="00875D13" w:rsidRPr="00B809BF" w:rsidRDefault="00875D13" w:rsidP="00E32631">
            <w:pPr>
              <w:spacing w:before="60" w:after="60"/>
              <w:ind w:left="60" w:right="60"/>
              <w:rPr>
                <w:sz w:val="2"/>
                <w:szCs w:val="2"/>
              </w:rPr>
            </w:pPr>
          </w:p>
        </w:tc>
      </w:tr>
      <w:tr w:rsidR="00875D13" w14:paraId="36D75AB4" w14:textId="77777777" w:rsidTr="00EC11EB">
        <w:trPr>
          <w:cantSplit/>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0D8C3AC" w14:textId="392377B4" w:rsidR="00875D13" w:rsidRDefault="00875D13"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materials found naturally in Pennsylvania</w:t>
            </w:r>
            <w:r w:rsidR="0069714E">
              <w:rPr>
                <w:rFonts w:ascii="Arial" w:eastAsia="Arial" w:hAnsi="Arial" w:cs="Arial"/>
                <w:color w:val="201209"/>
                <w:sz w:val="18"/>
                <w:szCs w:val="18"/>
              </w:rPr>
              <w:t>,</w:t>
            </w:r>
            <w:r>
              <w:rPr>
                <w:rFonts w:ascii="Arial" w:eastAsia="Arial" w:hAnsi="Arial" w:cs="Arial"/>
                <w:color w:val="201209"/>
                <w:sz w:val="18"/>
                <w:szCs w:val="18"/>
              </w:rPr>
              <w:t xml:space="preserve"> such as wood from the state’s forests.</w:t>
            </w:r>
          </w:p>
        </w:tc>
      </w:tr>
      <w:tr w:rsidR="00875D13" w14:paraId="10F481D0" w14:textId="77777777" w:rsidTr="00EC11EB">
        <w:trPr>
          <w:cantSplit/>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EBF6E39" w14:textId="77777777" w:rsidR="00875D13" w:rsidRDefault="00875D13"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Interact in pro-social ways (e.g., reciprocal conversation, turn taking, sharing) with peers and adults.</w:t>
            </w:r>
          </w:p>
        </w:tc>
      </w:tr>
    </w:tbl>
    <w:p w14:paraId="32500FB0" w14:textId="6A2D9581" w:rsidR="00EC11EB" w:rsidRDefault="00EC11EB" w:rsidP="005F7A8F">
      <w:pPr>
        <w:pStyle w:val="Heading5"/>
      </w:pPr>
      <w:r w:rsidRPr="00EC11EB">
        <w:t>Connections to Other Standards Content and Practices</w:t>
      </w:r>
    </w:p>
    <w:tbl>
      <w:tblPr>
        <w:tblW w:w="4996" w:type="pct"/>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75D13" w14:paraId="512C62F5" w14:textId="77777777" w:rsidTr="00EC11EB">
        <w:trPr>
          <w:cantSplit/>
          <w:tblHeader/>
        </w:trPr>
        <w:tc>
          <w:tcPr>
            <w:tcW w:w="2880" w:type="dxa"/>
            <w:shd w:val="clear" w:color="auto" w:fill="1E417C"/>
            <w:tcMar>
              <w:top w:w="0" w:type="dxa"/>
              <w:left w:w="0" w:type="dxa"/>
              <w:bottom w:w="0" w:type="dxa"/>
              <w:right w:w="0" w:type="dxa"/>
            </w:tcMar>
          </w:tcPr>
          <w:p w14:paraId="718EF479" w14:textId="77777777" w:rsidR="00875D13" w:rsidRDefault="00875D13"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445B48E" w14:textId="0F0B2D84" w:rsidR="00875D13" w:rsidRDefault="00875D13"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875D13" w14:paraId="027919F4" w14:textId="77777777" w:rsidTr="00EC11EB">
        <w:trPr>
          <w:cantSplit/>
        </w:trPr>
        <w:tc>
          <w:tcPr>
            <w:tcW w:w="2880" w:type="dxa"/>
            <w:shd w:val="clear" w:color="auto" w:fill="1E417C"/>
            <w:tcMar>
              <w:top w:w="0" w:type="dxa"/>
              <w:left w:w="0" w:type="dxa"/>
              <w:bottom w:w="0" w:type="dxa"/>
              <w:right w:w="0" w:type="dxa"/>
            </w:tcMar>
          </w:tcPr>
          <w:p w14:paraId="2EDD33C3" w14:textId="77777777" w:rsidR="00875D13" w:rsidRDefault="00875D13"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71782BF" w14:textId="77777777" w:rsidR="00875D13" w:rsidRDefault="00875D13"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BFFE175" w14:textId="77777777" w:rsidR="00875D13" w:rsidRDefault="00875D13" w:rsidP="00E32631">
            <w:pPr>
              <w:spacing w:before="60" w:after="60"/>
              <w:ind w:left="60" w:right="60"/>
            </w:pPr>
            <w:r>
              <w:rPr>
                <w:rFonts w:ascii="Arial" w:eastAsia="Arial" w:hAnsi="Arial" w:cs="Arial"/>
                <w:color w:val="201209"/>
                <w:sz w:val="18"/>
                <w:szCs w:val="18"/>
              </w:rPr>
              <w:t xml:space="preserve">CS.01.02.01.c: Solve problems in AFNR </w:t>
            </w:r>
            <w:proofErr w:type="gramStart"/>
            <w:r>
              <w:rPr>
                <w:rFonts w:ascii="Arial" w:eastAsia="Arial" w:hAnsi="Arial" w:cs="Arial"/>
                <w:color w:val="201209"/>
                <w:sz w:val="18"/>
                <w:szCs w:val="18"/>
              </w:rPr>
              <w:t>work-places</w:t>
            </w:r>
            <w:proofErr w:type="gramEnd"/>
            <w:r>
              <w:rPr>
                <w:rFonts w:ascii="Arial" w:eastAsia="Arial" w:hAnsi="Arial" w:cs="Arial"/>
                <w:color w:val="201209"/>
                <w:sz w:val="18"/>
                <w:szCs w:val="18"/>
              </w:rPr>
              <w:t xml:space="preserve"> or scenarios using technology.</w:t>
            </w:r>
          </w:p>
        </w:tc>
      </w:tr>
      <w:tr w:rsidR="00875D13" w14:paraId="0B1920BA" w14:textId="77777777" w:rsidTr="00EC11EB">
        <w:trPr>
          <w:cantSplit/>
        </w:trPr>
        <w:tc>
          <w:tcPr>
            <w:tcW w:w="2880" w:type="dxa"/>
            <w:shd w:val="clear" w:color="auto" w:fill="1E417C"/>
            <w:tcMar>
              <w:top w:w="0" w:type="dxa"/>
              <w:left w:w="0" w:type="dxa"/>
              <w:bottom w:w="0" w:type="dxa"/>
              <w:right w:w="0" w:type="dxa"/>
            </w:tcMar>
          </w:tcPr>
          <w:p w14:paraId="7AE54DF3" w14:textId="77777777" w:rsidR="00875D13" w:rsidRDefault="00875D13"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9EC58D8" w14:textId="77777777" w:rsidR="00875D13" w:rsidRDefault="00875D13" w:rsidP="00E32631">
            <w:pPr>
              <w:spacing w:before="60" w:after="60"/>
              <w:ind w:left="60" w:right="60"/>
            </w:pPr>
            <w:r>
              <w:rPr>
                <w:rFonts w:ascii="Arial" w:eastAsia="Arial" w:hAnsi="Arial" w:cs="Arial"/>
                <w:color w:val="201209"/>
                <w:sz w:val="18"/>
                <w:szCs w:val="18"/>
              </w:rPr>
              <w:t>K-4 Strand 3.1.C. Identifying and critiquing alternative solutions and courses of action: Learners develop plans, including possible design solutions, for addressing selected local environmental issues.</w:t>
            </w:r>
          </w:p>
        </w:tc>
      </w:tr>
      <w:tr w:rsidR="00875D13" w14:paraId="1284BAF9" w14:textId="77777777" w:rsidTr="00EC11EB">
        <w:trPr>
          <w:cantSplit/>
        </w:trPr>
        <w:tc>
          <w:tcPr>
            <w:tcW w:w="2880" w:type="dxa"/>
            <w:shd w:val="clear" w:color="auto" w:fill="1E417C"/>
            <w:tcMar>
              <w:top w:w="0" w:type="dxa"/>
              <w:left w:w="0" w:type="dxa"/>
              <w:bottom w:w="0" w:type="dxa"/>
              <w:right w:w="0" w:type="dxa"/>
            </w:tcMar>
          </w:tcPr>
          <w:p w14:paraId="5E093345" w14:textId="77777777" w:rsidR="00875D13" w:rsidRDefault="00875D13"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00C4A5" w14:textId="69DE399D" w:rsidR="00875D13" w:rsidRDefault="00875D13" w:rsidP="00206865">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Participate in individual or shared research projects on a topic of interest.</w:t>
            </w:r>
            <w:r w:rsidR="00206865">
              <w:rPr>
                <w:rFonts w:ascii="Arial" w:eastAsia="Arial" w:hAnsi="Arial" w:cs="Arial"/>
                <w:color w:val="201209"/>
                <w:sz w:val="18"/>
                <w:szCs w:val="18"/>
              </w:rPr>
              <w:br/>
            </w:r>
            <w:r>
              <w:rPr>
                <w:rFonts w:ascii="Arial" w:eastAsia="Arial" w:hAnsi="Arial" w:cs="Arial"/>
                <w:color w:val="201209"/>
                <w:sz w:val="18"/>
                <w:szCs w:val="18"/>
              </w:rPr>
              <w:t>CC.1.5.K.A: Participate in collaborative conversations with peers and adults in small and larger groups.</w:t>
            </w:r>
          </w:p>
        </w:tc>
      </w:tr>
      <w:tr w:rsidR="00875D13" w14:paraId="44B7CFD5" w14:textId="77777777" w:rsidTr="00EC11EB">
        <w:trPr>
          <w:cantSplit/>
        </w:trPr>
        <w:tc>
          <w:tcPr>
            <w:tcW w:w="2880" w:type="dxa"/>
            <w:shd w:val="clear" w:color="auto" w:fill="1E417C"/>
            <w:tcMar>
              <w:top w:w="0" w:type="dxa"/>
              <w:left w:w="0" w:type="dxa"/>
              <w:bottom w:w="0" w:type="dxa"/>
              <w:right w:w="0" w:type="dxa"/>
            </w:tcMar>
          </w:tcPr>
          <w:p w14:paraId="09058B72" w14:textId="4C969ABB" w:rsidR="00875D13"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4AD6DD4" w14:textId="77777777" w:rsidR="00341EB5" w:rsidRDefault="00875D13" w:rsidP="00E32631">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 xml:space="preserve">MP.5: Use appropriate tools strategically. </w:t>
            </w:r>
            <w:r>
              <w:rPr>
                <w:rFonts w:ascii="Arial" w:eastAsia="Arial" w:hAnsi="Arial" w:cs="Arial"/>
                <w:color w:val="201209"/>
                <w:sz w:val="18"/>
                <w:szCs w:val="18"/>
              </w:rPr>
              <w:br/>
            </w:r>
            <w:r w:rsidR="00341EB5">
              <w:rPr>
                <w:rFonts w:ascii="Arial" w:eastAsia="Arial" w:hAnsi="Arial" w:cs="Arial"/>
                <w:color w:val="201209"/>
                <w:sz w:val="18"/>
                <w:szCs w:val="18"/>
              </w:rPr>
              <w:t>CC.2.</w:t>
            </w:r>
            <w:proofErr w:type="gramStart"/>
            <w:r w:rsidR="00341EB5">
              <w:rPr>
                <w:rFonts w:ascii="Arial" w:eastAsia="Arial" w:hAnsi="Arial" w:cs="Arial"/>
                <w:color w:val="201209"/>
                <w:sz w:val="18"/>
                <w:szCs w:val="18"/>
              </w:rPr>
              <w:t>3.K.A.</w:t>
            </w:r>
            <w:proofErr w:type="gramEnd"/>
            <w:r w:rsidR="00341EB5">
              <w:rPr>
                <w:rFonts w:ascii="Arial" w:eastAsia="Arial" w:hAnsi="Arial" w:cs="Arial"/>
                <w:color w:val="201209"/>
                <w:sz w:val="18"/>
                <w:szCs w:val="18"/>
              </w:rPr>
              <w:t>1: Identify and describe two- and three-dimensional shapes.</w:t>
            </w:r>
          </w:p>
          <w:p w14:paraId="34C3559A" w14:textId="0C5B0415" w:rsidR="00875D13" w:rsidRDefault="00875D13" w:rsidP="00E32631">
            <w:pPr>
              <w:spacing w:before="60" w:after="60"/>
              <w:ind w:left="60" w:right="60"/>
            </w:pPr>
            <w:r>
              <w:rPr>
                <w:rFonts w:ascii="Arial" w:eastAsia="Arial" w:hAnsi="Arial" w:cs="Arial"/>
                <w:color w:val="201209"/>
                <w:sz w:val="18"/>
                <w:szCs w:val="18"/>
              </w:rPr>
              <w:t>CC.2.</w:t>
            </w:r>
            <w:proofErr w:type="gramStart"/>
            <w:r>
              <w:rPr>
                <w:rFonts w:ascii="Arial" w:eastAsia="Arial" w:hAnsi="Arial" w:cs="Arial"/>
                <w:color w:val="201209"/>
                <w:sz w:val="18"/>
                <w:szCs w:val="18"/>
              </w:rPr>
              <w:t>3.K.A.</w:t>
            </w:r>
            <w:proofErr w:type="gramEnd"/>
            <w:r>
              <w:rPr>
                <w:rFonts w:ascii="Arial" w:eastAsia="Arial" w:hAnsi="Arial" w:cs="Arial"/>
                <w:color w:val="201209"/>
                <w:sz w:val="18"/>
                <w:szCs w:val="18"/>
              </w:rPr>
              <w:t xml:space="preserve">2: Analyze, compare, create, and compose two- and three-dimensional shapes. </w:t>
            </w:r>
          </w:p>
        </w:tc>
      </w:tr>
      <w:tr w:rsidR="00875D13" w14:paraId="5128B05D" w14:textId="77777777" w:rsidTr="00EC11EB">
        <w:trPr>
          <w:cantSplit/>
        </w:trPr>
        <w:tc>
          <w:tcPr>
            <w:tcW w:w="2880" w:type="dxa"/>
            <w:shd w:val="clear" w:color="auto" w:fill="1E417C"/>
            <w:tcMar>
              <w:top w:w="0" w:type="dxa"/>
              <w:left w:w="0" w:type="dxa"/>
              <w:bottom w:w="0" w:type="dxa"/>
              <w:right w:w="0" w:type="dxa"/>
            </w:tcMar>
          </w:tcPr>
          <w:p w14:paraId="5AAD04E1" w14:textId="77777777" w:rsidR="00875D13" w:rsidRDefault="00875D13"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AA11829" w14:textId="1AB85799" w:rsidR="00875D13" w:rsidRDefault="00875D13" w:rsidP="00E32631">
            <w:pPr>
              <w:spacing w:before="60" w:after="60"/>
              <w:ind w:left="60" w:right="60"/>
            </w:pPr>
            <w:r>
              <w:rPr>
                <w:rFonts w:ascii="Arial" w:eastAsia="Arial" w:hAnsi="Arial" w:cs="Arial"/>
                <w:color w:val="201209"/>
                <w:sz w:val="18"/>
                <w:szCs w:val="18"/>
              </w:rPr>
              <w:t>5.1</w:t>
            </w:r>
            <w:r w:rsidR="00563381">
              <w:rPr>
                <w:rFonts w:ascii="Arial" w:eastAsia="Arial" w:hAnsi="Arial" w:cs="Arial"/>
                <w:color w:val="201209"/>
                <w:sz w:val="18"/>
                <w:szCs w:val="18"/>
              </w:rPr>
              <w:t>.</w:t>
            </w:r>
            <w:r>
              <w:rPr>
                <w:rFonts w:ascii="Arial" w:eastAsia="Arial" w:hAnsi="Arial" w:cs="Arial"/>
                <w:color w:val="201209"/>
                <w:sz w:val="18"/>
                <w:szCs w:val="18"/>
              </w:rPr>
              <w:t>K.E: Demonstrate responsibilities in the classroom.</w:t>
            </w:r>
          </w:p>
        </w:tc>
      </w:tr>
      <w:tr w:rsidR="00875D13" w14:paraId="662F9FD1" w14:textId="77777777" w:rsidTr="00EC11EB">
        <w:trPr>
          <w:cantSplit/>
        </w:trPr>
        <w:tc>
          <w:tcPr>
            <w:tcW w:w="2880" w:type="dxa"/>
            <w:shd w:val="clear" w:color="auto" w:fill="1E417C"/>
            <w:tcMar>
              <w:top w:w="0" w:type="dxa"/>
              <w:left w:w="0" w:type="dxa"/>
              <w:bottom w:w="0" w:type="dxa"/>
              <w:right w:w="0" w:type="dxa"/>
            </w:tcMar>
          </w:tcPr>
          <w:p w14:paraId="2102C6F7" w14:textId="77777777" w:rsidR="00875D13" w:rsidRDefault="00875D13"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297A9C8" w14:textId="77777777" w:rsidR="00875D13" w:rsidRDefault="00875D13"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F590C0A" w14:textId="77777777" w:rsidR="00875D13" w:rsidRDefault="00875D13"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875D13" w14:paraId="5EE7C0CC" w14:textId="77777777" w:rsidTr="00EC11EB">
        <w:trPr>
          <w:cantSplit/>
        </w:trPr>
        <w:tc>
          <w:tcPr>
            <w:tcW w:w="2880" w:type="dxa"/>
            <w:shd w:val="clear" w:color="auto" w:fill="1E417C"/>
            <w:tcMar>
              <w:top w:w="0" w:type="dxa"/>
              <w:left w:w="0" w:type="dxa"/>
              <w:bottom w:w="0" w:type="dxa"/>
              <w:right w:w="0" w:type="dxa"/>
            </w:tcMar>
          </w:tcPr>
          <w:p w14:paraId="4C131102" w14:textId="77777777" w:rsidR="00875D13" w:rsidRDefault="00875D13"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2804BC7" w14:textId="77777777" w:rsidR="00875D13" w:rsidRDefault="00875D13" w:rsidP="00E32631">
            <w:pPr>
              <w:spacing w:before="60" w:after="60"/>
              <w:ind w:left="60" w:right="60"/>
            </w:pPr>
            <w:r>
              <w:rPr>
                <w:rFonts w:ascii="Arial" w:eastAsia="Arial" w:hAnsi="Arial" w:cs="Arial"/>
                <w:color w:val="201209"/>
                <w:sz w:val="18"/>
                <w:szCs w:val="18"/>
              </w:rPr>
              <w:t>STEL-1C: Demonstrate that creating can be done by anyone.</w:t>
            </w:r>
          </w:p>
        </w:tc>
      </w:tr>
    </w:tbl>
    <w:p w14:paraId="6F8A9FF8" w14:textId="77777777" w:rsidR="00875D13" w:rsidRDefault="00875D13">
      <w:r>
        <w:br w:type="page"/>
      </w:r>
    </w:p>
    <w:tbl>
      <w:tblPr>
        <w:tblW w:w="0" w:type="auto"/>
        <w:jc w:val="center"/>
        <w:tblLayout w:type="fixed"/>
        <w:tblLook w:val="0420" w:firstRow="1" w:lastRow="0" w:firstColumn="0" w:lastColumn="0" w:noHBand="0" w:noVBand="1"/>
      </w:tblPr>
      <w:tblGrid>
        <w:gridCol w:w="4316"/>
        <w:gridCol w:w="4317"/>
        <w:gridCol w:w="4317"/>
      </w:tblGrid>
      <w:tr w:rsidR="00875D13" w14:paraId="07163100" w14:textId="77777777" w:rsidTr="00F02A11">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726D069" w14:textId="77A190AE" w:rsidR="00875D13" w:rsidRDefault="0037771F" w:rsidP="005F7A8F">
            <w:pPr>
              <w:pStyle w:val="Heading5"/>
            </w:pPr>
            <w:r w:rsidRPr="0037771F">
              <w:lastRenderedPageBreak/>
              <w:t>Kindergarten</w:t>
            </w:r>
          </w:p>
        </w:tc>
      </w:tr>
      <w:tr w:rsidR="00875D13" w14:paraId="55B639A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9629334" w14:textId="56C02556" w:rsidR="00875D13" w:rsidRDefault="00875D13" w:rsidP="00041C57">
            <w:pPr>
              <w:pStyle w:val="TableHeadingforTOC"/>
            </w:pPr>
            <w:bookmarkStart w:id="21" w:name="_Toc109372936"/>
            <w:bookmarkStart w:id="22" w:name="_Toc134788040"/>
            <w:r>
              <w:t xml:space="preserve">3.3.K.A Earth and Space Sciences: </w:t>
            </w:r>
            <w:r w:rsidRPr="00041C57">
              <w:rPr>
                <w:b w:val="0"/>
              </w:rPr>
              <w:t>Earth’s Systems</w:t>
            </w:r>
            <w:bookmarkEnd w:id="21"/>
            <w:bookmarkEnd w:id="22"/>
          </w:p>
        </w:tc>
      </w:tr>
      <w:tr w:rsidR="00875D13" w14:paraId="7E8D60A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ACEE754" w14:textId="77777777" w:rsidR="00875D13" w:rsidRDefault="00875D13"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and share observations of local weather conditions to describe patterns over time.</w:t>
            </w:r>
          </w:p>
        </w:tc>
      </w:tr>
      <w:tr w:rsidR="00875D13" w14:paraId="14AFD4A3"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0C29A8D" w14:textId="77777777" w:rsidR="00875D13" w:rsidRDefault="00875D13"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qualitative observations could include descriptions of the weather (such as sunny, cloudy, rainy, and warm); examples of quantitative observations could include numbers of sunny, windy, and rainy days in a month. Examples of patterns could include that it is usually cooler in the morning than in the afternoon and the number of sunny days versus cloudy days in different months.</w:t>
            </w:r>
          </w:p>
        </w:tc>
      </w:tr>
      <w:tr w:rsidR="00875D13" w14:paraId="373FA615"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87D3AA5" w14:textId="77777777" w:rsidR="00875D13" w:rsidRDefault="00875D13"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of quantitative observations limited to whole numbers and relative measures such as warmer/cooler.</w:t>
            </w:r>
          </w:p>
        </w:tc>
      </w:tr>
      <w:tr w:rsidR="00875D13" w14:paraId="05840679"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FD33AD0" w14:textId="77777777" w:rsidR="00875D13" w:rsidRPr="00B809BF" w:rsidRDefault="00875D13" w:rsidP="00E32631">
            <w:pPr>
              <w:spacing w:before="60" w:after="60"/>
              <w:ind w:left="60" w:right="60"/>
              <w:rPr>
                <w:sz w:val="2"/>
                <w:szCs w:val="2"/>
              </w:rPr>
            </w:pPr>
          </w:p>
        </w:tc>
      </w:tr>
      <w:tr w:rsidR="00875D13" w14:paraId="34F7B965"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4F8F952" w14:textId="77777777" w:rsidR="00875D13" w:rsidRDefault="00875D13"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E817C74" w14:textId="77777777" w:rsidR="00875D13" w:rsidRDefault="00875D13"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8905AC9" w14:textId="77777777" w:rsidR="00875D13" w:rsidRDefault="00875D13" w:rsidP="00E32631">
            <w:pPr>
              <w:spacing w:before="60" w:after="60"/>
              <w:ind w:left="60" w:right="60"/>
              <w:jc w:val="center"/>
            </w:pPr>
            <w:r>
              <w:rPr>
                <w:rFonts w:ascii="Arial" w:eastAsia="Arial" w:hAnsi="Arial" w:cs="Arial"/>
                <w:b/>
                <w:color w:val="FFFFFF"/>
                <w:sz w:val="18"/>
                <w:szCs w:val="18"/>
              </w:rPr>
              <w:t>Crosscutting Concepts (CCC)</w:t>
            </w:r>
          </w:p>
        </w:tc>
      </w:tr>
      <w:tr w:rsidR="00875D13" w14:paraId="26A23BC3"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E903282" w14:textId="77777777" w:rsidR="00875D13" w:rsidRPr="00B4525C" w:rsidRDefault="00875D13" w:rsidP="00E32631">
            <w:pPr>
              <w:spacing w:before="60" w:after="60"/>
              <w:ind w:left="60" w:right="60"/>
              <w:rPr>
                <w:sz w:val="18"/>
                <w:szCs w:val="18"/>
              </w:rPr>
            </w:pPr>
            <w:r w:rsidRPr="00B4525C">
              <w:rPr>
                <w:rFonts w:ascii="Arial" w:eastAsia="Arial" w:hAnsi="Arial" w:cs="Arial"/>
                <w:b/>
                <w:bCs/>
                <w:color w:val="201209"/>
                <w:sz w:val="18"/>
                <w:szCs w:val="18"/>
              </w:rPr>
              <w:t>Analyzing and Interpreting Data</w:t>
            </w:r>
            <w:r w:rsidRPr="00B4525C">
              <w:rPr>
                <w:rFonts w:ascii="Arial" w:eastAsia="Arial" w:hAnsi="Arial" w:cs="Arial"/>
                <w:color w:val="201209"/>
                <w:sz w:val="18"/>
                <w:szCs w:val="18"/>
              </w:rPr>
              <w:t xml:space="preserve"> </w:t>
            </w:r>
          </w:p>
          <w:p w14:paraId="1CEE5E66" w14:textId="77777777" w:rsidR="00875D13" w:rsidRPr="00B4525C" w:rsidRDefault="00875D13" w:rsidP="00E32631">
            <w:pPr>
              <w:spacing w:before="60" w:after="60"/>
              <w:ind w:left="60" w:right="60"/>
              <w:rPr>
                <w:sz w:val="18"/>
                <w:szCs w:val="18"/>
              </w:rPr>
            </w:pPr>
            <w:r w:rsidRPr="00B4525C">
              <w:rPr>
                <w:rFonts w:ascii="Arial" w:eastAsia="Arial" w:hAnsi="Arial" w:cs="Arial"/>
                <w:color w:val="201209"/>
                <w:sz w:val="18"/>
                <w:szCs w:val="18"/>
              </w:rPr>
              <w:t xml:space="preserve">Analyzing data in K–2 builds on prior experiences and progresses to collecting, recording, and sharing observations. </w:t>
            </w:r>
          </w:p>
          <w:p w14:paraId="7FA8393B" w14:textId="77777777" w:rsidR="00875D13" w:rsidRPr="00B4525C" w:rsidRDefault="00875D13" w:rsidP="00E32631">
            <w:pPr>
              <w:pStyle w:val="ListParagraph"/>
              <w:numPr>
                <w:ilvl w:val="0"/>
                <w:numId w:val="1"/>
              </w:numPr>
              <w:spacing w:before="60" w:after="60"/>
              <w:ind w:left="450" w:right="60"/>
              <w:rPr>
                <w:rFonts w:ascii="Arial" w:eastAsia="Arial" w:hAnsi="Arial" w:cs="Arial"/>
                <w:color w:val="201209"/>
                <w:sz w:val="18"/>
                <w:szCs w:val="18"/>
              </w:rPr>
            </w:pPr>
            <w:r w:rsidRPr="00B4525C">
              <w:rPr>
                <w:rFonts w:ascii="Arial" w:eastAsia="Arial" w:hAnsi="Arial" w:cs="Arial"/>
                <w:color w:val="201209"/>
                <w:sz w:val="18"/>
                <w:szCs w:val="18"/>
              </w:rPr>
              <w:t xml:space="preserve">Use observations (firsthand or from media) to describe patterns in the natural world </w:t>
            </w:r>
            <w:proofErr w:type="gramStart"/>
            <w:r w:rsidRPr="00B4525C">
              <w:rPr>
                <w:rFonts w:ascii="Arial" w:eastAsia="Arial" w:hAnsi="Arial" w:cs="Arial"/>
                <w:color w:val="201209"/>
                <w:sz w:val="18"/>
                <w:szCs w:val="18"/>
              </w:rPr>
              <w:t>in order to</w:t>
            </w:r>
            <w:proofErr w:type="gramEnd"/>
            <w:r w:rsidRPr="00B4525C">
              <w:rPr>
                <w:rFonts w:ascii="Arial" w:eastAsia="Arial" w:hAnsi="Arial" w:cs="Arial"/>
                <w:color w:val="201209"/>
                <w:sz w:val="18"/>
                <w:szCs w:val="18"/>
              </w:rPr>
              <w:t xml:space="preserve"> answer scientific questions.</w:t>
            </w:r>
          </w:p>
          <w:p w14:paraId="73A885E4" w14:textId="041022E3" w:rsidR="00875D13" w:rsidRPr="00B4525C" w:rsidRDefault="00875D13" w:rsidP="00C60E70">
            <w:pPr>
              <w:spacing w:before="60" w:after="60"/>
              <w:ind w:left="60" w:right="60"/>
              <w:jc w:val="center"/>
              <w:rPr>
                <w:sz w:val="18"/>
                <w:szCs w:val="18"/>
              </w:rPr>
            </w:pPr>
            <w:r w:rsidRPr="00B4525C">
              <w:rPr>
                <w:rFonts w:ascii="Arial" w:eastAsia="Arial" w:hAnsi="Arial" w:cs="Arial"/>
                <w:color w:val="201209"/>
                <w:sz w:val="18"/>
                <w:szCs w:val="18"/>
              </w:rPr>
              <w:t xml:space="preserve">_________________________________________ </w:t>
            </w:r>
            <w:r w:rsidRPr="00B4525C">
              <w:rPr>
                <w:sz w:val="18"/>
                <w:szCs w:val="18"/>
              </w:rPr>
              <w:br/>
            </w:r>
            <w:r w:rsidRPr="00256FC1">
              <w:rPr>
                <w:rFonts w:ascii="Arial" w:eastAsia="Arial" w:hAnsi="Arial" w:cs="Arial"/>
                <w:b/>
                <w:bCs/>
                <w:i/>
                <w:iCs/>
                <w:color w:val="201209"/>
                <w:sz w:val="18"/>
                <w:szCs w:val="18"/>
              </w:rPr>
              <w:t>Connections to Nature of Science</w:t>
            </w:r>
          </w:p>
          <w:p w14:paraId="2325669A" w14:textId="7A1703DA" w:rsidR="00875D13" w:rsidRPr="00B4525C" w:rsidRDefault="00875D13" w:rsidP="00E32631">
            <w:pPr>
              <w:spacing w:before="60" w:after="60"/>
              <w:ind w:left="60" w:right="60"/>
              <w:rPr>
                <w:b/>
                <w:bCs/>
                <w:sz w:val="18"/>
                <w:szCs w:val="18"/>
              </w:rPr>
            </w:pPr>
            <w:r w:rsidRPr="00B4525C">
              <w:rPr>
                <w:rFonts w:ascii="Arial" w:eastAsia="Arial" w:hAnsi="Arial" w:cs="Arial"/>
                <w:b/>
                <w:bCs/>
                <w:color w:val="201209"/>
                <w:sz w:val="18"/>
                <w:szCs w:val="18"/>
              </w:rPr>
              <w:t xml:space="preserve">Science Knowledge </w:t>
            </w:r>
            <w:r w:rsidR="00750E5F">
              <w:rPr>
                <w:rFonts w:ascii="Arial" w:eastAsia="Arial" w:hAnsi="Arial" w:cs="Arial"/>
                <w:b/>
                <w:bCs/>
                <w:color w:val="201209"/>
                <w:sz w:val="18"/>
                <w:szCs w:val="18"/>
              </w:rPr>
              <w:t>I</w:t>
            </w:r>
            <w:r w:rsidRPr="00B4525C">
              <w:rPr>
                <w:rFonts w:ascii="Arial" w:eastAsia="Arial" w:hAnsi="Arial" w:cs="Arial"/>
                <w:b/>
                <w:bCs/>
                <w:color w:val="201209"/>
                <w:sz w:val="18"/>
                <w:szCs w:val="18"/>
              </w:rPr>
              <w:t>s Based on Empirical Evidence</w:t>
            </w:r>
          </w:p>
          <w:p w14:paraId="6CDDF5A3" w14:textId="77777777" w:rsidR="00875D13" w:rsidRPr="00B4525C" w:rsidRDefault="00875D13" w:rsidP="00E32631">
            <w:pPr>
              <w:pStyle w:val="ListParagraph"/>
              <w:numPr>
                <w:ilvl w:val="0"/>
                <w:numId w:val="1"/>
              </w:numPr>
              <w:spacing w:before="60" w:after="60"/>
              <w:ind w:left="450" w:right="60"/>
              <w:rPr>
                <w:sz w:val="18"/>
                <w:szCs w:val="18"/>
              </w:rPr>
            </w:pPr>
            <w:r w:rsidRPr="00B4525C">
              <w:rPr>
                <w:rFonts w:ascii="Arial" w:eastAsia="Arial" w:hAnsi="Arial" w:cs="Arial"/>
                <w:color w:val="201209"/>
                <w:sz w:val="18"/>
                <w:szCs w:val="18"/>
              </w:rPr>
              <w:t>Scientists look for patterns and order when making observations about the world.</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A256A4C" w14:textId="77777777" w:rsidR="00875D13" w:rsidRPr="00B4525C" w:rsidRDefault="00875D13" w:rsidP="00E32631">
            <w:pPr>
              <w:spacing w:before="60" w:after="60"/>
              <w:ind w:left="60" w:right="60"/>
              <w:rPr>
                <w:sz w:val="18"/>
                <w:szCs w:val="18"/>
              </w:rPr>
            </w:pPr>
            <w:r w:rsidRPr="00B4525C">
              <w:rPr>
                <w:rFonts w:ascii="Arial" w:eastAsia="Arial" w:hAnsi="Arial" w:cs="Arial"/>
                <w:b/>
                <w:bCs/>
                <w:color w:val="201209"/>
                <w:sz w:val="18"/>
                <w:szCs w:val="18"/>
              </w:rPr>
              <w:t>ESS2.D: Weather and Climate</w:t>
            </w:r>
            <w:r w:rsidRPr="00B4525C">
              <w:rPr>
                <w:rFonts w:ascii="Arial" w:eastAsia="Arial" w:hAnsi="Arial" w:cs="Arial"/>
                <w:color w:val="201209"/>
                <w:sz w:val="18"/>
                <w:szCs w:val="18"/>
              </w:rPr>
              <w:t xml:space="preserve"> </w:t>
            </w:r>
          </w:p>
          <w:p w14:paraId="286BB7A8" w14:textId="77777777" w:rsidR="00875D13" w:rsidRPr="00B4525C" w:rsidRDefault="00875D13" w:rsidP="00E32631">
            <w:pPr>
              <w:pStyle w:val="ListParagraph"/>
              <w:numPr>
                <w:ilvl w:val="0"/>
                <w:numId w:val="1"/>
              </w:numPr>
              <w:spacing w:before="60" w:after="60"/>
              <w:ind w:left="424" w:right="60"/>
              <w:rPr>
                <w:sz w:val="18"/>
                <w:szCs w:val="18"/>
              </w:rPr>
            </w:pPr>
            <w:r w:rsidRPr="00B4525C">
              <w:rPr>
                <w:rFonts w:ascii="Arial" w:eastAsia="Arial" w:hAnsi="Arial" w:cs="Arial"/>
                <w:color w:val="201209"/>
                <w:sz w:val="18"/>
                <w:szCs w:val="18"/>
              </w:rPr>
              <w:t>Weather is the combination of sunlight, wind, snow or rain, and temperature in a particular region at a particular time. People measure these conditions to describe and record the weather and to notice patterns over time.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7717DE6" w14:textId="77777777" w:rsidR="00875D13" w:rsidRPr="00B4525C" w:rsidRDefault="00875D13" w:rsidP="00E32631">
            <w:pPr>
              <w:spacing w:before="60" w:after="60"/>
              <w:ind w:left="60" w:right="60"/>
              <w:rPr>
                <w:sz w:val="18"/>
                <w:szCs w:val="18"/>
              </w:rPr>
            </w:pPr>
            <w:r w:rsidRPr="00B4525C">
              <w:rPr>
                <w:rFonts w:ascii="Arial" w:eastAsia="Arial" w:hAnsi="Arial" w:cs="Arial"/>
                <w:b/>
                <w:bCs/>
                <w:color w:val="201209"/>
                <w:sz w:val="18"/>
                <w:szCs w:val="18"/>
              </w:rPr>
              <w:t xml:space="preserve">Patterns </w:t>
            </w:r>
          </w:p>
          <w:p w14:paraId="67F7C089" w14:textId="77777777" w:rsidR="00875D13" w:rsidRPr="00B4525C" w:rsidRDefault="00875D13" w:rsidP="00E32631">
            <w:pPr>
              <w:pStyle w:val="ListParagraph"/>
              <w:numPr>
                <w:ilvl w:val="0"/>
                <w:numId w:val="1"/>
              </w:numPr>
              <w:spacing w:before="60" w:after="60"/>
              <w:ind w:left="438" w:right="60"/>
              <w:rPr>
                <w:sz w:val="18"/>
                <w:szCs w:val="18"/>
              </w:rPr>
            </w:pPr>
            <w:r w:rsidRPr="00B4525C">
              <w:rPr>
                <w:rFonts w:ascii="Arial" w:eastAsia="Arial" w:hAnsi="Arial" w:cs="Arial"/>
                <w:color w:val="201209"/>
                <w:sz w:val="18"/>
                <w:szCs w:val="18"/>
              </w:rPr>
              <w:t>Patterns in the natural world can be observed, used to describe phenomena, and used as evidence.</w:t>
            </w:r>
          </w:p>
        </w:tc>
      </w:tr>
      <w:tr w:rsidR="00875D13" w14:paraId="53537833"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8DB6236" w14:textId="77777777" w:rsidR="00875D13" w:rsidRPr="00B809BF" w:rsidRDefault="00875D13" w:rsidP="00E32631">
            <w:pPr>
              <w:spacing w:before="60" w:after="60"/>
              <w:ind w:left="60" w:right="60"/>
              <w:rPr>
                <w:sz w:val="2"/>
                <w:szCs w:val="2"/>
              </w:rPr>
            </w:pPr>
          </w:p>
        </w:tc>
      </w:tr>
      <w:tr w:rsidR="00875D13" w14:paraId="10FD1ED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4371A6A" w14:textId="1F7ED7E6" w:rsidR="00875D13" w:rsidRDefault="00875D13"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w:t>
            </w:r>
            <w:r w:rsidR="00750E5F">
              <w:rPr>
                <w:rFonts w:ascii="Arial" w:eastAsia="Arial" w:hAnsi="Arial" w:cs="Arial"/>
                <w:color w:val="201209"/>
                <w:sz w:val="18"/>
                <w:szCs w:val="18"/>
              </w:rPr>
              <w:t xml:space="preserve">that </w:t>
            </w:r>
            <w:r>
              <w:rPr>
                <w:rFonts w:ascii="Arial" w:eastAsia="Arial" w:hAnsi="Arial" w:cs="Arial"/>
                <w:color w:val="201209"/>
                <w:sz w:val="18"/>
                <w:szCs w:val="18"/>
              </w:rPr>
              <w:t>Pennsylvania has four distinct seasons.</w:t>
            </w:r>
          </w:p>
        </w:tc>
      </w:tr>
      <w:tr w:rsidR="00875D13" w14:paraId="3E4D066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994D8C6" w14:textId="77777777" w:rsidR="00875D13" w:rsidRDefault="00875D13"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Interact in pro-social ways (e.g., reciprocal conversation, turn taking, sharing) with peers and adults.</w:t>
            </w:r>
          </w:p>
        </w:tc>
      </w:tr>
    </w:tbl>
    <w:p w14:paraId="3B228883" w14:textId="2FC6B50F" w:rsidR="00F02A11" w:rsidRDefault="00F02A11" w:rsidP="005F7A8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75D13" w14:paraId="1BD59EA0" w14:textId="77777777" w:rsidTr="00F02A11">
        <w:trPr>
          <w:cantSplit/>
          <w:tblHeader/>
          <w:jc w:val="center"/>
        </w:trPr>
        <w:tc>
          <w:tcPr>
            <w:tcW w:w="2880" w:type="dxa"/>
            <w:shd w:val="clear" w:color="auto" w:fill="1E417C"/>
            <w:tcMar>
              <w:top w:w="0" w:type="dxa"/>
              <w:left w:w="0" w:type="dxa"/>
              <w:bottom w:w="0" w:type="dxa"/>
              <w:right w:w="0" w:type="dxa"/>
            </w:tcMar>
          </w:tcPr>
          <w:p w14:paraId="14971FC5" w14:textId="77777777" w:rsidR="00875D13" w:rsidRDefault="00875D13"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4AA7EF8" w14:textId="2761CCB3" w:rsidR="00875D13" w:rsidRDefault="00875D13"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875D13" w14:paraId="0459F06A" w14:textId="77777777" w:rsidTr="00F02A11">
        <w:trPr>
          <w:cantSplit/>
          <w:jc w:val="center"/>
        </w:trPr>
        <w:tc>
          <w:tcPr>
            <w:tcW w:w="2880" w:type="dxa"/>
            <w:shd w:val="clear" w:color="auto" w:fill="1E417C"/>
            <w:tcMar>
              <w:top w:w="0" w:type="dxa"/>
              <w:left w:w="0" w:type="dxa"/>
              <w:bottom w:w="0" w:type="dxa"/>
              <w:right w:w="0" w:type="dxa"/>
            </w:tcMar>
          </w:tcPr>
          <w:p w14:paraId="6D33323E" w14:textId="77777777" w:rsidR="00875D13" w:rsidRDefault="00875D13"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01B77B9" w14:textId="77777777" w:rsidR="00875D13" w:rsidRDefault="00875D13"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8CCD026" w14:textId="77777777" w:rsidR="00875D13" w:rsidRDefault="00875D13"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875D13" w14:paraId="6786E8D3" w14:textId="77777777" w:rsidTr="00F02A11">
        <w:trPr>
          <w:cantSplit/>
          <w:jc w:val="center"/>
        </w:trPr>
        <w:tc>
          <w:tcPr>
            <w:tcW w:w="2880" w:type="dxa"/>
            <w:shd w:val="clear" w:color="auto" w:fill="1E417C"/>
            <w:tcMar>
              <w:top w:w="0" w:type="dxa"/>
              <w:left w:w="0" w:type="dxa"/>
              <w:bottom w:w="0" w:type="dxa"/>
              <w:right w:w="0" w:type="dxa"/>
            </w:tcMar>
          </w:tcPr>
          <w:p w14:paraId="0968C53D" w14:textId="77777777" w:rsidR="00875D13" w:rsidRDefault="00875D13"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3636784" w14:textId="77777777" w:rsidR="00875D13" w:rsidRDefault="00875D13" w:rsidP="00E32631">
            <w:pPr>
              <w:spacing w:before="60" w:after="60"/>
              <w:ind w:left="60" w:right="60"/>
            </w:pPr>
            <w:r>
              <w:rPr>
                <w:rFonts w:ascii="Arial" w:eastAsia="Arial" w:hAnsi="Arial" w:cs="Arial"/>
                <w:color w:val="201209"/>
                <w:sz w:val="18"/>
                <w:szCs w:val="18"/>
              </w:rPr>
              <w:t>K-4 Strand 1.E. Organizing and analyzing information: Learners describe data and organize information to search for relationships and patterns concerning the environment and environmental topics.</w:t>
            </w:r>
          </w:p>
        </w:tc>
      </w:tr>
      <w:tr w:rsidR="00875D13" w14:paraId="3E09B23D" w14:textId="77777777" w:rsidTr="00F02A11">
        <w:trPr>
          <w:cantSplit/>
          <w:jc w:val="center"/>
        </w:trPr>
        <w:tc>
          <w:tcPr>
            <w:tcW w:w="2880" w:type="dxa"/>
            <w:shd w:val="clear" w:color="auto" w:fill="1E417C"/>
            <w:tcMar>
              <w:top w:w="0" w:type="dxa"/>
              <w:left w:w="0" w:type="dxa"/>
              <w:bottom w:w="0" w:type="dxa"/>
              <w:right w:w="0" w:type="dxa"/>
            </w:tcMar>
          </w:tcPr>
          <w:p w14:paraId="3D9ED77F" w14:textId="77777777" w:rsidR="00875D13" w:rsidRDefault="00875D13"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1BDEBBF" w14:textId="77777777" w:rsidR="00875D13" w:rsidRDefault="00875D13"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Participate in individual or shared research projects on a topic of interest.</w:t>
            </w:r>
          </w:p>
        </w:tc>
      </w:tr>
      <w:tr w:rsidR="00875D13" w14:paraId="24F6EDEF" w14:textId="77777777" w:rsidTr="00F02A11">
        <w:trPr>
          <w:cantSplit/>
          <w:jc w:val="center"/>
        </w:trPr>
        <w:tc>
          <w:tcPr>
            <w:tcW w:w="2880" w:type="dxa"/>
            <w:shd w:val="clear" w:color="auto" w:fill="1E417C"/>
            <w:tcMar>
              <w:top w:w="0" w:type="dxa"/>
              <w:left w:w="0" w:type="dxa"/>
              <w:bottom w:w="0" w:type="dxa"/>
              <w:right w:w="0" w:type="dxa"/>
            </w:tcMar>
          </w:tcPr>
          <w:p w14:paraId="15079C50" w14:textId="45670410" w:rsidR="00875D13"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0046DD8" w14:textId="77777777" w:rsidR="00875D13" w:rsidRDefault="00875D13"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4.K.A.</w:t>
            </w:r>
            <w:proofErr w:type="gramEnd"/>
            <w:r>
              <w:rPr>
                <w:rFonts w:ascii="Arial" w:eastAsia="Arial" w:hAnsi="Arial" w:cs="Arial"/>
                <w:color w:val="201209"/>
                <w:sz w:val="18"/>
                <w:szCs w:val="18"/>
              </w:rPr>
              <w:t xml:space="preserve">1: Describe and compare attributes of length, area, weight, and capacity of everyday objects. </w:t>
            </w:r>
            <w:r>
              <w:rPr>
                <w:rFonts w:ascii="Arial" w:eastAsia="Arial" w:hAnsi="Arial" w:cs="Arial"/>
                <w:color w:val="201209"/>
                <w:sz w:val="18"/>
                <w:szCs w:val="18"/>
              </w:rPr>
              <w:br/>
              <w:t>CC.2.</w:t>
            </w:r>
            <w:proofErr w:type="gramStart"/>
            <w:r>
              <w:rPr>
                <w:rFonts w:ascii="Arial" w:eastAsia="Arial" w:hAnsi="Arial" w:cs="Arial"/>
                <w:color w:val="201209"/>
                <w:sz w:val="18"/>
                <w:szCs w:val="18"/>
              </w:rPr>
              <w:t>4.K.A.</w:t>
            </w:r>
            <w:proofErr w:type="gramEnd"/>
            <w:r>
              <w:rPr>
                <w:rFonts w:ascii="Arial" w:eastAsia="Arial" w:hAnsi="Arial" w:cs="Arial"/>
                <w:color w:val="201209"/>
                <w:sz w:val="18"/>
                <w:szCs w:val="18"/>
              </w:rPr>
              <w:t>4: Classify objects and count the number of objects in each category.</w:t>
            </w:r>
          </w:p>
        </w:tc>
      </w:tr>
      <w:tr w:rsidR="00875D13" w14:paraId="0681B79B" w14:textId="77777777" w:rsidTr="00F02A11">
        <w:trPr>
          <w:cantSplit/>
          <w:jc w:val="center"/>
        </w:trPr>
        <w:tc>
          <w:tcPr>
            <w:tcW w:w="2880" w:type="dxa"/>
            <w:shd w:val="clear" w:color="auto" w:fill="1E417C"/>
            <w:tcMar>
              <w:top w:w="0" w:type="dxa"/>
              <w:left w:w="0" w:type="dxa"/>
              <w:bottom w:w="0" w:type="dxa"/>
              <w:right w:w="0" w:type="dxa"/>
            </w:tcMar>
          </w:tcPr>
          <w:p w14:paraId="3012A3F8" w14:textId="77777777" w:rsidR="00875D13" w:rsidRDefault="00875D13"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6293922" w14:textId="1D20242B" w:rsidR="00875D13" w:rsidRDefault="00875D13" w:rsidP="00E32631">
            <w:pPr>
              <w:spacing w:before="60" w:after="60"/>
              <w:ind w:left="60" w:right="60"/>
            </w:pPr>
            <w:r>
              <w:rPr>
                <w:rFonts w:ascii="Arial" w:eastAsia="Arial" w:hAnsi="Arial" w:cs="Arial"/>
                <w:color w:val="201209"/>
                <w:sz w:val="18"/>
                <w:szCs w:val="18"/>
              </w:rPr>
              <w:t>7.3</w:t>
            </w:r>
            <w:r w:rsidR="00563381">
              <w:rPr>
                <w:rFonts w:ascii="Arial" w:eastAsia="Arial" w:hAnsi="Arial" w:cs="Arial"/>
                <w:color w:val="201209"/>
                <w:sz w:val="18"/>
                <w:szCs w:val="18"/>
              </w:rPr>
              <w:t>.</w:t>
            </w:r>
            <w:r>
              <w:rPr>
                <w:rFonts w:ascii="Arial" w:eastAsia="Arial" w:hAnsi="Arial" w:cs="Arial"/>
                <w:color w:val="201209"/>
                <w:sz w:val="18"/>
                <w:szCs w:val="18"/>
              </w:rPr>
              <w:t>K.A: Describe how weather affects daily life.</w:t>
            </w:r>
          </w:p>
        </w:tc>
      </w:tr>
      <w:tr w:rsidR="00875D13" w14:paraId="5CAAC283" w14:textId="77777777" w:rsidTr="00F02A11">
        <w:trPr>
          <w:cantSplit/>
          <w:jc w:val="center"/>
        </w:trPr>
        <w:tc>
          <w:tcPr>
            <w:tcW w:w="2880" w:type="dxa"/>
            <w:shd w:val="clear" w:color="auto" w:fill="1E417C"/>
            <w:tcMar>
              <w:top w:w="0" w:type="dxa"/>
              <w:left w:w="0" w:type="dxa"/>
              <w:bottom w:w="0" w:type="dxa"/>
              <w:right w:w="0" w:type="dxa"/>
            </w:tcMar>
          </w:tcPr>
          <w:p w14:paraId="396D5827" w14:textId="77777777" w:rsidR="00875D13" w:rsidRDefault="00875D13"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2DB9567" w14:textId="77777777" w:rsidR="00875D13" w:rsidRDefault="00875D13"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CFF63F7" w14:textId="77777777" w:rsidR="00875D13" w:rsidRDefault="00875D13"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875D13" w14:paraId="0D13F197" w14:textId="77777777" w:rsidTr="00F02A11">
        <w:trPr>
          <w:cantSplit/>
          <w:jc w:val="center"/>
        </w:trPr>
        <w:tc>
          <w:tcPr>
            <w:tcW w:w="2880" w:type="dxa"/>
            <w:shd w:val="clear" w:color="auto" w:fill="1E417C"/>
            <w:tcMar>
              <w:top w:w="0" w:type="dxa"/>
              <w:left w:w="0" w:type="dxa"/>
              <w:bottom w:w="0" w:type="dxa"/>
              <w:right w:w="0" w:type="dxa"/>
            </w:tcMar>
          </w:tcPr>
          <w:p w14:paraId="1DF4F5E1" w14:textId="77777777" w:rsidR="00875D13" w:rsidRDefault="00875D13"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9898DDB" w14:textId="77777777" w:rsidR="00875D13" w:rsidRDefault="00875D13" w:rsidP="00E32631">
            <w:pPr>
              <w:spacing w:before="60" w:after="60"/>
              <w:ind w:left="60" w:right="60"/>
            </w:pPr>
            <w:r>
              <w:rPr>
                <w:rFonts w:ascii="Arial" w:eastAsia="Arial" w:hAnsi="Arial" w:cs="Arial"/>
                <w:color w:val="201209"/>
                <w:sz w:val="18"/>
                <w:szCs w:val="18"/>
              </w:rPr>
              <w:t>STEL-3A: Apply concepts and skills from technology and engineering activities that reinforce concepts and skills across multiple content areas.</w:t>
            </w:r>
          </w:p>
        </w:tc>
      </w:tr>
    </w:tbl>
    <w:p w14:paraId="306783E0" w14:textId="77777777" w:rsidR="002F482E" w:rsidRDefault="002F482E">
      <w:r>
        <w:br w:type="page"/>
      </w:r>
    </w:p>
    <w:tbl>
      <w:tblPr>
        <w:tblW w:w="0" w:type="auto"/>
        <w:jc w:val="center"/>
        <w:tblLayout w:type="fixed"/>
        <w:tblLook w:val="0420" w:firstRow="1" w:lastRow="0" w:firstColumn="0" w:lastColumn="0" w:noHBand="0" w:noVBand="1"/>
      </w:tblPr>
      <w:tblGrid>
        <w:gridCol w:w="4316"/>
        <w:gridCol w:w="4317"/>
        <w:gridCol w:w="4317"/>
      </w:tblGrid>
      <w:tr w:rsidR="002F482E" w14:paraId="21589AA3" w14:textId="77777777" w:rsidTr="007F386A">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F13B020" w14:textId="1A8109E5" w:rsidR="002F482E" w:rsidRDefault="0037771F" w:rsidP="005F7A8F">
            <w:pPr>
              <w:pStyle w:val="Heading5"/>
            </w:pPr>
            <w:r w:rsidRPr="0037771F">
              <w:lastRenderedPageBreak/>
              <w:t>Kindergarten</w:t>
            </w:r>
          </w:p>
        </w:tc>
      </w:tr>
      <w:tr w:rsidR="002F482E" w14:paraId="7A7E4CC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F311EFA" w14:textId="0473B756" w:rsidR="002F482E" w:rsidRDefault="002F482E" w:rsidP="007F386A">
            <w:pPr>
              <w:pStyle w:val="TableHeadingforTOC"/>
            </w:pPr>
            <w:bookmarkStart w:id="23" w:name="_Toc109372937"/>
            <w:bookmarkStart w:id="24" w:name="_Toc134788041"/>
            <w:r>
              <w:t xml:space="preserve">3.3.K.B Earth and Space Sciences: </w:t>
            </w:r>
            <w:r w:rsidRPr="007F386A">
              <w:rPr>
                <w:b w:val="0"/>
              </w:rPr>
              <w:t>Earth’s Systems</w:t>
            </w:r>
            <w:bookmarkEnd w:id="23"/>
            <w:bookmarkEnd w:id="24"/>
          </w:p>
        </w:tc>
      </w:tr>
      <w:tr w:rsidR="002F482E" w14:paraId="5983426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A53BCEA" w14:textId="77777777" w:rsidR="002F482E" w:rsidRDefault="002F482E"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argument supported by evidence for how plants and animals (including humans) can change the environment to meet their needs.</w:t>
            </w:r>
          </w:p>
        </w:tc>
      </w:tr>
      <w:tr w:rsidR="002F482E" w14:paraId="7C9B8569"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B96A097" w14:textId="77777777" w:rsidR="002F482E" w:rsidRDefault="002F482E"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plants and animals changing their environment could include a squirrel digs in the ground to hide its food and tree roots can break concrete.</w:t>
            </w:r>
          </w:p>
        </w:tc>
      </w:tr>
      <w:tr w:rsidR="002F482E" w14:paraId="1BE6F3D6"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55A1510" w14:textId="77777777" w:rsidR="002F482E" w:rsidRDefault="002F482E"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2F482E" w14:paraId="57FBFEE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6251750" w14:textId="77777777" w:rsidR="002F482E" w:rsidRPr="00B809BF" w:rsidRDefault="002F482E" w:rsidP="00E32631">
            <w:pPr>
              <w:spacing w:before="60" w:after="60"/>
              <w:ind w:left="60" w:right="60"/>
              <w:rPr>
                <w:sz w:val="2"/>
                <w:szCs w:val="2"/>
              </w:rPr>
            </w:pPr>
          </w:p>
        </w:tc>
      </w:tr>
      <w:tr w:rsidR="002F482E" w14:paraId="23D01301"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96DB4A8" w14:textId="77777777" w:rsidR="002F482E" w:rsidRDefault="002F482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0B896B5" w14:textId="77777777" w:rsidR="002F482E" w:rsidRDefault="002F482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47A5307" w14:textId="77777777" w:rsidR="002F482E" w:rsidRDefault="002F482E" w:rsidP="00E32631">
            <w:pPr>
              <w:spacing w:before="60" w:after="60"/>
              <w:ind w:left="60" w:right="60"/>
              <w:jc w:val="center"/>
            </w:pPr>
            <w:r>
              <w:rPr>
                <w:rFonts w:ascii="Arial" w:eastAsia="Arial" w:hAnsi="Arial" w:cs="Arial"/>
                <w:b/>
                <w:color w:val="FFFFFF"/>
                <w:sz w:val="18"/>
                <w:szCs w:val="18"/>
              </w:rPr>
              <w:t>Crosscutting Concepts (CCC)</w:t>
            </w:r>
          </w:p>
        </w:tc>
      </w:tr>
      <w:tr w:rsidR="002F482E" w14:paraId="788AF84E"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075DC0B" w14:textId="205830DA" w:rsidR="002F482E" w:rsidRPr="00B4525C" w:rsidRDefault="002F482E" w:rsidP="00E32631">
            <w:pPr>
              <w:spacing w:before="60" w:after="60"/>
              <w:ind w:left="60" w:right="60"/>
              <w:rPr>
                <w:sz w:val="18"/>
                <w:szCs w:val="18"/>
              </w:rPr>
            </w:pPr>
            <w:r w:rsidRPr="00B4525C">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From</w:t>
            </w:r>
            <w:proofErr w:type="gramEnd"/>
            <w:r w:rsidR="00262AAB" w:rsidRPr="00B4525C">
              <w:rPr>
                <w:rFonts w:ascii="Arial" w:eastAsia="Arial" w:hAnsi="Arial" w:cs="Arial"/>
                <w:b/>
                <w:bCs/>
                <w:color w:val="201209"/>
                <w:sz w:val="18"/>
                <w:szCs w:val="18"/>
              </w:rPr>
              <w:t xml:space="preserve"> </w:t>
            </w:r>
            <w:r w:rsidRPr="00B4525C">
              <w:rPr>
                <w:rFonts w:ascii="Arial" w:eastAsia="Arial" w:hAnsi="Arial" w:cs="Arial"/>
                <w:b/>
                <w:bCs/>
                <w:color w:val="201209"/>
                <w:sz w:val="18"/>
                <w:szCs w:val="18"/>
              </w:rPr>
              <w:t>Evidence</w:t>
            </w:r>
            <w:r w:rsidRPr="00B4525C">
              <w:rPr>
                <w:rFonts w:ascii="Arial" w:eastAsia="Arial" w:hAnsi="Arial" w:cs="Arial"/>
                <w:color w:val="201209"/>
                <w:sz w:val="18"/>
                <w:szCs w:val="18"/>
              </w:rPr>
              <w:t xml:space="preserve"> </w:t>
            </w:r>
          </w:p>
          <w:p w14:paraId="44873AD5" w14:textId="77777777" w:rsidR="002F482E" w:rsidRPr="00B4525C" w:rsidRDefault="002F482E" w:rsidP="00E32631">
            <w:pPr>
              <w:spacing w:before="60" w:after="60"/>
              <w:ind w:left="60" w:right="60"/>
              <w:rPr>
                <w:sz w:val="18"/>
                <w:szCs w:val="18"/>
              </w:rPr>
            </w:pPr>
            <w:r w:rsidRPr="00B4525C">
              <w:rPr>
                <w:rFonts w:ascii="Arial" w:eastAsia="Arial" w:hAnsi="Arial" w:cs="Arial"/>
                <w:color w:val="201209"/>
                <w:sz w:val="18"/>
                <w:szCs w:val="18"/>
              </w:rPr>
              <w:t xml:space="preserve">Engaging in argument from evidence in K–2 builds on prior experiences and progresses to comparing ideas and representations about the natural and designed world(s). </w:t>
            </w:r>
          </w:p>
          <w:p w14:paraId="12E8D6FF" w14:textId="77777777" w:rsidR="002F482E" w:rsidRPr="00B4525C" w:rsidRDefault="002F482E" w:rsidP="00E32631">
            <w:pPr>
              <w:pStyle w:val="ListParagraph"/>
              <w:numPr>
                <w:ilvl w:val="0"/>
                <w:numId w:val="1"/>
              </w:numPr>
              <w:spacing w:before="60" w:after="60"/>
              <w:ind w:left="450" w:right="60"/>
              <w:rPr>
                <w:sz w:val="18"/>
                <w:szCs w:val="18"/>
              </w:rPr>
            </w:pPr>
            <w:r w:rsidRPr="00B4525C">
              <w:rPr>
                <w:rFonts w:ascii="Arial" w:eastAsia="Arial" w:hAnsi="Arial" w:cs="Arial"/>
                <w:color w:val="201209"/>
                <w:sz w:val="18"/>
                <w:szCs w:val="18"/>
              </w:rPr>
              <w:t>Construct an argument with evidence to support a claim.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98CBCDF" w14:textId="77777777" w:rsidR="002F482E" w:rsidRPr="00B4525C" w:rsidRDefault="002F482E" w:rsidP="00E32631">
            <w:pPr>
              <w:spacing w:before="60" w:after="60"/>
              <w:ind w:left="60" w:right="60"/>
              <w:rPr>
                <w:sz w:val="18"/>
                <w:szCs w:val="18"/>
              </w:rPr>
            </w:pPr>
            <w:r w:rsidRPr="00B4525C">
              <w:rPr>
                <w:rFonts w:ascii="Arial" w:eastAsia="Arial" w:hAnsi="Arial" w:cs="Arial"/>
                <w:b/>
                <w:bCs/>
                <w:color w:val="201209"/>
                <w:sz w:val="18"/>
                <w:szCs w:val="18"/>
              </w:rPr>
              <w:t>ESS2.E: Biogeology</w:t>
            </w:r>
            <w:r w:rsidRPr="00B4525C">
              <w:rPr>
                <w:rFonts w:ascii="Arial" w:eastAsia="Arial" w:hAnsi="Arial" w:cs="Arial"/>
                <w:color w:val="201209"/>
                <w:sz w:val="18"/>
                <w:szCs w:val="18"/>
              </w:rPr>
              <w:t> </w:t>
            </w:r>
          </w:p>
          <w:p w14:paraId="77366E61" w14:textId="77777777" w:rsidR="002F482E" w:rsidRPr="00B4525C" w:rsidRDefault="002F482E" w:rsidP="00E32631">
            <w:pPr>
              <w:pStyle w:val="ListParagraph"/>
              <w:numPr>
                <w:ilvl w:val="0"/>
                <w:numId w:val="1"/>
              </w:numPr>
              <w:spacing w:before="60" w:after="60"/>
              <w:ind w:left="424" w:right="60"/>
              <w:rPr>
                <w:sz w:val="18"/>
                <w:szCs w:val="18"/>
              </w:rPr>
            </w:pPr>
            <w:r w:rsidRPr="00B4525C">
              <w:rPr>
                <w:rFonts w:ascii="Arial" w:eastAsia="Arial" w:hAnsi="Arial" w:cs="Arial"/>
                <w:color w:val="201209"/>
                <w:sz w:val="18"/>
                <w:szCs w:val="18"/>
              </w:rPr>
              <w:t>Plants and animals can change their environment.</w:t>
            </w:r>
          </w:p>
          <w:p w14:paraId="7E35885B" w14:textId="433D2EA7" w:rsidR="002F482E" w:rsidRPr="00B4525C" w:rsidRDefault="002F482E" w:rsidP="00E32631">
            <w:pPr>
              <w:spacing w:before="60" w:after="60"/>
              <w:ind w:left="60" w:right="60"/>
              <w:rPr>
                <w:sz w:val="18"/>
                <w:szCs w:val="18"/>
              </w:rPr>
            </w:pPr>
            <w:r w:rsidRPr="00B4525C">
              <w:rPr>
                <w:rFonts w:ascii="Arial" w:eastAsia="Arial" w:hAnsi="Arial" w:cs="Arial"/>
                <w:b/>
                <w:bCs/>
                <w:color w:val="201209"/>
                <w:sz w:val="18"/>
                <w:szCs w:val="18"/>
              </w:rPr>
              <w:t>ESS3.C: Human Impacts on Earth Systems</w:t>
            </w:r>
            <w:r w:rsidRPr="00B4525C">
              <w:rPr>
                <w:rFonts w:ascii="Arial" w:eastAsia="Arial" w:hAnsi="Arial" w:cs="Arial"/>
                <w:color w:val="201209"/>
                <w:sz w:val="18"/>
                <w:szCs w:val="18"/>
              </w:rPr>
              <w:t xml:space="preserve"> </w:t>
            </w:r>
          </w:p>
          <w:p w14:paraId="66BCF47B" w14:textId="77777777" w:rsidR="002F482E" w:rsidRPr="00B4525C" w:rsidRDefault="002F482E" w:rsidP="00E32631">
            <w:pPr>
              <w:pStyle w:val="ListParagraph"/>
              <w:numPr>
                <w:ilvl w:val="0"/>
                <w:numId w:val="1"/>
              </w:numPr>
              <w:spacing w:before="60" w:after="60"/>
              <w:ind w:left="424" w:right="60"/>
              <w:rPr>
                <w:sz w:val="18"/>
                <w:szCs w:val="18"/>
              </w:rPr>
            </w:pPr>
            <w:r w:rsidRPr="00B4525C">
              <w:rPr>
                <w:rFonts w:ascii="Arial" w:eastAsia="Arial" w:hAnsi="Arial" w:cs="Arial"/>
                <w:color w:val="201209"/>
                <w:sz w:val="18"/>
                <w:szCs w:val="18"/>
              </w:rPr>
              <w:t>Things that people do to live comfortably can affect the world around them. But they can make choices that reduce their impacts on the land, water, air, and other living things.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9FC0266" w14:textId="77777777" w:rsidR="002F482E" w:rsidRPr="00B4525C" w:rsidRDefault="002F482E" w:rsidP="00E32631">
            <w:pPr>
              <w:spacing w:before="60" w:after="60"/>
              <w:ind w:left="60" w:right="60"/>
              <w:rPr>
                <w:sz w:val="18"/>
                <w:szCs w:val="18"/>
              </w:rPr>
            </w:pPr>
            <w:r w:rsidRPr="00B4525C">
              <w:rPr>
                <w:rFonts w:ascii="Arial" w:eastAsia="Arial" w:hAnsi="Arial" w:cs="Arial"/>
                <w:b/>
                <w:bCs/>
                <w:color w:val="201209"/>
                <w:sz w:val="18"/>
                <w:szCs w:val="18"/>
              </w:rPr>
              <w:t>Systems and System Models</w:t>
            </w:r>
          </w:p>
          <w:p w14:paraId="53F4FC96" w14:textId="77777777" w:rsidR="002F482E" w:rsidRPr="00B4525C" w:rsidRDefault="002F482E" w:rsidP="00E32631">
            <w:pPr>
              <w:pStyle w:val="ListParagraph"/>
              <w:numPr>
                <w:ilvl w:val="0"/>
                <w:numId w:val="1"/>
              </w:numPr>
              <w:spacing w:before="60" w:after="60"/>
              <w:ind w:left="438" w:right="60"/>
              <w:rPr>
                <w:sz w:val="18"/>
                <w:szCs w:val="18"/>
              </w:rPr>
            </w:pPr>
            <w:r w:rsidRPr="00B4525C">
              <w:rPr>
                <w:rFonts w:ascii="Arial" w:eastAsia="Arial" w:hAnsi="Arial" w:cs="Arial"/>
                <w:color w:val="201209"/>
                <w:sz w:val="18"/>
                <w:szCs w:val="18"/>
              </w:rPr>
              <w:t>Systems in the natural and designed world have parts that work together.</w:t>
            </w:r>
          </w:p>
        </w:tc>
      </w:tr>
      <w:tr w:rsidR="002F482E" w14:paraId="62ECCDC6"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664C52C" w14:textId="77777777" w:rsidR="002F482E" w:rsidRPr="00B809BF" w:rsidRDefault="002F482E" w:rsidP="00E32631">
            <w:pPr>
              <w:spacing w:before="60" w:after="60"/>
              <w:ind w:left="60" w:right="60"/>
              <w:rPr>
                <w:sz w:val="2"/>
                <w:szCs w:val="2"/>
              </w:rPr>
            </w:pPr>
          </w:p>
        </w:tc>
      </w:tr>
      <w:tr w:rsidR="002F482E" w14:paraId="3CB1B0F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19F05E3" w14:textId="02BF9167" w:rsidR="002F482E" w:rsidRDefault="002F482E"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w:t>
            </w:r>
            <w:r w:rsidR="00C43923">
              <w:rPr>
                <w:rFonts w:ascii="Arial" w:eastAsia="Arial" w:hAnsi="Arial" w:cs="Arial"/>
                <w:color w:val="201209"/>
                <w:sz w:val="18"/>
                <w:szCs w:val="18"/>
              </w:rPr>
              <w:t xml:space="preserve">that </w:t>
            </w:r>
            <w:r>
              <w:rPr>
                <w:rFonts w:ascii="Arial" w:eastAsia="Arial" w:hAnsi="Arial" w:cs="Arial"/>
                <w:color w:val="201209"/>
                <w:sz w:val="18"/>
                <w:szCs w:val="18"/>
              </w:rPr>
              <w:t>Pennsylvania has many examples of how animals, plants</w:t>
            </w:r>
            <w:r w:rsidR="00C43923">
              <w:rPr>
                <w:rFonts w:ascii="Arial" w:eastAsia="Arial" w:hAnsi="Arial" w:cs="Arial"/>
                <w:color w:val="201209"/>
                <w:sz w:val="18"/>
                <w:szCs w:val="18"/>
              </w:rPr>
              <w:t>,</w:t>
            </w:r>
            <w:r>
              <w:rPr>
                <w:rFonts w:ascii="Arial" w:eastAsia="Arial" w:hAnsi="Arial" w:cs="Arial"/>
                <w:color w:val="201209"/>
                <w:sz w:val="18"/>
                <w:szCs w:val="18"/>
              </w:rPr>
              <w:t xml:space="preserve"> and humans alter and impact the environment to meet their survival needs.</w:t>
            </w:r>
          </w:p>
        </w:tc>
      </w:tr>
      <w:tr w:rsidR="002F482E" w14:paraId="7702E0B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7DE522B" w14:textId="77777777" w:rsidR="002F482E" w:rsidRDefault="002F482E"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similarities and differences between self and others.</w:t>
            </w:r>
          </w:p>
        </w:tc>
      </w:tr>
    </w:tbl>
    <w:p w14:paraId="3BB6CB1C" w14:textId="121B48D9" w:rsidR="007F386A" w:rsidRDefault="007F386A" w:rsidP="005F7A8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2F482E" w14:paraId="488E1D85" w14:textId="77777777" w:rsidTr="007F386A">
        <w:trPr>
          <w:cantSplit/>
          <w:tblHeader/>
          <w:jc w:val="center"/>
        </w:trPr>
        <w:tc>
          <w:tcPr>
            <w:tcW w:w="2880" w:type="dxa"/>
            <w:shd w:val="clear" w:color="auto" w:fill="1E417C"/>
            <w:tcMar>
              <w:top w:w="0" w:type="dxa"/>
              <w:left w:w="0" w:type="dxa"/>
              <w:bottom w:w="0" w:type="dxa"/>
              <w:right w:w="0" w:type="dxa"/>
            </w:tcMar>
          </w:tcPr>
          <w:p w14:paraId="386C07E6" w14:textId="77777777" w:rsidR="002F482E" w:rsidRDefault="002F482E"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377DE0B" w14:textId="0D5B908B" w:rsidR="002F482E" w:rsidRDefault="002F482E"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2F482E" w14:paraId="639CEA73" w14:textId="77777777" w:rsidTr="007F386A">
        <w:trPr>
          <w:cantSplit/>
          <w:jc w:val="center"/>
        </w:trPr>
        <w:tc>
          <w:tcPr>
            <w:tcW w:w="2880" w:type="dxa"/>
            <w:shd w:val="clear" w:color="auto" w:fill="1E417C"/>
            <w:tcMar>
              <w:top w:w="0" w:type="dxa"/>
              <w:left w:w="0" w:type="dxa"/>
              <w:bottom w:w="0" w:type="dxa"/>
              <w:right w:w="0" w:type="dxa"/>
            </w:tcMar>
          </w:tcPr>
          <w:p w14:paraId="0F0F42C6" w14:textId="77777777" w:rsidR="002F482E" w:rsidRDefault="002F482E"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7815608" w14:textId="77777777" w:rsidR="002F482E" w:rsidRDefault="002F482E"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7CE6247" w14:textId="77777777" w:rsidR="002F482E" w:rsidRDefault="002F482E"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2F482E" w14:paraId="507A577F" w14:textId="77777777" w:rsidTr="007F386A">
        <w:trPr>
          <w:cantSplit/>
          <w:jc w:val="center"/>
        </w:trPr>
        <w:tc>
          <w:tcPr>
            <w:tcW w:w="2880" w:type="dxa"/>
            <w:shd w:val="clear" w:color="auto" w:fill="1E417C"/>
            <w:tcMar>
              <w:top w:w="0" w:type="dxa"/>
              <w:left w:w="0" w:type="dxa"/>
              <w:bottom w:w="0" w:type="dxa"/>
              <w:right w:w="0" w:type="dxa"/>
            </w:tcMar>
          </w:tcPr>
          <w:p w14:paraId="15DB2183" w14:textId="77777777" w:rsidR="002F482E" w:rsidRDefault="002F482E"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2A14901" w14:textId="77777777" w:rsidR="002F482E" w:rsidRDefault="002F482E" w:rsidP="00E32631">
            <w:pPr>
              <w:spacing w:before="60" w:after="60"/>
              <w:ind w:left="60" w:right="60"/>
            </w:pPr>
            <w:r>
              <w:rPr>
                <w:rFonts w:ascii="Arial" w:eastAsia="Arial" w:hAnsi="Arial" w:cs="Arial"/>
                <w:color w:val="201209"/>
                <w:sz w:val="18"/>
                <w:szCs w:val="18"/>
              </w:rPr>
              <w:t>K-4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2F482E" w14:paraId="7EA759ED" w14:textId="77777777" w:rsidTr="007F386A">
        <w:trPr>
          <w:cantSplit/>
          <w:jc w:val="center"/>
        </w:trPr>
        <w:tc>
          <w:tcPr>
            <w:tcW w:w="2880" w:type="dxa"/>
            <w:shd w:val="clear" w:color="auto" w:fill="1E417C"/>
            <w:tcMar>
              <w:top w:w="0" w:type="dxa"/>
              <w:left w:w="0" w:type="dxa"/>
              <w:bottom w:w="0" w:type="dxa"/>
              <w:right w:w="0" w:type="dxa"/>
            </w:tcMar>
          </w:tcPr>
          <w:p w14:paraId="007B7C75" w14:textId="77777777" w:rsidR="002F482E" w:rsidRDefault="002F482E"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C623566" w14:textId="77777777" w:rsidR="002F482E" w:rsidRDefault="002F482E"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Participate in individual or shared research projects on a topic of interest.</w:t>
            </w:r>
          </w:p>
        </w:tc>
      </w:tr>
      <w:tr w:rsidR="002F482E" w14:paraId="0FD33A35" w14:textId="77777777" w:rsidTr="007F386A">
        <w:trPr>
          <w:cantSplit/>
          <w:jc w:val="center"/>
        </w:trPr>
        <w:tc>
          <w:tcPr>
            <w:tcW w:w="2880" w:type="dxa"/>
            <w:shd w:val="clear" w:color="auto" w:fill="1E417C"/>
            <w:tcMar>
              <w:top w:w="0" w:type="dxa"/>
              <w:left w:w="0" w:type="dxa"/>
              <w:bottom w:w="0" w:type="dxa"/>
              <w:right w:w="0" w:type="dxa"/>
            </w:tcMar>
          </w:tcPr>
          <w:p w14:paraId="7531D690" w14:textId="3ABD60E4" w:rsidR="002F482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01457B" w14:textId="1D33A5DF" w:rsidR="002F482E" w:rsidRDefault="002F482E" w:rsidP="00E32631">
            <w:pPr>
              <w:spacing w:before="60" w:after="60"/>
              <w:ind w:left="60" w:right="60"/>
            </w:pPr>
            <w:r>
              <w:rPr>
                <w:rFonts w:ascii="Arial" w:eastAsia="Arial" w:hAnsi="Arial" w:cs="Arial"/>
                <w:color w:val="201209"/>
                <w:sz w:val="18"/>
                <w:szCs w:val="18"/>
              </w:rPr>
              <w:t xml:space="preserve">MP.3: Construct viable arguments and critique the reasoning of others. </w:t>
            </w:r>
            <w:r>
              <w:rPr>
                <w:rFonts w:ascii="Arial" w:eastAsia="Arial" w:hAnsi="Arial" w:cs="Arial"/>
                <w:color w:val="201209"/>
                <w:sz w:val="18"/>
                <w:szCs w:val="18"/>
              </w:rPr>
              <w:br/>
              <w:t>CC.2.</w:t>
            </w:r>
            <w:proofErr w:type="gramStart"/>
            <w:r>
              <w:rPr>
                <w:rFonts w:ascii="Arial" w:eastAsia="Arial" w:hAnsi="Arial" w:cs="Arial"/>
                <w:color w:val="201209"/>
                <w:sz w:val="18"/>
                <w:szCs w:val="18"/>
              </w:rPr>
              <w:t>4.K.A.</w:t>
            </w:r>
            <w:proofErr w:type="gramEnd"/>
            <w:r>
              <w:rPr>
                <w:rFonts w:ascii="Arial" w:eastAsia="Arial" w:hAnsi="Arial" w:cs="Arial"/>
                <w:color w:val="201209"/>
                <w:sz w:val="18"/>
                <w:szCs w:val="18"/>
              </w:rPr>
              <w:t xml:space="preserve">1: Describe and compare attributes of length, area, weight, and capacity of everyday objects. </w:t>
            </w:r>
            <w:r>
              <w:rPr>
                <w:rFonts w:ascii="Arial" w:eastAsia="Arial" w:hAnsi="Arial" w:cs="Arial"/>
                <w:color w:val="201209"/>
                <w:sz w:val="18"/>
                <w:szCs w:val="18"/>
              </w:rPr>
              <w:br/>
              <w:t>CC.2.</w:t>
            </w:r>
            <w:proofErr w:type="gramStart"/>
            <w:r>
              <w:rPr>
                <w:rFonts w:ascii="Arial" w:eastAsia="Arial" w:hAnsi="Arial" w:cs="Arial"/>
                <w:color w:val="201209"/>
                <w:sz w:val="18"/>
                <w:szCs w:val="18"/>
              </w:rPr>
              <w:t>4.K.A.</w:t>
            </w:r>
            <w:proofErr w:type="gramEnd"/>
            <w:r>
              <w:rPr>
                <w:rFonts w:ascii="Arial" w:eastAsia="Arial" w:hAnsi="Arial" w:cs="Arial"/>
                <w:color w:val="201209"/>
                <w:sz w:val="18"/>
                <w:szCs w:val="18"/>
              </w:rPr>
              <w:t xml:space="preserve">4: Classify objects and count the number of objects in each category. </w:t>
            </w:r>
          </w:p>
        </w:tc>
      </w:tr>
      <w:tr w:rsidR="002F482E" w14:paraId="7215B675" w14:textId="77777777" w:rsidTr="007F386A">
        <w:trPr>
          <w:cantSplit/>
          <w:jc w:val="center"/>
        </w:trPr>
        <w:tc>
          <w:tcPr>
            <w:tcW w:w="2880" w:type="dxa"/>
            <w:shd w:val="clear" w:color="auto" w:fill="1E417C"/>
            <w:tcMar>
              <w:top w:w="0" w:type="dxa"/>
              <w:left w:w="0" w:type="dxa"/>
              <w:bottom w:w="0" w:type="dxa"/>
              <w:right w:w="0" w:type="dxa"/>
            </w:tcMar>
          </w:tcPr>
          <w:p w14:paraId="356CB169" w14:textId="77777777" w:rsidR="002F482E" w:rsidRDefault="002F482E" w:rsidP="00E32631">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5DEDECA" w14:textId="75184D79" w:rsidR="002F482E" w:rsidRDefault="002F482E" w:rsidP="00E32631">
            <w:pPr>
              <w:spacing w:before="60" w:after="60"/>
              <w:ind w:left="60" w:right="60"/>
            </w:pPr>
            <w:r>
              <w:rPr>
                <w:rFonts w:ascii="Arial" w:eastAsia="Arial" w:hAnsi="Arial" w:cs="Arial"/>
                <w:color w:val="201209"/>
                <w:sz w:val="18"/>
                <w:szCs w:val="18"/>
              </w:rPr>
              <w:t>6.1</w:t>
            </w:r>
            <w:r w:rsidR="00563381">
              <w:rPr>
                <w:rFonts w:ascii="Arial" w:eastAsia="Arial" w:hAnsi="Arial" w:cs="Arial"/>
                <w:color w:val="201209"/>
                <w:sz w:val="18"/>
                <w:szCs w:val="18"/>
              </w:rPr>
              <w:t>.</w:t>
            </w:r>
            <w:r>
              <w:rPr>
                <w:rFonts w:ascii="Arial" w:eastAsia="Arial" w:hAnsi="Arial" w:cs="Arial"/>
                <w:color w:val="201209"/>
                <w:sz w:val="18"/>
                <w:szCs w:val="18"/>
              </w:rPr>
              <w:t>K.C: Identify choices to meet needs.</w:t>
            </w:r>
          </w:p>
        </w:tc>
      </w:tr>
      <w:tr w:rsidR="002F482E" w14:paraId="7694EF6E" w14:textId="77777777" w:rsidTr="007F386A">
        <w:trPr>
          <w:cantSplit/>
          <w:jc w:val="center"/>
        </w:trPr>
        <w:tc>
          <w:tcPr>
            <w:tcW w:w="2880" w:type="dxa"/>
            <w:shd w:val="clear" w:color="auto" w:fill="1E417C"/>
            <w:tcMar>
              <w:top w:w="0" w:type="dxa"/>
              <w:left w:w="0" w:type="dxa"/>
              <w:bottom w:w="0" w:type="dxa"/>
              <w:right w:w="0" w:type="dxa"/>
            </w:tcMar>
          </w:tcPr>
          <w:p w14:paraId="4605A6DB" w14:textId="77777777" w:rsidR="002F482E" w:rsidRDefault="002F482E"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1DEFF3E" w14:textId="77777777" w:rsidR="002F482E" w:rsidRDefault="002F482E"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F2C5A4" w14:textId="4E791253" w:rsidR="002F482E" w:rsidRDefault="002F482E" w:rsidP="00E32631">
            <w:pPr>
              <w:spacing w:before="60" w:after="60"/>
              <w:ind w:left="60" w:right="60"/>
            </w:pPr>
            <w:r>
              <w:rPr>
                <w:rFonts w:ascii="Arial" w:eastAsia="Arial" w:hAnsi="Arial" w:cs="Arial"/>
                <w:color w:val="201209"/>
                <w:sz w:val="18"/>
                <w:szCs w:val="18"/>
              </w:rPr>
              <w:t>1.1</w:t>
            </w:r>
            <w:r w:rsidR="00E14FC5">
              <w:rPr>
                <w:rFonts w:ascii="Arial" w:eastAsia="Arial" w:hAnsi="Arial" w:cs="Arial"/>
                <w:color w:val="201209"/>
                <w:sz w:val="18"/>
                <w:szCs w:val="18"/>
              </w:rPr>
              <w:t>.</w:t>
            </w:r>
            <w:r>
              <w:rPr>
                <w:rFonts w:ascii="Arial" w:eastAsia="Arial" w:hAnsi="Arial" w:cs="Arial"/>
                <w:color w:val="201209"/>
                <w:sz w:val="18"/>
                <w:szCs w:val="18"/>
              </w:rPr>
              <w:t xml:space="preserve"> Empowered Learner: Students leverage technology to take an active role in choosing, achieving, and demonstrating competency in their learning goals, informed by the learning sciences. </w:t>
            </w:r>
          </w:p>
        </w:tc>
      </w:tr>
      <w:tr w:rsidR="002F482E" w14:paraId="3071E2E1" w14:textId="77777777" w:rsidTr="007F386A">
        <w:trPr>
          <w:cantSplit/>
          <w:jc w:val="center"/>
        </w:trPr>
        <w:tc>
          <w:tcPr>
            <w:tcW w:w="2880" w:type="dxa"/>
            <w:shd w:val="clear" w:color="auto" w:fill="1E417C"/>
            <w:tcMar>
              <w:top w:w="0" w:type="dxa"/>
              <w:left w:w="0" w:type="dxa"/>
              <w:bottom w:w="0" w:type="dxa"/>
              <w:right w:w="0" w:type="dxa"/>
            </w:tcMar>
          </w:tcPr>
          <w:p w14:paraId="4AB23A68" w14:textId="77777777" w:rsidR="002F482E" w:rsidRDefault="002F482E"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27793E7" w14:textId="77777777" w:rsidR="002F482E" w:rsidRDefault="002F482E" w:rsidP="00E32631">
            <w:pPr>
              <w:spacing w:before="60" w:after="60"/>
              <w:ind w:left="60" w:right="60"/>
            </w:pPr>
            <w:r>
              <w:rPr>
                <w:rFonts w:ascii="Arial" w:eastAsia="Arial" w:hAnsi="Arial" w:cs="Arial"/>
                <w:color w:val="201209"/>
                <w:sz w:val="18"/>
                <w:szCs w:val="18"/>
              </w:rPr>
              <w:t>STEL-1A: Compare the natural world and human-made world.</w:t>
            </w:r>
          </w:p>
        </w:tc>
      </w:tr>
    </w:tbl>
    <w:p w14:paraId="53B97E60" w14:textId="77777777" w:rsidR="002F482E" w:rsidRDefault="002F482E">
      <w:r>
        <w:br w:type="page"/>
      </w:r>
    </w:p>
    <w:tbl>
      <w:tblPr>
        <w:tblW w:w="0" w:type="auto"/>
        <w:jc w:val="center"/>
        <w:tblLayout w:type="fixed"/>
        <w:tblLook w:val="0420" w:firstRow="1" w:lastRow="0" w:firstColumn="0" w:lastColumn="0" w:noHBand="0" w:noVBand="1"/>
      </w:tblPr>
      <w:tblGrid>
        <w:gridCol w:w="4316"/>
        <w:gridCol w:w="4317"/>
        <w:gridCol w:w="4317"/>
      </w:tblGrid>
      <w:tr w:rsidR="002F482E" w14:paraId="4562EC17" w14:textId="77777777" w:rsidTr="00E32631">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50E01AC" w14:textId="3A9E2C48" w:rsidR="002F482E" w:rsidRDefault="0037771F" w:rsidP="005F7A8F">
            <w:pPr>
              <w:pStyle w:val="Heading5"/>
            </w:pPr>
            <w:r w:rsidRPr="0037771F">
              <w:lastRenderedPageBreak/>
              <w:t>Kindergarten</w:t>
            </w:r>
          </w:p>
        </w:tc>
      </w:tr>
      <w:tr w:rsidR="002F482E" w14:paraId="723D973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F080891" w14:textId="7FE9448B" w:rsidR="002F482E" w:rsidRDefault="002F482E" w:rsidP="0028262B">
            <w:pPr>
              <w:pStyle w:val="TableHeadingforTOC"/>
            </w:pPr>
            <w:bookmarkStart w:id="25" w:name="_Toc109372938"/>
            <w:bookmarkStart w:id="26" w:name="_Toc134788042"/>
            <w:r>
              <w:t>3.3.K.C Earth and Space Sciences</w:t>
            </w:r>
            <w:r w:rsidRPr="0028262B">
              <w:rPr>
                <w:b w:val="0"/>
                <w:bCs/>
              </w:rPr>
              <w:t>: Earth and Human Activity</w:t>
            </w:r>
            <w:bookmarkEnd w:id="25"/>
            <w:bookmarkEnd w:id="26"/>
          </w:p>
        </w:tc>
      </w:tr>
      <w:tr w:rsidR="002F482E" w14:paraId="4172E58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FDDF7A9" w14:textId="77777777" w:rsidR="002F482E" w:rsidRDefault="002F482E"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a model to represent the relationship between the needs of different plants or animals (including humans) and the places they live.</w:t>
            </w:r>
          </w:p>
        </w:tc>
      </w:tr>
      <w:tr w:rsidR="002F482E" w14:paraId="7D5E4BEA"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FDC9C1F" w14:textId="77777777" w:rsidR="002F482E" w:rsidRDefault="002F482E"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relationships could include that deer eat buds and </w:t>
            </w:r>
            <w:proofErr w:type="gramStart"/>
            <w:r>
              <w:rPr>
                <w:rFonts w:ascii="Arial" w:eastAsia="Arial" w:hAnsi="Arial" w:cs="Arial"/>
                <w:color w:val="201209"/>
                <w:sz w:val="18"/>
                <w:szCs w:val="18"/>
              </w:rPr>
              <w:t>leaves,</w:t>
            </w:r>
            <w:proofErr w:type="gramEnd"/>
            <w:r>
              <w:rPr>
                <w:rFonts w:ascii="Arial" w:eastAsia="Arial" w:hAnsi="Arial" w:cs="Arial"/>
                <w:color w:val="201209"/>
                <w:sz w:val="18"/>
                <w:szCs w:val="18"/>
              </w:rPr>
              <w:t xml:space="preserve"> therefore, they usually live in forested areas; and, grasses need sunlight so they often grow in meadows. Plants, animals, and their surroundings make up a system.</w:t>
            </w:r>
          </w:p>
        </w:tc>
      </w:tr>
      <w:tr w:rsidR="002F482E" w14:paraId="2178A259"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5935D8D" w14:textId="77777777" w:rsidR="002F482E" w:rsidRDefault="002F482E"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2F482E" w14:paraId="06902AA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BF8E5AF" w14:textId="77777777" w:rsidR="002F482E" w:rsidRPr="00A64B22" w:rsidRDefault="002F482E" w:rsidP="00E32631">
            <w:pPr>
              <w:spacing w:before="60" w:after="60"/>
              <w:ind w:right="60"/>
              <w:rPr>
                <w:sz w:val="2"/>
                <w:szCs w:val="2"/>
              </w:rPr>
            </w:pPr>
          </w:p>
        </w:tc>
      </w:tr>
      <w:tr w:rsidR="002F482E" w14:paraId="51C1684D"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3C094AA" w14:textId="77777777" w:rsidR="002F482E" w:rsidRDefault="002F482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E143BB6" w14:textId="77777777" w:rsidR="002F482E" w:rsidRDefault="002F482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9439BEC" w14:textId="77777777" w:rsidR="002F482E" w:rsidRDefault="002F482E" w:rsidP="00E32631">
            <w:pPr>
              <w:spacing w:before="60" w:after="60"/>
              <w:ind w:left="60" w:right="60"/>
              <w:jc w:val="center"/>
            </w:pPr>
            <w:r>
              <w:rPr>
                <w:rFonts w:ascii="Arial" w:eastAsia="Arial" w:hAnsi="Arial" w:cs="Arial"/>
                <w:b/>
                <w:color w:val="FFFFFF"/>
                <w:sz w:val="18"/>
                <w:szCs w:val="18"/>
              </w:rPr>
              <w:t>Crosscutting Concepts (CCC)</w:t>
            </w:r>
          </w:p>
        </w:tc>
      </w:tr>
      <w:tr w:rsidR="002F482E" w14:paraId="45CCC88D"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3CB3B53" w14:textId="77777777" w:rsidR="002F482E" w:rsidRPr="001A1F4C" w:rsidRDefault="002F482E" w:rsidP="00E32631">
            <w:pPr>
              <w:spacing w:before="60" w:after="60"/>
              <w:ind w:left="60" w:right="60"/>
              <w:rPr>
                <w:sz w:val="18"/>
                <w:szCs w:val="18"/>
              </w:rPr>
            </w:pPr>
            <w:r w:rsidRPr="001A1F4C">
              <w:rPr>
                <w:rFonts w:ascii="Arial" w:eastAsia="Arial" w:hAnsi="Arial" w:cs="Arial"/>
                <w:b/>
                <w:bCs/>
                <w:color w:val="201209"/>
                <w:sz w:val="18"/>
                <w:szCs w:val="18"/>
              </w:rPr>
              <w:t>Developing and Using Models</w:t>
            </w:r>
            <w:r w:rsidRPr="001A1F4C">
              <w:rPr>
                <w:rFonts w:ascii="Arial" w:eastAsia="Arial" w:hAnsi="Arial" w:cs="Arial"/>
                <w:color w:val="201209"/>
                <w:sz w:val="18"/>
                <w:szCs w:val="18"/>
              </w:rPr>
              <w:t xml:space="preserve"> </w:t>
            </w:r>
          </w:p>
          <w:p w14:paraId="26AFA177" w14:textId="77777777" w:rsidR="002F482E" w:rsidRPr="001A1F4C" w:rsidRDefault="002F482E" w:rsidP="00E32631">
            <w:pPr>
              <w:spacing w:before="60" w:after="60"/>
              <w:ind w:left="60" w:right="60"/>
              <w:rPr>
                <w:sz w:val="18"/>
                <w:szCs w:val="18"/>
              </w:rPr>
            </w:pPr>
            <w:r w:rsidRPr="001A1F4C">
              <w:rPr>
                <w:rFonts w:ascii="Arial" w:eastAsia="Arial" w:hAnsi="Arial" w:cs="Arial"/>
                <w:color w:val="201209"/>
                <w:sz w:val="18"/>
                <w:szCs w:val="18"/>
              </w:rPr>
              <w:t xml:space="preserve">Modeling in K–2 builds on prior experiences and progresses to include using and developing models (i.e., diagram, drawing, physical replica, diorama, dramatization, storyboard) that represent concrete events or design solutions. </w:t>
            </w:r>
          </w:p>
          <w:p w14:paraId="3AD2228E" w14:textId="77777777" w:rsidR="002F482E" w:rsidRPr="001A1F4C" w:rsidRDefault="002F482E" w:rsidP="00E32631">
            <w:pPr>
              <w:pStyle w:val="ListParagraph"/>
              <w:numPr>
                <w:ilvl w:val="0"/>
                <w:numId w:val="1"/>
              </w:numPr>
              <w:spacing w:before="60" w:after="60"/>
              <w:ind w:left="450" w:right="60"/>
              <w:rPr>
                <w:sz w:val="18"/>
                <w:szCs w:val="18"/>
              </w:rPr>
            </w:pPr>
            <w:r w:rsidRPr="001A1F4C">
              <w:rPr>
                <w:rFonts w:ascii="Arial" w:eastAsia="Arial" w:hAnsi="Arial" w:cs="Arial"/>
                <w:color w:val="201209"/>
                <w:sz w:val="18"/>
                <w:szCs w:val="18"/>
              </w:rPr>
              <w:t>Use a model to represent relationships in the natural world.</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A8470A3" w14:textId="77777777" w:rsidR="002F482E" w:rsidRPr="001A1F4C" w:rsidRDefault="002F482E" w:rsidP="00E32631">
            <w:pPr>
              <w:spacing w:before="60" w:after="60"/>
              <w:ind w:left="60" w:right="60"/>
              <w:rPr>
                <w:sz w:val="18"/>
                <w:szCs w:val="18"/>
              </w:rPr>
            </w:pPr>
            <w:r w:rsidRPr="001A1F4C">
              <w:rPr>
                <w:rFonts w:ascii="Arial" w:eastAsia="Arial" w:hAnsi="Arial" w:cs="Arial"/>
                <w:b/>
                <w:bCs/>
                <w:color w:val="201209"/>
                <w:sz w:val="18"/>
                <w:szCs w:val="18"/>
              </w:rPr>
              <w:t>ESS3.A: Natural Resources</w:t>
            </w:r>
            <w:r w:rsidRPr="001A1F4C">
              <w:rPr>
                <w:rFonts w:ascii="Arial" w:eastAsia="Arial" w:hAnsi="Arial" w:cs="Arial"/>
                <w:color w:val="201209"/>
                <w:sz w:val="18"/>
                <w:szCs w:val="18"/>
              </w:rPr>
              <w:t xml:space="preserve"> </w:t>
            </w:r>
          </w:p>
          <w:p w14:paraId="35E1E8E5" w14:textId="77777777" w:rsidR="002F482E" w:rsidRPr="001A1F4C" w:rsidRDefault="002F482E" w:rsidP="00E32631">
            <w:pPr>
              <w:pStyle w:val="ListParagraph"/>
              <w:numPr>
                <w:ilvl w:val="0"/>
                <w:numId w:val="1"/>
              </w:numPr>
              <w:spacing w:before="60" w:after="60"/>
              <w:ind w:left="434" w:right="60"/>
              <w:rPr>
                <w:sz w:val="18"/>
                <w:szCs w:val="18"/>
              </w:rPr>
            </w:pPr>
            <w:r w:rsidRPr="001A1F4C">
              <w:rPr>
                <w:rFonts w:ascii="Arial" w:eastAsia="Arial" w:hAnsi="Arial" w:cs="Arial"/>
                <w:color w:val="201209"/>
                <w:sz w:val="18"/>
                <w:szCs w:val="18"/>
              </w:rPr>
              <w:t>Living things need water, air, and resources from the land, and they live in places that have the things they need. Humans use natural resources for everything they do.</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6B05E34" w14:textId="77777777" w:rsidR="002F482E" w:rsidRPr="001A1F4C" w:rsidRDefault="002F482E" w:rsidP="00E32631">
            <w:pPr>
              <w:spacing w:before="60" w:after="60"/>
              <w:ind w:left="60" w:right="60"/>
              <w:rPr>
                <w:sz w:val="18"/>
                <w:szCs w:val="18"/>
              </w:rPr>
            </w:pPr>
            <w:r w:rsidRPr="001A1F4C">
              <w:rPr>
                <w:rFonts w:ascii="Arial" w:eastAsia="Arial" w:hAnsi="Arial" w:cs="Arial"/>
                <w:b/>
                <w:bCs/>
                <w:color w:val="201209"/>
                <w:sz w:val="18"/>
                <w:szCs w:val="18"/>
              </w:rPr>
              <w:t>Systems and System Models</w:t>
            </w:r>
            <w:r w:rsidRPr="001A1F4C">
              <w:rPr>
                <w:rFonts w:ascii="Arial" w:eastAsia="Arial" w:hAnsi="Arial" w:cs="Arial"/>
                <w:color w:val="201209"/>
                <w:sz w:val="18"/>
                <w:szCs w:val="18"/>
              </w:rPr>
              <w:t xml:space="preserve"> </w:t>
            </w:r>
          </w:p>
          <w:p w14:paraId="271AAF88" w14:textId="77777777" w:rsidR="002F482E" w:rsidRPr="001A1F4C" w:rsidRDefault="002F482E" w:rsidP="00E32631">
            <w:pPr>
              <w:pStyle w:val="ListParagraph"/>
              <w:numPr>
                <w:ilvl w:val="0"/>
                <w:numId w:val="1"/>
              </w:numPr>
              <w:spacing w:before="60" w:after="60"/>
              <w:ind w:left="434" w:right="60"/>
              <w:rPr>
                <w:sz w:val="18"/>
                <w:szCs w:val="18"/>
              </w:rPr>
            </w:pPr>
            <w:r w:rsidRPr="001A1F4C">
              <w:rPr>
                <w:rFonts w:ascii="Arial" w:eastAsia="Arial" w:hAnsi="Arial" w:cs="Arial"/>
                <w:color w:val="201209"/>
                <w:sz w:val="18"/>
                <w:szCs w:val="18"/>
              </w:rPr>
              <w:t>Systems in the natural and designed world have parts that work together.</w:t>
            </w:r>
          </w:p>
        </w:tc>
      </w:tr>
      <w:tr w:rsidR="002F482E" w14:paraId="37008FA6"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C36A263" w14:textId="77777777" w:rsidR="002F482E" w:rsidRPr="00A64B22" w:rsidRDefault="002F482E" w:rsidP="00E32631">
            <w:pPr>
              <w:spacing w:before="60" w:after="60"/>
              <w:ind w:left="60" w:right="60"/>
              <w:rPr>
                <w:sz w:val="2"/>
                <w:szCs w:val="2"/>
              </w:rPr>
            </w:pPr>
          </w:p>
        </w:tc>
      </w:tr>
      <w:tr w:rsidR="002F482E" w14:paraId="5B24191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B93AB6C" w14:textId="6B4F6F4D" w:rsidR="002F482E" w:rsidRDefault="002F482E"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a wide variety of habitats from mountains to urban areas</w:t>
            </w:r>
            <w:r w:rsidR="00C22D15">
              <w:rPr>
                <w:rFonts w:ascii="Arial" w:eastAsia="Arial" w:hAnsi="Arial" w:cs="Arial"/>
                <w:color w:val="201209"/>
                <w:sz w:val="18"/>
                <w:szCs w:val="18"/>
              </w:rPr>
              <w:t>,</w:t>
            </w:r>
            <w:r>
              <w:rPr>
                <w:rFonts w:ascii="Arial" w:eastAsia="Arial" w:hAnsi="Arial" w:cs="Arial"/>
                <w:color w:val="201209"/>
                <w:sz w:val="18"/>
                <w:szCs w:val="18"/>
              </w:rPr>
              <w:t xml:space="preserve"> each </w:t>
            </w:r>
            <w:r w:rsidR="00C22D15">
              <w:rPr>
                <w:rFonts w:ascii="Arial" w:eastAsia="Arial" w:hAnsi="Arial" w:cs="Arial"/>
                <w:color w:val="201209"/>
                <w:sz w:val="18"/>
                <w:szCs w:val="18"/>
              </w:rPr>
              <w:t xml:space="preserve">of which </w:t>
            </w:r>
            <w:r>
              <w:rPr>
                <w:rFonts w:ascii="Arial" w:eastAsia="Arial" w:hAnsi="Arial" w:cs="Arial"/>
                <w:color w:val="201209"/>
                <w:sz w:val="18"/>
                <w:szCs w:val="18"/>
              </w:rPr>
              <w:t>provide</w:t>
            </w:r>
            <w:r w:rsidR="00C22D15">
              <w:rPr>
                <w:rFonts w:ascii="Arial" w:eastAsia="Arial" w:hAnsi="Arial" w:cs="Arial"/>
                <w:color w:val="201209"/>
                <w:sz w:val="18"/>
                <w:szCs w:val="18"/>
              </w:rPr>
              <w:t>s</w:t>
            </w:r>
            <w:r>
              <w:rPr>
                <w:rFonts w:ascii="Arial" w:eastAsia="Arial" w:hAnsi="Arial" w:cs="Arial"/>
                <w:color w:val="201209"/>
                <w:sz w:val="18"/>
                <w:szCs w:val="18"/>
              </w:rPr>
              <w:t xml:space="preserve"> </w:t>
            </w:r>
            <w:r w:rsidR="00BF588D">
              <w:rPr>
                <w:rFonts w:ascii="Arial" w:eastAsia="Arial" w:hAnsi="Arial" w:cs="Arial"/>
                <w:color w:val="201209"/>
                <w:sz w:val="18"/>
                <w:szCs w:val="18"/>
              </w:rPr>
              <w:t xml:space="preserve">the </w:t>
            </w:r>
            <w:r>
              <w:rPr>
                <w:rFonts w:ascii="Arial" w:eastAsia="Arial" w:hAnsi="Arial" w:cs="Arial"/>
                <w:color w:val="201209"/>
                <w:sz w:val="18"/>
                <w:szCs w:val="18"/>
              </w:rPr>
              <w:t>specific food, shelter, water, and space require</w:t>
            </w:r>
            <w:r w:rsidR="00BF588D">
              <w:rPr>
                <w:rFonts w:ascii="Arial" w:eastAsia="Arial" w:hAnsi="Arial" w:cs="Arial"/>
                <w:color w:val="201209"/>
                <w:sz w:val="18"/>
                <w:szCs w:val="18"/>
              </w:rPr>
              <w:t xml:space="preserve">d by </w:t>
            </w:r>
            <w:r>
              <w:rPr>
                <w:rFonts w:ascii="Arial" w:eastAsia="Arial" w:hAnsi="Arial" w:cs="Arial"/>
                <w:color w:val="201209"/>
                <w:sz w:val="18"/>
                <w:szCs w:val="18"/>
              </w:rPr>
              <w:t xml:space="preserve">the variety of plants and animals found in each habitat. Local nature centers can provide information on </w:t>
            </w:r>
            <w:r w:rsidR="00BF588D">
              <w:rPr>
                <w:rFonts w:ascii="Arial" w:eastAsia="Arial" w:hAnsi="Arial" w:cs="Arial"/>
                <w:color w:val="201209"/>
                <w:sz w:val="18"/>
                <w:szCs w:val="18"/>
              </w:rPr>
              <w:t xml:space="preserve">the </w:t>
            </w:r>
            <w:r>
              <w:rPr>
                <w:rFonts w:ascii="Arial" w:eastAsia="Arial" w:hAnsi="Arial" w:cs="Arial"/>
                <w:color w:val="201209"/>
                <w:sz w:val="18"/>
                <w:szCs w:val="18"/>
              </w:rPr>
              <w:t>types of native Pennsylvania wildlife and native wild plants that can be found in each region of the state.</w:t>
            </w:r>
          </w:p>
        </w:tc>
      </w:tr>
      <w:tr w:rsidR="002F482E" w14:paraId="34F850A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2E34C71" w14:textId="77777777" w:rsidR="002F482E" w:rsidRDefault="002F482E"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similarities and differences between self and others.</w:t>
            </w:r>
          </w:p>
        </w:tc>
      </w:tr>
    </w:tbl>
    <w:p w14:paraId="01378B8F" w14:textId="3F468D19" w:rsidR="0028262B" w:rsidRDefault="0028262B" w:rsidP="005F7A8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2F482E" w14:paraId="6C863B57" w14:textId="77777777" w:rsidTr="00596F79">
        <w:trPr>
          <w:cantSplit/>
          <w:tblHeader/>
          <w:jc w:val="center"/>
        </w:trPr>
        <w:tc>
          <w:tcPr>
            <w:tcW w:w="2880" w:type="dxa"/>
            <w:shd w:val="clear" w:color="auto" w:fill="1E417C"/>
            <w:tcMar>
              <w:top w:w="0" w:type="dxa"/>
              <w:left w:w="0" w:type="dxa"/>
              <w:bottom w:w="0" w:type="dxa"/>
              <w:right w:w="0" w:type="dxa"/>
            </w:tcMar>
          </w:tcPr>
          <w:p w14:paraId="4B48BD4E" w14:textId="77777777" w:rsidR="002F482E" w:rsidRDefault="002F482E"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0934336" w14:textId="08C9CFEC" w:rsidR="002F482E" w:rsidRDefault="002F482E"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2F482E" w14:paraId="68929967" w14:textId="77777777" w:rsidTr="00596F79">
        <w:trPr>
          <w:cantSplit/>
          <w:jc w:val="center"/>
        </w:trPr>
        <w:tc>
          <w:tcPr>
            <w:tcW w:w="2880" w:type="dxa"/>
            <w:shd w:val="clear" w:color="auto" w:fill="1E417C"/>
            <w:tcMar>
              <w:top w:w="0" w:type="dxa"/>
              <w:left w:w="0" w:type="dxa"/>
              <w:bottom w:w="0" w:type="dxa"/>
              <w:right w:w="0" w:type="dxa"/>
            </w:tcMar>
          </w:tcPr>
          <w:p w14:paraId="749F78CE" w14:textId="77777777" w:rsidR="002F482E" w:rsidRDefault="002F482E"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4EA6EF3" w14:textId="77777777" w:rsidR="002F482E" w:rsidRDefault="002F482E"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0AF1A59" w14:textId="77777777" w:rsidR="002F482E" w:rsidRDefault="002F482E"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2F482E" w14:paraId="28201EBD" w14:textId="77777777" w:rsidTr="00596F79">
        <w:trPr>
          <w:cantSplit/>
          <w:jc w:val="center"/>
        </w:trPr>
        <w:tc>
          <w:tcPr>
            <w:tcW w:w="2880" w:type="dxa"/>
            <w:shd w:val="clear" w:color="auto" w:fill="1E417C"/>
            <w:tcMar>
              <w:top w:w="0" w:type="dxa"/>
              <w:left w:w="0" w:type="dxa"/>
              <w:bottom w:w="0" w:type="dxa"/>
              <w:right w:w="0" w:type="dxa"/>
            </w:tcMar>
          </w:tcPr>
          <w:p w14:paraId="5B13F2C9" w14:textId="77777777" w:rsidR="002F482E" w:rsidRDefault="002F482E"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755F837" w14:textId="77777777" w:rsidR="002F482E" w:rsidRDefault="002F482E" w:rsidP="00E32631">
            <w:pPr>
              <w:spacing w:before="60" w:after="60"/>
              <w:ind w:left="60" w:right="60"/>
            </w:pPr>
            <w:r>
              <w:rPr>
                <w:rFonts w:ascii="Arial" w:eastAsia="Arial" w:hAnsi="Arial" w:cs="Arial"/>
                <w:color w:val="201209"/>
                <w:sz w:val="18"/>
                <w:szCs w:val="18"/>
              </w:rPr>
              <w:t>K-4 Strand 1.F. Working with models and simulations: Learners use models to represent environmental relationships, patterns, and processes.</w:t>
            </w:r>
          </w:p>
        </w:tc>
      </w:tr>
      <w:tr w:rsidR="002F482E" w14:paraId="1648CC8C" w14:textId="77777777" w:rsidTr="00596F79">
        <w:trPr>
          <w:cantSplit/>
          <w:jc w:val="center"/>
        </w:trPr>
        <w:tc>
          <w:tcPr>
            <w:tcW w:w="2880" w:type="dxa"/>
            <w:shd w:val="clear" w:color="auto" w:fill="1E417C"/>
            <w:tcMar>
              <w:top w:w="0" w:type="dxa"/>
              <w:left w:w="0" w:type="dxa"/>
              <w:bottom w:w="0" w:type="dxa"/>
              <w:right w:w="0" w:type="dxa"/>
            </w:tcMar>
          </w:tcPr>
          <w:p w14:paraId="7347FA72" w14:textId="77777777" w:rsidR="002F482E" w:rsidRDefault="002F482E"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2DFC470" w14:textId="77777777" w:rsidR="002842FC" w:rsidRDefault="002842FC" w:rsidP="00E32631">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CC.1.5.</w:t>
            </w:r>
            <w:proofErr w:type="gramStart"/>
            <w:r>
              <w:rPr>
                <w:rFonts w:ascii="Arial" w:eastAsia="Arial" w:hAnsi="Arial" w:cs="Arial"/>
                <w:color w:val="201209"/>
                <w:sz w:val="18"/>
                <w:szCs w:val="18"/>
              </w:rPr>
              <w:t>K.A</w:t>
            </w:r>
            <w:proofErr w:type="gramEnd"/>
            <w:r>
              <w:rPr>
                <w:rFonts w:ascii="Arial" w:eastAsia="Arial" w:hAnsi="Arial" w:cs="Arial"/>
                <w:color w:val="201209"/>
                <w:sz w:val="18"/>
                <w:szCs w:val="18"/>
              </w:rPr>
              <w:t>: Participate in collaborative conversations with peers and adults in small and larger groups.</w:t>
            </w:r>
          </w:p>
          <w:p w14:paraId="2B5FD3B0" w14:textId="4D7FD45A" w:rsidR="002F482E" w:rsidRDefault="002F482E" w:rsidP="00E32631">
            <w:pPr>
              <w:spacing w:before="60" w:after="60"/>
              <w:ind w:left="60" w:right="60"/>
            </w:pPr>
            <w:r>
              <w:rPr>
                <w:rFonts w:ascii="Arial" w:eastAsia="Arial" w:hAnsi="Arial" w:cs="Arial"/>
                <w:color w:val="201209"/>
                <w:sz w:val="18"/>
                <w:szCs w:val="18"/>
              </w:rPr>
              <w:t xml:space="preserve">CC.1.5.K.C: Ask and answer questions </w:t>
            </w:r>
            <w:proofErr w:type="gramStart"/>
            <w:r>
              <w:rPr>
                <w:rFonts w:ascii="Arial" w:eastAsia="Arial" w:hAnsi="Arial" w:cs="Arial"/>
                <w:color w:val="201209"/>
                <w:sz w:val="18"/>
                <w:szCs w:val="18"/>
              </w:rPr>
              <w:t>in order to</w:t>
            </w:r>
            <w:proofErr w:type="gramEnd"/>
            <w:r>
              <w:rPr>
                <w:rFonts w:ascii="Arial" w:eastAsia="Arial" w:hAnsi="Arial" w:cs="Arial"/>
                <w:color w:val="201209"/>
                <w:sz w:val="18"/>
                <w:szCs w:val="18"/>
              </w:rPr>
              <w:t xml:space="preserve"> seek help, get information, or clarify something that is not understood. </w:t>
            </w:r>
          </w:p>
        </w:tc>
      </w:tr>
      <w:tr w:rsidR="002F482E" w14:paraId="52BD80BE" w14:textId="77777777" w:rsidTr="00596F79">
        <w:trPr>
          <w:cantSplit/>
          <w:jc w:val="center"/>
        </w:trPr>
        <w:tc>
          <w:tcPr>
            <w:tcW w:w="2880" w:type="dxa"/>
            <w:shd w:val="clear" w:color="auto" w:fill="1E417C"/>
            <w:tcMar>
              <w:top w:w="0" w:type="dxa"/>
              <w:left w:w="0" w:type="dxa"/>
              <w:bottom w:w="0" w:type="dxa"/>
              <w:right w:w="0" w:type="dxa"/>
            </w:tcMar>
          </w:tcPr>
          <w:p w14:paraId="01DBE6E3" w14:textId="05FB736F" w:rsidR="002F482E"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C3545A3" w14:textId="77777777" w:rsidR="002F482E" w:rsidRDefault="002F482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MP.4: Model with mathematics.</w:t>
            </w:r>
            <w:r>
              <w:rPr>
                <w:rFonts w:ascii="Arial" w:eastAsia="Arial" w:hAnsi="Arial" w:cs="Arial"/>
                <w:color w:val="201209"/>
                <w:sz w:val="18"/>
                <w:szCs w:val="18"/>
              </w:rPr>
              <w:br/>
              <w:t>CC.2.</w:t>
            </w:r>
            <w:proofErr w:type="gramStart"/>
            <w:r>
              <w:rPr>
                <w:rFonts w:ascii="Arial" w:eastAsia="Arial" w:hAnsi="Arial" w:cs="Arial"/>
                <w:color w:val="201209"/>
                <w:sz w:val="18"/>
                <w:szCs w:val="18"/>
              </w:rPr>
              <w:t>1.K.A.</w:t>
            </w:r>
            <w:proofErr w:type="gramEnd"/>
            <w:r>
              <w:rPr>
                <w:rFonts w:ascii="Arial" w:eastAsia="Arial" w:hAnsi="Arial" w:cs="Arial"/>
                <w:color w:val="201209"/>
                <w:sz w:val="18"/>
                <w:szCs w:val="18"/>
              </w:rPr>
              <w:t>1: Know number names and write and recite the count sequence.</w:t>
            </w:r>
          </w:p>
        </w:tc>
      </w:tr>
      <w:tr w:rsidR="002F482E" w14:paraId="47CA684D" w14:textId="77777777" w:rsidTr="00596F79">
        <w:trPr>
          <w:cantSplit/>
          <w:jc w:val="center"/>
        </w:trPr>
        <w:tc>
          <w:tcPr>
            <w:tcW w:w="2880" w:type="dxa"/>
            <w:shd w:val="clear" w:color="auto" w:fill="1E417C"/>
            <w:tcMar>
              <w:top w:w="0" w:type="dxa"/>
              <w:left w:w="0" w:type="dxa"/>
              <w:bottom w:w="0" w:type="dxa"/>
              <w:right w:w="0" w:type="dxa"/>
            </w:tcMar>
          </w:tcPr>
          <w:p w14:paraId="4B00D39D" w14:textId="77777777" w:rsidR="002F482E" w:rsidRDefault="002F482E"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9C2F8A9" w14:textId="3C026E77" w:rsidR="002F482E" w:rsidRDefault="002F482E" w:rsidP="00E32631">
            <w:pPr>
              <w:spacing w:before="60" w:after="60"/>
              <w:ind w:left="60" w:right="60"/>
            </w:pPr>
            <w:r>
              <w:rPr>
                <w:rFonts w:ascii="Arial" w:eastAsia="Arial" w:hAnsi="Arial" w:cs="Arial"/>
                <w:color w:val="201209"/>
                <w:sz w:val="18"/>
                <w:szCs w:val="18"/>
              </w:rPr>
              <w:t>6.4</w:t>
            </w:r>
            <w:r w:rsidR="00563381">
              <w:rPr>
                <w:rFonts w:ascii="Arial" w:eastAsia="Arial" w:hAnsi="Arial" w:cs="Arial"/>
                <w:color w:val="201209"/>
                <w:sz w:val="18"/>
                <w:szCs w:val="18"/>
              </w:rPr>
              <w:t>.</w:t>
            </w:r>
            <w:r>
              <w:rPr>
                <w:rFonts w:ascii="Arial" w:eastAsia="Arial" w:hAnsi="Arial" w:cs="Arial"/>
                <w:color w:val="201209"/>
                <w:sz w:val="18"/>
                <w:szCs w:val="18"/>
              </w:rPr>
              <w:t xml:space="preserve">K.D: Identify individual wants and needs. </w:t>
            </w:r>
            <w:r>
              <w:rPr>
                <w:rFonts w:ascii="Arial" w:eastAsia="Arial" w:hAnsi="Arial" w:cs="Arial"/>
                <w:color w:val="201209"/>
                <w:sz w:val="18"/>
                <w:szCs w:val="18"/>
              </w:rPr>
              <w:br/>
              <w:t>7.3.K.A: Describe how weather affects daily life.</w:t>
            </w:r>
          </w:p>
        </w:tc>
      </w:tr>
      <w:tr w:rsidR="002F482E" w14:paraId="252801A7" w14:textId="77777777" w:rsidTr="00596F79">
        <w:trPr>
          <w:cantSplit/>
          <w:jc w:val="center"/>
        </w:trPr>
        <w:tc>
          <w:tcPr>
            <w:tcW w:w="2880" w:type="dxa"/>
            <w:shd w:val="clear" w:color="auto" w:fill="1E417C"/>
            <w:tcMar>
              <w:top w:w="0" w:type="dxa"/>
              <w:left w:w="0" w:type="dxa"/>
              <w:bottom w:w="0" w:type="dxa"/>
              <w:right w:w="0" w:type="dxa"/>
            </w:tcMar>
          </w:tcPr>
          <w:p w14:paraId="3B102405" w14:textId="77777777" w:rsidR="002F482E" w:rsidRDefault="002F482E"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542A9AE" w14:textId="77777777" w:rsidR="002F482E" w:rsidRDefault="002F482E"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9747E8F" w14:textId="1149D91A" w:rsidR="002F482E" w:rsidRDefault="002F482E" w:rsidP="00E32631">
            <w:pPr>
              <w:spacing w:before="60" w:after="60"/>
              <w:ind w:left="60" w:right="60"/>
            </w:pPr>
            <w:r>
              <w:rPr>
                <w:rFonts w:ascii="Arial" w:eastAsia="Arial" w:hAnsi="Arial" w:cs="Arial"/>
                <w:color w:val="201209"/>
                <w:sz w:val="18"/>
                <w:szCs w:val="18"/>
              </w:rPr>
              <w:t>1.1</w:t>
            </w:r>
            <w:r w:rsidR="00E14FC5">
              <w:rPr>
                <w:rFonts w:ascii="Arial" w:eastAsia="Arial" w:hAnsi="Arial" w:cs="Arial"/>
                <w:color w:val="201209"/>
                <w:sz w:val="18"/>
                <w:szCs w:val="18"/>
              </w:rPr>
              <w:t>.</w:t>
            </w:r>
            <w:r>
              <w:rPr>
                <w:rFonts w:ascii="Arial" w:eastAsia="Arial" w:hAnsi="Arial" w:cs="Arial"/>
                <w:color w:val="201209"/>
                <w:sz w:val="18"/>
                <w:szCs w:val="18"/>
              </w:rPr>
              <w:t xml:space="preserve"> Empowered Learner: Students leverage technology to take an active role in choosing, achieving, and demonstrating competency in their learning goals, informed by the learning sciences. </w:t>
            </w:r>
          </w:p>
        </w:tc>
      </w:tr>
      <w:tr w:rsidR="002F482E" w14:paraId="19EE8FB3" w14:textId="77777777" w:rsidTr="00596F79">
        <w:trPr>
          <w:cantSplit/>
          <w:jc w:val="center"/>
        </w:trPr>
        <w:tc>
          <w:tcPr>
            <w:tcW w:w="2880" w:type="dxa"/>
            <w:shd w:val="clear" w:color="auto" w:fill="1E417C"/>
            <w:tcMar>
              <w:top w:w="0" w:type="dxa"/>
              <w:left w:w="0" w:type="dxa"/>
              <w:bottom w:w="0" w:type="dxa"/>
              <w:right w:w="0" w:type="dxa"/>
            </w:tcMar>
          </w:tcPr>
          <w:p w14:paraId="0AD42502" w14:textId="77777777" w:rsidR="002F482E" w:rsidRDefault="002F482E"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79C8031" w14:textId="77777777" w:rsidR="002F482E" w:rsidRDefault="002F482E" w:rsidP="00E32631">
            <w:pPr>
              <w:spacing w:before="60" w:after="60"/>
              <w:ind w:left="60" w:right="60"/>
            </w:pPr>
            <w:r>
              <w:rPr>
                <w:rFonts w:ascii="Arial" w:eastAsia="Arial" w:hAnsi="Arial" w:cs="Arial"/>
                <w:color w:val="201209"/>
                <w:sz w:val="18"/>
                <w:szCs w:val="18"/>
              </w:rPr>
              <w:t>STEL-3B: Draw connections between technology and human experiences.</w:t>
            </w:r>
          </w:p>
        </w:tc>
      </w:tr>
    </w:tbl>
    <w:p w14:paraId="6594928B" w14:textId="77777777" w:rsidR="002F482E" w:rsidRDefault="002F482E">
      <w:r>
        <w:br w:type="page"/>
      </w:r>
    </w:p>
    <w:tbl>
      <w:tblPr>
        <w:tblW w:w="0" w:type="auto"/>
        <w:jc w:val="center"/>
        <w:tblLayout w:type="fixed"/>
        <w:tblLook w:val="0420" w:firstRow="1" w:lastRow="0" w:firstColumn="0" w:lastColumn="0" w:noHBand="0" w:noVBand="1"/>
      </w:tblPr>
      <w:tblGrid>
        <w:gridCol w:w="4316"/>
        <w:gridCol w:w="4317"/>
        <w:gridCol w:w="4317"/>
      </w:tblGrid>
      <w:tr w:rsidR="00C243BD" w14:paraId="0C481461" w14:textId="77777777" w:rsidTr="009D1EC8">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C14FD59" w14:textId="0FAF3088" w:rsidR="00C243BD" w:rsidRDefault="0037771F" w:rsidP="005F7A8F">
            <w:pPr>
              <w:pStyle w:val="Heading5"/>
            </w:pPr>
            <w:r w:rsidRPr="0037771F">
              <w:lastRenderedPageBreak/>
              <w:t>Kindergarten</w:t>
            </w:r>
          </w:p>
        </w:tc>
      </w:tr>
      <w:tr w:rsidR="00C243BD" w14:paraId="473F536B"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44286EF" w14:textId="1CAED4E6" w:rsidR="00C243BD" w:rsidRDefault="008D7D94" w:rsidP="009D1EC8">
            <w:pPr>
              <w:pStyle w:val="TableHeadingforTOC"/>
            </w:pPr>
            <w:bookmarkStart w:id="27" w:name="_Toc109372939"/>
            <w:bookmarkStart w:id="28" w:name="_Toc134788043"/>
            <w:r>
              <w:t xml:space="preserve">3.3.K.D Earth and Space Sciences: </w:t>
            </w:r>
            <w:r w:rsidRPr="009D1EC8">
              <w:rPr>
                <w:b w:val="0"/>
              </w:rPr>
              <w:t>Earth and Human Activity</w:t>
            </w:r>
            <w:bookmarkEnd w:id="27"/>
            <w:bookmarkEnd w:id="28"/>
          </w:p>
        </w:tc>
      </w:tr>
      <w:tr w:rsidR="00C243BD" w14:paraId="5C9BB801"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3700C7B" w14:textId="77777777" w:rsidR="00C243BD" w:rsidRDefault="008D7D94">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ask questions to obtain information about the purpose of weather forecasting to prepare for, and respond to, severe weather.</w:t>
            </w:r>
          </w:p>
        </w:tc>
      </w:tr>
      <w:tr w:rsidR="00C243BD" w14:paraId="51FD33A8" w14:textId="77777777" w:rsidTr="004B0437">
        <w:trPr>
          <w:cantSplit/>
          <w:jc w:val="center"/>
        </w:trPr>
        <w:tc>
          <w:tcPr>
            <w:tcW w:w="12950" w:type="dxa"/>
            <w:gridSpan w:val="3"/>
            <w:tcBorders>
              <w:top w:val="single" w:sz="8" w:space="0" w:color="201209"/>
              <w:bottom w:val="single" w:sz="8" w:space="0" w:color="201209"/>
              <w:right w:val="single" w:sz="1" w:space="0" w:color="FFFFFF" w:themeColor="background1"/>
            </w:tcBorders>
            <w:shd w:val="clear" w:color="auto" w:fill="F2F2F2" w:themeFill="background1" w:themeFillShade="F2"/>
            <w:tcMar>
              <w:top w:w="0" w:type="dxa"/>
              <w:left w:w="0" w:type="dxa"/>
              <w:bottom w:w="0" w:type="dxa"/>
              <w:right w:w="0" w:type="dxa"/>
            </w:tcMar>
          </w:tcPr>
          <w:p w14:paraId="5CEED8BA" w14:textId="77777777" w:rsidR="00C243BD" w:rsidRDefault="008D7D94">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local forms of severe weather.</w:t>
            </w:r>
          </w:p>
        </w:tc>
      </w:tr>
      <w:tr w:rsidR="00C243BD" w14:paraId="79B24608" w14:textId="77777777" w:rsidTr="004B0437">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9B396EF" w14:textId="77777777" w:rsidR="00C243BD" w:rsidRDefault="008D7D94">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C243BD" w14:paraId="6F67016F"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735A0CF" w14:textId="77777777" w:rsidR="00C243BD" w:rsidRPr="005B2CAE" w:rsidRDefault="00C243BD">
            <w:pPr>
              <w:spacing w:before="60" w:after="60"/>
              <w:ind w:left="60" w:right="60"/>
              <w:rPr>
                <w:sz w:val="2"/>
                <w:szCs w:val="2"/>
              </w:rPr>
            </w:pPr>
          </w:p>
        </w:tc>
      </w:tr>
      <w:tr w:rsidR="00C243BD" w14:paraId="0AEF4B74" w14:textId="77777777" w:rsidTr="004B0437">
        <w:trPr>
          <w:cantSplit/>
          <w:jc w:val="center"/>
        </w:trPr>
        <w:tc>
          <w:tcPr>
            <w:tcW w:w="4316" w:type="dxa"/>
            <w:tcBorders>
              <w:top w:val="single" w:sz="8" w:space="0" w:color="201209"/>
              <w:bottom w:val="single" w:sz="8" w:space="0" w:color="201209"/>
              <w:right w:val="single" w:sz="24" w:space="0" w:color="FFFFFF" w:themeColor="background1"/>
            </w:tcBorders>
            <w:shd w:val="clear" w:color="auto" w:fill="3D813F"/>
            <w:tcMar>
              <w:top w:w="0" w:type="dxa"/>
              <w:left w:w="0" w:type="dxa"/>
              <w:bottom w:w="0" w:type="dxa"/>
              <w:right w:w="0" w:type="dxa"/>
            </w:tcMar>
          </w:tcPr>
          <w:p w14:paraId="5DAEF02A" w14:textId="77777777" w:rsidR="00C243BD" w:rsidRDefault="008D7D94">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8" w:space="0" w:color="201209"/>
              <w:right w:val="single" w:sz="24" w:space="0" w:color="FFFFFF" w:themeColor="background1"/>
            </w:tcBorders>
            <w:shd w:val="clear" w:color="auto" w:fill="0068A2"/>
            <w:tcMar>
              <w:top w:w="0" w:type="dxa"/>
              <w:left w:w="0" w:type="dxa"/>
              <w:bottom w:w="0" w:type="dxa"/>
              <w:right w:w="0" w:type="dxa"/>
            </w:tcMar>
          </w:tcPr>
          <w:p w14:paraId="1B406A61" w14:textId="77777777" w:rsidR="00C243BD" w:rsidRDefault="008D7D94">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8" w:space="0" w:color="201209"/>
            </w:tcBorders>
            <w:shd w:val="clear" w:color="auto" w:fill="8C2473"/>
            <w:tcMar>
              <w:top w:w="0" w:type="dxa"/>
              <w:left w:w="0" w:type="dxa"/>
              <w:bottom w:w="0" w:type="dxa"/>
              <w:right w:w="0" w:type="dxa"/>
            </w:tcMar>
          </w:tcPr>
          <w:p w14:paraId="113DCD07" w14:textId="77777777" w:rsidR="00C243BD" w:rsidRDefault="008D7D94">
            <w:pPr>
              <w:spacing w:before="60" w:after="60"/>
              <w:ind w:left="60" w:right="60"/>
              <w:jc w:val="center"/>
            </w:pPr>
            <w:r>
              <w:rPr>
                <w:rFonts w:ascii="Arial" w:eastAsia="Arial" w:hAnsi="Arial" w:cs="Arial"/>
                <w:b/>
                <w:color w:val="FFFFFF"/>
                <w:sz w:val="18"/>
                <w:szCs w:val="18"/>
              </w:rPr>
              <w:t>Crosscutting Concepts (CCC)</w:t>
            </w:r>
          </w:p>
        </w:tc>
      </w:tr>
      <w:tr w:rsidR="00C243BD" w14:paraId="4741D38D" w14:textId="77777777" w:rsidTr="004B0437">
        <w:trPr>
          <w:cantSplit/>
          <w:jc w:val="center"/>
        </w:trPr>
        <w:tc>
          <w:tcPr>
            <w:tcW w:w="4316" w:type="dxa"/>
            <w:tcBorders>
              <w:top w:val="single" w:sz="8" w:space="0" w:color="201209"/>
              <w:bottom w:val="single" w:sz="8" w:space="0" w:color="201209"/>
              <w:right w:val="single" w:sz="24" w:space="0" w:color="FFFFFF" w:themeColor="background1"/>
            </w:tcBorders>
            <w:shd w:val="clear" w:color="auto" w:fill="D3EAD4"/>
            <w:tcMar>
              <w:top w:w="0" w:type="dxa"/>
              <w:left w:w="0" w:type="dxa"/>
              <w:bottom w:w="0" w:type="dxa"/>
              <w:right w:w="0" w:type="dxa"/>
            </w:tcMar>
          </w:tcPr>
          <w:p w14:paraId="32C435DD" w14:textId="7645C2E7" w:rsidR="00C243BD" w:rsidRPr="00EE087C" w:rsidRDefault="008D7D94">
            <w:pPr>
              <w:spacing w:before="60" w:after="60"/>
              <w:ind w:left="60" w:right="60"/>
              <w:rPr>
                <w:sz w:val="18"/>
                <w:szCs w:val="18"/>
              </w:rPr>
            </w:pPr>
            <w:r w:rsidRPr="00EE087C">
              <w:rPr>
                <w:rFonts w:ascii="Arial" w:eastAsia="Arial" w:hAnsi="Arial" w:cs="Arial"/>
                <w:b/>
                <w:bCs/>
                <w:color w:val="201209"/>
                <w:sz w:val="18"/>
                <w:szCs w:val="18"/>
              </w:rPr>
              <w:t>Asking Questions and Defining Problems</w:t>
            </w:r>
            <w:r w:rsidRPr="00EE087C">
              <w:rPr>
                <w:rFonts w:ascii="Arial" w:eastAsia="Arial" w:hAnsi="Arial" w:cs="Arial"/>
                <w:color w:val="201209"/>
                <w:sz w:val="18"/>
                <w:szCs w:val="18"/>
              </w:rPr>
              <w:t xml:space="preserve"> </w:t>
            </w:r>
          </w:p>
          <w:p w14:paraId="724A833E" w14:textId="1781A518" w:rsidR="00A64B22" w:rsidRPr="00EE087C" w:rsidRDefault="008D7D94" w:rsidP="00A64B22">
            <w:pPr>
              <w:spacing w:before="60" w:after="60"/>
              <w:ind w:left="60" w:right="60"/>
              <w:rPr>
                <w:sz w:val="18"/>
                <w:szCs w:val="18"/>
              </w:rPr>
            </w:pPr>
            <w:r w:rsidRPr="00EE087C">
              <w:rPr>
                <w:rFonts w:ascii="Arial" w:eastAsia="Arial" w:hAnsi="Arial" w:cs="Arial"/>
                <w:color w:val="201209"/>
                <w:sz w:val="18"/>
                <w:szCs w:val="18"/>
              </w:rPr>
              <w:t>Asking questions and defining problems in K–2 builds on prior experiences and progresses to simple descriptive questions that can be tested.</w:t>
            </w:r>
          </w:p>
          <w:p w14:paraId="67050946" w14:textId="3688B52F" w:rsidR="00C243BD" w:rsidRPr="00EE087C" w:rsidRDefault="008D7D94" w:rsidP="00617570">
            <w:pPr>
              <w:pStyle w:val="ListParagraph"/>
              <w:numPr>
                <w:ilvl w:val="0"/>
                <w:numId w:val="1"/>
              </w:numPr>
              <w:spacing w:before="60" w:after="60"/>
              <w:ind w:left="450" w:right="60"/>
              <w:rPr>
                <w:rFonts w:ascii="Arial" w:eastAsia="Arial" w:hAnsi="Arial" w:cs="Arial"/>
                <w:color w:val="201209"/>
                <w:sz w:val="18"/>
                <w:szCs w:val="18"/>
              </w:rPr>
            </w:pPr>
            <w:r w:rsidRPr="00EE087C">
              <w:rPr>
                <w:rFonts w:ascii="Arial" w:eastAsia="Arial" w:hAnsi="Arial" w:cs="Arial"/>
                <w:color w:val="201209"/>
                <w:sz w:val="18"/>
                <w:szCs w:val="18"/>
              </w:rPr>
              <w:t xml:space="preserve">Ask questions based on observations to find more information about the designed world. </w:t>
            </w:r>
          </w:p>
          <w:p w14:paraId="385B3EF4" w14:textId="70A87439" w:rsidR="00C243BD" w:rsidRPr="00EE087C" w:rsidRDefault="008D7D94">
            <w:pPr>
              <w:spacing w:before="60" w:after="60"/>
              <w:ind w:left="60" w:right="60"/>
              <w:rPr>
                <w:sz w:val="18"/>
                <w:szCs w:val="18"/>
              </w:rPr>
            </w:pPr>
            <w:r w:rsidRPr="00EE087C">
              <w:rPr>
                <w:rFonts w:ascii="Arial" w:eastAsia="Arial" w:hAnsi="Arial" w:cs="Arial"/>
                <w:b/>
                <w:color w:val="201209"/>
                <w:sz w:val="18"/>
                <w:szCs w:val="18"/>
              </w:rPr>
              <w:t xml:space="preserve">Obtaining, Evaluating, and Communicating Information </w:t>
            </w:r>
          </w:p>
          <w:p w14:paraId="3C583F62" w14:textId="122E4600" w:rsidR="00A64B22" w:rsidRPr="00EE087C" w:rsidRDefault="008D7D94" w:rsidP="00A64B22">
            <w:pPr>
              <w:spacing w:before="60" w:after="60"/>
              <w:ind w:left="60" w:right="60"/>
              <w:rPr>
                <w:sz w:val="18"/>
                <w:szCs w:val="18"/>
              </w:rPr>
            </w:pPr>
            <w:r w:rsidRPr="00EE087C">
              <w:rPr>
                <w:rFonts w:ascii="Arial" w:eastAsia="Arial" w:hAnsi="Arial" w:cs="Arial"/>
                <w:color w:val="201209"/>
                <w:sz w:val="18"/>
                <w:szCs w:val="18"/>
              </w:rPr>
              <w:t xml:space="preserve">Obtaining, evaluating, and communicating information in K–2 builds on prior experiences and uses observations and texts to communicate new information. </w:t>
            </w:r>
          </w:p>
          <w:p w14:paraId="192E66AD" w14:textId="51D00F2D" w:rsidR="00C243BD" w:rsidRPr="00EE087C" w:rsidRDefault="008D7D94" w:rsidP="00617570">
            <w:pPr>
              <w:pStyle w:val="ListParagraph"/>
              <w:numPr>
                <w:ilvl w:val="0"/>
                <w:numId w:val="1"/>
              </w:numPr>
              <w:spacing w:before="60" w:after="60"/>
              <w:ind w:left="450" w:right="60"/>
              <w:rPr>
                <w:rFonts w:ascii="Arial" w:eastAsia="Arial" w:hAnsi="Arial" w:cs="Arial"/>
                <w:color w:val="201209"/>
                <w:sz w:val="18"/>
                <w:szCs w:val="18"/>
              </w:rPr>
            </w:pPr>
            <w:r w:rsidRPr="00EE087C">
              <w:rPr>
                <w:rFonts w:ascii="Arial" w:eastAsia="Arial" w:hAnsi="Arial" w:cs="Arial"/>
                <w:color w:val="201209"/>
                <w:sz w:val="18"/>
                <w:szCs w:val="18"/>
              </w:rPr>
              <w:t>Read grade-appropriate texts and/or use media to obtain scientific information to describe patterns in the natural world.</w:t>
            </w:r>
          </w:p>
        </w:tc>
        <w:tc>
          <w:tcPr>
            <w:tcW w:w="4317" w:type="dxa"/>
            <w:tcBorders>
              <w:top w:val="single" w:sz="8" w:space="0" w:color="201209"/>
              <w:bottom w:val="single" w:sz="8" w:space="0" w:color="201209"/>
              <w:right w:val="single" w:sz="24" w:space="0" w:color="FFFFFF" w:themeColor="background1"/>
            </w:tcBorders>
            <w:shd w:val="clear" w:color="auto" w:fill="B9E5FF"/>
            <w:tcMar>
              <w:top w:w="0" w:type="dxa"/>
              <w:left w:w="0" w:type="dxa"/>
              <w:bottom w:w="0" w:type="dxa"/>
              <w:right w:w="0" w:type="dxa"/>
            </w:tcMar>
          </w:tcPr>
          <w:p w14:paraId="44CC7482" w14:textId="616F1063" w:rsidR="00A64B22" w:rsidRPr="00EE087C" w:rsidRDefault="008D7D94" w:rsidP="00A64B22">
            <w:pPr>
              <w:spacing w:before="60" w:after="60"/>
              <w:ind w:left="60" w:right="60"/>
              <w:rPr>
                <w:sz w:val="18"/>
                <w:szCs w:val="18"/>
              </w:rPr>
            </w:pPr>
            <w:r w:rsidRPr="00EE087C">
              <w:rPr>
                <w:rFonts w:ascii="Arial" w:eastAsia="Arial" w:hAnsi="Arial" w:cs="Arial"/>
                <w:b/>
                <w:bCs/>
                <w:color w:val="201209"/>
                <w:sz w:val="18"/>
                <w:szCs w:val="18"/>
              </w:rPr>
              <w:t>ESS3.B: Natural Hazards</w:t>
            </w:r>
            <w:r w:rsidRPr="00EE087C">
              <w:rPr>
                <w:rFonts w:ascii="Arial" w:eastAsia="Arial" w:hAnsi="Arial" w:cs="Arial"/>
                <w:color w:val="201209"/>
                <w:sz w:val="18"/>
                <w:szCs w:val="18"/>
              </w:rPr>
              <w:t xml:space="preserve"> </w:t>
            </w:r>
          </w:p>
          <w:p w14:paraId="46FCC9DA" w14:textId="60C90D4F" w:rsidR="00C243BD" w:rsidRPr="00EE087C" w:rsidRDefault="008D7D94" w:rsidP="00617570">
            <w:pPr>
              <w:pStyle w:val="ListParagraph"/>
              <w:numPr>
                <w:ilvl w:val="0"/>
                <w:numId w:val="1"/>
              </w:numPr>
              <w:spacing w:before="60" w:after="60"/>
              <w:ind w:left="424" w:right="60"/>
              <w:rPr>
                <w:rFonts w:ascii="Arial" w:eastAsia="Arial" w:hAnsi="Arial" w:cs="Arial"/>
                <w:color w:val="201209"/>
                <w:sz w:val="18"/>
                <w:szCs w:val="18"/>
              </w:rPr>
            </w:pPr>
            <w:r w:rsidRPr="00EE087C">
              <w:rPr>
                <w:rFonts w:ascii="Arial" w:eastAsia="Arial" w:hAnsi="Arial" w:cs="Arial"/>
                <w:color w:val="201209"/>
                <w:sz w:val="18"/>
                <w:szCs w:val="18"/>
              </w:rPr>
              <w:t xml:space="preserve">Some kinds of severe weather are more likely than others </w:t>
            </w:r>
            <w:proofErr w:type="gramStart"/>
            <w:r w:rsidRPr="00EE087C">
              <w:rPr>
                <w:rFonts w:ascii="Arial" w:eastAsia="Arial" w:hAnsi="Arial" w:cs="Arial"/>
                <w:color w:val="201209"/>
                <w:sz w:val="18"/>
                <w:szCs w:val="18"/>
              </w:rPr>
              <w:t>in a given</w:t>
            </w:r>
            <w:proofErr w:type="gramEnd"/>
            <w:r w:rsidRPr="00EE087C">
              <w:rPr>
                <w:rFonts w:ascii="Arial" w:eastAsia="Arial" w:hAnsi="Arial" w:cs="Arial"/>
                <w:color w:val="201209"/>
                <w:sz w:val="18"/>
                <w:szCs w:val="18"/>
              </w:rPr>
              <w:t xml:space="preserve"> region. Weather scientists forecast severe weather so that the communities can prepare for and respond to these events. </w:t>
            </w:r>
          </w:p>
          <w:p w14:paraId="67CE0125" w14:textId="4E2AA43C" w:rsidR="00A64B22" w:rsidRPr="00EE087C" w:rsidRDefault="008D7D94" w:rsidP="00A64B22">
            <w:pPr>
              <w:spacing w:before="60" w:after="60"/>
              <w:ind w:left="60" w:right="60"/>
              <w:rPr>
                <w:sz w:val="18"/>
                <w:szCs w:val="18"/>
              </w:rPr>
            </w:pPr>
            <w:r w:rsidRPr="00EE087C">
              <w:rPr>
                <w:rFonts w:ascii="Arial" w:eastAsia="Arial" w:hAnsi="Arial" w:cs="Arial"/>
                <w:b/>
                <w:bCs/>
                <w:color w:val="201209"/>
                <w:sz w:val="18"/>
                <w:szCs w:val="18"/>
              </w:rPr>
              <w:t>ETS1.A: Defining and Delimiting an Engineering Problem</w:t>
            </w:r>
            <w:r w:rsidRPr="00EE087C">
              <w:rPr>
                <w:rFonts w:ascii="Arial" w:eastAsia="Arial" w:hAnsi="Arial" w:cs="Arial"/>
                <w:color w:val="201209"/>
                <w:sz w:val="18"/>
                <w:szCs w:val="18"/>
              </w:rPr>
              <w:t xml:space="preserve"> </w:t>
            </w:r>
          </w:p>
          <w:p w14:paraId="2425C3E8" w14:textId="37CF47BE" w:rsidR="00C243BD" w:rsidRPr="00EE087C" w:rsidRDefault="008D7D94" w:rsidP="00617570">
            <w:pPr>
              <w:pStyle w:val="ListParagraph"/>
              <w:numPr>
                <w:ilvl w:val="0"/>
                <w:numId w:val="1"/>
              </w:numPr>
              <w:spacing w:before="60" w:after="60"/>
              <w:ind w:left="424" w:right="60"/>
              <w:rPr>
                <w:rFonts w:ascii="Arial" w:eastAsia="Arial" w:hAnsi="Arial" w:cs="Arial"/>
                <w:color w:val="201209"/>
                <w:sz w:val="18"/>
                <w:szCs w:val="18"/>
              </w:rPr>
            </w:pPr>
            <w:r w:rsidRPr="00EE087C">
              <w:rPr>
                <w:rFonts w:ascii="Arial" w:eastAsia="Arial" w:hAnsi="Arial" w:cs="Arial"/>
                <w:color w:val="201209"/>
                <w:sz w:val="18"/>
                <w:szCs w:val="18"/>
              </w:rPr>
              <w:t>Asking questions, making observations, and gathering information are helpful in thinking about problems.</w:t>
            </w:r>
          </w:p>
        </w:tc>
        <w:tc>
          <w:tcPr>
            <w:tcW w:w="4317" w:type="dxa"/>
            <w:tcBorders>
              <w:top w:val="single" w:sz="8" w:space="0" w:color="201209"/>
              <w:bottom w:val="single" w:sz="8" w:space="0" w:color="201209"/>
              <w:right w:val="single" w:sz="24" w:space="0" w:color="FFFFFF" w:themeColor="background1"/>
            </w:tcBorders>
            <w:shd w:val="clear" w:color="auto" w:fill="F1C9E7"/>
            <w:tcMar>
              <w:top w:w="0" w:type="dxa"/>
              <w:left w:w="0" w:type="dxa"/>
              <w:bottom w:w="0" w:type="dxa"/>
              <w:right w:w="0" w:type="dxa"/>
            </w:tcMar>
          </w:tcPr>
          <w:p w14:paraId="714050EE" w14:textId="7CD47E87" w:rsidR="00A64B22" w:rsidRPr="00EE087C" w:rsidRDefault="008D7D94" w:rsidP="00A64B22">
            <w:pPr>
              <w:spacing w:before="60" w:after="60"/>
              <w:ind w:left="60" w:right="60"/>
              <w:rPr>
                <w:sz w:val="18"/>
                <w:szCs w:val="18"/>
              </w:rPr>
            </w:pPr>
            <w:r w:rsidRPr="00EE087C">
              <w:rPr>
                <w:rFonts w:ascii="Arial" w:eastAsia="Arial" w:hAnsi="Arial" w:cs="Arial"/>
                <w:b/>
                <w:bCs/>
                <w:color w:val="201209"/>
                <w:sz w:val="18"/>
                <w:szCs w:val="18"/>
              </w:rPr>
              <w:t>Cause and Effect</w:t>
            </w:r>
            <w:r w:rsidRPr="00EE087C">
              <w:rPr>
                <w:rFonts w:ascii="Arial" w:eastAsia="Arial" w:hAnsi="Arial" w:cs="Arial"/>
                <w:color w:val="201209"/>
                <w:sz w:val="18"/>
                <w:szCs w:val="18"/>
              </w:rPr>
              <w:t xml:space="preserve"> </w:t>
            </w:r>
          </w:p>
          <w:p w14:paraId="77E1D688" w14:textId="4825A1A8" w:rsidR="00D933E3" w:rsidRPr="00EE087C" w:rsidRDefault="008D7D94" w:rsidP="004B0437">
            <w:pPr>
              <w:pStyle w:val="ListParagraph"/>
              <w:numPr>
                <w:ilvl w:val="0"/>
                <w:numId w:val="1"/>
              </w:numPr>
              <w:spacing w:before="60"/>
              <w:ind w:left="438" w:right="60"/>
              <w:rPr>
                <w:sz w:val="18"/>
                <w:szCs w:val="18"/>
              </w:rPr>
            </w:pPr>
            <w:r w:rsidRPr="00EE087C">
              <w:rPr>
                <w:rFonts w:ascii="Arial" w:eastAsia="Arial" w:hAnsi="Arial" w:cs="Arial"/>
                <w:color w:val="201209"/>
                <w:sz w:val="18"/>
                <w:szCs w:val="18"/>
              </w:rPr>
              <w:t>Events have causes that generate observable patterns.</w:t>
            </w:r>
          </w:p>
          <w:p w14:paraId="67781D92" w14:textId="05360754" w:rsidR="004B0437" w:rsidRPr="004B0437" w:rsidRDefault="004B0437" w:rsidP="00F75908">
            <w:pPr>
              <w:spacing w:after="60"/>
              <w:ind w:left="78" w:right="60"/>
              <w:jc w:val="center"/>
              <w:rPr>
                <w:sz w:val="18"/>
                <w:szCs w:val="18"/>
              </w:rPr>
            </w:pPr>
            <w:r>
              <w:rPr>
                <w:sz w:val="18"/>
                <w:szCs w:val="18"/>
              </w:rPr>
              <w:t>____</w:t>
            </w:r>
            <w:r w:rsidR="00F75908">
              <w:rPr>
                <w:sz w:val="18"/>
                <w:szCs w:val="18"/>
              </w:rPr>
              <w:t>_</w:t>
            </w:r>
            <w:r>
              <w:rPr>
                <w:sz w:val="18"/>
                <w:szCs w:val="18"/>
              </w:rPr>
              <w:t>____________________________________</w:t>
            </w:r>
          </w:p>
          <w:p w14:paraId="71F5C027" w14:textId="56D0DD16" w:rsidR="00C243BD" w:rsidRPr="00EE087C" w:rsidRDefault="008D7D94" w:rsidP="00032C3D">
            <w:pPr>
              <w:spacing w:before="60" w:after="60"/>
              <w:ind w:left="60" w:right="60"/>
              <w:jc w:val="center"/>
              <w:rPr>
                <w:sz w:val="18"/>
                <w:szCs w:val="18"/>
              </w:rPr>
            </w:pPr>
            <w:r w:rsidRPr="00EE087C">
              <w:rPr>
                <w:rFonts w:ascii="Arial" w:eastAsia="Arial" w:hAnsi="Arial" w:cs="Arial"/>
                <w:b/>
                <w:bCs/>
                <w:i/>
                <w:iCs/>
                <w:color w:val="201209"/>
                <w:sz w:val="18"/>
                <w:szCs w:val="18"/>
              </w:rPr>
              <w:t>Connections to Engineering, Technology, and Applications of Science</w:t>
            </w:r>
          </w:p>
          <w:p w14:paraId="42EBF8C7" w14:textId="1E2B24FC" w:rsidR="00A64B22" w:rsidRPr="00EE087C" w:rsidRDefault="008D7D94" w:rsidP="00A64B22">
            <w:pPr>
              <w:spacing w:before="60" w:after="60"/>
              <w:ind w:left="60" w:right="60"/>
              <w:rPr>
                <w:sz w:val="18"/>
                <w:szCs w:val="18"/>
              </w:rPr>
            </w:pPr>
            <w:r w:rsidRPr="00EE087C">
              <w:rPr>
                <w:rFonts w:ascii="Arial" w:eastAsia="Arial" w:hAnsi="Arial" w:cs="Arial"/>
                <w:b/>
                <w:bCs/>
                <w:color w:val="201209"/>
                <w:sz w:val="18"/>
                <w:szCs w:val="18"/>
              </w:rPr>
              <w:t>Interdependence of Science, Engineering, and Technology</w:t>
            </w:r>
            <w:r w:rsidRPr="00EE087C">
              <w:rPr>
                <w:rFonts w:ascii="Arial" w:eastAsia="Arial" w:hAnsi="Arial" w:cs="Arial"/>
                <w:color w:val="201209"/>
                <w:sz w:val="18"/>
                <w:szCs w:val="18"/>
              </w:rPr>
              <w:t xml:space="preserve"> </w:t>
            </w:r>
          </w:p>
          <w:p w14:paraId="7332F0ED" w14:textId="4E196899" w:rsidR="00C243BD" w:rsidRPr="00EE087C" w:rsidRDefault="008D7D94" w:rsidP="00617570">
            <w:pPr>
              <w:pStyle w:val="ListParagraph"/>
              <w:numPr>
                <w:ilvl w:val="0"/>
                <w:numId w:val="1"/>
              </w:numPr>
              <w:spacing w:before="60" w:after="60"/>
              <w:ind w:left="438" w:right="60"/>
              <w:rPr>
                <w:rFonts w:ascii="Arial" w:eastAsia="Arial" w:hAnsi="Arial" w:cs="Arial"/>
                <w:color w:val="201209"/>
                <w:sz w:val="18"/>
                <w:szCs w:val="18"/>
              </w:rPr>
            </w:pPr>
            <w:r w:rsidRPr="00EE087C">
              <w:rPr>
                <w:rFonts w:ascii="Arial" w:eastAsia="Arial" w:hAnsi="Arial" w:cs="Arial"/>
                <w:color w:val="201209"/>
                <w:sz w:val="18"/>
                <w:szCs w:val="18"/>
              </w:rPr>
              <w:t xml:space="preserve">People encounter questions about the natural world every day. </w:t>
            </w:r>
          </w:p>
          <w:p w14:paraId="336DBFC0" w14:textId="4E196899" w:rsidR="00A64B22" w:rsidRPr="00EE087C" w:rsidRDefault="008D7D94" w:rsidP="00A64B22">
            <w:pPr>
              <w:spacing w:before="60" w:after="60"/>
              <w:ind w:left="60" w:right="60"/>
              <w:rPr>
                <w:rFonts w:ascii="Arial" w:eastAsia="Arial" w:hAnsi="Arial" w:cs="Arial"/>
                <w:color w:val="201209"/>
                <w:sz w:val="18"/>
                <w:szCs w:val="18"/>
              </w:rPr>
            </w:pPr>
            <w:r w:rsidRPr="00EE087C">
              <w:rPr>
                <w:rFonts w:ascii="Arial" w:eastAsia="Arial" w:hAnsi="Arial" w:cs="Arial"/>
                <w:b/>
                <w:bCs/>
                <w:color w:val="201209"/>
                <w:sz w:val="18"/>
                <w:szCs w:val="18"/>
              </w:rPr>
              <w:t>Influence of Engineering, Technology, and Science on Society and the Natural World</w:t>
            </w:r>
          </w:p>
          <w:p w14:paraId="57D95294" w14:textId="2E6AA8BF" w:rsidR="00C243BD" w:rsidRPr="00EE087C" w:rsidRDefault="008D7D94" w:rsidP="00617570">
            <w:pPr>
              <w:pStyle w:val="ListParagraph"/>
              <w:numPr>
                <w:ilvl w:val="0"/>
                <w:numId w:val="1"/>
              </w:numPr>
              <w:spacing w:before="60" w:after="60"/>
              <w:ind w:left="438" w:right="60"/>
              <w:rPr>
                <w:rFonts w:ascii="Arial" w:eastAsia="Arial" w:hAnsi="Arial" w:cs="Arial"/>
                <w:color w:val="201209"/>
                <w:sz w:val="18"/>
                <w:szCs w:val="18"/>
              </w:rPr>
            </w:pPr>
            <w:r w:rsidRPr="00EE087C">
              <w:rPr>
                <w:rFonts w:ascii="Arial" w:eastAsia="Arial" w:hAnsi="Arial" w:cs="Arial"/>
                <w:color w:val="201209"/>
                <w:sz w:val="18"/>
                <w:szCs w:val="18"/>
              </w:rPr>
              <w:t>People depend on various technologies in their lives; human life would be very different without technology.</w:t>
            </w:r>
          </w:p>
        </w:tc>
      </w:tr>
      <w:tr w:rsidR="00C243BD" w14:paraId="7D0D4FBA"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35DB59E" w14:textId="77777777" w:rsidR="00C243BD" w:rsidRPr="005B2CAE" w:rsidRDefault="00C243BD">
            <w:pPr>
              <w:spacing w:before="60" w:after="60"/>
              <w:ind w:left="60" w:right="60"/>
              <w:rPr>
                <w:sz w:val="2"/>
                <w:szCs w:val="2"/>
              </w:rPr>
            </w:pPr>
          </w:p>
        </w:tc>
      </w:tr>
      <w:tr w:rsidR="00C243BD" w14:paraId="7D9BAAFB"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2B890E7" w14:textId="4DF00267" w:rsidR="00C243BD" w:rsidRDefault="008D7D94">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identify</w:t>
            </w:r>
            <w:r w:rsidR="00D40250">
              <w:rPr>
                <w:rFonts w:ascii="Arial" w:eastAsia="Arial" w:hAnsi="Arial" w:cs="Arial"/>
                <w:color w:val="201209"/>
                <w:sz w:val="18"/>
                <w:szCs w:val="18"/>
              </w:rPr>
              <w:t>ing</w:t>
            </w:r>
            <w:r>
              <w:rPr>
                <w:rFonts w:ascii="Arial" w:eastAsia="Arial" w:hAnsi="Arial" w:cs="Arial"/>
                <w:color w:val="201209"/>
                <w:sz w:val="18"/>
                <w:szCs w:val="18"/>
              </w:rPr>
              <w:t xml:space="preserve"> severe weather in your area (e.g</w:t>
            </w:r>
            <w:r w:rsidR="00FA7C6F">
              <w:rPr>
                <w:rFonts w:ascii="Arial" w:eastAsia="Arial" w:hAnsi="Arial" w:cs="Arial"/>
                <w:color w:val="201209"/>
                <w:sz w:val="18"/>
                <w:szCs w:val="18"/>
              </w:rPr>
              <w:t>.,</w:t>
            </w:r>
            <w:r>
              <w:rPr>
                <w:rFonts w:ascii="Arial" w:eastAsia="Arial" w:hAnsi="Arial" w:cs="Arial"/>
                <w:color w:val="201209"/>
                <w:sz w:val="18"/>
                <w:szCs w:val="18"/>
              </w:rPr>
              <w:t xml:space="preserve"> tornado</w:t>
            </w:r>
            <w:r w:rsidR="00B553B1">
              <w:rPr>
                <w:rFonts w:ascii="Arial" w:eastAsia="Arial" w:hAnsi="Arial" w:cs="Arial"/>
                <w:color w:val="201209"/>
                <w:sz w:val="18"/>
                <w:szCs w:val="18"/>
              </w:rPr>
              <w:t>e</w:t>
            </w:r>
            <w:r>
              <w:rPr>
                <w:rFonts w:ascii="Arial" w:eastAsia="Arial" w:hAnsi="Arial" w:cs="Arial"/>
                <w:color w:val="201209"/>
                <w:sz w:val="18"/>
                <w:szCs w:val="18"/>
              </w:rPr>
              <w:t xml:space="preserve">s, forest fires, flooding, blizzards) and how forecasting helps </w:t>
            </w:r>
            <w:r w:rsidR="00D40250">
              <w:rPr>
                <w:rFonts w:ascii="Arial" w:eastAsia="Arial" w:hAnsi="Arial" w:cs="Arial"/>
                <w:color w:val="201209"/>
                <w:sz w:val="18"/>
                <w:szCs w:val="18"/>
              </w:rPr>
              <w:t xml:space="preserve">one </w:t>
            </w:r>
            <w:r>
              <w:rPr>
                <w:rFonts w:ascii="Arial" w:eastAsia="Arial" w:hAnsi="Arial" w:cs="Arial"/>
                <w:color w:val="201209"/>
                <w:sz w:val="18"/>
                <w:szCs w:val="18"/>
              </w:rPr>
              <w:t>prepare to ensure safety.</w:t>
            </w:r>
          </w:p>
        </w:tc>
      </w:tr>
      <w:tr w:rsidR="00C243BD" w14:paraId="61BDDF41"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7FB60D0" w14:textId="77777777" w:rsidR="00C243BD" w:rsidRDefault="008D7D94">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Engage in reciprocal communication with peers and adults.</w:t>
            </w:r>
          </w:p>
        </w:tc>
      </w:tr>
    </w:tbl>
    <w:p w14:paraId="75C8B489" w14:textId="43186FB3" w:rsidR="00E24D11" w:rsidRDefault="00E24D11" w:rsidP="005F7A8F">
      <w:pPr>
        <w:pStyle w:val="Heading5"/>
      </w:pPr>
      <w:r w:rsidRPr="00EC11EB">
        <w:t xml:space="preserve">Connections to Other Standards Content and </w:t>
      </w:r>
      <w:r w:rsidRPr="009D1EC8">
        <w:t>Practices</w:t>
      </w:r>
    </w:p>
    <w:tbl>
      <w:tblPr>
        <w:tblW w:w="0" w:type="auto"/>
        <w:jc w:val="center"/>
        <w:tblBorders>
          <w:top w:val="single" w:sz="8" w:space="0" w:color="FFFFFF" w:themeColor="background1"/>
          <w:bottom w:val="single" w:sz="8" w:space="0" w:color="auto"/>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C243BD" w14:paraId="30E18B1C" w14:textId="77777777" w:rsidTr="00041C57">
        <w:trPr>
          <w:cantSplit/>
          <w:tblHeader/>
          <w:jc w:val="center"/>
        </w:trPr>
        <w:tc>
          <w:tcPr>
            <w:tcW w:w="2880" w:type="dxa"/>
            <w:shd w:val="clear" w:color="auto" w:fill="1E417C"/>
            <w:tcMar>
              <w:top w:w="0" w:type="dxa"/>
              <w:left w:w="0" w:type="dxa"/>
              <w:bottom w:w="0" w:type="dxa"/>
              <w:right w:w="0" w:type="dxa"/>
            </w:tcMar>
          </w:tcPr>
          <w:p w14:paraId="738E7DFB" w14:textId="77777777" w:rsidR="00C243BD" w:rsidRDefault="008D7D94">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C840C88" w14:textId="0B9914CB" w:rsidR="00C243BD" w:rsidRDefault="008D7D94">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C243BD" w14:paraId="0F60A6FC" w14:textId="77777777" w:rsidTr="00041C57">
        <w:trPr>
          <w:cantSplit/>
          <w:jc w:val="center"/>
        </w:trPr>
        <w:tc>
          <w:tcPr>
            <w:tcW w:w="2880" w:type="dxa"/>
            <w:shd w:val="clear" w:color="auto" w:fill="1E417C"/>
            <w:tcMar>
              <w:top w:w="0" w:type="dxa"/>
              <w:left w:w="0" w:type="dxa"/>
              <w:bottom w:w="0" w:type="dxa"/>
              <w:right w:w="0" w:type="dxa"/>
            </w:tcMar>
          </w:tcPr>
          <w:p w14:paraId="105E57A4" w14:textId="77777777" w:rsidR="002C3292" w:rsidRDefault="008D7D94">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7A27282" w14:textId="008BDB07" w:rsidR="00C243BD" w:rsidRDefault="008D7D94">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E0FCE0E" w14:textId="77777777" w:rsidR="00C243BD" w:rsidRDefault="008D7D94">
            <w:pPr>
              <w:spacing w:before="60" w:after="60"/>
              <w:ind w:left="60" w:right="60"/>
            </w:pPr>
            <w:r>
              <w:rPr>
                <w:rFonts w:ascii="Arial" w:eastAsia="Arial" w:hAnsi="Arial" w:cs="Arial"/>
                <w:color w:val="201209"/>
                <w:sz w:val="18"/>
                <w:szCs w:val="18"/>
              </w:rPr>
              <w:t>CS.01.02.02.c: Evaluate the importance of technology use and how it impacts AFNR systems.</w:t>
            </w:r>
          </w:p>
        </w:tc>
      </w:tr>
      <w:tr w:rsidR="00C243BD" w14:paraId="21576461" w14:textId="77777777" w:rsidTr="00041C57">
        <w:trPr>
          <w:cantSplit/>
          <w:jc w:val="center"/>
        </w:trPr>
        <w:tc>
          <w:tcPr>
            <w:tcW w:w="2880" w:type="dxa"/>
            <w:shd w:val="clear" w:color="auto" w:fill="1E417C"/>
            <w:tcMar>
              <w:top w:w="0" w:type="dxa"/>
              <w:left w:w="0" w:type="dxa"/>
              <w:bottom w:w="0" w:type="dxa"/>
              <w:right w:w="0" w:type="dxa"/>
            </w:tcMar>
          </w:tcPr>
          <w:p w14:paraId="09F2D85C" w14:textId="07255CA4" w:rsidR="00C243BD" w:rsidRDefault="00C83C65">
            <w:pPr>
              <w:spacing w:before="60" w:after="60"/>
              <w:ind w:left="60" w:right="60"/>
            </w:pPr>
            <w:r>
              <w:rPr>
                <w:rFonts w:ascii="Arial" w:eastAsia="Arial" w:hAnsi="Arial" w:cs="Arial"/>
                <w:b/>
                <w:color w:val="FFFFFF"/>
                <w:sz w:val="18"/>
                <w:szCs w:val="18"/>
              </w:rPr>
              <w:lastRenderedPageBreak/>
              <w:t>Science, Environmental Literacy and Sustainability</w:t>
            </w:r>
            <w:r w:rsidR="008D7D94">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462E77C" w14:textId="77777777" w:rsidR="00C243BD" w:rsidRDefault="008D7D94">
            <w:pPr>
              <w:spacing w:before="60" w:after="60"/>
              <w:ind w:left="60" w:right="60"/>
            </w:pPr>
            <w:r>
              <w:rPr>
                <w:rFonts w:ascii="Arial" w:eastAsia="Arial" w:hAnsi="Arial" w:cs="Arial"/>
                <w:color w:val="201209"/>
                <w:sz w:val="18"/>
                <w:szCs w:val="18"/>
              </w:rPr>
              <w:t>K-4 Strand 1.A. Questioning: Learners develop questions that help them conduct simple investigations and learn about the environment.</w:t>
            </w:r>
          </w:p>
        </w:tc>
      </w:tr>
      <w:tr w:rsidR="00C243BD" w14:paraId="42F0316C" w14:textId="77777777" w:rsidTr="0088411E">
        <w:trPr>
          <w:cantSplit/>
          <w:jc w:val="center"/>
        </w:trPr>
        <w:tc>
          <w:tcPr>
            <w:tcW w:w="2880" w:type="dxa"/>
            <w:shd w:val="clear" w:color="auto" w:fill="1E417C"/>
            <w:tcMar>
              <w:top w:w="0" w:type="dxa"/>
              <w:left w:w="0" w:type="dxa"/>
              <w:bottom w:w="0" w:type="dxa"/>
              <w:right w:w="0" w:type="dxa"/>
            </w:tcMar>
          </w:tcPr>
          <w:p w14:paraId="30B29908" w14:textId="77777777" w:rsidR="00C243BD" w:rsidRDefault="008D7D94">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A742F99" w14:textId="77777777" w:rsidR="002842FC" w:rsidRDefault="002842FC">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CC.1.5.</w:t>
            </w:r>
            <w:proofErr w:type="gramStart"/>
            <w:r>
              <w:rPr>
                <w:rFonts w:ascii="Arial" w:eastAsia="Arial" w:hAnsi="Arial" w:cs="Arial"/>
                <w:color w:val="201209"/>
                <w:sz w:val="18"/>
                <w:szCs w:val="18"/>
              </w:rPr>
              <w:t>K.A</w:t>
            </w:r>
            <w:proofErr w:type="gramEnd"/>
            <w:r>
              <w:rPr>
                <w:rFonts w:ascii="Arial" w:eastAsia="Arial" w:hAnsi="Arial" w:cs="Arial"/>
                <w:color w:val="201209"/>
                <w:sz w:val="18"/>
                <w:szCs w:val="18"/>
              </w:rPr>
              <w:t>: Participate in collaborative conversations with peers and adults in small and larger groups.</w:t>
            </w:r>
          </w:p>
          <w:p w14:paraId="4EA59FCC" w14:textId="1652C18C" w:rsidR="00C243BD" w:rsidRDefault="008D7D94">
            <w:pPr>
              <w:spacing w:before="60" w:after="60"/>
              <w:ind w:left="60" w:right="60"/>
            </w:pPr>
            <w:r>
              <w:rPr>
                <w:rFonts w:ascii="Arial" w:eastAsia="Arial" w:hAnsi="Arial" w:cs="Arial"/>
                <w:color w:val="201209"/>
                <w:sz w:val="18"/>
                <w:szCs w:val="18"/>
              </w:rPr>
              <w:t xml:space="preserve">CC.1.5.K.C: Ask and answer questions </w:t>
            </w:r>
            <w:proofErr w:type="gramStart"/>
            <w:r>
              <w:rPr>
                <w:rFonts w:ascii="Arial" w:eastAsia="Arial" w:hAnsi="Arial" w:cs="Arial"/>
                <w:color w:val="201209"/>
                <w:sz w:val="18"/>
                <w:szCs w:val="18"/>
              </w:rPr>
              <w:t>in order to</w:t>
            </w:r>
            <w:proofErr w:type="gramEnd"/>
            <w:r>
              <w:rPr>
                <w:rFonts w:ascii="Arial" w:eastAsia="Arial" w:hAnsi="Arial" w:cs="Arial"/>
                <w:color w:val="201209"/>
                <w:sz w:val="18"/>
                <w:szCs w:val="18"/>
              </w:rPr>
              <w:t xml:space="preserve"> seek help, get information, or clarify something that is not understood. </w:t>
            </w:r>
          </w:p>
        </w:tc>
      </w:tr>
      <w:tr w:rsidR="00C243BD" w14:paraId="4CAB5509" w14:textId="77777777" w:rsidTr="0088411E">
        <w:trPr>
          <w:cantSplit/>
          <w:jc w:val="center"/>
        </w:trPr>
        <w:tc>
          <w:tcPr>
            <w:tcW w:w="2880" w:type="dxa"/>
            <w:shd w:val="clear" w:color="auto" w:fill="1E417C"/>
            <w:tcMar>
              <w:top w:w="0" w:type="dxa"/>
              <w:left w:w="0" w:type="dxa"/>
              <w:bottom w:w="0" w:type="dxa"/>
              <w:right w:w="0" w:type="dxa"/>
            </w:tcMar>
          </w:tcPr>
          <w:p w14:paraId="13A4CDAF" w14:textId="4D4BA376" w:rsidR="00C243BD" w:rsidRDefault="004B07A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473770F" w14:textId="19068CEC" w:rsidR="00C243BD" w:rsidRDefault="008D7D94">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1.K.A.</w:t>
            </w:r>
            <w:proofErr w:type="gramEnd"/>
            <w:r>
              <w:rPr>
                <w:rFonts w:ascii="Arial" w:eastAsia="Arial" w:hAnsi="Arial" w:cs="Arial"/>
                <w:color w:val="201209"/>
                <w:sz w:val="18"/>
                <w:szCs w:val="18"/>
              </w:rPr>
              <w:t>1: Know number names and write and recite the count sequence.</w:t>
            </w:r>
          </w:p>
        </w:tc>
      </w:tr>
      <w:tr w:rsidR="00C243BD" w14:paraId="4158D313" w14:textId="77777777" w:rsidTr="0088411E">
        <w:trPr>
          <w:cantSplit/>
          <w:jc w:val="center"/>
        </w:trPr>
        <w:tc>
          <w:tcPr>
            <w:tcW w:w="2880" w:type="dxa"/>
            <w:shd w:val="clear" w:color="auto" w:fill="1E417C"/>
            <w:tcMar>
              <w:top w:w="0" w:type="dxa"/>
              <w:left w:w="0" w:type="dxa"/>
              <w:bottom w:w="0" w:type="dxa"/>
              <w:right w:w="0" w:type="dxa"/>
            </w:tcMar>
          </w:tcPr>
          <w:p w14:paraId="63EA2B42" w14:textId="77777777" w:rsidR="00C243BD" w:rsidRDefault="008D7D94">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8A7FE2" w14:textId="4454A90A" w:rsidR="00C243BD" w:rsidRDefault="008D7D94">
            <w:pPr>
              <w:spacing w:before="60" w:after="60"/>
              <w:ind w:left="60" w:right="60"/>
            </w:pPr>
            <w:r>
              <w:rPr>
                <w:rFonts w:ascii="Arial" w:eastAsia="Arial" w:hAnsi="Arial" w:cs="Arial"/>
                <w:color w:val="201209"/>
                <w:sz w:val="18"/>
                <w:szCs w:val="18"/>
              </w:rPr>
              <w:t>7.3</w:t>
            </w:r>
            <w:r w:rsidR="00563381">
              <w:rPr>
                <w:rFonts w:ascii="Arial" w:eastAsia="Arial" w:hAnsi="Arial" w:cs="Arial"/>
                <w:color w:val="201209"/>
                <w:sz w:val="18"/>
                <w:szCs w:val="18"/>
              </w:rPr>
              <w:t>.</w:t>
            </w:r>
            <w:r>
              <w:rPr>
                <w:rFonts w:ascii="Arial" w:eastAsia="Arial" w:hAnsi="Arial" w:cs="Arial"/>
                <w:color w:val="201209"/>
                <w:sz w:val="18"/>
                <w:szCs w:val="18"/>
              </w:rPr>
              <w:t>K.A: Describe how weather affects daily life.</w:t>
            </w:r>
          </w:p>
        </w:tc>
      </w:tr>
      <w:tr w:rsidR="00C243BD" w14:paraId="6E4BE504" w14:textId="77777777" w:rsidTr="0088411E">
        <w:trPr>
          <w:cantSplit/>
          <w:jc w:val="center"/>
        </w:trPr>
        <w:tc>
          <w:tcPr>
            <w:tcW w:w="2880" w:type="dxa"/>
            <w:shd w:val="clear" w:color="auto" w:fill="1E417C"/>
            <w:tcMar>
              <w:top w:w="0" w:type="dxa"/>
              <w:left w:w="0" w:type="dxa"/>
              <w:bottom w:w="0" w:type="dxa"/>
              <w:right w:w="0" w:type="dxa"/>
            </w:tcMar>
          </w:tcPr>
          <w:p w14:paraId="2FE0F22A" w14:textId="77777777" w:rsidR="002C3292" w:rsidRDefault="008D7D94">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7A64ECE" w14:textId="6793E5BA" w:rsidR="00C243BD" w:rsidRDefault="008D7D94">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229F294" w14:textId="07A2899A" w:rsidR="00C243BD" w:rsidRDefault="008D7D94">
            <w:pPr>
              <w:spacing w:before="60" w:after="60"/>
              <w:ind w:left="60" w:right="60"/>
            </w:pPr>
            <w:r>
              <w:rPr>
                <w:rFonts w:ascii="Arial" w:eastAsia="Arial" w:hAnsi="Arial" w:cs="Arial"/>
                <w:color w:val="201209"/>
                <w:sz w:val="18"/>
                <w:szCs w:val="18"/>
              </w:rPr>
              <w:t>1.1</w:t>
            </w:r>
            <w:r w:rsidR="00E14FC5">
              <w:rPr>
                <w:rFonts w:ascii="Arial" w:eastAsia="Arial" w:hAnsi="Arial" w:cs="Arial"/>
                <w:color w:val="201209"/>
                <w:sz w:val="18"/>
                <w:szCs w:val="18"/>
              </w:rPr>
              <w:t>.</w:t>
            </w:r>
            <w:r>
              <w:rPr>
                <w:rFonts w:ascii="Arial" w:eastAsia="Arial" w:hAnsi="Arial" w:cs="Arial"/>
                <w:color w:val="201209"/>
                <w:sz w:val="18"/>
                <w:szCs w:val="18"/>
              </w:rPr>
              <w:t xml:space="preserve"> Empowered Learner: Students leverage technology to take an active role in choosing, achieving, and demonstrating competency in their learning goals, informed by the learning sciences. </w:t>
            </w:r>
          </w:p>
        </w:tc>
      </w:tr>
      <w:tr w:rsidR="00C243BD" w14:paraId="0F1C2962" w14:textId="77777777" w:rsidTr="0088411E">
        <w:trPr>
          <w:cantSplit/>
          <w:jc w:val="center"/>
        </w:trPr>
        <w:tc>
          <w:tcPr>
            <w:tcW w:w="2880" w:type="dxa"/>
            <w:shd w:val="clear" w:color="auto" w:fill="1E417C"/>
            <w:tcMar>
              <w:top w:w="0" w:type="dxa"/>
              <w:left w:w="0" w:type="dxa"/>
              <w:bottom w:w="0" w:type="dxa"/>
              <w:right w:w="0" w:type="dxa"/>
            </w:tcMar>
          </w:tcPr>
          <w:p w14:paraId="709DAEB4" w14:textId="77777777" w:rsidR="00C243BD" w:rsidRDefault="008D7D94">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C443117" w14:textId="77777777" w:rsidR="00C243BD" w:rsidRDefault="008D7D94">
            <w:pPr>
              <w:spacing w:before="60" w:after="60"/>
              <w:ind w:left="60" w:right="60"/>
            </w:pPr>
            <w:r>
              <w:rPr>
                <w:rFonts w:ascii="Arial" w:eastAsia="Arial" w:hAnsi="Arial" w:cs="Arial"/>
                <w:color w:val="201209"/>
                <w:sz w:val="18"/>
                <w:szCs w:val="18"/>
              </w:rPr>
              <w:t>STEL-1B: Explain the tools and techniques that people use to help them do things.</w:t>
            </w:r>
          </w:p>
        </w:tc>
      </w:tr>
    </w:tbl>
    <w:p w14:paraId="21D93B49" w14:textId="77777777" w:rsidR="004174EE" w:rsidRDefault="004174EE">
      <w:r>
        <w:br w:type="page"/>
      </w:r>
    </w:p>
    <w:tbl>
      <w:tblPr>
        <w:tblW w:w="0" w:type="auto"/>
        <w:jc w:val="center"/>
        <w:tblLayout w:type="fixed"/>
        <w:tblLook w:val="0420" w:firstRow="1" w:lastRow="0" w:firstColumn="0" w:lastColumn="0" w:noHBand="0" w:noVBand="1"/>
      </w:tblPr>
      <w:tblGrid>
        <w:gridCol w:w="4316"/>
        <w:gridCol w:w="4317"/>
        <w:gridCol w:w="4317"/>
      </w:tblGrid>
      <w:tr w:rsidR="00C243BD" w14:paraId="43387763" w14:textId="77777777" w:rsidTr="009D1EC8">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66C48FA" w14:textId="0B2002E6" w:rsidR="00C243BD" w:rsidRDefault="0037771F" w:rsidP="005F7A8F">
            <w:pPr>
              <w:pStyle w:val="Heading5"/>
            </w:pPr>
            <w:r w:rsidRPr="0037771F">
              <w:lastRenderedPageBreak/>
              <w:t>Kindergarten</w:t>
            </w:r>
          </w:p>
        </w:tc>
      </w:tr>
      <w:tr w:rsidR="00C243BD" w14:paraId="4EAA066C"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848DF43" w14:textId="55244F8E" w:rsidR="00C243BD" w:rsidRDefault="008D7D94" w:rsidP="009D1EC8">
            <w:pPr>
              <w:pStyle w:val="TableHeadingforTOC"/>
            </w:pPr>
            <w:bookmarkStart w:id="29" w:name="_Toc109372940"/>
            <w:bookmarkStart w:id="30" w:name="_Toc134788044"/>
            <w:r>
              <w:t xml:space="preserve">3.3.K.E Earth and Space Sciences: </w:t>
            </w:r>
            <w:r w:rsidRPr="009D1EC8">
              <w:rPr>
                <w:b w:val="0"/>
              </w:rPr>
              <w:t>Earth and Human Activity</w:t>
            </w:r>
            <w:bookmarkEnd w:id="29"/>
            <w:bookmarkEnd w:id="30"/>
          </w:p>
        </w:tc>
      </w:tr>
      <w:tr w:rsidR="00C243BD" w14:paraId="0AEC826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BC54B74" w14:textId="77777777" w:rsidR="00C243BD" w:rsidRDefault="008D7D94">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communicate solutions that will reduce the impact of humans on the land, water, air, and/or other living things in the local environment.</w:t>
            </w:r>
          </w:p>
        </w:tc>
      </w:tr>
      <w:tr w:rsidR="00C243BD" w14:paraId="4DD21DDD"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E535434" w14:textId="77777777" w:rsidR="00C243BD" w:rsidRDefault="008D7D94">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human impact on the land could include cutting trees to produce paper and using resources to produce bottles. Examples of solutions could include reusing paper and recycling cans and bottles.</w:t>
            </w:r>
          </w:p>
        </w:tc>
      </w:tr>
      <w:tr w:rsidR="00C243BD" w14:paraId="2C8B9C8E"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0D0925C" w14:textId="77777777" w:rsidR="00C243BD" w:rsidRDefault="008D7D94">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C243BD" w14:paraId="7310CFDC"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301B1DB" w14:textId="77777777" w:rsidR="00C243BD" w:rsidRPr="00B809BF" w:rsidRDefault="00C243BD">
            <w:pPr>
              <w:spacing w:before="60" w:after="60"/>
              <w:ind w:left="60" w:right="60"/>
              <w:rPr>
                <w:sz w:val="2"/>
                <w:szCs w:val="2"/>
              </w:rPr>
            </w:pPr>
          </w:p>
        </w:tc>
      </w:tr>
      <w:tr w:rsidR="00C243BD" w14:paraId="7169FDED"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70318B1" w14:textId="77777777" w:rsidR="00C243BD" w:rsidRDefault="008D7D94">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CD7331C" w14:textId="77777777" w:rsidR="00C243BD" w:rsidRDefault="008D7D94">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6D0C031" w14:textId="77777777" w:rsidR="00C243BD" w:rsidRDefault="008D7D94">
            <w:pPr>
              <w:spacing w:before="60" w:after="60"/>
              <w:ind w:left="60" w:right="60"/>
              <w:jc w:val="center"/>
            </w:pPr>
            <w:r>
              <w:rPr>
                <w:rFonts w:ascii="Arial" w:eastAsia="Arial" w:hAnsi="Arial" w:cs="Arial"/>
                <w:b/>
                <w:color w:val="FFFFFF"/>
                <w:sz w:val="18"/>
                <w:szCs w:val="18"/>
              </w:rPr>
              <w:t>Crosscutting Concepts (CCC)</w:t>
            </w:r>
          </w:p>
        </w:tc>
      </w:tr>
      <w:tr w:rsidR="00C243BD" w14:paraId="5A225DE2"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1C60679" w14:textId="2F338DB9" w:rsidR="00C243BD" w:rsidRPr="00EE087C" w:rsidRDefault="008D7D94">
            <w:pPr>
              <w:spacing w:before="60" w:after="60"/>
              <w:ind w:left="60" w:right="60"/>
              <w:rPr>
                <w:sz w:val="18"/>
                <w:szCs w:val="18"/>
              </w:rPr>
            </w:pPr>
            <w:r w:rsidRPr="00EE087C">
              <w:rPr>
                <w:rFonts w:ascii="Arial" w:eastAsia="Arial" w:hAnsi="Arial" w:cs="Arial"/>
                <w:b/>
                <w:bCs/>
                <w:color w:val="201209"/>
                <w:sz w:val="18"/>
                <w:szCs w:val="18"/>
              </w:rPr>
              <w:t>Obtaining, Evaluating, and Communicating Information</w:t>
            </w:r>
            <w:r w:rsidRPr="00EE087C">
              <w:rPr>
                <w:rFonts w:ascii="Arial" w:eastAsia="Arial" w:hAnsi="Arial" w:cs="Arial"/>
                <w:color w:val="201209"/>
                <w:sz w:val="18"/>
                <w:szCs w:val="18"/>
              </w:rPr>
              <w:t xml:space="preserve"> </w:t>
            </w:r>
          </w:p>
          <w:p w14:paraId="52EDF8A4" w14:textId="766BD7E3" w:rsidR="00A64B22" w:rsidRPr="00EE087C" w:rsidRDefault="008D7D94" w:rsidP="00A64B22">
            <w:pPr>
              <w:spacing w:before="60" w:after="60"/>
              <w:ind w:left="60" w:right="60"/>
              <w:rPr>
                <w:sz w:val="18"/>
                <w:szCs w:val="18"/>
              </w:rPr>
            </w:pPr>
            <w:r w:rsidRPr="00EE087C">
              <w:rPr>
                <w:rFonts w:ascii="Arial" w:eastAsia="Arial" w:hAnsi="Arial" w:cs="Arial"/>
                <w:color w:val="201209"/>
                <w:sz w:val="18"/>
                <w:szCs w:val="18"/>
              </w:rPr>
              <w:t xml:space="preserve">Obtaining, evaluating, and communicating information in K–2 builds on prior experiences and uses observations and texts to communicate new information. </w:t>
            </w:r>
          </w:p>
          <w:p w14:paraId="0A3F5D0B" w14:textId="550D2A0D" w:rsidR="00C243BD" w:rsidRPr="00EE087C" w:rsidRDefault="008D7D94" w:rsidP="00617570">
            <w:pPr>
              <w:pStyle w:val="ListParagraph"/>
              <w:numPr>
                <w:ilvl w:val="0"/>
                <w:numId w:val="1"/>
              </w:numPr>
              <w:spacing w:before="60" w:after="60"/>
              <w:ind w:left="450" w:right="60"/>
              <w:rPr>
                <w:rFonts w:ascii="Arial" w:eastAsia="Arial" w:hAnsi="Arial" w:cs="Arial"/>
                <w:color w:val="201209"/>
                <w:sz w:val="18"/>
                <w:szCs w:val="18"/>
              </w:rPr>
            </w:pPr>
            <w:r w:rsidRPr="00EE087C">
              <w:rPr>
                <w:rFonts w:ascii="Arial" w:eastAsia="Arial" w:hAnsi="Arial" w:cs="Arial"/>
                <w:color w:val="201209"/>
                <w:sz w:val="18"/>
                <w:szCs w:val="18"/>
              </w:rPr>
              <w:t>Communicate solutions with others in oral and/or written forms using models and/or drawings that provide detail about scientific ideas.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3290E35" w14:textId="7F06F5B4" w:rsidR="00A64B22" w:rsidRPr="00EE087C" w:rsidRDefault="008D7D94" w:rsidP="00A64B22">
            <w:pPr>
              <w:spacing w:before="60" w:after="60"/>
              <w:ind w:left="60" w:right="60"/>
              <w:rPr>
                <w:sz w:val="18"/>
                <w:szCs w:val="18"/>
              </w:rPr>
            </w:pPr>
            <w:r w:rsidRPr="00EE087C">
              <w:rPr>
                <w:rFonts w:ascii="Arial" w:eastAsia="Arial" w:hAnsi="Arial" w:cs="Arial"/>
                <w:b/>
                <w:bCs/>
                <w:color w:val="201209"/>
                <w:sz w:val="18"/>
                <w:szCs w:val="18"/>
              </w:rPr>
              <w:t>ESS3.C: Human Impacts on Earth Systems</w:t>
            </w:r>
            <w:r w:rsidRPr="00EE087C">
              <w:rPr>
                <w:rFonts w:ascii="Arial" w:eastAsia="Arial" w:hAnsi="Arial" w:cs="Arial"/>
                <w:color w:val="201209"/>
                <w:sz w:val="18"/>
                <w:szCs w:val="18"/>
              </w:rPr>
              <w:t xml:space="preserve"> </w:t>
            </w:r>
          </w:p>
          <w:p w14:paraId="3DBACDD1" w14:textId="623D4899" w:rsidR="00C243BD" w:rsidRPr="00EE087C" w:rsidRDefault="008D7D94" w:rsidP="00617570">
            <w:pPr>
              <w:pStyle w:val="ListParagraph"/>
              <w:numPr>
                <w:ilvl w:val="0"/>
                <w:numId w:val="1"/>
              </w:numPr>
              <w:spacing w:before="60" w:after="60"/>
              <w:ind w:left="424" w:right="60"/>
              <w:rPr>
                <w:rFonts w:ascii="Arial" w:eastAsia="Arial" w:hAnsi="Arial" w:cs="Arial"/>
                <w:color w:val="201209"/>
                <w:sz w:val="18"/>
                <w:szCs w:val="18"/>
              </w:rPr>
            </w:pPr>
            <w:r w:rsidRPr="00EE087C">
              <w:rPr>
                <w:rFonts w:ascii="Arial" w:eastAsia="Arial" w:hAnsi="Arial" w:cs="Arial"/>
                <w:color w:val="201209"/>
                <w:sz w:val="18"/>
                <w:szCs w:val="18"/>
              </w:rPr>
              <w:t xml:space="preserve">Things that people do to live comfortably can affect the world around them. But they can make choices that reduce their impacts on the land, water, air, and other living things. </w:t>
            </w:r>
          </w:p>
          <w:p w14:paraId="675FF5E5" w14:textId="633B8E9B" w:rsidR="00A64B22" w:rsidRPr="00EE087C" w:rsidRDefault="008D7D94" w:rsidP="00A64B22">
            <w:pPr>
              <w:spacing w:before="60" w:after="60"/>
              <w:ind w:left="60" w:right="60"/>
              <w:rPr>
                <w:sz w:val="18"/>
                <w:szCs w:val="18"/>
              </w:rPr>
            </w:pPr>
            <w:r w:rsidRPr="00EE087C">
              <w:rPr>
                <w:rFonts w:ascii="Arial" w:eastAsia="Arial" w:hAnsi="Arial" w:cs="Arial"/>
                <w:b/>
                <w:bCs/>
                <w:color w:val="201209"/>
                <w:sz w:val="18"/>
                <w:szCs w:val="18"/>
              </w:rPr>
              <w:t>ETS1.B: Developing Possible Solutions</w:t>
            </w:r>
            <w:r w:rsidRPr="00EE087C">
              <w:rPr>
                <w:rFonts w:ascii="Arial" w:eastAsia="Arial" w:hAnsi="Arial" w:cs="Arial"/>
                <w:color w:val="201209"/>
                <w:sz w:val="18"/>
                <w:szCs w:val="18"/>
              </w:rPr>
              <w:t xml:space="preserve"> </w:t>
            </w:r>
          </w:p>
          <w:p w14:paraId="3BE130DC" w14:textId="49D0D625" w:rsidR="00C243BD" w:rsidRPr="00EE087C" w:rsidRDefault="008D7D94" w:rsidP="00617570">
            <w:pPr>
              <w:pStyle w:val="ListParagraph"/>
              <w:numPr>
                <w:ilvl w:val="0"/>
                <w:numId w:val="1"/>
              </w:numPr>
              <w:spacing w:before="60" w:after="60"/>
              <w:ind w:left="424" w:right="60"/>
              <w:rPr>
                <w:rFonts w:ascii="Arial" w:eastAsia="Arial" w:hAnsi="Arial" w:cs="Arial"/>
                <w:color w:val="201209"/>
                <w:sz w:val="18"/>
                <w:szCs w:val="18"/>
              </w:rPr>
            </w:pPr>
            <w:r w:rsidRPr="00EE087C">
              <w:rPr>
                <w:rFonts w:ascii="Arial" w:eastAsia="Arial" w:hAnsi="Arial" w:cs="Arial"/>
                <w:color w:val="201209"/>
                <w:sz w:val="18"/>
                <w:szCs w:val="18"/>
              </w:rPr>
              <w:t>Designs can be conveyed through sketches, drawings, or physical models. These representations are useful in communicating ideas for a problem’s solutions to other people.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2FF2DAF" w14:textId="490CF38D" w:rsidR="00A64B22" w:rsidRPr="00EE087C" w:rsidRDefault="008D7D94" w:rsidP="00A64B22">
            <w:pPr>
              <w:spacing w:before="60" w:after="60"/>
              <w:ind w:left="60" w:right="60"/>
              <w:rPr>
                <w:sz w:val="18"/>
                <w:szCs w:val="18"/>
              </w:rPr>
            </w:pPr>
            <w:r w:rsidRPr="00EE087C">
              <w:rPr>
                <w:rFonts w:ascii="Arial" w:eastAsia="Arial" w:hAnsi="Arial" w:cs="Arial"/>
                <w:b/>
                <w:bCs/>
                <w:color w:val="201209"/>
                <w:sz w:val="18"/>
                <w:szCs w:val="18"/>
              </w:rPr>
              <w:t>Cause and Effect</w:t>
            </w:r>
            <w:r w:rsidRPr="00EE087C">
              <w:rPr>
                <w:rFonts w:ascii="Arial" w:eastAsia="Arial" w:hAnsi="Arial" w:cs="Arial"/>
                <w:color w:val="201209"/>
                <w:sz w:val="18"/>
                <w:szCs w:val="18"/>
              </w:rPr>
              <w:t xml:space="preserve"> </w:t>
            </w:r>
          </w:p>
          <w:p w14:paraId="491C34CC" w14:textId="6586235F" w:rsidR="00C243BD" w:rsidRPr="00EE087C" w:rsidRDefault="008D7D94" w:rsidP="00617570">
            <w:pPr>
              <w:pStyle w:val="ListParagraph"/>
              <w:numPr>
                <w:ilvl w:val="0"/>
                <w:numId w:val="1"/>
              </w:numPr>
              <w:spacing w:before="60" w:after="60"/>
              <w:ind w:left="438" w:right="60"/>
              <w:rPr>
                <w:rFonts w:ascii="Arial" w:eastAsia="Arial" w:hAnsi="Arial" w:cs="Arial"/>
                <w:color w:val="201209"/>
                <w:sz w:val="18"/>
                <w:szCs w:val="18"/>
              </w:rPr>
            </w:pPr>
            <w:r w:rsidRPr="00EE087C">
              <w:rPr>
                <w:rFonts w:ascii="Arial" w:eastAsia="Arial" w:hAnsi="Arial" w:cs="Arial"/>
                <w:color w:val="201209"/>
                <w:sz w:val="18"/>
                <w:szCs w:val="18"/>
              </w:rPr>
              <w:t>Events have causes that generate observable patterns.</w:t>
            </w:r>
          </w:p>
        </w:tc>
      </w:tr>
      <w:tr w:rsidR="00C243BD" w14:paraId="7441A954"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37896E4" w14:textId="77777777" w:rsidR="00C243BD" w:rsidRPr="00B809BF" w:rsidRDefault="00C243BD">
            <w:pPr>
              <w:spacing w:before="60" w:after="60"/>
              <w:ind w:left="60" w:right="60"/>
              <w:rPr>
                <w:sz w:val="2"/>
                <w:szCs w:val="2"/>
              </w:rPr>
            </w:pPr>
          </w:p>
        </w:tc>
      </w:tr>
      <w:tr w:rsidR="00C243BD" w14:paraId="1541B3AB"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609E923" w14:textId="6CFAA01B" w:rsidR="00C243BD" w:rsidRDefault="008D7D94">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habitat destruction, and industrial operations</w:t>
            </w:r>
            <w:r w:rsidR="00FB16E9">
              <w:rPr>
                <w:rFonts w:ascii="Arial" w:eastAsia="Arial" w:hAnsi="Arial" w:cs="Arial"/>
                <w:color w:val="201209"/>
                <w:sz w:val="18"/>
                <w:szCs w:val="18"/>
              </w:rPr>
              <w:t>,</w:t>
            </w:r>
            <w:r>
              <w:rPr>
                <w:rFonts w:ascii="Arial" w:eastAsia="Arial" w:hAnsi="Arial" w:cs="Arial"/>
                <w:color w:val="201209"/>
                <w:sz w:val="18"/>
                <w:szCs w:val="18"/>
              </w:rPr>
              <w:t xml:space="preserve"> or examples of how humans affect the environment by their actions. Wastewater treatment, landfills, </w:t>
            </w:r>
            <w:r w:rsidR="001D2EC9">
              <w:rPr>
                <w:rFonts w:ascii="Arial" w:eastAsia="Arial" w:hAnsi="Arial" w:cs="Arial"/>
                <w:color w:val="201209"/>
                <w:sz w:val="18"/>
                <w:szCs w:val="18"/>
              </w:rPr>
              <w:t xml:space="preserve">and </w:t>
            </w:r>
            <w:r>
              <w:rPr>
                <w:rFonts w:ascii="Arial" w:eastAsia="Arial" w:hAnsi="Arial" w:cs="Arial"/>
                <w:color w:val="201209"/>
                <w:sz w:val="18"/>
                <w:szCs w:val="18"/>
              </w:rPr>
              <w:t xml:space="preserve">recycling centers </w:t>
            </w:r>
            <w:r w:rsidR="00FB16E9">
              <w:rPr>
                <w:rFonts w:ascii="Arial" w:eastAsia="Arial" w:hAnsi="Arial" w:cs="Arial"/>
                <w:color w:val="201209"/>
                <w:sz w:val="18"/>
                <w:szCs w:val="18"/>
              </w:rPr>
              <w:t xml:space="preserve">provide </w:t>
            </w:r>
            <w:r>
              <w:rPr>
                <w:rFonts w:ascii="Arial" w:eastAsia="Arial" w:hAnsi="Arial" w:cs="Arial"/>
                <w:color w:val="201209"/>
                <w:sz w:val="18"/>
                <w:szCs w:val="18"/>
              </w:rPr>
              <w:t>additional context.</w:t>
            </w:r>
          </w:p>
        </w:tc>
      </w:tr>
      <w:tr w:rsidR="00C243BD" w14:paraId="66079DCC"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4965355" w14:textId="77777777" w:rsidR="00C243BD" w:rsidRDefault="008D7D94">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Engage in reciprocal communication with peers and adults.</w:t>
            </w:r>
          </w:p>
        </w:tc>
      </w:tr>
    </w:tbl>
    <w:p w14:paraId="2E014C7C" w14:textId="5CDED4C7" w:rsidR="009D1EC8" w:rsidRDefault="009D1EC8" w:rsidP="005F7A8F">
      <w:pPr>
        <w:pStyle w:val="Heading5"/>
      </w:pPr>
      <w:r w:rsidRPr="00EC11EB">
        <w:t xml:space="preserve">Connections to Other Standards Content and </w:t>
      </w:r>
      <w:r w:rsidRPr="009D1EC8">
        <w:t>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C243BD" w14:paraId="32BE6235" w14:textId="77777777" w:rsidTr="0088411E">
        <w:trPr>
          <w:cantSplit/>
          <w:tblHeader/>
          <w:jc w:val="center"/>
        </w:trPr>
        <w:tc>
          <w:tcPr>
            <w:tcW w:w="2880" w:type="dxa"/>
            <w:shd w:val="clear" w:color="auto" w:fill="1E417C"/>
            <w:tcMar>
              <w:top w:w="0" w:type="dxa"/>
              <w:left w:w="0" w:type="dxa"/>
              <w:bottom w:w="0" w:type="dxa"/>
              <w:right w:w="0" w:type="dxa"/>
            </w:tcMar>
          </w:tcPr>
          <w:p w14:paraId="623639D0" w14:textId="77777777" w:rsidR="00C243BD" w:rsidRDefault="008D7D94">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554D6B9" w14:textId="65DD2B56" w:rsidR="00C243BD" w:rsidRDefault="008D7D94">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C243BD" w14:paraId="535DEF44" w14:textId="77777777" w:rsidTr="0088411E">
        <w:trPr>
          <w:cantSplit/>
          <w:jc w:val="center"/>
        </w:trPr>
        <w:tc>
          <w:tcPr>
            <w:tcW w:w="2880" w:type="dxa"/>
            <w:shd w:val="clear" w:color="auto" w:fill="1E417C"/>
            <w:tcMar>
              <w:top w:w="0" w:type="dxa"/>
              <w:left w:w="0" w:type="dxa"/>
              <w:bottom w:w="0" w:type="dxa"/>
              <w:right w:w="0" w:type="dxa"/>
            </w:tcMar>
          </w:tcPr>
          <w:p w14:paraId="69BC7995" w14:textId="77777777" w:rsidR="002C3292" w:rsidRDefault="008D7D94">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CCA4D6A" w14:textId="014C5DF0" w:rsidR="00C243BD" w:rsidRDefault="008D7D94">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808C443" w14:textId="77777777" w:rsidR="00C243BD" w:rsidRDefault="008D7D94">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C243BD" w14:paraId="070E95CB" w14:textId="77777777" w:rsidTr="0088411E">
        <w:trPr>
          <w:cantSplit/>
          <w:jc w:val="center"/>
        </w:trPr>
        <w:tc>
          <w:tcPr>
            <w:tcW w:w="2880" w:type="dxa"/>
            <w:shd w:val="clear" w:color="auto" w:fill="1E417C"/>
            <w:tcMar>
              <w:top w:w="0" w:type="dxa"/>
              <w:left w:w="0" w:type="dxa"/>
              <w:bottom w:w="0" w:type="dxa"/>
              <w:right w:w="0" w:type="dxa"/>
            </w:tcMar>
          </w:tcPr>
          <w:p w14:paraId="55B0F4FE" w14:textId="5453DE0B" w:rsidR="00C243BD" w:rsidRDefault="00C83C65">
            <w:pPr>
              <w:spacing w:before="60" w:after="60"/>
              <w:ind w:left="60" w:right="60"/>
            </w:pPr>
            <w:r>
              <w:rPr>
                <w:rFonts w:ascii="Arial" w:eastAsia="Arial" w:hAnsi="Arial" w:cs="Arial"/>
                <w:b/>
                <w:color w:val="FFFFFF"/>
                <w:sz w:val="18"/>
                <w:szCs w:val="18"/>
              </w:rPr>
              <w:t>Science, Environmental Literacy and Sustainability</w:t>
            </w:r>
            <w:r w:rsidR="008D7D94">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0B3A6B1" w14:textId="77777777" w:rsidR="00C243BD" w:rsidRDefault="008D7D94">
            <w:pPr>
              <w:spacing w:before="60" w:after="60"/>
              <w:ind w:left="60" w:right="60"/>
            </w:pPr>
            <w:r>
              <w:rPr>
                <w:rFonts w:ascii="Arial" w:eastAsia="Arial" w:hAnsi="Arial" w:cs="Arial"/>
                <w:color w:val="201209"/>
                <w:sz w:val="18"/>
                <w:szCs w:val="18"/>
              </w:rPr>
              <w:t>K-4 Strand 3.1.C. Identifying and critiquing alternative solutions and courses of action: Learners develop plans, including possible design solutions, for addressing selected local environmental issues.</w:t>
            </w:r>
          </w:p>
        </w:tc>
      </w:tr>
      <w:tr w:rsidR="00C243BD" w14:paraId="7B062C83" w14:textId="77777777" w:rsidTr="0088411E">
        <w:trPr>
          <w:cantSplit/>
          <w:jc w:val="center"/>
        </w:trPr>
        <w:tc>
          <w:tcPr>
            <w:tcW w:w="2880" w:type="dxa"/>
            <w:shd w:val="clear" w:color="auto" w:fill="1E417C"/>
            <w:tcMar>
              <w:top w:w="0" w:type="dxa"/>
              <w:left w:w="0" w:type="dxa"/>
              <w:bottom w:w="0" w:type="dxa"/>
              <w:right w:w="0" w:type="dxa"/>
            </w:tcMar>
          </w:tcPr>
          <w:p w14:paraId="559536C8" w14:textId="77777777" w:rsidR="00C243BD" w:rsidRDefault="008D7D94">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863782D" w14:textId="77777777" w:rsidR="00C243BD" w:rsidRDefault="008D7D94">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K.A</w:t>
            </w:r>
            <w:proofErr w:type="gramEnd"/>
            <w:r>
              <w:rPr>
                <w:rFonts w:ascii="Arial" w:eastAsia="Arial" w:hAnsi="Arial" w:cs="Arial"/>
                <w:color w:val="201209"/>
                <w:sz w:val="18"/>
                <w:szCs w:val="18"/>
              </w:rPr>
              <w:t>: Participate in collaborative conversations with peers and adults in small and larger groups.</w:t>
            </w:r>
          </w:p>
        </w:tc>
      </w:tr>
      <w:tr w:rsidR="00C243BD" w14:paraId="68E93278" w14:textId="77777777" w:rsidTr="0088411E">
        <w:trPr>
          <w:cantSplit/>
          <w:jc w:val="center"/>
        </w:trPr>
        <w:tc>
          <w:tcPr>
            <w:tcW w:w="2880" w:type="dxa"/>
            <w:shd w:val="clear" w:color="auto" w:fill="1E417C"/>
            <w:tcMar>
              <w:top w:w="0" w:type="dxa"/>
              <w:left w:w="0" w:type="dxa"/>
              <w:bottom w:w="0" w:type="dxa"/>
              <w:right w:w="0" w:type="dxa"/>
            </w:tcMar>
          </w:tcPr>
          <w:p w14:paraId="36E69972" w14:textId="2348C77F" w:rsidR="00C243BD" w:rsidRDefault="004B07A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7998DFE" w14:textId="0C888E31" w:rsidR="00C243BD" w:rsidRDefault="008D7D94">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1.K.A.</w:t>
            </w:r>
            <w:proofErr w:type="gramEnd"/>
            <w:r>
              <w:rPr>
                <w:rFonts w:ascii="Arial" w:eastAsia="Arial" w:hAnsi="Arial" w:cs="Arial"/>
                <w:color w:val="201209"/>
                <w:sz w:val="18"/>
                <w:szCs w:val="18"/>
              </w:rPr>
              <w:t>1: Know number names and write and recite the count sequence.</w:t>
            </w:r>
          </w:p>
        </w:tc>
      </w:tr>
      <w:tr w:rsidR="00C243BD" w14:paraId="772CCCBB" w14:textId="77777777" w:rsidTr="0088411E">
        <w:trPr>
          <w:cantSplit/>
          <w:jc w:val="center"/>
        </w:trPr>
        <w:tc>
          <w:tcPr>
            <w:tcW w:w="2880" w:type="dxa"/>
            <w:shd w:val="clear" w:color="auto" w:fill="1E417C"/>
            <w:tcMar>
              <w:top w:w="0" w:type="dxa"/>
              <w:left w:w="0" w:type="dxa"/>
              <w:bottom w:w="0" w:type="dxa"/>
              <w:right w:w="0" w:type="dxa"/>
            </w:tcMar>
          </w:tcPr>
          <w:p w14:paraId="554226B2" w14:textId="77777777" w:rsidR="00C243BD" w:rsidRDefault="008D7D94">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5D3533A" w14:textId="79870BCE" w:rsidR="00C243BD" w:rsidRDefault="008D7D94">
            <w:pPr>
              <w:spacing w:before="60" w:after="60"/>
              <w:ind w:left="60" w:right="60"/>
            </w:pPr>
            <w:r>
              <w:rPr>
                <w:rFonts w:ascii="Arial" w:eastAsia="Arial" w:hAnsi="Arial" w:cs="Arial"/>
                <w:color w:val="201209"/>
                <w:sz w:val="18"/>
                <w:szCs w:val="18"/>
              </w:rPr>
              <w:t>5.2</w:t>
            </w:r>
            <w:r w:rsidR="000C3088">
              <w:rPr>
                <w:rFonts w:ascii="Arial" w:eastAsia="Arial" w:hAnsi="Arial" w:cs="Arial"/>
                <w:color w:val="201209"/>
                <w:sz w:val="18"/>
                <w:szCs w:val="18"/>
              </w:rPr>
              <w:t>.</w:t>
            </w:r>
            <w:r>
              <w:rPr>
                <w:rFonts w:ascii="Arial" w:eastAsia="Arial" w:hAnsi="Arial" w:cs="Arial"/>
                <w:color w:val="201209"/>
                <w:sz w:val="18"/>
                <w:szCs w:val="18"/>
              </w:rPr>
              <w:t>K.B: Identify a problem and discuss possible solutions.</w:t>
            </w:r>
          </w:p>
        </w:tc>
      </w:tr>
      <w:tr w:rsidR="00C243BD" w14:paraId="40CDE5BE" w14:textId="77777777" w:rsidTr="0088411E">
        <w:trPr>
          <w:cantSplit/>
          <w:jc w:val="center"/>
        </w:trPr>
        <w:tc>
          <w:tcPr>
            <w:tcW w:w="2880" w:type="dxa"/>
            <w:shd w:val="clear" w:color="auto" w:fill="1E417C"/>
            <w:tcMar>
              <w:top w:w="0" w:type="dxa"/>
              <w:left w:w="0" w:type="dxa"/>
              <w:bottom w:w="0" w:type="dxa"/>
              <w:right w:w="0" w:type="dxa"/>
            </w:tcMar>
          </w:tcPr>
          <w:p w14:paraId="749ADA39" w14:textId="77777777" w:rsidR="002C3292" w:rsidRDefault="008D7D94">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CB71B05" w14:textId="21C0982E" w:rsidR="00C243BD" w:rsidRDefault="008D7D94">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79456AC" w14:textId="77777777" w:rsidR="00C243BD" w:rsidRDefault="008D7D94">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C243BD" w14:paraId="58CF6F4B" w14:textId="77777777" w:rsidTr="0088411E">
        <w:trPr>
          <w:cantSplit/>
          <w:jc w:val="center"/>
        </w:trPr>
        <w:tc>
          <w:tcPr>
            <w:tcW w:w="2880" w:type="dxa"/>
            <w:shd w:val="clear" w:color="auto" w:fill="1E417C"/>
            <w:tcMar>
              <w:top w:w="0" w:type="dxa"/>
              <w:left w:w="0" w:type="dxa"/>
              <w:bottom w:w="0" w:type="dxa"/>
              <w:right w:w="0" w:type="dxa"/>
            </w:tcMar>
          </w:tcPr>
          <w:p w14:paraId="35F37B06" w14:textId="77777777" w:rsidR="00C243BD" w:rsidRDefault="008D7D94">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8C35637" w14:textId="77777777" w:rsidR="00C243BD" w:rsidRDefault="008D7D94">
            <w:pPr>
              <w:spacing w:before="60" w:after="60"/>
              <w:ind w:left="60" w:right="60"/>
            </w:pPr>
            <w:r>
              <w:rPr>
                <w:rFonts w:ascii="Arial" w:eastAsia="Arial" w:hAnsi="Arial" w:cs="Arial"/>
                <w:color w:val="201209"/>
                <w:sz w:val="18"/>
                <w:szCs w:val="18"/>
              </w:rPr>
              <w:t>STEL-4B: Illustrate helpful and harmful effects of technology.</w:t>
            </w:r>
          </w:p>
        </w:tc>
      </w:tr>
    </w:tbl>
    <w:p w14:paraId="71C867E3" w14:textId="77777777" w:rsidR="004174EE" w:rsidRDefault="004174EE">
      <w:r>
        <w:br w:type="page"/>
      </w:r>
    </w:p>
    <w:tbl>
      <w:tblPr>
        <w:tblW w:w="0" w:type="auto"/>
        <w:jc w:val="center"/>
        <w:tblLayout w:type="fixed"/>
        <w:tblLook w:val="0420" w:firstRow="1" w:lastRow="0" w:firstColumn="0" w:lastColumn="0" w:noHBand="0" w:noVBand="1"/>
      </w:tblPr>
      <w:tblGrid>
        <w:gridCol w:w="4316"/>
        <w:gridCol w:w="4317"/>
        <w:gridCol w:w="4317"/>
      </w:tblGrid>
      <w:tr w:rsidR="003B10A1" w14:paraId="6BF50C52" w14:textId="77777777" w:rsidTr="00E222D3">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92001E2" w14:textId="7B5156A3" w:rsidR="003B10A1" w:rsidRDefault="003B10A1" w:rsidP="007A6812">
            <w:pPr>
              <w:pStyle w:val="Heading2NoTOC"/>
            </w:pPr>
            <w:bookmarkStart w:id="31" w:name="_Toc109372941"/>
            <w:bookmarkStart w:id="32" w:name="_Toc134788045"/>
            <w:r>
              <w:lastRenderedPageBreak/>
              <w:t>Grade 1</w:t>
            </w:r>
            <w:bookmarkEnd w:id="31"/>
            <w:bookmarkEnd w:id="32"/>
          </w:p>
        </w:tc>
      </w:tr>
      <w:tr w:rsidR="003B10A1" w14:paraId="54E559B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2E6A219" w14:textId="3864C331" w:rsidR="003B10A1" w:rsidRDefault="003B10A1" w:rsidP="009D1EC8">
            <w:pPr>
              <w:pStyle w:val="TableHeadingforTOC"/>
            </w:pPr>
            <w:bookmarkStart w:id="33" w:name="_Toc109372942"/>
            <w:bookmarkStart w:id="34" w:name="_Toc134788046"/>
            <w:r>
              <w:t xml:space="preserve">3.1.1.A Life Science: </w:t>
            </w:r>
            <w:r w:rsidRPr="009D1EC8">
              <w:rPr>
                <w:b w:val="0"/>
                <w:bCs/>
              </w:rPr>
              <w:t>From Molecules to Organisms: Structures and Processes</w:t>
            </w:r>
            <w:bookmarkEnd w:id="33"/>
            <w:bookmarkEnd w:id="34"/>
          </w:p>
        </w:tc>
      </w:tr>
      <w:tr w:rsidR="003B10A1" w14:paraId="017D08E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DB0C4DB" w14:textId="77777777" w:rsidR="003B10A1" w:rsidRDefault="003B10A1"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materials to design a solution to a human problem by mimicking how plants and/or animals use their external parts to help them survive, grow, and meet their needs.</w:t>
            </w:r>
          </w:p>
        </w:tc>
      </w:tr>
      <w:tr w:rsidR="003B10A1" w14:paraId="014C4943"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4CB9628" w14:textId="77777777" w:rsidR="003B10A1" w:rsidRDefault="003B10A1"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human problems that can be solved by mimicking plant or animal solutions could include designing clothing or equipment to protect bicyclists by mimicking turtle shells, acorn shells, and animal scales; stabilizing structures by mimicking animal tails and roots on plants; keeping out intruders by mimicking thorns on branches and animal quills; </w:t>
            </w:r>
            <w:proofErr w:type="gramStart"/>
            <w:r>
              <w:rPr>
                <w:rFonts w:ascii="Arial" w:eastAsia="Arial" w:hAnsi="Arial" w:cs="Arial"/>
                <w:color w:val="201209"/>
                <w:sz w:val="18"/>
                <w:szCs w:val="18"/>
              </w:rPr>
              <w:t>and,</w:t>
            </w:r>
            <w:proofErr w:type="gramEnd"/>
            <w:r>
              <w:rPr>
                <w:rFonts w:ascii="Arial" w:eastAsia="Arial" w:hAnsi="Arial" w:cs="Arial"/>
                <w:color w:val="201209"/>
                <w:sz w:val="18"/>
                <w:szCs w:val="18"/>
              </w:rPr>
              <w:t xml:space="preserve"> detecting intruders by mimicking eyes and ears.</w:t>
            </w:r>
          </w:p>
        </w:tc>
      </w:tr>
      <w:tr w:rsidR="003B10A1" w14:paraId="220059C0"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6A34E51" w14:textId="77777777" w:rsidR="003B10A1" w:rsidRDefault="003B10A1"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B10A1" w14:paraId="7DCF24F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27FD9B2" w14:textId="77777777" w:rsidR="003B10A1" w:rsidRPr="00991EFD" w:rsidRDefault="003B10A1" w:rsidP="00E32631">
            <w:pPr>
              <w:spacing w:before="60" w:after="60"/>
              <w:ind w:left="60" w:right="60"/>
              <w:rPr>
                <w:sz w:val="2"/>
                <w:szCs w:val="2"/>
              </w:rPr>
            </w:pPr>
          </w:p>
        </w:tc>
      </w:tr>
      <w:tr w:rsidR="003B10A1" w14:paraId="6061DBB5" w14:textId="77777777" w:rsidTr="0015167B">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EC993B1" w14:textId="77777777" w:rsidR="003B10A1" w:rsidRDefault="003B10A1"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63398D5" w14:textId="77777777" w:rsidR="003B10A1" w:rsidRDefault="003B10A1"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47B11AC" w14:textId="77777777" w:rsidR="003B10A1" w:rsidRDefault="003B10A1" w:rsidP="00E32631">
            <w:pPr>
              <w:spacing w:before="60" w:after="60"/>
              <w:ind w:left="60" w:right="60"/>
              <w:jc w:val="center"/>
            </w:pPr>
            <w:r>
              <w:rPr>
                <w:rFonts w:ascii="Arial" w:eastAsia="Arial" w:hAnsi="Arial" w:cs="Arial"/>
                <w:b/>
                <w:color w:val="FFFFFF"/>
                <w:sz w:val="18"/>
                <w:szCs w:val="18"/>
              </w:rPr>
              <w:t>Crosscutting Concepts (CCC)</w:t>
            </w:r>
          </w:p>
        </w:tc>
      </w:tr>
      <w:tr w:rsidR="003B10A1" w14:paraId="734CB1F3" w14:textId="77777777" w:rsidTr="0015167B">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536A1FF" w14:textId="77777777" w:rsidR="003B10A1" w:rsidRPr="005E797F" w:rsidRDefault="003B10A1" w:rsidP="00E32631">
            <w:pPr>
              <w:spacing w:before="60" w:after="60"/>
              <w:ind w:left="60" w:right="60"/>
              <w:rPr>
                <w:sz w:val="18"/>
                <w:szCs w:val="18"/>
              </w:rPr>
            </w:pPr>
            <w:r w:rsidRPr="005E797F">
              <w:rPr>
                <w:rFonts w:ascii="Arial" w:eastAsia="Arial" w:hAnsi="Arial" w:cs="Arial"/>
                <w:b/>
                <w:bCs/>
                <w:color w:val="201209"/>
                <w:sz w:val="18"/>
                <w:szCs w:val="18"/>
              </w:rPr>
              <w:t>Constructing Explanations and Designing Solutions</w:t>
            </w:r>
          </w:p>
          <w:p w14:paraId="3BF1750D" w14:textId="77777777" w:rsidR="003B10A1" w:rsidRPr="005E797F" w:rsidRDefault="003B10A1" w:rsidP="00E32631">
            <w:pPr>
              <w:spacing w:before="60" w:after="60"/>
              <w:ind w:left="60" w:right="60"/>
              <w:rPr>
                <w:sz w:val="18"/>
                <w:szCs w:val="18"/>
              </w:rPr>
            </w:pPr>
            <w:r w:rsidRPr="005E797F">
              <w:rPr>
                <w:rFonts w:ascii="Arial" w:eastAsia="Arial" w:hAnsi="Arial" w:cs="Arial"/>
                <w:color w:val="201209"/>
                <w:sz w:val="18"/>
                <w:szCs w:val="18"/>
              </w:rPr>
              <w:t>Constructing explanations and designing solutions in K–2 builds on prior experiences and progresses to the use of evidence and ideas in constructing evidence-based accounts of natural phenomena and designing solutions.</w:t>
            </w:r>
          </w:p>
          <w:p w14:paraId="39243D27" w14:textId="77777777" w:rsidR="003B10A1" w:rsidRPr="005E797F" w:rsidRDefault="003B10A1" w:rsidP="00E32631">
            <w:pPr>
              <w:pStyle w:val="ListParagraph"/>
              <w:numPr>
                <w:ilvl w:val="0"/>
                <w:numId w:val="3"/>
              </w:numPr>
              <w:spacing w:before="60" w:after="60"/>
              <w:ind w:left="450" w:right="60"/>
              <w:rPr>
                <w:sz w:val="18"/>
                <w:szCs w:val="18"/>
              </w:rPr>
            </w:pPr>
            <w:r w:rsidRPr="005E797F">
              <w:rPr>
                <w:rFonts w:ascii="Arial" w:eastAsia="Arial" w:hAnsi="Arial" w:cs="Arial"/>
                <w:color w:val="201209"/>
                <w:sz w:val="18"/>
                <w:szCs w:val="18"/>
              </w:rPr>
              <w:t>Use materials to design a device that solves a specific problem or a solution to a specific problem.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E4ADB4F" w14:textId="77777777" w:rsidR="003B10A1" w:rsidRPr="005E797F" w:rsidRDefault="003B10A1" w:rsidP="00E32631">
            <w:pPr>
              <w:spacing w:before="60" w:after="60"/>
              <w:ind w:left="60" w:right="60"/>
              <w:rPr>
                <w:sz w:val="18"/>
                <w:szCs w:val="18"/>
              </w:rPr>
            </w:pPr>
            <w:r w:rsidRPr="005E797F">
              <w:rPr>
                <w:rFonts w:ascii="Arial" w:eastAsia="Arial" w:hAnsi="Arial" w:cs="Arial"/>
                <w:b/>
                <w:bCs/>
                <w:color w:val="201209"/>
                <w:sz w:val="18"/>
                <w:szCs w:val="18"/>
              </w:rPr>
              <w:t>LS1.A: Structure and Function</w:t>
            </w:r>
            <w:r w:rsidRPr="005E797F">
              <w:rPr>
                <w:rFonts w:ascii="Arial" w:eastAsia="Arial" w:hAnsi="Arial" w:cs="Arial"/>
                <w:color w:val="201209"/>
                <w:sz w:val="18"/>
                <w:szCs w:val="18"/>
              </w:rPr>
              <w:t> </w:t>
            </w:r>
          </w:p>
          <w:p w14:paraId="58CC2CE1" w14:textId="77777777" w:rsidR="003B10A1" w:rsidRPr="005E797F" w:rsidRDefault="003B10A1" w:rsidP="00E32631">
            <w:pPr>
              <w:pStyle w:val="ListParagraph"/>
              <w:numPr>
                <w:ilvl w:val="0"/>
                <w:numId w:val="3"/>
              </w:numPr>
              <w:spacing w:before="60" w:after="60"/>
              <w:ind w:left="424" w:right="60"/>
              <w:rPr>
                <w:sz w:val="18"/>
                <w:szCs w:val="18"/>
              </w:rPr>
            </w:pPr>
            <w:r w:rsidRPr="005E797F">
              <w:rPr>
                <w:rFonts w:ascii="Arial" w:eastAsia="Arial" w:hAnsi="Arial" w:cs="Arial"/>
                <w:color w:val="201209"/>
                <w:sz w:val="18"/>
                <w:szCs w:val="18"/>
              </w:rPr>
              <w:t xml:space="preserve">All organisms have external parts. Different animals use their body parts in different ways to see, hear, grasp objects, protect themselves, move from place to place, and seek, find, and take in food, </w:t>
            </w:r>
            <w:proofErr w:type="gramStart"/>
            <w:r w:rsidRPr="005E797F">
              <w:rPr>
                <w:rFonts w:ascii="Arial" w:eastAsia="Arial" w:hAnsi="Arial" w:cs="Arial"/>
                <w:color w:val="201209"/>
                <w:sz w:val="18"/>
                <w:szCs w:val="18"/>
              </w:rPr>
              <w:t>water</w:t>
            </w:r>
            <w:proofErr w:type="gramEnd"/>
            <w:r w:rsidRPr="005E797F">
              <w:rPr>
                <w:rFonts w:ascii="Arial" w:eastAsia="Arial" w:hAnsi="Arial" w:cs="Arial"/>
                <w:color w:val="201209"/>
                <w:sz w:val="18"/>
                <w:szCs w:val="18"/>
              </w:rPr>
              <w:t xml:space="preserve"> and air. Plants also have different parts (roots, stems, leaves, flowers, fruits) that help them survive and grow. </w:t>
            </w:r>
          </w:p>
          <w:p w14:paraId="2BE2A302" w14:textId="10E83720" w:rsidR="003B10A1" w:rsidRPr="005E797F" w:rsidRDefault="003B10A1" w:rsidP="00E32631">
            <w:pPr>
              <w:spacing w:before="60" w:after="60"/>
              <w:ind w:left="60" w:right="60"/>
              <w:rPr>
                <w:sz w:val="18"/>
                <w:szCs w:val="18"/>
              </w:rPr>
            </w:pPr>
            <w:r w:rsidRPr="005E797F">
              <w:rPr>
                <w:rFonts w:ascii="Arial" w:eastAsia="Arial" w:hAnsi="Arial" w:cs="Arial"/>
                <w:b/>
                <w:bCs/>
                <w:color w:val="201209"/>
                <w:sz w:val="18"/>
                <w:szCs w:val="18"/>
              </w:rPr>
              <w:t>LS1.D: Information Processing</w:t>
            </w:r>
            <w:r w:rsidRPr="005E797F">
              <w:rPr>
                <w:rFonts w:ascii="Arial" w:eastAsia="Arial" w:hAnsi="Arial" w:cs="Arial"/>
                <w:color w:val="201209"/>
                <w:sz w:val="18"/>
                <w:szCs w:val="18"/>
              </w:rPr>
              <w:t xml:space="preserve"> </w:t>
            </w:r>
          </w:p>
          <w:p w14:paraId="30945374" w14:textId="77777777" w:rsidR="003B10A1" w:rsidRPr="005E797F" w:rsidRDefault="003B10A1" w:rsidP="00E32631">
            <w:pPr>
              <w:pStyle w:val="ListParagraph"/>
              <w:numPr>
                <w:ilvl w:val="0"/>
                <w:numId w:val="3"/>
              </w:numPr>
              <w:spacing w:before="60" w:after="60"/>
              <w:ind w:left="424" w:right="60"/>
              <w:rPr>
                <w:sz w:val="18"/>
                <w:szCs w:val="18"/>
              </w:rPr>
            </w:pPr>
            <w:r w:rsidRPr="005E797F">
              <w:rPr>
                <w:rFonts w:ascii="Arial" w:eastAsia="Arial" w:hAnsi="Arial" w:cs="Arial"/>
                <w:color w:val="201209"/>
                <w:sz w:val="18"/>
                <w:szCs w:val="18"/>
              </w:rPr>
              <w:t>Animals have body parts that capture and convey different kinds of information needed for growth and survival. Animals respond to these inputs with behaviors that help them survive. Plants also respond to some external inputs.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55246CE" w14:textId="77777777" w:rsidR="003B10A1" w:rsidRPr="005E797F" w:rsidRDefault="003B10A1" w:rsidP="00E32631">
            <w:pPr>
              <w:spacing w:before="60" w:after="60"/>
              <w:ind w:left="60" w:right="60"/>
              <w:rPr>
                <w:sz w:val="18"/>
                <w:szCs w:val="18"/>
              </w:rPr>
            </w:pPr>
            <w:r w:rsidRPr="005E797F">
              <w:rPr>
                <w:rFonts w:ascii="Arial" w:eastAsia="Arial" w:hAnsi="Arial" w:cs="Arial"/>
                <w:b/>
                <w:bCs/>
                <w:color w:val="201209"/>
                <w:sz w:val="18"/>
                <w:szCs w:val="18"/>
              </w:rPr>
              <w:t>Structure and Function</w:t>
            </w:r>
            <w:r w:rsidRPr="005E797F">
              <w:rPr>
                <w:rFonts w:ascii="Arial" w:eastAsia="Arial" w:hAnsi="Arial" w:cs="Arial"/>
                <w:color w:val="201209"/>
                <w:sz w:val="18"/>
                <w:szCs w:val="18"/>
              </w:rPr>
              <w:t xml:space="preserve"> </w:t>
            </w:r>
          </w:p>
          <w:p w14:paraId="0073397C" w14:textId="77777777" w:rsidR="003B10A1" w:rsidRPr="005E797F" w:rsidRDefault="003B10A1" w:rsidP="007C13C0">
            <w:pPr>
              <w:pStyle w:val="ListParagraph"/>
              <w:numPr>
                <w:ilvl w:val="0"/>
                <w:numId w:val="3"/>
              </w:numPr>
              <w:spacing w:before="60"/>
              <w:ind w:left="438" w:right="60"/>
              <w:rPr>
                <w:rFonts w:ascii="Arial" w:eastAsia="Arial" w:hAnsi="Arial" w:cs="Arial"/>
                <w:color w:val="201209"/>
                <w:sz w:val="18"/>
                <w:szCs w:val="18"/>
              </w:rPr>
            </w:pPr>
            <w:r w:rsidRPr="005E797F">
              <w:rPr>
                <w:rFonts w:ascii="Arial" w:eastAsia="Arial" w:hAnsi="Arial" w:cs="Arial"/>
                <w:color w:val="201209"/>
                <w:sz w:val="18"/>
                <w:szCs w:val="18"/>
              </w:rPr>
              <w:t>The shape and stability of structures of natural and designed objects are related to their function(s).</w:t>
            </w:r>
          </w:p>
          <w:p w14:paraId="61D2C3C1" w14:textId="2F0C4815" w:rsidR="007C13C0" w:rsidRPr="007C13C0" w:rsidRDefault="007C13C0" w:rsidP="00F75908">
            <w:pPr>
              <w:spacing w:after="60"/>
              <w:ind w:left="60" w:right="60"/>
              <w:jc w:val="center"/>
              <w:rPr>
                <w:rFonts w:ascii="Arial" w:eastAsia="Arial" w:hAnsi="Arial" w:cs="Arial"/>
                <w:color w:val="201209"/>
                <w:sz w:val="18"/>
                <w:szCs w:val="18"/>
              </w:rPr>
            </w:pPr>
            <w:r w:rsidRPr="0053193A">
              <w:rPr>
                <w:rFonts w:ascii="Arial" w:eastAsia="Arial" w:hAnsi="Arial" w:cs="Arial"/>
                <w:color w:val="201209"/>
                <w:sz w:val="18"/>
                <w:szCs w:val="18"/>
              </w:rPr>
              <w:t>________</w:t>
            </w:r>
            <w:r w:rsidR="00F75908">
              <w:rPr>
                <w:rFonts w:ascii="Arial" w:eastAsia="Arial" w:hAnsi="Arial" w:cs="Arial"/>
                <w:color w:val="201209"/>
                <w:sz w:val="18"/>
                <w:szCs w:val="18"/>
              </w:rPr>
              <w:t>_</w:t>
            </w:r>
            <w:r w:rsidRPr="0053193A">
              <w:rPr>
                <w:rFonts w:ascii="Arial" w:eastAsia="Arial" w:hAnsi="Arial" w:cs="Arial"/>
                <w:color w:val="201209"/>
                <w:sz w:val="18"/>
                <w:szCs w:val="18"/>
              </w:rPr>
              <w:t>________________________________</w:t>
            </w:r>
          </w:p>
          <w:p w14:paraId="0EE87644" w14:textId="09E4EF00" w:rsidR="003B10A1" w:rsidRPr="005E797F" w:rsidRDefault="003B10A1" w:rsidP="009E7DC4">
            <w:pPr>
              <w:spacing w:before="60" w:after="60"/>
              <w:ind w:left="60" w:right="60"/>
              <w:jc w:val="center"/>
              <w:rPr>
                <w:sz w:val="18"/>
                <w:szCs w:val="18"/>
              </w:rPr>
            </w:pPr>
            <w:r w:rsidRPr="005E797F">
              <w:rPr>
                <w:rFonts w:ascii="Arial" w:eastAsia="Arial" w:hAnsi="Arial" w:cs="Arial"/>
                <w:b/>
                <w:bCs/>
                <w:i/>
                <w:iCs/>
                <w:color w:val="201209"/>
                <w:sz w:val="18"/>
                <w:szCs w:val="18"/>
              </w:rPr>
              <w:t>Connections to Engineering, Technology, and Applications of Science</w:t>
            </w:r>
          </w:p>
          <w:p w14:paraId="070DD357" w14:textId="77777777" w:rsidR="003B10A1" w:rsidRPr="005E797F" w:rsidRDefault="003B10A1" w:rsidP="00E32631">
            <w:pPr>
              <w:spacing w:before="60" w:after="60"/>
              <w:ind w:left="60" w:right="60"/>
              <w:rPr>
                <w:sz w:val="18"/>
                <w:szCs w:val="18"/>
              </w:rPr>
            </w:pPr>
            <w:r w:rsidRPr="005E797F">
              <w:rPr>
                <w:rFonts w:ascii="Arial" w:eastAsia="Arial" w:hAnsi="Arial" w:cs="Arial"/>
                <w:b/>
                <w:bCs/>
                <w:color w:val="201209"/>
                <w:sz w:val="18"/>
                <w:szCs w:val="18"/>
              </w:rPr>
              <w:t>Influence of Science, Engineering and Technology on Society and the Natural World</w:t>
            </w:r>
          </w:p>
          <w:p w14:paraId="387172C5" w14:textId="77777777" w:rsidR="003B10A1" w:rsidRPr="005E797F" w:rsidRDefault="003B10A1" w:rsidP="00E32631">
            <w:pPr>
              <w:pStyle w:val="ListParagraph"/>
              <w:numPr>
                <w:ilvl w:val="0"/>
                <w:numId w:val="3"/>
              </w:numPr>
              <w:spacing w:before="60" w:after="60"/>
              <w:ind w:left="438" w:right="60"/>
              <w:rPr>
                <w:sz w:val="18"/>
                <w:szCs w:val="18"/>
              </w:rPr>
            </w:pPr>
            <w:r w:rsidRPr="005E797F">
              <w:rPr>
                <w:rFonts w:ascii="Arial" w:eastAsia="Arial" w:hAnsi="Arial" w:cs="Arial"/>
                <w:color w:val="201209"/>
                <w:sz w:val="18"/>
                <w:szCs w:val="18"/>
              </w:rPr>
              <w:t>Every human-made product is designed by applying some knowledge of the natural world and is built using materials derived from the natural world.</w:t>
            </w:r>
          </w:p>
        </w:tc>
      </w:tr>
      <w:tr w:rsidR="003B10A1" w14:paraId="0650FFD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053B4EE" w14:textId="77777777" w:rsidR="003B10A1" w:rsidRPr="00991EFD" w:rsidRDefault="003B10A1" w:rsidP="00E32631">
            <w:pPr>
              <w:spacing w:before="60" w:after="60"/>
              <w:ind w:left="60" w:right="60"/>
              <w:rPr>
                <w:sz w:val="2"/>
                <w:szCs w:val="2"/>
              </w:rPr>
            </w:pPr>
          </w:p>
        </w:tc>
      </w:tr>
      <w:tr w:rsidR="003B10A1" w14:paraId="1BACAC0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C733B09" w14:textId="36C6C615" w:rsidR="003B10A1" w:rsidRDefault="003B10A1"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adaptations of Pennsylvania</w:t>
            </w:r>
            <w:r w:rsidR="00A719D5">
              <w:rPr>
                <w:rFonts w:ascii="Arial" w:eastAsia="Arial" w:hAnsi="Arial" w:cs="Arial"/>
                <w:color w:val="201209"/>
                <w:sz w:val="18"/>
                <w:szCs w:val="18"/>
              </w:rPr>
              <w:t>-</w:t>
            </w:r>
            <w:r>
              <w:rPr>
                <w:rFonts w:ascii="Arial" w:eastAsia="Arial" w:hAnsi="Arial" w:cs="Arial"/>
                <w:color w:val="201209"/>
                <w:sz w:val="18"/>
                <w:szCs w:val="18"/>
              </w:rPr>
              <w:t xml:space="preserve">recognized organisms such as </w:t>
            </w:r>
            <w:r w:rsidR="00A719D5">
              <w:rPr>
                <w:rFonts w:ascii="Arial" w:eastAsia="Arial" w:hAnsi="Arial" w:cs="Arial"/>
                <w:color w:val="201209"/>
                <w:sz w:val="18"/>
                <w:szCs w:val="18"/>
              </w:rPr>
              <w:t>h</w:t>
            </w:r>
            <w:r>
              <w:rPr>
                <w:rFonts w:ascii="Arial" w:eastAsia="Arial" w:hAnsi="Arial" w:cs="Arial"/>
                <w:color w:val="201209"/>
                <w:sz w:val="18"/>
                <w:szCs w:val="18"/>
              </w:rPr>
              <w:t xml:space="preserve">emlock, </w:t>
            </w:r>
            <w:r w:rsidR="00A719D5">
              <w:rPr>
                <w:rFonts w:ascii="Arial" w:eastAsia="Arial" w:hAnsi="Arial" w:cs="Arial"/>
                <w:color w:val="201209"/>
                <w:sz w:val="18"/>
                <w:szCs w:val="18"/>
              </w:rPr>
              <w:t>m</w:t>
            </w:r>
            <w:r>
              <w:rPr>
                <w:rFonts w:ascii="Arial" w:eastAsia="Arial" w:hAnsi="Arial" w:cs="Arial"/>
                <w:color w:val="201209"/>
                <w:sz w:val="18"/>
                <w:szCs w:val="18"/>
              </w:rPr>
              <w:t xml:space="preserve">ountain </w:t>
            </w:r>
            <w:r w:rsidR="00A719D5">
              <w:rPr>
                <w:rFonts w:ascii="Arial" w:eastAsia="Arial" w:hAnsi="Arial" w:cs="Arial"/>
                <w:color w:val="201209"/>
                <w:sz w:val="18"/>
                <w:szCs w:val="18"/>
              </w:rPr>
              <w:t>l</w:t>
            </w:r>
            <w:r>
              <w:rPr>
                <w:rFonts w:ascii="Arial" w:eastAsia="Arial" w:hAnsi="Arial" w:cs="Arial"/>
                <w:color w:val="201209"/>
                <w:sz w:val="18"/>
                <w:szCs w:val="18"/>
              </w:rPr>
              <w:t xml:space="preserve">aurel, </w:t>
            </w:r>
            <w:r w:rsidR="00A719D5">
              <w:rPr>
                <w:rFonts w:ascii="Arial" w:eastAsia="Arial" w:hAnsi="Arial" w:cs="Arial"/>
                <w:color w:val="201209"/>
                <w:sz w:val="18"/>
                <w:szCs w:val="18"/>
              </w:rPr>
              <w:t>and</w:t>
            </w:r>
            <w:r>
              <w:rPr>
                <w:rFonts w:ascii="Arial" w:eastAsia="Arial" w:hAnsi="Arial" w:cs="Arial"/>
                <w:color w:val="201209"/>
                <w:sz w:val="18"/>
                <w:szCs w:val="18"/>
              </w:rPr>
              <w:t xml:space="preserve"> </w:t>
            </w:r>
            <w:r w:rsidR="00A719D5">
              <w:rPr>
                <w:rFonts w:ascii="Arial" w:eastAsia="Arial" w:hAnsi="Arial" w:cs="Arial"/>
                <w:color w:val="201209"/>
                <w:sz w:val="18"/>
                <w:szCs w:val="18"/>
              </w:rPr>
              <w:t>w</w:t>
            </w:r>
            <w:r>
              <w:rPr>
                <w:rFonts w:ascii="Arial" w:eastAsia="Arial" w:hAnsi="Arial" w:cs="Arial"/>
                <w:color w:val="201209"/>
                <w:sz w:val="18"/>
                <w:szCs w:val="18"/>
              </w:rPr>
              <w:t>hite-</w:t>
            </w:r>
            <w:r w:rsidR="00A719D5">
              <w:rPr>
                <w:rFonts w:ascii="Arial" w:eastAsia="Arial" w:hAnsi="Arial" w:cs="Arial"/>
                <w:color w:val="201209"/>
                <w:sz w:val="18"/>
                <w:szCs w:val="18"/>
              </w:rPr>
              <w:t>t</w:t>
            </w:r>
            <w:r>
              <w:rPr>
                <w:rFonts w:ascii="Arial" w:eastAsia="Arial" w:hAnsi="Arial" w:cs="Arial"/>
                <w:color w:val="201209"/>
                <w:sz w:val="18"/>
                <w:szCs w:val="18"/>
              </w:rPr>
              <w:t xml:space="preserve">ailed </w:t>
            </w:r>
            <w:r w:rsidR="00A719D5">
              <w:rPr>
                <w:rFonts w:ascii="Arial" w:eastAsia="Arial" w:hAnsi="Arial" w:cs="Arial"/>
                <w:color w:val="201209"/>
                <w:sz w:val="18"/>
                <w:szCs w:val="18"/>
              </w:rPr>
              <w:t>d</w:t>
            </w:r>
            <w:r>
              <w:rPr>
                <w:rFonts w:ascii="Arial" w:eastAsia="Arial" w:hAnsi="Arial" w:cs="Arial"/>
                <w:color w:val="201209"/>
                <w:sz w:val="18"/>
                <w:szCs w:val="18"/>
              </w:rPr>
              <w:t>eer.</w:t>
            </w:r>
          </w:p>
        </w:tc>
      </w:tr>
      <w:tr w:rsidR="003B10A1" w14:paraId="5F43FA4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A4F4CD9" w14:textId="77777777" w:rsidR="003B10A1" w:rsidRDefault="003B10A1"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multiple ways to solve conflicts and practice solving problems.</w:t>
            </w:r>
          </w:p>
        </w:tc>
      </w:tr>
    </w:tbl>
    <w:p w14:paraId="3F8C3CD2" w14:textId="0CC61C67" w:rsidR="009D1EC8" w:rsidRDefault="009D1EC8" w:rsidP="009E7006">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B10A1" w14:paraId="1E4A07B6" w14:textId="77777777" w:rsidTr="0088411E">
        <w:trPr>
          <w:cantSplit/>
          <w:tblHeader/>
          <w:jc w:val="center"/>
        </w:trPr>
        <w:tc>
          <w:tcPr>
            <w:tcW w:w="2880" w:type="dxa"/>
            <w:shd w:val="clear" w:color="auto" w:fill="1E417C"/>
            <w:tcMar>
              <w:top w:w="0" w:type="dxa"/>
              <w:left w:w="0" w:type="dxa"/>
              <w:bottom w:w="0" w:type="dxa"/>
              <w:right w:w="0" w:type="dxa"/>
            </w:tcMar>
          </w:tcPr>
          <w:p w14:paraId="699DEFF2" w14:textId="77777777" w:rsidR="003B10A1" w:rsidRDefault="003B10A1"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B0AF446" w14:textId="02A9E42E" w:rsidR="003B10A1" w:rsidRDefault="003B10A1"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3B10A1" w14:paraId="718B2C7C" w14:textId="77777777" w:rsidTr="0088411E">
        <w:trPr>
          <w:cantSplit/>
          <w:jc w:val="center"/>
        </w:trPr>
        <w:tc>
          <w:tcPr>
            <w:tcW w:w="2880" w:type="dxa"/>
            <w:shd w:val="clear" w:color="auto" w:fill="1E417C"/>
            <w:tcMar>
              <w:top w:w="0" w:type="dxa"/>
              <w:left w:w="0" w:type="dxa"/>
              <w:bottom w:w="0" w:type="dxa"/>
              <w:right w:w="0" w:type="dxa"/>
            </w:tcMar>
          </w:tcPr>
          <w:p w14:paraId="19168259" w14:textId="77777777" w:rsidR="003B10A1" w:rsidRDefault="003B10A1"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F9350C6" w14:textId="77777777" w:rsidR="003B10A1" w:rsidRDefault="003B10A1"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18E7780" w14:textId="77777777" w:rsidR="003B10A1" w:rsidRDefault="003B10A1" w:rsidP="00E32631">
            <w:pPr>
              <w:spacing w:before="60" w:after="60"/>
              <w:ind w:left="60" w:right="60"/>
            </w:pPr>
            <w:r>
              <w:rPr>
                <w:rFonts w:ascii="Arial" w:eastAsia="Arial" w:hAnsi="Arial" w:cs="Arial"/>
                <w:color w:val="201209"/>
                <w:sz w:val="18"/>
                <w:szCs w:val="18"/>
              </w:rPr>
              <w:t xml:space="preserve">CS.01.02.01.c: Solve problems in AFNR </w:t>
            </w:r>
            <w:proofErr w:type="gramStart"/>
            <w:r>
              <w:rPr>
                <w:rFonts w:ascii="Arial" w:eastAsia="Arial" w:hAnsi="Arial" w:cs="Arial"/>
                <w:color w:val="201209"/>
                <w:sz w:val="18"/>
                <w:szCs w:val="18"/>
              </w:rPr>
              <w:t>work-places</w:t>
            </w:r>
            <w:proofErr w:type="gramEnd"/>
            <w:r>
              <w:rPr>
                <w:rFonts w:ascii="Arial" w:eastAsia="Arial" w:hAnsi="Arial" w:cs="Arial"/>
                <w:color w:val="201209"/>
                <w:sz w:val="18"/>
                <w:szCs w:val="18"/>
              </w:rPr>
              <w:t xml:space="preserve"> or scenarios using technology.</w:t>
            </w:r>
          </w:p>
        </w:tc>
      </w:tr>
      <w:tr w:rsidR="003B10A1" w14:paraId="014DD655" w14:textId="77777777" w:rsidTr="0088411E">
        <w:trPr>
          <w:cantSplit/>
          <w:jc w:val="center"/>
        </w:trPr>
        <w:tc>
          <w:tcPr>
            <w:tcW w:w="2880" w:type="dxa"/>
            <w:shd w:val="clear" w:color="auto" w:fill="1E417C"/>
            <w:tcMar>
              <w:top w:w="0" w:type="dxa"/>
              <w:left w:w="0" w:type="dxa"/>
              <w:bottom w:w="0" w:type="dxa"/>
              <w:right w:w="0" w:type="dxa"/>
            </w:tcMar>
          </w:tcPr>
          <w:p w14:paraId="033679BA" w14:textId="77777777" w:rsidR="003B10A1" w:rsidRDefault="003B10A1"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BE87E9B" w14:textId="77777777" w:rsidR="003B10A1" w:rsidRDefault="003B10A1" w:rsidP="00E32631">
            <w:pPr>
              <w:spacing w:before="60" w:after="60"/>
              <w:ind w:left="60" w:right="60"/>
            </w:pPr>
            <w:r>
              <w:rPr>
                <w:rFonts w:ascii="Arial" w:eastAsia="Arial" w:hAnsi="Arial" w:cs="Arial"/>
                <w:color w:val="201209"/>
                <w:sz w:val="18"/>
                <w:szCs w:val="18"/>
              </w:rPr>
              <w:t>K-4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3B10A1" w14:paraId="5AAF3BEF" w14:textId="77777777" w:rsidTr="0088411E">
        <w:trPr>
          <w:cantSplit/>
          <w:jc w:val="center"/>
        </w:trPr>
        <w:tc>
          <w:tcPr>
            <w:tcW w:w="2880" w:type="dxa"/>
            <w:shd w:val="clear" w:color="auto" w:fill="1E417C"/>
            <w:tcMar>
              <w:top w:w="0" w:type="dxa"/>
              <w:left w:w="0" w:type="dxa"/>
              <w:bottom w:w="0" w:type="dxa"/>
              <w:right w:w="0" w:type="dxa"/>
            </w:tcMar>
          </w:tcPr>
          <w:p w14:paraId="22243314" w14:textId="77777777" w:rsidR="003B10A1" w:rsidRDefault="003B10A1"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1C84295" w14:textId="77777777" w:rsidR="003B10A1" w:rsidRDefault="003B10A1"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1.V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CC.1.5.</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 Participate in collaborative conversations with peers and adults in small and larger groups.</w:t>
            </w:r>
          </w:p>
        </w:tc>
      </w:tr>
      <w:tr w:rsidR="003B10A1" w14:paraId="7C090C88" w14:textId="77777777" w:rsidTr="0088411E">
        <w:trPr>
          <w:cantSplit/>
          <w:jc w:val="center"/>
        </w:trPr>
        <w:tc>
          <w:tcPr>
            <w:tcW w:w="2880" w:type="dxa"/>
            <w:shd w:val="clear" w:color="auto" w:fill="1E417C"/>
            <w:tcMar>
              <w:top w:w="0" w:type="dxa"/>
              <w:left w:w="0" w:type="dxa"/>
              <w:bottom w:w="0" w:type="dxa"/>
              <w:right w:w="0" w:type="dxa"/>
            </w:tcMar>
          </w:tcPr>
          <w:p w14:paraId="0F9B3444" w14:textId="14E6B66A" w:rsidR="003B10A1"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030D285" w14:textId="4AA3764D" w:rsidR="003B10A1" w:rsidRDefault="003B10A1" w:rsidP="00E32631">
            <w:pPr>
              <w:spacing w:before="60" w:after="60"/>
              <w:ind w:left="60" w:right="60"/>
            </w:pPr>
            <w:r>
              <w:rPr>
                <w:rFonts w:ascii="Arial" w:eastAsia="Arial" w:hAnsi="Arial" w:cs="Arial"/>
                <w:color w:val="201209"/>
                <w:sz w:val="18"/>
                <w:szCs w:val="18"/>
              </w:rPr>
              <w:t>CC.2.1.</w:t>
            </w:r>
            <w:proofErr w:type="gramStart"/>
            <w:r>
              <w:rPr>
                <w:rFonts w:ascii="Arial" w:eastAsia="Arial" w:hAnsi="Arial" w:cs="Arial"/>
                <w:color w:val="201209"/>
                <w:sz w:val="18"/>
                <w:szCs w:val="18"/>
              </w:rPr>
              <w:t>1.B.</w:t>
            </w:r>
            <w:proofErr w:type="gramEnd"/>
            <w:r>
              <w:rPr>
                <w:rFonts w:ascii="Arial" w:eastAsia="Arial" w:hAnsi="Arial" w:cs="Arial"/>
                <w:color w:val="201209"/>
                <w:sz w:val="18"/>
                <w:szCs w:val="18"/>
              </w:rPr>
              <w:t xml:space="preserve">2: Use place value concepts to represent amounts of tens and ones and to compare two digit numbers. </w:t>
            </w:r>
            <w:r>
              <w:rPr>
                <w:rFonts w:ascii="Arial" w:eastAsia="Arial" w:hAnsi="Arial" w:cs="Arial"/>
                <w:color w:val="201209"/>
                <w:sz w:val="18"/>
                <w:szCs w:val="18"/>
              </w:rPr>
              <w:br/>
              <w:t>CC.2.4.</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4: Represent and interpret data using tables/charts.</w:t>
            </w:r>
          </w:p>
        </w:tc>
      </w:tr>
      <w:tr w:rsidR="003B10A1" w14:paraId="3829370C" w14:textId="77777777" w:rsidTr="0088411E">
        <w:trPr>
          <w:cantSplit/>
          <w:jc w:val="center"/>
        </w:trPr>
        <w:tc>
          <w:tcPr>
            <w:tcW w:w="2880" w:type="dxa"/>
            <w:shd w:val="clear" w:color="auto" w:fill="1E417C"/>
            <w:tcMar>
              <w:top w:w="0" w:type="dxa"/>
              <w:left w:w="0" w:type="dxa"/>
              <w:bottom w:w="0" w:type="dxa"/>
              <w:right w:w="0" w:type="dxa"/>
            </w:tcMar>
          </w:tcPr>
          <w:p w14:paraId="0232C3E8" w14:textId="77777777" w:rsidR="003B10A1" w:rsidRDefault="003B10A1"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092508D" w14:textId="4CDCE6F4" w:rsidR="003B10A1" w:rsidRDefault="003B10A1" w:rsidP="00E32631">
            <w:pPr>
              <w:spacing w:before="60" w:after="60"/>
              <w:ind w:left="60" w:right="60"/>
            </w:pPr>
            <w:r>
              <w:rPr>
                <w:rFonts w:ascii="Arial" w:eastAsia="Arial" w:hAnsi="Arial" w:cs="Arial"/>
                <w:color w:val="201209"/>
                <w:sz w:val="18"/>
                <w:szCs w:val="18"/>
              </w:rPr>
              <w:t>6.5</w:t>
            </w:r>
            <w:r w:rsidR="00200406">
              <w:rPr>
                <w:rFonts w:ascii="Arial" w:eastAsia="Arial" w:hAnsi="Arial" w:cs="Arial"/>
                <w:color w:val="201209"/>
                <w:sz w:val="18"/>
                <w:szCs w:val="18"/>
              </w:rPr>
              <w:t>.</w:t>
            </w:r>
            <w:r>
              <w:rPr>
                <w:rFonts w:ascii="Arial" w:eastAsia="Arial" w:hAnsi="Arial" w:cs="Arial"/>
                <w:color w:val="201209"/>
                <w:sz w:val="18"/>
                <w:szCs w:val="18"/>
              </w:rPr>
              <w:t>1.E: Describe what tools (tangible assets) are necessary to complete a task.</w:t>
            </w:r>
          </w:p>
        </w:tc>
      </w:tr>
      <w:tr w:rsidR="003B10A1" w14:paraId="11E81AD1" w14:textId="77777777" w:rsidTr="0088411E">
        <w:trPr>
          <w:cantSplit/>
          <w:jc w:val="center"/>
        </w:trPr>
        <w:tc>
          <w:tcPr>
            <w:tcW w:w="2880" w:type="dxa"/>
            <w:shd w:val="clear" w:color="auto" w:fill="1E417C"/>
            <w:tcMar>
              <w:top w:w="0" w:type="dxa"/>
              <w:left w:w="0" w:type="dxa"/>
              <w:bottom w:w="0" w:type="dxa"/>
              <w:right w:w="0" w:type="dxa"/>
            </w:tcMar>
          </w:tcPr>
          <w:p w14:paraId="2031A1A6" w14:textId="77777777" w:rsidR="003B10A1" w:rsidRDefault="003B10A1"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B13326D" w14:textId="77777777" w:rsidR="003B10A1" w:rsidRDefault="003B10A1"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A824043" w14:textId="77777777" w:rsidR="003B10A1" w:rsidRDefault="003B10A1"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3B10A1" w14:paraId="69A0B727" w14:textId="77777777" w:rsidTr="0088411E">
        <w:trPr>
          <w:cantSplit/>
          <w:jc w:val="center"/>
        </w:trPr>
        <w:tc>
          <w:tcPr>
            <w:tcW w:w="2880" w:type="dxa"/>
            <w:shd w:val="clear" w:color="auto" w:fill="1E417C"/>
            <w:tcMar>
              <w:top w:w="0" w:type="dxa"/>
              <w:left w:w="0" w:type="dxa"/>
              <w:bottom w:w="0" w:type="dxa"/>
              <w:right w:w="0" w:type="dxa"/>
            </w:tcMar>
          </w:tcPr>
          <w:p w14:paraId="10597A8D" w14:textId="77777777" w:rsidR="003B10A1" w:rsidRDefault="003B10A1"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BF36A8" w14:textId="77777777" w:rsidR="003B10A1" w:rsidRDefault="003B10A1" w:rsidP="00E32631">
            <w:pPr>
              <w:spacing w:before="60" w:after="60"/>
              <w:ind w:left="60" w:right="60"/>
            </w:pPr>
            <w:r>
              <w:rPr>
                <w:rFonts w:ascii="Arial" w:eastAsia="Arial" w:hAnsi="Arial" w:cs="Arial"/>
                <w:color w:val="201209"/>
                <w:sz w:val="18"/>
                <w:szCs w:val="18"/>
              </w:rPr>
              <w:t>STEL-4E: Design new technologies that could improve their daily lives.</w:t>
            </w:r>
          </w:p>
        </w:tc>
      </w:tr>
    </w:tbl>
    <w:p w14:paraId="559F3121" w14:textId="77777777" w:rsidR="003B10A1" w:rsidRDefault="003B10A1" w:rsidP="003B10A1">
      <w:r>
        <w:br w:type="page"/>
      </w:r>
    </w:p>
    <w:tbl>
      <w:tblPr>
        <w:tblW w:w="0" w:type="auto"/>
        <w:jc w:val="center"/>
        <w:tblLayout w:type="fixed"/>
        <w:tblLook w:val="0420" w:firstRow="1" w:lastRow="0" w:firstColumn="0" w:lastColumn="0" w:noHBand="0" w:noVBand="1"/>
      </w:tblPr>
      <w:tblGrid>
        <w:gridCol w:w="4316"/>
        <w:gridCol w:w="4317"/>
        <w:gridCol w:w="4317"/>
      </w:tblGrid>
      <w:tr w:rsidR="003B10A1" w14:paraId="63A81D6E" w14:textId="77777777" w:rsidTr="009D1EC8">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72C9049" w14:textId="44431B1D" w:rsidR="003B10A1" w:rsidRDefault="00E222D3" w:rsidP="009E7006">
            <w:pPr>
              <w:pStyle w:val="Heading5"/>
            </w:pPr>
            <w:r w:rsidRPr="00E222D3">
              <w:lastRenderedPageBreak/>
              <w:t>Grade 1</w:t>
            </w:r>
          </w:p>
        </w:tc>
      </w:tr>
      <w:tr w:rsidR="003B10A1" w14:paraId="503220A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37DE7CB" w14:textId="2A806F7A" w:rsidR="003B10A1" w:rsidRDefault="003B10A1" w:rsidP="009D1EC8">
            <w:pPr>
              <w:pStyle w:val="TableHeadingforTOC"/>
            </w:pPr>
            <w:bookmarkStart w:id="35" w:name="_Toc109372943"/>
            <w:bookmarkStart w:id="36" w:name="_Toc134788047"/>
            <w:r>
              <w:t xml:space="preserve">3.1.1.B Life Science: </w:t>
            </w:r>
            <w:r w:rsidRPr="009D1EC8">
              <w:rPr>
                <w:b w:val="0"/>
                <w:bCs/>
              </w:rPr>
              <w:t>From Molecules to Organisms: Structures and Processes</w:t>
            </w:r>
            <w:bookmarkEnd w:id="35"/>
            <w:bookmarkEnd w:id="36"/>
          </w:p>
        </w:tc>
      </w:tr>
      <w:tr w:rsidR="003B10A1" w14:paraId="486F55F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E1A77B6" w14:textId="77777777" w:rsidR="003B10A1" w:rsidRDefault="003B10A1"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read texts and use media to determine patterns in behavior of parents and offspring that help offspring survive.</w:t>
            </w:r>
          </w:p>
        </w:tc>
      </w:tr>
      <w:tr w:rsidR="003B10A1" w14:paraId="34C72190"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240A356" w14:textId="77777777" w:rsidR="003B10A1" w:rsidRDefault="003B10A1"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patterns of behaviors could include the signals that offspring make (such as crying, cheeping, and other vocalizations) and the responses of the parents (such as feeding, comforting, and protecting the offspring).</w:t>
            </w:r>
          </w:p>
        </w:tc>
      </w:tr>
      <w:tr w:rsidR="003B10A1" w14:paraId="25E385BD"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65F6CF3" w14:textId="77777777" w:rsidR="003B10A1" w:rsidRDefault="003B10A1"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B10A1" w14:paraId="060D503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48E66DF" w14:textId="77777777" w:rsidR="003B10A1" w:rsidRPr="00991EFD" w:rsidRDefault="003B10A1" w:rsidP="00E32631">
            <w:pPr>
              <w:spacing w:before="60" w:after="60"/>
              <w:ind w:left="60" w:right="60"/>
              <w:rPr>
                <w:sz w:val="2"/>
                <w:szCs w:val="2"/>
              </w:rPr>
            </w:pPr>
          </w:p>
        </w:tc>
      </w:tr>
      <w:tr w:rsidR="003B10A1" w14:paraId="3DCD36D6"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7CBAB65" w14:textId="77777777" w:rsidR="003B10A1" w:rsidRDefault="003B10A1"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B7B11DD" w14:textId="77777777" w:rsidR="003B10A1" w:rsidRDefault="003B10A1"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B6932C2" w14:textId="77777777" w:rsidR="003B10A1" w:rsidRDefault="003B10A1" w:rsidP="00E32631">
            <w:pPr>
              <w:spacing w:before="60" w:after="60"/>
              <w:ind w:left="60" w:right="60"/>
              <w:jc w:val="center"/>
            </w:pPr>
            <w:r>
              <w:rPr>
                <w:rFonts w:ascii="Arial" w:eastAsia="Arial" w:hAnsi="Arial" w:cs="Arial"/>
                <w:b/>
                <w:color w:val="FFFFFF"/>
                <w:sz w:val="18"/>
                <w:szCs w:val="18"/>
              </w:rPr>
              <w:t>Crosscutting Concepts (CCC)</w:t>
            </w:r>
          </w:p>
        </w:tc>
      </w:tr>
      <w:tr w:rsidR="003B10A1" w14:paraId="729AE80E"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4BD7B0D" w14:textId="77777777" w:rsidR="003B10A1" w:rsidRPr="005E797F" w:rsidRDefault="003B10A1" w:rsidP="00E32631">
            <w:pPr>
              <w:spacing w:before="60" w:after="60"/>
              <w:ind w:left="60" w:right="60"/>
              <w:rPr>
                <w:sz w:val="18"/>
                <w:szCs w:val="18"/>
              </w:rPr>
            </w:pPr>
            <w:r w:rsidRPr="005E797F">
              <w:rPr>
                <w:rFonts w:ascii="Arial" w:eastAsia="Arial" w:hAnsi="Arial" w:cs="Arial"/>
                <w:b/>
                <w:bCs/>
                <w:color w:val="201209"/>
                <w:sz w:val="18"/>
                <w:szCs w:val="18"/>
              </w:rPr>
              <w:t>Obtaining, Evaluating, and Communicating Information</w:t>
            </w:r>
            <w:r w:rsidRPr="005E797F">
              <w:rPr>
                <w:rFonts w:ascii="Arial" w:eastAsia="Arial" w:hAnsi="Arial" w:cs="Arial"/>
                <w:color w:val="201209"/>
                <w:sz w:val="18"/>
                <w:szCs w:val="18"/>
              </w:rPr>
              <w:t xml:space="preserve"> </w:t>
            </w:r>
          </w:p>
          <w:p w14:paraId="742643E3" w14:textId="77777777" w:rsidR="003B10A1" w:rsidRPr="005E797F" w:rsidRDefault="003B10A1" w:rsidP="00E32631">
            <w:pPr>
              <w:spacing w:before="60" w:after="60"/>
              <w:ind w:left="60" w:right="60"/>
              <w:rPr>
                <w:sz w:val="18"/>
                <w:szCs w:val="18"/>
              </w:rPr>
            </w:pPr>
            <w:r w:rsidRPr="005E797F">
              <w:rPr>
                <w:rFonts w:ascii="Arial" w:eastAsia="Arial" w:hAnsi="Arial" w:cs="Arial"/>
                <w:color w:val="201209"/>
                <w:sz w:val="18"/>
                <w:szCs w:val="18"/>
              </w:rPr>
              <w:t xml:space="preserve">Obtaining, evaluating, and communicating information in K–2 builds on prior experiences and uses observations and texts to communicate new information. </w:t>
            </w:r>
          </w:p>
          <w:p w14:paraId="7B075512" w14:textId="77777777" w:rsidR="003B10A1" w:rsidRPr="005E797F" w:rsidRDefault="003B10A1" w:rsidP="00F75908">
            <w:pPr>
              <w:pStyle w:val="ListParagraph"/>
              <w:numPr>
                <w:ilvl w:val="0"/>
                <w:numId w:val="3"/>
              </w:numPr>
              <w:spacing w:before="60"/>
              <w:ind w:left="450" w:right="60"/>
              <w:rPr>
                <w:rFonts w:ascii="Arial" w:eastAsia="Arial" w:hAnsi="Arial" w:cs="Arial"/>
                <w:color w:val="201209"/>
                <w:sz w:val="18"/>
                <w:szCs w:val="18"/>
              </w:rPr>
            </w:pPr>
            <w:r w:rsidRPr="005E797F">
              <w:rPr>
                <w:rFonts w:ascii="Arial" w:eastAsia="Arial" w:hAnsi="Arial" w:cs="Arial"/>
                <w:color w:val="201209"/>
                <w:sz w:val="18"/>
                <w:szCs w:val="18"/>
              </w:rPr>
              <w:t>Read grade-appropriate texts and use media to obtain scientific information to determine patterns in the natural world.</w:t>
            </w:r>
          </w:p>
          <w:p w14:paraId="41A12CEB" w14:textId="48483522" w:rsidR="00F75908" w:rsidRPr="0053193A" w:rsidRDefault="00F75908" w:rsidP="00F75908">
            <w:pPr>
              <w:spacing w:after="60"/>
              <w:ind w:left="60" w:right="60"/>
              <w:jc w:val="center"/>
              <w:rPr>
                <w:rFonts w:ascii="Arial" w:eastAsia="Arial" w:hAnsi="Arial" w:cs="Arial"/>
                <w:color w:val="201209"/>
                <w:sz w:val="18"/>
                <w:szCs w:val="18"/>
              </w:rPr>
            </w:pPr>
            <w:r w:rsidRPr="0053193A">
              <w:rPr>
                <w:rFonts w:ascii="Arial" w:eastAsia="Arial" w:hAnsi="Arial" w:cs="Arial"/>
                <w:color w:val="201209"/>
                <w:sz w:val="18"/>
                <w:szCs w:val="18"/>
              </w:rPr>
              <w:t>_____________________________________</w:t>
            </w:r>
            <w:r>
              <w:rPr>
                <w:rFonts w:ascii="Arial" w:eastAsia="Arial" w:hAnsi="Arial" w:cs="Arial"/>
                <w:color w:val="201209"/>
                <w:sz w:val="18"/>
                <w:szCs w:val="18"/>
              </w:rPr>
              <w:t>_</w:t>
            </w:r>
            <w:r w:rsidRPr="0053193A">
              <w:rPr>
                <w:rFonts w:ascii="Arial" w:eastAsia="Arial" w:hAnsi="Arial" w:cs="Arial"/>
                <w:color w:val="201209"/>
                <w:sz w:val="18"/>
                <w:szCs w:val="18"/>
              </w:rPr>
              <w:t>___</w:t>
            </w:r>
          </w:p>
          <w:p w14:paraId="30AC3EB4" w14:textId="483B47D1" w:rsidR="003B10A1" w:rsidRDefault="003B10A1" w:rsidP="00C60E70">
            <w:pPr>
              <w:spacing w:before="60" w:after="60"/>
              <w:ind w:left="60" w:right="60"/>
              <w:jc w:val="center"/>
              <w:rPr>
                <w:rFonts w:ascii="Arial" w:eastAsia="Arial" w:hAnsi="Arial" w:cs="Arial"/>
                <w:b/>
                <w:bCs/>
                <w:i/>
                <w:iCs/>
                <w:color w:val="201209"/>
                <w:sz w:val="18"/>
                <w:szCs w:val="18"/>
              </w:rPr>
            </w:pPr>
            <w:r w:rsidRPr="00C60E70">
              <w:rPr>
                <w:rFonts w:ascii="Arial" w:eastAsia="Arial" w:hAnsi="Arial" w:cs="Arial"/>
                <w:b/>
                <w:bCs/>
                <w:i/>
                <w:iCs/>
                <w:color w:val="201209"/>
                <w:sz w:val="18"/>
                <w:szCs w:val="18"/>
              </w:rPr>
              <w:t>Connections to Nature of Science</w:t>
            </w:r>
          </w:p>
          <w:p w14:paraId="5AEE55DB" w14:textId="7C282946" w:rsidR="003B10A1" w:rsidRPr="005E797F" w:rsidRDefault="003B10A1" w:rsidP="00E32631">
            <w:pPr>
              <w:spacing w:before="60" w:after="60"/>
              <w:ind w:left="60" w:right="60"/>
              <w:rPr>
                <w:sz w:val="18"/>
                <w:szCs w:val="18"/>
              </w:rPr>
            </w:pPr>
            <w:r w:rsidRPr="005E797F">
              <w:rPr>
                <w:rFonts w:ascii="Arial" w:eastAsia="Arial" w:hAnsi="Arial" w:cs="Arial"/>
                <w:b/>
                <w:bCs/>
                <w:color w:val="201209"/>
                <w:sz w:val="18"/>
                <w:szCs w:val="18"/>
              </w:rPr>
              <w:t xml:space="preserve">Scientific Knowledge </w:t>
            </w:r>
            <w:r w:rsidR="00C60E70">
              <w:rPr>
                <w:rFonts w:ascii="Arial" w:eastAsia="Arial" w:hAnsi="Arial" w:cs="Arial"/>
                <w:b/>
                <w:bCs/>
                <w:color w:val="201209"/>
                <w:sz w:val="18"/>
                <w:szCs w:val="18"/>
              </w:rPr>
              <w:t>i</w:t>
            </w:r>
            <w:r w:rsidRPr="005E797F">
              <w:rPr>
                <w:rFonts w:ascii="Arial" w:eastAsia="Arial" w:hAnsi="Arial" w:cs="Arial"/>
                <w:b/>
                <w:bCs/>
                <w:color w:val="201209"/>
                <w:sz w:val="18"/>
                <w:szCs w:val="18"/>
              </w:rPr>
              <w:t>s Based on Empirical Evidence</w:t>
            </w:r>
            <w:r w:rsidRPr="005E797F">
              <w:rPr>
                <w:rFonts w:ascii="Arial" w:eastAsia="Arial" w:hAnsi="Arial" w:cs="Arial"/>
                <w:color w:val="201209"/>
                <w:sz w:val="18"/>
                <w:szCs w:val="18"/>
              </w:rPr>
              <w:t xml:space="preserve"> </w:t>
            </w:r>
          </w:p>
          <w:p w14:paraId="0460A3EE" w14:textId="77777777" w:rsidR="003B10A1" w:rsidRPr="005E797F" w:rsidRDefault="003B10A1" w:rsidP="00E32631">
            <w:pPr>
              <w:pStyle w:val="ListParagraph"/>
              <w:numPr>
                <w:ilvl w:val="0"/>
                <w:numId w:val="3"/>
              </w:numPr>
              <w:spacing w:before="60" w:after="60"/>
              <w:ind w:left="450" w:right="60"/>
              <w:rPr>
                <w:sz w:val="18"/>
                <w:szCs w:val="18"/>
              </w:rPr>
            </w:pPr>
            <w:r w:rsidRPr="005E797F">
              <w:rPr>
                <w:rFonts w:ascii="Arial" w:eastAsia="Arial" w:hAnsi="Arial" w:cs="Arial"/>
                <w:color w:val="201209"/>
                <w:sz w:val="18"/>
                <w:szCs w:val="18"/>
              </w:rPr>
              <w:t>Scientists look for patterns and order when making observations about the world.</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A7D8E1F" w14:textId="42DACFBE" w:rsidR="003B10A1" w:rsidRPr="005E797F" w:rsidRDefault="003B10A1" w:rsidP="00E32631">
            <w:pPr>
              <w:spacing w:before="60" w:after="60"/>
              <w:ind w:left="60" w:right="60"/>
              <w:rPr>
                <w:sz w:val="18"/>
                <w:szCs w:val="18"/>
              </w:rPr>
            </w:pPr>
            <w:r w:rsidRPr="005E797F">
              <w:rPr>
                <w:rFonts w:ascii="Arial" w:eastAsia="Arial" w:hAnsi="Arial" w:cs="Arial"/>
                <w:b/>
                <w:bCs/>
                <w:color w:val="201209"/>
                <w:sz w:val="18"/>
                <w:szCs w:val="18"/>
              </w:rPr>
              <w:t>LS1.B: Growth and Development of Organisms</w:t>
            </w:r>
            <w:r w:rsidRPr="005E797F">
              <w:rPr>
                <w:rFonts w:ascii="Arial" w:eastAsia="Arial" w:hAnsi="Arial" w:cs="Arial"/>
                <w:color w:val="201209"/>
                <w:sz w:val="18"/>
                <w:szCs w:val="18"/>
              </w:rPr>
              <w:t xml:space="preserve"> </w:t>
            </w:r>
          </w:p>
          <w:p w14:paraId="0DC1F8A2" w14:textId="77777777" w:rsidR="003B10A1" w:rsidRPr="005E797F" w:rsidRDefault="003B10A1" w:rsidP="00E32631">
            <w:pPr>
              <w:pStyle w:val="ListParagraph"/>
              <w:numPr>
                <w:ilvl w:val="0"/>
                <w:numId w:val="3"/>
              </w:numPr>
              <w:spacing w:before="60" w:after="60"/>
              <w:ind w:left="424" w:right="60"/>
              <w:rPr>
                <w:sz w:val="18"/>
                <w:szCs w:val="18"/>
              </w:rPr>
            </w:pPr>
            <w:r w:rsidRPr="005E797F">
              <w:rPr>
                <w:rFonts w:ascii="Arial" w:eastAsia="Arial" w:hAnsi="Arial" w:cs="Arial"/>
                <w:color w:val="201209"/>
                <w:sz w:val="18"/>
                <w:szCs w:val="18"/>
              </w:rPr>
              <w:t xml:space="preserve">Adult plants and animals can have young. In many kinds of animals, </w:t>
            </w:r>
            <w:proofErr w:type="gramStart"/>
            <w:r w:rsidRPr="005E797F">
              <w:rPr>
                <w:rFonts w:ascii="Arial" w:eastAsia="Arial" w:hAnsi="Arial" w:cs="Arial"/>
                <w:color w:val="201209"/>
                <w:sz w:val="18"/>
                <w:szCs w:val="18"/>
              </w:rPr>
              <w:t>parents</w:t>
            </w:r>
            <w:proofErr w:type="gramEnd"/>
            <w:r w:rsidRPr="005E797F">
              <w:rPr>
                <w:rFonts w:ascii="Arial" w:eastAsia="Arial" w:hAnsi="Arial" w:cs="Arial"/>
                <w:color w:val="201209"/>
                <w:sz w:val="18"/>
                <w:szCs w:val="18"/>
              </w:rPr>
              <w:t xml:space="preserve"> and the offspring themselves engage in behaviors that help the offspring to survive.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56C0942" w14:textId="77777777" w:rsidR="003B10A1" w:rsidRPr="005E797F" w:rsidRDefault="003B10A1" w:rsidP="00E32631">
            <w:pPr>
              <w:spacing w:before="60" w:after="60"/>
              <w:ind w:left="60" w:right="60"/>
              <w:rPr>
                <w:sz w:val="18"/>
                <w:szCs w:val="18"/>
              </w:rPr>
            </w:pPr>
            <w:r w:rsidRPr="005E797F">
              <w:rPr>
                <w:rFonts w:ascii="Arial" w:eastAsia="Arial" w:hAnsi="Arial" w:cs="Arial"/>
                <w:b/>
                <w:bCs/>
                <w:color w:val="201209"/>
                <w:sz w:val="18"/>
                <w:szCs w:val="18"/>
              </w:rPr>
              <w:t xml:space="preserve">Patterns </w:t>
            </w:r>
          </w:p>
          <w:p w14:paraId="7CAC21D5" w14:textId="77777777" w:rsidR="003B10A1" w:rsidRPr="005E797F" w:rsidRDefault="003B10A1" w:rsidP="00E32631">
            <w:pPr>
              <w:pStyle w:val="ListParagraph"/>
              <w:numPr>
                <w:ilvl w:val="0"/>
                <w:numId w:val="3"/>
              </w:numPr>
              <w:spacing w:before="60" w:after="60"/>
              <w:ind w:left="438" w:right="60"/>
              <w:rPr>
                <w:sz w:val="18"/>
                <w:szCs w:val="18"/>
              </w:rPr>
            </w:pPr>
            <w:r w:rsidRPr="005E797F">
              <w:rPr>
                <w:rFonts w:ascii="Arial" w:eastAsia="Arial" w:hAnsi="Arial" w:cs="Arial"/>
                <w:color w:val="201209"/>
                <w:sz w:val="18"/>
                <w:szCs w:val="18"/>
              </w:rPr>
              <w:t>Patterns in the natural and human designed world can be observed, used to describe phenomena, and used as evidence.</w:t>
            </w:r>
          </w:p>
        </w:tc>
      </w:tr>
      <w:tr w:rsidR="003B10A1" w14:paraId="1B6945B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BC54EB5" w14:textId="77777777" w:rsidR="003B10A1" w:rsidRPr="00991EFD" w:rsidRDefault="003B10A1" w:rsidP="00E32631">
            <w:pPr>
              <w:spacing w:before="60" w:after="60"/>
              <w:ind w:left="60" w:right="60"/>
              <w:rPr>
                <w:sz w:val="2"/>
                <w:szCs w:val="2"/>
              </w:rPr>
            </w:pPr>
          </w:p>
        </w:tc>
      </w:tr>
      <w:tr w:rsidR="003B10A1" w14:paraId="1960A9A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0A3DCF6" w14:textId="77777777" w:rsidR="003B10A1" w:rsidRDefault="003B10A1"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Pennsylvania flora and fauna.</w:t>
            </w:r>
          </w:p>
        </w:tc>
      </w:tr>
      <w:tr w:rsidR="003B10A1" w14:paraId="7465651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C592ECE" w14:textId="77777777" w:rsidR="003B10A1" w:rsidRDefault="003B10A1"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ways to establish relationships that are positive and supportive of others.</w:t>
            </w:r>
          </w:p>
        </w:tc>
      </w:tr>
    </w:tbl>
    <w:p w14:paraId="5BBA4104" w14:textId="47C90C07" w:rsidR="00E24D11" w:rsidRDefault="00E24D11" w:rsidP="009E7006">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B10A1" w14:paraId="04E0ED50" w14:textId="77777777" w:rsidTr="03848A16">
        <w:trPr>
          <w:cantSplit/>
          <w:tblHeader/>
          <w:jc w:val="center"/>
        </w:trPr>
        <w:tc>
          <w:tcPr>
            <w:tcW w:w="2880" w:type="dxa"/>
            <w:shd w:val="clear" w:color="auto" w:fill="1E417C" w:themeFill="accent1"/>
            <w:tcMar>
              <w:top w:w="0" w:type="dxa"/>
              <w:left w:w="0" w:type="dxa"/>
              <w:bottom w:w="0" w:type="dxa"/>
              <w:right w:w="0" w:type="dxa"/>
            </w:tcMar>
          </w:tcPr>
          <w:p w14:paraId="091432D8" w14:textId="77777777" w:rsidR="003B10A1" w:rsidRDefault="003B10A1"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hemeFill="accent1"/>
            <w:tcMar>
              <w:top w:w="0" w:type="dxa"/>
              <w:left w:w="0" w:type="dxa"/>
              <w:bottom w:w="0" w:type="dxa"/>
              <w:right w:w="0" w:type="dxa"/>
            </w:tcMar>
          </w:tcPr>
          <w:p w14:paraId="66EF496E" w14:textId="7BFE4DA6" w:rsidR="003B10A1" w:rsidRDefault="003B10A1"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3B10A1" w14:paraId="713F3733" w14:textId="77777777" w:rsidTr="03848A16">
        <w:trPr>
          <w:cantSplit/>
          <w:jc w:val="center"/>
        </w:trPr>
        <w:tc>
          <w:tcPr>
            <w:tcW w:w="2880" w:type="dxa"/>
            <w:shd w:val="clear" w:color="auto" w:fill="1E417C" w:themeFill="accent1"/>
            <w:tcMar>
              <w:top w:w="0" w:type="dxa"/>
              <w:left w:w="0" w:type="dxa"/>
              <w:bottom w:w="0" w:type="dxa"/>
              <w:right w:w="0" w:type="dxa"/>
            </w:tcMar>
          </w:tcPr>
          <w:p w14:paraId="43FCBC33" w14:textId="77777777" w:rsidR="003B10A1" w:rsidRDefault="003B10A1"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1CCDBD3" w14:textId="77777777" w:rsidR="003B10A1" w:rsidRDefault="003B10A1"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B1A0BB0" w14:textId="77777777" w:rsidR="003B10A1" w:rsidRDefault="003B10A1"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B10A1" w14:paraId="4B8A1B19" w14:textId="77777777" w:rsidTr="03848A16">
        <w:trPr>
          <w:cantSplit/>
          <w:jc w:val="center"/>
        </w:trPr>
        <w:tc>
          <w:tcPr>
            <w:tcW w:w="2880" w:type="dxa"/>
            <w:shd w:val="clear" w:color="auto" w:fill="1E417C" w:themeFill="accent1"/>
            <w:tcMar>
              <w:top w:w="0" w:type="dxa"/>
              <w:left w:w="0" w:type="dxa"/>
              <w:bottom w:w="0" w:type="dxa"/>
              <w:right w:w="0" w:type="dxa"/>
            </w:tcMar>
          </w:tcPr>
          <w:p w14:paraId="21359EAF" w14:textId="77777777" w:rsidR="003B10A1" w:rsidRDefault="003B10A1"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1155C7E" w14:textId="77777777" w:rsidR="003B10A1" w:rsidRDefault="003B10A1" w:rsidP="00E32631">
            <w:pPr>
              <w:spacing w:before="60" w:after="60"/>
              <w:ind w:left="60" w:right="60"/>
            </w:pPr>
            <w:r>
              <w:rPr>
                <w:rFonts w:ascii="Arial" w:eastAsia="Arial" w:hAnsi="Arial" w:cs="Arial"/>
                <w:color w:val="201209"/>
                <w:sz w:val="18"/>
                <w:szCs w:val="18"/>
              </w:rPr>
              <w:t>K-4 Strand 1.C. Collecting information: Learners locate and collect information about the environment and environmental topics.</w:t>
            </w:r>
          </w:p>
        </w:tc>
      </w:tr>
      <w:tr w:rsidR="003B10A1" w14:paraId="1A7157CF" w14:textId="77777777" w:rsidTr="03848A16">
        <w:trPr>
          <w:cantSplit/>
          <w:jc w:val="center"/>
        </w:trPr>
        <w:tc>
          <w:tcPr>
            <w:tcW w:w="2880" w:type="dxa"/>
            <w:shd w:val="clear" w:color="auto" w:fill="1E417C" w:themeFill="accent1"/>
            <w:tcMar>
              <w:top w:w="0" w:type="dxa"/>
              <w:left w:w="0" w:type="dxa"/>
              <w:bottom w:w="0" w:type="dxa"/>
              <w:right w:w="0" w:type="dxa"/>
            </w:tcMar>
          </w:tcPr>
          <w:p w14:paraId="0C3E794F" w14:textId="77777777" w:rsidR="003B10A1" w:rsidRDefault="003B10A1"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32A290" w14:textId="61614DF8" w:rsidR="003B10A1" w:rsidRDefault="003B10A1" w:rsidP="7CD075D9">
            <w:pPr>
              <w:spacing w:before="60" w:after="60"/>
              <w:ind w:left="60" w:right="60"/>
              <w:rPr>
                <w:rFonts w:ascii="Arial" w:eastAsia="Arial" w:hAnsi="Arial" w:cs="Arial"/>
                <w:color w:val="201209"/>
                <w:sz w:val="18"/>
                <w:szCs w:val="18"/>
              </w:rPr>
            </w:pPr>
            <w:r w:rsidRPr="7CD075D9">
              <w:rPr>
                <w:rFonts w:ascii="Arial" w:eastAsia="Arial" w:hAnsi="Arial" w:cs="Arial"/>
                <w:color w:val="201209"/>
                <w:sz w:val="18"/>
                <w:szCs w:val="18"/>
              </w:rPr>
              <w:t>CC.1.2.</w:t>
            </w:r>
            <w:proofErr w:type="gramStart"/>
            <w:r w:rsidRPr="7CD075D9">
              <w:rPr>
                <w:rFonts w:ascii="Arial" w:eastAsia="Arial" w:hAnsi="Arial" w:cs="Arial"/>
                <w:color w:val="201209"/>
                <w:sz w:val="18"/>
                <w:szCs w:val="18"/>
              </w:rPr>
              <w:t>1.A</w:t>
            </w:r>
            <w:proofErr w:type="gramEnd"/>
            <w:r w:rsidRPr="7CD075D9">
              <w:rPr>
                <w:rFonts w:ascii="Arial" w:eastAsia="Arial" w:hAnsi="Arial" w:cs="Arial"/>
                <w:color w:val="201209"/>
                <w:sz w:val="18"/>
                <w:szCs w:val="18"/>
              </w:rPr>
              <w:t xml:space="preserve">: Identify the main idea and retell key details of text. </w:t>
            </w:r>
          </w:p>
          <w:p w14:paraId="7C783179" w14:textId="2FFAAF02" w:rsidR="003B10A1" w:rsidRDefault="003B10A1" w:rsidP="7CD075D9">
            <w:pPr>
              <w:spacing w:before="60" w:after="60"/>
              <w:ind w:left="60" w:right="60"/>
              <w:rPr>
                <w:rFonts w:ascii="Arial" w:eastAsia="Arial" w:hAnsi="Arial" w:cs="Arial"/>
                <w:color w:val="201209"/>
                <w:sz w:val="18"/>
                <w:szCs w:val="18"/>
              </w:rPr>
            </w:pPr>
            <w:r w:rsidRPr="03848A16">
              <w:rPr>
                <w:rFonts w:ascii="Arial" w:eastAsia="Arial" w:hAnsi="Arial" w:cs="Arial"/>
                <w:color w:val="201209"/>
                <w:sz w:val="18"/>
                <w:szCs w:val="18"/>
              </w:rPr>
              <w:t>CC.1.2.</w:t>
            </w:r>
            <w:proofErr w:type="gramStart"/>
            <w:r w:rsidRPr="03848A16">
              <w:rPr>
                <w:rFonts w:ascii="Arial" w:eastAsia="Arial" w:hAnsi="Arial" w:cs="Arial"/>
                <w:color w:val="201209"/>
                <w:sz w:val="18"/>
                <w:szCs w:val="18"/>
              </w:rPr>
              <w:t>1.B</w:t>
            </w:r>
            <w:proofErr w:type="gramEnd"/>
            <w:r w:rsidRPr="03848A16">
              <w:rPr>
                <w:rFonts w:ascii="Arial" w:eastAsia="Arial" w:hAnsi="Arial" w:cs="Arial"/>
                <w:color w:val="201209"/>
                <w:sz w:val="18"/>
                <w:szCs w:val="18"/>
              </w:rPr>
              <w:t xml:space="preserve">: Ask and answer questions about key details in a text. </w:t>
            </w:r>
            <w:r>
              <w:br/>
            </w:r>
            <w:r w:rsidRPr="03848A16">
              <w:rPr>
                <w:rFonts w:ascii="Arial" w:eastAsia="Arial" w:hAnsi="Arial" w:cs="Arial"/>
                <w:color w:val="201209"/>
                <w:sz w:val="18"/>
                <w:szCs w:val="18"/>
              </w:rPr>
              <w:t>CC.1.2.</w:t>
            </w:r>
            <w:proofErr w:type="gramStart"/>
            <w:r w:rsidRPr="03848A16">
              <w:rPr>
                <w:rFonts w:ascii="Arial" w:eastAsia="Arial" w:hAnsi="Arial" w:cs="Arial"/>
                <w:color w:val="201209"/>
                <w:sz w:val="18"/>
                <w:szCs w:val="18"/>
              </w:rPr>
              <w:t>1.L</w:t>
            </w:r>
            <w:proofErr w:type="gramEnd"/>
            <w:r w:rsidRPr="03848A16">
              <w:rPr>
                <w:rFonts w:ascii="Arial" w:eastAsia="Arial" w:hAnsi="Arial" w:cs="Arial"/>
                <w:color w:val="201209"/>
                <w:sz w:val="18"/>
                <w:szCs w:val="18"/>
              </w:rPr>
              <w:t xml:space="preserve">: Read and comprehend literary non-fiction and informational text on grade level, reading independently and proficiently. </w:t>
            </w:r>
          </w:p>
          <w:p w14:paraId="53C07C67" w14:textId="2FFAAF02" w:rsidR="003B10A1" w:rsidRDefault="003B10A1" w:rsidP="7CD075D9">
            <w:pPr>
              <w:spacing w:before="60" w:after="60"/>
              <w:ind w:left="60" w:right="60"/>
              <w:rPr>
                <w:rFonts w:ascii="Arial" w:eastAsia="Arial" w:hAnsi="Arial" w:cs="Arial"/>
                <w:color w:val="201209"/>
                <w:sz w:val="18"/>
                <w:szCs w:val="18"/>
              </w:rPr>
            </w:pPr>
            <w:r w:rsidRPr="03848A16">
              <w:rPr>
                <w:rFonts w:ascii="Arial" w:eastAsia="Arial" w:hAnsi="Arial" w:cs="Arial"/>
                <w:color w:val="201209"/>
                <w:sz w:val="18"/>
                <w:szCs w:val="18"/>
              </w:rPr>
              <w:t>CC.1.4.</w:t>
            </w:r>
            <w:proofErr w:type="gramStart"/>
            <w:r w:rsidRPr="03848A16">
              <w:rPr>
                <w:rFonts w:ascii="Arial" w:eastAsia="Arial" w:hAnsi="Arial" w:cs="Arial"/>
                <w:color w:val="201209"/>
                <w:sz w:val="18"/>
                <w:szCs w:val="18"/>
              </w:rPr>
              <w:t>1.V</w:t>
            </w:r>
            <w:proofErr w:type="gramEnd"/>
            <w:r w:rsidRPr="03848A16">
              <w:rPr>
                <w:rFonts w:ascii="Arial" w:eastAsia="Arial" w:hAnsi="Arial" w:cs="Arial"/>
                <w:color w:val="201209"/>
                <w:sz w:val="18"/>
                <w:szCs w:val="18"/>
              </w:rPr>
              <w:t>: Participate in individual or shared research and writing projects.</w:t>
            </w:r>
          </w:p>
        </w:tc>
      </w:tr>
      <w:tr w:rsidR="003B10A1" w14:paraId="2AC51221" w14:textId="77777777" w:rsidTr="03848A16">
        <w:trPr>
          <w:cantSplit/>
          <w:jc w:val="center"/>
        </w:trPr>
        <w:tc>
          <w:tcPr>
            <w:tcW w:w="2880" w:type="dxa"/>
            <w:shd w:val="clear" w:color="auto" w:fill="1E417C" w:themeFill="accent1"/>
            <w:tcMar>
              <w:top w:w="0" w:type="dxa"/>
              <w:left w:w="0" w:type="dxa"/>
              <w:bottom w:w="0" w:type="dxa"/>
              <w:right w:w="0" w:type="dxa"/>
            </w:tcMar>
          </w:tcPr>
          <w:p w14:paraId="09425241" w14:textId="3CD07E37" w:rsidR="003B10A1"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2881CC9" w14:textId="26877156" w:rsidR="003B10A1" w:rsidRDefault="003B10A1" w:rsidP="00DF2DA5">
            <w:pPr>
              <w:spacing w:before="60" w:after="60"/>
              <w:ind w:left="60" w:right="60"/>
            </w:pPr>
            <w:r>
              <w:rPr>
                <w:rFonts w:ascii="Arial" w:eastAsia="Arial" w:hAnsi="Arial" w:cs="Arial"/>
                <w:color w:val="201209"/>
                <w:sz w:val="18"/>
                <w:szCs w:val="18"/>
              </w:rPr>
              <w:t>MP.2: Reason abstractly and quantitatively.</w:t>
            </w:r>
            <w:r w:rsidR="00DF2DA5">
              <w:rPr>
                <w:rFonts w:ascii="Arial" w:eastAsia="Arial" w:hAnsi="Arial" w:cs="Arial"/>
                <w:color w:val="201209"/>
                <w:sz w:val="18"/>
                <w:szCs w:val="18"/>
              </w:rPr>
              <w:br/>
            </w:r>
            <w:r>
              <w:rPr>
                <w:rFonts w:ascii="Arial" w:eastAsia="Arial" w:hAnsi="Arial" w:cs="Arial"/>
                <w:color w:val="201209"/>
                <w:sz w:val="18"/>
                <w:szCs w:val="18"/>
              </w:rPr>
              <w:t>CC.2.1.</w:t>
            </w:r>
            <w:proofErr w:type="gramStart"/>
            <w:r>
              <w:rPr>
                <w:rFonts w:ascii="Arial" w:eastAsia="Arial" w:hAnsi="Arial" w:cs="Arial"/>
                <w:color w:val="201209"/>
                <w:sz w:val="18"/>
                <w:szCs w:val="18"/>
              </w:rPr>
              <w:t>1.B.</w:t>
            </w:r>
            <w:proofErr w:type="gramEnd"/>
            <w:r>
              <w:rPr>
                <w:rFonts w:ascii="Arial" w:eastAsia="Arial" w:hAnsi="Arial" w:cs="Arial"/>
                <w:color w:val="201209"/>
                <w:sz w:val="18"/>
                <w:szCs w:val="18"/>
              </w:rPr>
              <w:t xml:space="preserve">2: Use place value concepts to represent amounts of tens and ones and to compare two digit numbers. </w:t>
            </w:r>
            <w:r>
              <w:rPr>
                <w:rFonts w:ascii="Arial" w:eastAsia="Arial" w:hAnsi="Arial" w:cs="Arial"/>
                <w:color w:val="201209"/>
                <w:sz w:val="18"/>
                <w:szCs w:val="18"/>
              </w:rPr>
              <w:br/>
              <w:t>CC.2.4.</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4: Represent and interpret data using tables/charts.</w:t>
            </w:r>
          </w:p>
        </w:tc>
      </w:tr>
      <w:tr w:rsidR="003B10A1" w14:paraId="29A08135" w14:textId="77777777" w:rsidTr="03848A16">
        <w:trPr>
          <w:cantSplit/>
          <w:jc w:val="center"/>
        </w:trPr>
        <w:tc>
          <w:tcPr>
            <w:tcW w:w="2880" w:type="dxa"/>
            <w:shd w:val="clear" w:color="auto" w:fill="1E417C" w:themeFill="accent1"/>
            <w:tcMar>
              <w:top w:w="0" w:type="dxa"/>
              <w:left w:w="0" w:type="dxa"/>
              <w:bottom w:w="0" w:type="dxa"/>
              <w:right w:w="0" w:type="dxa"/>
            </w:tcMar>
          </w:tcPr>
          <w:p w14:paraId="65553DEC" w14:textId="77777777" w:rsidR="003B10A1" w:rsidRDefault="003B10A1"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23580F2" w14:textId="1726FA26" w:rsidR="003B10A1" w:rsidRDefault="003B10A1" w:rsidP="00E32631">
            <w:pPr>
              <w:spacing w:before="60" w:after="60"/>
              <w:ind w:left="60" w:right="60"/>
            </w:pPr>
            <w:r>
              <w:rPr>
                <w:rFonts w:ascii="Arial" w:eastAsia="Arial" w:hAnsi="Arial" w:cs="Arial"/>
                <w:color w:val="201209"/>
                <w:sz w:val="18"/>
                <w:szCs w:val="18"/>
              </w:rPr>
              <w:t>8.3</w:t>
            </w:r>
            <w:r w:rsidR="000C3088">
              <w:rPr>
                <w:rFonts w:ascii="Arial" w:eastAsia="Arial" w:hAnsi="Arial" w:cs="Arial"/>
                <w:color w:val="201209"/>
                <w:sz w:val="18"/>
                <w:szCs w:val="18"/>
              </w:rPr>
              <w:t>.</w:t>
            </w:r>
            <w:r>
              <w:rPr>
                <w:rFonts w:ascii="Arial" w:eastAsia="Arial" w:hAnsi="Arial" w:cs="Arial"/>
                <w:color w:val="201209"/>
                <w:sz w:val="18"/>
                <w:szCs w:val="18"/>
              </w:rPr>
              <w:t>1.D: Identify conflict and describe ways to cooperate with others by making smart choices.</w:t>
            </w:r>
          </w:p>
        </w:tc>
      </w:tr>
      <w:tr w:rsidR="003B10A1" w14:paraId="0F2D38C1" w14:textId="77777777" w:rsidTr="03848A16">
        <w:trPr>
          <w:cantSplit/>
          <w:jc w:val="center"/>
        </w:trPr>
        <w:tc>
          <w:tcPr>
            <w:tcW w:w="2880" w:type="dxa"/>
            <w:shd w:val="clear" w:color="auto" w:fill="1E417C" w:themeFill="accent1"/>
            <w:tcMar>
              <w:top w:w="0" w:type="dxa"/>
              <w:left w:w="0" w:type="dxa"/>
              <w:bottom w:w="0" w:type="dxa"/>
              <w:right w:w="0" w:type="dxa"/>
            </w:tcMar>
          </w:tcPr>
          <w:p w14:paraId="0D899810" w14:textId="77777777" w:rsidR="003B10A1" w:rsidRDefault="003B10A1"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29B4E10" w14:textId="77777777" w:rsidR="003B10A1" w:rsidRDefault="003B10A1"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0EBB1E" w14:textId="77777777" w:rsidR="003B10A1" w:rsidRDefault="003B10A1"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B10A1" w14:paraId="6B43A1BC" w14:textId="77777777" w:rsidTr="03848A16">
        <w:trPr>
          <w:cantSplit/>
          <w:jc w:val="center"/>
        </w:trPr>
        <w:tc>
          <w:tcPr>
            <w:tcW w:w="2880" w:type="dxa"/>
            <w:shd w:val="clear" w:color="auto" w:fill="1E417C" w:themeFill="accent1"/>
            <w:tcMar>
              <w:top w:w="0" w:type="dxa"/>
              <w:left w:w="0" w:type="dxa"/>
              <w:bottom w:w="0" w:type="dxa"/>
              <w:right w:w="0" w:type="dxa"/>
            </w:tcMar>
          </w:tcPr>
          <w:p w14:paraId="54E70932" w14:textId="77777777" w:rsidR="003B10A1" w:rsidRDefault="003B10A1"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E58AF23" w14:textId="77777777" w:rsidR="003B10A1" w:rsidRDefault="003B10A1" w:rsidP="00E32631">
            <w:pPr>
              <w:spacing w:before="60" w:after="60"/>
              <w:ind w:left="60" w:right="60"/>
            </w:pPr>
            <w:r>
              <w:rPr>
                <w:rFonts w:ascii="Arial" w:eastAsia="Arial" w:hAnsi="Arial" w:cs="Arial"/>
                <w:color w:val="201209"/>
                <w:sz w:val="18"/>
                <w:szCs w:val="18"/>
              </w:rPr>
              <w:t>STEL-3A: Apply concepts and skills from technology and engineering activities that reinforce concepts and skills across multiple content areas.</w:t>
            </w:r>
          </w:p>
        </w:tc>
      </w:tr>
    </w:tbl>
    <w:p w14:paraId="1CA0A934" w14:textId="77777777" w:rsidR="003B10A1" w:rsidRDefault="003B10A1" w:rsidP="003B10A1">
      <w:r>
        <w:br w:type="page"/>
      </w:r>
    </w:p>
    <w:tbl>
      <w:tblPr>
        <w:tblW w:w="0" w:type="auto"/>
        <w:jc w:val="center"/>
        <w:tblLayout w:type="fixed"/>
        <w:tblLook w:val="0420" w:firstRow="1" w:lastRow="0" w:firstColumn="0" w:lastColumn="0" w:noHBand="0" w:noVBand="1"/>
      </w:tblPr>
      <w:tblGrid>
        <w:gridCol w:w="4316"/>
        <w:gridCol w:w="4317"/>
        <w:gridCol w:w="4317"/>
      </w:tblGrid>
      <w:tr w:rsidR="003B10A1" w14:paraId="2A865AAF"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A87E5C3" w14:textId="763D2EB9" w:rsidR="003B10A1" w:rsidRDefault="00E222D3" w:rsidP="009E7006">
            <w:pPr>
              <w:pStyle w:val="Heading5"/>
            </w:pPr>
            <w:r w:rsidRPr="00E222D3">
              <w:lastRenderedPageBreak/>
              <w:t>Grade 1</w:t>
            </w:r>
          </w:p>
        </w:tc>
      </w:tr>
      <w:tr w:rsidR="003B10A1" w14:paraId="7C7A22E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F51B42D" w14:textId="79029037" w:rsidR="003B10A1" w:rsidRDefault="003B10A1" w:rsidP="00041C57">
            <w:pPr>
              <w:pStyle w:val="TableHeadingforTOC"/>
            </w:pPr>
            <w:bookmarkStart w:id="37" w:name="_Toc109372944"/>
            <w:bookmarkStart w:id="38" w:name="_Toc134788048"/>
            <w:r>
              <w:t xml:space="preserve">3.1.1.C Life Science: </w:t>
            </w:r>
            <w:r w:rsidRPr="00041C57">
              <w:rPr>
                <w:b w:val="0"/>
                <w:bCs/>
              </w:rPr>
              <w:t>Heredity: Inheritance and Variation of Traits</w:t>
            </w:r>
            <w:bookmarkEnd w:id="37"/>
            <w:bookmarkEnd w:id="38"/>
          </w:p>
        </w:tc>
      </w:tr>
      <w:tr w:rsidR="003B10A1" w14:paraId="6CCED81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49AAC3F" w14:textId="77777777" w:rsidR="003B10A1" w:rsidRDefault="003B10A1"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observations to construct an evidence-based account that young plants and animals are like, but not exactly like, their parents.</w:t>
            </w:r>
          </w:p>
        </w:tc>
      </w:tr>
      <w:tr w:rsidR="003B10A1" w14:paraId="437EBD7E"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6458150" w14:textId="77777777" w:rsidR="003B10A1" w:rsidRDefault="003B10A1"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patterns could include features plants or animals share. Examples of observations could include leaves from the same kind of plant are the same shape but can differ in size; </w:t>
            </w:r>
            <w:proofErr w:type="gramStart"/>
            <w:r>
              <w:rPr>
                <w:rFonts w:ascii="Arial" w:eastAsia="Arial" w:hAnsi="Arial" w:cs="Arial"/>
                <w:color w:val="201209"/>
                <w:sz w:val="18"/>
                <w:szCs w:val="18"/>
              </w:rPr>
              <w:t>and,</w:t>
            </w:r>
            <w:proofErr w:type="gramEnd"/>
            <w:r>
              <w:rPr>
                <w:rFonts w:ascii="Arial" w:eastAsia="Arial" w:hAnsi="Arial" w:cs="Arial"/>
                <w:color w:val="201209"/>
                <w:sz w:val="18"/>
                <w:szCs w:val="18"/>
              </w:rPr>
              <w:t xml:space="preserve"> a particular breed of dog looks like its parents but is not exactly the same.</w:t>
            </w:r>
          </w:p>
        </w:tc>
      </w:tr>
      <w:tr w:rsidR="003B10A1" w14:paraId="3EAF4A40"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0386609" w14:textId="77777777" w:rsidR="003B10A1" w:rsidRDefault="003B10A1"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inheritance or animals that undergo metamorphosis or hybrids.</w:t>
            </w:r>
          </w:p>
        </w:tc>
      </w:tr>
      <w:tr w:rsidR="003B10A1" w14:paraId="1DF5AE6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5C05124" w14:textId="77777777" w:rsidR="003B10A1" w:rsidRPr="00991EFD" w:rsidRDefault="003B10A1" w:rsidP="00E32631">
            <w:pPr>
              <w:spacing w:before="60" w:after="60"/>
              <w:ind w:left="60" w:right="60"/>
              <w:rPr>
                <w:sz w:val="2"/>
                <w:szCs w:val="2"/>
              </w:rPr>
            </w:pPr>
          </w:p>
        </w:tc>
      </w:tr>
      <w:tr w:rsidR="003B10A1" w14:paraId="43B2B979"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53003C6" w14:textId="77777777" w:rsidR="003B10A1" w:rsidRDefault="003B10A1"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E0DADC7" w14:textId="77777777" w:rsidR="003B10A1" w:rsidRDefault="003B10A1"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DD08607" w14:textId="77777777" w:rsidR="003B10A1" w:rsidRDefault="003B10A1" w:rsidP="00E32631">
            <w:pPr>
              <w:spacing w:before="60" w:after="60"/>
              <w:ind w:left="60" w:right="60"/>
              <w:jc w:val="center"/>
            </w:pPr>
            <w:r>
              <w:rPr>
                <w:rFonts w:ascii="Arial" w:eastAsia="Arial" w:hAnsi="Arial" w:cs="Arial"/>
                <w:b/>
                <w:color w:val="FFFFFF"/>
                <w:sz w:val="18"/>
                <w:szCs w:val="18"/>
              </w:rPr>
              <w:t>Crosscutting Concepts (CCC)</w:t>
            </w:r>
          </w:p>
        </w:tc>
      </w:tr>
      <w:tr w:rsidR="003B10A1" w14:paraId="668A402B"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A822568" w14:textId="77777777" w:rsidR="003B10A1" w:rsidRPr="005E797F" w:rsidRDefault="003B10A1" w:rsidP="00E32631">
            <w:pPr>
              <w:spacing w:before="60" w:after="60"/>
              <w:ind w:left="60" w:right="60"/>
              <w:rPr>
                <w:sz w:val="18"/>
                <w:szCs w:val="18"/>
              </w:rPr>
            </w:pPr>
            <w:r w:rsidRPr="005E797F">
              <w:rPr>
                <w:rFonts w:ascii="Arial" w:eastAsia="Arial" w:hAnsi="Arial" w:cs="Arial"/>
                <w:b/>
                <w:bCs/>
                <w:color w:val="201209"/>
                <w:sz w:val="18"/>
                <w:szCs w:val="18"/>
              </w:rPr>
              <w:t>Constructing Explanations and Designing Solutions</w:t>
            </w:r>
            <w:r w:rsidRPr="005E797F">
              <w:rPr>
                <w:rFonts w:ascii="Arial" w:eastAsia="Arial" w:hAnsi="Arial" w:cs="Arial"/>
                <w:color w:val="201209"/>
                <w:sz w:val="18"/>
                <w:szCs w:val="18"/>
              </w:rPr>
              <w:t xml:space="preserve"> </w:t>
            </w:r>
          </w:p>
          <w:p w14:paraId="2DE1E771" w14:textId="77777777" w:rsidR="003B10A1" w:rsidRPr="005E797F" w:rsidRDefault="003B10A1" w:rsidP="00E32631">
            <w:pPr>
              <w:spacing w:before="60" w:after="60"/>
              <w:ind w:left="60" w:right="60"/>
              <w:rPr>
                <w:sz w:val="18"/>
                <w:szCs w:val="18"/>
              </w:rPr>
            </w:pPr>
            <w:r w:rsidRPr="005E797F">
              <w:rPr>
                <w:rFonts w:ascii="Arial" w:eastAsia="Arial" w:hAnsi="Arial" w:cs="Arial"/>
                <w:color w:val="201209"/>
                <w:sz w:val="18"/>
                <w:szCs w:val="18"/>
              </w:rPr>
              <w:t xml:space="preserve">Constructing explanations and designing solutions in K–2 builds on prior experiences and progresses to the use of evidence and ideas in constructing evidence-based accounts of natural phenomena and designing solutions. </w:t>
            </w:r>
          </w:p>
          <w:p w14:paraId="4E7899AA" w14:textId="77777777" w:rsidR="003B10A1" w:rsidRPr="005E797F" w:rsidRDefault="003B10A1" w:rsidP="00E32631">
            <w:pPr>
              <w:pStyle w:val="ListParagraph"/>
              <w:numPr>
                <w:ilvl w:val="0"/>
                <w:numId w:val="3"/>
              </w:numPr>
              <w:spacing w:before="60" w:after="60"/>
              <w:ind w:left="450" w:right="60"/>
              <w:rPr>
                <w:sz w:val="18"/>
                <w:szCs w:val="18"/>
              </w:rPr>
            </w:pPr>
            <w:r w:rsidRPr="005E797F">
              <w:rPr>
                <w:rFonts w:ascii="Arial" w:eastAsia="Arial" w:hAnsi="Arial" w:cs="Arial"/>
                <w:color w:val="201209"/>
                <w:sz w:val="18"/>
                <w:szCs w:val="18"/>
              </w:rPr>
              <w:t>Make observations (firsthand or from media) to construct an evidence-based account for natural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3ABF0C5" w14:textId="77777777" w:rsidR="003B10A1" w:rsidRPr="005E797F" w:rsidRDefault="003B10A1" w:rsidP="00E32631">
            <w:pPr>
              <w:spacing w:before="60" w:after="60"/>
              <w:ind w:left="60" w:right="60"/>
              <w:rPr>
                <w:sz w:val="18"/>
                <w:szCs w:val="18"/>
              </w:rPr>
            </w:pPr>
            <w:r w:rsidRPr="005E797F">
              <w:rPr>
                <w:rFonts w:ascii="Arial" w:eastAsia="Arial" w:hAnsi="Arial" w:cs="Arial"/>
                <w:b/>
                <w:bCs/>
                <w:color w:val="201209"/>
                <w:sz w:val="18"/>
                <w:szCs w:val="18"/>
              </w:rPr>
              <w:t>LS3.A: Inheritance of Traits</w:t>
            </w:r>
            <w:r w:rsidRPr="005E797F">
              <w:rPr>
                <w:rFonts w:ascii="Arial" w:eastAsia="Arial" w:hAnsi="Arial" w:cs="Arial"/>
                <w:color w:val="201209"/>
                <w:sz w:val="18"/>
                <w:szCs w:val="18"/>
              </w:rPr>
              <w:t xml:space="preserve"> </w:t>
            </w:r>
          </w:p>
          <w:p w14:paraId="76405928" w14:textId="77777777" w:rsidR="003B10A1" w:rsidRPr="005E797F" w:rsidRDefault="003B10A1" w:rsidP="00E32631">
            <w:pPr>
              <w:pStyle w:val="ListParagraph"/>
              <w:numPr>
                <w:ilvl w:val="0"/>
                <w:numId w:val="3"/>
              </w:numPr>
              <w:spacing w:before="60" w:after="60"/>
              <w:ind w:left="424" w:right="60"/>
              <w:rPr>
                <w:sz w:val="18"/>
                <w:szCs w:val="18"/>
              </w:rPr>
            </w:pPr>
            <w:r w:rsidRPr="005E797F">
              <w:rPr>
                <w:rFonts w:ascii="Arial" w:eastAsia="Arial" w:hAnsi="Arial" w:cs="Arial"/>
                <w:color w:val="201209"/>
                <w:sz w:val="18"/>
                <w:szCs w:val="18"/>
              </w:rPr>
              <w:t xml:space="preserve">Young animals are very much, but not exactly like, their parents. Plants also are very much, but not exactly, like their parents. </w:t>
            </w:r>
          </w:p>
          <w:p w14:paraId="1DA93816" w14:textId="77777777" w:rsidR="003B10A1" w:rsidRPr="005E797F" w:rsidRDefault="003B10A1" w:rsidP="00E32631">
            <w:pPr>
              <w:spacing w:before="60" w:after="60"/>
              <w:ind w:left="60" w:right="60"/>
              <w:rPr>
                <w:sz w:val="18"/>
                <w:szCs w:val="18"/>
              </w:rPr>
            </w:pPr>
            <w:r w:rsidRPr="005E797F">
              <w:rPr>
                <w:rFonts w:ascii="Arial" w:eastAsia="Arial" w:hAnsi="Arial" w:cs="Arial"/>
                <w:b/>
                <w:bCs/>
                <w:color w:val="201209"/>
                <w:sz w:val="18"/>
                <w:szCs w:val="18"/>
              </w:rPr>
              <w:t>LS3.B: Variation of Traits</w:t>
            </w:r>
            <w:r w:rsidRPr="005E797F">
              <w:rPr>
                <w:rFonts w:ascii="Arial" w:eastAsia="Arial" w:hAnsi="Arial" w:cs="Arial"/>
                <w:color w:val="201209"/>
                <w:sz w:val="18"/>
                <w:szCs w:val="18"/>
              </w:rPr>
              <w:t xml:space="preserve"> </w:t>
            </w:r>
          </w:p>
          <w:p w14:paraId="7FD974D6" w14:textId="77777777" w:rsidR="003B10A1" w:rsidRPr="005E797F" w:rsidRDefault="003B10A1" w:rsidP="00E32631">
            <w:pPr>
              <w:pStyle w:val="ListParagraph"/>
              <w:numPr>
                <w:ilvl w:val="0"/>
                <w:numId w:val="3"/>
              </w:numPr>
              <w:spacing w:before="60" w:after="60"/>
              <w:ind w:left="424" w:right="60"/>
              <w:rPr>
                <w:sz w:val="18"/>
                <w:szCs w:val="18"/>
              </w:rPr>
            </w:pPr>
            <w:r w:rsidRPr="005E797F">
              <w:rPr>
                <w:rFonts w:ascii="Arial" w:eastAsia="Arial" w:hAnsi="Arial" w:cs="Arial"/>
                <w:color w:val="201209"/>
                <w:sz w:val="18"/>
                <w:szCs w:val="18"/>
              </w:rPr>
              <w:t>Individuals of the same kind of plant or animal are recognizable as similar but can also vary in many ways.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4643592" w14:textId="77777777" w:rsidR="003B10A1" w:rsidRPr="005E797F" w:rsidRDefault="003B10A1" w:rsidP="00E32631">
            <w:pPr>
              <w:spacing w:before="60" w:after="60"/>
              <w:ind w:left="60" w:right="60"/>
              <w:rPr>
                <w:sz w:val="18"/>
                <w:szCs w:val="18"/>
              </w:rPr>
            </w:pPr>
            <w:r w:rsidRPr="005E797F">
              <w:rPr>
                <w:rFonts w:ascii="Arial" w:eastAsia="Arial" w:hAnsi="Arial" w:cs="Arial"/>
                <w:b/>
                <w:bCs/>
                <w:color w:val="201209"/>
                <w:sz w:val="18"/>
                <w:szCs w:val="18"/>
              </w:rPr>
              <w:t xml:space="preserve">Patterns </w:t>
            </w:r>
          </w:p>
          <w:p w14:paraId="2367F762" w14:textId="77777777" w:rsidR="003B10A1" w:rsidRPr="005E797F" w:rsidRDefault="003B10A1" w:rsidP="00E32631">
            <w:pPr>
              <w:pStyle w:val="ListParagraph"/>
              <w:numPr>
                <w:ilvl w:val="0"/>
                <w:numId w:val="3"/>
              </w:numPr>
              <w:spacing w:before="60" w:after="60"/>
              <w:ind w:left="438" w:right="60"/>
              <w:rPr>
                <w:sz w:val="18"/>
                <w:szCs w:val="18"/>
              </w:rPr>
            </w:pPr>
            <w:r w:rsidRPr="005E797F">
              <w:rPr>
                <w:rFonts w:ascii="Arial" w:eastAsia="Arial" w:hAnsi="Arial" w:cs="Arial"/>
                <w:color w:val="201209"/>
                <w:sz w:val="18"/>
                <w:szCs w:val="18"/>
              </w:rPr>
              <w:t>Patterns in the natural and human designed world can be observed, used to describe phenomena, and used as evidence.</w:t>
            </w:r>
          </w:p>
        </w:tc>
      </w:tr>
      <w:tr w:rsidR="003B10A1" w14:paraId="248D22D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0CC9C18" w14:textId="77777777" w:rsidR="003B10A1" w:rsidRPr="00991EFD" w:rsidRDefault="003B10A1" w:rsidP="00E32631">
            <w:pPr>
              <w:spacing w:before="60" w:after="60"/>
              <w:ind w:left="60" w:right="60"/>
              <w:rPr>
                <w:sz w:val="2"/>
                <w:szCs w:val="2"/>
              </w:rPr>
            </w:pPr>
          </w:p>
        </w:tc>
      </w:tr>
      <w:tr w:rsidR="003B10A1" w14:paraId="5D8FB1E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57DFE40" w14:textId="77777777" w:rsidR="003B10A1" w:rsidRDefault="003B10A1"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examples of native Pennsylvania animals and plants.</w:t>
            </w:r>
          </w:p>
        </w:tc>
      </w:tr>
      <w:tr w:rsidR="003B10A1" w14:paraId="3A05BE7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CA967F3" w14:textId="77777777" w:rsidR="003B10A1" w:rsidRDefault="003B10A1"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Demonstrate respect for the uniqueness of others.</w:t>
            </w:r>
          </w:p>
        </w:tc>
      </w:tr>
    </w:tbl>
    <w:p w14:paraId="429E2FFA" w14:textId="6D58B176" w:rsidR="000B34D7" w:rsidRDefault="000B34D7" w:rsidP="009E7006">
      <w:pPr>
        <w:pStyle w:val="Heading5"/>
      </w:pPr>
      <w:r w:rsidRPr="00EC11EB">
        <w:t xml:space="preserve">Connections to Other Standards </w:t>
      </w:r>
      <w:r w:rsidRPr="001B2150">
        <w:t>Content</w:t>
      </w:r>
      <w:r w:rsidRPr="00EC11EB">
        <w:t xml:space="preserve"> and Practices</w:t>
      </w:r>
    </w:p>
    <w:tbl>
      <w:tblPr>
        <w:tblW w:w="0" w:type="auto"/>
        <w:jc w:val="center"/>
        <w:tblBorders>
          <w:top w:val="single" w:sz="8" w:space="0" w:color="FFFFFF" w:themeColor="background1"/>
          <w:bottom w:val="single" w:sz="8" w:space="0" w:color="auto"/>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B10A1" w14:paraId="5F80AF99" w14:textId="77777777" w:rsidTr="00664B39">
        <w:trPr>
          <w:cantSplit/>
          <w:tblHeader/>
          <w:jc w:val="center"/>
        </w:trPr>
        <w:tc>
          <w:tcPr>
            <w:tcW w:w="2880" w:type="dxa"/>
            <w:shd w:val="clear" w:color="auto" w:fill="1E417C"/>
            <w:tcMar>
              <w:top w:w="0" w:type="dxa"/>
              <w:left w:w="0" w:type="dxa"/>
              <w:bottom w:w="0" w:type="dxa"/>
              <w:right w:w="0" w:type="dxa"/>
            </w:tcMar>
          </w:tcPr>
          <w:p w14:paraId="4AEF50C1" w14:textId="77777777" w:rsidR="003B10A1" w:rsidRDefault="003B10A1"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9F9CED5" w14:textId="3513B0FB" w:rsidR="003B10A1" w:rsidRDefault="003B10A1"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3B10A1" w14:paraId="24AB63C9" w14:textId="77777777" w:rsidTr="00664B39">
        <w:trPr>
          <w:cantSplit/>
          <w:jc w:val="center"/>
        </w:trPr>
        <w:tc>
          <w:tcPr>
            <w:tcW w:w="2880" w:type="dxa"/>
            <w:shd w:val="clear" w:color="auto" w:fill="1E417C"/>
            <w:tcMar>
              <w:top w:w="0" w:type="dxa"/>
              <w:left w:w="0" w:type="dxa"/>
              <w:bottom w:w="0" w:type="dxa"/>
              <w:right w:w="0" w:type="dxa"/>
            </w:tcMar>
          </w:tcPr>
          <w:p w14:paraId="66DD61D6" w14:textId="77777777" w:rsidR="003B10A1" w:rsidRDefault="003B10A1"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5FF461A" w14:textId="77777777" w:rsidR="003B10A1" w:rsidRDefault="003B10A1"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D313AD9" w14:textId="77777777" w:rsidR="003B10A1" w:rsidRDefault="003B10A1"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B10A1" w14:paraId="340AEC16" w14:textId="77777777" w:rsidTr="00664B39">
        <w:trPr>
          <w:cantSplit/>
          <w:jc w:val="center"/>
        </w:trPr>
        <w:tc>
          <w:tcPr>
            <w:tcW w:w="2880" w:type="dxa"/>
            <w:shd w:val="clear" w:color="auto" w:fill="1E417C"/>
            <w:tcMar>
              <w:top w:w="0" w:type="dxa"/>
              <w:left w:w="0" w:type="dxa"/>
              <w:bottom w:w="0" w:type="dxa"/>
              <w:right w:w="0" w:type="dxa"/>
            </w:tcMar>
          </w:tcPr>
          <w:p w14:paraId="5E1FDE66" w14:textId="77777777" w:rsidR="003B10A1" w:rsidRDefault="003B10A1"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7A3DABB" w14:textId="77777777" w:rsidR="003B10A1" w:rsidRDefault="003B10A1" w:rsidP="00E32631">
            <w:pPr>
              <w:spacing w:before="60" w:after="60"/>
              <w:ind w:left="60" w:right="60"/>
            </w:pPr>
            <w:r>
              <w:rPr>
                <w:rFonts w:ascii="Arial" w:eastAsia="Arial" w:hAnsi="Arial" w:cs="Arial"/>
                <w:color w:val="201209"/>
                <w:sz w:val="18"/>
                <w:szCs w:val="18"/>
              </w:rPr>
              <w:t>K-4 Strand 1.E. Organizing and analyzing information: Learners describe data and organize information to search for relationships and patterns concerning the environment and environmental topics.</w:t>
            </w:r>
          </w:p>
        </w:tc>
      </w:tr>
      <w:tr w:rsidR="003B10A1" w14:paraId="7387AE79" w14:textId="77777777" w:rsidTr="00664B39">
        <w:trPr>
          <w:cantSplit/>
          <w:jc w:val="center"/>
        </w:trPr>
        <w:tc>
          <w:tcPr>
            <w:tcW w:w="2880" w:type="dxa"/>
            <w:shd w:val="clear" w:color="auto" w:fill="1E417C"/>
            <w:tcMar>
              <w:top w:w="0" w:type="dxa"/>
              <w:left w:w="0" w:type="dxa"/>
              <w:bottom w:w="0" w:type="dxa"/>
              <w:right w:w="0" w:type="dxa"/>
            </w:tcMar>
          </w:tcPr>
          <w:p w14:paraId="220FCBA8" w14:textId="77777777" w:rsidR="003B10A1" w:rsidRDefault="003B10A1"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04A055" w14:textId="77777777" w:rsidR="003B10A1" w:rsidRDefault="003B10A1"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1.V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CC.1.4.</w:t>
            </w:r>
            <w:proofErr w:type="gramStart"/>
            <w:r>
              <w:rPr>
                <w:rFonts w:ascii="Arial" w:eastAsia="Arial" w:hAnsi="Arial" w:cs="Arial"/>
                <w:color w:val="201209"/>
                <w:sz w:val="18"/>
                <w:szCs w:val="18"/>
              </w:rPr>
              <w:t>1.W</w:t>
            </w:r>
            <w:proofErr w:type="gramEnd"/>
            <w:r>
              <w:rPr>
                <w:rFonts w:ascii="Arial" w:eastAsia="Arial" w:hAnsi="Arial" w:cs="Arial"/>
                <w:color w:val="201209"/>
                <w:sz w:val="18"/>
                <w:szCs w:val="18"/>
              </w:rPr>
              <w:t>: With guidance and support, recall information from experiences or gather information from provided sources to answer a question.</w:t>
            </w:r>
          </w:p>
        </w:tc>
      </w:tr>
      <w:tr w:rsidR="003B10A1" w14:paraId="2687F854" w14:textId="77777777" w:rsidTr="00664B39">
        <w:trPr>
          <w:cantSplit/>
          <w:jc w:val="center"/>
        </w:trPr>
        <w:tc>
          <w:tcPr>
            <w:tcW w:w="2880" w:type="dxa"/>
            <w:shd w:val="clear" w:color="auto" w:fill="1E417C"/>
            <w:tcMar>
              <w:top w:w="0" w:type="dxa"/>
              <w:left w:w="0" w:type="dxa"/>
              <w:bottom w:w="0" w:type="dxa"/>
              <w:right w:w="0" w:type="dxa"/>
            </w:tcMar>
          </w:tcPr>
          <w:p w14:paraId="373D50BE" w14:textId="42600E4E" w:rsidR="003B10A1"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D7116E3" w14:textId="0862C82A" w:rsidR="003B10A1" w:rsidRDefault="003B10A1" w:rsidP="00E32631">
            <w:pPr>
              <w:spacing w:before="60" w:after="60"/>
              <w:ind w:left="60" w:right="60"/>
            </w:pPr>
            <w:r>
              <w:rPr>
                <w:rFonts w:ascii="Arial" w:eastAsia="Arial" w:hAnsi="Arial" w:cs="Arial"/>
                <w:color w:val="201209"/>
                <w:sz w:val="18"/>
                <w:szCs w:val="18"/>
              </w:rPr>
              <w:t>MP.5: Use appropriate tools strategically.</w:t>
            </w:r>
            <w:r w:rsidR="0045107D">
              <w:rPr>
                <w:rFonts w:ascii="Arial" w:eastAsia="Arial" w:hAnsi="Arial" w:cs="Arial"/>
                <w:color w:val="201209"/>
                <w:sz w:val="18"/>
                <w:szCs w:val="18"/>
              </w:rPr>
              <w:br/>
              <w:t>CC</w:t>
            </w:r>
            <w:r>
              <w:rPr>
                <w:rFonts w:ascii="Arial" w:eastAsia="Arial" w:hAnsi="Arial" w:cs="Arial"/>
                <w:color w:val="201209"/>
                <w:sz w:val="18"/>
                <w:szCs w:val="18"/>
              </w:rPr>
              <w:t>.2.4.</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1: Order lengths and measure them both indirectly and by repeating length units.</w:t>
            </w:r>
          </w:p>
        </w:tc>
      </w:tr>
      <w:tr w:rsidR="003B10A1" w14:paraId="36FF0EDA" w14:textId="77777777" w:rsidTr="00664B39">
        <w:trPr>
          <w:cantSplit/>
          <w:jc w:val="center"/>
        </w:trPr>
        <w:tc>
          <w:tcPr>
            <w:tcW w:w="2880" w:type="dxa"/>
            <w:shd w:val="clear" w:color="auto" w:fill="1E417C"/>
            <w:tcMar>
              <w:top w:w="0" w:type="dxa"/>
              <w:left w:w="0" w:type="dxa"/>
              <w:bottom w:w="0" w:type="dxa"/>
              <w:right w:w="0" w:type="dxa"/>
            </w:tcMar>
          </w:tcPr>
          <w:p w14:paraId="494E7DB7" w14:textId="77777777" w:rsidR="003B10A1" w:rsidRDefault="003B10A1"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339AF18" w14:textId="2740D4BB" w:rsidR="003B10A1" w:rsidRDefault="003B10A1" w:rsidP="00E32631">
            <w:pPr>
              <w:spacing w:before="60" w:after="60"/>
              <w:ind w:left="60" w:right="60"/>
            </w:pPr>
            <w:r>
              <w:rPr>
                <w:rFonts w:ascii="Arial" w:eastAsia="Arial" w:hAnsi="Arial" w:cs="Arial"/>
                <w:color w:val="201209"/>
                <w:sz w:val="18"/>
                <w:szCs w:val="18"/>
              </w:rPr>
              <w:t>8.3</w:t>
            </w:r>
            <w:r w:rsidR="000C3088">
              <w:rPr>
                <w:rFonts w:ascii="Arial" w:eastAsia="Arial" w:hAnsi="Arial" w:cs="Arial"/>
                <w:color w:val="201209"/>
                <w:sz w:val="18"/>
                <w:szCs w:val="18"/>
              </w:rPr>
              <w:t>.</w:t>
            </w:r>
            <w:r>
              <w:rPr>
                <w:rFonts w:ascii="Arial" w:eastAsia="Arial" w:hAnsi="Arial" w:cs="Arial"/>
                <w:color w:val="201209"/>
                <w:sz w:val="18"/>
                <w:szCs w:val="18"/>
              </w:rPr>
              <w:t>1.C: Identify examples of change.</w:t>
            </w:r>
          </w:p>
        </w:tc>
      </w:tr>
      <w:tr w:rsidR="003B10A1" w14:paraId="390F9312" w14:textId="77777777" w:rsidTr="00664B39">
        <w:trPr>
          <w:cantSplit/>
          <w:jc w:val="center"/>
        </w:trPr>
        <w:tc>
          <w:tcPr>
            <w:tcW w:w="2880" w:type="dxa"/>
            <w:shd w:val="clear" w:color="auto" w:fill="1E417C"/>
            <w:tcMar>
              <w:top w:w="0" w:type="dxa"/>
              <w:left w:w="0" w:type="dxa"/>
              <w:bottom w:w="0" w:type="dxa"/>
              <w:right w:w="0" w:type="dxa"/>
            </w:tcMar>
          </w:tcPr>
          <w:p w14:paraId="71E98095" w14:textId="77777777" w:rsidR="003B10A1" w:rsidRDefault="003B10A1"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5F6C798" w14:textId="77777777" w:rsidR="003B10A1" w:rsidRDefault="003B10A1"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753E89D" w14:textId="77777777" w:rsidR="003B10A1" w:rsidRDefault="003B10A1"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B10A1" w14:paraId="204B5CF9" w14:textId="77777777" w:rsidTr="00664B39">
        <w:trPr>
          <w:cantSplit/>
          <w:jc w:val="center"/>
        </w:trPr>
        <w:tc>
          <w:tcPr>
            <w:tcW w:w="2880" w:type="dxa"/>
            <w:shd w:val="clear" w:color="auto" w:fill="1E417C"/>
            <w:tcMar>
              <w:top w:w="0" w:type="dxa"/>
              <w:left w:w="0" w:type="dxa"/>
              <w:bottom w:w="0" w:type="dxa"/>
              <w:right w:w="0" w:type="dxa"/>
            </w:tcMar>
          </w:tcPr>
          <w:p w14:paraId="2589F0AF" w14:textId="77777777" w:rsidR="003B10A1" w:rsidRDefault="003B10A1"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7E32691" w14:textId="77777777" w:rsidR="003B10A1" w:rsidRDefault="003B10A1" w:rsidP="00E32631">
            <w:pPr>
              <w:spacing w:before="60" w:after="60"/>
              <w:ind w:left="60" w:right="60"/>
            </w:pPr>
            <w:r>
              <w:rPr>
                <w:rFonts w:ascii="Arial" w:eastAsia="Arial" w:hAnsi="Arial" w:cs="Arial"/>
                <w:color w:val="201209"/>
                <w:sz w:val="18"/>
                <w:szCs w:val="18"/>
              </w:rPr>
              <w:t>STEL-3A: Apply concepts and skills from technology and engineering activities that reinforce concepts and skills across multiple content areas.</w:t>
            </w:r>
          </w:p>
        </w:tc>
      </w:tr>
    </w:tbl>
    <w:p w14:paraId="0D674838" w14:textId="063A7D33" w:rsidR="003B10A1" w:rsidRDefault="003B10A1">
      <w:r>
        <w:br w:type="page"/>
      </w:r>
    </w:p>
    <w:tbl>
      <w:tblPr>
        <w:tblW w:w="0" w:type="auto"/>
        <w:jc w:val="center"/>
        <w:tblLayout w:type="fixed"/>
        <w:tblLook w:val="0420" w:firstRow="1" w:lastRow="0" w:firstColumn="0" w:lastColumn="0" w:noHBand="0" w:noVBand="1"/>
      </w:tblPr>
      <w:tblGrid>
        <w:gridCol w:w="4316"/>
        <w:gridCol w:w="4317"/>
        <w:gridCol w:w="4317"/>
      </w:tblGrid>
      <w:tr w:rsidR="0073566C" w14:paraId="3648ED1A"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52F652A" w14:textId="1CD3FC2C" w:rsidR="0073566C" w:rsidRDefault="00E222D3" w:rsidP="009E7006">
            <w:pPr>
              <w:pStyle w:val="Heading5"/>
            </w:pPr>
            <w:r w:rsidRPr="00E222D3">
              <w:lastRenderedPageBreak/>
              <w:t>Grade 1</w:t>
            </w:r>
          </w:p>
        </w:tc>
      </w:tr>
      <w:tr w:rsidR="0073566C" w14:paraId="3332D7A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6BCC734" w14:textId="533D5A3C" w:rsidR="0073566C" w:rsidRDefault="0073566C" w:rsidP="00041C57">
            <w:pPr>
              <w:pStyle w:val="TableHeadingforTOC"/>
            </w:pPr>
            <w:bookmarkStart w:id="39" w:name="_Toc109372945"/>
            <w:bookmarkStart w:id="40" w:name="_Toc134788049"/>
            <w:r>
              <w:t xml:space="preserve">3.2.1.A Physical Science: </w:t>
            </w:r>
            <w:r w:rsidRPr="00041C57">
              <w:rPr>
                <w:b w:val="0"/>
                <w:bCs/>
              </w:rPr>
              <w:t xml:space="preserve">Waves and </w:t>
            </w:r>
            <w:r w:rsidR="00BE313F" w:rsidRPr="00041C57">
              <w:rPr>
                <w:b w:val="0"/>
                <w:bCs/>
              </w:rPr>
              <w:t>T</w:t>
            </w:r>
            <w:r w:rsidRPr="00041C57">
              <w:rPr>
                <w:b w:val="0"/>
                <w:bCs/>
              </w:rPr>
              <w:t>heir Applications in Technologies for Information Transfer</w:t>
            </w:r>
            <w:bookmarkEnd w:id="39"/>
            <w:bookmarkEnd w:id="40"/>
          </w:p>
        </w:tc>
      </w:tr>
      <w:tr w:rsidR="0073566C" w14:paraId="610A0ECB"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088F41F" w14:textId="77777777" w:rsidR="0073566C" w:rsidRDefault="0073566C"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plan and conduct investigations to provide evidence that vibrating materials can make sound and that sound can make materials vibrate.</w:t>
            </w:r>
          </w:p>
        </w:tc>
      </w:tr>
      <w:tr w:rsidR="0073566C" w14:paraId="789035EA"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9E6712A" w14:textId="77777777" w:rsidR="0073566C" w:rsidRDefault="0073566C"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vibrating materials that make sound could include tuning forks and plucking a stretched string. Examples of how sound can make matter vibrate could include holding a piece of paper near a speaker making sound and holding an object near a vibrating tuning fork.</w:t>
            </w:r>
          </w:p>
        </w:tc>
      </w:tr>
      <w:tr w:rsidR="0073566C" w14:paraId="49B67000"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F715428" w14:textId="77777777" w:rsidR="0073566C" w:rsidRDefault="0073566C"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3566C" w14:paraId="7A2695D0"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6F3984C" w14:textId="77777777" w:rsidR="0073566C" w:rsidRPr="00991EFD" w:rsidRDefault="0073566C" w:rsidP="000B73B9">
            <w:pPr>
              <w:spacing w:before="60" w:after="60"/>
              <w:ind w:left="60" w:right="60"/>
              <w:rPr>
                <w:sz w:val="2"/>
                <w:szCs w:val="2"/>
              </w:rPr>
            </w:pPr>
          </w:p>
        </w:tc>
      </w:tr>
      <w:tr w:rsidR="0073566C" w14:paraId="23D9A016" w14:textId="77777777" w:rsidTr="0015167B">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54E56A8" w14:textId="77777777" w:rsidR="0073566C" w:rsidRDefault="0073566C"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95F3BE2" w14:textId="77777777" w:rsidR="0073566C" w:rsidRDefault="0073566C"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5890033" w14:textId="77777777" w:rsidR="0073566C" w:rsidRDefault="0073566C" w:rsidP="000B73B9">
            <w:pPr>
              <w:spacing w:before="60" w:after="60"/>
              <w:ind w:left="60" w:right="60"/>
              <w:jc w:val="center"/>
            </w:pPr>
            <w:r>
              <w:rPr>
                <w:rFonts w:ascii="Arial" w:eastAsia="Arial" w:hAnsi="Arial" w:cs="Arial"/>
                <w:b/>
                <w:color w:val="FFFFFF"/>
                <w:sz w:val="18"/>
                <w:szCs w:val="18"/>
              </w:rPr>
              <w:t>Crosscutting Concepts (CCC)</w:t>
            </w:r>
          </w:p>
        </w:tc>
      </w:tr>
      <w:tr w:rsidR="0073566C" w14:paraId="5B832FB1" w14:textId="77777777" w:rsidTr="0015167B">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90E2EA0" w14:textId="6176A620" w:rsidR="0073566C" w:rsidRPr="005E797F" w:rsidRDefault="0073566C" w:rsidP="000B73B9">
            <w:pPr>
              <w:spacing w:before="60" w:after="60"/>
              <w:ind w:left="60" w:right="60"/>
              <w:rPr>
                <w:sz w:val="18"/>
                <w:szCs w:val="18"/>
              </w:rPr>
            </w:pPr>
            <w:r w:rsidRPr="005E797F">
              <w:rPr>
                <w:rFonts w:ascii="Arial" w:eastAsia="Arial" w:hAnsi="Arial" w:cs="Arial"/>
                <w:b/>
                <w:bCs/>
                <w:color w:val="201209"/>
                <w:sz w:val="18"/>
                <w:szCs w:val="18"/>
              </w:rPr>
              <w:t>Planning and Carrying Out Investigations</w:t>
            </w:r>
          </w:p>
          <w:p w14:paraId="7C872545" w14:textId="1435902B" w:rsidR="0073566C" w:rsidRPr="005E797F" w:rsidRDefault="0073566C" w:rsidP="000B73B9">
            <w:pPr>
              <w:spacing w:before="60" w:after="60"/>
              <w:ind w:left="60" w:right="60"/>
              <w:rPr>
                <w:sz w:val="18"/>
                <w:szCs w:val="18"/>
              </w:rPr>
            </w:pPr>
            <w:r w:rsidRPr="005E797F">
              <w:rPr>
                <w:rFonts w:ascii="Arial" w:eastAsia="Arial" w:hAnsi="Arial" w:cs="Arial"/>
                <w:color w:val="201209"/>
                <w:sz w:val="18"/>
                <w:szCs w:val="18"/>
              </w:rPr>
              <w:t>Planning and carrying out investigations to answer questions or test solutions to problems in K–2 builds on prior experiences and progresses to simple investigations, based on fair tests, which provide data to support explanations or design solutions.</w:t>
            </w:r>
          </w:p>
          <w:p w14:paraId="6448DF56" w14:textId="77777777" w:rsidR="005E797F" w:rsidRPr="005E797F" w:rsidRDefault="0073566C" w:rsidP="00F75908">
            <w:pPr>
              <w:pStyle w:val="ListParagraph"/>
              <w:numPr>
                <w:ilvl w:val="0"/>
                <w:numId w:val="3"/>
              </w:numPr>
              <w:spacing w:before="60"/>
              <w:ind w:left="450" w:right="60"/>
              <w:rPr>
                <w:rFonts w:ascii="Arial" w:eastAsia="Arial" w:hAnsi="Arial" w:cs="Arial"/>
                <w:color w:val="201209"/>
                <w:sz w:val="18"/>
                <w:szCs w:val="18"/>
              </w:rPr>
            </w:pPr>
            <w:r w:rsidRPr="005E797F">
              <w:rPr>
                <w:rFonts w:ascii="Arial" w:eastAsia="Arial" w:hAnsi="Arial" w:cs="Arial"/>
                <w:color w:val="201209"/>
                <w:sz w:val="18"/>
                <w:szCs w:val="18"/>
              </w:rPr>
              <w:t>Plan and conduct investigations collaboratively to produce evidence to answer a question.</w:t>
            </w:r>
          </w:p>
          <w:p w14:paraId="2464E443" w14:textId="2FB0DC9D" w:rsidR="00F75908" w:rsidRPr="007C13C0" w:rsidRDefault="00F75908" w:rsidP="00F75908">
            <w:pPr>
              <w:spacing w:after="60"/>
              <w:ind w:left="60" w:right="60"/>
              <w:jc w:val="center"/>
              <w:rPr>
                <w:rFonts w:ascii="Arial" w:eastAsia="Arial" w:hAnsi="Arial" w:cs="Arial"/>
                <w:color w:val="201209"/>
                <w:sz w:val="18"/>
                <w:szCs w:val="18"/>
              </w:rPr>
            </w:pPr>
            <w:r>
              <w:rPr>
                <w:rFonts w:ascii="Arial" w:eastAsia="Arial" w:hAnsi="Arial" w:cs="Arial"/>
                <w:color w:val="201209"/>
                <w:sz w:val="18"/>
                <w:szCs w:val="18"/>
              </w:rPr>
              <w:t>______________</w:t>
            </w:r>
            <w:r w:rsidRPr="0053193A">
              <w:rPr>
                <w:rFonts w:ascii="Arial" w:eastAsia="Arial" w:hAnsi="Arial" w:cs="Arial"/>
                <w:color w:val="201209"/>
                <w:sz w:val="18"/>
                <w:szCs w:val="18"/>
              </w:rPr>
              <w:t>________________________________________</w:t>
            </w:r>
          </w:p>
          <w:p w14:paraId="27309322" w14:textId="5649CCCD" w:rsidR="0073566C" w:rsidRDefault="0073566C" w:rsidP="00C60E70">
            <w:pPr>
              <w:spacing w:before="60" w:after="60"/>
              <w:ind w:left="60" w:right="60"/>
              <w:jc w:val="center"/>
              <w:rPr>
                <w:rFonts w:ascii="Arial" w:eastAsia="Arial" w:hAnsi="Arial" w:cs="Arial"/>
                <w:b/>
                <w:bCs/>
                <w:i/>
                <w:iCs/>
                <w:color w:val="201209"/>
                <w:sz w:val="18"/>
                <w:szCs w:val="18"/>
              </w:rPr>
            </w:pPr>
            <w:r w:rsidRPr="005E797F">
              <w:rPr>
                <w:rFonts w:ascii="Arial" w:eastAsia="Arial" w:hAnsi="Arial" w:cs="Arial"/>
                <w:b/>
                <w:bCs/>
                <w:i/>
                <w:iCs/>
                <w:color w:val="201209"/>
                <w:sz w:val="18"/>
                <w:szCs w:val="18"/>
              </w:rPr>
              <w:t>Connections to Nature of Science</w:t>
            </w:r>
          </w:p>
          <w:p w14:paraId="78B32C73" w14:textId="23916B15" w:rsidR="0073566C" w:rsidRPr="005E797F" w:rsidRDefault="0073566C" w:rsidP="000B73B9">
            <w:pPr>
              <w:spacing w:before="60" w:after="60"/>
              <w:ind w:left="60" w:right="60"/>
              <w:rPr>
                <w:sz w:val="18"/>
                <w:szCs w:val="18"/>
              </w:rPr>
            </w:pPr>
            <w:r w:rsidRPr="005E797F">
              <w:rPr>
                <w:rFonts w:ascii="Arial" w:eastAsia="Arial" w:hAnsi="Arial" w:cs="Arial"/>
                <w:b/>
                <w:bCs/>
                <w:color w:val="201209"/>
                <w:sz w:val="18"/>
                <w:szCs w:val="18"/>
              </w:rPr>
              <w:t>Scientific Investigations Use a Variety of Methods</w:t>
            </w:r>
          </w:p>
          <w:p w14:paraId="75A8DCDC" w14:textId="17338B45" w:rsidR="0073566C" w:rsidRPr="005E797F" w:rsidRDefault="0073566C" w:rsidP="00617570">
            <w:pPr>
              <w:pStyle w:val="ListParagraph"/>
              <w:numPr>
                <w:ilvl w:val="0"/>
                <w:numId w:val="3"/>
              </w:numPr>
              <w:spacing w:before="60" w:after="60"/>
              <w:ind w:left="450" w:right="60"/>
              <w:rPr>
                <w:sz w:val="18"/>
                <w:szCs w:val="18"/>
              </w:rPr>
            </w:pPr>
            <w:r w:rsidRPr="005E797F">
              <w:rPr>
                <w:rFonts w:ascii="Arial" w:eastAsia="Arial" w:hAnsi="Arial" w:cs="Arial"/>
                <w:color w:val="201209"/>
                <w:sz w:val="18"/>
                <w:szCs w:val="18"/>
              </w:rPr>
              <w:t>Science investigations begin with a question.</w:t>
            </w:r>
          </w:p>
          <w:p w14:paraId="6EDF33B2" w14:textId="40B3CFE0" w:rsidR="0073566C" w:rsidRPr="005E797F" w:rsidRDefault="0073566C" w:rsidP="00617570">
            <w:pPr>
              <w:pStyle w:val="ListParagraph"/>
              <w:numPr>
                <w:ilvl w:val="0"/>
                <w:numId w:val="3"/>
              </w:numPr>
              <w:spacing w:before="60" w:after="60"/>
              <w:ind w:left="450" w:right="60"/>
              <w:rPr>
                <w:sz w:val="18"/>
                <w:szCs w:val="18"/>
              </w:rPr>
            </w:pPr>
            <w:r w:rsidRPr="005E797F">
              <w:rPr>
                <w:rFonts w:ascii="Arial" w:eastAsia="Arial" w:hAnsi="Arial" w:cs="Arial"/>
                <w:color w:val="201209"/>
                <w:sz w:val="18"/>
                <w:szCs w:val="18"/>
              </w:rPr>
              <w:t>Scientists use different ways to study the world.</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EA33FFA" w14:textId="4ABDD766" w:rsidR="0073566C" w:rsidRPr="005E797F" w:rsidRDefault="0073566C" w:rsidP="000B73B9">
            <w:pPr>
              <w:spacing w:before="60" w:after="60"/>
              <w:ind w:left="60" w:right="60"/>
              <w:rPr>
                <w:sz w:val="18"/>
                <w:szCs w:val="18"/>
              </w:rPr>
            </w:pPr>
            <w:r w:rsidRPr="005E797F">
              <w:rPr>
                <w:rFonts w:ascii="Arial" w:eastAsia="Arial" w:hAnsi="Arial" w:cs="Arial"/>
                <w:b/>
                <w:bCs/>
                <w:color w:val="201209"/>
                <w:sz w:val="18"/>
                <w:szCs w:val="18"/>
              </w:rPr>
              <w:t>PS4.A: Wave Properties</w:t>
            </w:r>
            <w:r w:rsidRPr="005E797F">
              <w:rPr>
                <w:rFonts w:ascii="Arial" w:eastAsia="Arial" w:hAnsi="Arial" w:cs="Arial"/>
                <w:color w:val="201209"/>
                <w:sz w:val="18"/>
                <w:szCs w:val="18"/>
              </w:rPr>
              <w:t xml:space="preserve"> </w:t>
            </w:r>
          </w:p>
          <w:p w14:paraId="03CF2D5A" w14:textId="04CC00C8" w:rsidR="0073566C" w:rsidRPr="005E797F" w:rsidRDefault="0073566C" w:rsidP="00617570">
            <w:pPr>
              <w:pStyle w:val="ListParagraph"/>
              <w:numPr>
                <w:ilvl w:val="0"/>
                <w:numId w:val="4"/>
              </w:numPr>
              <w:spacing w:before="60" w:after="60"/>
              <w:ind w:left="424" w:right="60"/>
              <w:rPr>
                <w:sz w:val="18"/>
                <w:szCs w:val="18"/>
              </w:rPr>
            </w:pPr>
            <w:r w:rsidRPr="005E797F">
              <w:rPr>
                <w:rFonts w:ascii="Arial" w:eastAsia="Arial" w:hAnsi="Arial" w:cs="Arial"/>
                <w:color w:val="201209"/>
                <w:sz w:val="18"/>
                <w:szCs w:val="18"/>
              </w:rPr>
              <w:t>Sound can make matter vibrate, and vibrating matter can make sound.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55CEB85" w14:textId="4872042D" w:rsidR="0073566C" w:rsidRPr="005E797F" w:rsidRDefault="0073566C" w:rsidP="000B73B9">
            <w:pPr>
              <w:spacing w:before="60" w:after="60"/>
              <w:ind w:left="60" w:right="60"/>
              <w:rPr>
                <w:sz w:val="18"/>
                <w:szCs w:val="18"/>
              </w:rPr>
            </w:pPr>
            <w:r w:rsidRPr="005E797F">
              <w:rPr>
                <w:rFonts w:ascii="Arial" w:eastAsia="Arial" w:hAnsi="Arial" w:cs="Arial"/>
                <w:b/>
                <w:bCs/>
                <w:color w:val="201209"/>
                <w:sz w:val="18"/>
                <w:szCs w:val="18"/>
              </w:rPr>
              <w:t>Cause and Effect</w:t>
            </w:r>
            <w:r w:rsidRPr="005E797F">
              <w:rPr>
                <w:rFonts w:ascii="Arial" w:eastAsia="Arial" w:hAnsi="Arial" w:cs="Arial"/>
                <w:color w:val="201209"/>
                <w:sz w:val="18"/>
                <w:szCs w:val="18"/>
              </w:rPr>
              <w:t xml:space="preserve"> </w:t>
            </w:r>
          </w:p>
          <w:p w14:paraId="3E0B8892" w14:textId="6B89D5F3" w:rsidR="0073566C" w:rsidRPr="005E797F" w:rsidRDefault="0073566C" w:rsidP="00617570">
            <w:pPr>
              <w:pStyle w:val="ListParagraph"/>
              <w:numPr>
                <w:ilvl w:val="0"/>
                <w:numId w:val="4"/>
              </w:numPr>
              <w:spacing w:before="60" w:after="60"/>
              <w:ind w:left="438" w:right="60"/>
              <w:rPr>
                <w:sz w:val="18"/>
                <w:szCs w:val="18"/>
              </w:rPr>
            </w:pPr>
            <w:r w:rsidRPr="005E797F">
              <w:rPr>
                <w:rFonts w:ascii="Arial" w:eastAsia="Arial" w:hAnsi="Arial" w:cs="Arial"/>
                <w:color w:val="201209"/>
                <w:sz w:val="18"/>
                <w:szCs w:val="18"/>
              </w:rPr>
              <w:t>Simple tests can be designed to gather evidence to support or refute student ideas about causes.</w:t>
            </w:r>
          </w:p>
        </w:tc>
      </w:tr>
      <w:tr w:rsidR="0073566C" w14:paraId="1472C7D7"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2C96D4B" w14:textId="77777777" w:rsidR="0073566C" w:rsidRPr="008A70EA" w:rsidRDefault="0073566C" w:rsidP="000B73B9">
            <w:pPr>
              <w:spacing w:before="60" w:after="60"/>
              <w:ind w:left="60" w:right="60"/>
              <w:rPr>
                <w:sz w:val="2"/>
                <w:szCs w:val="2"/>
              </w:rPr>
            </w:pPr>
          </w:p>
        </w:tc>
      </w:tr>
      <w:tr w:rsidR="0073566C" w14:paraId="6B7C2B7C"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26944AC" w14:textId="77777777" w:rsidR="0073566C" w:rsidRDefault="0073566C"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3566C" w14:paraId="49B99AB4"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59D2C4F" w14:textId="7F1626FD" w:rsidR="0073566C" w:rsidRDefault="0073566C"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a set of short</w:t>
            </w:r>
            <w:r w:rsidR="0026726E">
              <w:rPr>
                <w:rFonts w:ascii="Arial" w:eastAsia="Arial" w:hAnsi="Arial" w:cs="Arial"/>
                <w:color w:val="201209"/>
                <w:sz w:val="18"/>
                <w:szCs w:val="18"/>
              </w:rPr>
              <w:t>-</w:t>
            </w:r>
            <w:r>
              <w:rPr>
                <w:rFonts w:ascii="Arial" w:eastAsia="Arial" w:hAnsi="Arial" w:cs="Arial"/>
                <w:color w:val="201209"/>
                <w:sz w:val="18"/>
                <w:szCs w:val="18"/>
              </w:rPr>
              <w:t>term, mid-range, and long-term goals.</w:t>
            </w:r>
          </w:p>
        </w:tc>
      </w:tr>
    </w:tbl>
    <w:p w14:paraId="660F2821" w14:textId="2CFF4D35" w:rsidR="000B34D7" w:rsidRDefault="000B34D7" w:rsidP="009E7006">
      <w:pPr>
        <w:pStyle w:val="Heading5"/>
      </w:pPr>
      <w:r w:rsidRPr="00EC11EB">
        <w:t xml:space="preserve">Connections to Other Standards Content and </w:t>
      </w:r>
      <w:r w:rsidRPr="001B2150">
        <w:t>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3566C" w14:paraId="67F63F11" w14:textId="77777777" w:rsidTr="00664B39">
        <w:trPr>
          <w:cantSplit/>
          <w:tblHeader/>
          <w:jc w:val="center"/>
        </w:trPr>
        <w:tc>
          <w:tcPr>
            <w:tcW w:w="2880" w:type="dxa"/>
            <w:shd w:val="clear" w:color="auto" w:fill="1E417C"/>
            <w:tcMar>
              <w:top w:w="0" w:type="dxa"/>
              <w:left w:w="0" w:type="dxa"/>
              <w:bottom w:w="0" w:type="dxa"/>
              <w:right w:w="0" w:type="dxa"/>
            </w:tcMar>
          </w:tcPr>
          <w:p w14:paraId="7264DA1C" w14:textId="77777777" w:rsidR="0073566C" w:rsidRDefault="0073566C"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210576A" w14:textId="0FE2A216" w:rsidR="0073566C" w:rsidRDefault="0073566C"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73566C" w14:paraId="4FFFF6B7" w14:textId="77777777" w:rsidTr="00664B39">
        <w:trPr>
          <w:cantSplit/>
          <w:jc w:val="center"/>
        </w:trPr>
        <w:tc>
          <w:tcPr>
            <w:tcW w:w="2880" w:type="dxa"/>
            <w:shd w:val="clear" w:color="auto" w:fill="1E417C"/>
            <w:tcMar>
              <w:top w:w="0" w:type="dxa"/>
              <w:left w:w="0" w:type="dxa"/>
              <w:bottom w:w="0" w:type="dxa"/>
              <w:right w:w="0" w:type="dxa"/>
            </w:tcMar>
          </w:tcPr>
          <w:p w14:paraId="0677697C" w14:textId="77777777" w:rsidR="002530AA" w:rsidRDefault="0073566C"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CDE6CE7" w14:textId="6594546B" w:rsidR="0073566C" w:rsidRDefault="0073566C"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C04D22E" w14:textId="77777777" w:rsidR="0073566C" w:rsidRDefault="0073566C"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3566C" w14:paraId="041FFE1A" w14:textId="77777777" w:rsidTr="00664B39">
        <w:trPr>
          <w:cantSplit/>
          <w:jc w:val="center"/>
        </w:trPr>
        <w:tc>
          <w:tcPr>
            <w:tcW w:w="2880" w:type="dxa"/>
            <w:shd w:val="clear" w:color="auto" w:fill="1E417C"/>
            <w:tcMar>
              <w:top w:w="0" w:type="dxa"/>
              <w:left w:w="0" w:type="dxa"/>
              <w:bottom w:w="0" w:type="dxa"/>
              <w:right w:w="0" w:type="dxa"/>
            </w:tcMar>
          </w:tcPr>
          <w:p w14:paraId="29A8B9AD" w14:textId="7C7F12BE" w:rsidR="0073566C"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3566C">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8E7EA9A" w14:textId="77777777" w:rsidR="0073566C" w:rsidRDefault="0073566C" w:rsidP="000B73B9">
            <w:pPr>
              <w:spacing w:before="60" w:after="60"/>
              <w:ind w:left="60" w:right="60"/>
            </w:pPr>
            <w:r>
              <w:rPr>
                <w:rFonts w:ascii="Arial" w:eastAsia="Arial" w:hAnsi="Arial" w:cs="Arial"/>
                <w:color w:val="201209"/>
                <w:sz w:val="18"/>
                <w:szCs w:val="18"/>
              </w:rPr>
              <w:t xml:space="preserve">K-4 Strand 1.B. Designing investigations: </w:t>
            </w:r>
            <w:proofErr w:type="gramStart"/>
            <w:r>
              <w:rPr>
                <w:rFonts w:ascii="Arial" w:eastAsia="Arial" w:hAnsi="Arial" w:cs="Arial"/>
                <w:color w:val="201209"/>
                <w:sz w:val="18"/>
                <w:szCs w:val="18"/>
              </w:rPr>
              <w:t>Learners</w:t>
            </w:r>
            <w:proofErr w:type="gramEnd"/>
            <w:r>
              <w:rPr>
                <w:rFonts w:ascii="Arial" w:eastAsia="Arial" w:hAnsi="Arial" w:cs="Arial"/>
                <w:color w:val="201209"/>
                <w:sz w:val="18"/>
                <w:szCs w:val="18"/>
              </w:rPr>
              <w:t xml:space="preserve"> design simple environmental investigations.</w:t>
            </w:r>
          </w:p>
        </w:tc>
      </w:tr>
      <w:tr w:rsidR="0073566C" w14:paraId="62BCC941" w14:textId="77777777" w:rsidTr="00664B39">
        <w:trPr>
          <w:cantSplit/>
          <w:jc w:val="center"/>
        </w:trPr>
        <w:tc>
          <w:tcPr>
            <w:tcW w:w="2880" w:type="dxa"/>
            <w:shd w:val="clear" w:color="auto" w:fill="1E417C"/>
            <w:tcMar>
              <w:top w:w="0" w:type="dxa"/>
              <w:left w:w="0" w:type="dxa"/>
              <w:bottom w:w="0" w:type="dxa"/>
              <w:right w:w="0" w:type="dxa"/>
            </w:tcMar>
          </w:tcPr>
          <w:p w14:paraId="5A63CAFD" w14:textId="77777777" w:rsidR="0073566C" w:rsidRDefault="0073566C"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6F37CF" w14:textId="77777777" w:rsidR="0073566C" w:rsidRDefault="0073566C"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 xml:space="preserve">: Write informative/explanatory texts to examine a topic and convey ideas and information. </w:t>
            </w:r>
            <w:r>
              <w:rPr>
                <w:rFonts w:ascii="Arial" w:eastAsia="Arial" w:hAnsi="Arial" w:cs="Arial"/>
                <w:color w:val="201209"/>
                <w:sz w:val="18"/>
                <w:szCs w:val="18"/>
              </w:rPr>
              <w:br/>
              <w:t>CC.1.4.</w:t>
            </w:r>
            <w:proofErr w:type="gramStart"/>
            <w:r>
              <w:rPr>
                <w:rFonts w:ascii="Arial" w:eastAsia="Arial" w:hAnsi="Arial" w:cs="Arial"/>
                <w:color w:val="201209"/>
                <w:sz w:val="18"/>
                <w:szCs w:val="18"/>
              </w:rPr>
              <w:t>1.V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CC.1.4.</w:t>
            </w:r>
            <w:proofErr w:type="gramStart"/>
            <w:r>
              <w:rPr>
                <w:rFonts w:ascii="Arial" w:eastAsia="Arial" w:hAnsi="Arial" w:cs="Arial"/>
                <w:color w:val="201209"/>
                <w:sz w:val="18"/>
                <w:szCs w:val="18"/>
              </w:rPr>
              <w:t>1.W</w:t>
            </w:r>
            <w:proofErr w:type="gramEnd"/>
            <w:r>
              <w:rPr>
                <w:rFonts w:ascii="Arial" w:eastAsia="Arial" w:hAnsi="Arial" w:cs="Arial"/>
                <w:color w:val="201209"/>
                <w:sz w:val="18"/>
                <w:szCs w:val="18"/>
              </w:rPr>
              <w:t xml:space="preserve">: With guidance and support, recall information from experiences or gather information from provided sources to answer a question. </w:t>
            </w:r>
            <w:r>
              <w:rPr>
                <w:rFonts w:ascii="Arial" w:eastAsia="Arial" w:hAnsi="Arial" w:cs="Arial"/>
                <w:color w:val="201209"/>
                <w:sz w:val="18"/>
                <w:szCs w:val="18"/>
              </w:rPr>
              <w:br/>
              <w:t>CC.1.5.</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 Participate in collaborative conversations with peers and adults in small and larger groups.</w:t>
            </w:r>
          </w:p>
        </w:tc>
      </w:tr>
      <w:tr w:rsidR="0073566C" w14:paraId="19AD2074" w14:textId="77777777" w:rsidTr="00664B39">
        <w:trPr>
          <w:cantSplit/>
          <w:jc w:val="center"/>
        </w:trPr>
        <w:tc>
          <w:tcPr>
            <w:tcW w:w="2880" w:type="dxa"/>
            <w:shd w:val="clear" w:color="auto" w:fill="1E417C"/>
            <w:tcMar>
              <w:top w:w="0" w:type="dxa"/>
              <w:left w:w="0" w:type="dxa"/>
              <w:bottom w:w="0" w:type="dxa"/>
              <w:right w:w="0" w:type="dxa"/>
            </w:tcMar>
          </w:tcPr>
          <w:p w14:paraId="7F81A045" w14:textId="11ECE801" w:rsidR="0073566C"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AEE7938" w14:textId="77777777" w:rsidR="0073566C" w:rsidRDefault="0073566C" w:rsidP="000B73B9">
            <w:pPr>
              <w:spacing w:before="60" w:after="60"/>
              <w:ind w:left="60" w:right="60"/>
            </w:pPr>
            <w:r>
              <w:rPr>
                <w:rFonts w:ascii="Arial" w:eastAsia="Arial" w:hAnsi="Arial" w:cs="Arial"/>
                <w:color w:val="201209"/>
                <w:sz w:val="18"/>
                <w:szCs w:val="18"/>
              </w:rPr>
              <w:t xml:space="preserve">MP.5: Use appropriate tools strategically. </w:t>
            </w:r>
            <w:r>
              <w:rPr>
                <w:rFonts w:ascii="Arial" w:eastAsia="Arial" w:hAnsi="Arial" w:cs="Arial"/>
                <w:color w:val="201209"/>
                <w:sz w:val="18"/>
                <w:szCs w:val="18"/>
              </w:rPr>
              <w:br/>
              <w:t>CC.2.4.</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1: Order lengths and measure them both indirectly and by repeating length units.</w:t>
            </w:r>
          </w:p>
        </w:tc>
      </w:tr>
      <w:tr w:rsidR="0073566C" w14:paraId="51C2A0D3" w14:textId="77777777" w:rsidTr="00664B39">
        <w:trPr>
          <w:cantSplit/>
          <w:jc w:val="center"/>
        </w:trPr>
        <w:tc>
          <w:tcPr>
            <w:tcW w:w="2880" w:type="dxa"/>
            <w:shd w:val="clear" w:color="auto" w:fill="1E417C"/>
            <w:tcMar>
              <w:top w:w="0" w:type="dxa"/>
              <w:left w:w="0" w:type="dxa"/>
              <w:bottom w:w="0" w:type="dxa"/>
              <w:right w:w="0" w:type="dxa"/>
            </w:tcMar>
          </w:tcPr>
          <w:p w14:paraId="21C2C414" w14:textId="77777777" w:rsidR="0073566C" w:rsidRDefault="0073566C"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7E9071C" w14:textId="7D2DC400" w:rsidR="0073566C" w:rsidRDefault="0073566C" w:rsidP="000B73B9">
            <w:pPr>
              <w:spacing w:before="60" w:after="60"/>
              <w:ind w:left="60" w:right="60"/>
            </w:pPr>
            <w:r>
              <w:rPr>
                <w:rFonts w:ascii="Arial" w:eastAsia="Arial" w:hAnsi="Arial" w:cs="Arial"/>
                <w:color w:val="201209"/>
                <w:sz w:val="18"/>
                <w:szCs w:val="18"/>
              </w:rPr>
              <w:t>6.5</w:t>
            </w:r>
            <w:r w:rsidR="000C3088">
              <w:rPr>
                <w:rFonts w:ascii="Arial" w:eastAsia="Arial" w:hAnsi="Arial" w:cs="Arial"/>
                <w:color w:val="201209"/>
                <w:sz w:val="18"/>
                <w:szCs w:val="18"/>
              </w:rPr>
              <w:t>.</w:t>
            </w:r>
            <w:r>
              <w:rPr>
                <w:rFonts w:ascii="Arial" w:eastAsia="Arial" w:hAnsi="Arial" w:cs="Arial"/>
                <w:color w:val="201209"/>
                <w:sz w:val="18"/>
                <w:szCs w:val="18"/>
              </w:rPr>
              <w:t>1.E: Describe what tools (tangible assets) are necessary to complete a task.</w:t>
            </w:r>
          </w:p>
        </w:tc>
      </w:tr>
      <w:tr w:rsidR="0073566C" w14:paraId="407A9139" w14:textId="77777777" w:rsidTr="00664B39">
        <w:trPr>
          <w:cantSplit/>
          <w:jc w:val="center"/>
        </w:trPr>
        <w:tc>
          <w:tcPr>
            <w:tcW w:w="2880" w:type="dxa"/>
            <w:shd w:val="clear" w:color="auto" w:fill="1E417C"/>
            <w:tcMar>
              <w:top w:w="0" w:type="dxa"/>
              <w:left w:w="0" w:type="dxa"/>
              <w:bottom w:w="0" w:type="dxa"/>
              <w:right w:w="0" w:type="dxa"/>
            </w:tcMar>
          </w:tcPr>
          <w:p w14:paraId="68CA04A8" w14:textId="77777777" w:rsidR="002530AA" w:rsidRDefault="0073566C"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2A0AED2" w14:textId="305FDDBA" w:rsidR="0073566C" w:rsidRDefault="0073566C"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95F84E8" w14:textId="77777777" w:rsidR="0073566C" w:rsidRDefault="0073566C"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3566C" w14:paraId="16B38BC6" w14:textId="77777777" w:rsidTr="00664B39">
        <w:trPr>
          <w:cantSplit/>
          <w:jc w:val="center"/>
        </w:trPr>
        <w:tc>
          <w:tcPr>
            <w:tcW w:w="2880" w:type="dxa"/>
            <w:shd w:val="clear" w:color="auto" w:fill="1E417C"/>
            <w:tcMar>
              <w:top w:w="0" w:type="dxa"/>
              <w:left w:w="0" w:type="dxa"/>
              <w:bottom w:w="0" w:type="dxa"/>
              <w:right w:w="0" w:type="dxa"/>
            </w:tcMar>
          </w:tcPr>
          <w:p w14:paraId="3922027C" w14:textId="77777777" w:rsidR="0073566C" w:rsidRDefault="0073566C"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8C63386" w14:textId="77777777" w:rsidR="0073566C" w:rsidRDefault="0073566C" w:rsidP="000B73B9">
            <w:pPr>
              <w:spacing w:before="60" w:after="60"/>
              <w:ind w:left="60" w:right="60"/>
            </w:pPr>
            <w:r>
              <w:rPr>
                <w:rFonts w:ascii="Arial" w:eastAsia="Arial" w:hAnsi="Arial" w:cs="Arial"/>
                <w:color w:val="201209"/>
                <w:sz w:val="18"/>
                <w:szCs w:val="18"/>
              </w:rPr>
              <w:t xml:space="preserve">STEL-2D: Develop a plan </w:t>
            </w:r>
            <w:proofErr w:type="gramStart"/>
            <w:r>
              <w:rPr>
                <w:rFonts w:ascii="Arial" w:eastAsia="Arial" w:hAnsi="Arial" w:cs="Arial"/>
                <w:color w:val="201209"/>
                <w:sz w:val="18"/>
                <w:szCs w:val="18"/>
              </w:rPr>
              <w:t>in order to</w:t>
            </w:r>
            <w:proofErr w:type="gramEnd"/>
            <w:r>
              <w:rPr>
                <w:rFonts w:ascii="Arial" w:eastAsia="Arial" w:hAnsi="Arial" w:cs="Arial"/>
                <w:color w:val="201209"/>
                <w:sz w:val="18"/>
                <w:szCs w:val="18"/>
              </w:rPr>
              <w:t xml:space="preserve"> complete a task.</w:t>
            </w:r>
          </w:p>
        </w:tc>
      </w:tr>
    </w:tbl>
    <w:p w14:paraId="5292B425" w14:textId="77777777" w:rsidR="0073566C" w:rsidRDefault="0073566C">
      <w:r>
        <w:br w:type="page"/>
      </w:r>
    </w:p>
    <w:tbl>
      <w:tblPr>
        <w:tblW w:w="0" w:type="auto"/>
        <w:jc w:val="center"/>
        <w:tblLayout w:type="fixed"/>
        <w:tblLook w:val="0420" w:firstRow="1" w:lastRow="0" w:firstColumn="0" w:lastColumn="0" w:noHBand="0" w:noVBand="1"/>
      </w:tblPr>
      <w:tblGrid>
        <w:gridCol w:w="4316"/>
        <w:gridCol w:w="4317"/>
        <w:gridCol w:w="4317"/>
      </w:tblGrid>
      <w:tr w:rsidR="0073566C" w14:paraId="5D6ADCD3"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105FA95" w14:textId="0A8295B5" w:rsidR="0073566C" w:rsidRDefault="00E222D3" w:rsidP="009E7006">
            <w:pPr>
              <w:pStyle w:val="Heading5"/>
            </w:pPr>
            <w:r w:rsidRPr="00E222D3">
              <w:lastRenderedPageBreak/>
              <w:t>Grade 1</w:t>
            </w:r>
          </w:p>
        </w:tc>
      </w:tr>
      <w:tr w:rsidR="0073566C" w14:paraId="78D9AB55"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7A67B6B" w14:textId="220F7B41" w:rsidR="0073566C" w:rsidRDefault="0073566C" w:rsidP="00041C57">
            <w:pPr>
              <w:pStyle w:val="TableHeadingforTOC"/>
            </w:pPr>
            <w:bookmarkStart w:id="41" w:name="_Toc109372946"/>
            <w:bookmarkStart w:id="42" w:name="_Toc134788050"/>
            <w:r>
              <w:t xml:space="preserve">3.2.1.B Physical Science: </w:t>
            </w:r>
            <w:r w:rsidRPr="00041C57">
              <w:rPr>
                <w:b w:val="0"/>
                <w:bCs/>
              </w:rPr>
              <w:t xml:space="preserve">Waves and </w:t>
            </w:r>
            <w:r w:rsidR="00BE313F" w:rsidRPr="00041C57">
              <w:rPr>
                <w:b w:val="0"/>
                <w:bCs/>
              </w:rPr>
              <w:t>T</w:t>
            </w:r>
            <w:r w:rsidRPr="00041C57">
              <w:rPr>
                <w:b w:val="0"/>
                <w:bCs/>
              </w:rPr>
              <w:t>heir Applications in Technologies for Information Transfer</w:t>
            </w:r>
            <w:bookmarkEnd w:id="41"/>
            <w:bookmarkEnd w:id="42"/>
          </w:p>
        </w:tc>
      </w:tr>
      <w:tr w:rsidR="0073566C" w14:paraId="7016C96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18ED88F" w14:textId="77777777" w:rsidR="0073566C" w:rsidRDefault="0073566C"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observations to construct an evidence-based account that objects can be seen only when illuminated.</w:t>
            </w:r>
          </w:p>
        </w:tc>
      </w:tr>
      <w:tr w:rsidR="0073566C" w14:paraId="503436A1"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5386980" w14:textId="77777777" w:rsidR="0073566C" w:rsidRDefault="0073566C"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observations could include those made in a completely dark room, a pinhole box, and a video of a cave explorer with a flashlight. Illumination could be from an external light source or by an object giving off its own light.</w:t>
            </w:r>
          </w:p>
        </w:tc>
      </w:tr>
      <w:tr w:rsidR="0073566C" w14:paraId="4549ABA0"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E20A43D" w14:textId="77777777" w:rsidR="0073566C" w:rsidRDefault="0073566C"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3566C" w14:paraId="4D76855A"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649EF85" w14:textId="77777777" w:rsidR="0073566C" w:rsidRPr="008A70EA" w:rsidRDefault="0073566C" w:rsidP="000B73B9">
            <w:pPr>
              <w:spacing w:before="60" w:after="60"/>
              <w:ind w:left="60" w:right="60"/>
              <w:rPr>
                <w:sz w:val="2"/>
                <w:szCs w:val="2"/>
              </w:rPr>
            </w:pPr>
          </w:p>
        </w:tc>
      </w:tr>
      <w:tr w:rsidR="0073566C" w14:paraId="46C141FA"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6E6A4D6" w14:textId="77777777" w:rsidR="0073566C" w:rsidRDefault="0073566C"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94E8918" w14:textId="77777777" w:rsidR="0073566C" w:rsidRDefault="0073566C"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4EE5861" w14:textId="77777777" w:rsidR="0073566C" w:rsidRDefault="0073566C" w:rsidP="000B73B9">
            <w:pPr>
              <w:spacing w:before="60" w:after="60"/>
              <w:ind w:left="60" w:right="60"/>
              <w:jc w:val="center"/>
            </w:pPr>
            <w:r>
              <w:rPr>
                <w:rFonts w:ascii="Arial" w:eastAsia="Arial" w:hAnsi="Arial" w:cs="Arial"/>
                <w:b/>
                <w:color w:val="FFFFFF"/>
                <w:sz w:val="18"/>
                <w:szCs w:val="18"/>
              </w:rPr>
              <w:t>Crosscutting Concepts (CCC)</w:t>
            </w:r>
          </w:p>
        </w:tc>
      </w:tr>
      <w:tr w:rsidR="0073566C" w14:paraId="4FE0A127"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A2E4CF0" w14:textId="120B70CC" w:rsidR="0073566C" w:rsidRPr="0053193A" w:rsidRDefault="0073566C" w:rsidP="000B73B9">
            <w:pPr>
              <w:spacing w:before="60" w:after="60"/>
              <w:ind w:left="60" w:right="60"/>
              <w:rPr>
                <w:sz w:val="18"/>
                <w:szCs w:val="18"/>
              </w:rPr>
            </w:pPr>
            <w:r w:rsidRPr="0053193A">
              <w:rPr>
                <w:rFonts w:ascii="Arial" w:eastAsia="Arial" w:hAnsi="Arial" w:cs="Arial"/>
                <w:b/>
                <w:bCs/>
                <w:color w:val="201209"/>
                <w:sz w:val="18"/>
                <w:szCs w:val="18"/>
              </w:rPr>
              <w:t>Constructing Explanations and Designing Solutions</w:t>
            </w:r>
            <w:r w:rsidRPr="0053193A">
              <w:rPr>
                <w:rFonts w:ascii="Arial" w:eastAsia="Arial" w:hAnsi="Arial" w:cs="Arial"/>
                <w:color w:val="201209"/>
                <w:sz w:val="18"/>
                <w:szCs w:val="18"/>
              </w:rPr>
              <w:t xml:space="preserve"> </w:t>
            </w:r>
          </w:p>
          <w:p w14:paraId="14746B65" w14:textId="5EE13F26" w:rsidR="0073566C" w:rsidRPr="0053193A" w:rsidRDefault="0073566C" w:rsidP="000B73B9">
            <w:pPr>
              <w:spacing w:before="60" w:after="60"/>
              <w:ind w:left="60" w:right="60"/>
              <w:rPr>
                <w:sz w:val="18"/>
                <w:szCs w:val="18"/>
              </w:rPr>
            </w:pPr>
            <w:r w:rsidRPr="0053193A">
              <w:rPr>
                <w:rFonts w:ascii="Arial" w:eastAsia="Arial" w:hAnsi="Arial" w:cs="Arial"/>
                <w:color w:val="201209"/>
                <w:sz w:val="18"/>
                <w:szCs w:val="18"/>
              </w:rPr>
              <w:t xml:space="preserve">Constructing explanations and designing solutions in K–2 builds on prior experiences and progresses to the use of evidence and ideas in constructing evidence-based accounts of natural phenomena and designing solutions. </w:t>
            </w:r>
          </w:p>
          <w:p w14:paraId="7F0CEB42" w14:textId="587704E0" w:rsidR="0073566C" w:rsidRPr="0053193A" w:rsidRDefault="0073566C" w:rsidP="00617570">
            <w:pPr>
              <w:pStyle w:val="ListParagraph"/>
              <w:numPr>
                <w:ilvl w:val="0"/>
                <w:numId w:val="4"/>
              </w:numPr>
              <w:spacing w:before="60" w:after="60"/>
              <w:ind w:left="450" w:right="60"/>
              <w:rPr>
                <w:sz w:val="18"/>
                <w:szCs w:val="18"/>
              </w:rPr>
            </w:pPr>
            <w:r w:rsidRPr="0053193A">
              <w:rPr>
                <w:rFonts w:ascii="Arial" w:eastAsia="Arial" w:hAnsi="Arial" w:cs="Arial"/>
                <w:color w:val="201209"/>
                <w:sz w:val="18"/>
                <w:szCs w:val="18"/>
              </w:rPr>
              <w:t>Make observations (firsthand or from media) to construct an evidence-based account for natural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23A5436" w14:textId="5FCB9961" w:rsidR="0073566C" w:rsidRPr="0053193A" w:rsidRDefault="0073566C" w:rsidP="000B73B9">
            <w:pPr>
              <w:spacing w:before="60" w:after="60"/>
              <w:ind w:left="60" w:right="60"/>
              <w:rPr>
                <w:sz w:val="18"/>
                <w:szCs w:val="18"/>
              </w:rPr>
            </w:pPr>
            <w:r w:rsidRPr="0053193A">
              <w:rPr>
                <w:rFonts w:ascii="Arial" w:eastAsia="Arial" w:hAnsi="Arial" w:cs="Arial"/>
                <w:b/>
                <w:bCs/>
                <w:color w:val="201209"/>
                <w:sz w:val="18"/>
                <w:szCs w:val="18"/>
              </w:rPr>
              <w:t>PS4.B: Electromagnetic Radiation</w:t>
            </w:r>
            <w:r w:rsidRPr="0053193A">
              <w:rPr>
                <w:rFonts w:ascii="Arial" w:eastAsia="Arial" w:hAnsi="Arial" w:cs="Arial"/>
                <w:color w:val="201209"/>
                <w:sz w:val="18"/>
                <w:szCs w:val="18"/>
              </w:rPr>
              <w:t xml:space="preserve"> </w:t>
            </w:r>
          </w:p>
          <w:p w14:paraId="2DAA4235" w14:textId="2D5B9C12" w:rsidR="0073566C" w:rsidRPr="0053193A" w:rsidRDefault="0073566C" w:rsidP="00617570">
            <w:pPr>
              <w:pStyle w:val="ListParagraph"/>
              <w:numPr>
                <w:ilvl w:val="0"/>
                <w:numId w:val="4"/>
              </w:numPr>
              <w:spacing w:before="60" w:after="60"/>
              <w:ind w:left="424" w:right="60"/>
              <w:rPr>
                <w:sz w:val="18"/>
                <w:szCs w:val="18"/>
              </w:rPr>
            </w:pPr>
            <w:r w:rsidRPr="0053193A">
              <w:rPr>
                <w:rFonts w:ascii="Arial" w:eastAsia="Arial" w:hAnsi="Arial" w:cs="Arial"/>
                <w:color w:val="201209"/>
                <w:sz w:val="18"/>
                <w:szCs w:val="18"/>
              </w:rPr>
              <w:t>Objects can be seen if light is available to illuminate them or if they give off their own light.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D59E3C9" w14:textId="79298377" w:rsidR="0073566C" w:rsidRPr="0053193A" w:rsidRDefault="0073566C" w:rsidP="000B73B9">
            <w:pPr>
              <w:spacing w:before="60" w:after="60"/>
              <w:ind w:left="60" w:right="60"/>
              <w:rPr>
                <w:sz w:val="18"/>
                <w:szCs w:val="18"/>
              </w:rPr>
            </w:pPr>
            <w:r w:rsidRPr="0053193A">
              <w:rPr>
                <w:rFonts w:ascii="Arial" w:eastAsia="Arial" w:hAnsi="Arial" w:cs="Arial"/>
                <w:b/>
                <w:bCs/>
                <w:color w:val="201209"/>
                <w:sz w:val="18"/>
                <w:szCs w:val="18"/>
              </w:rPr>
              <w:t>Cause and Effect</w:t>
            </w:r>
            <w:r w:rsidRPr="0053193A">
              <w:rPr>
                <w:rFonts w:ascii="Arial" w:eastAsia="Arial" w:hAnsi="Arial" w:cs="Arial"/>
                <w:color w:val="201209"/>
                <w:sz w:val="18"/>
                <w:szCs w:val="18"/>
              </w:rPr>
              <w:t xml:space="preserve"> </w:t>
            </w:r>
          </w:p>
          <w:p w14:paraId="77BAAF36" w14:textId="4FB569A9" w:rsidR="0073566C" w:rsidRPr="0053193A" w:rsidRDefault="0073566C" w:rsidP="00617570">
            <w:pPr>
              <w:pStyle w:val="ListParagraph"/>
              <w:numPr>
                <w:ilvl w:val="0"/>
                <w:numId w:val="4"/>
              </w:numPr>
              <w:spacing w:before="60" w:after="60"/>
              <w:ind w:left="438" w:right="60"/>
              <w:rPr>
                <w:sz w:val="18"/>
                <w:szCs w:val="18"/>
              </w:rPr>
            </w:pPr>
            <w:r w:rsidRPr="0053193A">
              <w:rPr>
                <w:rFonts w:ascii="Arial" w:eastAsia="Arial" w:hAnsi="Arial" w:cs="Arial"/>
                <w:color w:val="201209"/>
                <w:sz w:val="18"/>
                <w:szCs w:val="18"/>
              </w:rPr>
              <w:t>Simple tests can be designed to gather evidence to support or refute student ideas about causes.</w:t>
            </w:r>
          </w:p>
        </w:tc>
      </w:tr>
      <w:tr w:rsidR="0073566C" w14:paraId="6690199A"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7933CCA" w14:textId="77777777" w:rsidR="0073566C" w:rsidRPr="008A70EA" w:rsidRDefault="0073566C" w:rsidP="000B73B9">
            <w:pPr>
              <w:spacing w:before="60" w:after="60"/>
              <w:ind w:left="60" w:right="60"/>
              <w:rPr>
                <w:sz w:val="2"/>
                <w:szCs w:val="2"/>
              </w:rPr>
            </w:pPr>
          </w:p>
        </w:tc>
      </w:tr>
      <w:tr w:rsidR="0073566C" w14:paraId="5E4C1BB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1330B7A" w14:textId="17AB62E4" w:rsidR="0073566C" w:rsidRDefault="0073566C"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Pennsylvania</w:t>
            </w:r>
            <w:r w:rsidR="001F17FE">
              <w:rPr>
                <w:rFonts w:ascii="Arial" w:eastAsia="Arial" w:hAnsi="Arial" w:cs="Arial"/>
                <w:color w:val="201209"/>
                <w:sz w:val="18"/>
                <w:szCs w:val="18"/>
              </w:rPr>
              <w:t>’</w:t>
            </w:r>
            <w:r>
              <w:rPr>
                <w:rFonts w:ascii="Arial" w:eastAsia="Arial" w:hAnsi="Arial" w:cs="Arial"/>
                <w:color w:val="201209"/>
                <w:sz w:val="18"/>
                <w:szCs w:val="18"/>
              </w:rPr>
              <w:t>s cave systems and mines.</w:t>
            </w:r>
          </w:p>
        </w:tc>
      </w:tr>
      <w:tr w:rsidR="0073566C" w14:paraId="2C98A90C"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8CF1D02" w14:textId="77777777" w:rsidR="0073566C" w:rsidRDefault="0073566C"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one’s own strengths, needs, and preferences.</w:t>
            </w:r>
          </w:p>
        </w:tc>
      </w:tr>
    </w:tbl>
    <w:p w14:paraId="249A5F99" w14:textId="6D835FAE" w:rsidR="000B34D7" w:rsidRDefault="000B34D7" w:rsidP="009E7006">
      <w:pPr>
        <w:pStyle w:val="Heading5"/>
      </w:pPr>
      <w:r w:rsidRPr="00EC11EB">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3566C" w14:paraId="2F01F109" w14:textId="77777777" w:rsidTr="00664B39">
        <w:trPr>
          <w:cantSplit/>
          <w:tblHeader/>
          <w:jc w:val="center"/>
        </w:trPr>
        <w:tc>
          <w:tcPr>
            <w:tcW w:w="2880" w:type="dxa"/>
            <w:shd w:val="clear" w:color="auto" w:fill="1E417C"/>
            <w:tcMar>
              <w:top w:w="0" w:type="dxa"/>
              <w:left w:w="0" w:type="dxa"/>
              <w:bottom w:w="0" w:type="dxa"/>
              <w:right w:w="0" w:type="dxa"/>
            </w:tcMar>
          </w:tcPr>
          <w:p w14:paraId="5FE5AFF1" w14:textId="77777777" w:rsidR="0073566C" w:rsidRDefault="0073566C"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99B89CB" w14:textId="24FD7143" w:rsidR="0073566C" w:rsidRDefault="0073566C"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w:t>
            </w:r>
            <w:r w:rsidR="00BF1718">
              <w:rPr>
                <w:rFonts w:ascii="Arial" w:eastAsia="Arial" w:hAnsi="Arial" w:cs="Arial"/>
                <w:b/>
                <w:color w:val="FFFFFF"/>
                <w:sz w:val="18"/>
                <w:szCs w:val="18"/>
              </w:rPr>
              <w:t xml:space="preserve">ther </w:t>
            </w:r>
            <w:r>
              <w:rPr>
                <w:rFonts w:ascii="Arial" w:eastAsia="Arial" w:hAnsi="Arial" w:cs="Arial"/>
                <w:b/>
                <w:color w:val="FFFFFF"/>
                <w:sz w:val="18"/>
                <w:szCs w:val="18"/>
              </w:rPr>
              <w:t>Standard(s) or Practice(s)</w:t>
            </w:r>
          </w:p>
        </w:tc>
      </w:tr>
      <w:tr w:rsidR="0073566C" w14:paraId="3677CB63" w14:textId="77777777" w:rsidTr="00664B39">
        <w:trPr>
          <w:cantSplit/>
          <w:jc w:val="center"/>
        </w:trPr>
        <w:tc>
          <w:tcPr>
            <w:tcW w:w="2880" w:type="dxa"/>
            <w:shd w:val="clear" w:color="auto" w:fill="1E417C"/>
            <w:tcMar>
              <w:top w:w="0" w:type="dxa"/>
              <w:left w:w="0" w:type="dxa"/>
              <w:bottom w:w="0" w:type="dxa"/>
              <w:right w:w="0" w:type="dxa"/>
            </w:tcMar>
          </w:tcPr>
          <w:p w14:paraId="7F7DB5BB" w14:textId="77777777" w:rsidR="002530AA" w:rsidRDefault="0073566C"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888BA43" w14:textId="05CF5F0A" w:rsidR="0073566C" w:rsidRDefault="0073566C" w:rsidP="000B73B9">
            <w:pPr>
              <w:spacing w:before="60" w:after="60"/>
              <w:ind w:left="60" w:right="60"/>
            </w:pPr>
            <w:r>
              <w:rPr>
                <w:rFonts w:ascii="Arial" w:eastAsia="Arial" w:hAnsi="Arial" w:cs="Arial"/>
                <w:b/>
                <w:color w:val="FFFFFF"/>
                <w:sz w:val="18"/>
                <w:szCs w:val="18"/>
              </w:rPr>
              <w:t>(AFNR)</w:t>
            </w:r>
          </w:p>
        </w:tc>
        <w:tc>
          <w:tcPr>
            <w:tcW w:w="10070" w:type="dxa"/>
            <w:tcBorders>
              <w:top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305E8DEF" w14:textId="77777777" w:rsidR="0073566C" w:rsidRDefault="0073566C" w:rsidP="000B73B9">
            <w:pPr>
              <w:spacing w:before="60" w:after="60"/>
              <w:ind w:left="60" w:right="60"/>
            </w:pPr>
            <w:r>
              <w:rPr>
                <w:rFonts w:ascii="Arial" w:eastAsia="Arial" w:hAnsi="Arial" w:cs="Arial"/>
                <w:color w:val="201209"/>
                <w:sz w:val="18"/>
                <w:szCs w:val="18"/>
              </w:rPr>
              <w:t>CS.03.03.04.c: Create a plan to mitigate the level of contamination or injury identified as a risk in the workplace.</w:t>
            </w:r>
          </w:p>
        </w:tc>
      </w:tr>
      <w:tr w:rsidR="0073566C" w14:paraId="00E9FC3A" w14:textId="77777777" w:rsidTr="00664B39">
        <w:trPr>
          <w:cantSplit/>
          <w:jc w:val="center"/>
        </w:trPr>
        <w:tc>
          <w:tcPr>
            <w:tcW w:w="2880" w:type="dxa"/>
            <w:shd w:val="clear" w:color="auto" w:fill="1E417C"/>
            <w:tcMar>
              <w:top w:w="0" w:type="dxa"/>
              <w:left w:w="0" w:type="dxa"/>
              <w:bottom w:w="0" w:type="dxa"/>
              <w:right w:w="0" w:type="dxa"/>
            </w:tcMar>
          </w:tcPr>
          <w:p w14:paraId="2CC26C55" w14:textId="1E87C144" w:rsidR="0073566C"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3566C">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9C2CAC7" w14:textId="77777777" w:rsidR="0073566C" w:rsidRDefault="0073566C" w:rsidP="000B73B9">
            <w:pPr>
              <w:spacing w:before="60" w:after="60"/>
              <w:ind w:left="60" w:right="60"/>
            </w:pPr>
            <w:r>
              <w:rPr>
                <w:rFonts w:ascii="Arial" w:eastAsia="Arial" w:hAnsi="Arial" w:cs="Arial"/>
                <w:color w:val="201209"/>
                <w:sz w:val="18"/>
                <w:szCs w:val="18"/>
              </w:rPr>
              <w:t>K-4 Strand 1.C. Collecting information: Learners locate and collect information about the environment and environmental topics.</w:t>
            </w:r>
          </w:p>
        </w:tc>
      </w:tr>
      <w:tr w:rsidR="0073566C" w14:paraId="5F913D4E" w14:textId="77777777" w:rsidTr="00664B39">
        <w:trPr>
          <w:cantSplit/>
          <w:jc w:val="center"/>
        </w:trPr>
        <w:tc>
          <w:tcPr>
            <w:tcW w:w="2880" w:type="dxa"/>
            <w:shd w:val="clear" w:color="auto" w:fill="1E417C"/>
            <w:tcMar>
              <w:top w:w="0" w:type="dxa"/>
              <w:left w:w="0" w:type="dxa"/>
              <w:bottom w:w="0" w:type="dxa"/>
              <w:right w:w="0" w:type="dxa"/>
            </w:tcMar>
          </w:tcPr>
          <w:p w14:paraId="2B7DFEEF" w14:textId="77777777" w:rsidR="0073566C" w:rsidRDefault="0073566C"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BA9E3B4" w14:textId="77777777" w:rsidR="0073566C" w:rsidRDefault="0073566C"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1.W</w:t>
            </w:r>
            <w:proofErr w:type="gramEnd"/>
            <w:r>
              <w:rPr>
                <w:rFonts w:ascii="Arial" w:eastAsia="Arial" w:hAnsi="Arial" w:cs="Arial"/>
                <w:color w:val="201209"/>
                <w:sz w:val="18"/>
                <w:szCs w:val="18"/>
              </w:rPr>
              <w:t xml:space="preserve">: With guidance and support, recall information from experiences or gather information from provided sources to answer a question. </w:t>
            </w:r>
            <w:r>
              <w:rPr>
                <w:rFonts w:ascii="Arial" w:eastAsia="Arial" w:hAnsi="Arial" w:cs="Arial"/>
                <w:color w:val="201209"/>
                <w:sz w:val="18"/>
                <w:szCs w:val="18"/>
              </w:rPr>
              <w:br/>
              <w:t>CC.1.5.</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 Participate in collaborative conversations with peers and adults in small and larger groups.</w:t>
            </w:r>
          </w:p>
        </w:tc>
      </w:tr>
      <w:tr w:rsidR="0073566C" w14:paraId="2FB54BD7" w14:textId="77777777" w:rsidTr="00664B39">
        <w:trPr>
          <w:cantSplit/>
          <w:jc w:val="center"/>
        </w:trPr>
        <w:tc>
          <w:tcPr>
            <w:tcW w:w="2880" w:type="dxa"/>
            <w:shd w:val="clear" w:color="auto" w:fill="1E417C"/>
            <w:tcMar>
              <w:top w:w="0" w:type="dxa"/>
              <w:left w:w="0" w:type="dxa"/>
              <w:bottom w:w="0" w:type="dxa"/>
              <w:right w:w="0" w:type="dxa"/>
            </w:tcMar>
          </w:tcPr>
          <w:p w14:paraId="61E9B16A" w14:textId="6B3AF10C" w:rsidR="0073566C"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480A05" w14:textId="77777777" w:rsidR="0073566C" w:rsidRDefault="0073566C" w:rsidP="000B73B9">
            <w:pPr>
              <w:spacing w:before="60" w:after="60"/>
              <w:ind w:left="60" w:right="60"/>
            </w:pPr>
            <w:r>
              <w:rPr>
                <w:rFonts w:ascii="Arial" w:eastAsia="Arial" w:hAnsi="Arial" w:cs="Arial"/>
                <w:color w:val="201209"/>
                <w:sz w:val="18"/>
                <w:szCs w:val="18"/>
              </w:rPr>
              <w:t xml:space="preserve">MP.5: Use appropriate tools strategically. </w:t>
            </w:r>
            <w:r>
              <w:rPr>
                <w:rFonts w:ascii="Arial" w:eastAsia="Arial" w:hAnsi="Arial" w:cs="Arial"/>
                <w:color w:val="201209"/>
                <w:sz w:val="18"/>
                <w:szCs w:val="18"/>
              </w:rPr>
              <w:br/>
              <w:t>CC.2.4.</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 xml:space="preserve">1: Order lengths and measure them both indirectly and by repeating length units. </w:t>
            </w:r>
          </w:p>
        </w:tc>
      </w:tr>
      <w:tr w:rsidR="0073566C" w14:paraId="2F2E51AE" w14:textId="77777777" w:rsidTr="00664B39">
        <w:trPr>
          <w:cantSplit/>
          <w:jc w:val="center"/>
        </w:trPr>
        <w:tc>
          <w:tcPr>
            <w:tcW w:w="2880" w:type="dxa"/>
            <w:shd w:val="clear" w:color="auto" w:fill="1E417C"/>
            <w:tcMar>
              <w:top w:w="0" w:type="dxa"/>
              <w:left w:w="0" w:type="dxa"/>
              <w:bottom w:w="0" w:type="dxa"/>
              <w:right w:w="0" w:type="dxa"/>
            </w:tcMar>
          </w:tcPr>
          <w:p w14:paraId="592B51C4" w14:textId="77777777" w:rsidR="0073566C" w:rsidRDefault="0073566C" w:rsidP="000B73B9">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DECC429" w14:textId="5FC52B6F" w:rsidR="0073566C" w:rsidRDefault="0073566C" w:rsidP="000B73B9">
            <w:pPr>
              <w:spacing w:before="60" w:after="60"/>
              <w:ind w:left="60" w:right="60"/>
            </w:pPr>
            <w:r>
              <w:rPr>
                <w:rFonts w:ascii="Arial" w:eastAsia="Arial" w:hAnsi="Arial" w:cs="Arial"/>
                <w:color w:val="201209"/>
                <w:sz w:val="18"/>
                <w:szCs w:val="18"/>
              </w:rPr>
              <w:t>5.4</w:t>
            </w:r>
            <w:r w:rsidR="00200406">
              <w:rPr>
                <w:rFonts w:ascii="Arial" w:eastAsia="Arial" w:hAnsi="Arial" w:cs="Arial"/>
                <w:color w:val="201209"/>
                <w:sz w:val="18"/>
                <w:szCs w:val="18"/>
              </w:rPr>
              <w:t>.</w:t>
            </w:r>
            <w:r>
              <w:rPr>
                <w:rFonts w:ascii="Arial" w:eastAsia="Arial" w:hAnsi="Arial" w:cs="Arial"/>
                <w:color w:val="201209"/>
                <w:sz w:val="18"/>
                <w:szCs w:val="18"/>
              </w:rPr>
              <w:t>1.B: Describe how classrooms can work together.</w:t>
            </w:r>
          </w:p>
        </w:tc>
      </w:tr>
      <w:tr w:rsidR="0073566C" w14:paraId="4CC87D04" w14:textId="77777777" w:rsidTr="00664B39">
        <w:trPr>
          <w:cantSplit/>
          <w:jc w:val="center"/>
        </w:trPr>
        <w:tc>
          <w:tcPr>
            <w:tcW w:w="2880" w:type="dxa"/>
            <w:shd w:val="clear" w:color="auto" w:fill="1E417C"/>
            <w:tcMar>
              <w:top w:w="0" w:type="dxa"/>
              <w:left w:w="0" w:type="dxa"/>
              <w:bottom w:w="0" w:type="dxa"/>
              <w:right w:w="0" w:type="dxa"/>
            </w:tcMar>
          </w:tcPr>
          <w:p w14:paraId="6280F901" w14:textId="77777777" w:rsidR="002530AA" w:rsidRDefault="0073566C"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F00528F" w14:textId="027F237C" w:rsidR="0073566C" w:rsidRDefault="0073566C"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A6C0353" w14:textId="77777777" w:rsidR="0073566C" w:rsidRDefault="0073566C"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3566C" w14:paraId="0CB4BC66" w14:textId="77777777" w:rsidTr="00664B39">
        <w:trPr>
          <w:cantSplit/>
          <w:jc w:val="center"/>
        </w:trPr>
        <w:tc>
          <w:tcPr>
            <w:tcW w:w="2880" w:type="dxa"/>
            <w:shd w:val="clear" w:color="auto" w:fill="1E417C"/>
            <w:tcMar>
              <w:top w:w="0" w:type="dxa"/>
              <w:left w:w="0" w:type="dxa"/>
              <w:bottom w:w="0" w:type="dxa"/>
              <w:right w:w="0" w:type="dxa"/>
            </w:tcMar>
          </w:tcPr>
          <w:p w14:paraId="4270D194" w14:textId="77777777" w:rsidR="0073566C" w:rsidRDefault="0073566C"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D24ED68" w14:textId="77777777" w:rsidR="0073566C" w:rsidRDefault="0073566C" w:rsidP="000B73B9">
            <w:pPr>
              <w:spacing w:before="60" w:after="60"/>
              <w:ind w:left="60" w:right="60"/>
            </w:pPr>
            <w:r>
              <w:rPr>
                <w:rFonts w:ascii="Arial" w:eastAsia="Arial" w:hAnsi="Arial" w:cs="Arial"/>
                <w:color w:val="201209"/>
                <w:sz w:val="18"/>
                <w:szCs w:val="18"/>
              </w:rPr>
              <w:t>STEL-2B: Safely use tools to complete tasks.</w:t>
            </w:r>
          </w:p>
        </w:tc>
      </w:tr>
    </w:tbl>
    <w:p w14:paraId="1E39056A" w14:textId="77777777" w:rsidR="0073566C" w:rsidRDefault="0073566C">
      <w:r>
        <w:br w:type="page"/>
      </w:r>
    </w:p>
    <w:tbl>
      <w:tblPr>
        <w:tblW w:w="0" w:type="auto"/>
        <w:jc w:val="center"/>
        <w:tblLayout w:type="fixed"/>
        <w:tblLook w:val="0420" w:firstRow="1" w:lastRow="0" w:firstColumn="0" w:lastColumn="0" w:noHBand="0" w:noVBand="1"/>
      </w:tblPr>
      <w:tblGrid>
        <w:gridCol w:w="4316"/>
        <w:gridCol w:w="4317"/>
        <w:gridCol w:w="4317"/>
      </w:tblGrid>
      <w:tr w:rsidR="0073566C" w14:paraId="4A27C6E7"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CAC5439" w14:textId="499FECB7" w:rsidR="0073566C" w:rsidRDefault="00E222D3" w:rsidP="009E7006">
            <w:pPr>
              <w:pStyle w:val="Heading5"/>
            </w:pPr>
            <w:r w:rsidRPr="00E222D3">
              <w:lastRenderedPageBreak/>
              <w:t>Grade 1</w:t>
            </w:r>
          </w:p>
        </w:tc>
      </w:tr>
      <w:tr w:rsidR="0073566C" w14:paraId="58CDC5E3"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3066E99" w14:textId="63BA21AD" w:rsidR="0073566C" w:rsidRDefault="0073566C" w:rsidP="00041C57">
            <w:pPr>
              <w:pStyle w:val="TableHeadingforTOC"/>
            </w:pPr>
            <w:bookmarkStart w:id="43" w:name="_Toc109372947"/>
            <w:bookmarkStart w:id="44" w:name="_Toc134788051"/>
            <w:r>
              <w:t xml:space="preserve">3.2.1.C Physical Science: </w:t>
            </w:r>
            <w:r w:rsidRPr="00041C57">
              <w:rPr>
                <w:b w:val="0"/>
                <w:bCs/>
              </w:rPr>
              <w:t xml:space="preserve">Waves and </w:t>
            </w:r>
            <w:r w:rsidR="00844015" w:rsidRPr="00041C57">
              <w:rPr>
                <w:b w:val="0"/>
                <w:bCs/>
              </w:rPr>
              <w:t>T</w:t>
            </w:r>
            <w:r w:rsidRPr="00041C57">
              <w:rPr>
                <w:b w:val="0"/>
                <w:bCs/>
              </w:rPr>
              <w:t>heir Applications in Technologies for Information Transfer</w:t>
            </w:r>
            <w:bookmarkEnd w:id="43"/>
            <w:bookmarkEnd w:id="44"/>
          </w:p>
        </w:tc>
      </w:tr>
      <w:tr w:rsidR="0073566C" w14:paraId="10DFC052"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92D7B4A" w14:textId="77777777" w:rsidR="0073566C" w:rsidRDefault="0073566C"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plan and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to determine the effect of placing objects made with different materials in the path of a beam of light.</w:t>
            </w:r>
          </w:p>
        </w:tc>
      </w:tr>
      <w:tr w:rsidR="0073566C" w14:paraId="58017891"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2E1B59F" w14:textId="77777777" w:rsidR="0073566C" w:rsidRDefault="0073566C"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materials could include those that are transparent (such as clear plastic), translucent (such as wax paper), opaque (such as cardboard), and reflective (such as a mirror).</w:t>
            </w:r>
          </w:p>
        </w:tc>
      </w:tr>
      <w:tr w:rsidR="0073566C" w14:paraId="4F17193F"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B7B2A6B" w14:textId="77777777" w:rsidR="0073566C" w:rsidRDefault="0073566C"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speed of light.</w:t>
            </w:r>
          </w:p>
        </w:tc>
      </w:tr>
      <w:tr w:rsidR="0073566C" w14:paraId="0ECF7481"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4305F93" w14:textId="77777777" w:rsidR="0073566C" w:rsidRPr="008A70EA" w:rsidRDefault="0073566C" w:rsidP="000B73B9">
            <w:pPr>
              <w:spacing w:before="60" w:after="60"/>
              <w:ind w:left="60" w:right="60"/>
              <w:rPr>
                <w:sz w:val="2"/>
                <w:szCs w:val="2"/>
              </w:rPr>
            </w:pPr>
          </w:p>
        </w:tc>
      </w:tr>
      <w:tr w:rsidR="0073566C" w14:paraId="3E10A663"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7B53422" w14:textId="77777777" w:rsidR="0073566C" w:rsidRDefault="0073566C"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D9DC9D5" w14:textId="77777777" w:rsidR="0073566C" w:rsidRDefault="0073566C"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9549CCF" w14:textId="77777777" w:rsidR="0073566C" w:rsidRDefault="0073566C" w:rsidP="000B73B9">
            <w:pPr>
              <w:spacing w:before="60" w:after="60"/>
              <w:ind w:left="60" w:right="60"/>
              <w:jc w:val="center"/>
            </w:pPr>
            <w:r>
              <w:rPr>
                <w:rFonts w:ascii="Arial" w:eastAsia="Arial" w:hAnsi="Arial" w:cs="Arial"/>
                <w:b/>
                <w:color w:val="FFFFFF"/>
                <w:sz w:val="18"/>
                <w:szCs w:val="18"/>
              </w:rPr>
              <w:t>Crosscutting Concepts (CCC)</w:t>
            </w:r>
          </w:p>
        </w:tc>
      </w:tr>
      <w:tr w:rsidR="0073566C" w14:paraId="3D59E99F"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E4C0C98" w14:textId="72BDE1C4" w:rsidR="0073566C" w:rsidRPr="0053193A" w:rsidRDefault="0073566C" w:rsidP="000B73B9">
            <w:pPr>
              <w:spacing w:before="60" w:after="60"/>
              <w:ind w:left="60" w:right="60"/>
              <w:rPr>
                <w:sz w:val="18"/>
                <w:szCs w:val="18"/>
              </w:rPr>
            </w:pPr>
            <w:r w:rsidRPr="0053193A">
              <w:rPr>
                <w:rFonts w:ascii="Arial" w:eastAsia="Arial" w:hAnsi="Arial" w:cs="Arial"/>
                <w:b/>
                <w:bCs/>
                <w:color w:val="201209"/>
                <w:sz w:val="18"/>
                <w:szCs w:val="18"/>
              </w:rPr>
              <w:t>Planning and Carrying Out Investigations</w:t>
            </w:r>
          </w:p>
          <w:p w14:paraId="2ED4CBEF" w14:textId="75B13658" w:rsidR="0073566C" w:rsidRPr="0053193A" w:rsidRDefault="0073566C" w:rsidP="000B73B9">
            <w:pPr>
              <w:spacing w:before="60" w:after="60"/>
              <w:ind w:left="60" w:right="60"/>
              <w:rPr>
                <w:sz w:val="18"/>
                <w:szCs w:val="18"/>
              </w:rPr>
            </w:pPr>
            <w:r w:rsidRPr="0053193A">
              <w:rPr>
                <w:rFonts w:ascii="Arial" w:eastAsia="Arial" w:hAnsi="Arial" w:cs="Arial"/>
                <w:color w:val="201209"/>
                <w:sz w:val="18"/>
                <w:szCs w:val="18"/>
              </w:rPr>
              <w:t>Planning and carrying out investigations to answer questions or test solutions to problems in K–2 builds on prior experiences and progresses to simple investigations, based on fair tests, which provide data to support explanations or design solutions.</w:t>
            </w:r>
          </w:p>
          <w:p w14:paraId="1FCC011A" w14:textId="77600D1E" w:rsidR="0073566C" w:rsidRPr="0053193A" w:rsidRDefault="0073566C" w:rsidP="00617570">
            <w:pPr>
              <w:pStyle w:val="ListParagraph"/>
              <w:numPr>
                <w:ilvl w:val="0"/>
                <w:numId w:val="4"/>
              </w:numPr>
              <w:spacing w:before="60" w:after="60"/>
              <w:ind w:left="450" w:right="60"/>
              <w:rPr>
                <w:sz w:val="18"/>
                <w:szCs w:val="18"/>
              </w:rPr>
            </w:pPr>
            <w:r w:rsidRPr="0053193A">
              <w:rPr>
                <w:rFonts w:ascii="Arial" w:eastAsia="Arial" w:hAnsi="Arial" w:cs="Arial"/>
                <w:color w:val="201209"/>
                <w:sz w:val="18"/>
                <w:szCs w:val="18"/>
              </w:rPr>
              <w:t>Plan and conduct investigations collaboratively to produce evidence to answer a question.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6BB75DF" w14:textId="2474BF68" w:rsidR="0073566C" w:rsidRPr="0053193A" w:rsidRDefault="0073566C" w:rsidP="000B73B9">
            <w:pPr>
              <w:spacing w:before="60" w:after="60"/>
              <w:ind w:left="60" w:right="60"/>
              <w:rPr>
                <w:sz w:val="18"/>
                <w:szCs w:val="18"/>
              </w:rPr>
            </w:pPr>
            <w:r w:rsidRPr="0053193A">
              <w:rPr>
                <w:rFonts w:ascii="Arial" w:eastAsia="Arial" w:hAnsi="Arial" w:cs="Arial"/>
                <w:b/>
                <w:bCs/>
                <w:color w:val="201209"/>
                <w:sz w:val="18"/>
                <w:szCs w:val="18"/>
              </w:rPr>
              <w:t>PS4.B: Electromagnetic Radiation</w:t>
            </w:r>
            <w:r w:rsidRPr="0053193A">
              <w:rPr>
                <w:rFonts w:ascii="Arial" w:eastAsia="Arial" w:hAnsi="Arial" w:cs="Arial"/>
                <w:color w:val="201209"/>
                <w:sz w:val="18"/>
                <w:szCs w:val="18"/>
              </w:rPr>
              <w:t xml:space="preserve"> </w:t>
            </w:r>
          </w:p>
          <w:p w14:paraId="705313D1" w14:textId="512C1634" w:rsidR="0073566C" w:rsidRPr="0053193A" w:rsidRDefault="0073566C" w:rsidP="00617570">
            <w:pPr>
              <w:pStyle w:val="ListParagraph"/>
              <w:numPr>
                <w:ilvl w:val="0"/>
                <w:numId w:val="4"/>
              </w:numPr>
              <w:spacing w:before="60" w:after="60"/>
              <w:ind w:left="424" w:right="60"/>
              <w:rPr>
                <w:sz w:val="18"/>
                <w:szCs w:val="18"/>
              </w:rPr>
            </w:pPr>
            <w:r w:rsidRPr="0053193A">
              <w:rPr>
                <w:rFonts w:ascii="Arial" w:eastAsia="Arial" w:hAnsi="Arial" w:cs="Arial"/>
                <w:color w:val="201209"/>
                <w:sz w:val="18"/>
                <w:szCs w:val="18"/>
              </w:rPr>
              <w:t xml:space="preserve">Some materials allow light to pass through them, others allow only some light </w:t>
            </w:r>
            <w:proofErr w:type="gramStart"/>
            <w:r w:rsidRPr="0053193A">
              <w:rPr>
                <w:rFonts w:ascii="Arial" w:eastAsia="Arial" w:hAnsi="Arial" w:cs="Arial"/>
                <w:color w:val="201209"/>
                <w:sz w:val="18"/>
                <w:szCs w:val="18"/>
              </w:rPr>
              <w:t>through</w:t>
            </w:r>
            <w:proofErr w:type="gramEnd"/>
            <w:r w:rsidRPr="0053193A">
              <w:rPr>
                <w:rFonts w:ascii="Arial" w:eastAsia="Arial" w:hAnsi="Arial" w:cs="Arial"/>
                <w:color w:val="201209"/>
                <w:sz w:val="18"/>
                <w:szCs w:val="18"/>
              </w:rPr>
              <w:t xml:space="preserve"> and others block all the light and create a dark shadow on any surface beyond them, where the light cannot reach. Mirrors can be used to redirect a light beam. (Boundary: The idea that light travels from place to place is developed through experiences with light sources, mirrors, and shadows, but no attempt is made to discuss the speed of light.)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095B510" w14:textId="3592F35D" w:rsidR="0073566C" w:rsidRPr="0053193A" w:rsidRDefault="0073566C" w:rsidP="000B73B9">
            <w:pPr>
              <w:spacing w:before="60" w:after="60"/>
              <w:ind w:left="60" w:right="60"/>
              <w:rPr>
                <w:sz w:val="18"/>
                <w:szCs w:val="18"/>
              </w:rPr>
            </w:pPr>
            <w:r w:rsidRPr="0053193A">
              <w:rPr>
                <w:rFonts w:ascii="Arial" w:eastAsia="Arial" w:hAnsi="Arial" w:cs="Arial"/>
                <w:b/>
                <w:bCs/>
                <w:color w:val="201209"/>
                <w:sz w:val="18"/>
                <w:szCs w:val="18"/>
              </w:rPr>
              <w:t>Cause and Effect</w:t>
            </w:r>
            <w:r w:rsidRPr="0053193A">
              <w:rPr>
                <w:rFonts w:ascii="Arial" w:eastAsia="Arial" w:hAnsi="Arial" w:cs="Arial"/>
                <w:color w:val="201209"/>
                <w:sz w:val="18"/>
                <w:szCs w:val="18"/>
              </w:rPr>
              <w:t xml:space="preserve"> </w:t>
            </w:r>
          </w:p>
          <w:p w14:paraId="3E2C1CCE" w14:textId="5B7720CF" w:rsidR="0073566C" w:rsidRPr="0053193A" w:rsidRDefault="0073566C" w:rsidP="00617570">
            <w:pPr>
              <w:pStyle w:val="ListParagraph"/>
              <w:numPr>
                <w:ilvl w:val="0"/>
                <w:numId w:val="4"/>
              </w:numPr>
              <w:spacing w:before="60" w:after="60"/>
              <w:ind w:left="438" w:right="60"/>
              <w:rPr>
                <w:sz w:val="18"/>
                <w:szCs w:val="18"/>
              </w:rPr>
            </w:pPr>
            <w:r w:rsidRPr="0053193A">
              <w:rPr>
                <w:rFonts w:ascii="Arial" w:eastAsia="Arial" w:hAnsi="Arial" w:cs="Arial"/>
                <w:color w:val="201209"/>
                <w:sz w:val="18"/>
                <w:szCs w:val="18"/>
              </w:rPr>
              <w:t>Simple tests can be designed to gather evidence to support or refute student ideas about causes.</w:t>
            </w:r>
          </w:p>
        </w:tc>
      </w:tr>
      <w:tr w:rsidR="0073566C" w14:paraId="4B771E7D"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D6449FC" w14:textId="77777777" w:rsidR="0073566C" w:rsidRPr="008A70EA" w:rsidRDefault="0073566C" w:rsidP="000B73B9">
            <w:pPr>
              <w:spacing w:before="60" w:after="60"/>
              <w:ind w:left="60" w:right="60"/>
              <w:rPr>
                <w:sz w:val="2"/>
                <w:szCs w:val="2"/>
              </w:rPr>
            </w:pPr>
          </w:p>
        </w:tc>
      </w:tr>
      <w:tr w:rsidR="0073566C" w14:paraId="3B51214A"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3D9885D" w14:textId="77777777" w:rsidR="0073566C" w:rsidRDefault="0073566C"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3566C" w14:paraId="18A1775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276F4FE" w14:textId="4D00B665" w:rsidR="0073566C" w:rsidRDefault="0073566C"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a set of short</w:t>
            </w:r>
            <w:r w:rsidR="0026726E">
              <w:rPr>
                <w:rFonts w:ascii="Arial" w:eastAsia="Arial" w:hAnsi="Arial" w:cs="Arial"/>
                <w:color w:val="201209"/>
                <w:sz w:val="18"/>
                <w:szCs w:val="18"/>
              </w:rPr>
              <w:t>-</w:t>
            </w:r>
            <w:r>
              <w:rPr>
                <w:rFonts w:ascii="Arial" w:eastAsia="Arial" w:hAnsi="Arial" w:cs="Arial"/>
                <w:color w:val="201209"/>
                <w:sz w:val="18"/>
                <w:szCs w:val="18"/>
              </w:rPr>
              <w:t>term, mid-range, and long-term goals.</w:t>
            </w:r>
          </w:p>
        </w:tc>
      </w:tr>
    </w:tbl>
    <w:p w14:paraId="24F91C65" w14:textId="34BA380D" w:rsidR="002F1F96" w:rsidRPr="001B2150" w:rsidRDefault="002F1F96" w:rsidP="009E7006">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3566C" w14:paraId="4A905E4B" w14:textId="77777777" w:rsidTr="00664B39">
        <w:trPr>
          <w:cantSplit/>
          <w:tblHeader/>
          <w:jc w:val="center"/>
        </w:trPr>
        <w:tc>
          <w:tcPr>
            <w:tcW w:w="2880" w:type="dxa"/>
            <w:shd w:val="clear" w:color="auto" w:fill="1E417C"/>
            <w:tcMar>
              <w:top w:w="0" w:type="dxa"/>
              <w:left w:w="0" w:type="dxa"/>
              <w:bottom w:w="0" w:type="dxa"/>
              <w:right w:w="0" w:type="dxa"/>
            </w:tcMar>
          </w:tcPr>
          <w:p w14:paraId="1BA36C87" w14:textId="77777777" w:rsidR="0073566C" w:rsidRDefault="0073566C"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7873F32" w14:textId="2F621211" w:rsidR="0073566C" w:rsidRDefault="0073566C"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73566C" w14:paraId="3851BA20" w14:textId="77777777" w:rsidTr="00664B39">
        <w:trPr>
          <w:cantSplit/>
          <w:jc w:val="center"/>
        </w:trPr>
        <w:tc>
          <w:tcPr>
            <w:tcW w:w="2880" w:type="dxa"/>
            <w:shd w:val="clear" w:color="auto" w:fill="1E417C"/>
            <w:tcMar>
              <w:top w:w="0" w:type="dxa"/>
              <w:left w:w="0" w:type="dxa"/>
              <w:bottom w:w="0" w:type="dxa"/>
              <w:right w:w="0" w:type="dxa"/>
            </w:tcMar>
          </w:tcPr>
          <w:p w14:paraId="52481FDF" w14:textId="77777777" w:rsidR="002530AA" w:rsidRDefault="0073566C"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F7E4A20" w14:textId="32CF359A" w:rsidR="0073566C" w:rsidRDefault="0073566C"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AEE7029" w14:textId="77777777" w:rsidR="0073566C" w:rsidRDefault="0073566C"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3566C" w14:paraId="0A8C2419" w14:textId="77777777" w:rsidTr="00664B39">
        <w:trPr>
          <w:cantSplit/>
          <w:jc w:val="center"/>
        </w:trPr>
        <w:tc>
          <w:tcPr>
            <w:tcW w:w="2880" w:type="dxa"/>
            <w:shd w:val="clear" w:color="auto" w:fill="1E417C"/>
            <w:tcMar>
              <w:top w:w="0" w:type="dxa"/>
              <w:left w:w="0" w:type="dxa"/>
              <w:bottom w:w="0" w:type="dxa"/>
              <w:right w:w="0" w:type="dxa"/>
            </w:tcMar>
          </w:tcPr>
          <w:p w14:paraId="325E2050" w14:textId="0C0A93F6" w:rsidR="0073566C"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3566C">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00A69DD" w14:textId="77777777" w:rsidR="0073566C" w:rsidRDefault="0073566C" w:rsidP="000B73B9">
            <w:pPr>
              <w:spacing w:before="60" w:after="60"/>
              <w:ind w:left="60" w:right="60"/>
            </w:pPr>
            <w:r>
              <w:rPr>
                <w:rFonts w:ascii="Arial" w:eastAsia="Arial" w:hAnsi="Arial" w:cs="Arial"/>
                <w:color w:val="201209"/>
                <w:sz w:val="18"/>
                <w:szCs w:val="18"/>
              </w:rPr>
              <w:t xml:space="preserve">K-4 Strand 1.B. Designing investigations: </w:t>
            </w:r>
            <w:proofErr w:type="gramStart"/>
            <w:r>
              <w:rPr>
                <w:rFonts w:ascii="Arial" w:eastAsia="Arial" w:hAnsi="Arial" w:cs="Arial"/>
                <w:color w:val="201209"/>
                <w:sz w:val="18"/>
                <w:szCs w:val="18"/>
              </w:rPr>
              <w:t>Learners</w:t>
            </w:r>
            <w:proofErr w:type="gramEnd"/>
            <w:r>
              <w:rPr>
                <w:rFonts w:ascii="Arial" w:eastAsia="Arial" w:hAnsi="Arial" w:cs="Arial"/>
                <w:color w:val="201209"/>
                <w:sz w:val="18"/>
                <w:szCs w:val="18"/>
              </w:rPr>
              <w:t xml:space="preserve"> design simple environmental investigations.</w:t>
            </w:r>
          </w:p>
        </w:tc>
      </w:tr>
      <w:tr w:rsidR="0073566C" w14:paraId="35C3F015" w14:textId="77777777" w:rsidTr="00664B39">
        <w:trPr>
          <w:cantSplit/>
          <w:jc w:val="center"/>
        </w:trPr>
        <w:tc>
          <w:tcPr>
            <w:tcW w:w="2880" w:type="dxa"/>
            <w:shd w:val="clear" w:color="auto" w:fill="1E417C"/>
            <w:tcMar>
              <w:top w:w="0" w:type="dxa"/>
              <w:left w:w="0" w:type="dxa"/>
              <w:bottom w:w="0" w:type="dxa"/>
              <w:right w:w="0" w:type="dxa"/>
            </w:tcMar>
          </w:tcPr>
          <w:p w14:paraId="3D517A45" w14:textId="77777777" w:rsidR="0073566C" w:rsidRDefault="0073566C"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9CC82D4" w14:textId="77777777" w:rsidR="0073566C" w:rsidRDefault="0073566C"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1.W</w:t>
            </w:r>
            <w:proofErr w:type="gramEnd"/>
            <w:r>
              <w:rPr>
                <w:rFonts w:ascii="Arial" w:eastAsia="Arial" w:hAnsi="Arial" w:cs="Arial"/>
                <w:color w:val="201209"/>
                <w:sz w:val="18"/>
                <w:szCs w:val="18"/>
              </w:rPr>
              <w:t xml:space="preserve">: With guidance and support, recall information from experiences or gather information from provided sources to answer a question. </w:t>
            </w:r>
            <w:r>
              <w:rPr>
                <w:rFonts w:ascii="Arial" w:eastAsia="Arial" w:hAnsi="Arial" w:cs="Arial"/>
                <w:color w:val="201209"/>
                <w:sz w:val="18"/>
                <w:szCs w:val="18"/>
              </w:rPr>
              <w:br/>
              <w:t>CC.1.5.</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 Participate in collaborative conversations with peers and adults in small and larger groups.</w:t>
            </w:r>
          </w:p>
        </w:tc>
      </w:tr>
      <w:tr w:rsidR="0073566C" w14:paraId="519C18A0" w14:textId="77777777" w:rsidTr="00664B39">
        <w:trPr>
          <w:cantSplit/>
          <w:jc w:val="center"/>
        </w:trPr>
        <w:tc>
          <w:tcPr>
            <w:tcW w:w="2880" w:type="dxa"/>
            <w:shd w:val="clear" w:color="auto" w:fill="1E417C"/>
            <w:tcMar>
              <w:top w:w="0" w:type="dxa"/>
              <w:left w:w="0" w:type="dxa"/>
              <w:bottom w:w="0" w:type="dxa"/>
              <w:right w:w="0" w:type="dxa"/>
            </w:tcMar>
          </w:tcPr>
          <w:p w14:paraId="38DE3337" w14:textId="25A87EF1" w:rsidR="0073566C" w:rsidRDefault="004B07A9" w:rsidP="000B73B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F5F99CD" w14:textId="4172B58D" w:rsidR="0073566C" w:rsidRDefault="0073566C" w:rsidP="000B73B9">
            <w:pPr>
              <w:spacing w:before="60" w:after="60"/>
              <w:ind w:left="60" w:right="60"/>
            </w:pPr>
            <w:r>
              <w:rPr>
                <w:rFonts w:ascii="Arial" w:eastAsia="Arial" w:hAnsi="Arial" w:cs="Arial"/>
                <w:color w:val="201209"/>
                <w:sz w:val="18"/>
                <w:szCs w:val="18"/>
              </w:rPr>
              <w:t xml:space="preserve">MP.5: Use appropriate tools strategically. </w:t>
            </w:r>
            <w:r>
              <w:rPr>
                <w:rFonts w:ascii="Arial" w:eastAsia="Arial" w:hAnsi="Arial" w:cs="Arial"/>
                <w:color w:val="201209"/>
                <w:sz w:val="18"/>
                <w:szCs w:val="18"/>
              </w:rPr>
              <w:br/>
              <w:t>CC.2.4.</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1: Order lengths and measure them both indirectly and by repeating length units</w:t>
            </w:r>
            <w:r w:rsidR="006C0D92">
              <w:rPr>
                <w:rFonts w:ascii="Arial" w:eastAsia="Arial" w:hAnsi="Arial" w:cs="Arial"/>
                <w:color w:val="201209"/>
                <w:sz w:val="18"/>
                <w:szCs w:val="18"/>
              </w:rPr>
              <w:t>.</w:t>
            </w:r>
            <w:r>
              <w:rPr>
                <w:rFonts w:ascii="Arial" w:eastAsia="Arial" w:hAnsi="Arial" w:cs="Arial"/>
                <w:color w:val="201209"/>
                <w:sz w:val="18"/>
                <w:szCs w:val="18"/>
              </w:rPr>
              <w:t xml:space="preserve"> </w:t>
            </w:r>
          </w:p>
        </w:tc>
      </w:tr>
      <w:tr w:rsidR="0073566C" w14:paraId="0D731880" w14:textId="77777777" w:rsidTr="00664B39">
        <w:trPr>
          <w:cantSplit/>
          <w:jc w:val="center"/>
        </w:trPr>
        <w:tc>
          <w:tcPr>
            <w:tcW w:w="2880" w:type="dxa"/>
            <w:shd w:val="clear" w:color="auto" w:fill="1E417C"/>
            <w:tcMar>
              <w:top w:w="0" w:type="dxa"/>
              <w:left w:w="0" w:type="dxa"/>
              <w:bottom w:w="0" w:type="dxa"/>
              <w:right w:w="0" w:type="dxa"/>
            </w:tcMar>
          </w:tcPr>
          <w:p w14:paraId="6C699314" w14:textId="77777777" w:rsidR="0073566C" w:rsidRDefault="0073566C"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3C681E" w14:textId="2A202FD8" w:rsidR="0073566C" w:rsidRDefault="0073566C" w:rsidP="000B73B9">
            <w:pPr>
              <w:spacing w:before="60" w:after="60"/>
              <w:ind w:left="60" w:right="60"/>
            </w:pPr>
            <w:r>
              <w:rPr>
                <w:rFonts w:ascii="Arial" w:eastAsia="Arial" w:hAnsi="Arial" w:cs="Arial"/>
                <w:color w:val="201209"/>
                <w:sz w:val="18"/>
                <w:szCs w:val="18"/>
              </w:rPr>
              <w:t>6.5</w:t>
            </w:r>
            <w:r w:rsidR="00200406">
              <w:rPr>
                <w:rFonts w:ascii="Arial" w:eastAsia="Arial" w:hAnsi="Arial" w:cs="Arial"/>
                <w:color w:val="201209"/>
                <w:sz w:val="18"/>
                <w:szCs w:val="18"/>
              </w:rPr>
              <w:t>.</w:t>
            </w:r>
            <w:r>
              <w:rPr>
                <w:rFonts w:ascii="Arial" w:eastAsia="Arial" w:hAnsi="Arial" w:cs="Arial"/>
                <w:color w:val="201209"/>
                <w:sz w:val="18"/>
                <w:szCs w:val="18"/>
              </w:rPr>
              <w:t>1.E: Describe what tools (tangible assets) are necessary to complete a task.</w:t>
            </w:r>
          </w:p>
        </w:tc>
      </w:tr>
      <w:tr w:rsidR="0073566C" w14:paraId="77FD10FC" w14:textId="77777777" w:rsidTr="00664B39">
        <w:trPr>
          <w:cantSplit/>
          <w:jc w:val="center"/>
        </w:trPr>
        <w:tc>
          <w:tcPr>
            <w:tcW w:w="2880" w:type="dxa"/>
            <w:shd w:val="clear" w:color="auto" w:fill="1E417C"/>
            <w:tcMar>
              <w:top w:w="0" w:type="dxa"/>
              <w:left w:w="0" w:type="dxa"/>
              <w:bottom w:w="0" w:type="dxa"/>
              <w:right w:w="0" w:type="dxa"/>
            </w:tcMar>
          </w:tcPr>
          <w:p w14:paraId="417BD52D" w14:textId="77777777" w:rsidR="002530AA" w:rsidRDefault="0073566C"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37F9290" w14:textId="57465D72" w:rsidR="0073566C" w:rsidRDefault="0073566C"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0264A4C" w14:textId="77777777" w:rsidR="0073566C" w:rsidRDefault="0073566C"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3566C" w14:paraId="41F41995" w14:textId="77777777" w:rsidTr="00664B39">
        <w:trPr>
          <w:cantSplit/>
          <w:jc w:val="center"/>
        </w:trPr>
        <w:tc>
          <w:tcPr>
            <w:tcW w:w="2880" w:type="dxa"/>
            <w:shd w:val="clear" w:color="auto" w:fill="1E417C"/>
            <w:tcMar>
              <w:top w:w="0" w:type="dxa"/>
              <w:left w:w="0" w:type="dxa"/>
              <w:bottom w:w="0" w:type="dxa"/>
              <w:right w:w="0" w:type="dxa"/>
            </w:tcMar>
          </w:tcPr>
          <w:p w14:paraId="42818969" w14:textId="77777777" w:rsidR="0073566C" w:rsidRDefault="0073566C"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E815057" w14:textId="77777777" w:rsidR="0073566C" w:rsidRDefault="0073566C" w:rsidP="000B73B9">
            <w:pPr>
              <w:spacing w:before="60" w:after="60"/>
              <w:ind w:left="60" w:right="60"/>
            </w:pPr>
            <w:r>
              <w:rPr>
                <w:rFonts w:ascii="Arial" w:eastAsia="Arial" w:hAnsi="Arial" w:cs="Arial"/>
                <w:color w:val="201209"/>
                <w:sz w:val="18"/>
                <w:szCs w:val="18"/>
              </w:rPr>
              <w:t>STEL-2C: Explain that materials are selected for use because they possess desirable properties and characteristics.</w:t>
            </w:r>
          </w:p>
        </w:tc>
      </w:tr>
    </w:tbl>
    <w:p w14:paraId="4264D4FE" w14:textId="77777777" w:rsidR="0073566C" w:rsidRDefault="0073566C">
      <w:r>
        <w:br w:type="page"/>
      </w:r>
    </w:p>
    <w:tbl>
      <w:tblPr>
        <w:tblW w:w="0" w:type="auto"/>
        <w:jc w:val="center"/>
        <w:tblLayout w:type="fixed"/>
        <w:tblLook w:val="0420" w:firstRow="1" w:lastRow="0" w:firstColumn="0" w:lastColumn="0" w:noHBand="0" w:noVBand="1"/>
      </w:tblPr>
      <w:tblGrid>
        <w:gridCol w:w="4316"/>
        <w:gridCol w:w="4317"/>
        <w:gridCol w:w="4317"/>
      </w:tblGrid>
      <w:tr w:rsidR="0073566C" w14:paraId="572865BA"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C864C42" w14:textId="2D84DE85" w:rsidR="0073566C" w:rsidRDefault="00E222D3" w:rsidP="009E7006">
            <w:pPr>
              <w:pStyle w:val="Heading5"/>
            </w:pPr>
            <w:r w:rsidRPr="00E222D3">
              <w:lastRenderedPageBreak/>
              <w:t>Grade 1</w:t>
            </w:r>
          </w:p>
        </w:tc>
      </w:tr>
      <w:tr w:rsidR="0073566C" w14:paraId="247D239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3D38409" w14:textId="5FACFFD4" w:rsidR="0073566C" w:rsidRDefault="0073566C" w:rsidP="00041C57">
            <w:pPr>
              <w:pStyle w:val="TableHeadingforTOC"/>
            </w:pPr>
            <w:bookmarkStart w:id="45" w:name="_Toc109372948"/>
            <w:bookmarkStart w:id="46" w:name="_Toc134788052"/>
            <w:r>
              <w:t xml:space="preserve">3.2.1.D Physical Science: </w:t>
            </w:r>
            <w:r w:rsidRPr="00041C57">
              <w:rPr>
                <w:b w:val="0"/>
                <w:bCs/>
              </w:rPr>
              <w:t xml:space="preserve">Waves and </w:t>
            </w:r>
            <w:r w:rsidR="00844015" w:rsidRPr="00041C57">
              <w:rPr>
                <w:b w:val="0"/>
                <w:bCs/>
              </w:rPr>
              <w:t>T</w:t>
            </w:r>
            <w:r w:rsidRPr="00041C57">
              <w:rPr>
                <w:b w:val="0"/>
                <w:bCs/>
              </w:rPr>
              <w:t>heir Applications in Technologies for Information Transfer</w:t>
            </w:r>
            <w:bookmarkEnd w:id="45"/>
            <w:bookmarkEnd w:id="46"/>
          </w:p>
        </w:tc>
      </w:tr>
      <w:tr w:rsidR="0073566C" w14:paraId="5CEE7CFF"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FCB14EB" w14:textId="77777777" w:rsidR="0073566C" w:rsidRDefault="0073566C"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tools and materials to design and build a device that uses light or sound to solve the problem of communicating over a distance.</w:t>
            </w:r>
          </w:p>
        </w:tc>
      </w:tr>
      <w:tr w:rsidR="0073566C" w14:paraId="1F3BB5F5"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43E25C4" w14:textId="77777777" w:rsidR="0073566C" w:rsidRDefault="0073566C"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devices could include a light source to send signals, paper cup and string “telephones,” and a pattern of </w:t>
            </w:r>
            <w:proofErr w:type="gramStart"/>
            <w:r>
              <w:rPr>
                <w:rFonts w:ascii="Arial" w:eastAsia="Arial" w:hAnsi="Arial" w:cs="Arial"/>
                <w:color w:val="201209"/>
                <w:sz w:val="18"/>
                <w:szCs w:val="18"/>
              </w:rPr>
              <w:t>drum beats</w:t>
            </w:r>
            <w:proofErr w:type="gramEnd"/>
            <w:r>
              <w:rPr>
                <w:rFonts w:ascii="Arial" w:eastAsia="Arial" w:hAnsi="Arial" w:cs="Arial"/>
                <w:color w:val="201209"/>
                <w:sz w:val="18"/>
                <w:szCs w:val="18"/>
              </w:rPr>
              <w:t>.</w:t>
            </w:r>
          </w:p>
        </w:tc>
      </w:tr>
      <w:tr w:rsidR="0073566C" w14:paraId="7B27F31F"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0C0451B" w14:textId="77777777" w:rsidR="0073566C" w:rsidRDefault="0073566C"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technological details for how communication devices work.</w:t>
            </w:r>
          </w:p>
        </w:tc>
      </w:tr>
      <w:tr w:rsidR="0073566C" w14:paraId="0E3A526D"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6A6F60E" w14:textId="77777777" w:rsidR="0073566C" w:rsidRPr="008A70EA" w:rsidRDefault="0073566C" w:rsidP="000B73B9">
            <w:pPr>
              <w:spacing w:before="60" w:after="60"/>
              <w:ind w:left="60" w:right="60"/>
              <w:rPr>
                <w:sz w:val="2"/>
                <w:szCs w:val="2"/>
              </w:rPr>
            </w:pPr>
          </w:p>
        </w:tc>
      </w:tr>
      <w:tr w:rsidR="0073566C" w14:paraId="05336E71"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E78E32E" w14:textId="77777777" w:rsidR="0073566C" w:rsidRDefault="0073566C"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EB055C5" w14:textId="77777777" w:rsidR="0073566C" w:rsidRDefault="0073566C"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DD73C5C" w14:textId="77777777" w:rsidR="0073566C" w:rsidRDefault="0073566C" w:rsidP="000B73B9">
            <w:pPr>
              <w:spacing w:before="60" w:after="60"/>
              <w:ind w:left="60" w:right="60"/>
              <w:jc w:val="center"/>
            </w:pPr>
            <w:r>
              <w:rPr>
                <w:rFonts w:ascii="Arial" w:eastAsia="Arial" w:hAnsi="Arial" w:cs="Arial"/>
                <w:b/>
                <w:color w:val="FFFFFF"/>
                <w:sz w:val="18"/>
                <w:szCs w:val="18"/>
              </w:rPr>
              <w:t>Crosscutting Concepts (CCC)</w:t>
            </w:r>
          </w:p>
        </w:tc>
      </w:tr>
      <w:tr w:rsidR="0073566C" w14:paraId="1A0CD86A"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44E1D0A" w14:textId="4ECBF352" w:rsidR="0073566C" w:rsidRPr="0053193A" w:rsidRDefault="0073566C" w:rsidP="000B73B9">
            <w:pPr>
              <w:spacing w:before="60" w:after="60"/>
              <w:ind w:left="60" w:right="60"/>
              <w:rPr>
                <w:sz w:val="18"/>
                <w:szCs w:val="18"/>
              </w:rPr>
            </w:pPr>
            <w:r w:rsidRPr="0053193A">
              <w:rPr>
                <w:rFonts w:ascii="Arial" w:eastAsia="Arial" w:hAnsi="Arial" w:cs="Arial"/>
                <w:b/>
                <w:bCs/>
                <w:color w:val="201209"/>
                <w:sz w:val="18"/>
                <w:szCs w:val="18"/>
              </w:rPr>
              <w:t>Constructing Explanations and Designing Solutions</w:t>
            </w:r>
            <w:r w:rsidRPr="0053193A">
              <w:rPr>
                <w:rFonts w:ascii="Arial" w:eastAsia="Arial" w:hAnsi="Arial" w:cs="Arial"/>
                <w:color w:val="201209"/>
                <w:sz w:val="18"/>
                <w:szCs w:val="18"/>
              </w:rPr>
              <w:t xml:space="preserve"> </w:t>
            </w:r>
          </w:p>
          <w:p w14:paraId="69947D68" w14:textId="029FBC36" w:rsidR="0073566C" w:rsidRPr="0053193A" w:rsidRDefault="0073566C" w:rsidP="000B73B9">
            <w:pPr>
              <w:spacing w:before="60" w:after="60"/>
              <w:ind w:left="60" w:right="60"/>
              <w:rPr>
                <w:sz w:val="18"/>
                <w:szCs w:val="18"/>
              </w:rPr>
            </w:pPr>
            <w:r w:rsidRPr="0053193A">
              <w:rPr>
                <w:rFonts w:ascii="Arial" w:eastAsia="Arial" w:hAnsi="Arial" w:cs="Arial"/>
                <w:color w:val="201209"/>
                <w:sz w:val="18"/>
                <w:szCs w:val="18"/>
              </w:rPr>
              <w:t xml:space="preserve">Constructing explanations and designing solutions in K–2 builds on prior experiences and progresses to the use of evidence and ideas in constructing evidence-based accounts of natural phenomena and designing solutions. </w:t>
            </w:r>
          </w:p>
          <w:p w14:paraId="21209070" w14:textId="71F79B8E" w:rsidR="0073566C" w:rsidRPr="0053193A" w:rsidRDefault="0073566C" w:rsidP="00617570">
            <w:pPr>
              <w:pStyle w:val="ListParagraph"/>
              <w:numPr>
                <w:ilvl w:val="0"/>
                <w:numId w:val="4"/>
              </w:numPr>
              <w:spacing w:before="60" w:after="60"/>
              <w:ind w:left="450" w:right="60"/>
              <w:rPr>
                <w:sz w:val="18"/>
                <w:szCs w:val="18"/>
              </w:rPr>
            </w:pPr>
            <w:r w:rsidRPr="0053193A">
              <w:rPr>
                <w:rFonts w:ascii="Arial" w:eastAsia="Arial" w:hAnsi="Arial" w:cs="Arial"/>
                <w:color w:val="201209"/>
                <w:sz w:val="18"/>
                <w:szCs w:val="18"/>
              </w:rPr>
              <w:t>Use tools and materials provided to design a device that solves a specific problem.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0705180" w14:textId="6BB34D04" w:rsidR="0073566C" w:rsidRPr="0053193A" w:rsidRDefault="0073566C" w:rsidP="000B73B9">
            <w:pPr>
              <w:spacing w:before="60" w:after="60"/>
              <w:ind w:left="60" w:right="60"/>
              <w:rPr>
                <w:sz w:val="18"/>
                <w:szCs w:val="18"/>
              </w:rPr>
            </w:pPr>
            <w:r w:rsidRPr="0053193A">
              <w:rPr>
                <w:rFonts w:ascii="Arial" w:eastAsia="Arial" w:hAnsi="Arial" w:cs="Arial"/>
                <w:b/>
                <w:bCs/>
                <w:color w:val="201209"/>
                <w:sz w:val="18"/>
                <w:szCs w:val="18"/>
              </w:rPr>
              <w:t xml:space="preserve">PS4.C: Information Technologies and Instrumentation </w:t>
            </w:r>
          </w:p>
          <w:p w14:paraId="7951D2AE" w14:textId="69FA27E6" w:rsidR="0073566C" w:rsidRPr="0053193A" w:rsidRDefault="0073566C" w:rsidP="00617570">
            <w:pPr>
              <w:pStyle w:val="ListParagraph"/>
              <w:numPr>
                <w:ilvl w:val="0"/>
                <w:numId w:val="4"/>
              </w:numPr>
              <w:spacing w:before="60" w:after="60"/>
              <w:ind w:left="424" w:right="60"/>
              <w:rPr>
                <w:sz w:val="18"/>
                <w:szCs w:val="18"/>
              </w:rPr>
            </w:pPr>
            <w:r w:rsidRPr="0053193A">
              <w:rPr>
                <w:rFonts w:ascii="Arial" w:eastAsia="Arial" w:hAnsi="Arial" w:cs="Arial"/>
                <w:color w:val="201209"/>
                <w:sz w:val="18"/>
                <w:szCs w:val="18"/>
              </w:rPr>
              <w:t>People also use a variety of devices to communicate (send and receive information) over long distances.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A5F8401" w14:textId="62EB35CB" w:rsidR="0053193A" w:rsidRPr="0053193A" w:rsidRDefault="0073566C" w:rsidP="000B73B9">
            <w:pPr>
              <w:spacing w:before="60" w:after="60"/>
              <w:ind w:left="60" w:right="60"/>
              <w:rPr>
                <w:rFonts w:ascii="Arial" w:eastAsia="Arial" w:hAnsi="Arial" w:cs="Arial"/>
                <w:color w:val="201209"/>
                <w:sz w:val="18"/>
                <w:szCs w:val="18"/>
              </w:rPr>
            </w:pPr>
            <w:r w:rsidRPr="0053193A">
              <w:rPr>
                <w:rFonts w:ascii="Arial" w:eastAsia="Arial" w:hAnsi="Arial" w:cs="Arial"/>
                <w:color w:val="201209"/>
                <w:sz w:val="18"/>
                <w:szCs w:val="18"/>
              </w:rPr>
              <w:t>________________________________________</w:t>
            </w:r>
          </w:p>
          <w:p w14:paraId="53EFDC17" w14:textId="2EB18E92" w:rsidR="0073566C" w:rsidRPr="0053193A" w:rsidRDefault="0073566C" w:rsidP="009E7DC4">
            <w:pPr>
              <w:spacing w:before="60" w:after="60"/>
              <w:ind w:left="60" w:right="60"/>
              <w:jc w:val="center"/>
              <w:rPr>
                <w:sz w:val="18"/>
                <w:szCs w:val="18"/>
              </w:rPr>
            </w:pPr>
            <w:r w:rsidRPr="0053193A">
              <w:rPr>
                <w:rFonts w:ascii="Arial" w:eastAsia="Arial" w:hAnsi="Arial" w:cs="Arial"/>
                <w:b/>
                <w:bCs/>
                <w:i/>
                <w:iCs/>
                <w:color w:val="201209"/>
                <w:sz w:val="18"/>
                <w:szCs w:val="18"/>
              </w:rPr>
              <w:t>Connections to Engineering, Technology, and Applications of Science</w:t>
            </w:r>
          </w:p>
          <w:p w14:paraId="04E14F2F" w14:textId="23DDE7F6" w:rsidR="0073566C" w:rsidRPr="0053193A" w:rsidRDefault="0073566C" w:rsidP="000B73B9">
            <w:pPr>
              <w:spacing w:before="60" w:after="60"/>
              <w:ind w:left="60" w:right="60"/>
              <w:rPr>
                <w:sz w:val="18"/>
                <w:szCs w:val="18"/>
              </w:rPr>
            </w:pPr>
            <w:r w:rsidRPr="0053193A">
              <w:rPr>
                <w:rFonts w:ascii="Arial" w:eastAsia="Arial" w:hAnsi="Arial" w:cs="Arial"/>
                <w:b/>
                <w:bCs/>
                <w:color w:val="201209"/>
                <w:sz w:val="18"/>
                <w:szCs w:val="18"/>
              </w:rPr>
              <w:t>Influence of Engineering, Technology, and Science, on Society and the Natural World</w:t>
            </w:r>
          </w:p>
          <w:p w14:paraId="530C4DAD" w14:textId="5DCC8005" w:rsidR="0073566C" w:rsidRPr="0053193A" w:rsidRDefault="0073566C" w:rsidP="00617570">
            <w:pPr>
              <w:pStyle w:val="ListParagraph"/>
              <w:numPr>
                <w:ilvl w:val="0"/>
                <w:numId w:val="4"/>
              </w:numPr>
              <w:spacing w:before="60" w:after="60"/>
              <w:ind w:left="438" w:right="60"/>
              <w:rPr>
                <w:sz w:val="18"/>
                <w:szCs w:val="18"/>
              </w:rPr>
            </w:pPr>
            <w:r w:rsidRPr="0053193A">
              <w:rPr>
                <w:rFonts w:ascii="Arial" w:eastAsia="Arial" w:hAnsi="Arial" w:cs="Arial"/>
                <w:color w:val="201209"/>
                <w:sz w:val="18"/>
                <w:szCs w:val="18"/>
              </w:rPr>
              <w:t>People depend on various technologies in their lives; human life would be very different without technology.</w:t>
            </w:r>
          </w:p>
        </w:tc>
      </w:tr>
      <w:tr w:rsidR="0073566C" w14:paraId="4E707DFB"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9D729EE" w14:textId="77777777" w:rsidR="0073566C" w:rsidRPr="008A70EA" w:rsidRDefault="0073566C" w:rsidP="000B73B9">
            <w:pPr>
              <w:spacing w:before="60" w:after="60"/>
              <w:ind w:left="60" w:right="60"/>
              <w:rPr>
                <w:sz w:val="2"/>
                <w:szCs w:val="2"/>
              </w:rPr>
            </w:pPr>
          </w:p>
        </w:tc>
      </w:tr>
      <w:tr w:rsidR="0073566C" w14:paraId="5F351D0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C9DDD06" w14:textId="77777777" w:rsidR="0073566C" w:rsidRDefault="0073566C"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3566C" w14:paraId="154CC39C"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3A753F6" w14:textId="3DD50C03" w:rsidR="0073566C" w:rsidRDefault="0073566C"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a set of short</w:t>
            </w:r>
            <w:r w:rsidR="0026726E">
              <w:rPr>
                <w:rFonts w:ascii="Arial" w:eastAsia="Arial" w:hAnsi="Arial" w:cs="Arial"/>
                <w:color w:val="201209"/>
                <w:sz w:val="18"/>
                <w:szCs w:val="18"/>
              </w:rPr>
              <w:t>-</w:t>
            </w:r>
            <w:r>
              <w:rPr>
                <w:rFonts w:ascii="Arial" w:eastAsia="Arial" w:hAnsi="Arial" w:cs="Arial"/>
                <w:color w:val="201209"/>
                <w:sz w:val="18"/>
                <w:szCs w:val="18"/>
              </w:rPr>
              <w:t>term, mid-range, and long-term goals.</w:t>
            </w:r>
          </w:p>
        </w:tc>
      </w:tr>
    </w:tbl>
    <w:p w14:paraId="0FD20449" w14:textId="0C80ABF9" w:rsidR="002F1F96" w:rsidRDefault="002F1F96" w:rsidP="009E7006">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3566C" w14:paraId="1FEBD049" w14:textId="77777777" w:rsidTr="00664B39">
        <w:trPr>
          <w:cantSplit/>
          <w:tblHeader/>
          <w:jc w:val="center"/>
        </w:trPr>
        <w:tc>
          <w:tcPr>
            <w:tcW w:w="2880" w:type="dxa"/>
            <w:shd w:val="clear" w:color="auto" w:fill="1E417C"/>
            <w:tcMar>
              <w:top w:w="0" w:type="dxa"/>
              <w:left w:w="0" w:type="dxa"/>
              <w:bottom w:w="0" w:type="dxa"/>
              <w:right w:w="0" w:type="dxa"/>
            </w:tcMar>
          </w:tcPr>
          <w:p w14:paraId="5D22C2A7" w14:textId="77777777" w:rsidR="0073566C" w:rsidRDefault="0073566C"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99262FA" w14:textId="4BDA353D" w:rsidR="0073566C" w:rsidRDefault="0073566C"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73566C" w14:paraId="11799188" w14:textId="77777777" w:rsidTr="00664B39">
        <w:trPr>
          <w:cantSplit/>
          <w:jc w:val="center"/>
        </w:trPr>
        <w:tc>
          <w:tcPr>
            <w:tcW w:w="2880" w:type="dxa"/>
            <w:shd w:val="clear" w:color="auto" w:fill="1E417C"/>
            <w:tcMar>
              <w:top w:w="0" w:type="dxa"/>
              <w:left w:w="0" w:type="dxa"/>
              <w:bottom w:w="0" w:type="dxa"/>
              <w:right w:w="0" w:type="dxa"/>
            </w:tcMar>
          </w:tcPr>
          <w:p w14:paraId="282E8B24" w14:textId="77777777" w:rsidR="002530AA" w:rsidRDefault="0073566C"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4A25497" w14:textId="1AAADEB5" w:rsidR="0073566C" w:rsidRDefault="0073566C"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293F70D" w14:textId="77777777" w:rsidR="0073566C" w:rsidRDefault="0073566C"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3566C" w14:paraId="51CB0C88" w14:textId="77777777" w:rsidTr="00664B39">
        <w:trPr>
          <w:cantSplit/>
          <w:jc w:val="center"/>
        </w:trPr>
        <w:tc>
          <w:tcPr>
            <w:tcW w:w="2880" w:type="dxa"/>
            <w:shd w:val="clear" w:color="auto" w:fill="1E417C"/>
            <w:tcMar>
              <w:top w:w="0" w:type="dxa"/>
              <w:left w:w="0" w:type="dxa"/>
              <w:bottom w:w="0" w:type="dxa"/>
              <w:right w:w="0" w:type="dxa"/>
            </w:tcMar>
          </w:tcPr>
          <w:p w14:paraId="7FD0BFC8" w14:textId="46B952C5" w:rsidR="0073566C"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3566C">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65A5066" w14:textId="77777777" w:rsidR="0073566C" w:rsidRDefault="0073566C" w:rsidP="000B73B9">
            <w:pPr>
              <w:spacing w:before="60" w:after="60"/>
              <w:ind w:left="60" w:right="60"/>
            </w:pPr>
            <w:r>
              <w:rPr>
                <w:rFonts w:ascii="Arial" w:eastAsia="Arial" w:hAnsi="Arial" w:cs="Arial"/>
                <w:color w:val="201209"/>
                <w:sz w:val="18"/>
                <w:szCs w:val="18"/>
              </w:rPr>
              <w:t>K-4 Strand 1.G. Drawing conclusions and developing explanations: Learners develop explanations that address their questions about the environment.</w:t>
            </w:r>
          </w:p>
        </w:tc>
      </w:tr>
      <w:tr w:rsidR="0073566C" w14:paraId="4506BA55" w14:textId="77777777" w:rsidTr="00664B39">
        <w:trPr>
          <w:cantSplit/>
          <w:jc w:val="center"/>
        </w:trPr>
        <w:tc>
          <w:tcPr>
            <w:tcW w:w="2880" w:type="dxa"/>
            <w:shd w:val="clear" w:color="auto" w:fill="1E417C"/>
            <w:tcMar>
              <w:top w:w="0" w:type="dxa"/>
              <w:left w:w="0" w:type="dxa"/>
              <w:bottom w:w="0" w:type="dxa"/>
              <w:right w:w="0" w:type="dxa"/>
            </w:tcMar>
          </w:tcPr>
          <w:p w14:paraId="75AC8F13" w14:textId="77777777" w:rsidR="0073566C" w:rsidRDefault="0073566C"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7F9CBA7" w14:textId="77777777" w:rsidR="0073566C" w:rsidRDefault="0073566C"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1.W</w:t>
            </w:r>
            <w:proofErr w:type="gramEnd"/>
            <w:r>
              <w:rPr>
                <w:rFonts w:ascii="Arial" w:eastAsia="Arial" w:hAnsi="Arial" w:cs="Arial"/>
                <w:color w:val="201209"/>
                <w:sz w:val="18"/>
                <w:szCs w:val="18"/>
              </w:rPr>
              <w:t xml:space="preserve">: With guidance and support, recall information from experiences or gather information from provided sources to answer a question. </w:t>
            </w:r>
            <w:r>
              <w:rPr>
                <w:rFonts w:ascii="Arial" w:eastAsia="Arial" w:hAnsi="Arial" w:cs="Arial"/>
                <w:color w:val="201209"/>
                <w:sz w:val="18"/>
                <w:szCs w:val="18"/>
              </w:rPr>
              <w:br/>
              <w:t>CC.1.5.</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 Participate in collaborative conversations with peers and adults in small and larger groups.</w:t>
            </w:r>
          </w:p>
        </w:tc>
      </w:tr>
      <w:tr w:rsidR="0073566C" w14:paraId="77107B9E" w14:textId="77777777" w:rsidTr="00664B39">
        <w:trPr>
          <w:cantSplit/>
          <w:jc w:val="center"/>
        </w:trPr>
        <w:tc>
          <w:tcPr>
            <w:tcW w:w="2880" w:type="dxa"/>
            <w:shd w:val="clear" w:color="auto" w:fill="1E417C"/>
            <w:tcMar>
              <w:top w:w="0" w:type="dxa"/>
              <w:left w:w="0" w:type="dxa"/>
              <w:bottom w:w="0" w:type="dxa"/>
              <w:right w:w="0" w:type="dxa"/>
            </w:tcMar>
          </w:tcPr>
          <w:p w14:paraId="2E2721AD" w14:textId="35627F39" w:rsidR="0073566C"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E43B8AC" w14:textId="0DBB1236" w:rsidR="0073566C" w:rsidRDefault="0073566C" w:rsidP="000B73B9">
            <w:pPr>
              <w:spacing w:before="60" w:after="60"/>
              <w:ind w:left="60" w:right="60"/>
            </w:pPr>
            <w:r>
              <w:rPr>
                <w:rFonts w:ascii="Arial" w:eastAsia="Arial" w:hAnsi="Arial" w:cs="Arial"/>
                <w:color w:val="201209"/>
                <w:sz w:val="18"/>
                <w:szCs w:val="18"/>
              </w:rPr>
              <w:t xml:space="preserve">MP.5: Use appropriate tools strategically. </w:t>
            </w:r>
            <w:r>
              <w:rPr>
                <w:rFonts w:ascii="Arial" w:eastAsia="Arial" w:hAnsi="Arial" w:cs="Arial"/>
                <w:color w:val="201209"/>
                <w:sz w:val="18"/>
                <w:szCs w:val="18"/>
              </w:rPr>
              <w:br/>
              <w:t>CC.2.4.</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1: Order lengths and measure them both indirectly and by repeating length units</w:t>
            </w:r>
            <w:r w:rsidR="006C0D92">
              <w:rPr>
                <w:rFonts w:ascii="Arial" w:eastAsia="Arial" w:hAnsi="Arial" w:cs="Arial"/>
                <w:color w:val="201209"/>
                <w:sz w:val="18"/>
                <w:szCs w:val="18"/>
              </w:rPr>
              <w:t>.</w:t>
            </w:r>
            <w:r>
              <w:rPr>
                <w:rFonts w:ascii="Arial" w:eastAsia="Arial" w:hAnsi="Arial" w:cs="Arial"/>
                <w:color w:val="201209"/>
                <w:sz w:val="18"/>
                <w:szCs w:val="18"/>
              </w:rPr>
              <w:t xml:space="preserve"> </w:t>
            </w:r>
          </w:p>
        </w:tc>
      </w:tr>
      <w:tr w:rsidR="0073566C" w14:paraId="290CF5E3" w14:textId="77777777" w:rsidTr="00664B39">
        <w:trPr>
          <w:cantSplit/>
          <w:jc w:val="center"/>
        </w:trPr>
        <w:tc>
          <w:tcPr>
            <w:tcW w:w="2880" w:type="dxa"/>
            <w:shd w:val="clear" w:color="auto" w:fill="1E417C"/>
            <w:tcMar>
              <w:top w:w="0" w:type="dxa"/>
              <w:left w:w="0" w:type="dxa"/>
              <w:bottom w:w="0" w:type="dxa"/>
              <w:right w:w="0" w:type="dxa"/>
            </w:tcMar>
          </w:tcPr>
          <w:p w14:paraId="4E635422" w14:textId="77777777" w:rsidR="0073566C" w:rsidRDefault="0073566C" w:rsidP="000B73B9">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9F8061" w14:textId="2FD8483D" w:rsidR="0073566C" w:rsidRDefault="0073566C" w:rsidP="000B73B9">
            <w:pPr>
              <w:spacing w:before="60" w:after="60"/>
              <w:ind w:left="60" w:right="60"/>
            </w:pPr>
            <w:r>
              <w:rPr>
                <w:rFonts w:ascii="Arial" w:eastAsia="Arial" w:hAnsi="Arial" w:cs="Arial"/>
                <w:color w:val="201209"/>
                <w:sz w:val="18"/>
                <w:szCs w:val="18"/>
              </w:rPr>
              <w:t>6.5</w:t>
            </w:r>
            <w:r w:rsidR="00200406">
              <w:rPr>
                <w:rFonts w:ascii="Arial" w:eastAsia="Arial" w:hAnsi="Arial" w:cs="Arial"/>
                <w:color w:val="201209"/>
                <w:sz w:val="18"/>
                <w:szCs w:val="18"/>
              </w:rPr>
              <w:t>.</w:t>
            </w:r>
            <w:r>
              <w:rPr>
                <w:rFonts w:ascii="Arial" w:eastAsia="Arial" w:hAnsi="Arial" w:cs="Arial"/>
                <w:color w:val="201209"/>
                <w:sz w:val="18"/>
                <w:szCs w:val="18"/>
              </w:rPr>
              <w:t>1.E: Describe what tools (tangible assets) are necessary to complete a task.</w:t>
            </w:r>
          </w:p>
        </w:tc>
      </w:tr>
      <w:tr w:rsidR="0073566C" w14:paraId="0A23EDE4" w14:textId="77777777" w:rsidTr="00664B39">
        <w:trPr>
          <w:cantSplit/>
          <w:jc w:val="center"/>
        </w:trPr>
        <w:tc>
          <w:tcPr>
            <w:tcW w:w="2880" w:type="dxa"/>
            <w:shd w:val="clear" w:color="auto" w:fill="1E417C"/>
            <w:tcMar>
              <w:top w:w="0" w:type="dxa"/>
              <w:left w:w="0" w:type="dxa"/>
              <w:bottom w:w="0" w:type="dxa"/>
              <w:right w:w="0" w:type="dxa"/>
            </w:tcMar>
          </w:tcPr>
          <w:p w14:paraId="31AB9237" w14:textId="77777777" w:rsidR="002530AA" w:rsidRDefault="0073566C"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141C779" w14:textId="3F942711" w:rsidR="0073566C" w:rsidRDefault="0073566C"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38E6E23" w14:textId="77777777" w:rsidR="0073566C" w:rsidRDefault="0073566C"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3566C" w14:paraId="3D51DBF8" w14:textId="77777777" w:rsidTr="00664B39">
        <w:trPr>
          <w:cantSplit/>
          <w:jc w:val="center"/>
        </w:trPr>
        <w:tc>
          <w:tcPr>
            <w:tcW w:w="2880" w:type="dxa"/>
            <w:shd w:val="clear" w:color="auto" w:fill="1E417C"/>
            <w:tcMar>
              <w:top w:w="0" w:type="dxa"/>
              <w:left w:w="0" w:type="dxa"/>
              <w:bottom w:w="0" w:type="dxa"/>
              <w:right w:w="0" w:type="dxa"/>
            </w:tcMar>
          </w:tcPr>
          <w:p w14:paraId="1F69E7A5" w14:textId="77777777" w:rsidR="0073566C" w:rsidRDefault="0073566C"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CE8780A" w14:textId="77777777" w:rsidR="0073566C" w:rsidRDefault="0073566C" w:rsidP="000B73B9">
            <w:pPr>
              <w:spacing w:before="60" w:after="60"/>
              <w:ind w:left="60" w:right="60"/>
            </w:pPr>
            <w:r>
              <w:rPr>
                <w:rFonts w:ascii="Arial" w:eastAsia="Arial" w:hAnsi="Arial" w:cs="Arial"/>
                <w:color w:val="201209"/>
                <w:sz w:val="18"/>
                <w:szCs w:val="18"/>
              </w:rPr>
              <w:t xml:space="preserve">STEL-2B: Safely use tools to complete tasks. </w:t>
            </w:r>
            <w:r>
              <w:rPr>
                <w:rFonts w:ascii="Arial" w:eastAsia="Arial" w:hAnsi="Arial" w:cs="Arial"/>
                <w:color w:val="201209"/>
                <w:sz w:val="18"/>
                <w:szCs w:val="18"/>
              </w:rPr>
              <w:br/>
              <w:t>STEL-5B: Explore how technologies are developed to meet individual and societal needs and wants.</w:t>
            </w:r>
          </w:p>
        </w:tc>
      </w:tr>
    </w:tbl>
    <w:p w14:paraId="5ED21C02" w14:textId="77777777" w:rsidR="0073566C" w:rsidRDefault="0073566C">
      <w:r>
        <w:br w:type="page"/>
      </w:r>
    </w:p>
    <w:tbl>
      <w:tblPr>
        <w:tblW w:w="0" w:type="auto"/>
        <w:jc w:val="center"/>
        <w:tblLayout w:type="fixed"/>
        <w:tblLook w:val="0420" w:firstRow="1" w:lastRow="0" w:firstColumn="0" w:lastColumn="0" w:noHBand="0" w:noVBand="1"/>
      </w:tblPr>
      <w:tblGrid>
        <w:gridCol w:w="4316"/>
        <w:gridCol w:w="4317"/>
        <w:gridCol w:w="4317"/>
      </w:tblGrid>
      <w:tr w:rsidR="00B106EF" w14:paraId="41BC8DE9" w14:textId="77777777" w:rsidTr="00E32631">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7EAB207" w14:textId="469672C7" w:rsidR="00B106EF" w:rsidRDefault="00E222D3" w:rsidP="009E7006">
            <w:pPr>
              <w:pStyle w:val="Heading5"/>
            </w:pPr>
            <w:r w:rsidRPr="00E222D3">
              <w:lastRenderedPageBreak/>
              <w:t>Grade 1</w:t>
            </w:r>
          </w:p>
        </w:tc>
      </w:tr>
      <w:tr w:rsidR="00B106EF" w14:paraId="15849D6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99CF58A" w14:textId="1ABD7817" w:rsidR="00B106EF" w:rsidRDefault="00B106EF" w:rsidP="001B2150">
            <w:pPr>
              <w:pStyle w:val="TableHeadingforTOC"/>
            </w:pPr>
            <w:bookmarkStart w:id="47" w:name="_Toc109372949"/>
            <w:bookmarkStart w:id="48" w:name="_Toc134788053"/>
            <w:r>
              <w:t xml:space="preserve">3.3.1.A Earth and Space Sciences: </w:t>
            </w:r>
            <w:r w:rsidRPr="001B2150">
              <w:rPr>
                <w:b w:val="0"/>
              </w:rPr>
              <w:t>Earth’s Place in the Universe</w:t>
            </w:r>
            <w:bookmarkEnd w:id="47"/>
            <w:bookmarkEnd w:id="48"/>
          </w:p>
        </w:tc>
      </w:tr>
      <w:tr w:rsidR="00B106EF" w14:paraId="3BE1D98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B9846D3" w14:textId="77777777" w:rsidR="00B106EF" w:rsidRDefault="00B106EF"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observations of the sun, moon, and stars to describe patterns that can be predicted.</w:t>
            </w:r>
          </w:p>
        </w:tc>
      </w:tr>
      <w:tr w:rsidR="00B106EF" w14:paraId="09C9FCB9"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262F7D1" w14:textId="77777777" w:rsidR="00B106EF" w:rsidRDefault="00B106EF"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patterns could include that the sun and moon appear to rise in one part of the sky, move across the sky, and set; and stars other than our sun are visible at night but not during the day.</w:t>
            </w:r>
          </w:p>
        </w:tc>
      </w:tr>
      <w:tr w:rsidR="00B106EF" w14:paraId="4B8CA2BA"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4F0F8FC" w14:textId="77777777" w:rsidR="00B106EF" w:rsidRDefault="00B106EF"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of star patterns is limited to stars being seen at night and not during the day.</w:t>
            </w:r>
          </w:p>
        </w:tc>
      </w:tr>
      <w:tr w:rsidR="00B106EF" w14:paraId="0A990FD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D4BA8D6" w14:textId="77777777" w:rsidR="00B106EF" w:rsidRPr="00B809BF" w:rsidRDefault="00B106EF" w:rsidP="00E32631">
            <w:pPr>
              <w:spacing w:before="60" w:after="60"/>
              <w:ind w:left="60" w:right="60"/>
              <w:rPr>
                <w:sz w:val="2"/>
                <w:szCs w:val="2"/>
              </w:rPr>
            </w:pPr>
          </w:p>
        </w:tc>
      </w:tr>
      <w:tr w:rsidR="00B106EF" w14:paraId="49314874"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D011C0C" w14:textId="77777777" w:rsidR="00B106EF" w:rsidRDefault="00B106EF"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E9DBEA5" w14:textId="77777777" w:rsidR="00B106EF" w:rsidRDefault="00B106EF"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4A781F5" w14:textId="77777777" w:rsidR="00B106EF" w:rsidRDefault="00B106EF" w:rsidP="00E32631">
            <w:pPr>
              <w:spacing w:before="60" w:after="60"/>
              <w:ind w:left="60" w:right="60"/>
              <w:jc w:val="center"/>
            </w:pPr>
            <w:r>
              <w:rPr>
                <w:rFonts w:ascii="Arial" w:eastAsia="Arial" w:hAnsi="Arial" w:cs="Arial"/>
                <w:b/>
                <w:color w:val="FFFFFF"/>
                <w:sz w:val="18"/>
                <w:szCs w:val="18"/>
              </w:rPr>
              <w:t>Crosscutting Concepts (CCC)</w:t>
            </w:r>
          </w:p>
        </w:tc>
      </w:tr>
      <w:tr w:rsidR="00B106EF" w14:paraId="1803F137"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2B569AE" w14:textId="77777777" w:rsidR="00B106EF" w:rsidRPr="00B4525C" w:rsidRDefault="00B106EF" w:rsidP="00E32631">
            <w:pPr>
              <w:spacing w:before="60" w:after="60"/>
              <w:ind w:left="60" w:right="60"/>
              <w:rPr>
                <w:sz w:val="18"/>
                <w:szCs w:val="18"/>
              </w:rPr>
            </w:pPr>
            <w:r w:rsidRPr="00B4525C">
              <w:rPr>
                <w:rFonts w:ascii="Arial" w:eastAsia="Arial" w:hAnsi="Arial" w:cs="Arial"/>
                <w:b/>
                <w:bCs/>
                <w:color w:val="201209"/>
                <w:sz w:val="18"/>
                <w:szCs w:val="18"/>
              </w:rPr>
              <w:t>Analyzing and Interpreting Data</w:t>
            </w:r>
            <w:r w:rsidRPr="00B4525C">
              <w:rPr>
                <w:rFonts w:ascii="Arial" w:eastAsia="Arial" w:hAnsi="Arial" w:cs="Arial"/>
                <w:color w:val="201209"/>
                <w:sz w:val="18"/>
                <w:szCs w:val="18"/>
              </w:rPr>
              <w:t xml:space="preserve"> </w:t>
            </w:r>
          </w:p>
          <w:p w14:paraId="04A3DC08" w14:textId="77777777" w:rsidR="00B106EF" w:rsidRPr="00B4525C" w:rsidRDefault="00B106EF" w:rsidP="00E32631">
            <w:pPr>
              <w:spacing w:before="60" w:after="60"/>
              <w:ind w:left="60" w:right="60"/>
              <w:rPr>
                <w:sz w:val="18"/>
                <w:szCs w:val="18"/>
              </w:rPr>
            </w:pPr>
            <w:r w:rsidRPr="00B4525C">
              <w:rPr>
                <w:rFonts w:ascii="Arial" w:eastAsia="Arial" w:hAnsi="Arial" w:cs="Arial"/>
                <w:color w:val="201209"/>
                <w:sz w:val="18"/>
                <w:szCs w:val="18"/>
              </w:rPr>
              <w:t xml:space="preserve">Analyzing data in K–2 builds on prior experiences and progresses to collecting, recording, and sharing observations. </w:t>
            </w:r>
          </w:p>
          <w:p w14:paraId="1D3CCBA5" w14:textId="77777777" w:rsidR="00B106EF" w:rsidRPr="00B4525C" w:rsidRDefault="00B106EF" w:rsidP="00E32631">
            <w:pPr>
              <w:pStyle w:val="ListParagraph"/>
              <w:numPr>
                <w:ilvl w:val="0"/>
                <w:numId w:val="1"/>
              </w:numPr>
              <w:spacing w:before="60" w:after="60"/>
              <w:ind w:left="450" w:right="60"/>
              <w:rPr>
                <w:sz w:val="18"/>
                <w:szCs w:val="18"/>
              </w:rPr>
            </w:pPr>
            <w:r w:rsidRPr="00B4525C">
              <w:rPr>
                <w:rFonts w:ascii="Arial" w:eastAsia="Arial" w:hAnsi="Arial" w:cs="Arial"/>
                <w:color w:val="201209"/>
                <w:sz w:val="18"/>
                <w:szCs w:val="18"/>
              </w:rPr>
              <w:t xml:space="preserve">Use observations (firsthand or from media) to describe patterns in the natural world </w:t>
            </w:r>
            <w:proofErr w:type="gramStart"/>
            <w:r w:rsidRPr="00B4525C">
              <w:rPr>
                <w:rFonts w:ascii="Arial" w:eastAsia="Arial" w:hAnsi="Arial" w:cs="Arial"/>
                <w:color w:val="201209"/>
                <w:sz w:val="18"/>
                <w:szCs w:val="18"/>
              </w:rPr>
              <w:t>in order to</w:t>
            </w:r>
            <w:proofErr w:type="gramEnd"/>
            <w:r w:rsidRPr="00B4525C">
              <w:rPr>
                <w:rFonts w:ascii="Arial" w:eastAsia="Arial" w:hAnsi="Arial" w:cs="Arial"/>
                <w:color w:val="201209"/>
                <w:sz w:val="18"/>
                <w:szCs w:val="18"/>
              </w:rPr>
              <w:t xml:space="preserve"> answer scientific questions.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05D2DE8" w14:textId="04620890" w:rsidR="00B106EF" w:rsidRPr="00B4525C" w:rsidRDefault="00B106EF" w:rsidP="00E32631">
            <w:pPr>
              <w:spacing w:before="60" w:after="60"/>
              <w:ind w:left="60" w:right="60"/>
              <w:rPr>
                <w:sz w:val="18"/>
                <w:szCs w:val="18"/>
              </w:rPr>
            </w:pPr>
            <w:r w:rsidRPr="00B4525C">
              <w:rPr>
                <w:rFonts w:ascii="Arial" w:eastAsia="Arial" w:hAnsi="Arial" w:cs="Arial"/>
                <w:b/>
                <w:bCs/>
                <w:color w:val="201209"/>
                <w:sz w:val="18"/>
                <w:szCs w:val="18"/>
              </w:rPr>
              <w:t xml:space="preserve">ESS1.A: The Universe and </w:t>
            </w:r>
            <w:r w:rsidR="0026726E">
              <w:rPr>
                <w:rFonts w:ascii="Arial" w:eastAsia="Arial" w:hAnsi="Arial" w:cs="Arial"/>
                <w:b/>
                <w:bCs/>
                <w:color w:val="201209"/>
                <w:sz w:val="18"/>
                <w:szCs w:val="18"/>
              </w:rPr>
              <w:t>I</w:t>
            </w:r>
            <w:r w:rsidRPr="00B4525C">
              <w:rPr>
                <w:rFonts w:ascii="Arial" w:eastAsia="Arial" w:hAnsi="Arial" w:cs="Arial"/>
                <w:b/>
                <w:bCs/>
                <w:color w:val="201209"/>
                <w:sz w:val="18"/>
                <w:szCs w:val="18"/>
              </w:rPr>
              <w:t>ts Stars</w:t>
            </w:r>
          </w:p>
          <w:p w14:paraId="51B6F7FB" w14:textId="77777777" w:rsidR="00B106EF" w:rsidRPr="00B4525C" w:rsidRDefault="00B106EF" w:rsidP="00E32631">
            <w:pPr>
              <w:pStyle w:val="ListParagraph"/>
              <w:numPr>
                <w:ilvl w:val="0"/>
                <w:numId w:val="1"/>
              </w:numPr>
              <w:spacing w:before="60" w:after="60"/>
              <w:ind w:left="424" w:right="60"/>
              <w:rPr>
                <w:sz w:val="18"/>
                <w:szCs w:val="18"/>
              </w:rPr>
            </w:pPr>
            <w:r w:rsidRPr="00B4525C">
              <w:rPr>
                <w:rFonts w:ascii="Arial" w:eastAsia="Arial" w:hAnsi="Arial" w:cs="Arial"/>
                <w:color w:val="201209"/>
                <w:sz w:val="18"/>
                <w:szCs w:val="18"/>
              </w:rPr>
              <w:t>Patterns of the motion of the sun, moon, and stars in the sky can be observed, described, and predicted.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354407B" w14:textId="77777777" w:rsidR="00B106EF" w:rsidRPr="00B4525C" w:rsidRDefault="00B106EF" w:rsidP="00E32631">
            <w:pPr>
              <w:spacing w:before="60" w:after="60"/>
              <w:ind w:left="60" w:right="60"/>
              <w:rPr>
                <w:sz w:val="18"/>
                <w:szCs w:val="18"/>
              </w:rPr>
            </w:pPr>
            <w:r w:rsidRPr="00B4525C">
              <w:rPr>
                <w:rFonts w:ascii="Arial" w:eastAsia="Arial" w:hAnsi="Arial" w:cs="Arial"/>
                <w:b/>
                <w:bCs/>
                <w:color w:val="201209"/>
                <w:sz w:val="18"/>
                <w:szCs w:val="18"/>
              </w:rPr>
              <w:t>Patterns</w:t>
            </w:r>
          </w:p>
          <w:p w14:paraId="023AA8E5" w14:textId="77777777" w:rsidR="00B106EF" w:rsidRPr="00B4525C" w:rsidRDefault="00B106EF" w:rsidP="00E32631">
            <w:pPr>
              <w:pStyle w:val="ListParagraph"/>
              <w:numPr>
                <w:ilvl w:val="0"/>
                <w:numId w:val="1"/>
              </w:numPr>
              <w:spacing w:before="60" w:after="60"/>
              <w:ind w:left="438" w:right="60"/>
              <w:rPr>
                <w:rFonts w:ascii="Arial" w:eastAsia="Arial" w:hAnsi="Arial" w:cs="Arial"/>
                <w:color w:val="201209"/>
                <w:sz w:val="18"/>
                <w:szCs w:val="18"/>
              </w:rPr>
            </w:pPr>
            <w:r w:rsidRPr="00B4525C">
              <w:rPr>
                <w:rFonts w:ascii="Arial" w:eastAsia="Arial" w:hAnsi="Arial" w:cs="Arial"/>
                <w:color w:val="201209"/>
                <w:sz w:val="18"/>
                <w:szCs w:val="18"/>
              </w:rPr>
              <w:t>Patterns in the natural world can be observed, used to describe phenomena, and used as evidence.</w:t>
            </w:r>
          </w:p>
          <w:p w14:paraId="1F6E168F" w14:textId="4E41801B" w:rsidR="00B106EF" w:rsidRPr="00B4525C" w:rsidRDefault="00B106EF" w:rsidP="009B1096">
            <w:pPr>
              <w:spacing w:before="60" w:after="60"/>
              <w:ind w:left="60" w:right="60"/>
              <w:jc w:val="center"/>
              <w:rPr>
                <w:rFonts w:ascii="Arial" w:eastAsia="Arial" w:hAnsi="Arial" w:cs="Arial"/>
                <w:color w:val="201209"/>
                <w:sz w:val="18"/>
                <w:szCs w:val="18"/>
              </w:rPr>
            </w:pPr>
            <w:r w:rsidRPr="00B4525C">
              <w:rPr>
                <w:rFonts w:ascii="Arial" w:eastAsia="Arial" w:hAnsi="Arial" w:cs="Arial"/>
                <w:color w:val="201209"/>
                <w:sz w:val="18"/>
                <w:szCs w:val="18"/>
              </w:rPr>
              <w:t>________________________________________</w:t>
            </w:r>
            <w:r w:rsidR="006E2C2C">
              <w:rPr>
                <w:rFonts w:ascii="Arial" w:eastAsia="Arial" w:hAnsi="Arial" w:cs="Arial"/>
                <w:color w:val="201209"/>
                <w:sz w:val="18"/>
                <w:szCs w:val="18"/>
              </w:rPr>
              <w:t>-</w:t>
            </w:r>
          </w:p>
          <w:p w14:paraId="6CBD3F0B" w14:textId="7B56ACE4" w:rsidR="00C60E70" w:rsidRPr="00391AA7" w:rsidRDefault="00B106EF" w:rsidP="00391AA7">
            <w:pPr>
              <w:spacing w:before="60" w:after="60"/>
              <w:ind w:left="60" w:right="60"/>
              <w:jc w:val="center"/>
              <w:rPr>
                <w:rFonts w:ascii="Arial" w:eastAsia="Arial" w:hAnsi="Arial" w:cs="Arial"/>
                <w:b/>
                <w:bCs/>
                <w:i/>
                <w:iCs/>
                <w:color w:val="201209"/>
                <w:sz w:val="18"/>
                <w:szCs w:val="18"/>
              </w:rPr>
            </w:pPr>
            <w:r w:rsidRPr="00B4525C">
              <w:rPr>
                <w:rFonts w:ascii="Arial" w:eastAsia="Arial" w:hAnsi="Arial" w:cs="Arial"/>
                <w:b/>
                <w:bCs/>
                <w:i/>
                <w:iCs/>
                <w:color w:val="201209"/>
                <w:sz w:val="18"/>
                <w:szCs w:val="18"/>
              </w:rPr>
              <w:t>Connections to Nature of Science</w:t>
            </w:r>
          </w:p>
          <w:p w14:paraId="697A6EB4" w14:textId="77777777" w:rsidR="00B106EF" w:rsidRPr="00B4525C" w:rsidRDefault="00B106EF" w:rsidP="00E32631">
            <w:pPr>
              <w:spacing w:before="60" w:after="60"/>
              <w:ind w:left="60" w:right="60"/>
              <w:rPr>
                <w:sz w:val="18"/>
                <w:szCs w:val="18"/>
              </w:rPr>
            </w:pPr>
            <w:r w:rsidRPr="00B4525C">
              <w:rPr>
                <w:rFonts w:ascii="Arial" w:eastAsia="Arial" w:hAnsi="Arial" w:cs="Arial"/>
                <w:b/>
                <w:bCs/>
                <w:color w:val="201209"/>
                <w:sz w:val="18"/>
                <w:szCs w:val="18"/>
              </w:rPr>
              <w:t>Scientific Knowledge Assumes an Order and Consistency in Natural Systems</w:t>
            </w:r>
          </w:p>
          <w:p w14:paraId="18F5E601" w14:textId="77777777" w:rsidR="00B106EF" w:rsidRPr="00B4525C" w:rsidRDefault="00B106EF" w:rsidP="00E32631">
            <w:pPr>
              <w:pStyle w:val="ListParagraph"/>
              <w:numPr>
                <w:ilvl w:val="0"/>
                <w:numId w:val="1"/>
              </w:numPr>
              <w:spacing w:before="60" w:after="60"/>
              <w:ind w:left="438" w:right="60"/>
              <w:rPr>
                <w:sz w:val="18"/>
                <w:szCs w:val="18"/>
              </w:rPr>
            </w:pPr>
            <w:r w:rsidRPr="00B4525C">
              <w:rPr>
                <w:rFonts w:ascii="Arial" w:eastAsia="Arial" w:hAnsi="Arial" w:cs="Arial"/>
                <w:color w:val="201209"/>
                <w:sz w:val="18"/>
                <w:szCs w:val="18"/>
              </w:rPr>
              <w:t>Science assumes natural events happen today as they happened in the past.</w:t>
            </w:r>
          </w:p>
          <w:p w14:paraId="2C857C72" w14:textId="77777777" w:rsidR="00B106EF" w:rsidRPr="00B4525C" w:rsidRDefault="00B106EF" w:rsidP="00E32631">
            <w:pPr>
              <w:pStyle w:val="ListParagraph"/>
              <w:numPr>
                <w:ilvl w:val="0"/>
                <w:numId w:val="1"/>
              </w:numPr>
              <w:spacing w:before="60" w:after="60"/>
              <w:ind w:left="438" w:right="60"/>
              <w:rPr>
                <w:sz w:val="18"/>
                <w:szCs w:val="18"/>
              </w:rPr>
            </w:pPr>
            <w:r w:rsidRPr="00B4525C">
              <w:rPr>
                <w:rFonts w:ascii="Arial" w:eastAsia="Arial" w:hAnsi="Arial" w:cs="Arial"/>
                <w:color w:val="201209"/>
                <w:sz w:val="18"/>
                <w:szCs w:val="18"/>
              </w:rPr>
              <w:t>Many events are repeated.</w:t>
            </w:r>
          </w:p>
        </w:tc>
      </w:tr>
      <w:tr w:rsidR="00B106EF" w14:paraId="2317629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A498F9D" w14:textId="77777777" w:rsidR="00B106EF" w:rsidRPr="00B809BF" w:rsidRDefault="00B106EF" w:rsidP="00E32631">
            <w:pPr>
              <w:spacing w:before="60" w:after="60"/>
              <w:ind w:left="60" w:right="60"/>
              <w:rPr>
                <w:sz w:val="2"/>
                <w:szCs w:val="2"/>
              </w:rPr>
            </w:pPr>
          </w:p>
        </w:tc>
      </w:tr>
      <w:tr w:rsidR="00B106EF" w14:paraId="7E1ADA5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32CF0B3" w14:textId="77777777" w:rsidR="00B106EF" w:rsidRDefault="00B106EF"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B106EF" w14:paraId="2843CCE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73646B7" w14:textId="3FEF1F14" w:rsidR="00B106EF" w:rsidRDefault="00B106EF"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a set of short</w:t>
            </w:r>
            <w:r w:rsidR="0026726E">
              <w:rPr>
                <w:rFonts w:ascii="Arial" w:eastAsia="Arial" w:hAnsi="Arial" w:cs="Arial"/>
                <w:color w:val="201209"/>
                <w:sz w:val="18"/>
                <w:szCs w:val="18"/>
              </w:rPr>
              <w:t>-</w:t>
            </w:r>
            <w:r>
              <w:rPr>
                <w:rFonts w:ascii="Arial" w:eastAsia="Arial" w:hAnsi="Arial" w:cs="Arial"/>
                <w:color w:val="201209"/>
                <w:sz w:val="18"/>
                <w:szCs w:val="18"/>
              </w:rPr>
              <w:t>term, mid-range, and long-term goals.</w:t>
            </w:r>
          </w:p>
        </w:tc>
      </w:tr>
    </w:tbl>
    <w:p w14:paraId="1D4DFDFB" w14:textId="61D7E8AE" w:rsidR="002F1F96" w:rsidRDefault="002F1F96" w:rsidP="009E7006">
      <w:pPr>
        <w:pStyle w:val="Heading5"/>
      </w:pPr>
      <w:r w:rsidRPr="00EC11EB">
        <w:t>Connections to Other Standards Content and Practices</w:t>
      </w:r>
    </w:p>
    <w:tbl>
      <w:tblPr>
        <w:tblW w:w="0" w:type="auto"/>
        <w:jc w:val="center"/>
        <w:tblBorders>
          <w:top w:val="single" w:sz="8" w:space="0" w:color="FFFFFF" w:themeColor="background1"/>
          <w:bottom w:val="single" w:sz="8" w:space="0" w:color="auto"/>
          <w:insideH w:val="single" w:sz="8" w:space="0" w:color="auto"/>
          <w:insideV w:val="single" w:sz="8" w:space="0" w:color="auto"/>
        </w:tblBorders>
        <w:tblLayout w:type="fixed"/>
        <w:tblLook w:val="0420" w:firstRow="1" w:lastRow="0" w:firstColumn="0" w:lastColumn="0" w:noHBand="0" w:noVBand="1"/>
      </w:tblPr>
      <w:tblGrid>
        <w:gridCol w:w="2880"/>
        <w:gridCol w:w="10070"/>
      </w:tblGrid>
      <w:tr w:rsidR="00B106EF" w14:paraId="0137D63C" w14:textId="77777777" w:rsidTr="00664B39">
        <w:trPr>
          <w:cantSplit/>
          <w:tblHeader/>
          <w:jc w:val="center"/>
        </w:trPr>
        <w:tc>
          <w:tcPr>
            <w:tcW w:w="2880" w:type="dxa"/>
            <w:shd w:val="clear" w:color="auto" w:fill="1E417C"/>
            <w:tcMar>
              <w:top w:w="0" w:type="dxa"/>
              <w:left w:w="0" w:type="dxa"/>
              <w:bottom w:w="0" w:type="dxa"/>
              <w:right w:w="0" w:type="dxa"/>
            </w:tcMar>
          </w:tcPr>
          <w:p w14:paraId="35BC93B6" w14:textId="77777777" w:rsidR="00B106EF" w:rsidRDefault="00B106EF" w:rsidP="00E32631">
            <w:pPr>
              <w:spacing w:before="60" w:after="60"/>
              <w:ind w:left="60" w:right="60"/>
            </w:pPr>
            <w:r>
              <w:rPr>
                <w:rFonts w:ascii="Arial" w:eastAsia="Arial" w:hAnsi="Arial" w:cs="Arial"/>
                <w:b/>
                <w:color w:val="FFFFFF"/>
                <w:sz w:val="18"/>
                <w:szCs w:val="18"/>
              </w:rPr>
              <w:t>Standard Source</w:t>
            </w:r>
          </w:p>
        </w:tc>
        <w:tc>
          <w:tcPr>
            <w:tcW w:w="10070" w:type="dxa"/>
            <w:shd w:val="clear" w:color="auto" w:fill="1E417C"/>
            <w:tcMar>
              <w:top w:w="0" w:type="dxa"/>
              <w:left w:w="0" w:type="dxa"/>
              <w:bottom w:w="0" w:type="dxa"/>
              <w:right w:w="0" w:type="dxa"/>
            </w:tcMar>
          </w:tcPr>
          <w:p w14:paraId="1E7B74AD" w14:textId="538826E5" w:rsidR="00B106EF" w:rsidRDefault="00B106EF"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106EF" w14:paraId="3C99D8DE" w14:textId="77777777" w:rsidTr="00664B39">
        <w:trPr>
          <w:cantSplit/>
          <w:jc w:val="center"/>
        </w:trPr>
        <w:tc>
          <w:tcPr>
            <w:tcW w:w="2880" w:type="dxa"/>
            <w:shd w:val="clear" w:color="auto" w:fill="1E417C"/>
            <w:tcMar>
              <w:top w:w="0" w:type="dxa"/>
              <w:left w:w="0" w:type="dxa"/>
              <w:bottom w:w="0" w:type="dxa"/>
              <w:right w:w="0" w:type="dxa"/>
            </w:tcMar>
          </w:tcPr>
          <w:p w14:paraId="562276EA" w14:textId="77777777" w:rsidR="00B106EF" w:rsidRDefault="00B106EF"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338D4EA" w14:textId="77777777" w:rsidR="00B106EF" w:rsidRDefault="00B106EF" w:rsidP="00E32631">
            <w:pPr>
              <w:spacing w:before="60" w:after="60"/>
              <w:ind w:left="60" w:right="60"/>
            </w:pPr>
            <w:r>
              <w:rPr>
                <w:rFonts w:ascii="Arial" w:eastAsia="Arial" w:hAnsi="Arial" w:cs="Arial"/>
                <w:b/>
                <w:color w:val="FFFFFF"/>
                <w:sz w:val="18"/>
                <w:szCs w:val="18"/>
              </w:rPr>
              <w:t>(AFNR)</w:t>
            </w:r>
          </w:p>
        </w:tc>
        <w:tc>
          <w:tcPr>
            <w:tcW w:w="10070" w:type="dxa"/>
            <w:shd w:val="clear" w:color="auto" w:fill="FFFFFF" w:themeFill="background1"/>
            <w:tcMar>
              <w:top w:w="0" w:type="dxa"/>
              <w:left w:w="0" w:type="dxa"/>
              <w:bottom w:w="0" w:type="dxa"/>
              <w:right w:w="0" w:type="dxa"/>
            </w:tcMar>
          </w:tcPr>
          <w:p w14:paraId="364CD526" w14:textId="77777777" w:rsidR="00B106EF" w:rsidRDefault="00B106EF"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B106EF" w14:paraId="65CD09B9" w14:textId="77777777" w:rsidTr="00664B39">
        <w:trPr>
          <w:cantSplit/>
          <w:jc w:val="center"/>
        </w:trPr>
        <w:tc>
          <w:tcPr>
            <w:tcW w:w="2880" w:type="dxa"/>
            <w:shd w:val="clear" w:color="auto" w:fill="1E417C"/>
            <w:tcMar>
              <w:top w:w="0" w:type="dxa"/>
              <w:left w:w="0" w:type="dxa"/>
              <w:bottom w:w="0" w:type="dxa"/>
              <w:right w:w="0" w:type="dxa"/>
            </w:tcMar>
          </w:tcPr>
          <w:p w14:paraId="752180C1" w14:textId="77777777" w:rsidR="00B106EF" w:rsidRDefault="00B106EF"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shd w:val="clear" w:color="auto" w:fill="FFFFFF" w:themeFill="background1"/>
            <w:tcMar>
              <w:top w:w="0" w:type="dxa"/>
              <w:left w:w="0" w:type="dxa"/>
              <w:bottom w:w="0" w:type="dxa"/>
              <w:right w:w="0" w:type="dxa"/>
            </w:tcMar>
          </w:tcPr>
          <w:p w14:paraId="21557097" w14:textId="77777777" w:rsidR="00B106EF" w:rsidRDefault="00B106EF" w:rsidP="00E32631">
            <w:pPr>
              <w:spacing w:before="60" w:after="60"/>
              <w:ind w:left="60" w:right="60"/>
            </w:pPr>
            <w:r>
              <w:rPr>
                <w:rFonts w:ascii="Arial" w:eastAsia="Arial" w:hAnsi="Arial" w:cs="Arial"/>
                <w:color w:val="201209"/>
                <w:sz w:val="18"/>
                <w:szCs w:val="18"/>
              </w:rPr>
              <w:t>K-4 Strand 1.C. Collecting information: Learners locate and collect information about the environment and environmental topics.</w:t>
            </w:r>
          </w:p>
        </w:tc>
      </w:tr>
      <w:tr w:rsidR="00B106EF" w14:paraId="7A1647DB" w14:textId="77777777" w:rsidTr="00664B39">
        <w:trPr>
          <w:cantSplit/>
          <w:jc w:val="center"/>
        </w:trPr>
        <w:tc>
          <w:tcPr>
            <w:tcW w:w="2880" w:type="dxa"/>
            <w:shd w:val="clear" w:color="auto" w:fill="1E417C"/>
            <w:tcMar>
              <w:top w:w="0" w:type="dxa"/>
              <w:left w:w="0" w:type="dxa"/>
              <w:bottom w:w="0" w:type="dxa"/>
              <w:right w:w="0" w:type="dxa"/>
            </w:tcMar>
          </w:tcPr>
          <w:p w14:paraId="05FAF93E" w14:textId="77777777" w:rsidR="00B106EF" w:rsidRDefault="00B106EF" w:rsidP="00E32631">
            <w:pPr>
              <w:spacing w:before="60" w:after="60"/>
              <w:ind w:left="60" w:right="60"/>
            </w:pPr>
            <w:r>
              <w:rPr>
                <w:rFonts w:ascii="Arial" w:eastAsia="Arial" w:hAnsi="Arial" w:cs="Arial"/>
                <w:b/>
                <w:color w:val="FFFFFF"/>
                <w:sz w:val="18"/>
                <w:szCs w:val="18"/>
              </w:rPr>
              <w:t>PA Core Standards: ELA</w:t>
            </w:r>
          </w:p>
        </w:tc>
        <w:tc>
          <w:tcPr>
            <w:tcW w:w="10070" w:type="dxa"/>
            <w:shd w:val="clear" w:color="auto" w:fill="FFFFFF" w:themeFill="background1"/>
            <w:tcMar>
              <w:top w:w="0" w:type="dxa"/>
              <w:left w:w="0" w:type="dxa"/>
              <w:bottom w:w="0" w:type="dxa"/>
              <w:right w:w="0" w:type="dxa"/>
            </w:tcMar>
          </w:tcPr>
          <w:p w14:paraId="08387CBE" w14:textId="77777777" w:rsidR="00B106EF" w:rsidRDefault="00B106EF"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1.V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CC.1.4.</w:t>
            </w:r>
            <w:proofErr w:type="gramStart"/>
            <w:r>
              <w:rPr>
                <w:rFonts w:ascii="Arial" w:eastAsia="Arial" w:hAnsi="Arial" w:cs="Arial"/>
                <w:color w:val="201209"/>
                <w:sz w:val="18"/>
                <w:szCs w:val="18"/>
              </w:rPr>
              <w:t>1.W</w:t>
            </w:r>
            <w:proofErr w:type="gramEnd"/>
            <w:r>
              <w:rPr>
                <w:rFonts w:ascii="Arial" w:eastAsia="Arial" w:hAnsi="Arial" w:cs="Arial"/>
                <w:color w:val="201209"/>
                <w:sz w:val="18"/>
                <w:szCs w:val="18"/>
              </w:rPr>
              <w:t xml:space="preserve">: With guidance and support, recall information from experiences or gather information from provided sources to answer a question. </w:t>
            </w:r>
            <w:r>
              <w:rPr>
                <w:rFonts w:ascii="Arial" w:eastAsia="Arial" w:hAnsi="Arial" w:cs="Arial"/>
                <w:color w:val="201209"/>
                <w:sz w:val="18"/>
                <w:szCs w:val="18"/>
              </w:rPr>
              <w:br/>
              <w:t>CC.1.5.</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 Participate in collaborative conversations with peers and adults in small and larger groups.</w:t>
            </w:r>
          </w:p>
        </w:tc>
      </w:tr>
      <w:tr w:rsidR="00B106EF" w14:paraId="4A5F6F8A" w14:textId="77777777" w:rsidTr="00664B39">
        <w:trPr>
          <w:cantSplit/>
          <w:jc w:val="center"/>
        </w:trPr>
        <w:tc>
          <w:tcPr>
            <w:tcW w:w="2880" w:type="dxa"/>
            <w:shd w:val="clear" w:color="auto" w:fill="1E417C"/>
            <w:tcMar>
              <w:top w:w="0" w:type="dxa"/>
              <w:left w:w="0" w:type="dxa"/>
              <w:bottom w:w="0" w:type="dxa"/>
              <w:right w:w="0" w:type="dxa"/>
            </w:tcMar>
          </w:tcPr>
          <w:p w14:paraId="43CF9DA9" w14:textId="7E5F9F7D" w:rsidR="00B106EF"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shd w:val="clear" w:color="auto" w:fill="FFFFFF" w:themeFill="background1"/>
            <w:tcMar>
              <w:top w:w="0" w:type="dxa"/>
              <w:left w:w="0" w:type="dxa"/>
              <w:bottom w:w="0" w:type="dxa"/>
              <w:right w:w="0" w:type="dxa"/>
            </w:tcMar>
          </w:tcPr>
          <w:p w14:paraId="0EE0350A" w14:textId="77777777" w:rsidR="00B106EF" w:rsidRDefault="00B106EF"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CC.2.4.</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 xml:space="preserve">4: Represent and interpret data using tables/charts. </w:t>
            </w:r>
          </w:p>
        </w:tc>
      </w:tr>
      <w:tr w:rsidR="00B106EF" w14:paraId="16A543C8" w14:textId="77777777" w:rsidTr="00664B39">
        <w:trPr>
          <w:cantSplit/>
          <w:jc w:val="center"/>
        </w:trPr>
        <w:tc>
          <w:tcPr>
            <w:tcW w:w="2880" w:type="dxa"/>
            <w:shd w:val="clear" w:color="auto" w:fill="1E417C"/>
            <w:tcMar>
              <w:top w:w="0" w:type="dxa"/>
              <w:left w:w="0" w:type="dxa"/>
              <w:bottom w:w="0" w:type="dxa"/>
              <w:right w:w="0" w:type="dxa"/>
            </w:tcMar>
          </w:tcPr>
          <w:p w14:paraId="4A46CFBB" w14:textId="77777777" w:rsidR="00B106EF" w:rsidRDefault="00B106EF" w:rsidP="00E32631">
            <w:pPr>
              <w:spacing w:before="60" w:after="60"/>
              <w:ind w:left="60" w:right="60"/>
            </w:pPr>
            <w:r>
              <w:rPr>
                <w:rFonts w:ascii="Arial" w:eastAsia="Arial" w:hAnsi="Arial" w:cs="Arial"/>
                <w:b/>
                <w:color w:val="FFFFFF"/>
                <w:sz w:val="18"/>
                <w:szCs w:val="18"/>
              </w:rPr>
              <w:t>PA Standards: Social Studies</w:t>
            </w:r>
          </w:p>
        </w:tc>
        <w:tc>
          <w:tcPr>
            <w:tcW w:w="10070" w:type="dxa"/>
            <w:shd w:val="clear" w:color="auto" w:fill="FFFFFF" w:themeFill="background1"/>
            <w:tcMar>
              <w:top w:w="0" w:type="dxa"/>
              <w:left w:w="0" w:type="dxa"/>
              <w:bottom w:w="0" w:type="dxa"/>
              <w:right w:w="0" w:type="dxa"/>
            </w:tcMar>
          </w:tcPr>
          <w:p w14:paraId="199C2788" w14:textId="17580CAD" w:rsidR="00B106EF" w:rsidRDefault="00B106EF" w:rsidP="00E32631">
            <w:pPr>
              <w:spacing w:before="60" w:after="60"/>
              <w:ind w:left="60" w:right="60"/>
            </w:pPr>
            <w:r>
              <w:rPr>
                <w:rFonts w:ascii="Arial" w:eastAsia="Arial" w:hAnsi="Arial" w:cs="Arial"/>
                <w:color w:val="201209"/>
                <w:sz w:val="18"/>
                <w:szCs w:val="18"/>
              </w:rPr>
              <w:t>8.3</w:t>
            </w:r>
            <w:r w:rsidR="00200406">
              <w:rPr>
                <w:rFonts w:ascii="Arial" w:eastAsia="Arial" w:hAnsi="Arial" w:cs="Arial"/>
                <w:color w:val="201209"/>
                <w:sz w:val="18"/>
                <w:szCs w:val="18"/>
              </w:rPr>
              <w:t>.</w:t>
            </w:r>
            <w:r>
              <w:rPr>
                <w:rFonts w:ascii="Arial" w:eastAsia="Arial" w:hAnsi="Arial" w:cs="Arial"/>
                <w:color w:val="201209"/>
                <w:sz w:val="18"/>
                <w:szCs w:val="18"/>
              </w:rPr>
              <w:t>1.C: Identify examples of change.</w:t>
            </w:r>
          </w:p>
        </w:tc>
      </w:tr>
      <w:tr w:rsidR="00B106EF" w14:paraId="0FDD2366" w14:textId="77777777" w:rsidTr="00664B39">
        <w:trPr>
          <w:cantSplit/>
          <w:jc w:val="center"/>
        </w:trPr>
        <w:tc>
          <w:tcPr>
            <w:tcW w:w="2880" w:type="dxa"/>
            <w:shd w:val="clear" w:color="auto" w:fill="1E417C"/>
            <w:tcMar>
              <w:top w:w="0" w:type="dxa"/>
              <w:left w:w="0" w:type="dxa"/>
              <w:bottom w:w="0" w:type="dxa"/>
              <w:right w:w="0" w:type="dxa"/>
            </w:tcMar>
          </w:tcPr>
          <w:p w14:paraId="5D260C0C" w14:textId="77777777" w:rsidR="00B106EF" w:rsidRDefault="00B106EF"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7A911A3" w14:textId="77777777" w:rsidR="00B106EF" w:rsidRDefault="00B106EF" w:rsidP="00E32631">
            <w:pPr>
              <w:spacing w:before="60" w:after="60"/>
              <w:ind w:left="60" w:right="60"/>
            </w:pPr>
            <w:r>
              <w:rPr>
                <w:rFonts w:ascii="Arial" w:eastAsia="Arial" w:hAnsi="Arial" w:cs="Arial"/>
                <w:b/>
                <w:color w:val="FFFFFF"/>
                <w:sz w:val="18"/>
                <w:szCs w:val="18"/>
              </w:rPr>
              <w:t>(ISTE)</w:t>
            </w:r>
          </w:p>
        </w:tc>
        <w:tc>
          <w:tcPr>
            <w:tcW w:w="10070" w:type="dxa"/>
            <w:shd w:val="clear" w:color="auto" w:fill="FFFFFF" w:themeFill="background1"/>
            <w:tcMar>
              <w:top w:w="0" w:type="dxa"/>
              <w:left w:w="0" w:type="dxa"/>
              <w:bottom w:w="0" w:type="dxa"/>
              <w:right w:w="0" w:type="dxa"/>
            </w:tcMar>
          </w:tcPr>
          <w:p w14:paraId="4C16558F" w14:textId="77777777" w:rsidR="00B106EF" w:rsidRDefault="00B106EF"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B106EF" w14:paraId="166448F3" w14:textId="77777777" w:rsidTr="00664B39">
        <w:trPr>
          <w:cantSplit/>
          <w:jc w:val="center"/>
        </w:trPr>
        <w:tc>
          <w:tcPr>
            <w:tcW w:w="2880" w:type="dxa"/>
            <w:shd w:val="clear" w:color="auto" w:fill="1E417C"/>
            <w:tcMar>
              <w:top w:w="0" w:type="dxa"/>
              <w:left w:w="0" w:type="dxa"/>
              <w:bottom w:w="0" w:type="dxa"/>
              <w:right w:w="0" w:type="dxa"/>
            </w:tcMar>
          </w:tcPr>
          <w:p w14:paraId="31A3A85E" w14:textId="77777777" w:rsidR="00B106EF" w:rsidRDefault="00B106EF" w:rsidP="00E32631">
            <w:pPr>
              <w:spacing w:before="60" w:after="60"/>
              <w:ind w:left="60" w:right="60"/>
            </w:pPr>
            <w:r>
              <w:rPr>
                <w:rFonts w:ascii="Arial" w:eastAsia="Arial" w:hAnsi="Arial" w:cs="Arial"/>
                <w:b/>
                <w:color w:val="FFFFFF"/>
                <w:sz w:val="18"/>
                <w:szCs w:val="18"/>
              </w:rPr>
              <w:t>Technology and Engineering (ITEEA)</w:t>
            </w:r>
          </w:p>
        </w:tc>
        <w:tc>
          <w:tcPr>
            <w:tcW w:w="10070" w:type="dxa"/>
            <w:shd w:val="clear" w:color="auto" w:fill="FFFFFF" w:themeFill="background1"/>
            <w:tcMar>
              <w:top w:w="0" w:type="dxa"/>
              <w:left w:w="0" w:type="dxa"/>
              <w:bottom w:w="0" w:type="dxa"/>
              <w:right w:w="0" w:type="dxa"/>
            </w:tcMar>
          </w:tcPr>
          <w:p w14:paraId="6E7EED58" w14:textId="77777777" w:rsidR="00B106EF" w:rsidRDefault="00B106EF" w:rsidP="00E32631">
            <w:pPr>
              <w:spacing w:before="60" w:after="60"/>
              <w:ind w:left="60" w:right="60"/>
            </w:pPr>
            <w:r>
              <w:rPr>
                <w:rFonts w:ascii="Arial" w:eastAsia="Arial" w:hAnsi="Arial" w:cs="Arial"/>
                <w:color w:val="201209"/>
                <w:sz w:val="18"/>
                <w:szCs w:val="18"/>
              </w:rPr>
              <w:t>STEL-1A: Compare the natural world and human-made world.</w:t>
            </w:r>
          </w:p>
        </w:tc>
      </w:tr>
    </w:tbl>
    <w:p w14:paraId="204F4F0C" w14:textId="77777777" w:rsidR="00B106EF" w:rsidRDefault="00B106EF" w:rsidP="00B106EF">
      <w:r>
        <w:br w:type="page"/>
      </w:r>
    </w:p>
    <w:tbl>
      <w:tblPr>
        <w:tblW w:w="0" w:type="auto"/>
        <w:jc w:val="center"/>
        <w:tblLayout w:type="fixed"/>
        <w:tblLook w:val="0420" w:firstRow="1" w:lastRow="0" w:firstColumn="0" w:lastColumn="0" w:noHBand="0" w:noVBand="1"/>
      </w:tblPr>
      <w:tblGrid>
        <w:gridCol w:w="4316"/>
        <w:gridCol w:w="4317"/>
        <w:gridCol w:w="4317"/>
      </w:tblGrid>
      <w:tr w:rsidR="00B106EF" w14:paraId="74AC18D9"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D983EC0" w14:textId="0E8AF3B5" w:rsidR="00B106EF" w:rsidRDefault="00E222D3" w:rsidP="009E7006">
            <w:pPr>
              <w:pStyle w:val="Heading5"/>
            </w:pPr>
            <w:r w:rsidRPr="00E222D3">
              <w:lastRenderedPageBreak/>
              <w:t>Grade 1</w:t>
            </w:r>
          </w:p>
        </w:tc>
      </w:tr>
      <w:tr w:rsidR="00B106EF" w14:paraId="4CA53A0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9423984" w14:textId="5AB16C07" w:rsidR="00B106EF" w:rsidRDefault="00B106EF" w:rsidP="001B2150">
            <w:pPr>
              <w:pStyle w:val="TableHeadingforTOC"/>
            </w:pPr>
            <w:bookmarkStart w:id="49" w:name="_Toc109372950"/>
            <w:bookmarkStart w:id="50" w:name="_Toc134788054"/>
            <w:r>
              <w:t xml:space="preserve">3.3.1.B Earth and Space Sciences: </w:t>
            </w:r>
            <w:r w:rsidRPr="001B2150">
              <w:rPr>
                <w:b w:val="0"/>
              </w:rPr>
              <w:t>Earth’s Place in the Universe</w:t>
            </w:r>
            <w:bookmarkEnd w:id="49"/>
            <w:bookmarkEnd w:id="50"/>
          </w:p>
        </w:tc>
      </w:tr>
      <w:tr w:rsidR="00B106EF" w14:paraId="638FBB3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9AFAD13" w14:textId="77777777" w:rsidR="00B106EF" w:rsidRDefault="00B106EF"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observations at different times of year to relate the amount of daylight to the time of year.</w:t>
            </w:r>
          </w:p>
        </w:tc>
      </w:tr>
      <w:tr w:rsidR="00B106EF" w14:paraId="0EDBA99C"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C0F37C8" w14:textId="77777777" w:rsidR="00B106EF" w:rsidRDefault="00B106EF"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relative comparisons of the amount of daylight in the winter to the amount in the spring or fall.</w:t>
            </w:r>
          </w:p>
        </w:tc>
      </w:tr>
      <w:tr w:rsidR="00B106EF" w14:paraId="3E2086F6"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C0670C2" w14:textId="77777777" w:rsidR="00B106EF" w:rsidRDefault="00B106EF"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relative amounts of daylight, not quantifying the hours or time of daylight.</w:t>
            </w:r>
          </w:p>
        </w:tc>
      </w:tr>
      <w:tr w:rsidR="00B106EF" w14:paraId="21E232A2"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0E665F6" w14:textId="77777777" w:rsidR="00B106EF" w:rsidRPr="00991EFD" w:rsidRDefault="00B106EF" w:rsidP="00E32631">
            <w:pPr>
              <w:spacing w:before="60" w:after="60"/>
              <w:ind w:left="60" w:right="60"/>
              <w:rPr>
                <w:sz w:val="2"/>
                <w:szCs w:val="2"/>
              </w:rPr>
            </w:pPr>
          </w:p>
        </w:tc>
      </w:tr>
      <w:tr w:rsidR="00B106EF" w14:paraId="17391E4A"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DBD4764" w14:textId="77777777" w:rsidR="00B106EF" w:rsidRDefault="00B106EF"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168CB2A" w14:textId="77777777" w:rsidR="00B106EF" w:rsidRDefault="00B106EF"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C46E7D9" w14:textId="77777777" w:rsidR="00B106EF" w:rsidRDefault="00B106EF" w:rsidP="00E32631">
            <w:pPr>
              <w:spacing w:before="60" w:after="60"/>
              <w:ind w:left="60" w:right="60"/>
              <w:jc w:val="center"/>
            </w:pPr>
            <w:r>
              <w:rPr>
                <w:rFonts w:ascii="Arial" w:eastAsia="Arial" w:hAnsi="Arial" w:cs="Arial"/>
                <w:b/>
                <w:color w:val="FFFFFF"/>
                <w:sz w:val="18"/>
                <w:szCs w:val="18"/>
              </w:rPr>
              <w:t>Crosscutting Concepts (CCC)</w:t>
            </w:r>
          </w:p>
        </w:tc>
      </w:tr>
      <w:tr w:rsidR="00B106EF" w14:paraId="35F13C78"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54BC80A" w14:textId="77777777" w:rsidR="00B106EF" w:rsidRPr="005E797F" w:rsidRDefault="00B106EF" w:rsidP="00E32631">
            <w:pPr>
              <w:spacing w:before="60" w:after="60"/>
              <w:ind w:left="60" w:right="60"/>
              <w:rPr>
                <w:sz w:val="18"/>
                <w:szCs w:val="18"/>
              </w:rPr>
            </w:pPr>
            <w:r w:rsidRPr="005E797F">
              <w:rPr>
                <w:rFonts w:ascii="Arial" w:eastAsia="Arial" w:hAnsi="Arial" w:cs="Arial"/>
                <w:b/>
                <w:bCs/>
                <w:color w:val="201209"/>
                <w:sz w:val="18"/>
                <w:szCs w:val="18"/>
              </w:rPr>
              <w:t>Planning and Carrying Out Investigations</w:t>
            </w:r>
          </w:p>
          <w:p w14:paraId="4745E23A" w14:textId="77777777" w:rsidR="00B106EF" w:rsidRPr="005E797F" w:rsidRDefault="00B106EF" w:rsidP="00E32631">
            <w:pPr>
              <w:spacing w:before="60" w:after="60"/>
              <w:ind w:left="60" w:right="60"/>
              <w:rPr>
                <w:sz w:val="18"/>
                <w:szCs w:val="18"/>
              </w:rPr>
            </w:pPr>
            <w:r w:rsidRPr="005E797F">
              <w:rPr>
                <w:rFonts w:ascii="Arial" w:eastAsia="Arial" w:hAnsi="Arial" w:cs="Arial"/>
                <w:color w:val="201209"/>
                <w:sz w:val="18"/>
                <w:szCs w:val="18"/>
              </w:rPr>
              <w:t>Planning and carrying out investigations to answer questions or test solutions to problems in K–2 builds on prior experiences and progresses to simple investigations, based on fair tests, which provide data to support explanations or design solutions.\</w:t>
            </w:r>
          </w:p>
          <w:p w14:paraId="5F04A68E" w14:textId="77777777" w:rsidR="00B106EF" w:rsidRPr="005E797F" w:rsidRDefault="00B106EF" w:rsidP="00E32631">
            <w:pPr>
              <w:pStyle w:val="ListParagraph"/>
              <w:numPr>
                <w:ilvl w:val="0"/>
                <w:numId w:val="3"/>
              </w:numPr>
              <w:spacing w:before="60" w:after="60"/>
              <w:ind w:left="450" w:right="60"/>
              <w:rPr>
                <w:rFonts w:ascii="Arial" w:eastAsia="Arial" w:hAnsi="Arial" w:cs="Arial"/>
                <w:color w:val="201209"/>
                <w:sz w:val="18"/>
                <w:szCs w:val="18"/>
              </w:rPr>
            </w:pPr>
            <w:r w:rsidRPr="005E797F">
              <w:rPr>
                <w:rFonts w:ascii="Arial" w:eastAsia="Arial" w:hAnsi="Arial" w:cs="Arial"/>
                <w:color w:val="201209"/>
                <w:sz w:val="18"/>
                <w:szCs w:val="18"/>
              </w:rPr>
              <w:t>Make observations (firsthand or from media) to collect data that can be used to make comparisons.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0768D78" w14:textId="77777777" w:rsidR="00B106EF" w:rsidRPr="005E797F" w:rsidRDefault="00B106EF" w:rsidP="00E32631">
            <w:pPr>
              <w:spacing w:before="60" w:after="60"/>
              <w:ind w:left="60" w:right="60"/>
              <w:rPr>
                <w:sz w:val="18"/>
                <w:szCs w:val="18"/>
              </w:rPr>
            </w:pPr>
            <w:r w:rsidRPr="005E797F">
              <w:rPr>
                <w:rFonts w:ascii="Arial" w:eastAsia="Arial" w:hAnsi="Arial" w:cs="Arial"/>
                <w:b/>
                <w:bCs/>
                <w:color w:val="201209"/>
                <w:sz w:val="18"/>
                <w:szCs w:val="18"/>
              </w:rPr>
              <w:t>ESS1.B: Earth and the Solar System</w:t>
            </w:r>
            <w:r w:rsidRPr="005E797F">
              <w:rPr>
                <w:rFonts w:ascii="Arial" w:eastAsia="Arial" w:hAnsi="Arial" w:cs="Arial"/>
                <w:color w:val="201209"/>
                <w:sz w:val="18"/>
                <w:szCs w:val="18"/>
              </w:rPr>
              <w:t> </w:t>
            </w:r>
          </w:p>
          <w:p w14:paraId="6F1E2668" w14:textId="77777777" w:rsidR="00B106EF" w:rsidRPr="005E797F" w:rsidRDefault="00B106EF" w:rsidP="00E32631">
            <w:pPr>
              <w:pStyle w:val="ListParagraph"/>
              <w:numPr>
                <w:ilvl w:val="0"/>
                <w:numId w:val="3"/>
              </w:numPr>
              <w:spacing w:before="60" w:after="60"/>
              <w:ind w:left="424" w:right="60"/>
              <w:rPr>
                <w:sz w:val="18"/>
                <w:szCs w:val="18"/>
              </w:rPr>
            </w:pPr>
            <w:r w:rsidRPr="005E797F">
              <w:rPr>
                <w:rFonts w:ascii="Arial" w:eastAsia="Arial" w:hAnsi="Arial" w:cs="Arial"/>
                <w:color w:val="201209"/>
                <w:sz w:val="18"/>
                <w:szCs w:val="18"/>
              </w:rPr>
              <w:t>Seasonal patterns of sunrise and sunset can be observed, described, and predicted.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2B4609C" w14:textId="77777777" w:rsidR="00B106EF" w:rsidRPr="005E797F" w:rsidRDefault="00B106EF" w:rsidP="00E32631">
            <w:pPr>
              <w:spacing w:before="60" w:after="60"/>
              <w:ind w:left="60" w:right="60"/>
              <w:rPr>
                <w:sz w:val="18"/>
                <w:szCs w:val="18"/>
              </w:rPr>
            </w:pPr>
            <w:r w:rsidRPr="005E797F">
              <w:rPr>
                <w:rFonts w:ascii="Arial" w:eastAsia="Arial" w:hAnsi="Arial" w:cs="Arial"/>
                <w:b/>
                <w:bCs/>
                <w:color w:val="201209"/>
                <w:sz w:val="18"/>
                <w:szCs w:val="18"/>
              </w:rPr>
              <w:t xml:space="preserve">Patterns </w:t>
            </w:r>
          </w:p>
          <w:p w14:paraId="0CEB3231" w14:textId="77777777" w:rsidR="00B106EF" w:rsidRPr="005E797F" w:rsidRDefault="00B106EF" w:rsidP="00E32631">
            <w:pPr>
              <w:pStyle w:val="ListParagraph"/>
              <w:numPr>
                <w:ilvl w:val="0"/>
                <w:numId w:val="3"/>
              </w:numPr>
              <w:spacing w:before="60" w:after="60"/>
              <w:ind w:left="438" w:right="60"/>
              <w:rPr>
                <w:sz w:val="18"/>
                <w:szCs w:val="18"/>
              </w:rPr>
            </w:pPr>
            <w:r w:rsidRPr="005E797F">
              <w:rPr>
                <w:rFonts w:ascii="Arial" w:eastAsia="Arial" w:hAnsi="Arial" w:cs="Arial"/>
                <w:color w:val="201209"/>
                <w:sz w:val="18"/>
                <w:szCs w:val="18"/>
              </w:rPr>
              <w:t>Patterns in the natural world can be observed, used to describe phenomena, and used as evidence.</w:t>
            </w:r>
          </w:p>
        </w:tc>
      </w:tr>
      <w:tr w:rsidR="00B106EF" w14:paraId="41ED822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2A9AA0E" w14:textId="77777777" w:rsidR="00B106EF" w:rsidRPr="00991EFD" w:rsidRDefault="00B106EF" w:rsidP="00E32631">
            <w:pPr>
              <w:spacing w:before="60" w:after="60"/>
              <w:ind w:left="60" w:right="60"/>
              <w:rPr>
                <w:sz w:val="2"/>
                <w:szCs w:val="2"/>
              </w:rPr>
            </w:pPr>
          </w:p>
        </w:tc>
      </w:tr>
      <w:tr w:rsidR="00B106EF" w14:paraId="2761391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FA5D174" w14:textId="3F918E57" w:rsidR="00B106EF" w:rsidRDefault="00B106EF"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w:t>
            </w:r>
            <w:r w:rsidR="00844015">
              <w:rPr>
                <w:rFonts w:ascii="Arial" w:eastAsia="Arial" w:hAnsi="Arial" w:cs="Arial"/>
                <w:color w:val="201209"/>
                <w:sz w:val="18"/>
                <w:szCs w:val="18"/>
              </w:rPr>
              <w:t xml:space="preserve">that </w:t>
            </w:r>
            <w:r>
              <w:rPr>
                <w:rFonts w:ascii="Arial" w:eastAsia="Arial" w:hAnsi="Arial" w:cs="Arial"/>
                <w:color w:val="201209"/>
                <w:sz w:val="18"/>
                <w:szCs w:val="18"/>
              </w:rPr>
              <w:t>Pennsylvania has four distinct seasons.</w:t>
            </w:r>
          </w:p>
        </w:tc>
      </w:tr>
      <w:tr w:rsidR="00B106EF" w14:paraId="13C6F77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7D7FB0D" w14:textId="2948F6DC" w:rsidR="00B106EF" w:rsidRDefault="00B106EF"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a set of short</w:t>
            </w:r>
            <w:r w:rsidR="0026726E">
              <w:rPr>
                <w:rFonts w:ascii="Arial" w:eastAsia="Arial" w:hAnsi="Arial" w:cs="Arial"/>
                <w:color w:val="201209"/>
                <w:sz w:val="18"/>
                <w:szCs w:val="18"/>
              </w:rPr>
              <w:t>-</w:t>
            </w:r>
            <w:r>
              <w:rPr>
                <w:rFonts w:ascii="Arial" w:eastAsia="Arial" w:hAnsi="Arial" w:cs="Arial"/>
                <w:color w:val="201209"/>
                <w:sz w:val="18"/>
                <w:szCs w:val="18"/>
              </w:rPr>
              <w:t>term, mid-range, and long-term goals.</w:t>
            </w:r>
          </w:p>
        </w:tc>
      </w:tr>
    </w:tbl>
    <w:p w14:paraId="3394842A" w14:textId="7034B60E" w:rsidR="002F1F96" w:rsidRDefault="002F1F96" w:rsidP="009E7006">
      <w:pPr>
        <w:pStyle w:val="Heading5"/>
      </w:pPr>
      <w:r w:rsidRPr="00EC11EB">
        <w:t>Connections to Other Standards Content and Practices</w:t>
      </w:r>
    </w:p>
    <w:tbl>
      <w:tblPr>
        <w:tblW w:w="0" w:type="auto"/>
        <w:jc w:val="center"/>
        <w:tblBorders>
          <w:top w:val="single" w:sz="8" w:space="0" w:color="FFFFFF" w:themeColor="background1"/>
          <w:bottom w:val="single" w:sz="8" w:space="0" w:color="auto"/>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106EF" w14:paraId="4B383976" w14:textId="77777777" w:rsidTr="00142D16">
        <w:trPr>
          <w:cantSplit/>
          <w:tblHeader/>
          <w:jc w:val="center"/>
        </w:trPr>
        <w:tc>
          <w:tcPr>
            <w:tcW w:w="2880" w:type="dxa"/>
            <w:shd w:val="clear" w:color="auto" w:fill="1E417C"/>
            <w:tcMar>
              <w:top w:w="0" w:type="dxa"/>
              <w:left w:w="0" w:type="dxa"/>
              <w:bottom w:w="0" w:type="dxa"/>
              <w:right w:w="0" w:type="dxa"/>
            </w:tcMar>
          </w:tcPr>
          <w:p w14:paraId="0FE36A44" w14:textId="77777777" w:rsidR="00B106EF" w:rsidRDefault="00B106EF"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27059F8" w14:textId="6F331D53" w:rsidR="00B106EF" w:rsidRDefault="00B106EF"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106EF" w14:paraId="529BBBD7" w14:textId="77777777" w:rsidTr="00142D16">
        <w:trPr>
          <w:cantSplit/>
          <w:jc w:val="center"/>
        </w:trPr>
        <w:tc>
          <w:tcPr>
            <w:tcW w:w="2880" w:type="dxa"/>
            <w:shd w:val="clear" w:color="auto" w:fill="1E417C"/>
            <w:tcMar>
              <w:top w:w="0" w:type="dxa"/>
              <w:left w:w="0" w:type="dxa"/>
              <w:bottom w:w="0" w:type="dxa"/>
              <w:right w:w="0" w:type="dxa"/>
            </w:tcMar>
          </w:tcPr>
          <w:p w14:paraId="470150D0" w14:textId="77777777" w:rsidR="00B106EF" w:rsidRDefault="00B106EF"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8861973" w14:textId="77777777" w:rsidR="00B106EF" w:rsidRDefault="00B106EF"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B8B1B1B" w14:textId="77777777" w:rsidR="00B106EF" w:rsidRDefault="00B106EF"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B106EF" w14:paraId="700FF032" w14:textId="77777777" w:rsidTr="00142D16">
        <w:trPr>
          <w:cantSplit/>
          <w:jc w:val="center"/>
        </w:trPr>
        <w:tc>
          <w:tcPr>
            <w:tcW w:w="2880" w:type="dxa"/>
            <w:shd w:val="clear" w:color="auto" w:fill="1E417C"/>
            <w:tcMar>
              <w:top w:w="0" w:type="dxa"/>
              <w:left w:w="0" w:type="dxa"/>
              <w:bottom w:w="0" w:type="dxa"/>
              <w:right w:w="0" w:type="dxa"/>
            </w:tcMar>
          </w:tcPr>
          <w:p w14:paraId="3B8209A3" w14:textId="77777777" w:rsidR="00B106EF" w:rsidRDefault="00B106EF"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6B88697" w14:textId="77777777" w:rsidR="00B106EF" w:rsidRDefault="00B106EF" w:rsidP="00E32631">
            <w:pPr>
              <w:spacing w:before="60" w:after="60"/>
              <w:ind w:left="60" w:right="60"/>
            </w:pPr>
            <w:r>
              <w:rPr>
                <w:rFonts w:ascii="Arial" w:eastAsia="Arial" w:hAnsi="Arial" w:cs="Arial"/>
                <w:color w:val="201209"/>
                <w:sz w:val="18"/>
                <w:szCs w:val="18"/>
              </w:rPr>
              <w:t>K-4 Strand 1.E. Organizing and analyzing information: Learners describe data and organize information to search for relationships and patterns concerning the environment and environmental topics.</w:t>
            </w:r>
          </w:p>
        </w:tc>
      </w:tr>
      <w:tr w:rsidR="00B106EF" w14:paraId="523ADE31" w14:textId="77777777" w:rsidTr="00142D16">
        <w:trPr>
          <w:cantSplit/>
          <w:jc w:val="center"/>
        </w:trPr>
        <w:tc>
          <w:tcPr>
            <w:tcW w:w="2880" w:type="dxa"/>
            <w:shd w:val="clear" w:color="auto" w:fill="1E417C"/>
            <w:tcMar>
              <w:top w:w="0" w:type="dxa"/>
              <w:left w:w="0" w:type="dxa"/>
              <w:bottom w:w="0" w:type="dxa"/>
              <w:right w:w="0" w:type="dxa"/>
            </w:tcMar>
          </w:tcPr>
          <w:p w14:paraId="2E7EA7D9" w14:textId="77777777" w:rsidR="00B106EF" w:rsidRDefault="00B106EF"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FA0912" w14:textId="77777777" w:rsidR="00B106EF" w:rsidRDefault="00B106EF"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1.V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CC.1.4.</w:t>
            </w:r>
            <w:proofErr w:type="gramStart"/>
            <w:r>
              <w:rPr>
                <w:rFonts w:ascii="Arial" w:eastAsia="Arial" w:hAnsi="Arial" w:cs="Arial"/>
                <w:color w:val="201209"/>
                <w:sz w:val="18"/>
                <w:szCs w:val="18"/>
              </w:rPr>
              <w:t>1.W</w:t>
            </w:r>
            <w:proofErr w:type="gramEnd"/>
            <w:r>
              <w:rPr>
                <w:rFonts w:ascii="Arial" w:eastAsia="Arial" w:hAnsi="Arial" w:cs="Arial"/>
                <w:color w:val="201209"/>
                <w:sz w:val="18"/>
                <w:szCs w:val="18"/>
              </w:rPr>
              <w:t xml:space="preserve">: With guidance and support, recall information from experiences or gather information from provided sources to answer a question. </w:t>
            </w:r>
            <w:r>
              <w:rPr>
                <w:rFonts w:ascii="Arial" w:eastAsia="Arial" w:hAnsi="Arial" w:cs="Arial"/>
                <w:color w:val="201209"/>
                <w:sz w:val="18"/>
                <w:szCs w:val="18"/>
              </w:rPr>
              <w:br/>
              <w:t>CC.1.5.</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 Participate in collaborative conversations with peers and adults in small and larger groups.</w:t>
            </w:r>
          </w:p>
        </w:tc>
      </w:tr>
      <w:tr w:rsidR="00B106EF" w14:paraId="37D3AD2B" w14:textId="77777777" w:rsidTr="00142D16">
        <w:trPr>
          <w:cantSplit/>
          <w:jc w:val="center"/>
        </w:trPr>
        <w:tc>
          <w:tcPr>
            <w:tcW w:w="2880" w:type="dxa"/>
            <w:shd w:val="clear" w:color="auto" w:fill="1E417C"/>
            <w:tcMar>
              <w:top w:w="0" w:type="dxa"/>
              <w:left w:w="0" w:type="dxa"/>
              <w:bottom w:w="0" w:type="dxa"/>
              <w:right w:w="0" w:type="dxa"/>
            </w:tcMar>
          </w:tcPr>
          <w:p w14:paraId="376AD1CC" w14:textId="1EEF72AF" w:rsidR="00B106EF"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7FF4A57" w14:textId="5CB65072" w:rsidR="00B106EF" w:rsidRDefault="00B106EF" w:rsidP="00E32631">
            <w:pPr>
              <w:spacing w:before="60" w:after="60"/>
              <w:ind w:left="60" w:right="60"/>
            </w:pPr>
            <w:r>
              <w:rPr>
                <w:rFonts w:ascii="Arial" w:eastAsia="Arial" w:hAnsi="Arial" w:cs="Arial"/>
                <w:color w:val="201209"/>
                <w:sz w:val="18"/>
                <w:szCs w:val="18"/>
              </w:rPr>
              <w:t xml:space="preserve">MP.5: Use appropriate tools strategically. </w:t>
            </w:r>
            <w:r>
              <w:rPr>
                <w:rFonts w:ascii="Arial" w:eastAsia="Arial" w:hAnsi="Arial" w:cs="Arial"/>
                <w:color w:val="201209"/>
                <w:sz w:val="18"/>
                <w:szCs w:val="18"/>
              </w:rPr>
              <w:br/>
              <w:t>CC.2.2.</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 xml:space="preserve">1: Represent and solve problems involving addition and subtraction within 20. </w:t>
            </w:r>
            <w:r>
              <w:rPr>
                <w:rFonts w:ascii="Arial" w:eastAsia="Arial" w:hAnsi="Arial" w:cs="Arial"/>
                <w:color w:val="201209"/>
                <w:sz w:val="18"/>
                <w:szCs w:val="18"/>
              </w:rPr>
              <w:br/>
              <w:t>CC.2.4.</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4: Represent and interpret data using tables/charts.</w:t>
            </w:r>
          </w:p>
        </w:tc>
      </w:tr>
      <w:tr w:rsidR="00B106EF" w14:paraId="47F1A521" w14:textId="77777777" w:rsidTr="00142D16">
        <w:trPr>
          <w:cantSplit/>
          <w:jc w:val="center"/>
        </w:trPr>
        <w:tc>
          <w:tcPr>
            <w:tcW w:w="2880" w:type="dxa"/>
            <w:shd w:val="clear" w:color="auto" w:fill="1E417C"/>
            <w:tcMar>
              <w:top w:w="0" w:type="dxa"/>
              <w:left w:w="0" w:type="dxa"/>
              <w:bottom w:w="0" w:type="dxa"/>
              <w:right w:w="0" w:type="dxa"/>
            </w:tcMar>
          </w:tcPr>
          <w:p w14:paraId="4EA721FD" w14:textId="77777777" w:rsidR="00B106EF" w:rsidRDefault="00B106EF" w:rsidP="00E32631">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CCFB8CE" w14:textId="27EB0B63" w:rsidR="00B106EF" w:rsidRDefault="00B106EF" w:rsidP="00E32631">
            <w:pPr>
              <w:spacing w:before="60" w:after="60"/>
              <w:ind w:left="60" w:right="60"/>
            </w:pPr>
            <w:r>
              <w:rPr>
                <w:rFonts w:ascii="Arial" w:eastAsia="Arial" w:hAnsi="Arial" w:cs="Arial"/>
                <w:color w:val="201209"/>
                <w:sz w:val="18"/>
                <w:szCs w:val="18"/>
              </w:rPr>
              <w:t>7.3</w:t>
            </w:r>
            <w:r w:rsidR="00200406">
              <w:rPr>
                <w:rFonts w:ascii="Arial" w:eastAsia="Arial" w:hAnsi="Arial" w:cs="Arial"/>
                <w:color w:val="201209"/>
                <w:sz w:val="18"/>
                <w:szCs w:val="18"/>
              </w:rPr>
              <w:t>.</w:t>
            </w:r>
            <w:r>
              <w:rPr>
                <w:rFonts w:ascii="Arial" w:eastAsia="Arial" w:hAnsi="Arial" w:cs="Arial"/>
                <w:color w:val="201209"/>
                <w:sz w:val="18"/>
                <w:szCs w:val="18"/>
              </w:rPr>
              <w:t>1.A: Identify the local climate and how it determines the way people live.</w:t>
            </w:r>
          </w:p>
        </w:tc>
      </w:tr>
      <w:tr w:rsidR="00B106EF" w14:paraId="4366B2AC" w14:textId="77777777" w:rsidTr="00142D16">
        <w:trPr>
          <w:cantSplit/>
          <w:jc w:val="center"/>
        </w:trPr>
        <w:tc>
          <w:tcPr>
            <w:tcW w:w="2880" w:type="dxa"/>
            <w:shd w:val="clear" w:color="auto" w:fill="1E417C"/>
            <w:tcMar>
              <w:top w:w="0" w:type="dxa"/>
              <w:left w:w="0" w:type="dxa"/>
              <w:bottom w:w="0" w:type="dxa"/>
              <w:right w:w="0" w:type="dxa"/>
            </w:tcMar>
          </w:tcPr>
          <w:p w14:paraId="1C58CB37" w14:textId="77777777" w:rsidR="00B106EF" w:rsidRDefault="00B106EF"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578C9DC" w14:textId="77777777" w:rsidR="00B106EF" w:rsidRDefault="00B106EF"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5E4BE55" w14:textId="77777777" w:rsidR="00B106EF" w:rsidRDefault="00B106EF"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B106EF" w14:paraId="639DD69A" w14:textId="77777777" w:rsidTr="00142D16">
        <w:trPr>
          <w:cantSplit/>
          <w:jc w:val="center"/>
        </w:trPr>
        <w:tc>
          <w:tcPr>
            <w:tcW w:w="2880" w:type="dxa"/>
            <w:shd w:val="clear" w:color="auto" w:fill="1E417C"/>
            <w:tcMar>
              <w:top w:w="0" w:type="dxa"/>
              <w:left w:w="0" w:type="dxa"/>
              <w:bottom w:w="0" w:type="dxa"/>
              <w:right w:w="0" w:type="dxa"/>
            </w:tcMar>
          </w:tcPr>
          <w:p w14:paraId="55E14A9F" w14:textId="77777777" w:rsidR="00B106EF" w:rsidRDefault="00B106EF"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EF8A34F" w14:textId="77777777" w:rsidR="00B106EF" w:rsidRDefault="00B106EF" w:rsidP="00E32631">
            <w:pPr>
              <w:spacing w:before="60" w:after="60"/>
              <w:ind w:left="60" w:right="60"/>
            </w:pPr>
            <w:r>
              <w:rPr>
                <w:rFonts w:ascii="Arial" w:eastAsia="Arial" w:hAnsi="Arial" w:cs="Arial"/>
                <w:color w:val="201209"/>
                <w:sz w:val="18"/>
                <w:szCs w:val="18"/>
              </w:rPr>
              <w:t>STEL-1A: Compare the natural world and human-made world.</w:t>
            </w:r>
          </w:p>
        </w:tc>
      </w:tr>
    </w:tbl>
    <w:p w14:paraId="393EC808" w14:textId="77777777" w:rsidR="00B106EF" w:rsidRDefault="00B106EF" w:rsidP="00B106EF">
      <w:r>
        <w:br w:type="page"/>
      </w:r>
    </w:p>
    <w:tbl>
      <w:tblPr>
        <w:tblW w:w="0" w:type="auto"/>
        <w:jc w:val="center"/>
        <w:tblLayout w:type="fixed"/>
        <w:tblLook w:val="0420" w:firstRow="1" w:lastRow="0" w:firstColumn="0" w:lastColumn="0" w:noHBand="0" w:noVBand="1"/>
      </w:tblPr>
      <w:tblGrid>
        <w:gridCol w:w="4316"/>
        <w:gridCol w:w="4317"/>
        <w:gridCol w:w="4317"/>
      </w:tblGrid>
      <w:tr w:rsidR="00E11712" w14:paraId="61D01B1B"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2C745DD" w14:textId="0913941F" w:rsidR="00E11712" w:rsidRDefault="00E11712" w:rsidP="00E222D3">
            <w:pPr>
              <w:pStyle w:val="Heading2"/>
            </w:pPr>
            <w:bookmarkStart w:id="51" w:name="_Toc109372951"/>
            <w:bookmarkStart w:id="52" w:name="_Toc134788055"/>
            <w:r>
              <w:lastRenderedPageBreak/>
              <w:t>Grade 2</w:t>
            </w:r>
            <w:bookmarkEnd w:id="51"/>
            <w:bookmarkEnd w:id="52"/>
          </w:p>
        </w:tc>
      </w:tr>
      <w:tr w:rsidR="00E11712" w14:paraId="09CE7CA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7ACC356" w14:textId="324105D9" w:rsidR="00E11712" w:rsidRDefault="00E11712" w:rsidP="00041C57">
            <w:pPr>
              <w:pStyle w:val="TableHeadingforTOC"/>
            </w:pPr>
            <w:bookmarkStart w:id="53" w:name="_Toc109372952"/>
            <w:bookmarkStart w:id="54" w:name="_Toc134788056"/>
            <w:r>
              <w:t xml:space="preserve">3.1.2.A Life Science: </w:t>
            </w:r>
            <w:r w:rsidRPr="00041C57">
              <w:rPr>
                <w:b w:val="0"/>
                <w:bCs/>
              </w:rPr>
              <w:t>Ecosystems: Interactions, Energy, and Dynamics</w:t>
            </w:r>
            <w:bookmarkEnd w:id="53"/>
            <w:bookmarkEnd w:id="54"/>
          </w:p>
        </w:tc>
      </w:tr>
      <w:tr w:rsidR="00E11712" w14:paraId="1CEDDA9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19003C7" w14:textId="77777777" w:rsidR="00E11712" w:rsidRDefault="00E11712"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plan and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to determine if plants need sunlight and water to grow.</w:t>
            </w:r>
          </w:p>
        </w:tc>
      </w:tr>
      <w:tr w:rsidR="00E11712" w14:paraId="2A085459"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BE7788B" w14:textId="77777777" w:rsidR="00E11712" w:rsidRDefault="00E11712"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E11712" w14:paraId="27E05DB2"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C98AAE2" w14:textId="77777777" w:rsidR="00E11712" w:rsidRDefault="00E11712"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testing one variable at a time.</w:t>
            </w:r>
          </w:p>
        </w:tc>
      </w:tr>
      <w:tr w:rsidR="00E11712" w14:paraId="29384751"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57734FA" w14:textId="77777777" w:rsidR="00E11712" w:rsidRPr="00E83C99" w:rsidRDefault="00E11712" w:rsidP="000B73B9">
            <w:pPr>
              <w:spacing w:before="60" w:after="60"/>
              <w:ind w:left="60" w:right="60"/>
              <w:rPr>
                <w:sz w:val="2"/>
                <w:szCs w:val="2"/>
              </w:rPr>
            </w:pPr>
          </w:p>
        </w:tc>
      </w:tr>
      <w:tr w:rsidR="00E11712" w14:paraId="187E864B"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F14C8DD" w14:textId="77777777" w:rsidR="00E11712" w:rsidRDefault="00E11712"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B6AA958" w14:textId="77777777" w:rsidR="00E11712" w:rsidRDefault="00E11712"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5EF4D8B" w14:textId="77777777" w:rsidR="00E11712" w:rsidRDefault="00E11712" w:rsidP="000B73B9">
            <w:pPr>
              <w:spacing w:before="60" w:after="60"/>
              <w:ind w:left="60" w:right="60"/>
              <w:jc w:val="center"/>
            </w:pPr>
            <w:r>
              <w:rPr>
                <w:rFonts w:ascii="Arial" w:eastAsia="Arial" w:hAnsi="Arial" w:cs="Arial"/>
                <w:b/>
                <w:color w:val="FFFFFF"/>
                <w:sz w:val="18"/>
                <w:szCs w:val="18"/>
              </w:rPr>
              <w:t>Crosscutting Concepts (CCC)</w:t>
            </w:r>
          </w:p>
        </w:tc>
      </w:tr>
      <w:tr w:rsidR="00E11712" w14:paraId="4FBB842E"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5215F7A" w14:textId="2D4D792D" w:rsidR="00E11712" w:rsidRPr="0053193A" w:rsidRDefault="00E11712" w:rsidP="000B73B9">
            <w:pPr>
              <w:spacing w:before="60" w:after="60"/>
              <w:ind w:left="60" w:right="60"/>
              <w:rPr>
                <w:sz w:val="18"/>
                <w:szCs w:val="18"/>
              </w:rPr>
            </w:pPr>
            <w:r w:rsidRPr="0053193A">
              <w:rPr>
                <w:rFonts w:ascii="Arial" w:eastAsia="Arial" w:hAnsi="Arial" w:cs="Arial"/>
                <w:b/>
                <w:bCs/>
                <w:color w:val="201209"/>
                <w:sz w:val="18"/>
                <w:szCs w:val="18"/>
              </w:rPr>
              <w:t>Planning and Carrying Out Investigations</w:t>
            </w:r>
          </w:p>
          <w:p w14:paraId="71EC5165" w14:textId="5FC7EF2A" w:rsidR="00E11712" w:rsidRPr="0053193A" w:rsidRDefault="00E11712" w:rsidP="000B73B9">
            <w:pPr>
              <w:spacing w:before="60" w:after="60"/>
              <w:ind w:left="60" w:right="60"/>
              <w:rPr>
                <w:sz w:val="18"/>
                <w:szCs w:val="18"/>
              </w:rPr>
            </w:pPr>
            <w:r w:rsidRPr="0053193A">
              <w:rPr>
                <w:rFonts w:ascii="Arial" w:eastAsia="Arial" w:hAnsi="Arial" w:cs="Arial"/>
                <w:color w:val="201209"/>
                <w:sz w:val="18"/>
                <w:szCs w:val="18"/>
              </w:rPr>
              <w:t xml:space="preserve">Planning and carrying out investigations to answer questions or test solutions to problems in K–2 builds on prior experiences and progresses to simple investigations, based on fair tests, which provide data to support explanations or design solutions. </w:t>
            </w:r>
          </w:p>
          <w:p w14:paraId="48F2B8F2" w14:textId="3AD1446F" w:rsidR="00E11712" w:rsidRPr="0053193A" w:rsidRDefault="00E11712" w:rsidP="00617570">
            <w:pPr>
              <w:pStyle w:val="ListParagraph"/>
              <w:numPr>
                <w:ilvl w:val="0"/>
                <w:numId w:val="4"/>
              </w:numPr>
              <w:spacing w:before="60" w:after="60"/>
              <w:ind w:left="450" w:right="60"/>
              <w:rPr>
                <w:sz w:val="18"/>
                <w:szCs w:val="18"/>
              </w:rPr>
            </w:pPr>
            <w:r w:rsidRPr="0053193A">
              <w:rPr>
                <w:rFonts w:ascii="Arial" w:eastAsia="Arial" w:hAnsi="Arial" w:cs="Arial"/>
                <w:color w:val="201209"/>
                <w:sz w:val="18"/>
                <w:szCs w:val="18"/>
              </w:rPr>
              <w:t xml:space="preserve">Plan and </w:t>
            </w:r>
            <w:proofErr w:type="gramStart"/>
            <w:r w:rsidRPr="0053193A">
              <w:rPr>
                <w:rFonts w:ascii="Arial" w:eastAsia="Arial" w:hAnsi="Arial" w:cs="Arial"/>
                <w:color w:val="201209"/>
                <w:sz w:val="18"/>
                <w:szCs w:val="18"/>
              </w:rPr>
              <w:t>conduct an investigation</w:t>
            </w:r>
            <w:proofErr w:type="gramEnd"/>
            <w:r w:rsidRPr="0053193A">
              <w:rPr>
                <w:rFonts w:ascii="Arial" w:eastAsia="Arial" w:hAnsi="Arial" w:cs="Arial"/>
                <w:color w:val="201209"/>
                <w:sz w:val="18"/>
                <w:szCs w:val="18"/>
              </w:rPr>
              <w:t xml:space="preserve"> collaboratively to produce data to serve as the basis for evidence to answer a question.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E9889E3" w14:textId="413F671B" w:rsidR="00E11712" w:rsidRPr="0053193A" w:rsidRDefault="00E11712" w:rsidP="000B73B9">
            <w:pPr>
              <w:spacing w:before="60" w:after="60"/>
              <w:ind w:left="60" w:right="60"/>
              <w:rPr>
                <w:sz w:val="18"/>
                <w:szCs w:val="18"/>
              </w:rPr>
            </w:pPr>
            <w:r w:rsidRPr="0053193A">
              <w:rPr>
                <w:rFonts w:ascii="Arial" w:eastAsia="Arial" w:hAnsi="Arial" w:cs="Arial"/>
                <w:b/>
                <w:bCs/>
                <w:color w:val="201209"/>
                <w:sz w:val="18"/>
                <w:szCs w:val="18"/>
              </w:rPr>
              <w:t xml:space="preserve">LS2.A: Interdependent Relationships in Ecosystems </w:t>
            </w:r>
          </w:p>
          <w:p w14:paraId="22AE039E" w14:textId="32D068A1" w:rsidR="00E11712" w:rsidRPr="0053193A" w:rsidRDefault="00E11712" w:rsidP="00617570">
            <w:pPr>
              <w:pStyle w:val="ListParagraph"/>
              <w:numPr>
                <w:ilvl w:val="0"/>
                <w:numId w:val="4"/>
              </w:numPr>
              <w:spacing w:before="60" w:after="60"/>
              <w:ind w:left="424" w:right="60"/>
              <w:rPr>
                <w:sz w:val="18"/>
                <w:szCs w:val="18"/>
              </w:rPr>
            </w:pPr>
            <w:r w:rsidRPr="0053193A">
              <w:rPr>
                <w:rFonts w:ascii="Arial" w:eastAsia="Arial" w:hAnsi="Arial" w:cs="Arial"/>
                <w:color w:val="201209"/>
                <w:sz w:val="18"/>
                <w:szCs w:val="18"/>
              </w:rPr>
              <w:t>Plants depend on water and light to grow.</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C1B83B2" w14:textId="4F623ED4" w:rsidR="00E11712" w:rsidRPr="0053193A" w:rsidRDefault="00E11712" w:rsidP="000B73B9">
            <w:pPr>
              <w:spacing w:before="60" w:after="60"/>
              <w:ind w:left="60" w:right="60"/>
              <w:rPr>
                <w:sz w:val="18"/>
                <w:szCs w:val="18"/>
              </w:rPr>
            </w:pPr>
            <w:r w:rsidRPr="0053193A">
              <w:rPr>
                <w:rFonts w:ascii="Arial" w:eastAsia="Arial" w:hAnsi="Arial" w:cs="Arial"/>
                <w:b/>
                <w:bCs/>
                <w:color w:val="201209"/>
                <w:sz w:val="18"/>
                <w:szCs w:val="18"/>
              </w:rPr>
              <w:t>Cause and Effect</w:t>
            </w:r>
            <w:r w:rsidRPr="0053193A">
              <w:rPr>
                <w:rFonts w:ascii="Arial" w:eastAsia="Arial" w:hAnsi="Arial" w:cs="Arial"/>
                <w:color w:val="201209"/>
                <w:sz w:val="18"/>
                <w:szCs w:val="18"/>
              </w:rPr>
              <w:t xml:space="preserve"> </w:t>
            </w:r>
          </w:p>
          <w:p w14:paraId="08CD86DD" w14:textId="1AAE73A4" w:rsidR="00E11712" w:rsidRPr="0053193A" w:rsidRDefault="00E11712" w:rsidP="00617570">
            <w:pPr>
              <w:pStyle w:val="ListParagraph"/>
              <w:numPr>
                <w:ilvl w:val="0"/>
                <w:numId w:val="4"/>
              </w:numPr>
              <w:spacing w:before="60" w:after="60"/>
              <w:ind w:left="438" w:right="60"/>
              <w:rPr>
                <w:sz w:val="18"/>
                <w:szCs w:val="18"/>
              </w:rPr>
            </w:pPr>
            <w:r w:rsidRPr="0053193A">
              <w:rPr>
                <w:rFonts w:ascii="Arial" w:eastAsia="Arial" w:hAnsi="Arial" w:cs="Arial"/>
                <w:color w:val="201209"/>
                <w:sz w:val="18"/>
                <w:szCs w:val="18"/>
              </w:rPr>
              <w:t>Events have causes that generate observable patterns.</w:t>
            </w:r>
          </w:p>
        </w:tc>
      </w:tr>
      <w:tr w:rsidR="00E11712" w14:paraId="69163B87"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7CAC5E1" w14:textId="090AA375" w:rsidR="00E83C99" w:rsidRPr="00E83C99" w:rsidRDefault="00E83C99" w:rsidP="00E83C99">
            <w:pPr>
              <w:spacing w:before="60" w:after="60"/>
              <w:ind w:right="60"/>
              <w:rPr>
                <w:sz w:val="2"/>
                <w:szCs w:val="2"/>
              </w:rPr>
            </w:pPr>
          </w:p>
        </w:tc>
      </w:tr>
      <w:tr w:rsidR="00E11712" w14:paraId="51C0B4A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4F68E60" w14:textId="77777777" w:rsidR="00E11712" w:rsidRDefault="00E11712"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Pennsylvania native plants and agricultural products.</w:t>
            </w:r>
          </w:p>
        </w:tc>
      </w:tr>
      <w:tr w:rsidR="00E11712" w14:paraId="6F083B6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8DFDC03" w14:textId="16F8FD54" w:rsidR="00E11712" w:rsidRDefault="00E11712"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a set of short</w:t>
            </w:r>
            <w:r w:rsidR="0026726E">
              <w:rPr>
                <w:rFonts w:ascii="Arial" w:eastAsia="Arial" w:hAnsi="Arial" w:cs="Arial"/>
                <w:color w:val="201209"/>
                <w:sz w:val="18"/>
                <w:szCs w:val="18"/>
              </w:rPr>
              <w:t>-</w:t>
            </w:r>
            <w:r>
              <w:rPr>
                <w:rFonts w:ascii="Arial" w:eastAsia="Arial" w:hAnsi="Arial" w:cs="Arial"/>
                <w:color w:val="201209"/>
                <w:sz w:val="18"/>
                <w:szCs w:val="18"/>
              </w:rPr>
              <w:t>term, mid-range, and long-term goals.</w:t>
            </w:r>
          </w:p>
        </w:tc>
      </w:tr>
    </w:tbl>
    <w:p w14:paraId="4B720750" w14:textId="63F6945B" w:rsidR="002F1F96" w:rsidRPr="001B2150" w:rsidRDefault="002F1F96" w:rsidP="00B756DA">
      <w:pPr>
        <w:pStyle w:val="Heading5"/>
      </w:pPr>
      <w:r w:rsidRPr="001B2150">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E11712" w14:paraId="2A0C2146" w14:textId="77777777" w:rsidTr="00142D16">
        <w:trPr>
          <w:cantSplit/>
          <w:tblHeader/>
          <w:jc w:val="center"/>
        </w:trPr>
        <w:tc>
          <w:tcPr>
            <w:tcW w:w="2880" w:type="dxa"/>
            <w:shd w:val="clear" w:color="auto" w:fill="1E417C"/>
            <w:tcMar>
              <w:top w:w="0" w:type="dxa"/>
              <w:left w:w="0" w:type="dxa"/>
              <w:bottom w:w="0" w:type="dxa"/>
              <w:right w:w="0" w:type="dxa"/>
            </w:tcMar>
          </w:tcPr>
          <w:p w14:paraId="6ED37ECF" w14:textId="77777777" w:rsidR="00E11712" w:rsidRDefault="00E11712"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2B4B838" w14:textId="691B42E0" w:rsidR="00E11712" w:rsidRDefault="00E11712"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E11712" w14:paraId="7E99C086" w14:textId="77777777" w:rsidTr="00142D16">
        <w:trPr>
          <w:cantSplit/>
          <w:jc w:val="center"/>
        </w:trPr>
        <w:tc>
          <w:tcPr>
            <w:tcW w:w="2880" w:type="dxa"/>
            <w:shd w:val="clear" w:color="auto" w:fill="1E417C"/>
            <w:tcMar>
              <w:top w:w="0" w:type="dxa"/>
              <w:left w:w="0" w:type="dxa"/>
              <w:bottom w:w="0" w:type="dxa"/>
              <w:right w:w="0" w:type="dxa"/>
            </w:tcMar>
          </w:tcPr>
          <w:p w14:paraId="150F0036"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E65479B" w14:textId="45241A3A" w:rsidR="00E11712" w:rsidRDefault="00E11712"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E78E297" w14:textId="77777777" w:rsidR="00E11712" w:rsidRDefault="00E11712"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E11712" w14:paraId="3B7459A4" w14:textId="77777777" w:rsidTr="00142D16">
        <w:trPr>
          <w:cantSplit/>
          <w:jc w:val="center"/>
        </w:trPr>
        <w:tc>
          <w:tcPr>
            <w:tcW w:w="2880" w:type="dxa"/>
            <w:shd w:val="clear" w:color="auto" w:fill="1E417C"/>
            <w:tcMar>
              <w:top w:w="0" w:type="dxa"/>
              <w:left w:w="0" w:type="dxa"/>
              <w:bottom w:w="0" w:type="dxa"/>
              <w:right w:w="0" w:type="dxa"/>
            </w:tcMar>
          </w:tcPr>
          <w:p w14:paraId="6B7BD6AE" w14:textId="0BCE5FCF" w:rsidR="00E11712"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E11712">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8E7B0C0" w14:textId="77777777" w:rsidR="00E11712" w:rsidRDefault="00E11712" w:rsidP="000B73B9">
            <w:pPr>
              <w:spacing w:before="60" w:after="60"/>
              <w:ind w:left="60" w:right="60"/>
            </w:pPr>
            <w:r>
              <w:rPr>
                <w:rFonts w:ascii="Arial" w:eastAsia="Arial" w:hAnsi="Arial" w:cs="Arial"/>
                <w:color w:val="201209"/>
                <w:sz w:val="18"/>
                <w:szCs w:val="18"/>
              </w:rPr>
              <w:t xml:space="preserve">K-4 Strand 1.B. Designing investigations: </w:t>
            </w:r>
            <w:proofErr w:type="gramStart"/>
            <w:r>
              <w:rPr>
                <w:rFonts w:ascii="Arial" w:eastAsia="Arial" w:hAnsi="Arial" w:cs="Arial"/>
                <w:color w:val="201209"/>
                <w:sz w:val="18"/>
                <w:szCs w:val="18"/>
              </w:rPr>
              <w:t>Learners</w:t>
            </w:r>
            <w:proofErr w:type="gramEnd"/>
            <w:r>
              <w:rPr>
                <w:rFonts w:ascii="Arial" w:eastAsia="Arial" w:hAnsi="Arial" w:cs="Arial"/>
                <w:color w:val="201209"/>
                <w:sz w:val="18"/>
                <w:szCs w:val="18"/>
              </w:rPr>
              <w:t xml:space="preserve"> design simple environmental investigations.</w:t>
            </w:r>
          </w:p>
        </w:tc>
      </w:tr>
      <w:tr w:rsidR="00E11712" w14:paraId="36756FA2" w14:textId="77777777" w:rsidTr="00142D16">
        <w:trPr>
          <w:cantSplit/>
          <w:jc w:val="center"/>
        </w:trPr>
        <w:tc>
          <w:tcPr>
            <w:tcW w:w="2880" w:type="dxa"/>
            <w:shd w:val="clear" w:color="auto" w:fill="1E417C"/>
            <w:tcMar>
              <w:top w:w="0" w:type="dxa"/>
              <w:left w:w="0" w:type="dxa"/>
              <w:bottom w:w="0" w:type="dxa"/>
              <w:right w:w="0" w:type="dxa"/>
            </w:tcMar>
          </w:tcPr>
          <w:p w14:paraId="799FC2A4" w14:textId="77777777" w:rsidR="00E11712" w:rsidRDefault="00E11712"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0FAF429" w14:textId="77777777" w:rsidR="00E11712" w:rsidRDefault="00E11712"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CC.1.5.</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 Participate in collaborative conversations with peers and adults in small and larger groups.</w:t>
            </w:r>
          </w:p>
        </w:tc>
      </w:tr>
      <w:tr w:rsidR="00E11712" w14:paraId="76FA6B32" w14:textId="77777777" w:rsidTr="00142D16">
        <w:trPr>
          <w:cantSplit/>
          <w:jc w:val="center"/>
        </w:trPr>
        <w:tc>
          <w:tcPr>
            <w:tcW w:w="2880" w:type="dxa"/>
            <w:shd w:val="clear" w:color="auto" w:fill="1E417C"/>
            <w:tcMar>
              <w:top w:w="0" w:type="dxa"/>
              <w:left w:w="0" w:type="dxa"/>
              <w:bottom w:w="0" w:type="dxa"/>
              <w:right w:w="0" w:type="dxa"/>
            </w:tcMar>
          </w:tcPr>
          <w:p w14:paraId="5248702B" w14:textId="5E887F86" w:rsidR="00E11712"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2806F14" w14:textId="443247FA" w:rsidR="00FE13FA" w:rsidRDefault="00E11712" w:rsidP="000B73B9">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 xml:space="preserve">MP.2: Reason abstractly and quantitatively. </w:t>
            </w:r>
            <w:r>
              <w:br/>
            </w:r>
            <w:r w:rsidR="00FE13FA">
              <w:rPr>
                <w:rFonts w:ascii="Arial" w:eastAsia="Arial" w:hAnsi="Arial" w:cs="Arial"/>
                <w:color w:val="201209"/>
                <w:sz w:val="18"/>
                <w:szCs w:val="18"/>
              </w:rPr>
              <w:t>CC.2.4.</w:t>
            </w:r>
            <w:proofErr w:type="gramStart"/>
            <w:r w:rsidR="00FE13FA">
              <w:rPr>
                <w:rFonts w:ascii="Arial" w:eastAsia="Arial" w:hAnsi="Arial" w:cs="Arial"/>
                <w:color w:val="201209"/>
                <w:sz w:val="18"/>
                <w:szCs w:val="18"/>
              </w:rPr>
              <w:t>2.A.</w:t>
            </w:r>
            <w:proofErr w:type="gramEnd"/>
            <w:r w:rsidR="00FE13FA">
              <w:rPr>
                <w:rFonts w:ascii="Arial" w:eastAsia="Arial" w:hAnsi="Arial" w:cs="Arial"/>
                <w:color w:val="201209"/>
                <w:sz w:val="18"/>
                <w:szCs w:val="18"/>
              </w:rPr>
              <w:t>1</w:t>
            </w:r>
            <w:r w:rsidR="00FE13FA" w:rsidRPr="76BC1D58">
              <w:rPr>
                <w:rFonts w:ascii="Arial" w:eastAsia="Arial" w:hAnsi="Arial" w:cs="Arial"/>
                <w:color w:val="201209"/>
                <w:sz w:val="18"/>
                <w:szCs w:val="18"/>
              </w:rPr>
              <w:t>:</w:t>
            </w:r>
            <w:r w:rsidR="00FE13FA">
              <w:rPr>
                <w:rFonts w:ascii="Arial" w:eastAsia="Arial" w:hAnsi="Arial" w:cs="Arial"/>
                <w:color w:val="201209"/>
                <w:sz w:val="18"/>
                <w:szCs w:val="18"/>
              </w:rPr>
              <w:t xml:space="preserve"> Measure and estimate lengths in standard units using appropriate tools.</w:t>
            </w:r>
          </w:p>
          <w:p w14:paraId="40041084" w14:textId="58002972" w:rsidR="00E11712" w:rsidRDefault="00E11712" w:rsidP="000B73B9">
            <w:pPr>
              <w:spacing w:before="60" w:after="60"/>
              <w:ind w:left="60" w:right="60"/>
            </w:pPr>
            <w:r>
              <w:rPr>
                <w:rFonts w:ascii="Arial" w:eastAsia="Arial" w:hAnsi="Arial" w:cs="Arial"/>
                <w:color w:val="201209"/>
                <w:sz w:val="18"/>
                <w:szCs w:val="18"/>
              </w:rPr>
              <w:t>CC.2.4.</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 xml:space="preserve">4: Represent and interpret data using line plots, picture graphs, and bar graphs. </w:t>
            </w:r>
          </w:p>
        </w:tc>
      </w:tr>
      <w:tr w:rsidR="00E11712" w14:paraId="7E133A89" w14:textId="77777777" w:rsidTr="00142D16">
        <w:trPr>
          <w:cantSplit/>
          <w:jc w:val="center"/>
        </w:trPr>
        <w:tc>
          <w:tcPr>
            <w:tcW w:w="2880" w:type="dxa"/>
            <w:shd w:val="clear" w:color="auto" w:fill="1E417C"/>
            <w:tcMar>
              <w:top w:w="0" w:type="dxa"/>
              <w:left w:w="0" w:type="dxa"/>
              <w:bottom w:w="0" w:type="dxa"/>
              <w:right w:w="0" w:type="dxa"/>
            </w:tcMar>
          </w:tcPr>
          <w:p w14:paraId="7FEF55CC" w14:textId="77777777" w:rsidR="00E11712" w:rsidRDefault="00E11712" w:rsidP="000B73B9">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BBB5E09" w14:textId="1942DC46" w:rsidR="00E11712" w:rsidRDefault="00E11712" w:rsidP="000B73B9">
            <w:pPr>
              <w:spacing w:before="60" w:after="60"/>
              <w:ind w:left="60" w:right="60"/>
            </w:pPr>
            <w:r>
              <w:rPr>
                <w:rFonts w:ascii="Arial" w:eastAsia="Arial" w:hAnsi="Arial" w:cs="Arial"/>
                <w:color w:val="201209"/>
                <w:sz w:val="18"/>
                <w:szCs w:val="18"/>
              </w:rPr>
              <w:t>5.1</w:t>
            </w:r>
            <w:r w:rsidR="00A72008">
              <w:rPr>
                <w:rFonts w:ascii="Arial" w:eastAsia="Arial" w:hAnsi="Arial" w:cs="Arial"/>
                <w:color w:val="201209"/>
                <w:sz w:val="18"/>
                <w:szCs w:val="18"/>
              </w:rPr>
              <w:t>.</w:t>
            </w:r>
            <w:r>
              <w:rPr>
                <w:rFonts w:ascii="Arial" w:eastAsia="Arial" w:hAnsi="Arial" w:cs="Arial"/>
                <w:color w:val="201209"/>
                <w:sz w:val="18"/>
                <w:szCs w:val="18"/>
              </w:rPr>
              <w:t xml:space="preserve">2.C: Define fairness in working with others. </w:t>
            </w:r>
            <w:r>
              <w:rPr>
                <w:rFonts w:ascii="Arial" w:eastAsia="Arial" w:hAnsi="Arial" w:cs="Arial"/>
                <w:color w:val="201209"/>
                <w:sz w:val="18"/>
                <w:szCs w:val="18"/>
              </w:rPr>
              <w:br/>
              <w:t>7.2.2.A: Identify the physical characteristics of places.</w:t>
            </w:r>
          </w:p>
        </w:tc>
      </w:tr>
      <w:tr w:rsidR="00E11712" w14:paraId="6AA5C628" w14:textId="77777777" w:rsidTr="00142D16">
        <w:trPr>
          <w:cantSplit/>
          <w:jc w:val="center"/>
        </w:trPr>
        <w:tc>
          <w:tcPr>
            <w:tcW w:w="2880" w:type="dxa"/>
            <w:shd w:val="clear" w:color="auto" w:fill="1E417C"/>
            <w:tcMar>
              <w:top w:w="0" w:type="dxa"/>
              <w:left w:w="0" w:type="dxa"/>
              <w:bottom w:w="0" w:type="dxa"/>
              <w:right w:w="0" w:type="dxa"/>
            </w:tcMar>
          </w:tcPr>
          <w:p w14:paraId="6636FD25"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2B98D9C" w14:textId="22425802" w:rsidR="00E11712" w:rsidRDefault="00E11712"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37A6C9E" w14:textId="77777777" w:rsidR="00E11712" w:rsidRDefault="00E11712"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E11712" w14:paraId="33D8EBB3" w14:textId="77777777" w:rsidTr="00142D16">
        <w:trPr>
          <w:cantSplit/>
          <w:jc w:val="center"/>
        </w:trPr>
        <w:tc>
          <w:tcPr>
            <w:tcW w:w="2880" w:type="dxa"/>
            <w:shd w:val="clear" w:color="auto" w:fill="1E417C"/>
            <w:tcMar>
              <w:top w:w="0" w:type="dxa"/>
              <w:left w:w="0" w:type="dxa"/>
              <w:bottom w:w="0" w:type="dxa"/>
              <w:right w:w="0" w:type="dxa"/>
            </w:tcMar>
          </w:tcPr>
          <w:p w14:paraId="74AFE7C9" w14:textId="77777777" w:rsidR="00E11712" w:rsidRDefault="00E11712"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B5C0282" w14:textId="77777777" w:rsidR="00E11712" w:rsidRDefault="00E11712" w:rsidP="000B73B9">
            <w:pPr>
              <w:spacing w:before="60" w:after="60"/>
              <w:ind w:left="60" w:right="60"/>
            </w:pPr>
            <w:r>
              <w:rPr>
                <w:rFonts w:ascii="Arial" w:eastAsia="Arial" w:hAnsi="Arial" w:cs="Arial"/>
                <w:color w:val="201209"/>
                <w:sz w:val="18"/>
                <w:szCs w:val="18"/>
              </w:rPr>
              <w:t>STEL-2E: Collaborate effectively as a member of a team.</w:t>
            </w:r>
          </w:p>
        </w:tc>
      </w:tr>
    </w:tbl>
    <w:p w14:paraId="376D7E5A" w14:textId="77777777" w:rsidR="002E3EA7" w:rsidRDefault="002E3EA7">
      <w:r>
        <w:br w:type="page"/>
      </w:r>
    </w:p>
    <w:tbl>
      <w:tblPr>
        <w:tblW w:w="0" w:type="auto"/>
        <w:jc w:val="center"/>
        <w:tblLayout w:type="fixed"/>
        <w:tblLook w:val="0420" w:firstRow="1" w:lastRow="0" w:firstColumn="0" w:lastColumn="0" w:noHBand="0" w:noVBand="1"/>
      </w:tblPr>
      <w:tblGrid>
        <w:gridCol w:w="4316"/>
        <w:gridCol w:w="4317"/>
        <w:gridCol w:w="4317"/>
      </w:tblGrid>
      <w:tr w:rsidR="00E11712" w14:paraId="0C3CB1D5"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3D70DE4" w14:textId="7F248775" w:rsidR="00E11712" w:rsidRDefault="00E11712" w:rsidP="000B73B9">
            <w:pPr>
              <w:spacing w:before="60" w:after="60"/>
              <w:ind w:left="60" w:right="60"/>
            </w:pPr>
            <w:r>
              <w:rPr>
                <w:rFonts w:ascii="Arial" w:eastAsia="Arial" w:hAnsi="Arial" w:cs="Arial"/>
                <w:b/>
                <w:color w:val="1E417C"/>
                <w:sz w:val="22"/>
                <w:szCs w:val="22"/>
              </w:rPr>
              <w:lastRenderedPageBreak/>
              <w:t>Grade 2</w:t>
            </w:r>
          </w:p>
        </w:tc>
      </w:tr>
      <w:tr w:rsidR="00E11712" w14:paraId="13AC5C6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F7EEF3B" w14:textId="501CEB30" w:rsidR="00E11712" w:rsidRDefault="00E11712" w:rsidP="001B2150">
            <w:pPr>
              <w:pStyle w:val="TableHeadingforTOC"/>
            </w:pPr>
            <w:bookmarkStart w:id="55" w:name="_Toc109372953"/>
            <w:bookmarkStart w:id="56" w:name="_Toc134788057"/>
            <w:r>
              <w:t xml:space="preserve">3.1.2.B Life Science: </w:t>
            </w:r>
            <w:r w:rsidRPr="001B2150">
              <w:rPr>
                <w:b w:val="0"/>
                <w:bCs/>
              </w:rPr>
              <w:t>Ecosystems: Interactions, Energy, and Dynamics</w:t>
            </w:r>
            <w:bookmarkEnd w:id="55"/>
            <w:bookmarkEnd w:id="56"/>
          </w:p>
        </w:tc>
      </w:tr>
      <w:tr w:rsidR="00E11712" w14:paraId="09D6080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66207E7" w14:textId="77777777" w:rsidR="00E11712" w:rsidRDefault="00E11712"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simple model that mimics the function of an animal in dispersing seeds or pollinating plants.</w:t>
            </w:r>
          </w:p>
        </w:tc>
      </w:tr>
      <w:tr w:rsidR="00E11712" w14:paraId="0EE4E58B"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2FDD518" w14:textId="77777777" w:rsidR="00E11712" w:rsidRDefault="00E11712"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E11712" w14:paraId="7C6660C7"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E46C7A8" w14:textId="77777777" w:rsidR="00E11712" w:rsidRDefault="00E11712"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E11712" w14:paraId="35BF880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E9BB018" w14:textId="77777777" w:rsidR="00E11712" w:rsidRPr="00E83C99" w:rsidRDefault="00E11712" w:rsidP="000B73B9">
            <w:pPr>
              <w:spacing w:before="60" w:after="60"/>
              <w:ind w:left="60" w:right="60"/>
              <w:rPr>
                <w:sz w:val="2"/>
                <w:szCs w:val="2"/>
              </w:rPr>
            </w:pPr>
          </w:p>
        </w:tc>
      </w:tr>
      <w:tr w:rsidR="00E11712" w14:paraId="790C4324"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FD21909" w14:textId="77777777" w:rsidR="00E11712" w:rsidRDefault="00E11712"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A17335B" w14:textId="77777777" w:rsidR="00E11712" w:rsidRDefault="00E11712"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719EFAB" w14:textId="77777777" w:rsidR="00E11712" w:rsidRDefault="00E11712" w:rsidP="000B73B9">
            <w:pPr>
              <w:spacing w:before="60" w:after="60"/>
              <w:ind w:left="60" w:right="60"/>
              <w:jc w:val="center"/>
            </w:pPr>
            <w:r>
              <w:rPr>
                <w:rFonts w:ascii="Arial" w:eastAsia="Arial" w:hAnsi="Arial" w:cs="Arial"/>
                <w:b/>
                <w:color w:val="FFFFFF"/>
                <w:sz w:val="18"/>
                <w:szCs w:val="18"/>
              </w:rPr>
              <w:t>Crosscutting Concepts (CCC)</w:t>
            </w:r>
          </w:p>
        </w:tc>
      </w:tr>
      <w:tr w:rsidR="00E11712" w14:paraId="1A0E5217"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AA58AA5" w14:textId="0839F444" w:rsidR="00E11712" w:rsidRPr="0053193A" w:rsidRDefault="00E11712" w:rsidP="000B73B9">
            <w:pPr>
              <w:spacing w:before="60" w:after="60"/>
              <w:ind w:left="60" w:right="60"/>
              <w:rPr>
                <w:sz w:val="18"/>
                <w:szCs w:val="18"/>
              </w:rPr>
            </w:pPr>
            <w:r w:rsidRPr="0053193A">
              <w:rPr>
                <w:rFonts w:ascii="Arial" w:eastAsia="Arial" w:hAnsi="Arial" w:cs="Arial"/>
                <w:b/>
                <w:bCs/>
                <w:color w:val="201209"/>
                <w:sz w:val="18"/>
                <w:szCs w:val="18"/>
              </w:rPr>
              <w:t>Developing and Using Models</w:t>
            </w:r>
            <w:r w:rsidRPr="0053193A">
              <w:rPr>
                <w:rFonts w:ascii="Arial" w:eastAsia="Arial" w:hAnsi="Arial" w:cs="Arial"/>
                <w:color w:val="201209"/>
                <w:sz w:val="18"/>
                <w:szCs w:val="18"/>
              </w:rPr>
              <w:t xml:space="preserve"> </w:t>
            </w:r>
          </w:p>
          <w:p w14:paraId="5CEA2AA8" w14:textId="7C07B62C" w:rsidR="00E11712" w:rsidRPr="0053193A" w:rsidRDefault="00E11712" w:rsidP="000B73B9">
            <w:pPr>
              <w:spacing w:before="60" w:after="60"/>
              <w:ind w:left="60" w:right="60"/>
              <w:rPr>
                <w:sz w:val="18"/>
                <w:szCs w:val="18"/>
              </w:rPr>
            </w:pPr>
            <w:r w:rsidRPr="0053193A">
              <w:rPr>
                <w:rFonts w:ascii="Arial" w:eastAsia="Arial" w:hAnsi="Arial" w:cs="Arial"/>
                <w:color w:val="201209"/>
                <w:sz w:val="18"/>
                <w:szCs w:val="18"/>
              </w:rPr>
              <w:t xml:space="preserve">Modeling in K–2 builds on prior experiences and progresses to include using and developing models (i.e., diagram, drawing, physical replica, diorama, dramatization, or storyboard) that represent concrete events or design solutions. </w:t>
            </w:r>
          </w:p>
          <w:p w14:paraId="6678BBFB" w14:textId="36D2E88E" w:rsidR="00E11712" w:rsidRPr="0053193A" w:rsidRDefault="00E11712" w:rsidP="00617570">
            <w:pPr>
              <w:pStyle w:val="ListParagraph"/>
              <w:numPr>
                <w:ilvl w:val="0"/>
                <w:numId w:val="4"/>
              </w:numPr>
              <w:spacing w:before="60" w:after="60"/>
              <w:ind w:left="450" w:right="60"/>
              <w:rPr>
                <w:sz w:val="18"/>
                <w:szCs w:val="18"/>
              </w:rPr>
            </w:pPr>
            <w:r w:rsidRPr="0053193A">
              <w:rPr>
                <w:rFonts w:ascii="Arial" w:eastAsia="Arial" w:hAnsi="Arial" w:cs="Arial"/>
                <w:color w:val="201209"/>
                <w:sz w:val="18"/>
                <w:szCs w:val="18"/>
              </w:rPr>
              <w:t>Develop a simple model based on evidence to represent a proposed object or tool.</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D812DE1" w14:textId="51D83942" w:rsidR="00E11712" w:rsidRPr="0053193A" w:rsidRDefault="00E11712" w:rsidP="000B73B9">
            <w:pPr>
              <w:spacing w:before="60" w:after="60"/>
              <w:ind w:left="60" w:right="60"/>
              <w:rPr>
                <w:sz w:val="18"/>
                <w:szCs w:val="18"/>
              </w:rPr>
            </w:pPr>
            <w:r w:rsidRPr="0053193A">
              <w:rPr>
                <w:rFonts w:ascii="Arial" w:eastAsia="Arial" w:hAnsi="Arial" w:cs="Arial"/>
                <w:b/>
                <w:bCs/>
                <w:color w:val="201209"/>
                <w:sz w:val="18"/>
                <w:szCs w:val="18"/>
              </w:rPr>
              <w:t>LS2.A: Interdependent Relationships in Ecosystems</w:t>
            </w:r>
            <w:r w:rsidRPr="0053193A">
              <w:rPr>
                <w:rFonts w:ascii="Arial" w:eastAsia="Arial" w:hAnsi="Arial" w:cs="Arial"/>
                <w:color w:val="201209"/>
                <w:sz w:val="18"/>
                <w:szCs w:val="18"/>
              </w:rPr>
              <w:t xml:space="preserve"> </w:t>
            </w:r>
          </w:p>
          <w:p w14:paraId="0973B25A" w14:textId="78D3C523" w:rsidR="00E11712" w:rsidRPr="0053193A" w:rsidRDefault="00E11712" w:rsidP="00617570">
            <w:pPr>
              <w:pStyle w:val="ListParagraph"/>
              <w:numPr>
                <w:ilvl w:val="0"/>
                <w:numId w:val="4"/>
              </w:numPr>
              <w:spacing w:before="60" w:after="60"/>
              <w:ind w:left="424" w:right="60"/>
              <w:rPr>
                <w:sz w:val="18"/>
                <w:szCs w:val="18"/>
              </w:rPr>
            </w:pPr>
            <w:r w:rsidRPr="0053193A">
              <w:rPr>
                <w:rFonts w:ascii="Arial" w:eastAsia="Arial" w:hAnsi="Arial" w:cs="Arial"/>
                <w:color w:val="201209"/>
                <w:sz w:val="18"/>
                <w:szCs w:val="18"/>
              </w:rPr>
              <w:t xml:space="preserve">Plants depend on animals for pollination or to move their seeds around. </w:t>
            </w:r>
          </w:p>
          <w:p w14:paraId="170A76B2" w14:textId="207BB925" w:rsidR="00E11712" w:rsidRPr="0053193A" w:rsidRDefault="00E11712" w:rsidP="000B73B9">
            <w:pPr>
              <w:spacing w:before="60" w:after="60"/>
              <w:ind w:left="60" w:right="60"/>
              <w:rPr>
                <w:sz w:val="18"/>
                <w:szCs w:val="18"/>
              </w:rPr>
            </w:pPr>
            <w:r w:rsidRPr="0053193A">
              <w:rPr>
                <w:rFonts w:ascii="Arial" w:eastAsia="Arial" w:hAnsi="Arial" w:cs="Arial"/>
                <w:b/>
                <w:bCs/>
                <w:color w:val="201209"/>
                <w:sz w:val="18"/>
                <w:szCs w:val="18"/>
              </w:rPr>
              <w:t xml:space="preserve">ETS1.B: Developing Possible Solutions </w:t>
            </w:r>
          </w:p>
          <w:p w14:paraId="40D0686C" w14:textId="253BEC51" w:rsidR="00E11712" w:rsidRPr="0053193A" w:rsidRDefault="00E11712" w:rsidP="00617570">
            <w:pPr>
              <w:pStyle w:val="ListParagraph"/>
              <w:numPr>
                <w:ilvl w:val="0"/>
                <w:numId w:val="4"/>
              </w:numPr>
              <w:spacing w:before="60" w:after="60"/>
              <w:ind w:left="424" w:right="60"/>
              <w:rPr>
                <w:sz w:val="18"/>
                <w:szCs w:val="18"/>
              </w:rPr>
            </w:pPr>
            <w:r w:rsidRPr="0053193A">
              <w:rPr>
                <w:rFonts w:ascii="Arial" w:eastAsia="Arial" w:hAnsi="Arial" w:cs="Arial"/>
                <w:color w:val="201209"/>
                <w:sz w:val="18"/>
                <w:szCs w:val="18"/>
              </w:rPr>
              <w:t>Designs can be conveyed through sketches, drawings, or physical models. These representations are useful in communicating ideas for a problem’s solutions to other people.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EDE6DDB" w14:textId="49E6747F" w:rsidR="00E11712" w:rsidRPr="0053193A" w:rsidRDefault="00E11712" w:rsidP="000B73B9">
            <w:pPr>
              <w:spacing w:before="60" w:after="60"/>
              <w:ind w:left="60" w:right="60"/>
              <w:rPr>
                <w:sz w:val="18"/>
                <w:szCs w:val="18"/>
              </w:rPr>
            </w:pPr>
            <w:r w:rsidRPr="0053193A">
              <w:rPr>
                <w:rFonts w:ascii="Arial" w:eastAsia="Arial" w:hAnsi="Arial" w:cs="Arial"/>
                <w:b/>
                <w:bCs/>
                <w:color w:val="201209"/>
                <w:sz w:val="18"/>
                <w:szCs w:val="18"/>
              </w:rPr>
              <w:t>Structure and Function</w:t>
            </w:r>
            <w:r w:rsidRPr="0053193A">
              <w:rPr>
                <w:rFonts w:ascii="Arial" w:eastAsia="Arial" w:hAnsi="Arial" w:cs="Arial"/>
                <w:color w:val="201209"/>
                <w:sz w:val="18"/>
                <w:szCs w:val="18"/>
              </w:rPr>
              <w:t xml:space="preserve"> </w:t>
            </w:r>
          </w:p>
          <w:p w14:paraId="1642C1B7" w14:textId="48475343" w:rsidR="00E11712" w:rsidRPr="0053193A" w:rsidRDefault="00E11712" w:rsidP="00617570">
            <w:pPr>
              <w:pStyle w:val="ListParagraph"/>
              <w:numPr>
                <w:ilvl w:val="0"/>
                <w:numId w:val="4"/>
              </w:numPr>
              <w:spacing w:before="60" w:after="60"/>
              <w:ind w:left="438" w:right="60"/>
              <w:rPr>
                <w:sz w:val="18"/>
                <w:szCs w:val="18"/>
              </w:rPr>
            </w:pPr>
            <w:r w:rsidRPr="0053193A">
              <w:rPr>
                <w:rFonts w:ascii="Arial" w:eastAsia="Arial" w:hAnsi="Arial" w:cs="Arial"/>
                <w:color w:val="201209"/>
                <w:sz w:val="18"/>
                <w:szCs w:val="18"/>
              </w:rPr>
              <w:t>The shape and stability of structures of natural and designed objects are related to their function(s).</w:t>
            </w:r>
          </w:p>
        </w:tc>
      </w:tr>
      <w:tr w:rsidR="00E11712" w14:paraId="0B5EEF68"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26FF035" w14:textId="77777777" w:rsidR="00E11712" w:rsidRPr="00E83C99" w:rsidRDefault="00E11712" w:rsidP="000B73B9">
            <w:pPr>
              <w:spacing w:before="60" w:after="60"/>
              <w:ind w:left="60" w:right="60"/>
              <w:rPr>
                <w:sz w:val="2"/>
                <w:szCs w:val="2"/>
              </w:rPr>
            </w:pPr>
          </w:p>
        </w:tc>
      </w:tr>
      <w:tr w:rsidR="00E11712" w14:paraId="7EC7E3C5"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4132D91" w14:textId="77777777" w:rsidR="00E11712" w:rsidRDefault="00E11712"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plants commonly found in Pennsylvania.</w:t>
            </w:r>
          </w:p>
        </w:tc>
      </w:tr>
      <w:tr w:rsidR="00E11712" w14:paraId="44E2B7B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57A0370" w14:textId="77777777" w:rsidR="00E11712" w:rsidRDefault="00E11712"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multiple ways to solve conflicts and practice solving problems.</w:t>
            </w:r>
          </w:p>
        </w:tc>
      </w:tr>
    </w:tbl>
    <w:p w14:paraId="2C5725D0" w14:textId="101BF1AA" w:rsidR="002F1F96" w:rsidRPr="001B2150" w:rsidRDefault="002F1F96" w:rsidP="00B756DA">
      <w:pPr>
        <w:pStyle w:val="Heading5"/>
      </w:pPr>
      <w:r w:rsidRPr="001B2150">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E11712" w14:paraId="3AAC953B" w14:textId="77777777" w:rsidTr="00142D16">
        <w:trPr>
          <w:cantSplit/>
          <w:tblHeader/>
          <w:jc w:val="center"/>
        </w:trPr>
        <w:tc>
          <w:tcPr>
            <w:tcW w:w="2880" w:type="dxa"/>
            <w:shd w:val="clear" w:color="auto" w:fill="1E417C"/>
            <w:tcMar>
              <w:top w:w="0" w:type="dxa"/>
              <w:left w:w="0" w:type="dxa"/>
              <w:bottom w:w="0" w:type="dxa"/>
              <w:right w:w="0" w:type="dxa"/>
            </w:tcMar>
          </w:tcPr>
          <w:p w14:paraId="3EA9CE5F" w14:textId="77777777" w:rsidR="00E11712" w:rsidRDefault="00E11712"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35EE60F" w14:textId="55E17087" w:rsidR="00E11712" w:rsidRDefault="00E11712"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E11712" w14:paraId="1D64CF2E" w14:textId="77777777" w:rsidTr="00142D16">
        <w:trPr>
          <w:cantSplit/>
          <w:jc w:val="center"/>
        </w:trPr>
        <w:tc>
          <w:tcPr>
            <w:tcW w:w="2880" w:type="dxa"/>
            <w:shd w:val="clear" w:color="auto" w:fill="1E417C"/>
            <w:tcMar>
              <w:top w:w="0" w:type="dxa"/>
              <w:left w:w="0" w:type="dxa"/>
              <w:bottom w:w="0" w:type="dxa"/>
              <w:right w:w="0" w:type="dxa"/>
            </w:tcMar>
          </w:tcPr>
          <w:p w14:paraId="23B16200"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9E5D2BA" w14:textId="4D2F1E7C" w:rsidR="00E11712" w:rsidRDefault="00E11712"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0D1D853" w14:textId="77777777" w:rsidR="00E11712" w:rsidRDefault="00E11712"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how technology is used in AFNR systems to maximize productivity.</w:t>
            </w:r>
          </w:p>
        </w:tc>
      </w:tr>
      <w:tr w:rsidR="00E11712" w14:paraId="31849940" w14:textId="77777777" w:rsidTr="00142D16">
        <w:trPr>
          <w:cantSplit/>
          <w:jc w:val="center"/>
        </w:trPr>
        <w:tc>
          <w:tcPr>
            <w:tcW w:w="2880" w:type="dxa"/>
            <w:shd w:val="clear" w:color="auto" w:fill="1E417C"/>
            <w:tcMar>
              <w:top w:w="0" w:type="dxa"/>
              <w:left w:w="0" w:type="dxa"/>
              <w:bottom w:w="0" w:type="dxa"/>
              <w:right w:w="0" w:type="dxa"/>
            </w:tcMar>
          </w:tcPr>
          <w:p w14:paraId="3F6CE82F" w14:textId="78171DF1" w:rsidR="00E11712"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E11712">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014300F" w14:textId="77777777" w:rsidR="00E11712" w:rsidRDefault="00E11712" w:rsidP="000B73B9">
            <w:pPr>
              <w:spacing w:before="60" w:after="60"/>
              <w:ind w:left="60" w:right="60"/>
            </w:pPr>
            <w:r>
              <w:rPr>
                <w:rFonts w:ascii="Arial" w:eastAsia="Arial" w:hAnsi="Arial" w:cs="Arial"/>
                <w:color w:val="201209"/>
                <w:sz w:val="18"/>
                <w:szCs w:val="18"/>
              </w:rPr>
              <w:t>K-4 Strand 1.F. Working with models and simulations: Learners use models to represent environmental relationships, patterns, and processes.</w:t>
            </w:r>
          </w:p>
        </w:tc>
      </w:tr>
      <w:tr w:rsidR="00E11712" w14:paraId="3782753C" w14:textId="77777777" w:rsidTr="00142D16">
        <w:trPr>
          <w:cantSplit/>
          <w:jc w:val="center"/>
        </w:trPr>
        <w:tc>
          <w:tcPr>
            <w:tcW w:w="2880" w:type="dxa"/>
            <w:shd w:val="clear" w:color="auto" w:fill="1E417C"/>
            <w:tcMar>
              <w:top w:w="0" w:type="dxa"/>
              <w:left w:w="0" w:type="dxa"/>
              <w:bottom w:w="0" w:type="dxa"/>
              <w:right w:w="0" w:type="dxa"/>
            </w:tcMar>
          </w:tcPr>
          <w:p w14:paraId="46F7F202" w14:textId="77777777" w:rsidR="00E11712" w:rsidRDefault="00E11712"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E8AC5B5" w14:textId="4CCF8100" w:rsidR="00C55664" w:rsidRDefault="00E11712" w:rsidP="000B73B9">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br/>
            </w:r>
            <w:r>
              <w:rPr>
                <w:rFonts w:ascii="Arial" w:eastAsia="Arial" w:hAnsi="Arial" w:cs="Arial"/>
                <w:color w:val="201209"/>
                <w:sz w:val="18"/>
                <w:szCs w:val="18"/>
              </w:rP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br/>
            </w:r>
            <w:r w:rsidR="00C55664">
              <w:rPr>
                <w:rFonts w:ascii="Arial" w:eastAsia="Arial" w:hAnsi="Arial" w:cs="Arial"/>
                <w:color w:val="201209"/>
                <w:sz w:val="18"/>
                <w:szCs w:val="18"/>
              </w:rPr>
              <w:t>CC.1.5.</w:t>
            </w:r>
            <w:proofErr w:type="gramStart"/>
            <w:r w:rsidR="00C55664">
              <w:rPr>
                <w:rFonts w:ascii="Arial" w:eastAsia="Arial" w:hAnsi="Arial" w:cs="Arial"/>
                <w:color w:val="201209"/>
                <w:sz w:val="18"/>
                <w:szCs w:val="18"/>
              </w:rPr>
              <w:t>2.A</w:t>
            </w:r>
            <w:proofErr w:type="gramEnd"/>
            <w:r w:rsidR="00C55664">
              <w:rPr>
                <w:rFonts w:ascii="Arial" w:eastAsia="Arial" w:hAnsi="Arial" w:cs="Arial"/>
                <w:color w:val="201209"/>
                <w:sz w:val="18"/>
                <w:szCs w:val="18"/>
              </w:rPr>
              <w:t>: Participate in collaborative conversations with peers and adults in small and larger groups.</w:t>
            </w:r>
          </w:p>
          <w:p w14:paraId="310C14B0" w14:textId="6DBD9F07" w:rsidR="00E11712" w:rsidRDefault="00E11712" w:rsidP="000B73B9">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2.E</w:t>
            </w:r>
            <w:proofErr w:type="gramEnd"/>
            <w:r>
              <w:rPr>
                <w:rFonts w:ascii="Arial" w:eastAsia="Arial" w:hAnsi="Arial" w:cs="Arial"/>
                <w:color w:val="201209"/>
                <w:sz w:val="18"/>
                <w:szCs w:val="18"/>
              </w:rPr>
              <w:t xml:space="preserve">: Add drawings or other visual displays to presentations when appropriate to clarify ideas, thoughts, and feelings. </w:t>
            </w:r>
          </w:p>
        </w:tc>
      </w:tr>
      <w:tr w:rsidR="00E11712" w14:paraId="6506715F" w14:textId="77777777" w:rsidTr="00142D16">
        <w:trPr>
          <w:cantSplit/>
          <w:jc w:val="center"/>
        </w:trPr>
        <w:tc>
          <w:tcPr>
            <w:tcW w:w="2880" w:type="dxa"/>
            <w:shd w:val="clear" w:color="auto" w:fill="1E417C"/>
            <w:tcMar>
              <w:top w:w="0" w:type="dxa"/>
              <w:left w:w="0" w:type="dxa"/>
              <w:bottom w:w="0" w:type="dxa"/>
              <w:right w:w="0" w:type="dxa"/>
            </w:tcMar>
          </w:tcPr>
          <w:p w14:paraId="22D85BB6" w14:textId="19E6C6A7" w:rsidR="00E11712" w:rsidRDefault="004B07A9" w:rsidP="000B73B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1431195" w14:textId="77777777" w:rsidR="00E11712" w:rsidRDefault="00E11712" w:rsidP="000B73B9">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 xml:space="preserve">MP.4: Model with mathematics. </w:t>
            </w:r>
            <w:r>
              <w:br/>
            </w:r>
            <w:r>
              <w:rPr>
                <w:rFonts w:ascii="Arial" w:eastAsia="Arial" w:hAnsi="Arial" w:cs="Arial"/>
                <w:color w:val="201209"/>
                <w:sz w:val="18"/>
                <w:szCs w:val="18"/>
              </w:rPr>
              <w:t>CC.2.4.</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 xml:space="preserve">4: Represent and interpret data using line plots, picture graphs, and bar graphs. </w:t>
            </w:r>
          </w:p>
        </w:tc>
      </w:tr>
      <w:tr w:rsidR="00E11712" w14:paraId="3AE86F12" w14:textId="77777777" w:rsidTr="00142D16">
        <w:trPr>
          <w:cantSplit/>
          <w:jc w:val="center"/>
        </w:trPr>
        <w:tc>
          <w:tcPr>
            <w:tcW w:w="2880" w:type="dxa"/>
            <w:shd w:val="clear" w:color="auto" w:fill="1E417C"/>
            <w:tcMar>
              <w:top w:w="0" w:type="dxa"/>
              <w:left w:w="0" w:type="dxa"/>
              <w:bottom w:w="0" w:type="dxa"/>
              <w:right w:w="0" w:type="dxa"/>
            </w:tcMar>
          </w:tcPr>
          <w:p w14:paraId="43382719" w14:textId="77777777" w:rsidR="00E11712" w:rsidRDefault="00E11712"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C40BEE6" w14:textId="1383F90F" w:rsidR="00E11712" w:rsidRDefault="00E11712" w:rsidP="000B73B9">
            <w:pPr>
              <w:spacing w:before="60" w:after="60"/>
              <w:ind w:left="60" w:right="60"/>
            </w:pPr>
            <w:r>
              <w:rPr>
                <w:rFonts w:ascii="Arial" w:eastAsia="Arial" w:hAnsi="Arial" w:cs="Arial"/>
                <w:color w:val="201209"/>
                <w:sz w:val="18"/>
                <w:szCs w:val="18"/>
              </w:rPr>
              <w:t>6.5</w:t>
            </w:r>
            <w:r w:rsidR="00A72008">
              <w:rPr>
                <w:rFonts w:ascii="Arial" w:eastAsia="Arial" w:hAnsi="Arial" w:cs="Arial"/>
                <w:color w:val="201209"/>
                <w:sz w:val="18"/>
                <w:szCs w:val="18"/>
              </w:rPr>
              <w:t>.</w:t>
            </w:r>
            <w:r>
              <w:rPr>
                <w:rFonts w:ascii="Arial" w:eastAsia="Arial" w:hAnsi="Arial" w:cs="Arial"/>
                <w:color w:val="201209"/>
                <w:sz w:val="18"/>
                <w:szCs w:val="18"/>
              </w:rPr>
              <w:t>2.E: Describe the qualities that may be necessary to complete a task.</w:t>
            </w:r>
          </w:p>
        </w:tc>
      </w:tr>
      <w:tr w:rsidR="00E11712" w14:paraId="576FD8A6" w14:textId="77777777" w:rsidTr="00142D16">
        <w:trPr>
          <w:cantSplit/>
          <w:jc w:val="center"/>
        </w:trPr>
        <w:tc>
          <w:tcPr>
            <w:tcW w:w="2880" w:type="dxa"/>
            <w:shd w:val="clear" w:color="auto" w:fill="1E417C"/>
            <w:tcMar>
              <w:top w:w="0" w:type="dxa"/>
              <w:left w:w="0" w:type="dxa"/>
              <w:bottom w:w="0" w:type="dxa"/>
              <w:right w:w="0" w:type="dxa"/>
            </w:tcMar>
          </w:tcPr>
          <w:p w14:paraId="6F390F84"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1F9E680" w14:textId="6E3B2CF8" w:rsidR="00E11712" w:rsidRDefault="00E11712"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B0C719F" w14:textId="77777777" w:rsidR="00E11712" w:rsidRDefault="00E11712"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E11712" w14:paraId="31533865" w14:textId="77777777" w:rsidTr="00142D16">
        <w:trPr>
          <w:cantSplit/>
          <w:jc w:val="center"/>
        </w:trPr>
        <w:tc>
          <w:tcPr>
            <w:tcW w:w="2880" w:type="dxa"/>
            <w:shd w:val="clear" w:color="auto" w:fill="1E417C"/>
            <w:tcMar>
              <w:top w:w="0" w:type="dxa"/>
              <w:left w:w="0" w:type="dxa"/>
              <w:bottom w:w="0" w:type="dxa"/>
              <w:right w:w="0" w:type="dxa"/>
            </w:tcMar>
          </w:tcPr>
          <w:p w14:paraId="78D73AD5" w14:textId="77777777" w:rsidR="00E11712" w:rsidRDefault="00E11712"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3F8F81C" w14:textId="77777777" w:rsidR="00E11712" w:rsidRDefault="00E11712" w:rsidP="000B73B9">
            <w:pPr>
              <w:spacing w:before="60" w:after="60"/>
              <w:ind w:left="60" w:right="60"/>
            </w:pPr>
            <w:r>
              <w:rPr>
                <w:rFonts w:ascii="Arial" w:eastAsia="Arial" w:hAnsi="Arial" w:cs="Arial"/>
                <w:color w:val="201209"/>
                <w:sz w:val="18"/>
                <w:szCs w:val="18"/>
              </w:rPr>
              <w:t>STEL-2A: Illustrate how systems have parts or components that work together to accomplish a goal.</w:t>
            </w:r>
          </w:p>
        </w:tc>
      </w:tr>
    </w:tbl>
    <w:p w14:paraId="399703E4" w14:textId="77777777" w:rsidR="002E3EA7" w:rsidRDefault="002E3EA7">
      <w:r>
        <w:br w:type="page"/>
      </w:r>
    </w:p>
    <w:tbl>
      <w:tblPr>
        <w:tblW w:w="0" w:type="auto"/>
        <w:jc w:val="center"/>
        <w:tblLayout w:type="fixed"/>
        <w:tblLook w:val="0420" w:firstRow="1" w:lastRow="0" w:firstColumn="0" w:lastColumn="0" w:noHBand="0" w:noVBand="1"/>
      </w:tblPr>
      <w:tblGrid>
        <w:gridCol w:w="4316"/>
        <w:gridCol w:w="4317"/>
        <w:gridCol w:w="4317"/>
      </w:tblGrid>
      <w:tr w:rsidR="00E11712" w14:paraId="09C26C5D"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0A735A9" w14:textId="0CCD867D" w:rsidR="00E11712" w:rsidRDefault="00E222D3" w:rsidP="00B756DA">
            <w:pPr>
              <w:pStyle w:val="Heading5"/>
            </w:pPr>
            <w:r w:rsidRPr="00E222D3">
              <w:lastRenderedPageBreak/>
              <w:t>Grade 2</w:t>
            </w:r>
          </w:p>
        </w:tc>
      </w:tr>
      <w:tr w:rsidR="00E11712" w14:paraId="30C30EB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2C3E8B5" w14:textId="432F3FCB" w:rsidR="00E11712" w:rsidRDefault="00E11712" w:rsidP="00041C57">
            <w:pPr>
              <w:pStyle w:val="TableHeadingforTOC"/>
            </w:pPr>
            <w:bookmarkStart w:id="57" w:name="_Toc109372954"/>
            <w:bookmarkStart w:id="58" w:name="_Toc134788058"/>
            <w:r>
              <w:t xml:space="preserve">3.1.2.C Life Science: </w:t>
            </w:r>
            <w:r w:rsidRPr="00041C57">
              <w:rPr>
                <w:b w:val="0"/>
                <w:bCs/>
              </w:rPr>
              <w:t>Biological Evolution: Unity and Diversity</w:t>
            </w:r>
            <w:bookmarkEnd w:id="57"/>
            <w:bookmarkEnd w:id="58"/>
          </w:p>
        </w:tc>
      </w:tr>
      <w:tr w:rsidR="00E11712" w14:paraId="3235807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6186DB5" w14:textId="77777777" w:rsidR="00E11712" w:rsidRDefault="00E11712"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observations of plants and animals to compare the diversity of life in different habitats.</w:t>
            </w:r>
          </w:p>
        </w:tc>
      </w:tr>
      <w:tr w:rsidR="00E11712" w14:paraId="67F6C4AD"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98E0230" w14:textId="77777777" w:rsidR="00E11712" w:rsidRDefault="00E11712"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diversity of living things in each of a variety of different habitats.</w:t>
            </w:r>
          </w:p>
        </w:tc>
      </w:tr>
      <w:tr w:rsidR="00E11712" w14:paraId="47008D7F"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0E40781" w14:textId="77777777" w:rsidR="00E11712" w:rsidRDefault="00E11712"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specific animal and plant names in specific habitats.</w:t>
            </w:r>
          </w:p>
        </w:tc>
      </w:tr>
      <w:tr w:rsidR="00E11712" w14:paraId="09843F2E"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B410C5D" w14:textId="77777777" w:rsidR="00E11712" w:rsidRPr="00E83C99" w:rsidRDefault="00E11712" w:rsidP="000B73B9">
            <w:pPr>
              <w:spacing w:before="60" w:after="60"/>
              <w:ind w:left="60" w:right="60"/>
              <w:rPr>
                <w:sz w:val="2"/>
                <w:szCs w:val="2"/>
              </w:rPr>
            </w:pPr>
          </w:p>
        </w:tc>
      </w:tr>
      <w:tr w:rsidR="00E11712" w14:paraId="68994739"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17870B3" w14:textId="77777777" w:rsidR="00E11712" w:rsidRDefault="00E11712"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4884436" w14:textId="77777777" w:rsidR="00E11712" w:rsidRDefault="00E11712"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AADCCDF" w14:textId="77777777" w:rsidR="00E11712" w:rsidRDefault="00E11712" w:rsidP="000B73B9">
            <w:pPr>
              <w:spacing w:before="60" w:after="60"/>
              <w:ind w:left="60" w:right="60"/>
              <w:jc w:val="center"/>
            </w:pPr>
            <w:r>
              <w:rPr>
                <w:rFonts w:ascii="Arial" w:eastAsia="Arial" w:hAnsi="Arial" w:cs="Arial"/>
                <w:b/>
                <w:color w:val="FFFFFF"/>
                <w:sz w:val="18"/>
                <w:szCs w:val="18"/>
              </w:rPr>
              <w:t>Crosscutting Concepts (CCC)</w:t>
            </w:r>
          </w:p>
        </w:tc>
      </w:tr>
      <w:tr w:rsidR="00E11712" w14:paraId="58E45E7A"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7F2EB25" w14:textId="73FA9AA0"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Planning and Carrying Out Investigations</w:t>
            </w:r>
          </w:p>
          <w:p w14:paraId="2A68A766" w14:textId="5D0EDE9D" w:rsidR="00E11712" w:rsidRPr="00D56817" w:rsidRDefault="00E11712" w:rsidP="000B73B9">
            <w:pPr>
              <w:spacing w:before="60" w:after="60"/>
              <w:ind w:left="60" w:right="60"/>
              <w:rPr>
                <w:sz w:val="18"/>
                <w:szCs w:val="18"/>
              </w:rPr>
            </w:pPr>
            <w:r w:rsidRPr="00D56817">
              <w:rPr>
                <w:rFonts w:ascii="Arial" w:eastAsia="Arial" w:hAnsi="Arial" w:cs="Arial"/>
                <w:color w:val="201209"/>
                <w:sz w:val="18"/>
                <w:szCs w:val="18"/>
              </w:rPr>
              <w:t xml:space="preserve">Planning and carrying out investigations to answer questions or test solutions to problems in K–2 builds on prior experiences and progresses to simple investigations, based on fair tests, which provide data to support explanations or design solutions. </w:t>
            </w:r>
          </w:p>
          <w:p w14:paraId="581D049A" w14:textId="77777777" w:rsidR="00D56817" w:rsidRPr="00D56817" w:rsidRDefault="00E11712" w:rsidP="00FB758A">
            <w:pPr>
              <w:pStyle w:val="TableBullet1"/>
            </w:pPr>
            <w:r w:rsidRPr="00D56817">
              <w:t>Make observations (firsthand or from media) to collect data which can be used to make comparisons.</w:t>
            </w:r>
          </w:p>
          <w:p w14:paraId="576919B0" w14:textId="77777777" w:rsidR="00D56817" w:rsidRPr="00D56817" w:rsidRDefault="00E11712" w:rsidP="009B1096">
            <w:pPr>
              <w:spacing w:before="60" w:after="60"/>
              <w:ind w:left="60" w:right="60"/>
              <w:jc w:val="center"/>
              <w:rPr>
                <w:rFonts w:ascii="Arial" w:eastAsia="Arial" w:hAnsi="Arial" w:cs="Arial"/>
                <w:color w:val="201209"/>
                <w:sz w:val="18"/>
                <w:szCs w:val="18"/>
              </w:rPr>
            </w:pPr>
            <w:r w:rsidRPr="00D56817">
              <w:rPr>
                <w:rFonts w:ascii="Arial" w:eastAsia="Arial" w:hAnsi="Arial" w:cs="Arial"/>
                <w:color w:val="201209"/>
                <w:sz w:val="18"/>
                <w:szCs w:val="18"/>
              </w:rPr>
              <w:t>_________________________________________</w:t>
            </w:r>
          </w:p>
          <w:p w14:paraId="48914C69" w14:textId="332888C0" w:rsidR="00E11712" w:rsidRDefault="00E11712" w:rsidP="00C60E70">
            <w:pPr>
              <w:spacing w:before="60" w:after="60"/>
              <w:ind w:left="60" w:right="60"/>
              <w:jc w:val="center"/>
              <w:rPr>
                <w:rFonts w:ascii="Arial" w:eastAsia="Arial" w:hAnsi="Arial" w:cs="Arial"/>
                <w:b/>
                <w:bCs/>
                <w:i/>
                <w:iCs/>
                <w:color w:val="201209"/>
                <w:sz w:val="18"/>
                <w:szCs w:val="18"/>
              </w:rPr>
            </w:pPr>
            <w:r w:rsidRPr="00D56817">
              <w:rPr>
                <w:rFonts w:ascii="Arial" w:eastAsia="Arial" w:hAnsi="Arial" w:cs="Arial"/>
                <w:b/>
                <w:bCs/>
                <w:i/>
                <w:iCs/>
                <w:color w:val="201209"/>
                <w:sz w:val="18"/>
                <w:szCs w:val="18"/>
              </w:rPr>
              <w:t>Connections to Nature of Science</w:t>
            </w:r>
          </w:p>
          <w:p w14:paraId="7513C95B" w14:textId="44A6CD20"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 xml:space="preserve">Scientific Knowledge </w:t>
            </w:r>
            <w:r w:rsidR="00236211">
              <w:rPr>
                <w:rFonts w:ascii="Arial" w:eastAsia="Arial" w:hAnsi="Arial" w:cs="Arial"/>
                <w:b/>
                <w:bCs/>
                <w:color w:val="201209"/>
                <w:sz w:val="18"/>
                <w:szCs w:val="18"/>
              </w:rPr>
              <w:t>I</w:t>
            </w:r>
            <w:r w:rsidRPr="00D56817">
              <w:rPr>
                <w:rFonts w:ascii="Arial" w:eastAsia="Arial" w:hAnsi="Arial" w:cs="Arial"/>
                <w:b/>
                <w:bCs/>
                <w:color w:val="201209"/>
                <w:sz w:val="18"/>
                <w:szCs w:val="18"/>
              </w:rPr>
              <w:t>s Based on Empirical Evidence</w:t>
            </w:r>
            <w:r w:rsidRPr="00D56817">
              <w:rPr>
                <w:rFonts w:ascii="Arial" w:eastAsia="Arial" w:hAnsi="Arial" w:cs="Arial"/>
                <w:color w:val="201209"/>
                <w:sz w:val="18"/>
                <w:szCs w:val="18"/>
              </w:rPr>
              <w:t xml:space="preserve"> </w:t>
            </w:r>
          </w:p>
          <w:p w14:paraId="5B4E4918" w14:textId="746E9890" w:rsidR="00E11712" w:rsidRPr="00D56817" w:rsidRDefault="00E11712" w:rsidP="00617570">
            <w:pPr>
              <w:pStyle w:val="ListParagraph"/>
              <w:numPr>
                <w:ilvl w:val="0"/>
                <w:numId w:val="4"/>
              </w:numPr>
              <w:spacing w:before="60" w:after="60"/>
              <w:ind w:left="450" w:right="60"/>
              <w:rPr>
                <w:sz w:val="18"/>
                <w:szCs w:val="18"/>
              </w:rPr>
            </w:pPr>
            <w:r w:rsidRPr="00D56817">
              <w:rPr>
                <w:rFonts w:ascii="Arial" w:eastAsia="Arial" w:hAnsi="Arial" w:cs="Arial"/>
                <w:color w:val="201209"/>
                <w:sz w:val="18"/>
                <w:szCs w:val="18"/>
              </w:rPr>
              <w:t>Scientists look for patterns and order when making observations about the world.</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2181A8D" w14:textId="2EC2DDF5"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LS4.D: Biodiversity and Humans</w:t>
            </w:r>
            <w:r w:rsidRPr="00D56817">
              <w:rPr>
                <w:rFonts w:ascii="Arial" w:eastAsia="Arial" w:hAnsi="Arial" w:cs="Arial"/>
                <w:color w:val="201209"/>
                <w:sz w:val="18"/>
                <w:szCs w:val="18"/>
              </w:rPr>
              <w:t xml:space="preserve"> </w:t>
            </w:r>
          </w:p>
          <w:p w14:paraId="6557136E" w14:textId="369BE007" w:rsidR="00E11712" w:rsidRPr="00D56817" w:rsidRDefault="00E11712" w:rsidP="00617570">
            <w:pPr>
              <w:pStyle w:val="ListParagraph"/>
              <w:numPr>
                <w:ilvl w:val="0"/>
                <w:numId w:val="4"/>
              </w:numPr>
              <w:spacing w:before="60" w:after="60"/>
              <w:ind w:left="424" w:right="60"/>
              <w:rPr>
                <w:sz w:val="18"/>
                <w:szCs w:val="18"/>
              </w:rPr>
            </w:pPr>
            <w:r w:rsidRPr="00D56817">
              <w:rPr>
                <w:rFonts w:ascii="Arial" w:eastAsia="Arial" w:hAnsi="Arial" w:cs="Arial"/>
                <w:color w:val="201209"/>
                <w:sz w:val="18"/>
                <w:szCs w:val="18"/>
              </w:rPr>
              <w:t xml:space="preserve">There are </w:t>
            </w:r>
            <w:proofErr w:type="gramStart"/>
            <w:r w:rsidRPr="00D56817">
              <w:rPr>
                <w:rFonts w:ascii="Arial" w:eastAsia="Arial" w:hAnsi="Arial" w:cs="Arial"/>
                <w:color w:val="201209"/>
                <w:sz w:val="18"/>
                <w:szCs w:val="18"/>
              </w:rPr>
              <w:t>many different kinds of</w:t>
            </w:r>
            <w:proofErr w:type="gramEnd"/>
            <w:r w:rsidRPr="00D56817">
              <w:rPr>
                <w:rFonts w:ascii="Arial" w:eastAsia="Arial" w:hAnsi="Arial" w:cs="Arial"/>
                <w:color w:val="201209"/>
                <w:sz w:val="18"/>
                <w:szCs w:val="18"/>
              </w:rPr>
              <w:t xml:space="preserve"> living things in any area, and they exist in different places on land and in water.</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8914A83" w14:textId="77777777" w:rsidR="00E11712" w:rsidRDefault="00E11712" w:rsidP="000B73B9">
            <w:pPr>
              <w:spacing w:before="60" w:after="60"/>
              <w:ind w:left="60" w:right="60"/>
            </w:pPr>
            <w:r>
              <w:rPr>
                <w:rFonts w:ascii="Arial" w:eastAsia="Arial" w:hAnsi="Arial" w:cs="Arial"/>
                <w:color w:val="201209"/>
                <w:sz w:val="18"/>
                <w:szCs w:val="18"/>
              </w:rPr>
              <w:t>N/A</w:t>
            </w:r>
          </w:p>
        </w:tc>
      </w:tr>
      <w:tr w:rsidR="00E11712" w14:paraId="1D07E8B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C0954D2" w14:textId="77777777" w:rsidR="00E11712" w:rsidRPr="00E83C99" w:rsidRDefault="00E11712" w:rsidP="000B73B9">
            <w:pPr>
              <w:spacing w:before="60" w:after="60"/>
              <w:ind w:left="60" w:right="60"/>
              <w:rPr>
                <w:sz w:val="2"/>
                <w:szCs w:val="2"/>
              </w:rPr>
            </w:pPr>
          </w:p>
        </w:tc>
      </w:tr>
      <w:tr w:rsidR="00E11712" w14:paraId="25E79EA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3776196" w14:textId="4E18158C" w:rsidR="00E11712" w:rsidRDefault="00E11712"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could include the diverse habitats across Pennsylvania from wetlands and forests to urban habitats such as cemeteries, parks, and subterranean locations.</w:t>
            </w:r>
          </w:p>
        </w:tc>
      </w:tr>
      <w:tr w:rsidR="00E11712" w14:paraId="53520A2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1BEE488" w14:textId="77777777" w:rsidR="00E11712" w:rsidRDefault="00E11712"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Demonstrate respect for the uniqueness of others.</w:t>
            </w:r>
          </w:p>
        </w:tc>
      </w:tr>
    </w:tbl>
    <w:p w14:paraId="421CB5A4" w14:textId="2635C79B" w:rsidR="00252DB5" w:rsidRDefault="00252DB5" w:rsidP="00B756DA">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E11712" w14:paraId="642E90B0" w14:textId="77777777" w:rsidTr="00142D16">
        <w:trPr>
          <w:cantSplit/>
          <w:tblHeader/>
          <w:jc w:val="center"/>
        </w:trPr>
        <w:tc>
          <w:tcPr>
            <w:tcW w:w="2880" w:type="dxa"/>
            <w:shd w:val="clear" w:color="auto" w:fill="1E417C"/>
            <w:tcMar>
              <w:top w:w="0" w:type="dxa"/>
              <w:left w:w="0" w:type="dxa"/>
              <w:bottom w:w="0" w:type="dxa"/>
              <w:right w:w="0" w:type="dxa"/>
            </w:tcMar>
          </w:tcPr>
          <w:p w14:paraId="3758720B" w14:textId="77777777" w:rsidR="00E11712" w:rsidRDefault="00E11712"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71BE50A" w14:textId="0CFF7C4C" w:rsidR="00E11712" w:rsidRDefault="00E11712"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E11712" w14:paraId="06BD78CC" w14:textId="77777777" w:rsidTr="00142D16">
        <w:trPr>
          <w:cantSplit/>
          <w:jc w:val="center"/>
        </w:trPr>
        <w:tc>
          <w:tcPr>
            <w:tcW w:w="2880" w:type="dxa"/>
            <w:shd w:val="clear" w:color="auto" w:fill="1E417C"/>
            <w:tcMar>
              <w:top w:w="0" w:type="dxa"/>
              <w:left w:w="0" w:type="dxa"/>
              <w:bottom w:w="0" w:type="dxa"/>
              <w:right w:w="0" w:type="dxa"/>
            </w:tcMar>
          </w:tcPr>
          <w:p w14:paraId="4C846748"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971AAE5" w14:textId="7612DBBA" w:rsidR="00E11712" w:rsidRDefault="00E11712"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8B5EFCD" w14:textId="77777777" w:rsidR="00E11712" w:rsidRDefault="00E11712" w:rsidP="000B73B9">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E11712" w14:paraId="09782AE3" w14:textId="77777777" w:rsidTr="00142D16">
        <w:trPr>
          <w:cantSplit/>
          <w:jc w:val="center"/>
        </w:trPr>
        <w:tc>
          <w:tcPr>
            <w:tcW w:w="2880" w:type="dxa"/>
            <w:shd w:val="clear" w:color="auto" w:fill="1E417C"/>
            <w:tcMar>
              <w:top w:w="0" w:type="dxa"/>
              <w:left w:w="0" w:type="dxa"/>
              <w:bottom w:w="0" w:type="dxa"/>
              <w:right w:w="0" w:type="dxa"/>
            </w:tcMar>
          </w:tcPr>
          <w:p w14:paraId="2DCFDE1C" w14:textId="41BEC461" w:rsidR="00E11712"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E11712">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A88B443" w14:textId="77777777" w:rsidR="00E11712" w:rsidRDefault="00E11712" w:rsidP="000B73B9">
            <w:pPr>
              <w:spacing w:before="60" w:after="60"/>
              <w:ind w:left="60" w:right="60"/>
            </w:pPr>
            <w:r>
              <w:rPr>
                <w:rFonts w:ascii="Arial" w:eastAsia="Arial" w:hAnsi="Arial" w:cs="Arial"/>
                <w:color w:val="201209"/>
                <w:sz w:val="18"/>
                <w:szCs w:val="18"/>
              </w:rPr>
              <w:t>K-4 Strand 1.C. Collecting information: Learners locate and collect information about the environment and environmental topics.</w:t>
            </w:r>
          </w:p>
        </w:tc>
      </w:tr>
      <w:tr w:rsidR="00E11712" w14:paraId="1A461538" w14:textId="77777777" w:rsidTr="00142D16">
        <w:trPr>
          <w:cantSplit/>
          <w:jc w:val="center"/>
        </w:trPr>
        <w:tc>
          <w:tcPr>
            <w:tcW w:w="2880" w:type="dxa"/>
            <w:shd w:val="clear" w:color="auto" w:fill="1E417C"/>
            <w:tcMar>
              <w:top w:w="0" w:type="dxa"/>
              <w:left w:w="0" w:type="dxa"/>
              <w:bottom w:w="0" w:type="dxa"/>
              <w:right w:w="0" w:type="dxa"/>
            </w:tcMar>
          </w:tcPr>
          <w:p w14:paraId="6211F0F3" w14:textId="77777777" w:rsidR="00E11712" w:rsidRDefault="00E11712"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55573BD" w14:textId="77777777" w:rsidR="00E11712" w:rsidRDefault="00E11712"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Recall information from experiences or gather information from provided sources to answer a question.</w:t>
            </w:r>
          </w:p>
        </w:tc>
      </w:tr>
      <w:tr w:rsidR="00E11712" w14:paraId="7E6BF857" w14:textId="77777777" w:rsidTr="00142D16">
        <w:trPr>
          <w:cantSplit/>
          <w:jc w:val="center"/>
        </w:trPr>
        <w:tc>
          <w:tcPr>
            <w:tcW w:w="2880" w:type="dxa"/>
            <w:shd w:val="clear" w:color="auto" w:fill="1E417C"/>
            <w:tcMar>
              <w:top w:w="0" w:type="dxa"/>
              <w:left w:w="0" w:type="dxa"/>
              <w:bottom w:w="0" w:type="dxa"/>
              <w:right w:w="0" w:type="dxa"/>
            </w:tcMar>
          </w:tcPr>
          <w:p w14:paraId="0DA8CCFB" w14:textId="05ECD523" w:rsidR="00E11712"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FCC5F2D" w14:textId="77777777" w:rsidR="00E11712" w:rsidRDefault="00E11712" w:rsidP="000B73B9">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 xml:space="preserve">MP.4: Model with mathematics. </w:t>
            </w:r>
            <w:r>
              <w:br/>
            </w:r>
            <w:r>
              <w:rPr>
                <w:rFonts w:ascii="Arial" w:eastAsia="Arial" w:hAnsi="Arial" w:cs="Arial"/>
                <w:color w:val="201209"/>
                <w:sz w:val="18"/>
                <w:szCs w:val="18"/>
              </w:rPr>
              <w:t>CC.2.4.</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4: Represent and interpret data using line plots, picture graphs, and bar graphs.</w:t>
            </w:r>
          </w:p>
        </w:tc>
      </w:tr>
      <w:tr w:rsidR="00E11712" w14:paraId="6E7C751F" w14:textId="77777777" w:rsidTr="00142D16">
        <w:trPr>
          <w:cantSplit/>
          <w:jc w:val="center"/>
        </w:trPr>
        <w:tc>
          <w:tcPr>
            <w:tcW w:w="2880" w:type="dxa"/>
            <w:shd w:val="clear" w:color="auto" w:fill="1E417C"/>
            <w:tcMar>
              <w:top w:w="0" w:type="dxa"/>
              <w:left w:w="0" w:type="dxa"/>
              <w:bottom w:w="0" w:type="dxa"/>
              <w:right w:w="0" w:type="dxa"/>
            </w:tcMar>
          </w:tcPr>
          <w:p w14:paraId="0F232E40" w14:textId="77777777" w:rsidR="00E11712" w:rsidRDefault="00E11712"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B1FE7A" w14:textId="55A0F6D0" w:rsidR="00E11712" w:rsidRDefault="00E11712" w:rsidP="000B73B9">
            <w:pPr>
              <w:spacing w:before="60" w:after="60"/>
              <w:ind w:left="60" w:right="60"/>
            </w:pPr>
            <w:r>
              <w:rPr>
                <w:rFonts w:ascii="Arial" w:eastAsia="Arial" w:hAnsi="Arial" w:cs="Arial"/>
                <w:color w:val="201209"/>
                <w:sz w:val="18"/>
                <w:szCs w:val="18"/>
              </w:rPr>
              <w:t>7.3</w:t>
            </w:r>
            <w:r w:rsidR="00A72008">
              <w:rPr>
                <w:rFonts w:ascii="Arial" w:eastAsia="Arial" w:hAnsi="Arial" w:cs="Arial"/>
                <w:color w:val="201209"/>
                <w:sz w:val="18"/>
                <w:szCs w:val="18"/>
              </w:rPr>
              <w:t>.</w:t>
            </w:r>
            <w:r>
              <w:rPr>
                <w:rFonts w:ascii="Arial" w:eastAsia="Arial" w:hAnsi="Arial" w:cs="Arial"/>
                <w:color w:val="201209"/>
                <w:sz w:val="18"/>
                <w:szCs w:val="18"/>
              </w:rPr>
              <w:t>2.A: Identify the effect of local geography on the residents of the region. (e.g., food, clothing, industry, trade, types of shelter, etc.)</w:t>
            </w:r>
          </w:p>
        </w:tc>
      </w:tr>
      <w:tr w:rsidR="00E11712" w14:paraId="305B5F5A" w14:textId="77777777" w:rsidTr="00142D16">
        <w:trPr>
          <w:cantSplit/>
          <w:jc w:val="center"/>
        </w:trPr>
        <w:tc>
          <w:tcPr>
            <w:tcW w:w="2880" w:type="dxa"/>
            <w:shd w:val="clear" w:color="auto" w:fill="1E417C"/>
            <w:tcMar>
              <w:top w:w="0" w:type="dxa"/>
              <w:left w:w="0" w:type="dxa"/>
              <w:bottom w:w="0" w:type="dxa"/>
              <w:right w:w="0" w:type="dxa"/>
            </w:tcMar>
          </w:tcPr>
          <w:p w14:paraId="04F72B16"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7A60832" w14:textId="1FD33724" w:rsidR="00E11712" w:rsidRDefault="00E11712"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7952939" w14:textId="77777777" w:rsidR="00E11712" w:rsidRDefault="00E11712"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E11712" w14:paraId="641B0A1E" w14:textId="77777777" w:rsidTr="00142D16">
        <w:trPr>
          <w:cantSplit/>
          <w:jc w:val="center"/>
        </w:trPr>
        <w:tc>
          <w:tcPr>
            <w:tcW w:w="2880" w:type="dxa"/>
            <w:shd w:val="clear" w:color="auto" w:fill="1E417C"/>
            <w:tcMar>
              <w:top w:w="0" w:type="dxa"/>
              <w:left w:w="0" w:type="dxa"/>
              <w:bottom w:w="0" w:type="dxa"/>
              <w:right w:w="0" w:type="dxa"/>
            </w:tcMar>
          </w:tcPr>
          <w:p w14:paraId="3C65CC0C" w14:textId="77777777" w:rsidR="00E11712" w:rsidRDefault="00E11712"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851C5B9" w14:textId="77777777" w:rsidR="00E11712" w:rsidRDefault="00E11712" w:rsidP="000B73B9">
            <w:pPr>
              <w:spacing w:before="60" w:after="60"/>
              <w:ind w:left="60" w:right="60"/>
            </w:pPr>
            <w:r>
              <w:rPr>
                <w:rFonts w:ascii="Arial" w:eastAsia="Arial" w:hAnsi="Arial" w:cs="Arial"/>
                <w:color w:val="201209"/>
                <w:sz w:val="18"/>
                <w:szCs w:val="18"/>
              </w:rPr>
              <w:t>STEL-1A: Compare the natural world and human-made world.</w:t>
            </w:r>
          </w:p>
        </w:tc>
      </w:tr>
    </w:tbl>
    <w:p w14:paraId="65E65473" w14:textId="77777777" w:rsidR="002E3EA7" w:rsidRDefault="002E3EA7">
      <w:r>
        <w:br w:type="page"/>
      </w:r>
    </w:p>
    <w:tbl>
      <w:tblPr>
        <w:tblW w:w="0" w:type="auto"/>
        <w:jc w:val="center"/>
        <w:tblLayout w:type="fixed"/>
        <w:tblLook w:val="0420" w:firstRow="1" w:lastRow="0" w:firstColumn="0" w:lastColumn="0" w:noHBand="0" w:noVBand="1"/>
      </w:tblPr>
      <w:tblGrid>
        <w:gridCol w:w="4316"/>
        <w:gridCol w:w="4317"/>
        <w:gridCol w:w="4317"/>
      </w:tblGrid>
      <w:tr w:rsidR="00E11712" w14:paraId="0E899821"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C601EC6" w14:textId="4E3F179E" w:rsidR="00E11712" w:rsidRDefault="00E222D3" w:rsidP="00B756DA">
            <w:pPr>
              <w:pStyle w:val="Heading5"/>
            </w:pPr>
            <w:r w:rsidRPr="00E222D3">
              <w:lastRenderedPageBreak/>
              <w:t>Grade 2</w:t>
            </w:r>
          </w:p>
        </w:tc>
      </w:tr>
      <w:tr w:rsidR="00E11712" w14:paraId="781D5AB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F9DE9C0" w14:textId="390C956A" w:rsidR="00E11712" w:rsidRDefault="00E11712" w:rsidP="00041C57">
            <w:pPr>
              <w:pStyle w:val="TableHeadingforTOC"/>
            </w:pPr>
            <w:bookmarkStart w:id="59" w:name="_Toc109372955"/>
            <w:bookmarkStart w:id="60" w:name="_Toc134788059"/>
            <w:r>
              <w:t xml:space="preserve">3.2.2.A Physical Science: </w:t>
            </w:r>
            <w:r w:rsidRPr="00041C57">
              <w:rPr>
                <w:b w:val="0"/>
                <w:bCs/>
              </w:rPr>
              <w:t xml:space="preserve">Matter and </w:t>
            </w:r>
            <w:r w:rsidR="004372DD" w:rsidRPr="00041C57">
              <w:rPr>
                <w:b w:val="0"/>
                <w:bCs/>
              </w:rPr>
              <w:t>I</w:t>
            </w:r>
            <w:r w:rsidRPr="00041C57">
              <w:rPr>
                <w:b w:val="0"/>
                <w:bCs/>
              </w:rPr>
              <w:t>ts Interactions</w:t>
            </w:r>
            <w:bookmarkEnd w:id="59"/>
            <w:bookmarkEnd w:id="60"/>
          </w:p>
        </w:tc>
      </w:tr>
      <w:tr w:rsidR="00E11712" w14:paraId="733FE84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92D2061" w14:textId="77777777" w:rsidR="00E11712" w:rsidRDefault="00E11712"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plan and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to describe and classify different kinds of materials by their observable properties.</w:t>
            </w:r>
          </w:p>
        </w:tc>
      </w:tr>
      <w:tr w:rsidR="00E11712" w14:paraId="0ED0A6B9"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5BDD63C" w14:textId="77777777" w:rsidR="00E11712" w:rsidRDefault="00E11712"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Observations could include color, texture, hardness, and flexibility. Patterns could include the similar properties that different materials share.</w:t>
            </w:r>
          </w:p>
        </w:tc>
      </w:tr>
      <w:tr w:rsidR="00E11712" w14:paraId="00698FCD"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598C279" w14:textId="77777777" w:rsidR="00E11712" w:rsidRDefault="00E11712"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E11712" w14:paraId="5D44EDD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CBE580D" w14:textId="77777777" w:rsidR="00E11712" w:rsidRPr="00E83C99" w:rsidRDefault="00E11712" w:rsidP="000B73B9">
            <w:pPr>
              <w:spacing w:before="60" w:after="60"/>
              <w:ind w:left="60" w:right="60"/>
              <w:rPr>
                <w:sz w:val="2"/>
                <w:szCs w:val="2"/>
              </w:rPr>
            </w:pPr>
          </w:p>
        </w:tc>
      </w:tr>
      <w:tr w:rsidR="00E11712" w14:paraId="07FA6B83"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865811D" w14:textId="77777777" w:rsidR="00E11712" w:rsidRDefault="00E11712"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91702DD" w14:textId="77777777" w:rsidR="00E11712" w:rsidRDefault="00E11712"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2D59D24" w14:textId="77777777" w:rsidR="00E11712" w:rsidRDefault="00E11712" w:rsidP="000B73B9">
            <w:pPr>
              <w:spacing w:before="60" w:after="60"/>
              <w:ind w:left="60" w:right="60"/>
              <w:jc w:val="center"/>
            </w:pPr>
            <w:r>
              <w:rPr>
                <w:rFonts w:ascii="Arial" w:eastAsia="Arial" w:hAnsi="Arial" w:cs="Arial"/>
                <w:b/>
                <w:color w:val="FFFFFF"/>
                <w:sz w:val="18"/>
                <w:szCs w:val="18"/>
              </w:rPr>
              <w:t>Crosscutting Concepts (CCC)</w:t>
            </w:r>
          </w:p>
        </w:tc>
      </w:tr>
      <w:tr w:rsidR="00E11712" w14:paraId="2480CF3C"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ECCE45E" w14:textId="7F359094"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Planning and Carrying Out Investigations</w:t>
            </w:r>
          </w:p>
          <w:p w14:paraId="463EC660" w14:textId="4F73BF46" w:rsidR="00E11712" w:rsidRPr="00D56817" w:rsidRDefault="00E11712" w:rsidP="000B73B9">
            <w:pPr>
              <w:spacing w:before="60" w:after="60"/>
              <w:ind w:left="60" w:right="60"/>
              <w:rPr>
                <w:sz w:val="18"/>
                <w:szCs w:val="18"/>
              </w:rPr>
            </w:pPr>
            <w:r w:rsidRPr="00D56817">
              <w:rPr>
                <w:rFonts w:ascii="Arial" w:eastAsia="Arial" w:hAnsi="Arial" w:cs="Arial"/>
                <w:color w:val="201209"/>
                <w:sz w:val="18"/>
                <w:szCs w:val="18"/>
              </w:rPr>
              <w:t>Planning and carrying out investigations to answer questions or test solutions to problems in K–2 builds on prior experiences and progresses to simple investigations, based on fair tests, which provide data to support explanations or design solutions.</w:t>
            </w:r>
          </w:p>
          <w:p w14:paraId="2CFB36C4" w14:textId="2BB5EA95" w:rsidR="00E11712" w:rsidRPr="00D56817" w:rsidRDefault="00E11712" w:rsidP="00617570">
            <w:pPr>
              <w:pStyle w:val="ListParagraph"/>
              <w:numPr>
                <w:ilvl w:val="0"/>
                <w:numId w:val="4"/>
              </w:numPr>
              <w:spacing w:before="60" w:after="60"/>
              <w:ind w:left="450" w:right="60"/>
              <w:rPr>
                <w:sz w:val="18"/>
                <w:szCs w:val="18"/>
              </w:rPr>
            </w:pPr>
            <w:r w:rsidRPr="00D56817">
              <w:rPr>
                <w:rFonts w:ascii="Arial" w:eastAsia="Arial" w:hAnsi="Arial" w:cs="Arial"/>
                <w:color w:val="201209"/>
                <w:sz w:val="18"/>
                <w:szCs w:val="18"/>
              </w:rPr>
              <w:t xml:space="preserve">Plan and </w:t>
            </w:r>
            <w:proofErr w:type="gramStart"/>
            <w:r w:rsidRPr="00D56817">
              <w:rPr>
                <w:rFonts w:ascii="Arial" w:eastAsia="Arial" w:hAnsi="Arial" w:cs="Arial"/>
                <w:color w:val="201209"/>
                <w:sz w:val="18"/>
                <w:szCs w:val="18"/>
              </w:rPr>
              <w:t>conduct an investigation</w:t>
            </w:r>
            <w:proofErr w:type="gramEnd"/>
            <w:r w:rsidRPr="00D56817">
              <w:rPr>
                <w:rFonts w:ascii="Arial" w:eastAsia="Arial" w:hAnsi="Arial" w:cs="Arial"/>
                <w:color w:val="201209"/>
                <w:sz w:val="18"/>
                <w:szCs w:val="18"/>
              </w:rPr>
              <w:t xml:space="preserve"> collaboratively to produce data to serve as the basis for evidence to answer a question.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618FA80" w14:textId="5AF636B1"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PS1.A: Structure and Properties of Matter</w:t>
            </w:r>
          </w:p>
          <w:p w14:paraId="3C70BD31" w14:textId="6493984A" w:rsidR="00E11712" w:rsidRPr="00D56817" w:rsidRDefault="00E11712" w:rsidP="00617570">
            <w:pPr>
              <w:pStyle w:val="ListParagraph"/>
              <w:numPr>
                <w:ilvl w:val="0"/>
                <w:numId w:val="4"/>
              </w:numPr>
              <w:spacing w:before="60" w:after="60"/>
              <w:ind w:left="424" w:right="60"/>
              <w:rPr>
                <w:sz w:val="18"/>
                <w:szCs w:val="18"/>
              </w:rPr>
            </w:pPr>
            <w:r w:rsidRPr="00D56817">
              <w:rPr>
                <w:rFonts w:ascii="Arial" w:eastAsia="Arial" w:hAnsi="Arial" w:cs="Arial"/>
                <w:color w:val="201209"/>
                <w:sz w:val="18"/>
                <w:szCs w:val="18"/>
              </w:rPr>
              <w:t>Different kinds of matter exist and many of them can be either solid or liquid, depending on temperature. Matter can be described and classified by its observable properties.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1FD76AC" w14:textId="23C62ED2"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Patterns</w:t>
            </w:r>
          </w:p>
          <w:p w14:paraId="4C16DF49" w14:textId="1B280D6A" w:rsidR="00E11712" w:rsidRPr="00D56817" w:rsidRDefault="00E11712" w:rsidP="00617570">
            <w:pPr>
              <w:pStyle w:val="ListParagraph"/>
              <w:numPr>
                <w:ilvl w:val="0"/>
                <w:numId w:val="4"/>
              </w:numPr>
              <w:spacing w:before="60" w:after="60"/>
              <w:ind w:left="438" w:right="60"/>
              <w:rPr>
                <w:sz w:val="18"/>
                <w:szCs w:val="18"/>
              </w:rPr>
            </w:pPr>
            <w:r w:rsidRPr="00D56817">
              <w:rPr>
                <w:rFonts w:ascii="Arial" w:eastAsia="Arial" w:hAnsi="Arial" w:cs="Arial"/>
                <w:color w:val="201209"/>
                <w:sz w:val="18"/>
                <w:szCs w:val="18"/>
              </w:rPr>
              <w:t>Patterns in the natural and human designed world can be observed.</w:t>
            </w:r>
          </w:p>
        </w:tc>
      </w:tr>
      <w:tr w:rsidR="00E11712" w14:paraId="5F170D60"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C9AF0DB" w14:textId="77777777" w:rsidR="00E11712" w:rsidRPr="00E83C99" w:rsidRDefault="00E11712" w:rsidP="000B73B9">
            <w:pPr>
              <w:spacing w:before="60" w:after="60"/>
              <w:ind w:left="60" w:right="60"/>
              <w:rPr>
                <w:sz w:val="2"/>
                <w:szCs w:val="2"/>
              </w:rPr>
            </w:pPr>
          </w:p>
        </w:tc>
      </w:tr>
      <w:tr w:rsidR="00E11712" w14:paraId="5F56C2C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268F39E" w14:textId="77777777" w:rsidR="00E11712" w:rsidRDefault="00E11712"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E11712" w14:paraId="6FAD3A7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E7AFF9F" w14:textId="77777777" w:rsidR="00E11712" w:rsidRDefault="00E11712"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multiple ways to solve conflicts and practice solving problems.</w:t>
            </w:r>
          </w:p>
        </w:tc>
      </w:tr>
    </w:tbl>
    <w:p w14:paraId="59D50D77" w14:textId="3011ED61" w:rsidR="00252DB5" w:rsidRPr="001B2150" w:rsidRDefault="00252DB5" w:rsidP="00B756DA">
      <w:pPr>
        <w:pStyle w:val="Heading5"/>
      </w:pPr>
      <w:r w:rsidRPr="001B2150">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E11712" w14:paraId="0021E262" w14:textId="77777777" w:rsidTr="00256813">
        <w:trPr>
          <w:cantSplit/>
          <w:tblHeader/>
          <w:jc w:val="center"/>
        </w:trPr>
        <w:tc>
          <w:tcPr>
            <w:tcW w:w="2880" w:type="dxa"/>
            <w:shd w:val="clear" w:color="auto" w:fill="1E417C"/>
            <w:tcMar>
              <w:top w:w="0" w:type="dxa"/>
              <w:left w:w="0" w:type="dxa"/>
              <w:bottom w:w="0" w:type="dxa"/>
              <w:right w:w="0" w:type="dxa"/>
            </w:tcMar>
          </w:tcPr>
          <w:p w14:paraId="458892AA" w14:textId="77777777" w:rsidR="00E11712" w:rsidRDefault="00E11712"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36F4E77" w14:textId="5C0E83CB" w:rsidR="00E11712" w:rsidRDefault="00E11712"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E11712" w14:paraId="799E6574" w14:textId="77777777" w:rsidTr="00256813">
        <w:trPr>
          <w:cantSplit/>
          <w:jc w:val="center"/>
        </w:trPr>
        <w:tc>
          <w:tcPr>
            <w:tcW w:w="2880" w:type="dxa"/>
            <w:shd w:val="clear" w:color="auto" w:fill="1E417C"/>
            <w:tcMar>
              <w:top w:w="0" w:type="dxa"/>
              <w:left w:w="0" w:type="dxa"/>
              <w:bottom w:w="0" w:type="dxa"/>
              <w:right w:w="0" w:type="dxa"/>
            </w:tcMar>
          </w:tcPr>
          <w:p w14:paraId="47EBED0B"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EF67117" w14:textId="44929F09" w:rsidR="00E11712" w:rsidRDefault="00E11712"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F5D4EA2" w14:textId="77777777" w:rsidR="00E11712" w:rsidRDefault="00E11712"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E11712" w14:paraId="2C52C66C" w14:textId="77777777" w:rsidTr="00256813">
        <w:trPr>
          <w:cantSplit/>
          <w:jc w:val="center"/>
        </w:trPr>
        <w:tc>
          <w:tcPr>
            <w:tcW w:w="2880" w:type="dxa"/>
            <w:shd w:val="clear" w:color="auto" w:fill="1E417C"/>
            <w:tcMar>
              <w:top w:w="0" w:type="dxa"/>
              <w:left w:w="0" w:type="dxa"/>
              <w:bottom w:w="0" w:type="dxa"/>
              <w:right w:w="0" w:type="dxa"/>
            </w:tcMar>
          </w:tcPr>
          <w:p w14:paraId="4CA713B8" w14:textId="3433E2D4" w:rsidR="00E11712"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E11712">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0AC47FF" w14:textId="7DAA6F7E" w:rsidR="00E11712" w:rsidRDefault="00E11712" w:rsidP="000B73B9">
            <w:pPr>
              <w:spacing w:before="60" w:after="60"/>
              <w:ind w:left="60" w:right="60"/>
            </w:pPr>
            <w:r>
              <w:rPr>
                <w:rFonts w:ascii="Arial" w:eastAsia="Arial" w:hAnsi="Arial" w:cs="Arial"/>
                <w:color w:val="201209"/>
                <w:sz w:val="18"/>
                <w:szCs w:val="18"/>
              </w:rPr>
              <w:t xml:space="preserve">K-4 Strand 1.B. Designing investigations: </w:t>
            </w:r>
            <w:proofErr w:type="gramStart"/>
            <w:r>
              <w:rPr>
                <w:rFonts w:ascii="Arial" w:eastAsia="Arial" w:hAnsi="Arial" w:cs="Arial"/>
                <w:color w:val="201209"/>
                <w:sz w:val="18"/>
                <w:szCs w:val="18"/>
              </w:rPr>
              <w:t>Learners</w:t>
            </w:r>
            <w:proofErr w:type="gramEnd"/>
            <w:r>
              <w:rPr>
                <w:rFonts w:ascii="Arial" w:eastAsia="Arial" w:hAnsi="Arial" w:cs="Arial"/>
                <w:color w:val="201209"/>
                <w:sz w:val="18"/>
                <w:szCs w:val="18"/>
              </w:rPr>
              <w:t xml:space="preserve"> design simple environmental investigations. </w:t>
            </w:r>
            <w:r>
              <w:rPr>
                <w:rFonts w:ascii="Arial" w:eastAsia="Arial" w:hAnsi="Arial" w:cs="Arial"/>
                <w:color w:val="201209"/>
                <w:sz w:val="18"/>
                <w:szCs w:val="18"/>
              </w:rPr>
              <w:br/>
              <w:t>K-4 Strand 2.1.A. Earth’s physical systems: Learners describe characteristics of Earth’s physical systems, including air, water, and land. They explain how these systems interact with one another and identify changes in the physical environment over time. They provide examples of how physical systems affect living organisms, including humans.</w:t>
            </w:r>
          </w:p>
        </w:tc>
      </w:tr>
      <w:tr w:rsidR="00E11712" w14:paraId="6E0CCC01" w14:textId="77777777" w:rsidTr="00256813">
        <w:trPr>
          <w:cantSplit/>
          <w:jc w:val="center"/>
        </w:trPr>
        <w:tc>
          <w:tcPr>
            <w:tcW w:w="2880" w:type="dxa"/>
            <w:shd w:val="clear" w:color="auto" w:fill="1E417C"/>
            <w:tcMar>
              <w:top w:w="0" w:type="dxa"/>
              <w:left w:w="0" w:type="dxa"/>
              <w:bottom w:w="0" w:type="dxa"/>
              <w:right w:w="0" w:type="dxa"/>
            </w:tcMar>
          </w:tcPr>
          <w:p w14:paraId="7E92ED54" w14:textId="77777777" w:rsidR="00E11712" w:rsidRDefault="00E11712"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5A7B662" w14:textId="77777777" w:rsidR="00E11712" w:rsidRDefault="00E11712"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CC.1.5.</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 Participate in collaborative conversations with peers and adults in small and larger groups.</w:t>
            </w:r>
          </w:p>
        </w:tc>
      </w:tr>
      <w:tr w:rsidR="00E11712" w14:paraId="76DE6B92" w14:textId="77777777" w:rsidTr="00256813">
        <w:trPr>
          <w:cantSplit/>
          <w:jc w:val="center"/>
        </w:trPr>
        <w:tc>
          <w:tcPr>
            <w:tcW w:w="2880" w:type="dxa"/>
            <w:shd w:val="clear" w:color="auto" w:fill="1E417C"/>
            <w:tcMar>
              <w:top w:w="0" w:type="dxa"/>
              <w:left w:w="0" w:type="dxa"/>
              <w:bottom w:w="0" w:type="dxa"/>
              <w:right w:w="0" w:type="dxa"/>
            </w:tcMar>
          </w:tcPr>
          <w:p w14:paraId="7BFB2C9C" w14:textId="067FA78E" w:rsidR="00E11712" w:rsidRDefault="004B07A9" w:rsidP="000B73B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DEB4C63" w14:textId="5C127710" w:rsidR="00E11712" w:rsidRDefault="00E11712" w:rsidP="000B73B9">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 xml:space="preserve">MP.6: Attend to precision. </w:t>
            </w:r>
            <w:r>
              <w:br/>
            </w:r>
            <w:r>
              <w:rPr>
                <w:rFonts w:ascii="Arial" w:eastAsia="Arial" w:hAnsi="Arial" w:cs="Arial"/>
                <w:color w:val="201209"/>
                <w:sz w:val="18"/>
                <w:szCs w:val="18"/>
              </w:rPr>
              <w:t>CC.2.4.</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 xml:space="preserve">4: Represent and interpret data using line plots, picture graphs, and bar graphs. </w:t>
            </w:r>
            <w:r>
              <w:br/>
            </w:r>
            <w:r>
              <w:rPr>
                <w:rFonts w:ascii="Arial" w:eastAsia="Arial" w:hAnsi="Arial" w:cs="Arial"/>
                <w:color w:val="201209"/>
                <w:sz w:val="18"/>
                <w:szCs w:val="18"/>
              </w:rPr>
              <w:t>CC.2.3.</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1</w:t>
            </w:r>
            <w:r w:rsidRPr="76BC1D58">
              <w:rPr>
                <w:rFonts w:ascii="Arial" w:eastAsia="Arial" w:hAnsi="Arial" w:cs="Arial"/>
                <w:color w:val="201209"/>
                <w:sz w:val="18"/>
                <w:szCs w:val="18"/>
              </w:rPr>
              <w:t>:</w:t>
            </w:r>
            <w:r>
              <w:rPr>
                <w:rFonts w:ascii="Arial" w:eastAsia="Arial" w:hAnsi="Arial" w:cs="Arial"/>
                <w:color w:val="201209"/>
                <w:sz w:val="18"/>
                <w:szCs w:val="18"/>
              </w:rPr>
              <w:t xml:space="preserve"> Analyze and draw two and three-dimensional shapes having specified attributes. </w:t>
            </w:r>
          </w:p>
        </w:tc>
      </w:tr>
      <w:tr w:rsidR="00E11712" w14:paraId="5B35C65B" w14:textId="77777777" w:rsidTr="00256813">
        <w:trPr>
          <w:cantSplit/>
          <w:jc w:val="center"/>
        </w:trPr>
        <w:tc>
          <w:tcPr>
            <w:tcW w:w="2880" w:type="dxa"/>
            <w:shd w:val="clear" w:color="auto" w:fill="1E417C"/>
            <w:tcMar>
              <w:top w:w="0" w:type="dxa"/>
              <w:left w:w="0" w:type="dxa"/>
              <w:bottom w:w="0" w:type="dxa"/>
              <w:right w:w="0" w:type="dxa"/>
            </w:tcMar>
          </w:tcPr>
          <w:p w14:paraId="4DD1B8BF" w14:textId="77777777" w:rsidR="00E11712" w:rsidRDefault="00E11712"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1A96935" w14:textId="3898291A" w:rsidR="00E11712" w:rsidRDefault="00E11712" w:rsidP="000B73B9">
            <w:pPr>
              <w:spacing w:before="60" w:after="60"/>
              <w:ind w:left="60" w:right="60"/>
            </w:pPr>
            <w:r>
              <w:rPr>
                <w:rFonts w:ascii="Arial" w:eastAsia="Arial" w:hAnsi="Arial" w:cs="Arial"/>
                <w:color w:val="201209"/>
                <w:sz w:val="18"/>
                <w:szCs w:val="18"/>
              </w:rPr>
              <w:t>5.1</w:t>
            </w:r>
            <w:r w:rsidR="00A72008">
              <w:rPr>
                <w:rFonts w:ascii="Arial" w:eastAsia="Arial" w:hAnsi="Arial" w:cs="Arial"/>
                <w:color w:val="201209"/>
                <w:sz w:val="18"/>
                <w:szCs w:val="18"/>
              </w:rPr>
              <w:t>.</w:t>
            </w:r>
            <w:r>
              <w:rPr>
                <w:rFonts w:ascii="Arial" w:eastAsia="Arial" w:hAnsi="Arial" w:cs="Arial"/>
                <w:color w:val="201209"/>
                <w:sz w:val="18"/>
                <w:szCs w:val="18"/>
              </w:rPr>
              <w:t>2.C: Define fairness in working with others.</w:t>
            </w:r>
          </w:p>
        </w:tc>
      </w:tr>
      <w:tr w:rsidR="00E11712" w14:paraId="1A42F758" w14:textId="77777777" w:rsidTr="00256813">
        <w:trPr>
          <w:cantSplit/>
          <w:jc w:val="center"/>
        </w:trPr>
        <w:tc>
          <w:tcPr>
            <w:tcW w:w="2880" w:type="dxa"/>
            <w:shd w:val="clear" w:color="auto" w:fill="1E417C"/>
            <w:tcMar>
              <w:top w:w="0" w:type="dxa"/>
              <w:left w:w="0" w:type="dxa"/>
              <w:bottom w:w="0" w:type="dxa"/>
              <w:right w:w="0" w:type="dxa"/>
            </w:tcMar>
          </w:tcPr>
          <w:p w14:paraId="3011019D"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907826D" w14:textId="0E676817" w:rsidR="00E11712" w:rsidRDefault="00E11712"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0236E14" w14:textId="77777777" w:rsidR="00E11712" w:rsidRDefault="00E11712"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E11712" w14:paraId="6D9D9C03" w14:textId="77777777" w:rsidTr="00256813">
        <w:trPr>
          <w:cantSplit/>
          <w:jc w:val="center"/>
        </w:trPr>
        <w:tc>
          <w:tcPr>
            <w:tcW w:w="2880" w:type="dxa"/>
            <w:shd w:val="clear" w:color="auto" w:fill="1E417C"/>
            <w:tcMar>
              <w:top w:w="0" w:type="dxa"/>
              <w:left w:w="0" w:type="dxa"/>
              <w:bottom w:w="0" w:type="dxa"/>
              <w:right w:w="0" w:type="dxa"/>
            </w:tcMar>
          </w:tcPr>
          <w:p w14:paraId="1617AB09" w14:textId="77777777" w:rsidR="00E11712" w:rsidRDefault="00E11712"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509375C" w14:textId="77777777" w:rsidR="00E11712" w:rsidRDefault="00E11712" w:rsidP="000B73B9">
            <w:pPr>
              <w:spacing w:before="60" w:after="60"/>
              <w:ind w:left="60" w:right="60"/>
            </w:pPr>
            <w:r>
              <w:rPr>
                <w:rFonts w:ascii="Arial" w:eastAsia="Arial" w:hAnsi="Arial" w:cs="Arial"/>
                <w:color w:val="201209"/>
                <w:sz w:val="18"/>
                <w:szCs w:val="18"/>
              </w:rPr>
              <w:t>STEL-2C: Explain that materials are selected for use because they possess desirable properties and characteristics.</w:t>
            </w:r>
          </w:p>
        </w:tc>
      </w:tr>
    </w:tbl>
    <w:p w14:paraId="27E37EDD" w14:textId="77777777" w:rsidR="002E3EA7" w:rsidRDefault="002E3EA7">
      <w:r>
        <w:br w:type="page"/>
      </w:r>
    </w:p>
    <w:tbl>
      <w:tblPr>
        <w:tblW w:w="0" w:type="auto"/>
        <w:jc w:val="center"/>
        <w:tblLayout w:type="fixed"/>
        <w:tblLook w:val="0420" w:firstRow="1" w:lastRow="0" w:firstColumn="0" w:lastColumn="0" w:noHBand="0" w:noVBand="1"/>
      </w:tblPr>
      <w:tblGrid>
        <w:gridCol w:w="4316"/>
        <w:gridCol w:w="4317"/>
        <w:gridCol w:w="4317"/>
      </w:tblGrid>
      <w:tr w:rsidR="00E11712" w14:paraId="3B29DDC3"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27705E4" w14:textId="59B18F0A" w:rsidR="00E11712" w:rsidRDefault="00E222D3" w:rsidP="00B756DA">
            <w:pPr>
              <w:pStyle w:val="Heading5"/>
            </w:pPr>
            <w:r w:rsidRPr="00E222D3">
              <w:lastRenderedPageBreak/>
              <w:t>Grade 2</w:t>
            </w:r>
          </w:p>
        </w:tc>
      </w:tr>
      <w:tr w:rsidR="00E11712" w14:paraId="73B63B5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02D44D3" w14:textId="6872887B" w:rsidR="00E11712" w:rsidRDefault="00E11712" w:rsidP="001B2150">
            <w:pPr>
              <w:pStyle w:val="TableHeadingforTOC"/>
            </w:pPr>
            <w:bookmarkStart w:id="61" w:name="_Toc109372956"/>
            <w:bookmarkStart w:id="62" w:name="_Toc134788060"/>
            <w:r>
              <w:t xml:space="preserve">3.2.2.B Physical Science: </w:t>
            </w:r>
            <w:r w:rsidRPr="001B2150">
              <w:rPr>
                <w:b w:val="0"/>
                <w:bCs/>
              </w:rPr>
              <w:t>Matter and its Interactions</w:t>
            </w:r>
            <w:bookmarkEnd w:id="61"/>
            <w:bookmarkEnd w:id="62"/>
          </w:p>
        </w:tc>
      </w:tr>
      <w:tr w:rsidR="00E11712" w14:paraId="212E682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10ED5D7" w14:textId="77777777" w:rsidR="00E11712" w:rsidRDefault="00E11712"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data obtained from testing different materials to determine which materials have the properties that are best suited for an intended purpose.</w:t>
            </w:r>
          </w:p>
        </w:tc>
      </w:tr>
      <w:tr w:rsidR="00E11712" w14:paraId="231BE6A1"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C5E9236" w14:textId="77777777" w:rsidR="00E11712" w:rsidRDefault="00E11712"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properties could </w:t>
            </w:r>
            <w:proofErr w:type="gramStart"/>
            <w:r>
              <w:rPr>
                <w:rFonts w:ascii="Arial" w:eastAsia="Arial" w:hAnsi="Arial" w:cs="Arial"/>
                <w:color w:val="201209"/>
                <w:sz w:val="18"/>
                <w:szCs w:val="18"/>
              </w:rPr>
              <w:t>include,</w:t>
            </w:r>
            <w:proofErr w:type="gramEnd"/>
            <w:r>
              <w:rPr>
                <w:rFonts w:ascii="Arial" w:eastAsia="Arial" w:hAnsi="Arial" w:cs="Arial"/>
                <w:color w:val="201209"/>
                <w:sz w:val="18"/>
                <w:szCs w:val="18"/>
              </w:rPr>
              <w:t xml:space="preserve"> strength, flexibility, hardness, texture, and absorbency.</w:t>
            </w:r>
          </w:p>
        </w:tc>
      </w:tr>
      <w:tr w:rsidR="00E11712" w14:paraId="34465F22"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06B6D22" w14:textId="77777777" w:rsidR="00E11712" w:rsidRDefault="00E11712"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of quantitative measurements is limited to length.</w:t>
            </w:r>
          </w:p>
        </w:tc>
      </w:tr>
      <w:tr w:rsidR="00E11712" w14:paraId="7ACED723"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ABC7485" w14:textId="77777777" w:rsidR="00E11712" w:rsidRPr="00E83C99" w:rsidRDefault="00E11712" w:rsidP="000B73B9">
            <w:pPr>
              <w:spacing w:before="60" w:after="60"/>
              <w:ind w:left="60" w:right="60"/>
              <w:rPr>
                <w:sz w:val="2"/>
                <w:szCs w:val="2"/>
              </w:rPr>
            </w:pPr>
          </w:p>
        </w:tc>
      </w:tr>
      <w:tr w:rsidR="00E11712" w14:paraId="71314D2A"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C20407A" w14:textId="77777777" w:rsidR="00E11712" w:rsidRDefault="00E11712"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C5679FD" w14:textId="77777777" w:rsidR="00E11712" w:rsidRDefault="00E11712"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C92A785" w14:textId="77777777" w:rsidR="00E11712" w:rsidRDefault="00E11712" w:rsidP="000B73B9">
            <w:pPr>
              <w:spacing w:before="60" w:after="60"/>
              <w:ind w:left="60" w:right="60"/>
              <w:jc w:val="center"/>
            </w:pPr>
            <w:r>
              <w:rPr>
                <w:rFonts w:ascii="Arial" w:eastAsia="Arial" w:hAnsi="Arial" w:cs="Arial"/>
                <w:b/>
                <w:color w:val="FFFFFF"/>
                <w:sz w:val="18"/>
                <w:szCs w:val="18"/>
              </w:rPr>
              <w:t>Crosscutting Concepts (CCC)</w:t>
            </w:r>
          </w:p>
        </w:tc>
      </w:tr>
      <w:tr w:rsidR="00E11712" w14:paraId="75C44C29"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642B180" w14:textId="78B0CB43"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Analyzing and Interpreting Data</w:t>
            </w:r>
            <w:r w:rsidRPr="00D56817">
              <w:rPr>
                <w:rFonts w:ascii="Arial" w:eastAsia="Arial" w:hAnsi="Arial" w:cs="Arial"/>
                <w:color w:val="201209"/>
                <w:sz w:val="18"/>
                <w:szCs w:val="18"/>
              </w:rPr>
              <w:t xml:space="preserve"> </w:t>
            </w:r>
          </w:p>
          <w:p w14:paraId="6A5D1CAB" w14:textId="2F6A5E6E" w:rsidR="00E11712" w:rsidRPr="00D56817" w:rsidRDefault="00E11712" w:rsidP="000B73B9">
            <w:pPr>
              <w:spacing w:before="60" w:after="60"/>
              <w:ind w:left="60" w:right="60"/>
              <w:rPr>
                <w:sz w:val="18"/>
                <w:szCs w:val="18"/>
              </w:rPr>
            </w:pPr>
            <w:r w:rsidRPr="00D56817">
              <w:rPr>
                <w:rFonts w:ascii="Arial" w:eastAsia="Arial" w:hAnsi="Arial" w:cs="Arial"/>
                <w:color w:val="201209"/>
                <w:sz w:val="18"/>
                <w:szCs w:val="18"/>
              </w:rPr>
              <w:t xml:space="preserve">Analyzing data in K–2 builds on prior experiences and progresses to collecting, recording, and sharing observations. </w:t>
            </w:r>
          </w:p>
          <w:p w14:paraId="0B6A38C6" w14:textId="73812828" w:rsidR="00E11712" w:rsidRPr="00D56817" w:rsidRDefault="00E11712" w:rsidP="00617570">
            <w:pPr>
              <w:pStyle w:val="ListParagraph"/>
              <w:numPr>
                <w:ilvl w:val="0"/>
                <w:numId w:val="4"/>
              </w:numPr>
              <w:spacing w:before="60" w:after="60"/>
              <w:ind w:left="450" w:right="60"/>
              <w:rPr>
                <w:sz w:val="18"/>
                <w:szCs w:val="18"/>
              </w:rPr>
            </w:pPr>
            <w:r w:rsidRPr="00D56817">
              <w:rPr>
                <w:rFonts w:ascii="Arial" w:eastAsia="Arial" w:hAnsi="Arial" w:cs="Arial"/>
                <w:color w:val="201209"/>
                <w:sz w:val="18"/>
                <w:szCs w:val="18"/>
              </w:rPr>
              <w:t>Analyze data from tests of an object or tool to determine if it works as intended.</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A642DD4" w14:textId="0D485949"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PS1.A: Structure and Properties of Matter</w:t>
            </w:r>
          </w:p>
          <w:p w14:paraId="0510C8CB" w14:textId="636D562C" w:rsidR="00E11712" w:rsidRPr="00D56817" w:rsidRDefault="00E11712" w:rsidP="00617570">
            <w:pPr>
              <w:pStyle w:val="ListParagraph"/>
              <w:numPr>
                <w:ilvl w:val="0"/>
                <w:numId w:val="4"/>
              </w:numPr>
              <w:spacing w:before="60" w:after="60"/>
              <w:ind w:left="424" w:right="60"/>
              <w:rPr>
                <w:sz w:val="18"/>
                <w:szCs w:val="18"/>
              </w:rPr>
            </w:pPr>
            <w:r w:rsidRPr="00D56817">
              <w:rPr>
                <w:rFonts w:ascii="Arial" w:eastAsia="Arial" w:hAnsi="Arial" w:cs="Arial"/>
                <w:color w:val="201209"/>
                <w:sz w:val="18"/>
                <w:szCs w:val="18"/>
              </w:rPr>
              <w:t>Different properties are suited to different purposes.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92578C1" w14:textId="55ED29DA"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Cause and Effect</w:t>
            </w:r>
            <w:r w:rsidRPr="00D56817">
              <w:rPr>
                <w:rFonts w:ascii="Arial" w:eastAsia="Arial" w:hAnsi="Arial" w:cs="Arial"/>
                <w:color w:val="201209"/>
                <w:sz w:val="18"/>
                <w:szCs w:val="18"/>
              </w:rPr>
              <w:t xml:space="preserve"> </w:t>
            </w:r>
          </w:p>
          <w:p w14:paraId="773B723A" w14:textId="77777777" w:rsidR="00D56817" w:rsidRPr="00D56817" w:rsidRDefault="00E11712" w:rsidP="00617570">
            <w:pPr>
              <w:pStyle w:val="ListParagraph"/>
              <w:numPr>
                <w:ilvl w:val="0"/>
                <w:numId w:val="4"/>
              </w:numPr>
              <w:spacing w:before="60" w:after="60"/>
              <w:ind w:left="438" w:right="60"/>
              <w:rPr>
                <w:rFonts w:ascii="Arial" w:eastAsia="Arial" w:hAnsi="Arial" w:cs="Arial"/>
                <w:color w:val="201209"/>
                <w:sz w:val="18"/>
                <w:szCs w:val="18"/>
              </w:rPr>
            </w:pPr>
            <w:r w:rsidRPr="00D56817">
              <w:rPr>
                <w:rFonts w:ascii="Arial" w:eastAsia="Arial" w:hAnsi="Arial" w:cs="Arial"/>
                <w:color w:val="201209"/>
                <w:sz w:val="18"/>
                <w:szCs w:val="18"/>
              </w:rPr>
              <w:t>Simple tests can be designed to gather evidence to support or refute student ideas about causes.</w:t>
            </w:r>
          </w:p>
          <w:p w14:paraId="505F1DF4" w14:textId="10F0C87C" w:rsidR="00D56817" w:rsidRPr="00D56817" w:rsidRDefault="00E11712" w:rsidP="009B1096">
            <w:pPr>
              <w:spacing w:before="60" w:after="60"/>
              <w:ind w:left="60" w:right="60"/>
              <w:jc w:val="center"/>
              <w:rPr>
                <w:sz w:val="18"/>
                <w:szCs w:val="18"/>
              </w:rPr>
            </w:pPr>
            <w:r w:rsidRPr="00D56817">
              <w:rPr>
                <w:rFonts w:ascii="Arial" w:eastAsia="Arial" w:hAnsi="Arial" w:cs="Arial"/>
                <w:color w:val="201209"/>
                <w:sz w:val="18"/>
                <w:szCs w:val="18"/>
              </w:rPr>
              <w:t>_________________________________________</w:t>
            </w:r>
          </w:p>
          <w:p w14:paraId="00DCFB61" w14:textId="6CB73A06" w:rsidR="00E11712" w:rsidRPr="00D56817" w:rsidRDefault="00E11712" w:rsidP="009E7DC4">
            <w:pPr>
              <w:spacing w:before="60" w:after="60"/>
              <w:ind w:left="60" w:right="60"/>
              <w:jc w:val="center"/>
              <w:rPr>
                <w:sz w:val="18"/>
                <w:szCs w:val="18"/>
              </w:rPr>
            </w:pPr>
            <w:r w:rsidRPr="00D56817">
              <w:rPr>
                <w:rFonts w:ascii="Arial" w:eastAsia="Arial" w:hAnsi="Arial" w:cs="Arial"/>
                <w:b/>
                <w:bCs/>
                <w:i/>
                <w:iCs/>
                <w:color w:val="201209"/>
                <w:sz w:val="18"/>
                <w:szCs w:val="18"/>
              </w:rPr>
              <w:t>Connections to Engineering, Technology, and Applications of Science</w:t>
            </w:r>
          </w:p>
          <w:p w14:paraId="7BC32985" w14:textId="7060B585"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Influence of Engineering, Technology, and Science, on Society and the Natural World</w:t>
            </w:r>
            <w:r w:rsidRPr="00D56817">
              <w:rPr>
                <w:rFonts w:ascii="Arial" w:eastAsia="Arial" w:hAnsi="Arial" w:cs="Arial"/>
                <w:color w:val="201209"/>
                <w:sz w:val="18"/>
                <w:szCs w:val="18"/>
              </w:rPr>
              <w:t xml:space="preserve"> </w:t>
            </w:r>
          </w:p>
          <w:p w14:paraId="6FF3C472" w14:textId="494600E8" w:rsidR="00E11712" w:rsidRPr="00D56817" w:rsidRDefault="00E11712" w:rsidP="00617570">
            <w:pPr>
              <w:pStyle w:val="ListParagraph"/>
              <w:numPr>
                <w:ilvl w:val="0"/>
                <w:numId w:val="4"/>
              </w:numPr>
              <w:spacing w:before="60" w:after="60"/>
              <w:ind w:left="438" w:right="60"/>
              <w:rPr>
                <w:sz w:val="18"/>
                <w:szCs w:val="18"/>
              </w:rPr>
            </w:pPr>
            <w:r w:rsidRPr="00D56817">
              <w:rPr>
                <w:rFonts w:ascii="Arial" w:eastAsia="Arial" w:hAnsi="Arial" w:cs="Arial"/>
                <w:color w:val="201209"/>
                <w:sz w:val="18"/>
                <w:szCs w:val="18"/>
              </w:rPr>
              <w:t>Every human-made product is designed by applying some knowledge of the natural world and is built using materials derived from the natural world.</w:t>
            </w:r>
          </w:p>
        </w:tc>
      </w:tr>
      <w:tr w:rsidR="00E11712" w14:paraId="5F8AF028"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6AABFC1" w14:textId="77777777" w:rsidR="00E11712" w:rsidRPr="00E83C99" w:rsidRDefault="00E11712" w:rsidP="000B73B9">
            <w:pPr>
              <w:spacing w:before="60" w:after="60"/>
              <w:ind w:left="60" w:right="60"/>
              <w:rPr>
                <w:sz w:val="2"/>
                <w:szCs w:val="2"/>
              </w:rPr>
            </w:pPr>
          </w:p>
        </w:tc>
      </w:tr>
      <w:tr w:rsidR="00E11712" w14:paraId="64E24F5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02C0C57" w14:textId="77777777" w:rsidR="00E11712" w:rsidRDefault="00E11712"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E11712" w14:paraId="76B0181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90A2EBE" w14:textId="77777777" w:rsidR="00E11712" w:rsidRDefault="00E11712"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multiple ways to solve conflicts and practice solving problems.</w:t>
            </w:r>
          </w:p>
        </w:tc>
      </w:tr>
    </w:tbl>
    <w:p w14:paraId="6D21A2EA" w14:textId="7F716305" w:rsidR="00252DB5" w:rsidRPr="001B2150" w:rsidRDefault="00252DB5" w:rsidP="00B756DA">
      <w:pPr>
        <w:pStyle w:val="Heading5"/>
      </w:pPr>
      <w:r w:rsidRPr="001B2150">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E11712" w14:paraId="146FD3E4" w14:textId="77777777" w:rsidTr="00256813">
        <w:trPr>
          <w:cantSplit/>
          <w:tblHeader/>
          <w:jc w:val="center"/>
        </w:trPr>
        <w:tc>
          <w:tcPr>
            <w:tcW w:w="2880" w:type="dxa"/>
            <w:shd w:val="clear" w:color="auto" w:fill="1E417C"/>
            <w:tcMar>
              <w:top w:w="0" w:type="dxa"/>
              <w:left w:w="0" w:type="dxa"/>
              <w:bottom w:w="0" w:type="dxa"/>
              <w:right w:w="0" w:type="dxa"/>
            </w:tcMar>
          </w:tcPr>
          <w:p w14:paraId="763788F2" w14:textId="77777777" w:rsidR="00E11712" w:rsidRDefault="00E11712"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B8DA7EC" w14:textId="3215EF69" w:rsidR="00E11712" w:rsidRDefault="00E11712"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E11712" w14:paraId="421B18BB" w14:textId="77777777" w:rsidTr="00256813">
        <w:trPr>
          <w:cantSplit/>
          <w:jc w:val="center"/>
        </w:trPr>
        <w:tc>
          <w:tcPr>
            <w:tcW w:w="2880" w:type="dxa"/>
            <w:shd w:val="clear" w:color="auto" w:fill="1E417C"/>
            <w:tcMar>
              <w:top w:w="0" w:type="dxa"/>
              <w:left w:w="0" w:type="dxa"/>
              <w:bottom w:w="0" w:type="dxa"/>
              <w:right w:w="0" w:type="dxa"/>
            </w:tcMar>
          </w:tcPr>
          <w:p w14:paraId="6991FE4A"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1208C6D" w14:textId="663DBD3F" w:rsidR="00E11712" w:rsidRDefault="00E11712"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8B7E6B8" w14:textId="77777777" w:rsidR="00E11712" w:rsidRDefault="00E11712" w:rsidP="000B73B9">
            <w:pPr>
              <w:spacing w:before="60" w:after="60"/>
              <w:ind w:left="60" w:right="60"/>
            </w:pPr>
            <w:r>
              <w:rPr>
                <w:rFonts w:ascii="Arial" w:eastAsia="Arial" w:hAnsi="Arial" w:cs="Arial"/>
                <w:color w:val="201209"/>
                <w:sz w:val="18"/>
                <w:szCs w:val="18"/>
              </w:rPr>
              <w:t>C3.06.04.02.c: Evaluate and select appropriate tools and equipment to complete AFNR tasks.</w:t>
            </w:r>
          </w:p>
        </w:tc>
      </w:tr>
      <w:tr w:rsidR="00E11712" w14:paraId="31537A54" w14:textId="77777777" w:rsidTr="00256813">
        <w:trPr>
          <w:cantSplit/>
          <w:jc w:val="center"/>
        </w:trPr>
        <w:tc>
          <w:tcPr>
            <w:tcW w:w="2880" w:type="dxa"/>
            <w:shd w:val="clear" w:color="auto" w:fill="1E417C"/>
            <w:tcMar>
              <w:top w:w="0" w:type="dxa"/>
              <w:left w:w="0" w:type="dxa"/>
              <w:bottom w:w="0" w:type="dxa"/>
              <w:right w:w="0" w:type="dxa"/>
            </w:tcMar>
          </w:tcPr>
          <w:p w14:paraId="24908963" w14:textId="02705B1B" w:rsidR="00E11712"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E11712">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F3716E" w14:textId="77777777" w:rsidR="00E11712" w:rsidRDefault="00E11712" w:rsidP="000B73B9">
            <w:pPr>
              <w:spacing w:before="60" w:after="60"/>
              <w:ind w:left="60" w:right="60"/>
            </w:pPr>
            <w:r>
              <w:rPr>
                <w:rFonts w:ascii="Arial" w:eastAsia="Arial" w:hAnsi="Arial" w:cs="Arial"/>
                <w:color w:val="201209"/>
                <w:sz w:val="18"/>
                <w:szCs w:val="18"/>
              </w:rPr>
              <w:t>K-4 Strand 2.1.A. Earth’s physical systems: Learners describe characteristics of Earth’s physical systems, including air, water, and land. They explain how these systems interact with one another and identify changes in the physical environment over time. They provide examples of how physical systems affect living organisms, including humans.</w:t>
            </w:r>
          </w:p>
        </w:tc>
      </w:tr>
      <w:tr w:rsidR="00E11712" w14:paraId="088FB147" w14:textId="77777777" w:rsidTr="00256813">
        <w:trPr>
          <w:cantSplit/>
          <w:jc w:val="center"/>
        </w:trPr>
        <w:tc>
          <w:tcPr>
            <w:tcW w:w="2880" w:type="dxa"/>
            <w:shd w:val="clear" w:color="auto" w:fill="1E417C"/>
            <w:tcMar>
              <w:top w:w="0" w:type="dxa"/>
              <w:left w:w="0" w:type="dxa"/>
              <w:bottom w:w="0" w:type="dxa"/>
              <w:right w:w="0" w:type="dxa"/>
            </w:tcMar>
          </w:tcPr>
          <w:p w14:paraId="6A88BB89" w14:textId="77777777" w:rsidR="00E11712" w:rsidRDefault="00E11712"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A8F5A80" w14:textId="77777777" w:rsidR="00E11712" w:rsidRDefault="00E11712"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Recall information from experiences or gather information from provided sources to answer a question.</w:t>
            </w:r>
          </w:p>
        </w:tc>
      </w:tr>
      <w:tr w:rsidR="00E11712" w14:paraId="6532EEC3" w14:textId="77777777" w:rsidTr="00256813">
        <w:trPr>
          <w:cantSplit/>
          <w:jc w:val="center"/>
        </w:trPr>
        <w:tc>
          <w:tcPr>
            <w:tcW w:w="2880" w:type="dxa"/>
            <w:shd w:val="clear" w:color="auto" w:fill="1E417C"/>
            <w:tcMar>
              <w:top w:w="0" w:type="dxa"/>
              <w:left w:w="0" w:type="dxa"/>
              <w:bottom w:w="0" w:type="dxa"/>
              <w:right w:w="0" w:type="dxa"/>
            </w:tcMar>
          </w:tcPr>
          <w:p w14:paraId="0B909CEE" w14:textId="70BEC18C" w:rsidR="00E11712" w:rsidRDefault="004B07A9" w:rsidP="000B73B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5E1096A" w14:textId="77777777" w:rsidR="00E11712" w:rsidRDefault="00E11712" w:rsidP="000B73B9">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 xml:space="preserve">MP.4: Model with mathematics. </w:t>
            </w:r>
            <w:r>
              <w:br/>
            </w:r>
            <w:r>
              <w:rPr>
                <w:rFonts w:ascii="Arial" w:eastAsia="Arial" w:hAnsi="Arial" w:cs="Arial"/>
                <w:color w:val="201209"/>
                <w:sz w:val="18"/>
                <w:szCs w:val="18"/>
              </w:rPr>
              <w:t xml:space="preserve">MP.5: Use appropriate tools strategically. </w:t>
            </w:r>
            <w:r>
              <w:br/>
            </w:r>
            <w:r>
              <w:rPr>
                <w:rFonts w:ascii="Arial" w:eastAsia="Arial" w:hAnsi="Arial" w:cs="Arial"/>
                <w:color w:val="201209"/>
                <w:sz w:val="18"/>
                <w:szCs w:val="18"/>
              </w:rPr>
              <w:t>CC.2.4.</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 xml:space="preserve">4: Represent and interpret data using line plots, picture graphs, and bar graphs. </w:t>
            </w:r>
          </w:p>
        </w:tc>
      </w:tr>
      <w:tr w:rsidR="00E11712" w14:paraId="3FA71821" w14:textId="77777777" w:rsidTr="00256813">
        <w:trPr>
          <w:cantSplit/>
          <w:jc w:val="center"/>
        </w:trPr>
        <w:tc>
          <w:tcPr>
            <w:tcW w:w="2880" w:type="dxa"/>
            <w:shd w:val="clear" w:color="auto" w:fill="1E417C"/>
            <w:tcMar>
              <w:top w:w="0" w:type="dxa"/>
              <w:left w:w="0" w:type="dxa"/>
              <w:bottom w:w="0" w:type="dxa"/>
              <w:right w:w="0" w:type="dxa"/>
            </w:tcMar>
          </w:tcPr>
          <w:p w14:paraId="6DFEA513" w14:textId="77777777" w:rsidR="00E11712" w:rsidRDefault="00E11712"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0FBBDE" w14:textId="406D9ED1" w:rsidR="00E11712" w:rsidRDefault="00E11712" w:rsidP="000B73B9">
            <w:pPr>
              <w:spacing w:before="60" w:after="60"/>
              <w:ind w:left="60" w:right="60"/>
            </w:pPr>
            <w:r>
              <w:rPr>
                <w:rFonts w:ascii="Arial" w:eastAsia="Arial" w:hAnsi="Arial" w:cs="Arial"/>
                <w:color w:val="201209"/>
                <w:sz w:val="18"/>
                <w:szCs w:val="18"/>
              </w:rPr>
              <w:t>6.1</w:t>
            </w:r>
            <w:r w:rsidR="00A72008">
              <w:rPr>
                <w:rFonts w:ascii="Arial" w:eastAsia="Arial" w:hAnsi="Arial" w:cs="Arial"/>
                <w:color w:val="201209"/>
                <w:sz w:val="18"/>
                <w:szCs w:val="18"/>
              </w:rPr>
              <w:t>.</w:t>
            </w:r>
            <w:r>
              <w:rPr>
                <w:rFonts w:ascii="Arial" w:eastAsia="Arial" w:hAnsi="Arial" w:cs="Arial"/>
                <w:color w:val="201209"/>
                <w:sz w:val="18"/>
                <w:szCs w:val="18"/>
              </w:rPr>
              <w:t>2.C: Explain how choice has consequences.</w:t>
            </w:r>
          </w:p>
        </w:tc>
      </w:tr>
      <w:tr w:rsidR="00E11712" w14:paraId="6555A3D5" w14:textId="77777777" w:rsidTr="00256813">
        <w:trPr>
          <w:cantSplit/>
          <w:jc w:val="center"/>
        </w:trPr>
        <w:tc>
          <w:tcPr>
            <w:tcW w:w="2880" w:type="dxa"/>
            <w:shd w:val="clear" w:color="auto" w:fill="1E417C"/>
            <w:tcMar>
              <w:top w:w="0" w:type="dxa"/>
              <w:left w:w="0" w:type="dxa"/>
              <w:bottom w:w="0" w:type="dxa"/>
              <w:right w:w="0" w:type="dxa"/>
            </w:tcMar>
          </w:tcPr>
          <w:p w14:paraId="57C67AD2"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85573B9" w14:textId="30EB8E7F" w:rsidR="00E11712" w:rsidRDefault="00E11712"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145297E" w14:textId="77777777" w:rsidR="00E11712" w:rsidRDefault="00E11712"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E11712" w14:paraId="018C7F64" w14:textId="77777777" w:rsidTr="00256813">
        <w:trPr>
          <w:cantSplit/>
          <w:jc w:val="center"/>
        </w:trPr>
        <w:tc>
          <w:tcPr>
            <w:tcW w:w="2880" w:type="dxa"/>
            <w:shd w:val="clear" w:color="auto" w:fill="1E417C"/>
            <w:tcMar>
              <w:top w:w="0" w:type="dxa"/>
              <w:left w:w="0" w:type="dxa"/>
              <w:bottom w:w="0" w:type="dxa"/>
              <w:right w:w="0" w:type="dxa"/>
            </w:tcMar>
          </w:tcPr>
          <w:p w14:paraId="217B1326" w14:textId="77777777" w:rsidR="00E11712" w:rsidRDefault="00E11712"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99A5A72" w14:textId="77777777" w:rsidR="00E11712" w:rsidRDefault="00E11712" w:rsidP="000B73B9">
            <w:pPr>
              <w:spacing w:before="60" w:after="60"/>
              <w:ind w:left="60" w:right="60"/>
            </w:pPr>
            <w:r>
              <w:rPr>
                <w:rFonts w:ascii="Arial" w:eastAsia="Arial" w:hAnsi="Arial" w:cs="Arial"/>
                <w:color w:val="201209"/>
                <w:sz w:val="18"/>
                <w:szCs w:val="18"/>
              </w:rPr>
              <w:t>STEL-2C: Explain that materials are selected for use because they possess desirable properties and characteristics.</w:t>
            </w:r>
          </w:p>
        </w:tc>
      </w:tr>
    </w:tbl>
    <w:p w14:paraId="119B0CF1" w14:textId="77777777" w:rsidR="002E3EA7" w:rsidRDefault="002E3EA7">
      <w:r>
        <w:br w:type="page"/>
      </w:r>
    </w:p>
    <w:tbl>
      <w:tblPr>
        <w:tblW w:w="0" w:type="auto"/>
        <w:jc w:val="center"/>
        <w:tblLayout w:type="fixed"/>
        <w:tblLook w:val="0420" w:firstRow="1" w:lastRow="0" w:firstColumn="0" w:lastColumn="0" w:noHBand="0" w:noVBand="1"/>
      </w:tblPr>
      <w:tblGrid>
        <w:gridCol w:w="4316"/>
        <w:gridCol w:w="4317"/>
        <w:gridCol w:w="4317"/>
      </w:tblGrid>
      <w:tr w:rsidR="00E11712" w14:paraId="40782F55"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5FFC6BF" w14:textId="25E193F1" w:rsidR="00E11712" w:rsidRDefault="00E222D3" w:rsidP="00B756DA">
            <w:pPr>
              <w:pStyle w:val="Heading5"/>
            </w:pPr>
            <w:r w:rsidRPr="00E222D3">
              <w:lastRenderedPageBreak/>
              <w:t>Grade 2</w:t>
            </w:r>
          </w:p>
        </w:tc>
      </w:tr>
      <w:tr w:rsidR="00E11712" w14:paraId="2761E729"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DBC99B7" w14:textId="555ABB34" w:rsidR="00E11712" w:rsidRDefault="00E11712" w:rsidP="001B2150">
            <w:pPr>
              <w:pStyle w:val="TableHeadingforTOC"/>
            </w:pPr>
            <w:bookmarkStart w:id="63" w:name="_Toc109372957"/>
            <w:bookmarkStart w:id="64" w:name="_Toc134788061"/>
            <w:r>
              <w:t xml:space="preserve">3.2.2.C Physical Science: </w:t>
            </w:r>
            <w:r w:rsidRPr="001B2150">
              <w:rPr>
                <w:b w:val="0"/>
                <w:bCs/>
              </w:rPr>
              <w:t xml:space="preserve">Matter and </w:t>
            </w:r>
            <w:r w:rsidR="004372DD" w:rsidRPr="001B2150">
              <w:rPr>
                <w:b w:val="0"/>
                <w:bCs/>
              </w:rPr>
              <w:t>I</w:t>
            </w:r>
            <w:r w:rsidRPr="001B2150">
              <w:rPr>
                <w:b w:val="0"/>
                <w:bCs/>
              </w:rPr>
              <w:t>ts Interactions</w:t>
            </w:r>
            <w:bookmarkEnd w:id="63"/>
            <w:bookmarkEnd w:id="64"/>
          </w:p>
        </w:tc>
      </w:tr>
      <w:tr w:rsidR="00E11712" w14:paraId="4C38A4F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1EDD606" w14:textId="77777777" w:rsidR="00E11712" w:rsidRDefault="00E11712"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observations to construct an evidence-based account of how an object made of a small set of pieces can be disassembled and made into a new object.</w:t>
            </w:r>
          </w:p>
        </w:tc>
      </w:tr>
      <w:tr w:rsidR="00E11712" w14:paraId="00FE26D2"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41E1451" w14:textId="77777777" w:rsidR="00E11712" w:rsidRDefault="00E11712"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pieces could include blocks, building bricks, or other assorted small objects.</w:t>
            </w:r>
          </w:p>
        </w:tc>
      </w:tr>
      <w:tr w:rsidR="00E11712" w14:paraId="4A48FBDC"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123ED07" w14:textId="77777777" w:rsidR="00E11712" w:rsidRDefault="00E11712"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E11712" w14:paraId="449A3625"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CF315DA" w14:textId="77777777" w:rsidR="00E11712" w:rsidRPr="00E83C99" w:rsidRDefault="00E11712" w:rsidP="000B73B9">
            <w:pPr>
              <w:spacing w:before="60" w:after="60"/>
              <w:ind w:left="60" w:right="60"/>
              <w:rPr>
                <w:sz w:val="2"/>
                <w:szCs w:val="2"/>
              </w:rPr>
            </w:pPr>
          </w:p>
        </w:tc>
      </w:tr>
      <w:tr w:rsidR="00E11712" w14:paraId="5CCE3B86"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B1BFD49" w14:textId="77777777" w:rsidR="00E11712" w:rsidRDefault="00E11712"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BD0BD2D" w14:textId="77777777" w:rsidR="00E11712" w:rsidRDefault="00E11712"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1F6314E" w14:textId="77777777" w:rsidR="00E11712" w:rsidRDefault="00E11712" w:rsidP="000B73B9">
            <w:pPr>
              <w:spacing w:before="60" w:after="60"/>
              <w:ind w:left="60" w:right="60"/>
              <w:jc w:val="center"/>
            </w:pPr>
            <w:r>
              <w:rPr>
                <w:rFonts w:ascii="Arial" w:eastAsia="Arial" w:hAnsi="Arial" w:cs="Arial"/>
                <w:b/>
                <w:color w:val="FFFFFF"/>
                <w:sz w:val="18"/>
                <w:szCs w:val="18"/>
              </w:rPr>
              <w:t>Crosscutting Concepts (CCC)</w:t>
            </w:r>
          </w:p>
        </w:tc>
      </w:tr>
      <w:tr w:rsidR="00E11712" w14:paraId="4E9A0295"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27F3D55" w14:textId="0B880DAC"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Constructing Explanations and Designing Solutions</w:t>
            </w:r>
            <w:r w:rsidRPr="00D56817">
              <w:rPr>
                <w:rFonts w:ascii="Arial" w:eastAsia="Arial" w:hAnsi="Arial" w:cs="Arial"/>
                <w:color w:val="201209"/>
                <w:sz w:val="18"/>
                <w:szCs w:val="18"/>
              </w:rPr>
              <w:t xml:space="preserve"> </w:t>
            </w:r>
          </w:p>
          <w:p w14:paraId="56C05BA9" w14:textId="0B1974DB" w:rsidR="00E11712" w:rsidRPr="00D56817" w:rsidRDefault="00E11712" w:rsidP="000B73B9">
            <w:pPr>
              <w:spacing w:before="60" w:after="60"/>
              <w:ind w:left="60" w:right="60"/>
              <w:rPr>
                <w:sz w:val="18"/>
                <w:szCs w:val="18"/>
              </w:rPr>
            </w:pPr>
            <w:r w:rsidRPr="00D56817">
              <w:rPr>
                <w:rFonts w:ascii="Arial" w:eastAsia="Arial" w:hAnsi="Arial" w:cs="Arial"/>
                <w:color w:val="201209"/>
                <w:sz w:val="18"/>
                <w:szCs w:val="18"/>
              </w:rPr>
              <w:t xml:space="preserve">Constructing explanations and designing solutions in K–2 builds on prior experiences and progresses to the use of evidence and ideas in constructing evidence-based accounts of natural phenomena and designing solutions. </w:t>
            </w:r>
          </w:p>
          <w:p w14:paraId="6ECE7ABE" w14:textId="30B8A7FF" w:rsidR="00E11712" w:rsidRPr="00D56817" w:rsidRDefault="00E11712" w:rsidP="00617570">
            <w:pPr>
              <w:pStyle w:val="ListParagraph"/>
              <w:numPr>
                <w:ilvl w:val="0"/>
                <w:numId w:val="4"/>
              </w:numPr>
              <w:spacing w:before="60" w:after="60"/>
              <w:ind w:left="450" w:right="60"/>
              <w:rPr>
                <w:sz w:val="18"/>
                <w:szCs w:val="18"/>
              </w:rPr>
            </w:pPr>
            <w:r w:rsidRPr="00D56817">
              <w:rPr>
                <w:rFonts w:ascii="Arial" w:eastAsia="Arial" w:hAnsi="Arial" w:cs="Arial"/>
                <w:color w:val="201209"/>
                <w:sz w:val="18"/>
                <w:szCs w:val="18"/>
              </w:rPr>
              <w:t>Make observations (firsthand or from media) to construct an evidence-based account for natural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CD15F43" w14:textId="55B148A4"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PS1.A: Structure and Properties of Matter</w:t>
            </w:r>
          </w:p>
          <w:p w14:paraId="45C546AA" w14:textId="77777777" w:rsidR="00D56817" w:rsidRPr="00D56817" w:rsidRDefault="00E11712" w:rsidP="00617570">
            <w:pPr>
              <w:pStyle w:val="ListParagraph"/>
              <w:numPr>
                <w:ilvl w:val="0"/>
                <w:numId w:val="4"/>
              </w:numPr>
              <w:spacing w:before="60" w:after="60"/>
              <w:ind w:left="424" w:right="60"/>
              <w:rPr>
                <w:sz w:val="18"/>
                <w:szCs w:val="18"/>
              </w:rPr>
            </w:pPr>
            <w:r w:rsidRPr="00D56817">
              <w:rPr>
                <w:rFonts w:ascii="Arial" w:eastAsia="Arial" w:hAnsi="Arial" w:cs="Arial"/>
                <w:color w:val="201209"/>
                <w:sz w:val="18"/>
                <w:szCs w:val="18"/>
              </w:rPr>
              <w:t>Different properties are suited to different purposes.</w:t>
            </w:r>
          </w:p>
          <w:p w14:paraId="0247AD8F" w14:textId="5F1F1068" w:rsidR="00E11712" w:rsidRPr="00D56817" w:rsidRDefault="00E11712" w:rsidP="00617570">
            <w:pPr>
              <w:pStyle w:val="ListParagraph"/>
              <w:numPr>
                <w:ilvl w:val="0"/>
                <w:numId w:val="4"/>
              </w:numPr>
              <w:spacing w:before="60" w:after="60"/>
              <w:ind w:left="424" w:right="60"/>
              <w:rPr>
                <w:sz w:val="18"/>
                <w:szCs w:val="18"/>
              </w:rPr>
            </w:pPr>
            <w:r w:rsidRPr="00D56817">
              <w:rPr>
                <w:rFonts w:ascii="Arial" w:eastAsia="Arial" w:hAnsi="Arial" w:cs="Arial"/>
                <w:color w:val="201209"/>
                <w:sz w:val="18"/>
                <w:szCs w:val="18"/>
              </w:rPr>
              <w:t>A great variety of objects can be built up from a small set of pieces.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4A3692D" w14:textId="1B383042"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Energy and Matter</w:t>
            </w:r>
            <w:r w:rsidRPr="00D56817">
              <w:rPr>
                <w:rFonts w:ascii="Arial" w:eastAsia="Arial" w:hAnsi="Arial" w:cs="Arial"/>
                <w:color w:val="201209"/>
                <w:sz w:val="18"/>
                <w:szCs w:val="18"/>
              </w:rPr>
              <w:t xml:space="preserve"> </w:t>
            </w:r>
          </w:p>
          <w:p w14:paraId="12D9F509" w14:textId="20889C3B" w:rsidR="00E11712" w:rsidRPr="00D56817" w:rsidRDefault="00E11712" w:rsidP="00617570">
            <w:pPr>
              <w:pStyle w:val="ListParagraph"/>
              <w:numPr>
                <w:ilvl w:val="0"/>
                <w:numId w:val="4"/>
              </w:numPr>
              <w:spacing w:before="60" w:after="60"/>
              <w:ind w:left="438" w:right="60"/>
              <w:rPr>
                <w:sz w:val="18"/>
                <w:szCs w:val="18"/>
              </w:rPr>
            </w:pPr>
            <w:r w:rsidRPr="00D56817">
              <w:rPr>
                <w:rFonts w:ascii="Arial" w:eastAsia="Arial" w:hAnsi="Arial" w:cs="Arial"/>
                <w:color w:val="201209"/>
                <w:sz w:val="18"/>
                <w:szCs w:val="18"/>
              </w:rPr>
              <w:t xml:space="preserve">Objects may break into smaller pieces and be put together into larger </w:t>
            </w:r>
            <w:proofErr w:type="gramStart"/>
            <w:r w:rsidRPr="00D56817">
              <w:rPr>
                <w:rFonts w:ascii="Arial" w:eastAsia="Arial" w:hAnsi="Arial" w:cs="Arial"/>
                <w:color w:val="201209"/>
                <w:sz w:val="18"/>
                <w:szCs w:val="18"/>
              </w:rPr>
              <w:t>pieces,</w:t>
            </w:r>
            <w:r w:rsidR="00DE1894">
              <w:rPr>
                <w:rFonts w:ascii="Arial" w:eastAsia="Arial" w:hAnsi="Arial" w:cs="Arial"/>
                <w:color w:val="201209"/>
                <w:sz w:val="18"/>
                <w:szCs w:val="18"/>
              </w:rPr>
              <w:t xml:space="preserve"> </w:t>
            </w:r>
            <w:r w:rsidRPr="00D56817">
              <w:rPr>
                <w:rFonts w:ascii="Arial" w:eastAsia="Arial" w:hAnsi="Arial" w:cs="Arial"/>
                <w:color w:val="201209"/>
                <w:sz w:val="18"/>
                <w:szCs w:val="18"/>
              </w:rPr>
              <w:t>or</w:t>
            </w:r>
            <w:proofErr w:type="gramEnd"/>
            <w:r w:rsidRPr="00D56817">
              <w:rPr>
                <w:rFonts w:ascii="Arial" w:eastAsia="Arial" w:hAnsi="Arial" w:cs="Arial"/>
                <w:color w:val="201209"/>
                <w:sz w:val="18"/>
                <w:szCs w:val="18"/>
              </w:rPr>
              <w:t xml:space="preserve"> change shapes.</w:t>
            </w:r>
          </w:p>
        </w:tc>
      </w:tr>
      <w:tr w:rsidR="00E11712" w14:paraId="19E7316E"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561F456" w14:textId="77777777" w:rsidR="00E11712" w:rsidRPr="00E83C99" w:rsidRDefault="00E11712" w:rsidP="000B73B9">
            <w:pPr>
              <w:spacing w:before="60" w:after="60"/>
              <w:ind w:left="60" w:right="60"/>
              <w:rPr>
                <w:sz w:val="2"/>
                <w:szCs w:val="2"/>
              </w:rPr>
            </w:pPr>
          </w:p>
        </w:tc>
      </w:tr>
      <w:tr w:rsidR="00E11712" w14:paraId="5FE834E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560068D" w14:textId="77777777" w:rsidR="00E11712" w:rsidRDefault="00E11712"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E11712" w14:paraId="0BD2F52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A42480C" w14:textId="77777777" w:rsidR="00E11712" w:rsidRDefault="00E11712"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one’s own strengths, needs, and preferences.</w:t>
            </w:r>
          </w:p>
        </w:tc>
      </w:tr>
    </w:tbl>
    <w:p w14:paraId="72075BA8" w14:textId="6786791A" w:rsidR="00252DB5" w:rsidRPr="001B2150" w:rsidRDefault="00252DB5" w:rsidP="00B756DA">
      <w:pPr>
        <w:pStyle w:val="Heading5"/>
      </w:pPr>
      <w:r w:rsidRPr="001B2150">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E11712" w14:paraId="48543592" w14:textId="77777777" w:rsidTr="00256813">
        <w:trPr>
          <w:cantSplit/>
          <w:tblHeader/>
          <w:jc w:val="center"/>
        </w:trPr>
        <w:tc>
          <w:tcPr>
            <w:tcW w:w="2880" w:type="dxa"/>
            <w:shd w:val="clear" w:color="auto" w:fill="1E417C"/>
            <w:tcMar>
              <w:top w:w="0" w:type="dxa"/>
              <w:left w:w="0" w:type="dxa"/>
              <w:bottom w:w="0" w:type="dxa"/>
              <w:right w:w="0" w:type="dxa"/>
            </w:tcMar>
          </w:tcPr>
          <w:p w14:paraId="4D6F0409" w14:textId="77777777" w:rsidR="00E11712" w:rsidRDefault="00E11712"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6FAA337" w14:textId="08475E42" w:rsidR="00E11712" w:rsidRDefault="00E11712"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E11712" w14:paraId="1507415F" w14:textId="77777777" w:rsidTr="00256813">
        <w:trPr>
          <w:cantSplit/>
          <w:jc w:val="center"/>
        </w:trPr>
        <w:tc>
          <w:tcPr>
            <w:tcW w:w="2880" w:type="dxa"/>
            <w:shd w:val="clear" w:color="auto" w:fill="1E417C"/>
            <w:tcMar>
              <w:top w:w="0" w:type="dxa"/>
              <w:left w:w="0" w:type="dxa"/>
              <w:bottom w:w="0" w:type="dxa"/>
              <w:right w:w="0" w:type="dxa"/>
            </w:tcMar>
          </w:tcPr>
          <w:p w14:paraId="332ACB44"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197EB8B" w14:textId="0B360A03" w:rsidR="00E11712" w:rsidRDefault="00E11712"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C34149B" w14:textId="77777777" w:rsidR="00E11712" w:rsidRDefault="00E11712"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E11712" w14:paraId="00E266B5" w14:textId="77777777" w:rsidTr="00256813">
        <w:trPr>
          <w:cantSplit/>
          <w:jc w:val="center"/>
        </w:trPr>
        <w:tc>
          <w:tcPr>
            <w:tcW w:w="2880" w:type="dxa"/>
            <w:shd w:val="clear" w:color="auto" w:fill="1E417C"/>
            <w:tcMar>
              <w:top w:w="0" w:type="dxa"/>
              <w:left w:w="0" w:type="dxa"/>
              <w:bottom w:w="0" w:type="dxa"/>
              <w:right w:w="0" w:type="dxa"/>
            </w:tcMar>
          </w:tcPr>
          <w:p w14:paraId="5263A2CA" w14:textId="2E3E4016" w:rsidR="00E11712"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E11712">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6911F3" w14:textId="77777777" w:rsidR="00E11712" w:rsidRDefault="00E11712" w:rsidP="000B73B9">
            <w:pPr>
              <w:spacing w:before="60" w:after="60"/>
              <w:ind w:left="60" w:right="60"/>
            </w:pPr>
            <w:r>
              <w:rPr>
                <w:rFonts w:ascii="Arial" w:eastAsia="Arial" w:hAnsi="Arial" w:cs="Arial"/>
                <w:color w:val="201209"/>
                <w:sz w:val="18"/>
                <w:szCs w:val="18"/>
              </w:rPr>
              <w:t xml:space="preserve">K-4 Strand 1.C. Collecting information: Learners locate and collect information about the environment and environmental topics. </w:t>
            </w:r>
            <w:r>
              <w:rPr>
                <w:rFonts w:ascii="Arial" w:eastAsia="Arial" w:hAnsi="Arial" w:cs="Arial"/>
                <w:color w:val="201209"/>
                <w:sz w:val="18"/>
                <w:szCs w:val="18"/>
              </w:rPr>
              <w:br/>
              <w:t>K-4 Strand 1.G. Drawing conclusions and developing explanations: Learners develop explanations that address their questions about the environment.</w:t>
            </w:r>
          </w:p>
        </w:tc>
      </w:tr>
      <w:tr w:rsidR="00E11712" w14:paraId="1C436081" w14:textId="77777777" w:rsidTr="00256813">
        <w:trPr>
          <w:cantSplit/>
          <w:jc w:val="center"/>
        </w:trPr>
        <w:tc>
          <w:tcPr>
            <w:tcW w:w="2880" w:type="dxa"/>
            <w:shd w:val="clear" w:color="auto" w:fill="1E417C"/>
            <w:tcMar>
              <w:top w:w="0" w:type="dxa"/>
              <w:left w:w="0" w:type="dxa"/>
              <w:bottom w:w="0" w:type="dxa"/>
              <w:right w:w="0" w:type="dxa"/>
            </w:tcMar>
          </w:tcPr>
          <w:p w14:paraId="088ACF8D" w14:textId="77777777" w:rsidR="00E11712" w:rsidRDefault="00E11712"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04904A0" w14:textId="77777777" w:rsidR="00E11712" w:rsidRDefault="00E11712"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CC.1.5.</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 Participate in collaborative conversations with peers and adults in small and larger groups.</w:t>
            </w:r>
          </w:p>
        </w:tc>
      </w:tr>
      <w:tr w:rsidR="00E11712" w14:paraId="24001DCD" w14:textId="77777777" w:rsidTr="00256813">
        <w:trPr>
          <w:cantSplit/>
          <w:jc w:val="center"/>
        </w:trPr>
        <w:tc>
          <w:tcPr>
            <w:tcW w:w="2880" w:type="dxa"/>
            <w:shd w:val="clear" w:color="auto" w:fill="1E417C"/>
            <w:tcMar>
              <w:top w:w="0" w:type="dxa"/>
              <w:left w:w="0" w:type="dxa"/>
              <w:bottom w:w="0" w:type="dxa"/>
              <w:right w:w="0" w:type="dxa"/>
            </w:tcMar>
          </w:tcPr>
          <w:p w14:paraId="5FDA0615" w14:textId="56E3FDE9" w:rsidR="00E11712" w:rsidRDefault="004B07A9" w:rsidP="000B73B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78F6AC8" w14:textId="0E843880" w:rsidR="00E11712" w:rsidRDefault="00E11712" w:rsidP="00264CE5">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MP.7: Look for and make use of structure.</w:t>
            </w:r>
            <w:r w:rsidR="00252DB5">
              <w:br/>
            </w:r>
            <w:r>
              <w:rPr>
                <w:rFonts w:ascii="Arial" w:eastAsia="Arial" w:hAnsi="Arial" w:cs="Arial"/>
                <w:color w:val="201209"/>
                <w:sz w:val="18"/>
                <w:szCs w:val="18"/>
              </w:rPr>
              <w:t>CC.2.4.</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4: Represent and interpret data using line plots, picture graphs, and bar graphs.</w:t>
            </w:r>
          </w:p>
        </w:tc>
      </w:tr>
      <w:tr w:rsidR="00E11712" w14:paraId="7D42660F" w14:textId="77777777" w:rsidTr="00256813">
        <w:trPr>
          <w:cantSplit/>
          <w:jc w:val="center"/>
        </w:trPr>
        <w:tc>
          <w:tcPr>
            <w:tcW w:w="2880" w:type="dxa"/>
            <w:shd w:val="clear" w:color="auto" w:fill="1E417C"/>
            <w:tcMar>
              <w:top w:w="0" w:type="dxa"/>
              <w:left w:w="0" w:type="dxa"/>
              <w:bottom w:w="0" w:type="dxa"/>
              <w:right w:w="0" w:type="dxa"/>
            </w:tcMar>
          </w:tcPr>
          <w:p w14:paraId="3383FC38" w14:textId="77777777" w:rsidR="00E11712" w:rsidRDefault="00E11712"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96FB367" w14:textId="78310903" w:rsidR="00E11712" w:rsidRDefault="00E11712" w:rsidP="000B73B9">
            <w:pPr>
              <w:spacing w:before="60" w:after="60"/>
              <w:ind w:left="60" w:right="60"/>
            </w:pPr>
            <w:r>
              <w:rPr>
                <w:rFonts w:ascii="Arial" w:eastAsia="Arial" w:hAnsi="Arial" w:cs="Arial"/>
                <w:color w:val="201209"/>
                <w:sz w:val="18"/>
                <w:szCs w:val="18"/>
              </w:rPr>
              <w:t>5.2</w:t>
            </w:r>
            <w:r w:rsidR="00A72008">
              <w:rPr>
                <w:rFonts w:ascii="Arial" w:eastAsia="Arial" w:hAnsi="Arial" w:cs="Arial"/>
                <w:color w:val="201209"/>
                <w:sz w:val="18"/>
                <w:szCs w:val="18"/>
              </w:rPr>
              <w:t>.</w:t>
            </w:r>
            <w:r>
              <w:rPr>
                <w:rFonts w:ascii="Arial" w:eastAsia="Arial" w:hAnsi="Arial" w:cs="Arial"/>
                <w:color w:val="201209"/>
                <w:sz w:val="18"/>
                <w:szCs w:val="18"/>
              </w:rPr>
              <w:t>2.B: Identify a problem and a probable solution.</w:t>
            </w:r>
          </w:p>
        </w:tc>
      </w:tr>
      <w:tr w:rsidR="00E11712" w14:paraId="155467D8" w14:textId="77777777" w:rsidTr="00256813">
        <w:trPr>
          <w:cantSplit/>
          <w:jc w:val="center"/>
        </w:trPr>
        <w:tc>
          <w:tcPr>
            <w:tcW w:w="2880" w:type="dxa"/>
            <w:shd w:val="clear" w:color="auto" w:fill="1E417C"/>
            <w:tcMar>
              <w:top w:w="0" w:type="dxa"/>
              <w:left w:w="0" w:type="dxa"/>
              <w:bottom w:w="0" w:type="dxa"/>
              <w:right w:w="0" w:type="dxa"/>
            </w:tcMar>
          </w:tcPr>
          <w:p w14:paraId="54F2B5BB"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7524003" w14:textId="1394F7CA" w:rsidR="00E11712" w:rsidRDefault="00E11712"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6EA8F4" w14:textId="77777777" w:rsidR="00E11712" w:rsidRDefault="00E11712"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E11712" w14:paraId="05501337" w14:textId="77777777" w:rsidTr="00256813">
        <w:trPr>
          <w:cantSplit/>
          <w:jc w:val="center"/>
        </w:trPr>
        <w:tc>
          <w:tcPr>
            <w:tcW w:w="2880" w:type="dxa"/>
            <w:shd w:val="clear" w:color="auto" w:fill="1E417C"/>
            <w:tcMar>
              <w:top w:w="0" w:type="dxa"/>
              <w:left w:w="0" w:type="dxa"/>
              <w:bottom w:w="0" w:type="dxa"/>
              <w:right w:w="0" w:type="dxa"/>
            </w:tcMar>
          </w:tcPr>
          <w:p w14:paraId="62207CB8" w14:textId="77777777" w:rsidR="00E11712" w:rsidRDefault="00E11712"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35D81FA" w14:textId="77777777" w:rsidR="00E11712" w:rsidRDefault="00E11712" w:rsidP="000B73B9">
            <w:pPr>
              <w:spacing w:before="60" w:after="60"/>
              <w:ind w:left="60" w:right="60"/>
            </w:pPr>
            <w:r>
              <w:rPr>
                <w:rFonts w:ascii="Arial" w:eastAsia="Arial" w:hAnsi="Arial" w:cs="Arial"/>
                <w:color w:val="201209"/>
                <w:sz w:val="18"/>
                <w:szCs w:val="18"/>
              </w:rPr>
              <w:t>STEL-2A: Illustrate how systems have parts or components that work together to accomplish a goal.</w:t>
            </w:r>
          </w:p>
        </w:tc>
      </w:tr>
    </w:tbl>
    <w:p w14:paraId="7CBB10EE" w14:textId="77777777" w:rsidR="002E3EA7" w:rsidRDefault="002E3EA7">
      <w:r>
        <w:br w:type="page"/>
      </w:r>
    </w:p>
    <w:tbl>
      <w:tblPr>
        <w:tblW w:w="0" w:type="auto"/>
        <w:jc w:val="center"/>
        <w:tblLayout w:type="fixed"/>
        <w:tblLook w:val="0420" w:firstRow="1" w:lastRow="0" w:firstColumn="0" w:lastColumn="0" w:noHBand="0" w:noVBand="1"/>
      </w:tblPr>
      <w:tblGrid>
        <w:gridCol w:w="4316"/>
        <w:gridCol w:w="4317"/>
        <w:gridCol w:w="4317"/>
      </w:tblGrid>
      <w:tr w:rsidR="00E11712" w14:paraId="027D282A"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BFDCBB7" w14:textId="078C7840" w:rsidR="00E11712" w:rsidRDefault="00E222D3" w:rsidP="00B756DA">
            <w:pPr>
              <w:pStyle w:val="Heading5"/>
            </w:pPr>
            <w:r w:rsidRPr="00E222D3">
              <w:lastRenderedPageBreak/>
              <w:t>Grade 2</w:t>
            </w:r>
          </w:p>
        </w:tc>
      </w:tr>
      <w:tr w:rsidR="00E11712" w14:paraId="76FF9B6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67A9054" w14:textId="56DD48F5" w:rsidR="00E11712" w:rsidRDefault="00E11712" w:rsidP="001B2150">
            <w:pPr>
              <w:pStyle w:val="TableHeadingforTOC"/>
            </w:pPr>
            <w:bookmarkStart w:id="65" w:name="_Toc109372958"/>
            <w:bookmarkStart w:id="66" w:name="_Toc134788062"/>
            <w:r>
              <w:t xml:space="preserve">3.2.2.D Physical Science: </w:t>
            </w:r>
            <w:r w:rsidRPr="001B2150">
              <w:rPr>
                <w:b w:val="0"/>
                <w:bCs/>
              </w:rPr>
              <w:t xml:space="preserve">Matter and </w:t>
            </w:r>
            <w:r w:rsidR="004372DD" w:rsidRPr="001B2150">
              <w:rPr>
                <w:b w:val="0"/>
                <w:bCs/>
              </w:rPr>
              <w:t>I</w:t>
            </w:r>
            <w:r w:rsidRPr="001B2150">
              <w:rPr>
                <w:b w:val="0"/>
                <w:bCs/>
              </w:rPr>
              <w:t>ts Interactions</w:t>
            </w:r>
            <w:bookmarkEnd w:id="65"/>
            <w:bookmarkEnd w:id="66"/>
          </w:p>
        </w:tc>
      </w:tr>
      <w:tr w:rsidR="00E11712" w14:paraId="06634F8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6FA2B7E" w14:textId="77777777" w:rsidR="00E11712" w:rsidRDefault="00E11712"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argument with evidence that some changes caused by heating or cooling can be reversed and some cannot.</w:t>
            </w:r>
          </w:p>
        </w:tc>
      </w:tr>
      <w:tr w:rsidR="00E11712" w14:paraId="1F2A6354"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AEE9DD9" w14:textId="77777777" w:rsidR="00E11712" w:rsidRDefault="00E11712"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reversible changes could include materials such as water and butter at different temperatures. Examples of irreversible changes could include cooking an egg, freezing a plant leaf, and heating paper.</w:t>
            </w:r>
          </w:p>
        </w:tc>
      </w:tr>
      <w:tr w:rsidR="00E11712" w14:paraId="5609F143"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8314AA8" w14:textId="77777777" w:rsidR="00E11712" w:rsidRDefault="00E11712"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E11712" w14:paraId="0CB85AB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6797633" w14:textId="77777777" w:rsidR="00E11712" w:rsidRPr="00E83C99" w:rsidRDefault="00E11712" w:rsidP="000B73B9">
            <w:pPr>
              <w:spacing w:before="60" w:after="60"/>
              <w:ind w:left="60" w:right="60"/>
              <w:rPr>
                <w:sz w:val="2"/>
                <w:szCs w:val="2"/>
              </w:rPr>
            </w:pPr>
          </w:p>
        </w:tc>
      </w:tr>
      <w:tr w:rsidR="00E11712" w14:paraId="28EF0753"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77D16AB" w14:textId="77777777" w:rsidR="00E11712" w:rsidRDefault="00E11712"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4DB5F16" w14:textId="77777777" w:rsidR="00E11712" w:rsidRDefault="00E11712"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EDB94F9" w14:textId="77777777" w:rsidR="00E11712" w:rsidRDefault="00E11712" w:rsidP="000B73B9">
            <w:pPr>
              <w:spacing w:before="60" w:after="60"/>
              <w:ind w:left="60" w:right="60"/>
              <w:jc w:val="center"/>
            </w:pPr>
            <w:r>
              <w:rPr>
                <w:rFonts w:ascii="Arial" w:eastAsia="Arial" w:hAnsi="Arial" w:cs="Arial"/>
                <w:b/>
                <w:color w:val="FFFFFF"/>
                <w:sz w:val="18"/>
                <w:szCs w:val="18"/>
              </w:rPr>
              <w:t>Crosscutting Concepts (CCC)</w:t>
            </w:r>
          </w:p>
        </w:tc>
      </w:tr>
      <w:tr w:rsidR="00E11712" w14:paraId="62A14BDC"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7045595" w14:textId="1E4BA6E7"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D56817">
              <w:rPr>
                <w:rFonts w:ascii="Arial" w:eastAsia="Arial" w:hAnsi="Arial" w:cs="Arial"/>
                <w:b/>
                <w:bCs/>
                <w:color w:val="201209"/>
                <w:sz w:val="18"/>
                <w:szCs w:val="18"/>
              </w:rPr>
              <w:t>rom</w:t>
            </w:r>
            <w:proofErr w:type="gramEnd"/>
            <w:r w:rsidRPr="00D56817">
              <w:rPr>
                <w:rFonts w:ascii="Arial" w:eastAsia="Arial" w:hAnsi="Arial" w:cs="Arial"/>
                <w:b/>
                <w:bCs/>
                <w:color w:val="201209"/>
                <w:sz w:val="18"/>
                <w:szCs w:val="18"/>
              </w:rPr>
              <w:t xml:space="preserve"> Evidence</w:t>
            </w:r>
            <w:r w:rsidRPr="00D56817">
              <w:rPr>
                <w:rFonts w:ascii="Arial" w:eastAsia="Arial" w:hAnsi="Arial" w:cs="Arial"/>
                <w:color w:val="201209"/>
                <w:sz w:val="18"/>
                <w:szCs w:val="18"/>
              </w:rPr>
              <w:t xml:space="preserve"> </w:t>
            </w:r>
          </w:p>
          <w:p w14:paraId="36963098" w14:textId="24D35DFF" w:rsidR="00E11712" w:rsidRPr="00D56817" w:rsidRDefault="00E11712" w:rsidP="000B73B9">
            <w:pPr>
              <w:spacing w:before="60" w:after="60"/>
              <w:ind w:left="60" w:right="60"/>
              <w:rPr>
                <w:sz w:val="18"/>
                <w:szCs w:val="18"/>
              </w:rPr>
            </w:pPr>
            <w:r w:rsidRPr="00D56817">
              <w:rPr>
                <w:rFonts w:ascii="Arial" w:eastAsia="Arial" w:hAnsi="Arial" w:cs="Arial"/>
                <w:color w:val="201209"/>
                <w:sz w:val="18"/>
                <w:szCs w:val="18"/>
              </w:rPr>
              <w:t xml:space="preserve">Engaging in argument from evidence in K–2 builds on prior experiences and progresses to comparing ideas and representations about the natural and designed world(s). </w:t>
            </w:r>
          </w:p>
          <w:p w14:paraId="3C443AE0" w14:textId="77777777" w:rsidR="00D56817" w:rsidRPr="00D56817" w:rsidRDefault="00E11712" w:rsidP="00617570">
            <w:pPr>
              <w:pStyle w:val="ListParagraph"/>
              <w:numPr>
                <w:ilvl w:val="0"/>
                <w:numId w:val="4"/>
              </w:numPr>
              <w:spacing w:before="60" w:after="60"/>
              <w:ind w:left="450" w:right="60"/>
              <w:rPr>
                <w:rFonts w:ascii="Arial" w:eastAsia="Arial" w:hAnsi="Arial" w:cs="Arial"/>
                <w:color w:val="201209"/>
                <w:sz w:val="18"/>
                <w:szCs w:val="18"/>
              </w:rPr>
            </w:pPr>
            <w:r w:rsidRPr="00D56817">
              <w:rPr>
                <w:rFonts w:ascii="Arial" w:eastAsia="Arial" w:hAnsi="Arial" w:cs="Arial"/>
                <w:color w:val="201209"/>
                <w:sz w:val="18"/>
                <w:szCs w:val="18"/>
              </w:rPr>
              <w:t>Construct an argument with evidence to support a claim.</w:t>
            </w:r>
          </w:p>
          <w:p w14:paraId="781263CA" w14:textId="57E30BB0" w:rsidR="00D56817" w:rsidRPr="00D56817" w:rsidRDefault="00E11712" w:rsidP="00174B1D">
            <w:pPr>
              <w:spacing w:before="60" w:after="60"/>
              <w:ind w:left="60" w:right="60"/>
              <w:jc w:val="center"/>
              <w:rPr>
                <w:sz w:val="18"/>
                <w:szCs w:val="18"/>
              </w:rPr>
            </w:pPr>
            <w:r w:rsidRPr="00D56817">
              <w:rPr>
                <w:rFonts w:ascii="Arial" w:eastAsia="Arial" w:hAnsi="Arial" w:cs="Arial"/>
                <w:color w:val="201209"/>
                <w:sz w:val="18"/>
                <w:szCs w:val="18"/>
              </w:rPr>
              <w:t>_________________________________________</w:t>
            </w:r>
          </w:p>
          <w:p w14:paraId="6C2AA5ED" w14:textId="17391F4E" w:rsidR="00C60E70" w:rsidRPr="00391AA7" w:rsidRDefault="00E11712" w:rsidP="00391AA7">
            <w:pPr>
              <w:spacing w:before="60" w:after="60"/>
              <w:ind w:left="60" w:right="60"/>
              <w:jc w:val="center"/>
              <w:rPr>
                <w:sz w:val="18"/>
                <w:szCs w:val="18"/>
              </w:rPr>
            </w:pPr>
            <w:r w:rsidRPr="00D56817">
              <w:rPr>
                <w:rFonts w:ascii="Arial" w:eastAsia="Arial" w:hAnsi="Arial" w:cs="Arial"/>
                <w:b/>
                <w:bCs/>
                <w:i/>
                <w:iCs/>
                <w:color w:val="201209"/>
                <w:sz w:val="18"/>
                <w:szCs w:val="18"/>
              </w:rPr>
              <w:t>Connections to Nature of Science</w:t>
            </w:r>
          </w:p>
          <w:p w14:paraId="4A5267D0" w14:textId="7EA71DAE"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Science Models, Laws, Mechanisms, and Theories Explain Natural Phenomena</w:t>
            </w:r>
            <w:r w:rsidRPr="00D56817">
              <w:rPr>
                <w:rFonts w:ascii="Arial" w:eastAsia="Arial" w:hAnsi="Arial" w:cs="Arial"/>
                <w:color w:val="201209"/>
                <w:sz w:val="18"/>
                <w:szCs w:val="18"/>
              </w:rPr>
              <w:t xml:space="preserve"> </w:t>
            </w:r>
          </w:p>
          <w:p w14:paraId="74F8C015" w14:textId="61F192C9" w:rsidR="00E11712" w:rsidRPr="00D56817" w:rsidRDefault="00E11712" w:rsidP="00617570">
            <w:pPr>
              <w:pStyle w:val="ListParagraph"/>
              <w:numPr>
                <w:ilvl w:val="0"/>
                <w:numId w:val="4"/>
              </w:numPr>
              <w:spacing w:before="60" w:after="60"/>
              <w:ind w:left="450" w:right="60"/>
              <w:rPr>
                <w:sz w:val="18"/>
                <w:szCs w:val="18"/>
              </w:rPr>
            </w:pPr>
            <w:r w:rsidRPr="00D56817">
              <w:rPr>
                <w:rFonts w:ascii="Arial" w:eastAsia="Arial" w:hAnsi="Arial" w:cs="Arial"/>
                <w:color w:val="201209"/>
                <w:sz w:val="18"/>
                <w:szCs w:val="18"/>
              </w:rPr>
              <w:t xml:space="preserve">Science searches for </w:t>
            </w:r>
            <w:proofErr w:type="gramStart"/>
            <w:r w:rsidRPr="00D56817">
              <w:rPr>
                <w:rFonts w:ascii="Arial" w:eastAsia="Arial" w:hAnsi="Arial" w:cs="Arial"/>
                <w:color w:val="201209"/>
                <w:sz w:val="18"/>
                <w:szCs w:val="18"/>
              </w:rPr>
              <w:t>cause and effect</w:t>
            </w:r>
            <w:proofErr w:type="gramEnd"/>
            <w:r w:rsidRPr="00D56817">
              <w:rPr>
                <w:rFonts w:ascii="Arial" w:eastAsia="Arial" w:hAnsi="Arial" w:cs="Arial"/>
                <w:color w:val="201209"/>
                <w:sz w:val="18"/>
                <w:szCs w:val="18"/>
              </w:rPr>
              <w:t xml:space="preserve"> relationships to explain natural events.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613A438" w14:textId="5812989C"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PS1.B: Chemical Reactions</w:t>
            </w:r>
            <w:r w:rsidRPr="00D56817">
              <w:rPr>
                <w:rFonts w:ascii="Arial" w:eastAsia="Arial" w:hAnsi="Arial" w:cs="Arial"/>
                <w:color w:val="201209"/>
                <w:sz w:val="18"/>
                <w:szCs w:val="18"/>
              </w:rPr>
              <w:t xml:space="preserve"> </w:t>
            </w:r>
          </w:p>
          <w:p w14:paraId="05EDEA08" w14:textId="605138B8" w:rsidR="00E11712" w:rsidRPr="00D56817" w:rsidRDefault="00E11712" w:rsidP="00617570">
            <w:pPr>
              <w:pStyle w:val="ListParagraph"/>
              <w:numPr>
                <w:ilvl w:val="0"/>
                <w:numId w:val="4"/>
              </w:numPr>
              <w:spacing w:before="60" w:after="60"/>
              <w:ind w:left="424" w:right="60"/>
              <w:rPr>
                <w:sz w:val="18"/>
                <w:szCs w:val="18"/>
              </w:rPr>
            </w:pPr>
            <w:r w:rsidRPr="00D56817">
              <w:rPr>
                <w:rFonts w:ascii="Arial" w:eastAsia="Arial" w:hAnsi="Arial" w:cs="Arial"/>
                <w:color w:val="201209"/>
                <w:sz w:val="18"/>
                <w:szCs w:val="18"/>
              </w:rPr>
              <w:t>Heating or cooling a substance may cause changes that can be observed. Sometimes these changes are reversible, and sometimes they are not.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B62D5CB" w14:textId="7092C25D" w:rsidR="00E11712" w:rsidRPr="00D56817" w:rsidRDefault="00E11712" w:rsidP="000B73B9">
            <w:pPr>
              <w:spacing w:before="60" w:after="60"/>
              <w:ind w:left="60" w:right="60"/>
              <w:rPr>
                <w:sz w:val="18"/>
                <w:szCs w:val="18"/>
              </w:rPr>
            </w:pPr>
            <w:r w:rsidRPr="00D56817">
              <w:rPr>
                <w:rFonts w:ascii="Arial" w:eastAsia="Arial" w:hAnsi="Arial" w:cs="Arial"/>
                <w:b/>
                <w:bCs/>
                <w:color w:val="201209"/>
                <w:sz w:val="18"/>
                <w:szCs w:val="18"/>
              </w:rPr>
              <w:t>Cause and Effect</w:t>
            </w:r>
            <w:r w:rsidRPr="00D56817">
              <w:rPr>
                <w:rFonts w:ascii="Arial" w:eastAsia="Arial" w:hAnsi="Arial" w:cs="Arial"/>
                <w:color w:val="201209"/>
                <w:sz w:val="18"/>
                <w:szCs w:val="18"/>
              </w:rPr>
              <w:t xml:space="preserve"> </w:t>
            </w:r>
          </w:p>
          <w:p w14:paraId="1337E6E3" w14:textId="75787211" w:rsidR="00E11712" w:rsidRPr="00D56817" w:rsidRDefault="00E11712" w:rsidP="00617570">
            <w:pPr>
              <w:pStyle w:val="ListParagraph"/>
              <w:numPr>
                <w:ilvl w:val="0"/>
                <w:numId w:val="4"/>
              </w:numPr>
              <w:spacing w:before="60" w:after="60"/>
              <w:ind w:left="438" w:right="60"/>
              <w:rPr>
                <w:sz w:val="18"/>
                <w:szCs w:val="18"/>
              </w:rPr>
            </w:pPr>
            <w:r w:rsidRPr="00D56817">
              <w:rPr>
                <w:rFonts w:ascii="Arial" w:eastAsia="Arial" w:hAnsi="Arial" w:cs="Arial"/>
                <w:color w:val="201209"/>
                <w:sz w:val="18"/>
                <w:szCs w:val="18"/>
              </w:rPr>
              <w:t>Events have causes that generate observable patterns.</w:t>
            </w:r>
          </w:p>
        </w:tc>
      </w:tr>
      <w:tr w:rsidR="00E11712" w14:paraId="42A1117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0E81601" w14:textId="77777777" w:rsidR="00E11712" w:rsidRPr="00E83C99" w:rsidRDefault="00E11712" w:rsidP="000B73B9">
            <w:pPr>
              <w:spacing w:before="60" w:after="60"/>
              <w:ind w:left="60" w:right="60"/>
              <w:rPr>
                <w:sz w:val="2"/>
                <w:szCs w:val="2"/>
              </w:rPr>
            </w:pPr>
          </w:p>
        </w:tc>
      </w:tr>
      <w:tr w:rsidR="00E11712" w14:paraId="6364D59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827A154" w14:textId="77777777" w:rsidR="00E11712" w:rsidRDefault="00E11712"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E11712" w14:paraId="3402F8F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E6356BA" w14:textId="77777777" w:rsidR="00E11712" w:rsidRDefault="00E11712"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02EAB8EC" w14:textId="0066CD6B" w:rsidR="00252DB5" w:rsidRDefault="00252DB5" w:rsidP="00B756DA">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E11712" w14:paraId="511A6E07" w14:textId="77777777" w:rsidTr="00256813">
        <w:trPr>
          <w:cantSplit/>
          <w:tblHeader/>
          <w:jc w:val="center"/>
        </w:trPr>
        <w:tc>
          <w:tcPr>
            <w:tcW w:w="2880" w:type="dxa"/>
            <w:shd w:val="clear" w:color="auto" w:fill="1E417C"/>
            <w:tcMar>
              <w:top w:w="0" w:type="dxa"/>
              <w:left w:w="0" w:type="dxa"/>
              <w:bottom w:w="0" w:type="dxa"/>
              <w:right w:w="0" w:type="dxa"/>
            </w:tcMar>
          </w:tcPr>
          <w:p w14:paraId="4853AD0F" w14:textId="77777777" w:rsidR="00E11712" w:rsidRDefault="00E11712"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D22F4E9" w14:textId="44B64E09" w:rsidR="00E11712" w:rsidRDefault="00E11712"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E11712" w14:paraId="6F955519" w14:textId="77777777" w:rsidTr="00256813">
        <w:trPr>
          <w:cantSplit/>
          <w:jc w:val="center"/>
        </w:trPr>
        <w:tc>
          <w:tcPr>
            <w:tcW w:w="2880" w:type="dxa"/>
            <w:shd w:val="clear" w:color="auto" w:fill="1E417C"/>
            <w:tcMar>
              <w:top w:w="0" w:type="dxa"/>
              <w:left w:w="0" w:type="dxa"/>
              <w:bottom w:w="0" w:type="dxa"/>
              <w:right w:w="0" w:type="dxa"/>
            </w:tcMar>
          </w:tcPr>
          <w:p w14:paraId="7C36741D"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DFBE525" w14:textId="793187DF" w:rsidR="00E11712" w:rsidRDefault="00E11712"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392BE24" w14:textId="77777777" w:rsidR="00E11712" w:rsidRDefault="00E11712"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E11712" w14:paraId="3C0997BB" w14:textId="77777777" w:rsidTr="00256813">
        <w:trPr>
          <w:cantSplit/>
          <w:jc w:val="center"/>
        </w:trPr>
        <w:tc>
          <w:tcPr>
            <w:tcW w:w="2880" w:type="dxa"/>
            <w:shd w:val="clear" w:color="auto" w:fill="1E417C"/>
            <w:tcMar>
              <w:top w:w="0" w:type="dxa"/>
              <w:left w:w="0" w:type="dxa"/>
              <w:bottom w:w="0" w:type="dxa"/>
              <w:right w:w="0" w:type="dxa"/>
            </w:tcMar>
          </w:tcPr>
          <w:p w14:paraId="4EEEA11C" w14:textId="54B7A6F4" w:rsidR="00E11712"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E11712">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3A780EB" w14:textId="77777777" w:rsidR="00E11712" w:rsidRDefault="00E11712" w:rsidP="000B73B9">
            <w:pPr>
              <w:spacing w:before="60" w:after="60"/>
              <w:ind w:left="60" w:right="60"/>
            </w:pPr>
            <w:r>
              <w:rPr>
                <w:rFonts w:ascii="Arial" w:eastAsia="Arial" w:hAnsi="Arial" w:cs="Arial"/>
                <w:color w:val="201209"/>
                <w:sz w:val="18"/>
                <w:szCs w:val="18"/>
              </w:rPr>
              <w:t>K-4 Strand 1.G. Drawing conclusions and developing explanations: Learners develop explanations that address their questions about the environment.</w:t>
            </w:r>
          </w:p>
        </w:tc>
      </w:tr>
      <w:tr w:rsidR="00E11712" w14:paraId="5240834B" w14:textId="77777777" w:rsidTr="00256813">
        <w:trPr>
          <w:cantSplit/>
          <w:jc w:val="center"/>
        </w:trPr>
        <w:tc>
          <w:tcPr>
            <w:tcW w:w="2880" w:type="dxa"/>
            <w:shd w:val="clear" w:color="auto" w:fill="1E417C"/>
            <w:tcMar>
              <w:top w:w="0" w:type="dxa"/>
              <w:left w:w="0" w:type="dxa"/>
              <w:bottom w:w="0" w:type="dxa"/>
              <w:right w:w="0" w:type="dxa"/>
            </w:tcMar>
          </w:tcPr>
          <w:p w14:paraId="570EAB09" w14:textId="77777777" w:rsidR="00E11712" w:rsidRDefault="00E11712"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8C46AC2" w14:textId="77777777" w:rsidR="00E11712" w:rsidRDefault="00E11712"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CC.1.5.</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 Participate in collaborative conversations with peers and adults in small and larger groups.</w:t>
            </w:r>
          </w:p>
        </w:tc>
      </w:tr>
      <w:tr w:rsidR="00E11712" w14:paraId="1BD963F6" w14:textId="77777777" w:rsidTr="00256813">
        <w:trPr>
          <w:cantSplit/>
          <w:jc w:val="center"/>
        </w:trPr>
        <w:tc>
          <w:tcPr>
            <w:tcW w:w="2880" w:type="dxa"/>
            <w:shd w:val="clear" w:color="auto" w:fill="1E417C"/>
            <w:tcMar>
              <w:top w:w="0" w:type="dxa"/>
              <w:left w:w="0" w:type="dxa"/>
              <w:bottom w:w="0" w:type="dxa"/>
              <w:right w:w="0" w:type="dxa"/>
            </w:tcMar>
          </w:tcPr>
          <w:p w14:paraId="0FF9C6E4" w14:textId="6389BB1E" w:rsidR="00E11712"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C4FC8DB" w14:textId="77777777" w:rsidR="00E11712" w:rsidRDefault="00E11712"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MP.3: Construct viable arguments and critique the reasoning of others. </w:t>
            </w:r>
            <w:r>
              <w:rPr>
                <w:rFonts w:ascii="Arial" w:eastAsia="Arial" w:hAnsi="Arial" w:cs="Arial"/>
                <w:color w:val="201209"/>
                <w:sz w:val="18"/>
                <w:szCs w:val="18"/>
              </w:rPr>
              <w:br/>
              <w:t>CC.2.4.</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4: Represent and interpret data using line plots, picture graphs, and bar graphs.</w:t>
            </w:r>
          </w:p>
        </w:tc>
      </w:tr>
      <w:tr w:rsidR="00E11712" w14:paraId="0886C98F" w14:textId="77777777" w:rsidTr="00256813">
        <w:trPr>
          <w:cantSplit/>
          <w:jc w:val="center"/>
        </w:trPr>
        <w:tc>
          <w:tcPr>
            <w:tcW w:w="2880" w:type="dxa"/>
            <w:shd w:val="clear" w:color="auto" w:fill="1E417C"/>
            <w:tcMar>
              <w:top w:w="0" w:type="dxa"/>
              <w:left w:w="0" w:type="dxa"/>
              <w:bottom w:w="0" w:type="dxa"/>
              <w:right w:w="0" w:type="dxa"/>
            </w:tcMar>
          </w:tcPr>
          <w:p w14:paraId="7DDC8524" w14:textId="77777777" w:rsidR="00E11712" w:rsidRDefault="00E11712"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FECBFCD" w14:textId="77777777" w:rsidR="00E11712" w:rsidRDefault="00E11712" w:rsidP="000B73B9">
            <w:pPr>
              <w:spacing w:before="60" w:after="60"/>
              <w:ind w:left="60" w:right="60"/>
            </w:pPr>
            <w:r>
              <w:rPr>
                <w:rFonts w:ascii="Arial" w:eastAsia="Arial" w:hAnsi="Arial" w:cs="Arial"/>
                <w:color w:val="201209"/>
                <w:sz w:val="18"/>
                <w:szCs w:val="18"/>
              </w:rPr>
              <w:t>N/A</w:t>
            </w:r>
          </w:p>
        </w:tc>
      </w:tr>
      <w:tr w:rsidR="00E11712" w14:paraId="5B4F8FBF" w14:textId="77777777" w:rsidTr="00256813">
        <w:trPr>
          <w:cantSplit/>
          <w:jc w:val="center"/>
        </w:trPr>
        <w:tc>
          <w:tcPr>
            <w:tcW w:w="2880" w:type="dxa"/>
            <w:shd w:val="clear" w:color="auto" w:fill="1E417C"/>
            <w:tcMar>
              <w:top w:w="0" w:type="dxa"/>
              <w:left w:w="0" w:type="dxa"/>
              <w:bottom w:w="0" w:type="dxa"/>
              <w:right w:w="0" w:type="dxa"/>
            </w:tcMar>
          </w:tcPr>
          <w:p w14:paraId="64DE06C2" w14:textId="77777777" w:rsidR="0024700E" w:rsidRDefault="00E1171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5EF1B43" w14:textId="48364410" w:rsidR="00E11712" w:rsidRDefault="00E11712"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F5A88A" w14:textId="77777777" w:rsidR="00E11712" w:rsidRDefault="00E11712"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E11712" w14:paraId="138BA2DC" w14:textId="77777777" w:rsidTr="00256813">
        <w:trPr>
          <w:cantSplit/>
          <w:jc w:val="center"/>
        </w:trPr>
        <w:tc>
          <w:tcPr>
            <w:tcW w:w="2880" w:type="dxa"/>
            <w:shd w:val="clear" w:color="auto" w:fill="1E417C"/>
            <w:tcMar>
              <w:top w:w="0" w:type="dxa"/>
              <w:left w:w="0" w:type="dxa"/>
              <w:bottom w:w="0" w:type="dxa"/>
              <w:right w:w="0" w:type="dxa"/>
            </w:tcMar>
          </w:tcPr>
          <w:p w14:paraId="164A7585" w14:textId="77777777" w:rsidR="00E11712" w:rsidRDefault="00E11712"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8B2EB5" w14:textId="77777777" w:rsidR="00E11712" w:rsidRDefault="00E11712" w:rsidP="000B73B9">
            <w:pPr>
              <w:spacing w:before="60" w:after="60"/>
              <w:ind w:left="60" w:right="60"/>
            </w:pPr>
            <w:r>
              <w:rPr>
                <w:rFonts w:ascii="Arial" w:eastAsia="Arial" w:hAnsi="Arial" w:cs="Arial"/>
                <w:color w:val="201209"/>
                <w:sz w:val="18"/>
                <w:szCs w:val="18"/>
              </w:rPr>
              <w:t>STEL-8A: Analyze how things work.</w:t>
            </w:r>
          </w:p>
        </w:tc>
      </w:tr>
    </w:tbl>
    <w:p w14:paraId="4F388EAE" w14:textId="77777777" w:rsidR="002E3EA7" w:rsidRDefault="002E3EA7">
      <w:r>
        <w:br w:type="page"/>
      </w:r>
    </w:p>
    <w:tbl>
      <w:tblPr>
        <w:tblW w:w="0" w:type="auto"/>
        <w:jc w:val="center"/>
        <w:tblLayout w:type="fixed"/>
        <w:tblLook w:val="0420" w:firstRow="1" w:lastRow="0" w:firstColumn="0" w:lastColumn="0" w:noHBand="0" w:noVBand="1"/>
      </w:tblPr>
      <w:tblGrid>
        <w:gridCol w:w="4316"/>
        <w:gridCol w:w="4317"/>
        <w:gridCol w:w="4317"/>
      </w:tblGrid>
      <w:tr w:rsidR="00535B02" w14:paraId="0D9FFAEA" w14:textId="77777777" w:rsidTr="00E32631">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2E53144" w14:textId="053CAFDA" w:rsidR="00535B02" w:rsidRDefault="00E222D3" w:rsidP="00B756DA">
            <w:pPr>
              <w:pStyle w:val="Heading5"/>
            </w:pPr>
            <w:r w:rsidRPr="00E222D3">
              <w:lastRenderedPageBreak/>
              <w:t>Grade 2</w:t>
            </w:r>
          </w:p>
        </w:tc>
      </w:tr>
      <w:tr w:rsidR="00535B02" w14:paraId="65B6709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D698F97" w14:textId="390BE924" w:rsidR="00535B02" w:rsidRDefault="00535B02" w:rsidP="001B2150">
            <w:pPr>
              <w:pStyle w:val="TableHeadingforTOC"/>
            </w:pPr>
            <w:bookmarkStart w:id="67" w:name="_Toc109372959"/>
            <w:bookmarkStart w:id="68" w:name="_Toc134788063"/>
            <w:r>
              <w:t xml:space="preserve">3.3.2.A Earth and Space Sciences: </w:t>
            </w:r>
            <w:r w:rsidRPr="001B2150">
              <w:rPr>
                <w:b w:val="0"/>
              </w:rPr>
              <w:t>Earth’s Place in the Universe</w:t>
            </w:r>
            <w:bookmarkEnd w:id="67"/>
            <w:bookmarkEnd w:id="68"/>
          </w:p>
        </w:tc>
      </w:tr>
      <w:tr w:rsidR="00535B02" w14:paraId="7F95395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30B324B" w14:textId="77777777" w:rsidR="00535B02" w:rsidRDefault="00535B02"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information from several sources to provide evidence that Earth events can occur quickly or slowly.</w:t>
            </w:r>
          </w:p>
        </w:tc>
      </w:tr>
      <w:tr w:rsidR="00535B02" w14:paraId="52274A7C"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AC6A7FD" w14:textId="77777777" w:rsidR="00535B02" w:rsidRDefault="00535B02"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events and timescales could include volcanic explosions and earthquakes, which happen quickly and erosion of rocks, which occurs slowly.</w:t>
            </w:r>
          </w:p>
        </w:tc>
      </w:tr>
      <w:tr w:rsidR="00535B02" w14:paraId="57AE0E8B"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8614C04" w14:textId="77777777" w:rsidR="00535B02" w:rsidRDefault="00535B02"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quantitative measurements of timescales.</w:t>
            </w:r>
          </w:p>
        </w:tc>
      </w:tr>
      <w:tr w:rsidR="00535B02" w14:paraId="3FFDCAD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B70C336" w14:textId="77777777" w:rsidR="00535B02" w:rsidRPr="008A70EA" w:rsidRDefault="00535B02" w:rsidP="00E32631">
            <w:pPr>
              <w:spacing w:before="60" w:after="60"/>
              <w:ind w:left="60" w:right="60"/>
              <w:rPr>
                <w:sz w:val="2"/>
                <w:szCs w:val="2"/>
              </w:rPr>
            </w:pPr>
          </w:p>
        </w:tc>
      </w:tr>
      <w:tr w:rsidR="00535B02" w14:paraId="0F66F507"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65BFE0B" w14:textId="77777777" w:rsidR="00535B02" w:rsidRDefault="00535B02"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22D8E3E" w14:textId="77777777" w:rsidR="00535B02" w:rsidRDefault="00535B02"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8B6945F" w14:textId="77777777" w:rsidR="00535B02" w:rsidRDefault="00535B02" w:rsidP="00E32631">
            <w:pPr>
              <w:spacing w:before="60" w:after="60"/>
              <w:ind w:left="60" w:right="60"/>
              <w:jc w:val="center"/>
            </w:pPr>
            <w:r>
              <w:rPr>
                <w:rFonts w:ascii="Arial" w:eastAsia="Arial" w:hAnsi="Arial" w:cs="Arial"/>
                <w:b/>
                <w:color w:val="FFFFFF"/>
                <w:sz w:val="18"/>
                <w:szCs w:val="18"/>
              </w:rPr>
              <w:t>Crosscutting Concepts (CCC)</w:t>
            </w:r>
          </w:p>
        </w:tc>
      </w:tr>
      <w:tr w:rsidR="00535B02" w14:paraId="724BC9C9"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BD2D266" w14:textId="77777777"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Constructing Explanations and Designing Solutions</w:t>
            </w:r>
            <w:r w:rsidRPr="0053193A">
              <w:rPr>
                <w:rFonts w:ascii="Arial" w:eastAsia="Arial" w:hAnsi="Arial" w:cs="Arial"/>
                <w:color w:val="201209"/>
                <w:sz w:val="18"/>
                <w:szCs w:val="18"/>
              </w:rPr>
              <w:t xml:space="preserve"> </w:t>
            </w:r>
          </w:p>
          <w:p w14:paraId="61DE907C" w14:textId="77777777" w:rsidR="00535B02" w:rsidRPr="0053193A" w:rsidRDefault="00535B02" w:rsidP="00E32631">
            <w:pPr>
              <w:spacing w:before="60" w:after="60"/>
              <w:ind w:left="60" w:right="60"/>
              <w:rPr>
                <w:sz w:val="18"/>
                <w:szCs w:val="18"/>
              </w:rPr>
            </w:pPr>
            <w:r w:rsidRPr="0053193A">
              <w:rPr>
                <w:rFonts w:ascii="Arial" w:eastAsia="Arial" w:hAnsi="Arial" w:cs="Arial"/>
                <w:color w:val="201209"/>
                <w:sz w:val="18"/>
                <w:szCs w:val="18"/>
              </w:rPr>
              <w:t xml:space="preserve">Constructing explanations and designing solutions in K–2 builds on prior experiences and progresses to the use of evidence and ideas in constructing evidence-based accounts of natural phenomena and designing solutions. </w:t>
            </w:r>
          </w:p>
          <w:p w14:paraId="3259C196" w14:textId="77777777" w:rsidR="00535B02" w:rsidRPr="0053193A" w:rsidRDefault="00535B02" w:rsidP="00E32631">
            <w:pPr>
              <w:pStyle w:val="ListParagraph"/>
              <w:numPr>
                <w:ilvl w:val="0"/>
                <w:numId w:val="4"/>
              </w:numPr>
              <w:spacing w:before="60" w:after="60"/>
              <w:ind w:left="450" w:right="60"/>
              <w:rPr>
                <w:sz w:val="18"/>
                <w:szCs w:val="18"/>
              </w:rPr>
            </w:pPr>
            <w:r w:rsidRPr="0053193A">
              <w:rPr>
                <w:rFonts w:ascii="Arial" w:eastAsia="Arial" w:hAnsi="Arial" w:cs="Arial"/>
                <w:color w:val="201209"/>
                <w:sz w:val="18"/>
                <w:szCs w:val="18"/>
              </w:rPr>
              <w:t>Make observations from several sources to construct an evidence-based account for natural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864577B" w14:textId="77777777"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ESS1.C: The History of Planet Earth</w:t>
            </w:r>
            <w:r w:rsidRPr="0053193A">
              <w:rPr>
                <w:rFonts w:ascii="Arial" w:eastAsia="Arial" w:hAnsi="Arial" w:cs="Arial"/>
                <w:color w:val="201209"/>
                <w:sz w:val="18"/>
                <w:szCs w:val="18"/>
              </w:rPr>
              <w:t xml:space="preserve"> </w:t>
            </w:r>
          </w:p>
          <w:p w14:paraId="7C7CE82A" w14:textId="77777777" w:rsidR="00535B02" w:rsidRPr="0053193A" w:rsidRDefault="00535B02" w:rsidP="00E32631">
            <w:pPr>
              <w:pStyle w:val="ListParagraph"/>
              <w:numPr>
                <w:ilvl w:val="0"/>
                <w:numId w:val="4"/>
              </w:numPr>
              <w:spacing w:before="60" w:after="60"/>
              <w:ind w:left="424" w:right="60"/>
              <w:rPr>
                <w:sz w:val="18"/>
                <w:szCs w:val="18"/>
              </w:rPr>
            </w:pPr>
            <w:r w:rsidRPr="0053193A">
              <w:rPr>
                <w:rFonts w:ascii="Arial" w:eastAsia="Arial" w:hAnsi="Arial" w:cs="Arial"/>
                <w:color w:val="201209"/>
                <w:sz w:val="18"/>
                <w:szCs w:val="18"/>
              </w:rPr>
              <w:t xml:space="preserve">Some events happen very quickly; others occur very slowly, over </w:t>
            </w:r>
            <w:proofErr w:type="gramStart"/>
            <w:r w:rsidRPr="0053193A">
              <w:rPr>
                <w:rFonts w:ascii="Arial" w:eastAsia="Arial" w:hAnsi="Arial" w:cs="Arial"/>
                <w:color w:val="201209"/>
                <w:sz w:val="18"/>
                <w:szCs w:val="18"/>
              </w:rPr>
              <w:t>a time period</w:t>
            </w:r>
            <w:proofErr w:type="gramEnd"/>
            <w:r w:rsidRPr="0053193A">
              <w:rPr>
                <w:rFonts w:ascii="Arial" w:eastAsia="Arial" w:hAnsi="Arial" w:cs="Arial"/>
                <w:color w:val="201209"/>
                <w:sz w:val="18"/>
                <w:szCs w:val="18"/>
              </w:rPr>
              <w:t xml:space="preserve"> much longer than one can observe.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EE39555" w14:textId="77777777"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Stability and Change</w:t>
            </w:r>
            <w:r w:rsidRPr="0053193A">
              <w:rPr>
                <w:rFonts w:ascii="Arial" w:eastAsia="Arial" w:hAnsi="Arial" w:cs="Arial"/>
                <w:color w:val="201209"/>
                <w:sz w:val="18"/>
                <w:szCs w:val="18"/>
              </w:rPr>
              <w:t xml:space="preserve"> </w:t>
            </w:r>
          </w:p>
          <w:p w14:paraId="5BE4C44E" w14:textId="77777777" w:rsidR="00535B02" w:rsidRPr="0053193A" w:rsidRDefault="00535B02" w:rsidP="00E32631">
            <w:pPr>
              <w:pStyle w:val="ListParagraph"/>
              <w:numPr>
                <w:ilvl w:val="0"/>
                <w:numId w:val="4"/>
              </w:numPr>
              <w:spacing w:before="60" w:after="60"/>
              <w:ind w:left="438" w:right="60"/>
              <w:rPr>
                <w:sz w:val="18"/>
                <w:szCs w:val="18"/>
              </w:rPr>
            </w:pPr>
            <w:r w:rsidRPr="0053193A">
              <w:rPr>
                <w:rFonts w:ascii="Arial" w:eastAsia="Arial" w:hAnsi="Arial" w:cs="Arial"/>
                <w:color w:val="201209"/>
                <w:sz w:val="18"/>
                <w:szCs w:val="18"/>
              </w:rPr>
              <w:t>Things may change slowly or rapidly.</w:t>
            </w:r>
          </w:p>
        </w:tc>
      </w:tr>
      <w:tr w:rsidR="00535B02" w14:paraId="07E93456"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08921F9" w14:textId="77777777" w:rsidR="00535B02" w:rsidRPr="008A70EA" w:rsidRDefault="00535B02" w:rsidP="00E32631">
            <w:pPr>
              <w:spacing w:before="60" w:after="60"/>
              <w:ind w:left="60" w:right="60"/>
              <w:rPr>
                <w:sz w:val="2"/>
                <w:szCs w:val="2"/>
              </w:rPr>
            </w:pPr>
          </w:p>
        </w:tc>
      </w:tr>
      <w:tr w:rsidR="00535B02" w14:paraId="6F777C8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88989C8" w14:textId="77777777" w:rsidR="00535B02" w:rsidRDefault="00535B02"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local examples of weathering and erosion.</w:t>
            </w:r>
          </w:p>
        </w:tc>
      </w:tr>
      <w:tr w:rsidR="00535B02" w14:paraId="154F5A1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5F0E35D" w14:textId="20DC87E9" w:rsidR="00535B02" w:rsidRDefault="00535B02"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and set short</w:t>
            </w:r>
            <w:r w:rsidR="0026726E">
              <w:rPr>
                <w:rFonts w:ascii="Arial" w:eastAsia="Arial" w:hAnsi="Arial" w:cs="Arial"/>
                <w:color w:val="201209"/>
                <w:sz w:val="18"/>
                <w:szCs w:val="18"/>
              </w:rPr>
              <w:t>-</w:t>
            </w:r>
            <w:r>
              <w:rPr>
                <w:rFonts w:ascii="Arial" w:eastAsia="Arial" w:hAnsi="Arial" w:cs="Arial"/>
                <w:color w:val="201209"/>
                <w:sz w:val="18"/>
                <w:szCs w:val="18"/>
              </w:rPr>
              <w:t>term, mid-range, and long-term goals.</w:t>
            </w:r>
          </w:p>
        </w:tc>
      </w:tr>
    </w:tbl>
    <w:p w14:paraId="2BF528B6" w14:textId="741BD2D6" w:rsidR="00252DB5" w:rsidRDefault="00252DB5" w:rsidP="00B756DA">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535B02" w14:paraId="7FC12551" w14:textId="77777777" w:rsidTr="00256813">
        <w:trPr>
          <w:cantSplit/>
          <w:tblHeader/>
          <w:jc w:val="center"/>
        </w:trPr>
        <w:tc>
          <w:tcPr>
            <w:tcW w:w="2880" w:type="dxa"/>
            <w:shd w:val="clear" w:color="auto" w:fill="1E417C"/>
            <w:tcMar>
              <w:top w:w="0" w:type="dxa"/>
              <w:left w:w="0" w:type="dxa"/>
              <w:bottom w:w="0" w:type="dxa"/>
              <w:right w:w="0" w:type="dxa"/>
            </w:tcMar>
          </w:tcPr>
          <w:p w14:paraId="507103AA" w14:textId="77777777" w:rsidR="00535B02" w:rsidRDefault="00535B02"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AA67AC9" w14:textId="4756CAEA" w:rsidR="00535B02" w:rsidRDefault="00535B02"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535B02" w14:paraId="1141DE56" w14:textId="77777777" w:rsidTr="00256813">
        <w:trPr>
          <w:cantSplit/>
          <w:jc w:val="center"/>
        </w:trPr>
        <w:tc>
          <w:tcPr>
            <w:tcW w:w="2880" w:type="dxa"/>
            <w:shd w:val="clear" w:color="auto" w:fill="1E417C"/>
            <w:tcMar>
              <w:top w:w="0" w:type="dxa"/>
              <w:left w:w="0" w:type="dxa"/>
              <w:bottom w:w="0" w:type="dxa"/>
              <w:right w:w="0" w:type="dxa"/>
            </w:tcMar>
          </w:tcPr>
          <w:p w14:paraId="2FC18C63" w14:textId="77777777" w:rsidR="00535B02" w:rsidRDefault="00535B02"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F338476" w14:textId="77777777" w:rsidR="00535B02" w:rsidRDefault="00535B02"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66D7C2E" w14:textId="77777777" w:rsidR="00535B02" w:rsidRDefault="00535B02"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535B02" w14:paraId="079E0DE3" w14:textId="77777777" w:rsidTr="00256813">
        <w:trPr>
          <w:cantSplit/>
          <w:jc w:val="center"/>
        </w:trPr>
        <w:tc>
          <w:tcPr>
            <w:tcW w:w="2880" w:type="dxa"/>
            <w:shd w:val="clear" w:color="auto" w:fill="1E417C"/>
            <w:tcMar>
              <w:top w:w="0" w:type="dxa"/>
              <w:left w:w="0" w:type="dxa"/>
              <w:bottom w:w="0" w:type="dxa"/>
              <w:right w:w="0" w:type="dxa"/>
            </w:tcMar>
          </w:tcPr>
          <w:p w14:paraId="26FB32C1" w14:textId="77777777" w:rsidR="00535B02" w:rsidRDefault="00535B02"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DD6E1B8" w14:textId="77777777" w:rsidR="00535B02" w:rsidRDefault="00535B02" w:rsidP="00E32631">
            <w:pPr>
              <w:spacing w:before="60" w:after="60"/>
              <w:ind w:left="60" w:right="60"/>
            </w:pPr>
            <w:r>
              <w:rPr>
                <w:rFonts w:ascii="Arial" w:eastAsia="Arial" w:hAnsi="Arial" w:cs="Arial"/>
                <w:color w:val="201209"/>
                <w:sz w:val="18"/>
                <w:szCs w:val="18"/>
              </w:rPr>
              <w:t>K-4 Strand 1.E. Organizing and analyzing information: Learners describe data and organize information to search for relationships and patterns concerning the environment and environmental topics.</w:t>
            </w:r>
          </w:p>
        </w:tc>
      </w:tr>
      <w:tr w:rsidR="00535B02" w14:paraId="547988CA" w14:textId="77777777" w:rsidTr="00256813">
        <w:trPr>
          <w:cantSplit/>
          <w:jc w:val="center"/>
        </w:trPr>
        <w:tc>
          <w:tcPr>
            <w:tcW w:w="2880" w:type="dxa"/>
            <w:shd w:val="clear" w:color="auto" w:fill="1E417C"/>
            <w:tcMar>
              <w:top w:w="0" w:type="dxa"/>
              <w:left w:w="0" w:type="dxa"/>
              <w:bottom w:w="0" w:type="dxa"/>
              <w:right w:w="0" w:type="dxa"/>
            </w:tcMar>
          </w:tcPr>
          <w:p w14:paraId="5587803A" w14:textId="77777777" w:rsidR="00535B02" w:rsidRDefault="00535B02"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A4F04D7" w14:textId="77777777" w:rsidR="00535B02" w:rsidRDefault="00535B02"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2.B</w:t>
            </w:r>
            <w:proofErr w:type="gramEnd"/>
            <w:r>
              <w:rPr>
                <w:rFonts w:ascii="Arial" w:eastAsia="Arial" w:hAnsi="Arial" w:cs="Arial"/>
                <w:color w:val="201209"/>
                <w:sz w:val="18"/>
                <w:szCs w:val="18"/>
              </w:rPr>
              <w:t xml:space="preserve">: Ask and answer questions such as who, what, where, when, why, and how to demonstrate understanding of key details in a text. </w:t>
            </w:r>
            <w:r>
              <w:rPr>
                <w:rFonts w:ascii="Arial" w:eastAsia="Arial" w:hAnsi="Arial" w:cs="Arial"/>
                <w:color w:val="201209"/>
                <w:sz w:val="18"/>
                <w:szCs w:val="18"/>
              </w:rPr>
              <w:br/>
              <w:t>CC.1.2.2.C: Describe the connection between a series of events, concepts, or steps in a procedure within a text.</w:t>
            </w:r>
          </w:p>
        </w:tc>
      </w:tr>
      <w:tr w:rsidR="00535B02" w14:paraId="5F8EFF4A" w14:textId="77777777" w:rsidTr="00256813">
        <w:trPr>
          <w:cantSplit/>
          <w:jc w:val="center"/>
        </w:trPr>
        <w:tc>
          <w:tcPr>
            <w:tcW w:w="2880" w:type="dxa"/>
            <w:shd w:val="clear" w:color="auto" w:fill="1E417C"/>
            <w:tcMar>
              <w:top w:w="0" w:type="dxa"/>
              <w:left w:w="0" w:type="dxa"/>
              <w:bottom w:w="0" w:type="dxa"/>
              <w:right w:w="0" w:type="dxa"/>
            </w:tcMar>
          </w:tcPr>
          <w:p w14:paraId="5581A1AC" w14:textId="621A2867" w:rsidR="00535B02"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8FBD109" w14:textId="67B3419B" w:rsidR="00535B02" w:rsidRDefault="00535B02" w:rsidP="00500E48">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 xml:space="preserve">MP.4: Model with mathematics. </w:t>
            </w:r>
            <w:r>
              <w:br/>
            </w:r>
            <w:r>
              <w:rPr>
                <w:rFonts w:ascii="Arial" w:eastAsia="Arial" w:hAnsi="Arial" w:cs="Arial"/>
                <w:color w:val="201209"/>
                <w:sz w:val="18"/>
                <w:szCs w:val="18"/>
              </w:rPr>
              <w:t>MP.5: Use appropriate tools strategically.</w:t>
            </w:r>
            <w:r w:rsidR="00500E48">
              <w:br/>
            </w:r>
            <w:r>
              <w:rPr>
                <w:rFonts w:ascii="Arial" w:eastAsia="Arial" w:hAnsi="Arial" w:cs="Arial"/>
                <w:color w:val="201209"/>
                <w:sz w:val="18"/>
                <w:szCs w:val="18"/>
              </w:rPr>
              <w:t>CC.2.1.</w:t>
            </w:r>
            <w:proofErr w:type="gramStart"/>
            <w:r>
              <w:rPr>
                <w:rFonts w:ascii="Arial" w:eastAsia="Arial" w:hAnsi="Arial" w:cs="Arial"/>
                <w:color w:val="201209"/>
                <w:sz w:val="18"/>
                <w:szCs w:val="18"/>
              </w:rPr>
              <w:t>2.B.</w:t>
            </w:r>
            <w:proofErr w:type="gramEnd"/>
            <w:r>
              <w:rPr>
                <w:rFonts w:ascii="Arial" w:eastAsia="Arial" w:hAnsi="Arial" w:cs="Arial"/>
                <w:color w:val="201209"/>
                <w:sz w:val="18"/>
                <w:szCs w:val="18"/>
              </w:rPr>
              <w:t>1: Use place value concepts to represent amounts of tens and ones and to compare three digit numbers.</w:t>
            </w:r>
          </w:p>
        </w:tc>
      </w:tr>
      <w:tr w:rsidR="00535B02" w14:paraId="27918356" w14:textId="77777777" w:rsidTr="00256813">
        <w:trPr>
          <w:cantSplit/>
          <w:jc w:val="center"/>
        </w:trPr>
        <w:tc>
          <w:tcPr>
            <w:tcW w:w="2880" w:type="dxa"/>
            <w:shd w:val="clear" w:color="auto" w:fill="1E417C"/>
            <w:tcMar>
              <w:top w:w="0" w:type="dxa"/>
              <w:left w:w="0" w:type="dxa"/>
              <w:bottom w:w="0" w:type="dxa"/>
              <w:right w:w="0" w:type="dxa"/>
            </w:tcMar>
          </w:tcPr>
          <w:p w14:paraId="0BE49C7E" w14:textId="77777777" w:rsidR="00535B02" w:rsidRDefault="00535B02"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C5442BF" w14:textId="0B9B7B9F" w:rsidR="00535B02" w:rsidRDefault="00535B02" w:rsidP="00E32631">
            <w:pPr>
              <w:spacing w:before="60" w:after="60"/>
              <w:ind w:left="60" w:right="60"/>
            </w:pPr>
            <w:r>
              <w:rPr>
                <w:rFonts w:ascii="Arial" w:eastAsia="Arial" w:hAnsi="Arial" w:cs="Arial"/>
                <w:color w:val="201209"/>
                <w:sz w:val="18"/>
                <w:szCs w:val="18"/>
              </w:rPr>
              <w:t>8.1</w:t>
            </w:r>
            <w:r w:rsidR="00A72008">
              <w:rPr>
                <w:rFonts w:ascii="Arial" w:eastAsia="Arial" w:hAnsi="Arial" w:cs="Arial"/>
                <w:color w:val="201209"/>
                <w:sz w:val="18"/>
                <w:szCs w:val="18"/>
              </w:rPr>
              <w:t>.</w:t>
            </w:r>
            <w:r>
              <w:rPr>
                <w:rFonts w:ascii="Arial" w:eastAsia="Arial" w:hAnsi="Arial" w:cs="Arial"/>
                <w:color w:val="201209"/>
                <w:sz w:val="18"/>
                <w:szCs w:val="18"/>
              </w:rPr>
              <w:t>2.C: Apply sources of historical information.</w:t>
            </w:r>
          </w:p>
        </w:tc>
      </w:tr>
      <w:tr w:rsidR="00535B02" w14:paraId="78C49762" w14:textId="77777777" w:rsidTr="00256813">
        <w:trPr>
          <w:cantSplit/>
          <w:jc w:val="center"/>
        </w:trPr>
        <w:tc>
          <w:tcPr>
            <w:tcW w:w="2880" w:type="dxa"/>
            <w:shd w:val="clear" w:color="auto" w:fill="1E417C"/>
            <w:tcMar>
              <w:top w:w="0" w:type="dxa"/>
              <w:left w:w="0" w:type="dxa"/>
              <w:bottom w:w="0" w:type="dxa"/>
              <w:right w:w="0" w:type="dxa"/>
            </w:tcMar>
          </w:tcPr>
          <w:p w14:paraId="14684DF1" w14:textId="77777777" w:rsidR="00535B02" w:rsidRDefault="00535B02"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082C5E9" w14:textId="77777777" w:rsidR="00535B02" w:rsidRDefault="00535B02"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3EF2754" w14:textId="77777777" w:rsidR="00535B02" w:rsidRDefault="00535B02"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535B02" w14:paraId="0BD48FA8" w14:textId="77777777" w:rsidTr="00256813">
        <w:trPr>
          <w:cantSplit/>
          <w:jc w:val="center"/>
        </w:trPr>
        <w:tc>
          <w:tcPr>
            <w:tcW w:w="2880" w:type="dxa"/>
            <w:shd w:val="clear" w:color="auto" w:fill="1E417C"/>
            <w:tcMar>
              <w:top w:w="0" w:type="dxa"/>
              <w:left w:w="0" w:type="dxa"/>
              <w:bottom w:w="0" w:type="dxa"/>
              <w:right w:w="0" w:type="dxa"/>
            </w:tcMar>
          </w:tcPr>
          <w:p w14:paraId="28F07617" w14:textId="77777777" w:rsidR="00535B02" w:rsidRDefault="00535B02"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BEF0661" w14:textId="77777777" w:rsidR="00535B02" w:rsidRDefault="00535B02" w:rsidP="00E32631">
            <w:pPr>
              <w:spacing w:before="60" w:after="60"/>
              <w:ind w:left="60" w:right="60"/>
            </w:pPr>
            <w:r>
              <w:rPr>
                <w:rFonts w:ascii="Arial" w:eastAsia="Arial" w:hAnsi="Arial" w:cs="Arial"/>
                <w:color w:val="201209"/>
                <w:sz w:val="18"/>
                <w:szCs w:val="18"/>
              </w:rPr>
              <w:t>STEL-3A: Apply concepts and skills from technology and engineering activities that reinforce concepts and skills across multiple content areas.</w:t>
            </w:r>
          </w:p>
        </w:tc>
      </w:tr>
    </w:tbl>
    <w:p w14:paraId="7497E064" w14:textId="77777777" w:rsidR="00535B02" w:rsidRDefault="00535B02" w:rsidP="00535B02">
      <w:r>
        <w:br w:type="page"/>
      </w:r>
    </w:p>
    <w:tbl>
      <w:tblPr>
        <w:tblW w:w="0" w:type="auto"/>
        <w:jc w:val="center"/>
        <w:tblLayout w:type="fixed"/>
        <w:tblLook w:val="0420" w:firstRow="1" w:lastRow="0" w:firstColumn="0" w:lastColumn="0" w:noHBand="0" w:noVBand="1"/>
      </w:tblPr>
      <w:tblGrid>
        <w:gridCol w:w="4316"/>
        <w:gridCol w:w="4317"/>
        <w:gridCol w:w="4317"/>
      </w:tblGrid>
      <w:tr w:rsidR="00535B02" w14:paraId="677DBD49"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1885DA9" w14:textId="0BA0F72D" w:rsidR="00535B02" w:rsidRDefault="00E222D3" w:rsidP="00B756DA">
            <w:pPr>
              <w:pStyle w:val="Heading5"/>
            </w:pPr>
            <w:r w:rsidRPr="00E222D3">
              <w:lastRenderedPageBreak/>
              <w:t>Grade 2</w:t>
            </w:r>
          </w:p>
        </w:tc>
      </w:tr>
      <w:tr w:rsidR="00535B02" w14:paraId="183EDC8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DD38FC2" w14:textId="45F0CE7D" w:rsidR="00535B02" w:rsidRDefault="00535B02" w:rsidP="001B2150">
            <w:pPr>
              <w:pStyle w:val="TableHeadingforTOC"/>
            </w:pPr>
            <w:bookmarkStart w:id="69" w:name="_Toc109372960"/>
            <w:bookmarkStart w:id="70" w:name="_Toc134788064"/>
            <w:r>
              <w:t xml:space="preserve">3.3.2.B Earth and Space Sciences: </w:t>
            </w:r>
            <w:r w:rsidRPr="001B2150">
              <w:rPr>
                <w:b w:val="0"/>
              </w:rPr>
              <w:t>Earth’s Systems</w:t>
            </w:r>
            <w:bookmarkEnd w:id="69"/>
            <w:bookmarkEnd w:id="70"/>
          </w:p>
        </w:tc>
      </w:tr>
      <w:tr w:rsidR="00535B02" w14:paraId="0C52628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E9F9CE2" w14:textId="77777777" w:rsidR="00535B02" w:rsidRDefault="00535B02"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compare multiple solutions designed to slow or prevent wind or water from changing the shape of the land.</w:t>
            </w:r>
          </w:p>
        </w:tc>
      </w:tr>
      <w:tr w:rsidR="00535B02" w14:paraId="6CE3162C"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F9A48AE" w14:textId="77777777" w:rsidR="00535B02" w:rsidRDefault="00535B02"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solutions could include different designs of dikes and windbreaks to hold back wind and water, and different designs for using shrubs, grass, and trees to hold back the land.</w:t>
            </w:r>
          </w:p>
        </w:tc>
      </w:tr>
      <w:tr w:rsidR="00535B02" w14:paraId="667DE184"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ED68374" w14:textId="77777777" w:rsidR="00535B02" w:rsidRDefault="00535B02"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535B02" w14:paraId="1503C1B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6415FC5" w14:textId="77777777" w:rsidR="00535B02" w:rsidRPr="008A70EA" w:rsidRDefault="00535B02" w:rsidP="00E32631">
            <w:pPr>
              <w:spacing w:before="60" w:after="60"/>
              <w:ind w:left="60" w:right="60"/>
              <w:rPr>
                <w:sz w:val="2"/>
                <w:szCs w:val="2"/>
              </w:rPr>
            </w:pPr>
          </w:p>
        </w:tc>
      </w:tr>
      <w:tr w:rsidR="00535B02" w14:paraId="4FA930B9"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C2C39D7" w14:textId="77777777" w:rsidR="00535B02" w:rsidRDefault="00535B02"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7B3C033" w14:textId="77777777" w:rsidR="00535B02" w:rsidRDefault="00535B02"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5E14F3A" w14:textId="77777777" w:rsidR="00535B02" w:rsidRDefault="00535B02" w:rsidP="00E32631">
            <w:pPr>
              <w:spacing w:before="60" w:after="60"/>
              <w:ind w:left="60" w:right="60"/>
              <w:jc w:val="center"/>
            </w:pPr>
            <w:r>
              <w:rPr>
                <w:rFonts w:ascii="Arial" w:eastAsia="Arial" w:hAnsi="Arial" w:cs="Arial"/>
                <w:b/>
                <w:color w:val="FFFFFF"/>
                <w:sz w:val="18"/>
                <w:szCs w:val="18"/>
              </w:rPr>
              <w:t>Crosscutting Concepts (CCC)</w:t>
            </w:r>
          </w:p>
        </w:tc>
      </w:tr>
      <w:tr w:rsidR="00535B02" w14:paraId="5A5E7061"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8BEFC14" w14:textId="77777777"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Constructing Explanations and Designing Solutions</w:t>
            </w:r>
            <w:r w:rsidRPr="0053193A">
              <w:rPr>
                <w:rFonts w:ascii="Arial" w:eastAsia="Arial" w:hAnsi="Arial" w:cs="Arial"/>
                <w:color w:val="201209"/>
                <w:sz w:val="18"/>
                <w:szCs w:val="18"/>
              </w:rPr>
              <w:t xml:space="preserve"> </w:t>
            </w:r>
          </w:p>
          <w:p w14:paraId="41D9610F" w14:textId="77777777" w:rsidR="00535B02" w:rsidRPr="0053193A" w:rsidRDefault="00535B02" w:rsidP="00E32631">
            <w:pPr>
              <w:spacing w:before="60" w:after="60"/>
              <w:ind w:left="60" w:right="60"/>
              <w:rPr>
                <w:sz w:val="18"/>
                <w:szCs w:val="18"/>
              </w:rPr>
            </w:pPr>
            <w:r w:rsidRPr="0053193A">
              <w:rPr>
                <w:rFonts w:ascii="Arial" w:eastAsia="Arial" w:hAnsi="Arial" w:cs="Arial"/>
                <w:color w:val="201209"/>
                <w:sz w:val="18"/>
                <w:szCs w:val="18"/>
              </w:rPr>
              <w:t xml:space="preserve">Constructing explanations and designing solutions in K–2 builds on prior experiences and progresses to the use of evidence and ideas in constructing evidence-based accounts of natural phenomena and designing solutions. </w:t>
            </w:r>
          </w:p>
          <w:p w14:paraId="4B6D5577" w14:textId="77777777" w:rsidR="00535B02" w:rsidRPr="0053193A" w:rsidRDefault="00535B02" w:rsidP="00E32631">
            <w:pPr>
              <w:pStyle w:val="ListParagraph"/>
              <w:numPr>
                <w:ilvl w:val="0"/>
                <w:numId w:val="4"/>
              </w:numPr>
              <w:spacing w:before="60" w:after="60"/>
              <w:ind w:left="450" w:right="60"/>
              <w:rPr>
                <w:sz w:val="18"/>
                <w:szCs w:val="18"/>
              </w:rPr>
            </w:pPr>
            <w:r w:rsidRPr="0053193A">
              <w:rPr>
                <w:rFonts w:ascii="Arial" w:eastAsia="Arial" w:hAnsi="Arial" w:cs="Arial"/>
                <w:color w:val="201209"/>
                <w:sz w:val="18"/>
                <w:szCs w:val="18"/>
              </w:rPr>
              <w:t>Compare multiple solutions to a problem.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C7487FA" w14:textId="77777777"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ESS2.A: Earth Materials and Systems</w:t>
            </w:r>
            <w:r w:rsidRPr="0053193A">
              <w:rPr>
                <w:rFonts w:ascii="Arial" w:eastAsia="Arial" w:hAnsi="Arial" w:cs="Arial"/>
                <w:color w:val="201209"/>
                <w:sz w:val="18"/>
                <w:szCs w:val="18"/>
              </w:rPr>
              <w:t xml:space="preserve"> </w:t>
            </w:r>
          </w:p>
          <w:p w14:paraId="5D91622D" w14:textId="77777777" w:rsidR="00535B02" w:rsidRPr="0053193A" w:rsidRDefault="00535B02" w:rsidP="00E32631">
            <w:pPr>
              <w:pStyle w:val="ListParagraph"/>
              <w:numPr>
                <w:ilvl w:val="0"/>
                <w:numId w:val="4"/>
              </w:numPr>
              <w:spacing w:before="60" w:after="60"/>
              <w:ind w:left="424" w:right="60"/>
              <w:rPr>
                <w:sz w:val="18"/>
                <w:szCs w:val="18"/>
              </w:rPr>
            </w:pPr>
            <w:r w:rsidRPr="0053193A">
              <w:rPr>
                <w:rFonts w:ascii="Arial" w:eastAsia="Arial" w:hAnsi="Arial" w:cs="Arial"/>
                <w:color w:val="201209"/>
                <w:sz w:val="18"/>
                <w:szCs w:val="18"/>
              </w:rPr>
              <w:t>Wind and water can change the shape of the land.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D7048D1" w14:textId="77777777"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Stability and Change</w:t>
            </w:r>
            <w:r w:rsidRPr="0053193A">
              <w:rPr>
                <w:rFonts w:ascii="Arial" w:eastAsia="Arial" w:hAnsi="Arial" w:cs="Arial"/>
                <w:color w:val="201209"/>
                <w:sz w:val="18"/>
                <w:szCs w:val="18"/>
              </w:rPr>
              <w:t xml:space="preserve"> </w:t>
            </w:r>
          </w:p>
          <w:p w14:paraId="47A6460E" w14:textId="77777777" w:rsidR="00535B02" w:rsidRPr="0053193A" w:rsidRDefault="00535B02" w:rsidP="00E32631">
            <w:pPr>
              <w:pStyle w:val="ListParagraph"/>
              <w:numPr>
                <w:ilvl w:val="0"/>
                <w:numId w:val="4"/>
              </w:numPr>
              <w:spacing w:before="60" w:after="60"/>
              <w:ind w:left="438" w:right="60"/>
              <w:rPr>
                <w:rFonts w:ascii="Arial" w:eastAsia="Arial" w:hAnsi="Arial" w:cs="Arial"/>
                <w:color w:val="201209"/>
                <w:sz w:val="18"/>
                <w:szCs w:val="18"/>
              </w:rPr>
            </w:pPr>
            <w:r w:rsidRPr="0053193A">
              <w:rPr>
                <w:rFonts w:ascii="Arial" w:eastAsia="Arial" w:hAnsi="Arial" w:cs="Arial"/>
                <w:color w:val="201209"/>
                <w:sz w:val="18"/>
                <w:szCs w:val="18"/>
              </w:rPr>
              <w:t>Things may change slowly or rapidly.</w:t>
            </w:r>
          </w:p>
          <w:p w14:paraId="50DA4F8A" w14:textId="77777777" w:rsidR="00535B02" w:rsidRPr="0053193A" w:rsidRDefault="00535B02" w:rsidP="00174B1D">
            <w:pPr>
              <w:spacing w:before="60" w:after="60"/>
              <w:ind w:left="60" w:right="60"/>
              <w:jc w:val="center"/>
              <w:rPr>
                <w:rFonts w:ascii="Arial" w:eastAsia="Arial" w:hAnsi="Arial" w:cs="Arial"/>
                <w:color w:val="201209"/>
                <w:sz w:val="18"/>
                <w:szCs w:val="18"/>
              </w:rPr>
            </w:pPr>
            <w:r w:rsidRPr="0053193A">
              <w:rPr>
                <w:rFonts w:ascii="Arial" w:eastAsia="Arial" w:hAnsi="Arial" w:cs="Arial"/>
                <w:color w:val="201209"/>
                <w:sz w:val="18"/>
                <w:szCs w:val="18"/>
              </w:rPr>
              <w:t>_________________________________________</w:t>
            </w:r>
          </w:p>
          <w:p w14:paraId="3CDD1F65" w14:textId="15F76953" w:rsidR="00C60E70" w:rsidRPr="00391AA7" w:rsidRDefault="00535B02" w:rsidP="00391AA7">
            <w:pPr>
              <w:spacing w:before="60" w:after="60"/>
              <w:ind w:left="60" w:right="60"/>
              <w:jc w:val="center"/>
              <w:rPr>
                <w:sz w:val="18"/>
                <w:szCs w:val="18"/>
              </w:rPr>
            </w:pPr>
            <w:r w:rsidRPr="0053193A">
              <w:rPr>
                <w:rFonts w:ascii="Arial" w:eastAsia="Arial" w:hAnsi="Arial" w:cs="Arial"/>
                <w:b/>
                <w:bCs/>
                <w:i/>
                <w:iCs/>
                <w:color w:val="201209"/>
                <w:sz w:val="18"/>
                <w:szCs w:val="18"/>
              </w:rPr>
              <w:t>Connections to Engineering, Technology, and Applications of Science</w:t>
            </w:r>
          </w:p>
          <w:p w14:paraId="0CDCA953" w14:textId="0101CB33"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Influence of Engineering, Technology, and Science on Society and the Natural World</w:t>
            </w:r>
            <w:r w:rsidRPr="0053193A">
              <w:rPr>
                <w:rFonts w:ascii="Arial" w:eastAsia="Arial" w:hAnsi="Arial" w:cs="Arial"/>
                <w:color w:val="201209"/>
                <w:sz w:val="18"/>
                <w:szCs w:val="18"/>
              </w:rPr>
              <w:t xml:space="preserve"> </w:t>
            </w:r>
          </w:p>
          <w:p w14:paraId="08589931" w14:textId="77777777" w:rsidR="00535B02" w:rsidRPr="0053193A" w:rsidRDefault="00535B02" w:rsidP="00E32631">
            <w:pPr>
              <w:pStyle w:val="ListParagraph"/>
              <w:numPr>
                <w:ilvl w:val="0"/>
                <w:numId w:val="4"/>
              </w:numPr>
              <w:spacing w:before="60" w:after="60"/>
              <w:ind w:left="438" w:right="60"/>
              <w:rPr>
                <w:rFonts w:ascii="Arial" w:eastAsia="Arial" w:hAnsi="Arial" w:cs="Arial"/>
                <w:color w:val="201209"/>
                <w:sz w:val="18"/>
                <w:szCs w:val="18"/>
              </w:rPr>
            </w:pPr>
            <w:r w:rsidRPr="0053193A">
              <w:rPr>
                <w:rFonts w:ascii="Arial" w:eastAsia="Arial" w:hAnsi="Arial" w:cs="Arial"/>
                <w:color w:val="201209"/>
                <w:sz w:val="18"/>
                <w:szCs w:val="18"/>
              </w:rPr>
              <w:t>Developing and using technology has impacts on the natural world.</w:t>
            </w:r>
          </w:p>
          <w:p w14:paraId="49F99D94" w14:textId="77777777" w:rsidR="00535B02" w:rsidRPr="0053193A" w:rsidRDefault="00535B02" w:rsidP="00174B1D">
            <w:pPr>
              <w:spacing w:before="60" w:after="60"/>
              <w:ind w:left="60" w:right="60"/>
              <w:jc w:val="center"/>
              <w:rPr>
                <w:rFonts w:ascii="Arial" w:eastAsia="Arial" w:hAnsi="Arial" w:cs="Arial"/>
                <w:color w:val="201209"/>
                <w:sz w:val="18"/>
                <w:szCs w:val="18"/>
              </w:rPr>
            </w:pPr>
            <w:r w:rsidRPr="0053193A">
              <w:rPr>
                <w:rFonts w:ascii="Arial" w:eastAsia="Arial" w:hAnsi="Arial" w:cs="Arial"/>
                <w:color w:val="201209"/>
                <w:sz w:val="18"/>
                <w:szCs w:val="18"/>
              </w:rPr>
              <w:t>_________________________________________</w:t>
            </w:r>
          </w:p>
          <w:p w14:paraId="1FFE9713" w14:textId="1DCB0391" w:rsidR="00C60E70" w:rsidRPr="00391AA7" w:rsidRDefault="00535B02" w:rsidP="00391AA7">
            <w:pPr>
              <w:spacing w:before="60" w:after="60"/>
              <w:ind w:left="60" w:right="60"/>
              <w:jc w:val="center"/>
              <w:rPr>
                <w:sz w:val="18"/>
                <w:szCs w:val="18"/>
              </w:rPr>
            </w:pPr>
            <w:r w:rsidRPr="0053193A">
              <w:rPr>
                <w:rFonts w:ascii="Arial" w:eastAsia="Arial" w:hAnsi="Arial" w:cs="Arial"/>
                <w:b/>
                <w:bCs/>
                <w:i/>
                <w:iCs/>
                <w:color w:val="201209"/>
                <w:sz w:val="18"/>
                <w:szCs w:val="18"/>
              </w:rPr>
              <w:t>Connections to Nature of Science</w:t>
            </w:r>
          </w:p>
          <w:p w14:paraId="2C39EB8F" w14:textId="32CDE608"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Science Addresses Questions About the Natural and Material World</w:t>
            </w:r>
            <w:r w:rsidRPr="0053193A">
              <w:rPr>
                <w:rFonts w:ascii="Arial" w:eastAsia="Arial" w:hAnsi="Arial" w:cs="Arial"/>
                <w:color w:val="201209"/>
                <w:sz w:val="18"/>
                <w:szCs w:val="18"/>
              </w:rPr>
              <w:t xml:space="preserve"> </w:t>
            </w:r>
          </w:p>
          <w:p w14:paraId="450E8DB0" w14:textId="77777777" w:rsidR="00535B02" w:rsidRPr="0053193A" w:rsidRDefault="00535B02" w:rsidP="00E32631">
            <w:pPr>
              <w:pStyle w:val="ListParagraph"/>
              <w:numPr>
                <w:ilvl w:val="0"/>
                <w:numId w:val="4"/>
              </w:numPr>
              <w:spacing w:before="60" w:after="60"/>
              <w:ind w:left="438" w:right="60"/>
              <w:rPr>
                <w:sz w:val="18"/>
                <w:szCs w:val="18"/>
              </w:rPr>
            </w:pPr>
            <w:r w:rsidRPr="0053193A">
              <w:rPr>
                <w:rFonts w:ascii="Arial" w:eastAsia="Arial" w:hAnsi="Arial" w:cs="Arial"/>
                <w:color w:val="201209"/>
                <w:sz w:val="18"/>
                <w:szCs w:val="18"/>
              </w:rPr>
              <w:t>Scientists study the natural and material world.</w:t>
            </w:r>
          </w:p>
        </w:tc>
      </w:tr>
      <w:tr w:rsidR="00535B02" w14:paraId="4165599E"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40A121A" w14:textId="77777777" w:rsidR="00535B02" w:rsidRPr="008A70EA" w:rsidRDefault="00535B02" w:rsidP="00E32631">
            <w:pPr>
              <w:spacing w:before="60" w:after="60"/>
              <w:ind w:left="60" w:right="60"/>
              <w:rPr>
                <w:sz w:val="2"/>
                <w:szCs w:val="2"/>
              </w:rPr>
            </w:pPr>
          </w:p>
        </w:tc>
      </w:tr>
      <w:tr w:rsidR="00535B02" w14:paraId="77E6083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82BEB12" w14:textId="77777777" w:rsidR="00535B02" w:rsidRDefault="00535B02"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535B02" w14:paraId="1265390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ED6681E" w14:textId="77777777" w:rsidR="00535B02" w:rsidRDefault="00535B02"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consequences of a decision to oneself and others prior to action.</w:t>
            </w:r>
          </w:p>
        </w:tc>
      </w:tr>
    </w:tbl>
    <w:p w14:paraId="5D30C6D8" w14:textId="64A3E45A" w:rsidR="00252DB5" w:rsidRDefault="00252DB5" w:rsidP="00B756DA">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535B02" w14:paraId="07E8BDAB" w14:textId="77777777" w:rsidTr="00D30BBD">
        <w:trPr>
          <w:cantSplit/>
          <w:tblHeader/>
          <w:jc w:val="center"/>
        </w:trPr>
        <w:tc>
          <w:tcPr>
            <w:tcW w:w="2880" w:type="dxa"/>
            <w:shd w:val="clear" w:color="auto" w:fill="1E417C"/>
            <w:tcMar>
              <w:top w:w="0" w:type="dxa"/>
              <w:left w:w="0" w:type="dxa"/>
              <w:bottom w:w="0" w:type="dxa"/>
              <w:right w:w="0" w:type="dxa"/>
            </w:tcMar>
          </w:tcPr>
          <w:p w14:paraId="381708FD" w14:textId="77777777" w:rsidR="00535B02" w:rsidRDefault="00535B02"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6C0A78D" w14:textId="62E8C5E7" w:rsidR="00535B02" w:rsidRDefault="00535B02"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535B02" w14:paraId="21FD52FF" w14:textId="77777777" w:rsidTr="00D30BBD">
        <w:trPr>
          <w:cantSplit/>
          <w:jc w:val="center"/>
        </w:trPr>
        <w:tc>
          <w:tcPr>
            <w:tcW w:w="2880" w:type="dxa"/>
            <w:shd w:val="clear" w:color="auto" w:fill="1E417C"/>
            <w:tcMar>
              <w:top w:w="0" w:type="dxa"/>
              <w:left w:w="0" w:type="dxa"/>
              <w:bottom w:w="0" w:type="dxa"/>
              <w:right w:w="0" w:type="dxa"/>
            </w:tcMar>
          </w:tcPr>
          <w:p w14:paraId="06C0FCC0" w14:textId="77777777" w:rsidR="00535B02" w:rsidRDefault="00535B02"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4AD0AFF" w14:textId="77777777" w:rsidR="00535B02" w:rsidRDefault="00535B02"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D8BA9C8" w14:textId="77777777" w:rsidR="00535B02" w:rsidRDefault="00535B02" w:rsidP="00E32631">
            <w:pPr>
              <w:spacing w:before="60" w:after="60"/>
              <w:ind w:left="60" w:right="60"/>
            </w:pPr>
            <w:r>
              <w:rPr>
                <w:rFonts w:ascii="Arial" w:eastAsia="Arial" w:hAnsi="Arial" w:cs="Arial"/>
                <w:color w:val="201209"/>
                <w:sz w:val="18"/>
                <w:szCs w:val="18"/>
              </w:rPr>
              <w:t>CS.01.02.02.c: Evaluate the importance of technology use and how it impacts AFNR systems.</w:t>
            </w:r>
          </w:p>
        </w:tc>
      </w:tr>
      <w:tr w:rsidR="00535B02" w14:paraId="1C1B5748" w14:textId="77777777" w:rsidTr="00D30BBD">
        <w:trPr>
          <w:cantSplit/>
          <w:jc w:val="center"/>
        </w:trPr>
        <w:tc>
          <w:tcPr>
            <w:tcW w:w="2880" w:type="dxa"/>
            <w:shd w:val="clear" w:color="auto" w:fill="1E417C"/>
            <w:tcMar>
              <w:top w:w="0" w:type="dxa"/>
              <w:left w:w="0" w:type="dxa"/>
              <w:bottom w:w="0" w:type="dxa"/>
              <w:right w:w="0" w:type="dxa"/>
            </w:tcMar>
          </w:tcPr>
          <w:p w14:paraId="0E65C580" w14:textId="77777777" w:rsidR="00535B02" w:rsidRDefault="00535B02"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1567033" w14:textId="77777777" w:rsidR="00535B02" w:rsidRDefault="00535B02" w:rsidP="00E32631">
            <w:pPr>
              <w:spacing w:before="60" w:after="60"/>
              <w:ind w:left="60" w:right="60"/>
            </w:pPr>
            <w:r>
              <w:rPr>
                <w:rFonts w:ascii="Arial" w:eastAsia="Arial" w:hAnsi="Arial" w:cs="Arial"/>
                <w:color w:val="201209"/>
                <w:sz w:val="18"/>
                <w:szCs w:val="18"/>
              </w:rPr>
              <w:t>K-4 Strand 2.3.A. Human-environment interactions: Learners identify ways that people depend on, change, and are affected by the environment.</w:t>
            </w:r>
          </w:p>
        </w:tc>
      </w:tr>
      <w:tr w:rsidR="00535B02" w14:paraId="35720C0A" w14:textId="77777777" w:rsidTr="00D30BBD">
        <w:trPr>
          <w:cantSplit/>
          <w:jc w:val="center"/>
        </w:trPr>
        <w:tc>
          <w:tcPr>
            <w:tcW w:w="2880" w:type="dxa"/>
            <w:shd w:val="clear" w:color="auto" w:fill="1E417C"/>
            <w:tcMar>
              <w:top w:w="0" w:type="dxa"/>
              <w:left w:w="0" w:type="dxa"/>
              <w:bottom w:w="0" w:type="dxa"/>
              <w:right w:w="0" w:type="dxa"/>
            </w:tcMar>
          </w:tcPr>
          <w:p w14:paraId="5FF01748" w14:textId="77777777" w:rsidR="00535B02" w:rsidRDefault="00535B02"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8BA12DB" w14:textId="77777777" w:rsidR="00535B02" w:rsidRDefault="00535B02" w:rsidP="00E32631">
            <w:pPr>
              <w:spacing w:before="60" w:after="60"/>
              <w:ind w:left="60" w:right="60"/>
            </w:pPr>
            <w:r>
              <w:rPr>
                <w:rFonts w:ascii="Arial" w:eastAsia="Arial" w:hAnsi="Arial" w:cs="Arial"/>
                <w:color w:val="201209"/>
                <w:sz w:val="18"/>
                <w:szCs w:val="18"/>
              </w:rPr>
              <w:t xml:space="preserve">CC.1.2.2.C: Describe the connection between a series of events, concepts, or steps in a procedure within a text. </w:t>
            </w:r>
            <w:r>
              <w:rPr>
                <w:rFonts w:ascii="Arial" w:eastAsia="Arial" w:hAnsi="Arial" w:cs="Arial"/>
                <w:color w:val="201209"/>
                <w:sz w:val="18"/>
                <w:szCs w:val="18"/>
              </w:rPr>
              <w:br/>
              <w:t>CC.1.5.</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 Participate in collaborative conversations with peers and adults in small and larger groups.</w:t>
            </w:r>
          </w:p>
        </w:tc>
      </w:tr>
      <w:tr w:rsidR="00535B02" w14:paraId="49A506BD" w14:textId="77777777" w:rsidTr="00D30BBD">
        <w:trPr>
          <w:cantSplit/>
          <w:jc w:val="center"/>
        </w:trPr>
        <w:tc>
          <w:tcPr>
            <w:tcW w:w="2880" w:type="dxa"/>
            <w:shd w:val="clear" w:color="auto" w:fill="1E417C"/>
            <w:tcMar>
              <w:top w:w="0" w:type="dxa"/>
              <w:left w:w="0" w:type="dxa"/>
              <w:bottom w:w="0" w:type="dxa"/>
              <w:right w:w="0" w:type="dxa"/>
            </w:tcMar>
          </w:tcPr>
          <w:p w14:paraId="7344A31D" w14:textId="59079753" w:rsidR="00535B02"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B327451" w14:textId="16FD0CA8" w:rsidR="00535B02" w:rsidRDefault="00535B02" w:rsidP="00E32631">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 xml:space="preserve">MP.4: Model with mathematics. </w:t>
            </w:r>
            <w:r>
              <w:br/>
            </w:r>
            <w:r>
              <w:rPr>
                <w:rFonts w:ascii="Arial" w:eastAsia="Arial" w:hAnsi="Arial" w:cs="Arial"/>
                <w:color w:val="201209"/>
                <w:sz w:val="18"/>
                <w:szCs w:val="18"/>
              </w:rPr>
              <w:t xml:space="preserve">MP.5: Use appropriate tools strategically. </w:t>
            </w:r>
            <w:r>
              <w:br/>
            </w:r>
            <w:r>
              <w:rPr>
                <w:rFonts w:ascii="Arial" w:eastAsia="Arial" w:hAnsi="Arial" w:cs="Arial"/>
                <w:color w:val="201209"/>
                <w:sz w:val="18"/>
                <w:szCs w:val="18"/>
              </w:rPr>
              <w:t>CC.2.3.</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1</w:t>
            </w:r>
            <w:r w:rsidRPr="76BC1D58">
              <w:rPr>
                <w:rFonts w:ascii="Arial" w:eastAsia="Arial" w:hAnsi="Arial" w:cs="Arial"/>
                <w:color w:val="201209"/>
                <w:sz w:val="18"/>
                <w:szCs w:val="18"/>
              </w:rPr>
              <w:t xml:space="preserve">: </w:t>
            </w:r>
            <w:r>
              <w:rPr>
                <w:rFonts w:ascii="Arial" w:eastAsia="Arial" w:hAnsi="Arial" w:cs="Arial"/>
                <w:color w:val="201209"/>
                <w:sz w:val="18"/>
                <w:szCs w:val="18"/>
              </w:rPr>
              <w:t>Analyze and draw two and three-dimensional shapes having specified attributes.</w:t>
            </w:r>
          </w:p>
        </w:tc>
      </w:tr>
      <w:tr w:rsidR="00535B02" w14:paraId="53E91A26" w14:textId="77777777" w:rsidTr="00D30BBD">
        <w:trPr>
          <w:cantSplit/>
          <w:jc w:val="center"/>
        </w:trPr>
        <w:tc>
          <w:tcPr>
            <w:tcW w:w="2880" w:type="dxa"/>
            <w:shd w:val="clear" w:color="auto" w:fill="1E417C"/>
            <w:tcMar>
              <w:top w:w="0" w:type="dxa"/>
              <w:left w:w="0" w:type="dxa"/>
              <w:bottom w:w="0" w:type="dxa"/>
              <w:right w:w="0" w:type="dxa"/>
            </w:tcMar>
          </w:tcPr>
          <w:p w14:paraId="5B006D28" w14:textId="77777777" w:rsidR="00535B02" w:rsidRDefault="00535B02"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A6871F8" w14:textId="66E24512" w:rsidR="00535B02" w:rsidRDefault="00535B02" w:rsidP="00E32631">
            <w:pPr>
              <w:spacing w:before="60" w:after="60"/>
              <w:ind w:left="60" w:right="60"/>
            </w:pPr>
            <w:r>
              <w:rPr>
                <w:rFonts w:ascii="Arial" w:eastAsia="Arial" w:hAnsi="Arial" w:cs="Arial"/>
                <w:color w:val="201209"/>
                <w:sz w:val="18"/>
                <w:szCs w:val="18"/>
              </w:rPr>
              <w:t>5.2</w:t>
            </w:r>
            <w:r w:rsidR="00A72008">
              <w:rPr>
                <w:rFonts w:ascii="Arial" w:eastAsia="Arial" w:hAnsi="Arial" w:cs="Arial"/>
                <w:color w:val="201209"/>
                <w:sz w:val="18"/>
                <w:szCs w:val="18"/>
              </w:rPr>
              <w:t>.</w:t>
            </w:r>
            <w:r>
              <w:rPr>
                <w:rFonts w:ascii="Arial" w:eastAsia="Arial" w:hAnsi="Arial" w:cs="Arial"/>
                <w:color w:val="201209"/>
                <w:sz w:val="18"/>
                <w:szCs w:val="18"/>
              </w:rPr>
              <w:t>2.B: Identify a problem and a probable solution.</w:t>
            </w:r>
          </w:p>
        </w:tc>
      </w:tr>
      <w:tr w:rsidR="00535B02" w14:paraId="1412C535" w14:textId="77777777" w:rsidTr="00D30BBD">
        <w:trPr>
          <w:cantSplit/>
          <w:jc w:val="center"/>
        </w:trPr>
        <w:tc>
          <w:tcPr>
            <w:tcW w:w="2880" w:type="dxa"/>
            <w:shd w:val="clear" w:color="auto" w:fill="1E417C"/>
            <w:tcMar>
              <w:top w:w="0" w:type="dxa"/>
              <w:left w:w="0" w:type="dxa"/>
              <w:bottom w:w="0" w:type="dxa"/>
              <w:right w:w="0" w:type="dxa"/>
            </w:tcMar>
          </w:tcPr>
          <w:p w14:paraId="309D0297" w14:textId="77777777" w:rsidR="00535B02" w:rsidRDefault="00535B02"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2792C15" w14:textId="77777777" w:rsidR="00535B02" w:rsidRDefault="00535B02"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9CD135" w14:textId="77777777" w:rsidR="00535B02" w:rsidRDefault="00535B02"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535B02" w14:paraId="7750678D" w14:textId="77777777" w:rsidTr="00D30BBD">
        <w:trPr>
          <w:cantSplit/>
          <w:jc w:val="center"/>
        </w:trPr>
        <w:tc>
          <w:tcPr>
            <w:tcW w:w="2880" w:type="dxa"/>
            <w:shd w:val="clear" w:color="auto" w:fill="1E417C"/>
            <w:tcMar>
              <w:top w:w="0" w:type="dxa"/>
              <w:left w:w="0" w:type="dxa"/>
              <w:bottom w:w="0" w:type="dxa"/>
              <w:right w:w="0" w:type="dxa"/>
            </w:tcMar>
          </w:tcPr>
          <w:p w14:paraId="2F244BC3" w14:textId="77777777" w:rsidR="00535B02" w:rsidRDefault="00535B02"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E7B3296" w14:textId="77777777" w:rsidR="00535B02" w:rsidRDefault="00535B02" w:rsidP="00E32631">
            <w:pPr>
              <w:spacing w:before="60" w:after="60"/>
              <w:ind w:left="60" w:right="60"/>
            </w:pPr>
            <w:r>
              <w:rPr>
                <w:rFonts w:ascii="Arial" w:eastAsia="Arial" w:hAnsi="Arial" w:cs="Arial"/>
                <w:color w:val="201209"/>
                <w:sz w:val="18"/>
                <w:szCs w:val="18"/>
              </w:rPr>
              <w:t>STEL-7E: Illustrate that there are different solutions to a design and that none are perfect.</w:t>
            </w:r>
          </w:p>
        </w:tc>
      </w:tr>
    </w:tbl>
    <w:p w14:paraId="62A17BDD" w14:textId="77777777" w:rsidR="00535B02" w:rsidRDefault="00535B02" w:rsidP="00535B02">
      <w:r>
        <w:br w:type="page"/>
      </w:r>
    </w:p>
    <w:tbl>
      <w:tblPr>
        <w:tblW w:w="0" w:type="auto"/>
        <w:jc w:val="center"/>
        <w:tblLayout w:type="fixed"/>
        <w:tblLook w:val="0420" w:firstRow="1" w:lastRow="0" w:firstColumn="0" w:lastColumn="0" w:noHBand="0" w:noVBand="1"/>
      </w:tblPr>
      <w:tblGrid>
        <w:gridCol w:w="4316"/>
        <w:gridCol w:w="4317"/>
        <w:gridCol w:w="4317"/>
      </w:tblGrid>
      <w:tr w:rsidR="00535B02" w14:paraId="3EE79D5C"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819C000" w14:textId="34728F70" w:rsidR="00535B02" w:rsidRDefault="00E222D3" w:rsidP="00B756DA">
            <w:pPr>
              <w:pStyle w:val="Heading5"/>
            </w:pPr>
            <w:r w:rsidRPr="00E222D3">
              <w:lastRenderedPageBreak/>
              <w:t>Grade 2</w:t>
            </w:r>
          </w:p>
        </w:tc>
      </w:tr>
      <w:tr w:rsidR="00535B02" w14:paraId="6F96828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68CB8B3" w14:textId="22B9E93D" w:rsidR="00535B02" w:rsidRDefault="00535B02" w:rsidP="00D30BBD">
            <w:pPr>
              <w:pStyle w:val="TableHeadingforTOC"/>
            </w:pPr>
            <w:bookmarkStart w:id="71" w:name="_Toc109372961"/>
            <w:bookmarkStart w:id="72" w:name="_Toc134788065"/>
            <w:r>
              <w:t>3.3.2.C Earth and Space Sciences</w:t>
            </w:r>
            <w:r w:rsidRPr="00D30BBD">
              <w:rPr>
                <w:b w:val="0"/>
                <w:bCs/>
              </w:rPr>
              <w:t>: Earth’s Systems</w:t>
            </w:r>
            <w:bookmarkEnd w:id="71"/>
            <w:bookmarkEnd w:id="72"/>
          </w:p>
        </w:tc>
      </w:tr>
      <w:tr w:rsidR="00535B02" w14:paraId="3035F2A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C1AEE53" w14:textId="77777777" w:rsidR="00535B02" w:rsidRDefault="00535B02"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represent the shapes and kinds of land and bodies of water in an area.</w:t>
            </w:r>
          </w:p>
        </w:tc>
      </w:tr>
      <w:tr w:rsidR="00535B02" w14:paraId="453B4F43"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0AA6D99" w14:textId="77777777" w:rsidR="00535B02" w:rsidRDefault="00535B02"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535B02" w14:paraId="6F3A44B5"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F5C9E86" w14:textId="77777777" w:rsidR="00535B02" w:rsidRDefault="00535B02"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quantitative scaling in models.</w:t>
            </w:r>
          </w:p>
        </w:tc>
      </w:tr>
      <w:tr w:rsidR="00535B02" w14:paraId="7F38D37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96ABF47" w14:textId="77777777" w:rsidR="00535B02" w:rsidRPr="00E83C99" w:rsidRDefault="00535B02" w:rsidP="00E32631">
            <w:pPr>
              <w:spacing w:before="60" w:after="60"/>
              <w:ind w:left="60" w:right="60"/>
              <w:rPr>
                <w:sz w:val="2"/>
                <w:szCs w:val="2"/>
              </w:rPr>
            </w:pPr>
          </w:p>
        </w:tc>
      </w:tr>
      <w:tr w:rsidR="00535B02" w14:paraId="435DA3CB"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2148F49" w14:textId="77777777" w:rsidR="00535B02" w:rsidRDefault="00535B02"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9C9B977" w14:textId="77777777" w:rsidR="00535B02" w:rsidRDefault="00535B02"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ADCCAD2" w14:textId="77777777" w:rsidR="00535B02" w:rsidRDefault="00535B02" w:rsidP="00E32631">
            <w:pPr>
              <w:spacing w:before="60" w:after="60"/>
              <w:ind w:left="60" w:right="60"/>
              <w:jc w:val="center"/>
            </w:pPr>
            <w:r>
              <w:rPr>
                <w:rFonts w:ascii="Arial" w:eastAsia="Arial" w:hAnsi="Arial" w:cs="Arial"/>
                <w:b/>
                <w:color w:val="FFFFFF"/>
                <w:sz w:val="18"/>
                <w:szCs w:val="18"/>
              </w:rPr>
              <w:t>Crosscutting Concepts (CCC)</w:t>
            </w:r>
          </w:p>
        </w:tc>
      </w:tr>
      <w:tr w:rsidR="00535B02" w14:paraId="03B8783D"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A6183DA" w14:textId="77777777"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Developing and Using Models</w:t>
            </w:r>
            <w:r w:rsidRPr="0053193A">
              <w:rPr>
                <w:rFonts w:ascii="Arial" w:eastAsia="Arial" w:hAnsi="Arial" w:cs="Arial"/>
                <w:color w:val="201209"/>
                <w:sz w:val="18"/>
                <w:szCs w:val="18"/>
              </w:rPr>
              <w:t xml:space="preserve"> </w:t>
            </w:r>
          </w:p>
          <w:p w14:paraId="0A0C2B9F" w14:textId="77777777" w:rsidR="00535B02" w:rsidRPr="0053193A" w:rsidRDefault="00535B02" w:rsidP="00E32631">
            <w:pPr>
              <w:spacing w:before="60" w:after="60"/>
              <w:ind w:left="60" w:right="60"/>
              <w:rPr>
                <w:sz w:val="18"/>
                <w:szCs w:val="18"/>
              </w:rPr>
            </w:pPr>
            <w:r w:rsidRPr="0053193A">
              <w:rPr>
                <w:rFonts w:ascii="Arial" w:eastAsia="Arial" w:hAnsi="Arial" w:cs="Arial"/>
                <w:color w:val="201209"/>
                <w:sz w:val="18"/>
                <w:szCs w:val="18"/>
              </w:rPr>
              <w:t xml:space="preserve">Modeling in K–2 builds on prior experiences and progresses to include using and developing models (i.e., diagram, drawing, physical replica, diorama, dramatization, or storyboard) that represent concrete events or design solutions. </w:t>
            </w:r>
          </w:p>
          <w:p w14:paraId="0FF23C1F" w14:textId="77777777" w:rsidR="00535B02" w:rsidRPr="0053193A" w:rsidRDefault="00535B02" w:rsidP="00E32631">
            <w:pPr>
              <w:pStyle w:val="ListParagraph"/>
              <w:numPr>
                <w:ilvl w:val="0"/>
                <w:numId w:val="4"/>
              </w:numPr>
              <w:spacing w:before="60" w:after="60"/>
              <w:ind w:left="450" w:right="60"/>
              <w:rPr>
                <w:sz w:val="18"/>
                <w:szCs w:val="18"/>
              </w:rPr>
            </w:pPr>
            <w:r w:rsidRPr="0053193A">
              <w:rPr>
                <w:rFonts w:ascii="Arial" w:eastAsia="Arial" w:hAnsi="Arial" w:cs="Arial"/>
                <w:color w:val="201209"/>
                <w:sz w:val="18"/>
                <w:szCs w:val="18"/>
              </w:rPr>
              <w:t>Develop a model to represent patterns in the natural world.</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AF91E11" w14:textId="77777777"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 xml:space="preserve">ESS2.B: Plate Tectonics and Large-Scale System Interactions </w:t>
            </w:r>
          </w:p>
          <w:p w14:paraId="220363D8" w14:textId="77777777" w:rsidR="00535B02" w:rsidRPr="0053193A" w:rsidRDefault="00535B02" w:rsidP="00E32631">
            <w:pPr>
              <w:pStyle w:val="ListParagraph"/>
              <w:numPr>
                <w:ilvl w:val="0"/>
                <w:numId w:val="4"/>
              </w:numPr>
              <w:spacing w:before="60" w:after="60"/>
              <w:ind w:left="424" w:right="60"/>
              <w:rPr>
                <w:sz w:val="18"/>
                <w:szCs w:val="18"/>
              </w:rPr>
            </w:pPr>
            <w:r w:rsidRPr="0053193A">
              <w:rPr>
                <w:rFonts w:ascii="Arial" w:eastAsia="Arial" w:hAnsi="Arial" w:cs="Arial"/>
                <w:color w:val="201209"/>
                <w:sz w:val="18"/>
                <w:szCs w:val="18"/>
              </w:rPr>
              <w:t>Maps show where things are located. One can map the shapes and kinds of land and water in any area.</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71A1DFF" w14:textId="77777777"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 xml:space="preserve">Patterns </w:t>
            </w:r>
          </w:p>
          <w:p w14:paraId="3FFDB93F" w14:textId="77777777" w:rsidR="00535B02" w:rsidRPr="0053193A" w:rsidRDefault="00535B02" w:rsidP="00E32631">
            <w:pPr>
              <w:pStyle w:val="ListParagraph"/>
              <w:numPr>
                <w:ilvl w:val="0"/>
                <w:numId w:val="4"/>
              </w:numPr>
              <w:spacing w:before="60" w:after="60"/>
              <w:ind w:left="438" w:right="60"/>
              <w:rPr>
                <w:sz w:val="18"/>
                <w:szCs w:val="18"/>
              </w:rPr>
            </w:pPr>
            <w:r w:rsidRPr="0053193A">
              <w:rPr>
                <w:rFonts w:ascii="Arial" w:eastAsia="Arial" w:hAnsi="Arial" w:cs="Arial"/>
                <w:color w:val="201209"/>
                <w:sz w:val="18"/>
                <w:szCs w:val="18"/>
              </w:rPr>
              <w:t>Patterns in the natural world can be observed.</w:t>
            </w:r>
          </w:p>
        </w:tc>
      </w:tr>
      <w:tr w:rsidR="00535B02" w14:paraId="5241CAD9"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6E9612C" w14:textId="77777777" w:rsidR="00535B02" w:rsidRPr="00E83C99" w:rsidRDefault="00535B02" w:rsidP="00E32631">
            <w:pPr>
              <w:spacing w:before="60" w:after="60"/>
              <w:ind w:left="60" w:right="60"/>
              <w:rPr>
                <w:sz w:val="2"/>
                <w:szCs w:val="2"/>
              </w:rPr>
            </w:pPr>
          </w:p>
        </w:tc>
      </w:tr>
      <w:tr w:rsidR="00535B02" w14:paraId="12C44AA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10FB5F5" w14:textId="36AB47FB" w:rsidR="00535B02" w:rsidRDefault="00535B02"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Pennsylvania</w:t>
            </w:r>
            <w:r w:rsidR="004372DD">
              <w:rPr>
                <w:rFonts w:ascii="Arial" w:eastAsia="Arial" w:hAnsi="Arial" w:cs="Arial"/>
                <w:color w:val="201209"/>
                <w:sz w:val="18"/>
                <w:szCs w:val="18"/>
              </w:rPr>
              <w:t>’</w:t>
            </w:r>
            <w:r>
              <w:rPr>
                <w:rFonts w:ascii="Arial" w:eastAsia="Arial" w:hAnsi="Arial" w:cs="Arial"/>
                <w:color w:val="201209"/>
                <w:sz w:val="18"/>
                <w:szCs w:val="18"/>
              </w:rPr>
              <w:t>s dams and levees.</w:t>
            </w:r>
          </w:p>
        </w:tc>
      </w:tr>
      <w:tr w:rsidR="00535B02" w14:paraId="702591F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F70A98F" w14:textId="77777777" w:rsidR="00535B02" w:rsidRDefault="00535B02"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one’s own strengths, needs, and preferences.</w:t>
            </w:r>
          </w:p>
        </w:tc>
      </w:tr>
    </w:tbl>
    <w:p w14:paraId="780ACD29" w14:textId="6EE15D02" w:rsidR="00D30BBD" w:rsidRDefault="00D30BBD" w:rsidP="00B756DA">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535B02" w14:paraId="45B21D66" w14:textId="77777777" w:rsidTr="00D30BBD">
        <w:trPr>
          <w:cantSplit/>
          <w:tblHeader/>
          <w:jc w:val="center"/>
        </w:trPr>
        <w:tc>
          <w:tcPr>
            <w:tcW w:w="2880" w:type="dxa"/>
            <w:shd w:val="clear" w:color="auto" w:fill="1E417C"/>
            <w:tcMar>
              <w:top w:w="0" w:type="dxa"/>
              <w:left w:w="0" w:type="dxa"/>
              <w:bottom w:w="0" w:type="dxa"/>
              <w:right w:w="0" w:type="dxa"/>
            </w:tcMar>
          </w:tcPr>
          <w:p w14:paraId="3BAD4308" w14:textId="77777777" w:rsidR="00535B02" w:rsidRDefault="00535B02"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0F15763" w14:textId="04DB456D" w:rsidR="00535B02" w:rsidRDefault="00535B02"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535B02" w14:paraId="0B13BA9E" w14:textId="77777777" w:rsidTr="00D30BBD">
        <w:trPr>
          <w:cantSplit/>
          <w:jc w:val="center"/>
        </w:trPr>
        <w:tc>
          <w:tcPr>
            <w:tcW w:w="2880" w:type="dxa"/>
            <w:shd w:val="clear" w:color="auto" w:fill="1E417C"/>
            <w:tcMar>
              <w:top w:w="0" w:type="dxa"/>
              <w:left w:w="0" w:type="dxa"/>
              <w:bottom w:w="0" w:type="dxa"/>
              <w:right w:w="0" w:type="dxa"/>
            </w:tcMar>
          </w:tcPr>
          <w:p w14:paraId="5D1EA0E1" w14:textId="77777777" w:rsidR="00535B02" w:rsidRDefault="00535B02"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B0EC056" w14:textId="77777777" w:rsidR="00535B02" w:rsidRDefault="00535B02"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FF592F5" w14:textId="77777777" w:rsidR="00535B02" w:rsidRDefault="00535B02" w:rsidP="00E32631">
            <w:pPr>
              <w:spacing w:before="60" w:after="60"/>
              <w:ind w:left="60" w:right="60"/>
            </w:pPr>
            <w:r>
              <w:rPr>
                <w:rFonts w:ascii="Arial" w:eastAsia="Arial" w:hAnsi="Arial" w:cs="Arial"/>
                <w:color w:val="201209"/>
                <w:sz w:val="18"/>
                <w:szCs w:val="18"/>
              </w:rPr>
              <w:t>CS.02.01.01.c: Evaluate geographic data and select necessary data sets to solve problems within AFNR systems.</w:t>
            </w:r>
          </w:p>
        </w:tc>
      </w:tr>
      <w:tr w:rsidR="00535B02" w14:paraId="033B41B0" w14:textId="77777777" w:rsidTr="00D30BBD">
        <w:trPr>
          <w:cantSplit/>
          <w:jc w:val="center"/>
        </w:trPr>
        <w:tc>
          <w:tcPr>
            <w:tcW w:w="2880" w:type="dxa"/>
            <w:shd w:val="clear" w:color="auto" w:fill="1E417C"/>
            <w:tcMar>
              <w:top w:w="0" w:type="dxa"/>
              <w:left w:w="0" w:type="dxa"/>
              <w:bottom w:w="0" w:type="dxa"/>
              <w:right w:w="0" w:type="dxa"/>
            </w:tcMar>
          </w:tcPr>
          <w:p w14:paraId="0EEAEB62" w14:textId="77777777" w:rsidR="00535B02" w:rsidRDefault="00535B02"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554D9FA" w14:textId="77777777" w:rsidR="00535B02" w:rsidRDefault="00535B02" w:rsidP="00E32631">
            <w:pPr>
              <w:spacing w:before="60" w:after="60"/>
              <w:ind w:left="60" w:right="60"/>
            </w:pPr>
            <w:r>
              <w:rPr>
                <w:rFonts w:ascii="Arial" w:eastAsia="Arial" w:hAnsi="Arial" w:cs="Arial"/>
                <w:color w:val="201209"/>
                <w:sz w:val="18"/>
                <w:szCs w:val="18"/>
              </w:rPr>
              <w:t>K-4 Strand 1.F. Working with models and simulations: Learners use models to represent environmental relationships, patterns, and processes.</w:t>
            </w:r>
          </w:p>
        </w:tc>
      </w:tr>
      <w:tr w:rsidR="00535B02" w14:paraId="638942BD" w14:textId="77777777" w:rsidTr="00D30BBD">
        <w:trPr>
          <w:cantSplit/>
          <w:jc w:val="center"/>
        </w:trPr>
        <w:tc>
          <w:tcPr>
            <w:tcW w:w="2880" w:type="dxa"/>
            <w:shd w:val="clear" w:color="auto" w:fill="1E417C"/>
            <w:tcMar>
              <w:top w:w="0" w:type="dxa"/>
              <w:left w:w="0" w:type="dxa"/>
              <w:bottom w:w="0" w:type="dxa"/>
              <w:right w:w="0" w:type="dxa"/>
            </w:tcMar>
          </w:tcPr>
          <w:p w14:paraId="1353A5B4" w14:textId="77777777" w:rsidR="00535B02" w:rsidRDefault="00535B02"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B0896AE" w14:textId="77777777" w:rsidR="00535B02" w:rsidRDefault="00535B02" w:rsidP="00E32631">
            <w:pPr>
              <w:spacing w:before="60" w:after="60"/>
              <w:ind w:left="60" w:right="60"/>
            </w:pPr>
            <w:r>
              <w:rPr>
                <w:rFonts w:ascii="Arial" w:eastAsia="Arial" w:hAnsi="Arial" w:cs="Arial"/>
                <w:color w:val="201209"/>
                <w:sz w:val="18"/>
                <w:szCs w:val="18"/>
              </w:rPr>
              <w:t>CC.1.2.2.C: Describe the connection between a series of events, concepts, or steps in a procedure within a text.</w:t>
            </w:r>
          </w:p>
        </w:tc>
      </w:tr>
      <w:tr w:rsidR="00535B02" w14:paraId="0CD4EDC5" w14:textId="77777777" w:rsidTr="00D30BBD">
        <w:trPr>
          <w:cantSplit/>
          <w:jc w:val="center"/>
        </w:trPr>
        <w:tc>
          <w:tcPr>
            <w:tcW w:w="2880" w:type="dxa"/>
            <w:shd w:val="clear" w:color="auto" w:fill="1E417C"/>
            <w:tcMar>
              <w:top w:w="0" w:type="dxa"/>
              <w:left w:w="0" w:type="dxa"/>
              <w:bottom w:w="0" w:type="dxa"/>
              <w:right w:w="0" w:type="dxa"/>
            </w:tcMar>
          </w:tcPr>
          <w:p w14:paraId="23D228F9" w14:textId="5EABD5D0" w:rsidR="00535B02"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AF36A5B" w14:textId="77777777" w:rsidR="00535B02" w:rsidRDefault="00535B02" w:rsidP="00E32631">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 xml:space="preserve">MP.5: Use appropriate tools strategically. </w:t>
            </w:r>
            <w:r>
              <w:br/>
            </w:r>
            <w:r>
              <w:rPr>
                <w:rFonts w:ascii="Arial" w:eastAsia="Arial" w:hAnsi="Arial" w:cs="Arial"/>
                <w:color w:val="201209"/>
                <w:sz w:val="18"/>
                <w:szCs w:val="18"/>
              </w:rPr>
              <w:t>CC.2.3.</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1</w:t>
            </w:r>
            <w:r w:rsidRPr="76BC1D58">
              <w:rPr>
                <w:rFonts w:ascii="Arial" w:eastAsia="Arial" w:hAnsi="Arial" w:cs="Arial"/>
                <w:color w:val="201209"/>
                <w:sz w:val="18"/>
                <w:szCs w:val="18"/>
              </w:rPr>
              <w:t xml:space="preserve">: </w:t>
            </w:r>
            <w:r>
              <w:rPr>
                <w:rFonts w:ascii="Arial" w:eastAsia="Arial" w:hAnsi="Arial" w:cs="Arial"/>
                <w:color w:val="201209"/>
                <w:sz w:val="18"/>
                <w:szCs w:val="18"/>
              </w:rPr>
              <w:t>Analyze and draw two</w:t>
            </w:r>
            <w:r w:rsidR="00B36113">
              <w:rPr>
                <w:rFonts w:ascii="Arial" w:eastAsia="Arial" w:hAnsi="Arial" w:cs="Arial"/>
                <w:color w:val="201209"/>
                <w:sz w:val="18"/>
                <w:szCs w:val="18"/>
              </w:rPr>
              <w:t>-</w:t>
            </w:r>
            <w:r>
              <w:rPr>
                <w:rFonts w:ascii="Arial" w:eastAsia="Arial" w:hAnsi="Arial" w:cs="Arial"/>
                <w:color w:val="201209"/>
                <w:sz w:val="18"/>
                <w:szCs w:val="18"/>
              </w:rPr>
              <w:t xml:space="preserve"> and three-dimensional shapes having specified attributes.</w:t>
            </w:r>
          </w:p>
          <w:p w14:paraId="507AA9E7" w14:textId="27A49D77" w:rsidR="00624A95" w:rsidRDefault="00624A95" w:rsidP="00E32631">
            <w:pPr>
              <w:spacing w:before="60" w:after="60"/>
              <w:ind w:left="60" w:right="60"/>
            </w:pPr>
            <w:r>
              <w:rPr>
                <w:rFonts w:ascii="Arial" w:eastAsia="Arial" w:hAnsi="Arial" w:cs="Arial"/>
                <w:color w:val="201209"/>
                <w:sz w:val="18"/>
                <w:szCs w:val="18"/>
              </w:rPr>
              <w:t>CC.2.4.</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 xml:space="preserve">6: Extend the concepts of addition and subtraction to problems involving length. </w:t>
            </w:r>
          </w:p>
        </w:tc>
      </w:tr>
      <w:tr w:rsidR="00535B02" w14:paraId="5B5E396A" w14:textId="77777777" w:rsidTr="00D30BBD">
        <w:trPr>
          <w:cantSplit/>
          <w:jc w:val="center"/>
        </w:trPr>
        <w:tc>
          <w:tcPr>
            <w:tcW w:w="2880" w:type="dxa"/>
            <w:shd w:val="clear" w:color="auto" w:fill="1E417C"/>
            <w:tcMar>
              <w:top w:w="0" w:type="dxa"/>
              <w:left w:w="0" w:type="dxa"/>
              <w:bottom w:w="0" w:type="dxa"/>
              <w:right w:w="0" w:type="dxa"/>
            </w:tcMar>
          </w:tcPr>
          <w:p w14:paraId="5FB252CA" w14:textId="77777777" w:rsidR="00535B02" w:rsidRDefault="00535B02"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1F0060" w14:textId="1180BA3B" w:rsidR="00535B02" w:rsidRDefault="00535B02" w:rsidP="00E32631">
            <w:pPr>
              <w:spacing w:before="60" w:after="60"/>
              <w:ind w:left="60" w:right="60"/>
            </w:pPr>
            <w:r>
              <w:rPr>
                <w:rFonts w:ascii="Arial" w:eastAsia="Arial" w:hAnsi="Arial" w:cs="Arial"/>
                <w:color w:val="201209"/>
                <w:sz w:val="18"/>
                <w:szCs w:val="18"/>
              </w:rPr>
              <w:t>7.2</w:t>
            </w:r>
            <w:r w:rsidR="00A72008">
              <w:rPr>
                <w:rFonts w:ascii="Arial" w:eastAsia="Arial" w:hAnsi="Arial" w:cs="Arial"/>
                <w:color w:val="201209"/>
                <w:sz w:val="18"/>
                <w:szCs w:val="18"/>
              </w:rPr>
              <w:t>.</w:t>
            </w:r>
            <w:r>
              <w:rPr>
                <w:rFonts w:ascii="Arial" w:eastAsia="Arial" w:hAnsi="Arial" w:cs="Arial"/>
                <w:color w:val="201209"/>
                <w:sz w:val="18"/>
                <w:szCs w:val="18"/>
              </w:rPr>
              <w:t>2.A: Identify the physical characteristics of places.</w:t>
            </w:r>
          </w:p>
        </w:tc>
      </w:tr>
      <w:tr w:rsidR="00535B02" w14:paraId="196C7CDE" w14:textId="77777777" w:rsidTr="00D30BBD">
        <w:trPr>
          <w:cantSplit/>
          <w:jc w:val="center"/>
        </w:trPr>
        <w:tc>
          <w:tcPr>
            <w:tcW w:w="2880" w:type="dxa"/>
            <w:shd w:val="clear" w:color="auto" w:fill="1E417C"/>
            <w:tcMar>
              <w:top w:w="0" w:type="dxa"/>
              <w:left w:w="0" w:type="dxa"/>
              <w:bottom w:w="0" w:type="dxa"/>
              <w:right w:w="0" w:type="dxa"/>
            </w:tcMar>
          </w:tcPr>
          <w:p w14:paraId="48CD8FD8" w14:textId="77777777" w:rsidR="00535B02" w:rsidRDefault="00535B02"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lastRenderedPageBreak/>
              <w:t>Educational Technology</w:t>
            </w:r>
          </w:p>
          <w:p w14:paraId="1114205F" w14:textId="77777777" w:rsidR="00535B02" w:rsidRDefault="00535B02"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C2A9A41" w14:textId="77777777" w:rsidR="00535B02" w:rsidRDefault="00535B02"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535B02" w14:paraId="3135E8E1" w14:textId="77777777" w:rsidTr="00D30BBD">
        <w:trPr>
          <w:cantSplit/>
          <w:jc w:val="center"/>
        </w:trPr>
        <w:tc>
          <w:tcPr>
            <w:tcW w:w="2880" w:type="dxa"/>
            <w:shd w:val="clear" w:color="auto" w:fill="1E417C"/>
            <w:tcMar>
              <w:top w:w="0" w:type="dxa"/>
              <w:left w:w="0" w:type="dxa"/>
              <w:bottom w:w="0" w:type="dxa"/>
              <w:right w:w="0" w:type="dxa"/>
            </w:tcMar>
          </w:tcPr>
          <w:p w14:paraId="71FF0E89" w14:textId="77777777" w:rsidR="00535B02" w:rsidRDefault="00535B02"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0DD9F52" w14:textId="77777777" w:rsidR="00535B02" w:rsidRDefault="00535B02" w:rsidP="00E32631">
            <w:pPr>
              <w:spacing w:before="60" w:after="60"/>
              <w:ind w:left="60" w:right="60"/>
            </w:pPr>
            <w:r>
              <w:rPr>
                <w:rFonts w:ascii="Arial" w:eastAsia="Arial" w:hAnsi="Arial" w:cs="Arial"/>
                <w:color w:val="201209"/>
                <w:sz w:val="18"/>
                <w:szCs w:val="18"/>
              </w:rPr>
              <w:t>STEL-7G: Apply skills necessary for making in design.</w:t>
            </w:r>
          </w:p>
        </w:tc>
      </w:tr>
    </w:tbl>
    <w:p w14:paraId="7C33BC47" w14:textId="77777777" w:rsidR="00535B02" w:rsidRDefault="00535B02" w:rsidP="00535B02">
      <w:r>
        <w:br w:type="page"/>
      </w:r>
    </w:p>
    <w:tbl>
      <w:tblPr>
        <w:tblW w:w="0" w:type="auto"/>
        <w:jc w:val="center"/>
        <w:tblLayout w:type="fixed"/>
        <w:tblLook w:val="0420" w:firstRow="1" w:lastRow="0" w:firstColumn="0" w:lastColumn="0" w:noHBand="0" w:noVBand="1"/>
      </w:tblPr>
      <w:tblGrid>
        <w:gridCol w:w="4316"/>
        <w:gridCol w:w="4317"/>
        <w:gridCol w:w="4317"/>
      </w:tblGrid>
      <w:tr w:rsidR="00535B02" w14:paraId="6E0CEAE6" w14:textId="77777777" w:rsidTr="001B215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7CAE700" w14:textId="12F58821" w:rsidR="00535B02" w:rsidRDefault="00E222D3" w:rsidP="00E43F43">
            <w:pPr>
              <w:pStyle w:val="Heading5"/>
            </w:pPr>
            <w:r w:rsidRPr="00E222D3">
              <w:lastRenderedPageBreak/>
              <w:t>Grade 2</w:t>
            </w:r>
          </w:p>
        </w:tc>
      </w:tr>
      <w:tr w:rsidR="00535B02" w14:paraId="0E50F54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09C7C15" w14:textId="294C53B6" w:rsidR="00535B02" w:rsidRDefault="00535B02" w:rsidP="001B2150">
            <w:pPr>
              <w:pStyle w:val="TableHeadingforTOC"/>
            </w:pPr>
            <w:bookmarkStart w:id="73" w:name="_Toc109372962"/>
            <w:bookmarkStart w:id="74" w:name="_Toc134788066"/>
            <w:r>
              <w:t xml:space="preserve">3.3.2.D Earth and Space Sciences: </w:t>
            </w:r>
            <w:r w:rsidRPr="001B2150">
              <w:rPr>
                <w:b w:val="0"/>
              </w:rPr>
              <w:t>Earth’s Systems</w:t>
            </w:r>
            <w:bookmarkEnd w:id="73"/>
            <w:bookmarkEnd w:id="74"/>
          </w:p>
        </w:tc>
      </w:tr>
      <w:tr w:rsidR="00535B02" w14:paraId="4E0BC1F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2DEF28C" w14:textId="77777777" w:rsidR="00535B02" w:rsidRDefault="00535B02"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obtain information to identify where water is found on Earth and that it can be solid or liquid.</w:t>
            </w:r>
          </w:p>
        </w:tc>
      </w:tr>
      <w:tr w:rsidR="00535B02" w14:paraId="4C5CDC98"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41CB51D" w14:textId="77777777" w:rsidR="00535B02" w:rsidRDefault="00535B02"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535B02" w14:paraId="6B7FC47C"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187A2DD" w14:textId="77777777" w:rsidR="00535B02" w:rsidRDefault="00535B02"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535B02" w14:paraId="1B22DFE7"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FA1BED6" w14:textId="77777777" w:rsidR="00535B02" w:rsidRPr="00E83C99" w:rsidRDefault="00535B02" w:rsidP="00E32631">
            <w:pPr>
              <w:spacing w:before="60" w:after="60"/>
              <w:ind w:left="60" w:right="60"/>
              <w:rPr>
                <w:sz w:val="2"/>
                <w:szCs w:val="2"/>
              </w:rPr>
            </w:pPr>
          </w:p>
        </w:tc>
      </w:tr>
      <w:tr w:rsidR="00535B02" w14:paraId="2FE7F143"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3F45153" w14:textId="77777777" w:rsidR="00535B02" w:rsidRDefault="00535B02"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EE09DAA" w14:textId="77777777" w:rsidR="00535B02" w:rsidRDefault="00535B02"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A0D6BA8" w14:textId="77777777" w:rsidR="00535B02" w:rsidRDefault="00535B02" w:rsidP="00E32631">
            <w:pPr>
              <w:spacing w:before="60" w:after="60"/>
              <w:ind w:left="60" w:right="60"/>
              <w:jc w:val="center"/>
            </w:pPr>
            <w:r>
              <w:rPr>
                <w:rFonts w:ascii="Arial" w:eastAsia="Arial" w:hAnsi="Arial" w:cs="Arial"/>
                <w:b/>
                <w:color w:val="FFFFFF"/>
                <w:sz w:val="18"/>
                <w:szCs w:val="18"/>
              </w:rPr>
              <w:t>Crosscutting Concepts (CCC)</w:t>
            </w:r>
          </w:p>
        </w:tc>
      </w:tr>
      <w:tr w:rsidR="00535B02" w14:paraId="6A8D095D"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01F5A06" w14:textId="77777777"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 xml:space="preserve">Obtaining, Evaluating, and Communicating Information </w:t>
            </w:r>
          </w:p>
          <w:p w14:paraId="7DCD8B57" w14:textId="77777777" w:rsidR="00535B02" w:rsidRPr="0053193A" w:rsidRDefault="00535B02" w:rsidP="00E32631">
            <w:pPr>
              <w:spacing w:before="60" w:after="60"/>
              <w:ind w:left="60" w:right="60"/>
              <w:rPr>
                <w:sz w:val="18"/>
                <w:szCs w:val="18"/>
              </w:rPr>
            </w:pPr>
            <w:r w:rsidRPr="0053193A">
              <w:rPr>
                <w:rFonts w:ascii="Arial" w:eastAsia="Arial" w:hAnsi="Arial" w:cs="Arial"/>
                <w:color w:val="201209"/>
                <w:sz w:val="18"/>
                <w:szCs w:val="18"/>
              </w:rPr>
              <w:t xml:space="preserve">Obtaining, evaluating, and communicating information in K–2 builds on prior experiences and uses observations and texts to communicate new information. </w:t>
            </w:r>
          </w:p>
          <w:p w14:paraId="51678FDA" w14:textId="77777777" w:rsidR="00535B02" w:rsidRPr="0053193A" w:rsidRDefault="00535B02" w:rsidP="00E32631">
            <w:pPr>
              <w:pStyle w:val="ListParagraph"/>
              <w:numPr>
                <w:ilvl w:val="0"/>
                <w:numId w:val="4"/>
              </w:numPr>
              <w:spacing w:before="60" w:after="60"/>
              <w:ind w:left="450" w:right="60"/>
              <w:rPr>
                <w:sz w:val="18"/>
                <w:szCs w:val="18"/>
              </w:rPr>
            </w:pPr>
            <w:r w:rsidRPr="0053193A">
              <w:rPr>
                <w:rFonts w:ascii="Arial" w:eastAsia="Arial" w:hAnsi="Arial" w:cs="Arial"/>
                <w:color w:val="201209"/>
                <w:sz w:val="18"/>
                <w:szCs w:val="18"/>
              </w:rPr>
              <w:t>Obtain information using various texts, text features (e.g., headings, tables of contents, glossaries, electronic menus, icons), and other media that will be useful in answering a scientific question.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D0672CB" w14:textId="77777777"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ESS2.C: The Roles of Water in Earth’s Surface Processes</w:t>
            </w:r>
            <w:r w:rsidRPr="0053193A">
              <w:rPr>
                <w:rFonts w:ascii="Arial" w:eastAsia="Arial" w:hAnsi="Arial" w:cs="Arial"/>
                <w:color w:val="201209"/>
                <w:sz w:val="18"/>
                <w:szCs w:val="18"/>
              </w:rPr>
              <w:t xml:space="preserve"> </w:t>
            </w:r>
          </w:p>
          <w:p w14:paraId="4B6E8BFE" w14:textId="77777777" w:rsidR="00535B02" w:rsidRPr="0053193A" w:rsidRDefault="00535B02" w:rsidP="00E32631">
            <w:pPr>
              <w:pStyle w:val="ListParagraph"/>
              <w:numPr>
                <w:ilvl w:val="0"/>
                <w:numId w:val="4"/>
              </w:numPr>
              <w:spacing w:before="60" w:after="60"/>
              <w:ind w:left="424" w:right="60"/>
              <w:rPr>
                <w:sz w:val="18"/>
                <w:szCs w:val="18"/>
              </w:rPr>
            </w:pPr>
            <w:r w:rsidRPr="0053193A">
              <w:rPr>
                <w:rFonts w:ascii="Arial" w:eastAsia="Arial" w:hAnsi="Arial" w:cs="Arial"/>
                <w:color w:val="201209"/>
                <w:sz w:val="18"/>
                <w:szCs w:val="18"/>
              </w:rPr>
              <w:t>Water is found in the ocean, rivers, lakes, and ponds. Water exists as solid ice and in liquid form.</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AFD7C97" w14:textId="77777777" w:rsidR="00535B02" w:rsidRPr="0053193A" w:rsidRDefault="00535B02" w:rsidP="00E32631">
            <w:pPr>
              <w:spacing w:before="60" w:after="60"/>
              <w:ind w:left="60" w:right="60"/>
              <w:rPr>
                <w:sz w:val="18"/>
                <w:szCs w:val="18"/>
              </w:rPr>
            </w:pPr>
            <w:r w:rsidRPr="0053193A">
              <w:rPr>
                <w:rFonts w:ascii="Arial" w:eastAsia="Arial" w:hAnsi="Arial" w:cs="Arial"/>
                <w:b/>
                <w:bCs/>
                <w:color w:val="201209"/>
                <w:sz w:val="18"/>
                <w:szCs w:val="18"/>
              </w:rPr>
              <w:t xml:space="preserve">Patterns </w:t>
            </w:r>
          </w:p>
          <w:p w14:paraId="19A1AD96" w14:textId="77777777" w:rsidR="00535B02" w:rsidRPr="0053193A" w:rsidRDefault="00535B02" w:rsidP="00E32631">
            <w:pPr>
              <w:pStyle w:val="ListParagraph"/>
              <w:numPr>
                <w:ilvl w:val="0"/>
                <w:numId w:val="4"/>
              </w:numPr>
              <w:spacing w:before="60" w:after="60"/>
              <w:ind w:left="438" w:right="60"/>
              <w:rPr>
                <w:sz w:val="18"/>
                <w:szCs w:val="18"/>
              </w:rPr>
            </w:pPr>
            <w:r w:rsidRPr="0053193A">
              <w:rPr>
                <w:rFonts w:ascii="Arial" w:eastAsia="Arial" w:hAnsi="Arial" w:cs="Arial"/>
                <w:color w:val="201209"/>
                <w:sz w:val="18"/>
                <w:szCs w:val="18"/>
              </w:rPr>
              <w:t>Patterns in the natural world can be observed.</w:t>
            </w:r>
          </w:p>
        </w:tc>
      </w:tr>
      <w:tr w:rsidR="00535B02" w14:paraId="70895A17"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FAD25A1" w14:textId="77777777" w:rsidR="00535B02" w:rsidRPr="00E83C99" w:rsidRDefault="00535B02" w:rsidP="00E32631">
            <w:pPr>
              <w:spacing w:before="60" w:after="60"/>
              <w:ind w:left="60" w:right="60"/>
              <w:rPr>
                <w:sz w:val="2"/>
                <w:szCs w:val="2"/>
              </w:rPr>
            </w:pPr>
          </w:p>
        </w:tc>
      </w:tr>
      <w:tr w:rsidR="00535B02" w14:paraId="4A5FB2F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05224EE" w14:textId="77777777" w:rsidR="00535B02" w:rsidRDefault="00535B02"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535B02" w14:paraId="4AB23B6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461E59B" w14:textId="77777777" w:rsidR="00535B02" w:rsidRDefault="00535B02"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125F4C2F" w14:textId="2139DA11" w:rsidR="00C63CA0" w:rsidRDefault="00C63CA0" w:rsidP="00E43F43">
      <w:pPr>
        <w:pStyle w:val="Heading5"/>
      </w:pPr>
      <w:r w:rsidRPr="00EC11EB">
        <w:t xml:space="preserve">Connections to Other Standards Content and </w:t>
      </w:r>
      <w:r w:rsidRPr="001B2150">
        <w:t>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535B02" w14:paraId="5119A716" w14:textId="77777777" w:rsidTr="00C63CA0">
        <w:trPr>
          <w:cantSplit/>
          <w:tblHeader/>
          <w:jc w:val="center"/>
        </w:trPr>
        <w:tc>
          <w:tcPr>
            <w:tcW w:w="2880" w:type="dxa"/>
            <w:shd w:val="clear" w:color="auto" w:fill="1E417C"/>
            <w:tcMar>
              <w:top w:w="0" w:type="dxa"/>
              <w:left w:w="0" w:type="dxa"/>
              <w:bottom w:w="0" w:type="dxa"/>
              <w:right w:w="0" w:type="dxa"/>
            </w:tcMar>
          </w:tcPr>
          <w:p w14:paraId="2B3F8AFC" w14:textId="77777777" w:rsidR="00535B02" w:rsidRDefault="00535B02"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FC3AEE7" w14:textId="6B032982" w:rsidR="00535B02" w:rsidRDefault="00535B02"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535B02" w14:paraId="2689583E" w14:textId="77777777" w:rsidTr="00C63CA0">
        <w:trPr>
          <w:cantSplit/>
          <w:jc w:val="center"/>
        </w:trPr>
        <w:tc>
          <w:tcPr>
            <w:tcW w:w="2880" w:type="dxa"/>
            <w:shd w:val="clear" w:color="auto" w:fill="1E417C"/>
            <w:tcMar>
              <w:top w:w="0" w:type="dxa"/>
              <w:left w:w="0" w:type="dxa"/>
              <w:bottom w:w="0" w:type="dxa"/>
              <w:right w:w="0" w:type="dxa"/>
            </w:tcMar>
          </w:tcPr>
          <w:p w14:paraId="602BE8A8" w14:textId="77777777" w:rsidR="00535B02" w:rsidRDefault="00535B02"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F8963EE" w14:textId="77777777" w:rsidR="00535B02" w:rsidRDefault="00535B02"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4CB4E58" w14:textId="77777777" w:rsidR="00535B02" w:rsidRDefault="00535B02"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535B02" w14:paraId="48372E2A" w14:textId="77777777" w:rsidTr="00C63CA0">
        <w:trPr>
          <w:cantSplit/>
          <w:jc w:val="center"/>
        </w:trPr>
        <w:tc>
          <w:tcPr>
            <w:tcW w:w="2880" w:type="dxa"/>
            <w:shd w:val="clear" w:color="auto" w:fill="1E417C"/>
            <w:tcMar>
              <w:top w:w="0" w:type="dxa"/>
              <w:left w:w="0" w:type="dxa"/>
              <w:bottom w:w="0" w:type="dxa"/>
              <w:right w:w="0" w:type="dxa"/>
            </w:tcMar>
          </w:tcPr>
          <w:p w14:paraId="7E0B06EE" w14:textId="77777777" w:rsidR="00535B02" w:rsidRDefault="00535B02"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815D273" w14:textId="77777777" w:rsidR="00535B02" w:rsidRDefault="00535B02" w:rsidP="00E32631">
            <w:pPr>
              <w:spacing w:before="60" w:after="60"/>
              <w:ind w:left="60" w:right="60"/>
            </w:pPr>
            <w:r>
              <w:rPr>
                <w:rFonts w:ascii="Arial" w:eastAsia="Arial" w:hAnsi="Arial" w:cs="Arial"/>
                <w:color w:val="201209"/>
                <w:sz w:val="18"/>
                <w:szCs w:val="18"/>
              </w:rPr>
              <w:t>K-4 Strand 2.1.A. Earth’s physical systems: Learners describe characteristics of Earth’s physical systems, including air, water, and land. They explain how these systems interact with one another and identify changes in the physical environment over time. They provide examples of how physical systems affect living organisms, including humans.</w:t>
            </w:r>
          </w:p>
        </w:tc>
      </w:tr>
      <w:tr w:rsidR="00535B02" w14:paraId="3870C3DC" w14:textId="77777777" w:rsidTr="00C63CA0">
        <w:trPr>
          <w:cantSplit/>
          <w:jc w:val="center"/>
        </w:trPr>
        <w:tc>
          <w:tcPr>
            <w:tcW w:w="2880" w:type="dxa"/>
            <w:shd w:val="clear" w:color="auto" w:fill="1E417C"/>
            <w:tcMar>
              <w:top w:w="0" w:type="dxa"/>
              <w:left w:w="0" w:type="dxa"/>
              <w:bottom w:w="0" w:type="dxa"/>
              <w:right w:w="0" w:type="dxa"/>
            </w:tcMar>
          </w:tcPr>
          <w:p w14:paraId="07F2D76E" w14:textId="77777777" w:rsidR="00535B02" w:rsidRDefault="00535B02"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A3F4618" w14:textId="77777777" w:rsidR="00535B02" w:rsidRDefault="00535B02" w:rsidP="00E32631">
            <w:pPr>
              <w:spacing w:before="60" w:after="60"/>
              <w:ind w:left="60" w:right="60"/>
            </w:pPr>
            <w:r>
              <w:rPr>
                <w:rFonts w:ascii="Arial" w:eastAsia="Arial" w:hAnsi="Arial" w:cs="Arial"/>
                <w:color w:val="201209"/>
                <w:sz w:val="18"/>
                <w:szCs w:val="18"/>
              </w:rPr>
              <w:t xml:space="preserve">CC.1.2.2.C: Describe the connection between a series of events, concepts, or steps in a procedure within a text. </w:t>
            </w:r>
            <w:r>
              <w:rPr>
                <w:rFonts w:ascii="Arial" w:eastAsia="Arial" w:hAnsi="Arial" w:cs="Arial"/>
                <w:color w:val="201209"/>
                <w:sz w:val="18"/>
                <w:szCs w:val="18"/>
              </w:rPr>
              <w:br/>
              <w:t>CC.1.5.</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 Participate in collaborative conversations with peers and adults in small and larger groups.</w:t>
            </w:r>
          </w:p>
        </w:tc>
      </w:tr>
      <w:tr w:rsidR="00535B02" w14:paraId="7A8258BB" w14:textId="77777777" w:rsidTr="00C63CA0">
        <w:trPr>
          <w:cantSplit/>
          <w:jc w:val="center"/>
        </w:trPr>
        <w:tc>
          <w:tcPr>
            <w:tcW w:w="2880" w:type="dxa"/>
            <w:shd w:val="clear" w:color="auto" w:fill="1E417C"/>
            <w:tcMar>
              <w:top w:w="0" w:type="dxa"/>
              <w:left w:w="0" w:type="dxa"/>
              <w:bottom w:w="0" w:type="dxa"/>
              <w:right w:w="0" w:type="dxa"/>
            </w:tcMar>
          </w:tcPr>
          <w:p w14:paraId="5916B127" w14:textId="2413B4C4" w:rsidR="00535B02"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6970407" w14:textId="77777777" w:rsidR="00535B02" w:rsidRDefault="00535B02" w:rsidP="00E32631">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CC.2.1.</w:t>
            </w:r>
            <w:proofErr w:type="gramStart"/>
            <w:r>
              <w:rPr>
                <w:rFonts w:ascii="Arial" w:eastAsia="Arial" w:hAnsi="Arial" w:cs="Arial"/>
                <w:color w:val="201209"/>
                <w:sz w:val="18"/>
                <w:szCs w:val="18"/>
              </w:rPr>
              <w:t>2.B.</w:t>
            </w:r>
            <w:proofErr w:type="gramEnd"/>
            <w:r>
              <w:rPr>
                <w:rFonts w:ascii="Arial" w:eastAsia="Arial" w:hAnsi="Arial" w:cs="Arial"/>
                <w:color w:val="201209"/>
                <w:sz w:val="18"/>
                <w:szCs w:val="18"/>
              </w:rPr>
              <w:t xml:space="preserve">2: Use place value concepts to read, write and skip count to 1000. </w:t>
            </w:r>
          </w:p>
        </w:tc>
      </w:tr>
      <w:tr w:rsidR="00535B02" w14:paraId="5F8CAB20" w14:textId="77777777" w:rsidTr="00C63CA0">
        <w:trPr>
          <w:cantSplit/>
          <w:jc w:val="center"/>
        </w:trPr>
        <w:tc>
          <w:tcPr>
            <w:tcW w:w="2880" w:type="dxa"/>
            <w:shd w:val="clear" w:color="auto" w:fill="1E417C"/>
            <w:tcMar>
              <w:top w:w="0" w:type="dxa"/>
              <w:left w:w="0" w:type="dxa"/>
              <w:bottom w:w="0" w:type="dxa"/>
              <w:right w:w="0" w:type="dxa"/>
            </w:tcMar>
          </w:tcPr>
          <w:p w14:paraId="7592F61E" w14:textId="77777777" w:rsidR="00535B02" w:rsidRDefault="00535B02" w:rsidP="00E32631">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1F8C43A" w14:textId="1275121F" w:rsidR="00535B02" w:rsidRDefault="00535B02" w:rsidP="00E32631">
            <w:pPr>
              <w:spacing w:before="60" w:after="60"/>
              <w:ind w:left="60" w:right="60"/>
            </w:pPr>
            <w:r>
              <w:rPr>
                <w:rFonts w:ascii="Arial" w:eastAsia="Arial" w:hAnsi="Arial" w:cs="Arial"/>
                <w:color w:val="201209"/>
                <w:sz w:val="18"/>
                <w:szCs w:val="18"/>
              </w:rPr>
              <w:t>7.2</w:t>
            </w:r>
            <w:r w:rsidR="00A72008">
              <w:rPr>
                <w:rFonts w:ascii="Arial" w:eastAsia="Arial" w:hAnsi="Arial" w:cs="Arial"/>
                <w:color w:val="201209"/>
                <w:sz w:val="18"/>
                <w:szCs w:val="18"/>
              </w:rPr>
              <w:t>.</w:t>
            </w:r>
            <w:r>
              <w:rPr>
                <w:rFonts w:ascii="Arial" w:eastAsia="Arial" w:hAnsi="Arial" w:cs="Arial"/>
                <w:color w:val="201209"/>
                <w:sz w:val="18"/>
                <w:szCs w:val="18"/>
              </w:rPr>
              <w:t>2.A: Identify the physical characteristics of places.</w:t>
            </w:r>
          </w:p>
        </w:tc>
      </w:tr>
      <w:tr w:rsidR="00535B02" w14:paraId="16CDD082" w14:textId="77777777" w:rsidTr="00C63CA0">
        <w:trPr>
          <w:cantSplit/>
          <w:jc w:val="center"/>
        </w:trPr>
        <w:tc>
          <w:tcPr>
            <w:tcW w:w="2880" w:type="dxa"/>
            <w:shd w:val="clear" w:color="auto" w:fill="1E417C"/>
            <w:tcMar>
              <w:top w:w="0" w:type="dxa"/>
              <w:left w:w="0" w:type="dxa"/>
              <w:bottom w:w="0" w:type="dxa"/>
              <w:right w:w="0" w:type="dxa"/>
            </w:tcMar>
          </w:tcPr>
          <w:p w14:paraId="328DE476" w14:textId="77777777" w:rsidR="00535B02" w:rsidRDefault="00535B02"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88243AF" w14:textId="77777777" w:rsidR="00535B02" w:rsidRDefault="00535B02"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86B48A0" w14:textId="77777777" w:rsidR="00535B02" w:rsidRDefault="00535B02"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535B02" w14:paraId="7CBB69E4" w14:textId="77777777" w:rsidTr="00C63CA0">
        <w:trPr>
          <w:cantSplit/>
          <w:jc w:val="center"/>
        </w:trPr>
        <w:tc>
          <w:tcPr>
            <w:tcW w:w="2880" w:type="dxa"/>
            <w:shd w:val="clear" w:color="auto" w:fill="1E417C"/>
            <w:tcMar>
              <w:top w:w="0" w:type="dxa"/>
              <w:left w:w="0" w:type="dxa"/>
              <w:bottom w:w="0" w:type="dxa"/>
              <w:right w:w="0" w:type="dxa"/>
            </w:tcMar>
          </w:tcPr>
          <w:p w14:paraId="70C4CF69" w14:textId="77777777" w:rsidR="00535B02" w:rsidRDefault="00535B02"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955D439" w14:textId="77777777" w:rsidR="00535B02" w:rsidRDefault="00535B02" w:rsidP="00E32631">
            <w:pPr>
              <w:spacing w:before="60" w:after="60"/>
              <w:ind w:left="60" w:right="60"/>
            </w:pPr>
            <w:r>
              <w:rPr>
                <w:rFonts w:ascii="Arial" w:eastAsia="Arial" w:hAnsi="Arial" w:cs="Arial"/>
                <w:color w:val="201209"/>
                <w:sz w:val="18"/>
                <w:szCs w:val="18"/>
              </w:rPr>
              <w:t>STEL-3A: Apply concepts and skills from technology and engineering activities that reinforce concepts and skills across multiple content areas.</w:t>
            </w:r>
          </w:p>
        </w:tc>
      </w:tr>
    </w:tbl>
    <w:p w14:paraId="6E04A997" w14:textId="3CDA5234" w:rsidR="00535B02" w:rsidRDefault="00535B02">
      <w:r>
        <w:br w:type="page"/>
      </w:r>
    </w:p>
    <w:tbl>
      <w:tblPr>
        <w:tblW w:w="0" w:type="auto"/>
        <w:jc w:val="center"/>
        <w:tblLayout w:type="fixed"/>
        <w:tblLook w:val="0420" w:firstRow="1" w:lastRow="0" w:firstColumn="0" w:lastColumn="0" w:noHBand="0" w:noVBand="1"/>
      </w:tblPr>
      <w:tblGrid>
        <w:gridCol w:w="4316"/>
        <w:gridCol w:w="4317"/>
        <w:gridCol w:w="4317"/>
      </w:tblGrid>
      <w:tr w:rsidR="00733DA4" w14:paraId="75B54552" w14:textId="77777777" w:rsidTr="51B28882">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7A951D6" w14:textId="3F442F44" w:rsidR="00733DA4" w:rsidRDefault="00733DA4" w:rsidP="00E222D3">
            <w:pPr>
              <w:pStyle w:val="Heading2"/>
            </w:pPr>
            <w:bookmarkStart w:id="75" w:name="_Toc109372963"/>
            <w:bookmarkStart w:id="76" w:name="_Toc134788067"/>
            <w:r>
              <w:lastRenderedPageBreak/>
              <w:t>Grades K</w:t>
            </w:r>
            <w:r w:rsidR="000E2E67">
              <w:t>–2</w:t>
            </w:r>
            <w:bookmarkEnd w:id="75"/>
            <w:bookmarkEnd w:id="76"/>
          </w:p>
        </w:tc>
      </w:tr>
      <w:tr w:rsidR="00733DA4" w14:paraId="6F17CD09"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6315F0A" w14:textId="2475DB19" w:rsidR="00733DA4" w:rsidRDefault="00733DA4" w:rsidP="001B2150">
            <w:pPr>
              <w:pStyle w:val="TableHeadingforTOC"/>
            </w:pPr>
            <w:bookmarkStart w:id="77" w:name="_Toc109372964"/>
            <w:bookmarkStart w:id="78" w:name="_Toc134788068"/>
            <w:r>
              <w:t>3.4.K-</w:t>
            </w:r>
            <w:proofErr w:type="gramStart"/>
            <w:r>
              <w:t>2.A</w:t>
            </w:r>
            <w:proofErr w:type="gramEnd"/>
            <w:r>
              <w:t xml:space="preserve"> Environmental Literacy and Sustainability: </w:t>
            </w:r>
            <w:r w:rsidRPr="001B2150">
              <w:rPr>
                <w:b w:val="0"/>
              </w:rPr>
              <w:t>Agriculture and Environmental Systems and Resources</w:t>
            </w:r>
            <w:bookmarkEnd w:id="77"/>
            <w:bookmarkEnd w:id="78"/>
          </w:p>
        </w:tc>
      </w:tr>
      <w:tr w:rsidR="00733DA4" w14:paraId="4BF3C767" w14:textId="77777777" w:rsidTr="00EA54A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F21BA44" w14:textId="77777777" w:rsidR="00733DA4" w:rsidRDefault="00733DA4"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categorize ways people harvest, re-distribute, and use natural resources.</w:t>
            </w:r>
          </w:p>
        </w:tc>
      </w:tr>
      <w:tr w:rsidR="00733DA4" w14:paraId="3AB98E57"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2358844" w14:textId="5E8A0275" w:rsidR="00733DA4" w:rsidRDefault="00733DA4"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could include </w:t>
            </w:r>
            <w:r w:rsidR="00E51AE8">
              <w:rPr>
                <w:rFonts w:ascii="Arial" w:eastAsia="Arial" w:hAnsi="Arial" w:cs="Arial"/>
                <w:color w:val="201209"/>
                <w:sz w:val="18"/>
                <w:szCs w:val="18"/>
              </w:rPr>
              <w:t xml:space="preserve">that </w:t>
            </w:r>
            <w:r>
              <w:rPr>
                <w:rFonts w:ascii="Arial" w:eastAsia="Arial" w:hAnsi="Arial" w:cs="Arial"/>
                <w:color w:val="201209"/>
                <w:sz w:val="18"/>
                <w:szCs w:val="18"/>
              </w:rPr>
              <w:t>trees provide food, fiber</w:t>
            </w:r>
            <w:r w:rsidR="00E51AE8">
              <w:rPr>
                <w:rFonts w:ascii="Arial" w:eastAsia="Arial" w:hAnsi="Arial" w:cs="Arial"/>
                <w:color w:val="201209"/>
                <w:sz w:val="18"/>
                <w:szCs w:val="18"/>
              </w:rPr>
              <w:t>,</w:t>
            </w:r>
            <w:r>
              <w:rPr>
                <w:rFonts w:ascii="Arial" w:eastAsia="Arial" w:hAnsi="Arial" w:cs="Arial"/>
                <w:color w:val="201209"/>
                <w:sz w:val="18"/>
                <w:szCs w:val="18"/>
              </w:rPr>
              <w:t xml:space="preserve"> and building materials. Trees are logged, transported</w:t>
            </w:r>
            <w:r w:rsidR="00E51AE8">
              <w:rPr>
                <w:rFonts w:ascii="Arial" w:eastAsia="Arial" w:hAnsi="Arial" w:cs="Arial"/>
                <w:color w:val="201209"/>
                <w:sz w:val="18"/>
                <w:szCs w:val="18"/>
              </w:rPr>
              <w:t>,</w:t>
            </w:r>
            <w:r>
              <w:rPr>
                <w:rFonts w:ascii="Arial" w:eastAsia="Arial" w:hAnsi="Arial" w:cs="Arial"/>
                <w:color w:val="201209"/>
                <w:sz w:val="18"/>
                <w:szCs w:val="18"/>
              </w:rPr>
              <w:t xml:space="preserve"> and processed into different products</w:t>
            </w:r>
            <w:r w:rsidR="00E51AE8">
              <w:rPr>
                <w:rFonts w:ascii="Arial" w:eastAsia="Arial" w:hAnsi="Arial" w:cs="Arial"/>
                <w:color w:val="201209"/>
                <w:sz w:val="18"/>
                <w:szCs w:val="18"/>
              </w:rPr>
              <w:t>,</w:t>
            </w:r>
            <w:r>
              <w:rPr>
                <w:rFonts w:ascii="Arial" w:eastAsia="Arial" w:hAnsi="Arial" w:cs="Arial"/>
                <w:color w:val="201209"/>
                <w:sz w:val="18"/>
                <w:szCs w:val="18"/>
              </w:rPr>
              <w:t xml:space="preserve"> such as fiber, furniture</w:t>
            </w:r>
            <w:r w:rsidR="00E51AE8">
              <w:rPr>
                <w:rFonts w:ascii="Arial" w:eastAsia="Arial" w:hAnsi="Arial" w:cs="Arial"/>
                <w:color w:val="201209"/>
                <w:sz w:val="18"/>
                <w:szCs w:val="18"/>
              </w:rPr>
              <w:t>,</w:t>
            </w:r>
            <w:r>
              <w:rPr>
                <w:rFonts w:ascii="Arial" w:eastAsia="Arial" w:hAnsi="Arial" w:cs="Arial"/>
                <w:color w:val="201209"/>
                <w:sz w:val="18"/>
                <w:szCs w:val="18"/>
              </w:rPr>
              <w:t xml:space="preserve"> and buildings. Fruits and nuts from trees are picked, transported</w:t>
            </w:r>
            <w:r w:rsidR="00E51AE8">
              <w:rPr>
                <w:rFonts w:ascii="Arial" w:eastAsia="Arial" w:hAnsi="Arial" w:cs="Arial"/>
                <w:color w:val="201209"/>
                <w:sz w:val="18"/>
                <w:szCs w:val="18"/>
              </w:rPr>
              <w:t>,</w:t>
            </w:r>
            <w:r>
              <w:rPr>
                <w:rFonts w:ascii="Arial" w:eastAsia="Arial" w:hAnsi="Arial" w:cs="Arial"/>
                <w:color w:val="201209"/>
                <w:sz w:val="18"/>
                <w:szCs w:val="18"/>
              </w:rPr>
              <w:t xml:space="preserve"> and processed.</w:t>
            </w:r>
          </w:p>
        </w:tc>
      </w:tr>
      <w:tr w:rsidR="00733DA4" w14:paraId="57C09072"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B96802F" w14:textId="77777777" w:rsidR="00733DA4" w:rsidRDefault="00733DA4"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33DA4" w14:paraId="68C8DD13"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1724B8B" w14:textId="77777777" w:rsidR="00733DA4" w:rsidRPr="00E83C99" w:rsidRDefault="00733DA4" w:rsidP="000B73B9">
            <w:pPr>
              <w:spacing w:before="60" w:after="60"/>
              <w:ind w:left="60" w:right="60"/>
              <w:rPr>
                <w:sz w:val="2"/>
                <w:szCs w:val="2"/>
              </w:rPr>
            </w:pPr>
          </w:p>
        </w:tc>
      </w:tr>
      <w:tr w:rsidR="00733DA4" w14:paraId="4B451CD6" w14:textId="77777777" w:rsidTr="0015167B">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CD609F9" w14:textId="77777777" w:rsidR="00733DA4" w:rsidRDefault="00733DA4"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A49A120" w14:textId="77777777" w:rsidR="00733DA4" w:rsidRDefault="00733DA4"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5B71248" w14:textId="77777777" w:rsidR="00733DA4" w:rsidRDefault="00733DA4" w:rsidP="000B73B9">
            <w:pPr>
              <w:spacing w:before="60" w:after="60"/>
              <w:ind w:left="60" w:right="60"/>
              <w:jc w:val="center"/>
            </w:pPr>
            <w:r>
              <w:rPr>
                <w:rFonts w:ascii="Arial" w:eastAsia="Arial" w:hAnsi="Arial" w:cs="Arial"/>
                <w:b/>
                <w:color w:val="FFFFFF"/>
                <w:sz w:val="18"/>
                <w:szCs w:val="18"/>
              </w:rPr>
              <w:t>Crosscutting Concepts (CCC)</w:t>
            </w:r>
          </w:p>
        </w:tc>
      </w:tr>
      <w:tr w:rsidR="00733DA4" w14:paraId="22CFCD62" w14:textId="77777777" w:rsidTr="0015167B">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2F4A7DE" w14:textId="7E37E7C3"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Obtaining, Evaluating, and Communicating Information</w:t>
            </w:r>
            <w:r w:rsidRPr="00D56817">
              <w:rPr>
                <w:rFonts w:ascii="Arial" w:eastAsia="Arial" w:hAnsi="Arial" w:cs="Arial"/>
                <w:color w:val="201209"/>
                <w:sz w:val="18"/>
                <w:szCs w:val="18"/>
              </w:rPr>
              <w:t xml:space="preserve"> </w:t>
            </w:r>
          </w:p>
          <w:p w14:paraId="05F52FAE" w14:textId="15482BF9" w:rsidR="00733DA4" w:rsidRPr="00D56817" w:rsidRDefault="00733DA4" w:rsidP="000B73B9">
            <w:pPr>
              <w:spacing w:before="60" w:after="60"/>
              <w:ind w:left="60" w:right="60"/>
              <w:rPr>
                <w:sz w:val="18"/>
                <w:szCs w:val="18"/>
              </w:rPr>
            </w:pPr>
            <w:r w:rsidRPr="00D56817">
              <w:rPr>
                <w:rFonts w:ascii="Arial" w:eastAsia="Arial" w:hAnsi="Arial" w:cs="Arial"/>
                <w:color w:val="201209"/>
                <w:sz w:val="18"/>
                <w:szCs w:val="18"/>
              </w:rPr>
              <w:t>Obtaining, evaluating, and communicating information in K</w:t>
            </w:r>
            <w:r w:rsidRPr="00CC66AD">
              <w:rPr>
                <w:rFonts w:ascii="Arial" w:eastAsia="Arial" w:hAnsi="Arial" w:cs="Arial"/>
                <w:color w:val="201209"/>
                <w:sz w:val="18"/>
                <w:szCs w:val="18"/>
              </w:rPr>
              <w:t>–</w:t>
            </w:r>
            <w:r w:rsidRPr="00D56817">
              <w:rPr>
                <w:rFonts w:ascii="Arial" w:eastAsia="Arial" w:hAnsi="Arial" w:cs="Arial"/>
                <w:color w:val="201209"/>
                <w:sz w:val="18"/>
                <w:szCs w:val="18"/>
              </w:rPr>
              <w:t xml:space="preserve">2 builds on prior experiences and uses observations and texts to communicate new information. </w:t>
            </w:r>
          </w:p>
          <w:p w14:paraId="26A4DD20" w14:textId="210EAA25" w:rsidR="00733DA4" w:rsidRPr="00D56817" w:rsidRDefault="00733DA4" w:rsidP="00617570">
            <w:pPr>
              <w:pStyle w:val="ListParagraph"/>
              <w:numPr>
                <w:ilvl w:val="0"/>
                <w:numId w:val="4"/>
              </w:numPr>
              <w:spacing w:before="60" w:after="60"/>
              <w:ind w:left="450" w:right="60"/>
              <w:rPr>
                <w:sz w:val="18"/>
                <w:szCs w:val="18"/>
              </w:rPr>
            </w:pPr>
            <w:r w:rsidRPr="00D56817">
              <w:rPr>
                <w:rFonts w:ascii="Arial" w:eastAsia="Arial" w:hAnsi="Arial" w:cs="Arial"/>
                <w:color w:val="201209"/>
                <w:sz w:val="18"/>
                <w:szCs w:val="18"/>
              </w:rPr>
              <w:t xml:space="preserve">Communicate information with others in oral and/or written forms using models, drawings, writing, or numbers that provide detail about scientific ideas, practices, and/or design ideas. </w:t>
            </w:r>
          </w:p>
          <w:p w14:paraId="45F5D32A" w14:textId="31300F2C"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Analyzing and Interpreting Data</w:t>
            </w:r>
            <w:r w:rsidRPr="00D56817">
              <w:rPr>
                <w:rFonts w:ascii="Arial" w:eastAsia="Arial" w:hAnsi="Arial" w:cs="Arial"/>
                <w:color w:val="201209"/>
                <w:sz w:val="18"/>
                <w:szCs w:val="18"/>
              </w:rPr>
              <w:t xml:space="preserve"> </w:t>
            </w:r>
          </w:p>
          <w:p w14:paraId="0568A75B" w14:textId="6D135FF0" w:rsidR="00733DA4" w:rsidRPr="00D56817" w:rsidRDefault="00733DA4" w:rsidP="000B73B9">
            <w:pPr>
              <w:spacing w:before="60" w:after="60"/>
              <w:ind w:left="60" w:right="60"/>
              <w:rPr>
                <w:sz w:val="18"/>
                <w:szCs w:val="18"/>
              </w:rPr>
            </w:pPr>
            <w:r w:rsidRPr="00D56817">
              <w:rPr>
                <w:rFonts w:ascii="Arial" w:eastAsia="Arial" w:hAnsi="Arial" w:cs="Arial"/>
                <w:color w:val="201209"/>
                <w:sz w:val="18"/>
                <w:szCs w:val="18"/>
              </w:rPr>
              <w:t>Analyzing data in K</w:t>
            </w:r>
            <w:r w:rsidRPr="00CC66AD">
              <w:rPr>
                <w:rFonts w:ascii="Arial" w:eastAsia="Arial" w:hAnsi="Arial" w:cs="Arial"/>
                <w:color w:val="201209"/>
                <w:sz w:val="18"/>
                <w:szCs w:val="18"/>
              </w:rPr>
              <w:t>–</w:t>
            </w:r>
            <w:r w:rsidRPr="00D56817">
              <w:rPr>
                <w:rFonts w:ascii="Arial" w:eastAsia="Arial" w:hAnsi="Arial" w:cs="Arial"/>
                <w:color w:val="201209"/>
                <w:sz w:val="18"/>
                <w:szCs w:val="18"/>
              </w:rPr>
              <w:t xml:space="preserve">2 builds on prior experiences and progresses to collecting, recording, and sharing observations. </w:t>
            </w:r>
          </w:p>
          <w:p w14:paraId="35701EED" w14:textId="10372F3C" w:rsidR="00733DA4" w:rsidRPr="00D56817" w:rsidRDefault="00733DA4" w:rsidP="00617570">
            <w:pPr>
              <w:pStyle w:val="ListParagraph"/>
              <w:numPr>
                <w:ilvl w:val="0"/>
                <w:numId w:val="4"/>
              </w:numPr>
              <w:spacing w:before="60" w:after="60"/>
              <w:ind w:left="450" w:right="60"/>
              <w:rPr>
                <w:sz w:val="18"/>
                <w:szCs w:val="18"/>
              </w:rPr>
            </w:pPr>
            <w:r w:rsidRPr="00D56817">
              <w:rPr>
                <w:rFonts w:ascii="Arial" w:eastAsia="Arial" w:hAnsi="Arial" w:cs="Arial"/>
                <w:color w:val="201209"/>
                <w:sz w:val="18"/>
                <w:szCs w:val="18"/>
              </w:rPr>
              <w:t xml:space="preserve">Use observations (firsthand or from media) to describe patterns in the natural world </w:t>
            </w:r>
            <w:proofErr w:type="gramStart"/>
            <w:r w:rsidRPr="00D56817">
              <w:rPr>
                <w:rFonts w:ascii="Arial" w:eastAsia="Arial" w:hAnsi="Arial" w:cs="Arial"/>
                <w:color w:val="201209"/>
                <w:sz w:val="18"/>
                <w:szCs w:val="18"/>
              </w:rPr>
              <w:t>in order to</w:t>
            </w:r>
            <w:proofErr w:type="gramEnd"/>
            <w:r w:rsidRPr="00D56817">
              <w:rPr>
                <w:rFonts w:ascii="Arial" w:eastAsia="Arial" w:hAnsi="Arial" w:cs="Arial"/>
                <w:color w:val="201209"/>
                <w:sz w:val="18"/>
                <w:szCs w:val="18"/>
              </w:rPr>
              <w:t xml:space="preserve"> answer scientific questions.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60BAB4C" w14:textId="63B7EF2D"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ESS3.A: Natural Resources</w:t>
            </w:r>
            <w:r w:rsidRPr="00D56817">
              <w:rPr>
                <w:rFonts w:ascii="Arial" w:eastAsia="Arial" w:hAnsi="Arial" w:cs="Arial"/>
                <w:color w:val="201209"/>
                <w:sz w:val="18"/>
                <w:szCs w:val="18"/>
              </w:rPr>
              <w:t xml:space="preserve"> </w:t>
            </w:r>
          </w:p>
          <w:p w14:paraId="295F3421" w14:textId="036C3692" w:rsidR="00733DA4" w:rsidRPr="00D56817" w:rsidRDefault="00733DA4" w:rsidP="00617570">
            <w:pPr>
              <w:pStyle w:val="ListParagraph"/>
              <w:numPr>
                <w:ilvl w:val="0"/>
                <w:numId w:val="4"/>
              </w:numPr>
              <w:spacing w:before="60" w:after="60"/>
              <w:ind w:left="424" w:right="60"/>
              <w:rPr>
                <w:sz w:val="18"/>
                <w:szCs w:val="18"/>
              </w:rPr>
            </w:pPr>
            <w:r w:rsidRPr="00D56817">
              <w:rPr>
                <w:rFonts w:ascii="Arial" w:eastAsia="Arial" w:hAnsi="Arial" w:cs="Arial"/>
                <w:color w:val="201209"/>
                <w:sz w:val="18"/>
                <w:szCs w:val="18"/>
              </w:rPr>
              <w:t>Living things need water, air, and resources from the land, and they live in places that have the things they need. Humans use natural resources for everything they do.</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099D4B7" w14:textId="255CC951"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Cause and Effect</w:t>
            </w:r>
            <w:r w:rsidRPr="00D56817">
              <w:rPr>
                <w:rFonts w:ascii="Arial" w:eastAsia="Arial" w:hAnsi="Arial" w:cs="Arial"/>
                <w:color w:val="201209"/>
                <w:sz w:val="18"/>
                <w:szCs w:val="18"/>
              </w:rPr>
              <w:t xml:space="preserve"> </w:t>
            </w:r>
          </w:p>
          <w:p w14:paraId="6D1B2ECF" w14:textId="576F327F" w:rsidR="00733DA4" w:rsidRPr="00D56817" w:rsidRDefault="00733DA4" w:rsidP="00617570">
            <w:pPr>
              <w:pStyle w:val="ListParagraph"/>
              <w:numPr>
                <w:ilvl w:val="0"/>
                <w:numId w:val="4"/>
              </w:numPr>
              <w:spacing w:before="60" w:after="60"/>
              <w:ind w:left="438" w:right="60"/>
              <w:rPr>
                <w:sz w:val="18"/>
                <w:szCs w:val="18"/>
              </w:rPr>
            </w:pPr>
            <w:r w:rsidRPr="00D56817">
              <w:rPr>
                <w:rFonts w:ascii="Arial" w:eastAsia="Arial" w:hAnsi="Arial" w:cs="Arial"/>
                <w:color w:val="201209"/>
                <w:sz w:val="18"/>
                <w:szCs w:val="18"/>
              </w:rPr>
              <w:t xml:space="preserve">Events have causes that generate observable patterns. </w:t>
            </w:r>
          </w:p>
          <w:p w14:paraId="5CF9010D" w14:textId="66CC3D8F"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Systems and System Models</w:t>
            </w:r>
            <w:r w:rsidRPr="00D56817">
              <w:rPr>
                <w:rFonts w:ascii="Arial" w:eastAsia="Arial" w:hAnsi="Arial" w:cs="Arial"/>
                <w:color w:val="201209"/>
                <w:sz w:val="18"/>
                <w:szCs w:val="18"/>
              </w:rPr>
              <w:t xml:space="preserve"> </w:t>
            </w:r>
          </w:p>
          <w:p w14:paraId="445F9B26" w14:textId="7DBE3041" w:rsidR="00733DA4" w:rsidRPr="00D56817" w:rsidRDefault="00733DA4" w:rsidP="00617570">
            <w:pPr>
              <w:pStyle w:val="ListParagraph"/>
              <w:numPr>
                <w:ilvl w:val="0"/>
                <w:numId w:val="4"/>
              </w:numPr>
              <w:spacing w:before="60" w:after="60"/>
              <w:ind w:left="438" w:right="60"/>
              <w:rPr>
                <w:sz w:val="18"/>
                <w:szCs w:val="18"/>
              </w:rPr>
            </w:pPr>
            <w:r w:rsidRPr="00D56817">
              <w:rPr>
                <w:rFonts w:ascii="Arial" w:eastAsia="Arial" w:hAnsi="Arial" w:cs="Arial"/>
                <w:color w:val="201209"/>
                <w:sz w:val="18"/>
                <w:szCs w:val="18"/>
              </w:rPr>
              <w:t>Systems in the natural and designed world have parts that work together.</w:t>
            </w:r>
          </w:p>
        </w:tc>
      </w:tr>
      <w:tr w:rsidR="00733DA4" w14:paraId="3ADED2C7"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906F482" w14:textId="77777777" w:rsidR="00733DA4" w:rsidRPr="00E83C99" w:rsidRDefault="00733DA4" w:rsidP="000B73B9">
            <w:pPr>
              <w:spacing w:before="60" w:after="60"/>
              <w:ind w:left="60" w:right="60"/>
              <w:rPr>
                <w:sz w:val="2"/>
                <w:szCs w:val="2"/>
              </w:rPr>
            </w:pPr>
          </w:p>
        </w:tc>
      </w:tr>
      <w:tr w:rsidR="00733DA4" w14:paraId="36E94A18"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148F4F0" w14:textId="606CF01C" w:rsidR="00733DA4" w:rsidRDefault="00733DA4"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Pennsylvania farms (agriculture, urban agriculture, and aquaculture), businesses (manufacturing, recreation), and industries (electricity and power, mining, biotechnology, forest products, transportation).</w:t>
            </w:r>
          </w:p>
        </w:tc>
      </w:tr>
      <w:tr w:rsidR="00733DA4" w14:paraId="6E259704"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ECC4952" w14:textId="77777777" w:rsidR="00733DA4" w:rsidRDefault="00733DA4"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consequences of a decision to oneself and others prior to action.</w:t>
            </w:r>
          </w:p>
        </w:tc>
      </w:tr>
    </w:tbl>
    <w:p w14:paraId="68EDF36D" w14:textId="42C7B20F" w:rsidR="001B2150" w:rsidRDefault="001B2150" w:rsidP="00226E9A">
      <w:pPr>
        <w:pStyle w:val="Heading5"/>
      </w:pPr>
      <w:r w:rsidRPr="00EC11EB">
        <w:t xml:space="preserve">Connections to Other Standards </w:t>
      </w:r>
      <w:r w:rsidRPr="001B2150">
        <w:t>Content</w:t>
      </w:r>
      <w:r w:rsidRPr="00EC11EB">
        <w:t xml:space="preserve">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33DA4" w14:paraId="09EA3340" w14:textId="77777777" w:rsidTr="001C448E">
        <w:trPr>
          <w:cantSplit/>
          <w:tblHeader/>
          <w:jc w:val="center"/>
        </w:trPr>
        <w:tc>
          <w:tcPr>
            <w:tcW w:w="2880" w:type="dxa"/>
            <w:shd w:val="clear" w:color="auto" w:fill="1E417C"/>
            <w:tcMar>
              <w:top w:w="0" w:type="dxa"/>
              <w:left w:w="0" w:type="dxa"/>
              <w:bottom w:w="0" w:type="dxa"/>
              <w:right w:w="0" w:type="dxa"/>
            </w:tcMar>
          </w:tcPr>
          <w:p w14:paraId="6A4F8EF7" w14:textId="77777777" w:rsidR="00733DA4" w:rsidRDefault="00733DA4"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92C7752" w14:textId="419E5C12" w:rsidR="00733DA4" w:rsidRDefault="00733DA4"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733DA4" w14:paraId="36C8777E" w14:textId="77777777" w:rsidTr="001C448E">
        <w:trPr>
          <w:cantSplit/>
          <w:jc w:val="center"/>
        </w:trPr>
        <w:tc>
          <w:tcPr>
            <w:tcW w:w="2880" w:type="dxa"/>
            <w:shd w:val="clear" w:color="auto" w:fill="1E417C"/>
            <w:tcMar>
              <w:top w:w="0" w:type="dxa"/>
              <w:left w:w="0" w:type="dxa"/>
              <w:bottom w:w="0" w:type="dxa"/>
              <w:right w:w="0" w:type="dxa"/>
            </w:tcMar>
          </w:tcPr>
          <w:p w14:paraId="24865992" w14:textId="77777777" w:rsidR="0024700E" w:rsidRDefault="00733DA4"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8BCC309" w14:textId="49B7A01D" w:rsidR="00733DA4" w:rsidRDefault="00733DA4"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C933796" w14:textId="77777777" w:rsidR="00733DA4" w:rsidRDefault="00733DA4" w:rsidP="000B73B9">
            <w:pPr>
              <w:spacing w:before="60" w:after="60"/>
              <w:ind w:left="60" w:right="60"/>
            </w:pPr>
            <w:r>
              <w:rPr>
                <w:rFonts w:ascii="Arial" w:eastAsia="Arial" w:hAnsi="Arial" w:cs="Arial"/>
                <w:color w:val="201209"/>
                <w:sz w:val="18"/>
                <w:szCs w:val="18"/>
              </w:rPr>
              <w:t>CS.04.01.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Define stewardship of natural resources and distinguish how it connects to AFNR systems.</w:t>
            </w:r>
          </w:p>
        </w:tc>
      </w:tr>
      <w:tr w:rsidR="00733DA4" w14:paraId="1B2E86D6" w14:textId="77777777" w:rsidTr="001C448E">
        <w:trPr>
          <w:cantSplit/>
          <w:jc w:val="center"/>
        </w:trPr>
        <w:tc>
          <w:tcPr>
            <w:tcW w:w="2880" w:type="dxa"/>
            <w:shd w:val="clear" w:color="auto" w:fill="1E417C"/>
            <w:tcMar>
              <w:top w:w="0" w:type="dxa"/>
              <w:left w:w="0" w:type="dxa"/>
              <w:bottom w:w="0" w:type="dxa"/>
              <w:right w:w="0" w:type="dxa"/>
            </w:tcMar>
          </w:tcPr>
          <w:p w14:paraId="439CFC4F" w14:textId="4703C78B" w:rsidR="00733DA4"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33DA4">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8882CE0" w14:textId="77777777" w:rsidR="00733DA4" w:rsidRDefault="00733DA4" w:rsidP="000B73B9">
            <w:pPr>
              <w:spacing w:before="60" w:after="60"/>
              <w:ind w:left="60" w:right="60"/>
            </w:pPr>
            <w:r>
              <w:rPr>
                <w:rFonts w:ascii="Arial" w:eastAsia="Arial" w:hAnsi="Arial" w:cs="Arial"/>
                <w:color w:val="201209"/>
                <w:sz w:val="18"/>
                <w:szCs w:val="18"/>
              </w:rPr>
              <w:t>K-4 Strand 2.3.B. Resource distribution and consumption: Learners describe ways people harvest, re-distribute, and use natural resources.</w:t>
            </w:r>
          </w:p>
        </w:tc>
      </w:tr>
      <w:tr w:rsidR="00733DA4" w14:paraId="231FD722" w14:textId="77777777" w:rsidTr="001C448E">
        <w:trPr>
          <w:cantSplit/>
          <w:jc w:val="center"/>
        </w:trPr>
        <w:tc>
          <w:tcPr>
            <w:tcW w:w="2880" w:type="dxa"/>
            <w:shd w:val="clear" w:color="auto" w:fill="1E417C"/>
            <w:tcMar>
              <w:top w:w="0" w:type="dxa"/>
              <w:left w:w="0" w:type="dxa"/>
              <w:bottom w:w="0" w:type="dxa"/>
              <w:right w:w="0" w:type="dxa"/>
            </w:tcMar>
          </w:tcPr>
          <w:p w14:paraId="62F78426" w14:textId="77777777" w:rsidR="00733DA4" w:rsidRDefault="00733DA4"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C959FCA" w14:textId="64047958" w:rsidR="00733DA4" w:rsidRDefault="00733DA4" w:rsidP="000B73B9">
            <w:pPr>
              <w:spacing w:before="60" w:after="60"/>
              <w:ind w:left="60" w:right="60"/>
            </w:pPr>
            <w:r>
              <w:rPr>
                <w:rFonts w:ascii="Arial" w:eastAsia="Arial" w:hAnsi="Arial" w:cs="Arial"/>
                <w:color w:val="201209"/>
                <w:sz w:val="18"/>
                <w:szCs w:val="18"/>
              </w:rP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CC.1.5.</w:t>
            </w:r>
            <w:proofErr w:type="gramStart"/>
            <w:r>
              <w:rPr>
                <w:rFonts w:ascii="Arial" w:eastAsia="Arial" w:hAnsi="Arial" w:cs="Arial"/>
                <w:color w:val="201209"/>
                <w:sz w:val="18"/>
                <w:szCs w:val="18"/>
              </w:rPr>
              <w:t>K.B</w:t>
            </w:r>
            <w:proofErr w:type="gramEnd"/>
            <w:r>
              <w:rPr>
                <w:rFonts w:ascii="Arial" w:eastAsia="Arial" w:hAnsi="Arial" w:cs="Arial"/>
                <w:color w:val="201209"/>
                <w:sz w:val="18"/>
                <w:szCs w:val="18"/>
              </w:rPr>
              <w:t xml:space="preserve">: Ask and answer questions about key details in a text read aloud or information presented orally or through other media. </w:t>
            </w:r>
            <w:r>
              <w:rPr>
                <w:rFonts w:ascii="Arial" w:eastAsia="Arial" w:hAnsi="Arial" w:cs="Arial"/>
                <w:color w:val="201209"/>
                <w:sz w:val="18"/>
                <w:szCs w:val="18"/>
              </w:rPr>
              <w:br/>
              <w:t>CC.1.5.</w:t>
            </w:r>
            <w:proofErr w:type="gramStart"/>
            <w:r>
              <w:rPr>
                <w:rFonts w:ascii="Arial" w:eastAsia="Arial" w:hAnsi="Arial" w:cs="Arial"/>
                <w:color w:val="201209"/>
                <w:sz w:val="18"/>
                <w:szCs w:val="18"/>
              </w:rPr>
              <w:t>1.B</w:t>
            </w:r>
            <w:proofErr w:type="gramEnd"/>
            <w:r>
              <w:rPr>
                <w:rFonts w:ascii="Arial" w:eastAsia="Arial" w:hAnsi="Arial" w:cs="Arial"/>
                <w:color w:val="201209"/>
                <w:sz w:val="18"/>
                <w:szCs w:val="18"/>
              </w:rPr>
              <w:t xml:space="preserve">: Confirm understanding of a text read aloud or information presented orally or through other media by asking and answering questions about key details and requesting clarification if something is not understood. </w:t>
            </w:r>
            <w:r>
              <w:rPr>
                <w:rFonts w:ascii="Arial" w:eastAsia="Arial" w:hAnsi="Arial" w:cs="Arial"/>
                <w:color w:val="201209"/>
                <w:sz w:val="18"/>
                <w:szCs w:val="18"/>
              </w:rPr>
              <w:br/>
              <w:t>CC.1.5.</w:t>
            </w:r>
            <w:proofErr w:type="gramStart"/>
            <w:r>
              <w:rPr>
                <w:rFonts w:ascii="Arial" w:eastAsia="Arial" w:hAnsi="Arial" w:cs="Arial"/>
                <w:color w:val="201209"/>
                <w:sz w:val="18"/>
                <w:szCs w:val="18"/>
              </w:rPr>
              <w:t>2.B</w:t>
            </w:r>
            <w:proofErr w:type="gramEnd"/>
            <w:r>
              <w:rPr>
                <w:rFonts w:ascii="Arial" w:eastAsia="Arial" w:hAnsi="Arial" w:cs="Arial"/>
                <w:color w:val="201209"/>
                <w:sz w:val="18"/>
                <w:szCs w:val="18"/>
              </w:rPr>
              <w:t xml:space="preserve">: Recount or describe key ideas or details from a text read aloud or information presented orally or through other media. </w:t>
            </w:r>
          </w:p>
        </w:tc>
      </w:tr>
      <w:tr w:rsidR="00733DA4" w14:paraId="08046BA0" w14:textId="77777777" w:rsidTr="001C448E">
        <w:trPr>
          <w:cantSplit/>
          <w:jc w:val="center"/>
        </w:trPr>
        <w:tc>
          <w:tcPr>
            <w:tcW w:w="2880" w:type="dxa"/>
            <w:shd w:val="clear" w:color="auto" w:fill="1E417C"/>
            <w:tcMar>
              <w:top w:w="0" w:type="dxa"/>
              <w:left w:w="0" w:type="dxa"/>
              <w:bottom w:w="0" w:type="dxa"/>
              <w:right w:w="0" w:type="dxa"/>
            </w:tcMar>
          </w:tcPr>
          <w:p w14:paraId="178D0986" w14:textId="66940A8F" w:rsidR="00733DA4"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765D0B5" w14:textId="49BBA5AD" w:rsidR="00733DA4" w:rsidRDefault="00733DA4" w:rsidP="000C077D">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CC.2.4.</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4: Represent and interpret data using tables/charts.</w:t>
            </w:r>
            <w:r w:rsidR="00252DB5">
              <w:rPr>
                <w:rFonts w:ascii="Arial" w:eastAsia="Arial" w:hAnsi="Arial" w:cs="Arial"/>
                <w:color w:val="201209"/>
                <w:sz w:val="18"/>
                <w:szCs w:val="18"/>
              </w:rPr>
              <w:br/>
            </w:r>
            <w:r>
              <w:rPr>
                <w:rFonts w:ascii="Arial" w:eastAsia="Arial" w:hAnsi="Arial" w:cs="Arial"/>
                <w:color w:val="201209"/>
                <w:sz w:val="18"/>
                <w:szCs w:val="18"/>
              </w:rPr>
              <w:t>CC.2.4.2.A.4: Represent and interpret data using line plots, picture graphs, and bar graphs.</w:t>
            </w:r>
          </w:p>
        </w:tc>
      </w:tr>
      <w:tr w:rsidR="00733DA4" w14:paraId="6ACD5A76" w14:textId="77777777" w:rsidTr="001C448E">
        <w:trPr>
          <w:cantSplit/>
          <w:jc w:val="center"/>
        </w:trPr>
        <w:tc>
          <w:tcPr>
            <w:tcW w:w="2880" w:type="dxa"/>
            <w:shd w:val="clear" w:color="auto" w:fill="1E417C"/>
            <w:tcMar>
              <w:top w:w="0" w:type="dxa"/>
              <w:left w:w="0" w:type="dxa"/>
              <w:bottom w:w="0" w:type="dxa"/>
              <w:right w:w="0" w:type="dxa"/>
            </w:tcMar>
          </w:tcPr>
          <w:p w14:paraId="2CA1919F" w14:textId="77777777" w:rsidR="00733DA4" w:rsidRDefault="00733DA4"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5C58F4" w14:textId="580E8D7F" w:rsidR="00733DA4" w:rsidRDefault="00733DA4" w:rsidP="000B73B9">
            <w:pPr>
              <w:spacing w:before="60" w:after="60"/>
              <w:ind w:left="60" w:right="60"/>
            </w:pPr>
            <w:r>
              <w:rPr>
                <w:rFonts w:ascii="Arial" w:eastAsia="Arial" w:hAnsi="Arial" w:cs="Arial"/>
                <w:color w:val="201209"/>
                <w:sz w:val="18"/>
                <w:szCs w:val="18"/>
              </w:rPr>
              <w:t>5.2</w:t>
            </w:r>
            <w:r w:rsidR="00A72008">
              <w:rPr>
                <w:rFonts w:ascii="Arial" w:eastAsia="Arial" w:hAnsi="Arial" w:cs="Arial"/>
                <w:color w:val="201209"/>
                <w:sz w:val="18"/>
                <w:szCs w:val="18"/>
              </w:rPr>
              <w:t>.</w:t>
            </w:r>
            <w:r>
              <w:rPr>
                <w:rFonts w:ascii="Arial" w:eastAsia="Arial" w:hAnsi="Arial" w:cs="Arial"/>
                <w:color w:val="201209"/>
                <w:sz w:val="18"/>
                <w:szCs w:val="18"/>
              </w:rPr>
              <w:t xml:space="preserve">2.D: Explain responsible community behavior. </w:t>
            </w:r>
            <w:r>
              <w:rPr>
                <w:rFonts w:ascii="Arial" w:eastAsia="Arial" w:hAnsi="Arial" w:cs="Arial"/>
                <w:color w:val="201209"/>
                <w:sz w:val="18"/>
                <w:szCs w:val="18"/>
              </w:rPr>
              <w:br/>
              <w:t>6.2.2.G: Identify examples of an economic system.</w:t>
            </w:r>
          </w:p>
        </w:tc>
      </w:tr>
      <w:tr w:rsidR="00733DA4" w14:paraId="6F9E9A2D" w14:textId="77777777" w:rsidTr="001C448E">
        <w:trPr>
          <w:cantSplit/>
          <w:jc w:val="center"/>
        </w:trPr>
        <w:tc>
          <w:tcPr>
            <w:tcW w:w="2880" w:type="dxa"/>
            <w:shd w:val="clear" w:color="auto" w:fill="1E417C"/>
            <w:tcMar>
              <w:top w:w="0" w:type="dxa"/>
              <w:left w:w="0" w:type="dxa"/>
              <w:bottom w:w="0" w:type="dxa"/>
              <w:right w:w="0" w:type="dxa"/>
            </w:tcMar>
          </w:tcPr>
          <w:p w14:paraId="1EE5EAF1" w14:textId="77777777" w:rsidR="0024700E" w:rsidRDefault="00733DA4"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3144831" w14:textId="5E23CFC0" w:rsidR="00733DA4" w:rsidRDefault="00733DA4"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C226C39" w14:textId="1AB01969" w:rsidR="00733DA4" w:rsidRDefault="00733DA4" w:rsidP="000B73B9">
            <w:pPr>
              <w:spacing w:before="60" w:after="60"/>
              <w:ind w:left="60" w:right="60"/>
            </w:pPr>
            <w:r>
              <w:rPr>
                <w:rFonts w:ascii="Arial" w:eastAsia="Arial" w:hAnsi="Arial" w:cs="Arial"/>
                <w:color w:val="201209"/>
                <w:sz w:val="18"/>
                <w:szCs w:val="18"/>
              </w:rPr>
              <w:t>1.1</w:t>
            </w:r>
            <w:r w:rsidR="00E14FC5">
              <w:rPr>
                <w:rFonts w:ascii="Arial" w:eastAsia="Arial" w:hAnsi="Arial" w:cs="Arial"/>
                <w:color w:val="201209"/>
                <w:sz w:val="18"/>
                <w:szCs w:val="18"/>
              </w:rPr>
              <w:t>.</w:t>
            </w:r>
            <w:r>
              <w:rPr>
                <w:rFonts w:ascii="Arial" w:eastAsia="Arial" w:hAnsi="Arial" w:cs="Arial"/>
                <w:color w:val="201209"/>
                <w:sz w:val="18"/>
                <w:szCs w:val="18"/>
              </w:rPr>
              <w:t xml:space="preserve"> Empowered Learner: Students leverage technology to take an active role in choosing, achieving, and demonstrating competency in their learning goals, informed by the learning sciences. </w:t>
            </w:r>
          </w:p>
        </w:tc>
      </w:tr>
      <w:tr w:rsidR="00733DA4" w14:paraId="3CC3FCF8" w14:textId="77777777" w:rsidTr="001C448E">
        <w:trPr>
          <w:cantSplit/>
          <w:jc w:val="center"/>
        </w:trPr>
        <w:tc>
          <w:tcPr>
            <w:tcW w:w="2880" w:type="dxa"/>
            <w:shd w:val="clear" w:color="auto" w:fill="1E417C"/>
            <w:tcMar>
              <w:top w:w="0" w:type="dxa"/>
              <w:left w:w="0" w:type="dxa"/>
              <w:bottom w:w="0" w:type="dxa"/>
              <w:right w:w="0" w:type="dxa"/>
            </w:tcMar>
          </w:tcPr>
          <w:p w14:paraId="328D9786" w14:textId="77777777" w:rsidR="00733DA4" w:rsidRDefault="00733DA4"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CFACE29" w14:textId="70CB8EF5" w:rsidR="00733DA4" w:rsidRDefault="00733DA4" w:rsidP="000B73B9">
            <w:pPr>
              <w:spacing w:before="60" w:after="60"/>
              <w:ind w:left="60" w:right="60"/>
            </w:pPr>
            <w:r>
              <w:rPr>
                <w:rFonts w:ascii="Arial" w:eastAsia="Arial" w:hAnsi="Arial" w:cs="Arial"/>
                <w:color w:val="201209"/>
                <w:sz w:val="18"/>
                <w:szCs w:val="18"/>
              </w:rPr>
              <w:t xml:space="preserve">STEL-4D: Select ways to reduce, reuse, and recycle resources in daily life. Children should give examples of the ways they handle waste at school or at home. </w:t>
            </w:r>
          </w:p>
        </w:tc>
      </w:tr>
    </w:tbl>
    <w:p w14:paraId="71C461ED" w14:textId="77777777" w:rsidR="00733DA4" w:rsidRDefault="00733DA4">
      <w:r>
        <w:br w:type="page"/>
      </w:r>
    </w:p>
    <w:tbl>
      <w:tblPr>
        <w:tblW w:w="0" w:type="auto"/>
        <w:jc w:val="center"/>
        <w:tblLayout w:type="fixed"/>
        <w:tblLook w:val="0420" w:firstRow="1" w:lastRow="0" w:firstColumn="0" w:lastColumn="0" w:noHBand="0" w:noVBand="1"/>
      </w:tblPr>
      <w:tblGrid>
        <w:gridCol w:w="4316"/>
        <w:gridCol w:w="4317"/>
        <w:gridCol w:w="4317"/>
      </w:tblGrid>
      <w:tr w:rsidR="00733DA4" w14:paraId="559D7FC5" w14:textId="77777777" w:rsidTr="000B1592">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5CC9C85" w14:textId="1DF5DB04" w:rsidR="00733DA4" w:rsidRDefault="00E222D3" w:rsidP="00226E9A">
            <w:pPr>
              <w:pStyle w:val="Heading5"/>
            </w:pPr>
            <w:r w:rsidRPr="00E222D3">
              <w:lastRenderedPageBreak/>
              <w:t>Grades K</w:t>
            </w:r>
            <w:r w:rsidR="007A06D0">
              <w:t>–</w:t>
            </w:r>
            <w:r w:rsidRPr="00E222D3">
              <w:t>2</w:t>
            </w:r>
          </w:p>
        </w:tc>
      </w:tr>
      <w:tr w:rsidR="00733DA4" w14:paraId="03B0655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63B8029" w14:textId="6FD1839D" w:rsidR="00733DA4" w:rsidRDefault="00733DA4" w:rsidP="00041C57">
            <w:pPr>
              <w:pStyle w:val="TableHeadingforTOC"/>
            </w:pPr>
            <w:bookmarkStart w:id="79" w:name="_Toc109372965"/>
            <w:bookmarkStart w:id="80" w:name="_Toc134788069"/>
            <w:r>
              <w:t>3.4.K-</w:t>
            </w:r>
            <w:proofErr w:type="gramStart"/>
            <w:r>
              <w:t>2.B</w:t>
            </w:r>
            <w:proofErr w:type="gramEnd"/>
            <w:r>
              <w:t xml:space="preserve"> Environmental Literacy and Sustainability: </w:t>
            </w:r>
            <w:r w:rsidRPr="00041C57">
              <w:rPr>
                <w:b w:val="0"/>
              </w:rPr>
              <w:t>Agriculture and Environmental Systems and Resources</w:t>
            </w:r>
            <w:bookmarkEnd w:id="79"/>
            <w:bookmarkEnd w:id="80"/>
          </w:p>
        </w:tc>
      </w:tr>
      <w:tr w:rsidR="00733DA4" w14:paraId="3BFEA18D" w14:textId="77777777" w:rsidTr="00EA54A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12C4FD0" w14:textId="77777777" w:rsidR="00733DA4" w:rsidRDefault="00733DA4"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examine how people from different cultures and communities, including one's own, interact and express their beliefs about nature.</w:t>
            </w:r>
          </w:p>
        </w:tc>
      </w:tr>
      <w:tr w:rsidR="00733DA4" w14:paraId="34EC3818"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2886089" w14:textId="615BB48F" w:rsidR="00733DA4" w:rsidRDefault="00733DA4"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w:t>
            </w:r>
            <w:r w:rsidR="00203522">
              <w:rPr>
                <w:rFonts w:ascii="Arial" w:eastAsia="Arial" w:hAnsi="Arial" w:cs="Arial"/>
                <w:color w:val="201209"/>
                <w:sz w:val="18"/>
                <w:szCs w:val="18"/>
              </w:rPr>
              <w:t xml:space="preserve">how </w:t>
            </w:r>
            <w:r>
              <w:rPr>
                <w:rFonts w:ascii="Arial" w:eastAsia="Arial" w:hAnsi="Arial" w:cs="Arial"/>
                <w:color w:val="201209"/>
                <w:sz w:val="18"/>
                <w:szCs w:val="18"/>
              </w:rPr>
              <w:t>students</w:t>
            </w:r>
            <w:r w:rsidR="00203522">
              <w:rPr>
                <w:rFonts w:ascii="Arial" w:eastAsia="Arial" w:hAnsi="Arial" w:cs="Arial"/>
                <w:color w:val="201209"/>
                <w:sz w:val="18"/>
                <w:szCs w:val="18"/>
              </w:rPr>
              <w:t>’</w:t>
            </w:r>
            <w:r>
              <w:rPr>
                <w:rFonts w:ascii="Arial" w:eastAsia="Arial" w:hAnsi="Arial" w:cs="Arial"/>
                <w:color w:val="201209"/>
                <w:sz w:val="18"/>
                <w:szCs w:val="18"/>
              </w:rPr>
              <w:t xml:space="preserve"> interactions and beliefs about nature compare to someone living in a different community. Emphasis is not on judg</w:t>
            </w:r>
            <w:r w:rsidR="00203522">
              <w:rPr>
                <w:rFonts w:ascii="Arial" w:eastAsia="Arial" w:hAnsi="Arial" w:cs="Arial"/>
                <w:color w:val="201209"/>
                <w:sz w:val="18"/>
                <w:szCs w:val="18"/>
              </w:rPr>
              <w:t>ing</w:t>
            </w:r>
            <w:r>
              <w:rPr>
                <w:rFonts w:ascii="Arial" w:eastAsia="Arial" w:hAnsi="Arial" w:cs="Arial"/>
                <w:color w:val="201209"/>
                <w:sz w:val="18"/>
                <w:szCs w:val="18"/>
              </w:rPr>
              <w:t xml:space="preserve"> anyone's interactions or beliefs about nature.</w:t>
            </w:r>
          </w:p>
        </w:tc>
      </w:tr>
      <w:tr w:rsidR="00733DA4" w14:paraId="1A39B43F"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530BFC4" w14:textId="77777777" w:rsidR="00733DA4" w:rsidRDefault="00733DA4"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33DA4" w14:paraId="3B50CB32"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2C499E6" w14:textId="77777777" w:rsidR="00733DA4" w:rsidRPr="000965F0" w:rsidRDefault="00733DA4" w:rsidP="000B73B9">
            <w:pPr>
              <w:spacing w:before="60" w:after="60"/>
              <w:ind w:left="60" w:right="60"/>
              <w:rPr>
                <w:sz w:val="2"/>
                <w:szCs w:val="2"/>
              </w:rPr>
            </w:pPr>
          </w:p>
        </w:tc>
      </w:tr>
      <w:tr w:rsidR="00733DA4" w14:paraId="2B21A736"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590114F" w14:textId="77777777" w:rsidR="00733DA4" w:rsidRDefault="00733DA4"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2F4DCDE" w14:textId="77777777" w:rsidR="00733DA4" w:rsidRDefault="00733DA4"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6C9E9F8" w14:textId="77777777" w:rsidR="00733DA4" w:rsidRDefault="00733DA4" w:rsidP="000B73B9">
            <w:pPr>
              <w:spacing w:before="60" w:after="60"/>
              <w:ind w:left="60" w:right="60"/>
              <w:jc w:val="center"/>
            </w:pPr>
            <w:r>
              <w:rPr>
                <w:rFonts w:ascii="Arial" w:eastAsia="Arial" w:hAnsi="Arial" w:cs="Arial"/>
                <w:b/>
                <w:color w:val="FFFFFF"/>
                <w:sz w:val="18"/>
                <w:szCs w:val="18"/>
              </w:rPr>
              <w:t>Crosscutting Concepts (CCC)</w:t>
            </w:r>
          </w:p>
        </w:tc>
      </w:tr>
      <w:tr w:rsidR="00733DA4" w14:paraId="46B40955"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76D653B" w14:textId="599F2209"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Obtaining, Evaluating, and Communicating Information</w:t>
            </w:r>
            <w:r w:rsidRPr="00D56817">
              <w:rPr>
                <w:rFonts w:ascii="Arial" w:eastAsia="Arial" w:hAnsi="Arial" w:cs="Arial"/>
                <w:color w:val="201209"/>
                <w:sz w:val="18"/>
                <w:szCs w:val="18"/>
              </w:rPr>
              <w:t xml:space="preserve"> </w:t>
            </w:r>
          </w:p>
          <w:p w14:paraId="41C41E78" w14:textId="5DDFA486" w:rsidR="00733DA4" w:rsidRPr="00D56817" w:rsidRDefault="00733DA4" w:rsidP="000B73B9">
            <w:pPr>
              <w:spacing w:before="60" w:after="60"/>
              <w:ind w:left="60" w:right="60"/>
              <w:rPr>
                <w:sz w:val="18"/>
                <w:szCs w:val="18"/>
              </w:rPr>
            </w:pPr>
            <w:r w:rsidRPr="00D56817">
              <w:rPr>
                <w:rFonts w:ascii="Arial" w:eastAsia="Arial" w:hAnsi="Arial" w:cs="Arial"/>
                <w:color w:val="201209"/>
                <w:sz w:val="18"/>
                <w:szCs w:val="18"/>
              </w:rPr>
              <w:t xml:space="preserve">Obtaining, evaluating, and communicating information in K–2 builds on prior experiences and uses observations and texts to communicate new information. </w:t>
            </w:r>
          </w:p>
          <w:p w14:paraId="45188D78" w14:textId="5F0CCA0C" w:rsidR="00733DA4" w:rsidRPr="00D56817" w:rsidRDefault="00733DA4" w:rsidP="00617570">
            <w:pPr>
              <w:pStyle w:val="ListParagraph"/>
              <w:numPr>
                <w:ilvl w:val="0"/>
                <w:numId w:val="4"/>
              </w:numPr>
              <w:spacing w:before="60" w:after="60"/>
              <w:ind w:left="450" w:right="60"/>
              <w:rPr>
                <w:sz w:val="18"/>
                <w:szCs w:val="18"/>
              </w:rPr>
            </w:pPr>
            <w:r w:rsidRPr="00D56817">
              <w:rPr>
                <w:rFonts w:ascii="Arial" w:eastAsia="Arial" w:hAnsi="Arial" w:cs="Arial"/>
                <w:color w:val="201209"/>
                <w:sz w:val="18"/>
                <w:szCs w:val="18"/>
              </w:rPr>
              <w:t>Read grade-appropriate texts and/or use media to obtain scientific information to describe patterns in the natural world.</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251B92D" w14:textId="6FCCB8EE"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 xml:space="preserve">ESS3.A: Natural Resources </w:t>
            </w:r>
          </w:p>
          <w:p w14:paraId="2BBB988C" w14:textId="3E8949C4" w:rsidR="00733DA4" w:rsidRPr="00D56817" w:rsidRDefault="00733DA4" w:rsidP="00617570">
            <w:pPr>
              <w:pStyle w:val="ListParagraph"/>
              <w:numPr>
                <w:ilvl w:val="0"/>
                <w:numId w:val="4"/>
              </w:numPr>
              <w:spacing w:before="60" w:after="60"/>
              <w:ind w:left="424" w:right="60"/>
              <w:rPr>
                <w:sz w:val="18"/>
                <w:szCs w:val="18"/>
              </w:rPr>
            </w:pPr>
            <w:r w:rsidRPr="00D56817">
              <w:rPr>
                <w:rFonts w:ascii="Arial" w:eastAsia="Arial" w:hAnsi="Arial" w:cs="Arial"/>
                <w:color w:val="201209"/>
                <w:sz w:val="18"/>
                <w:szCs w:val="18"/>
              </w:rPr>
              <w:t xml:space="preserve">Living things need water, air, and resources from the land, and they live in places that have the things they need. Humans use natural resources for everything they do. </w:t>
            </w:r>
          </w:p>
          <w:p w14:paraId="0516FCD5" w14:textId="0C9DF931"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ESS3.C: Human Impacts on Earth Systems</w:t>
            </w:r>
          </w:p>
          <w:p w14:paraId="59F8200A" w14:textId="0FEE247B" w:rsidR="00733DA4" w:rsidRPr="00D56817" w:rsidRDefault="00733DA4" w:rsidP="00617570">
            <w:pPr>
              <w:pStyle w:val="ListParagraph"/>
              <w:numPr>
                <w:ilvl w:val="0"/>
                <w:numId w:val="4"/>
              </w:numPr>
              <w:spacing w:before="60" w:after="60"/>
              <w:ind w:left="424" w:right="60"/>
              <w:rPr>
                <w:sz w:val="18"/>
                <w:szCs w:val="18"/>
              </w:rPr>
            </w:pPr>
            <w:r w:rsidRPr="00D56817">
              <w:rPr>
                <w:rFonts w:ascii="Arial" w:eastAsia="Arial" w:hAnsi="Arial" w:cs="Arial"/>
                <w:color w:val="201209"/>
                <w:sz w:val="18"/>
                <w:szCs w:val="18"/>
              </w:rPr>
              <w:t>Things that people do to live comfortably can affect the world around them. But they can make choices that reduce their impacts on the land, water, air, and other living things.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C0EBFBA" w14:textId="3299D6B3"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 xml:space="preserve">Patterns </w:t>
            </w:r>
          </w:p>
          <w:p w14:paraId="3F9CF282" w14:textId="24918472" w:rsidR="00733DA4" w:rsidRPr="00D56817" w:rsidRDefault="00733DA4" w:rsidP="00617570">
            <w:pPr>
              <w:pStyle w:val="ListParagraph"/>
              <w:numPr>
                <w:ilvl w:val="0"/>
                <w:numId w:val="4"/>
              </w:numPr>
              <w:spacing w:before="60" w:after="60"/>
              <w:ind w:left="438" w:right="60"/>
              <w:rPr>
                <w:sz w:val="18"/>
                <w:szCs w:val="18"/>
              </w:rPr>
            </w:pPr>
            <w:r w:rsidRPr="00D56817">
              <w:rPr>
                <w:rFonts w:ascii="Arial" w:eastAsia="Arial" w:hAnsi="Arial" w:cs="Arial"/>
                <w:color w:val="201209"/>
                <w:sz w:val="18"/>
                <w:szCs w:val="18"/>
              </w:rPr>
              <w:t>Patterns in the natural world can be observed, used to describe phenomena, and used as evidence.</w:t>
            </w:r>
          </w:p>
          <w:p w14:paraId="32ED1F09" w14:textId="7688384A"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Cause and Effect</w:t>
            </w:r>
            <w:r w:rsidRPr="00D56817">
              <w:rPr>
                <w:rFonts w:ascii="Arial" w:eastAsia="Arial" w:hAnsi="Arial" w:cs="Arial"/>
                <w:color w:val="201209"/>
                <w:sz w:val="18"/>
                <w:szCs w:val="18"/>
              </w:rPr>
              <w:t xml:space="preserve"> </w:t>
            </w:r>
          </w:p>
          <w:p w14:paraId="1EF20B9B" w14:textId="6140E00A" w:rsidR="00733DA4" w:rsidRPr="00D56817" w:rsidRDefault="00733DA4" w:rsidP="00617570">
            <w:pPr>
              <w:pStyle w:val="ListParagraph"/>
              <w:numPr>
                <w:ilvl w:val="0"/>
                <w:numId w:val="4"/>
              </w:numPr>
              <w:spacing w:before="60" w:after="60"/>
              <w:ind w:left="438" w:right="60"/>
              <w:rPr>
                <w:sz w:val="18"/>
                <w:szCs w:val="18"/>
              </w:rPr>
            </w:pPr>
            <w:r w:rsidRPr="00D56817">
              <w:rPr>
                <w:rFonts w:ascii="Arial" w:eastAsia="Arial" w:hAnsi="Arial" w:cs="Arial"/>
                <w:color w:val="201209"/>
                <w:sz w:val="18"/>
                <w:szCs w:val="18"/>
              </w:rPr>
              <w:t>Events have causes that generate observable patterns.</w:t>
            </w:r>
          </w:p>
        </w:tc>
      </w:tr>
      <w:tr w:rsidR="00733DA4" w14:paraId="64AC7408"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3D6DB6C" w14:textId="77777777" w:rsidR="00733DA4" w:rsidRPr="000965F0" w:rsidRDefault="00733DA4" w:rsidP="000B73B9">
            <w:pPr>
              <w:spacing w:before="60" w:after="60"/>
              <w:ind w:left="60" w:right="60"/>
              <w:rPr>
                <w:sz w:val="2"/>
                <w:szCs w:val="2"/>
              </w:rPr>
            </w:pPr>
          </w:p>
        </w:tc>
      </w:tr>
      <w:tr w:rsidR="00733DA4" w14:paraId="707E0561"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6EC40C8" w14:textId="77777777" w:rsidR="00733DA4" w:rsidRDefault="00733DA4"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33DA4" w14:paraId="221772CD"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DA15A71" w14:textId="77777777" w:rsidR="00733DA4" w:rsidRDefault="00733DA4"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Demonstrate respect for the uniqueness of others.</w:t>
            </w:r>
          </w:p>
        </w:tc>
      </w:tr>
    </w:tbl>
    <w:p w14:paraId="166AF51C" w14:textId="02838684" w:rsidR="00705967" w:rsidRDefault="00705967" w:rsidP="00226E9A">
      <w:pPr>
        <w:pStyle w:val="Heading5"/>
      </w:pPr>
      <w:r w:rsidRPr="00EC11EB">
        <w:t>Connections to Other Standards Content and Practices</w:t>
      </w:r>
    </w:p>
    <w:tbl>
      <w:tblPr>
        <w:tblW w:w="0" w:type="auto"/>
        <w:jc w:val="center"/>
        <w:tblLayout w:type="fixed"/>
        <w:tblLook w:val="0420" w:firstRow="1" w:lastRow="0" w:firstColumn="0" w:lastColumn="0" w:noHBand="0" w:noVBand="1"/>
      </w:tblPr>
      <w:tblGrid>
        <w:gridCol w:w="2880"/>
        <w:gridCol w:w="10070"/>
      </w:tblGrid>
      <w:tr w:rsidR="00733DA4" w14:paraId="79725A13" w14:textId="77777777" w:rsidTr="00705967">
        <w:trPr>
          <w:cantSplit/>
          <w:tblHeader/>
          <w:jc w:val="center"/>
        </w:trPr>
        <w:tc>
          <w:tcPr>
            <w:tcW w:w="2880" w:type="dxa"/>
            <w:tcBorders>
              <w:top w:val="single" w:sz="8" w:space="0" w:color="FFFFFF" w:themeColor="background1"/>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6E5EEC3A" w14:textId="77777777" w:rsidR="00733DA4" w:rsidRDefault="00733DA4" w:rsidP="000B73B9">
            <w:pPr>
              <w:spacing w:before="60" w:after="60"/>
              <w:ind w:left="60" w:right="60"/>
            </w:pPr>
            <w:r>
              <w:rPr>
                <w:rFonts w:ascii="Arial" w:eastAsia="Arial" w:hAnsi="Arial" w:cs="Arial"/>
                <w:b/>
                <w:color w:val="FFFFFF"/>
                <w:sz w:val="18"/>
                <w:szCs w:val="18"/>
              </w:rPr>
              <w:t>Standard Source</w:t>
            </w:r>
          </w:p>
        </w:tc>
        <w:tc>
          <w:tcPr>
            <w:tcW w:w="10070" w:type="dxa"/>
            <w:tcBorders>
              <w:top w:val="single" w:sz="8" w:space="0" w:color="FFFFFF" w:themeColor="background1"/>
              <w:left w:val="single" w:sz="24" w:space="0" w:color="F2F2F2" w:themeColor="background1" w:themeShade="F2"/>
              <w:bottom w:val="single" w:sz="24" w:space="0" w:color="F2F2F2" w:themeColor="background1" w:themeShade="F2"/>
            </w:tcBorders>
            <w:shd w:val="clear" w:color="auto" w:fill="1E417C"/>
            <w:tcMar>
              <w:top w:w="0" w:type="dxa"/>
              <w:left w:w="0" w:type="dxa"/>
              <w:bottom w:w="0" w:type="dxa"/>
              <w:right w:w="0" w:type="dxa"/>
            </w:tcMar>
          </w:tcPr>
          <w:p w14:paraId="4A9962DB" w14:textId="162AB6F5" w:rsidR="00733DA4" w:rsidRDefault="00733DA4"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733DA4" w14:paraId="04FE7E4D"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53872299" w14:textId="77777777" w:rsidR="0024700E" w:rsidRDefault="00733DA4"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2F68809" w14:textId="55CDCEE6" w:rsidR="00733DA4" w:rsidRDefault="00733DA4" w:rsidP="000B73B9">
            <w:pPr>
              <w:spacing w:before="60" w:after="60"/>
              <w:ind w:left="60" w:right="60"/>
            </w:pPr>
            <w:r>
              <w:rPr>
                <w:rFonts w:ascii="Arial" w:eastAsia="Arial" w:hAnsi="Arial" w:cs="Arial"/>
                <w:b/>
                <w:color w:val="FFFFFF"/>
                <w:sz w:val="18"/>
                <w:szCs w:val="18"/>
              </w:rPr>
              <w:t>(AFNR)</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36CD81EF" w14:textId="77777777" w:rsidR="00733DA4" w:rsidRDefault="00733DA4" w:rsidP="000B73B9">
            <w:pPr>
              <w:spacing w:before="60" w:after="60"/>
              <w:ind w:left="60" w:right="60"/>
            </w:pPr>
            <w:r>
              <w:rPr>
                <w:rFonts w:ascii="Arial" w:eastAsia="Arial" w:hAnsi="Arial" w:cs="Arial"/>
                <w:color w:val="201209"/>
                <w:sz w:val="18"/>
                <w:szCs w:val="18"/>
              </w:rPr>
              <w:t>CS.01.01.</w:t>
            </w:r>
            <w:proofErr w:type="gramStart"/>
            <w:r>
              <w:rPr>
                <w:rFonts w:ascii="Arial" w:eastAsia="Arial" w:hAnsi="Arial" w:cs="Arial"/>
                <w:color w:val="201209"/>
                <w:sz w:val="18"/>
                <w:szCs w:val="18"/>
              </w:rPr>
              <w:t>01.b</w:t>
            </w:r>
            <w:proofErr w:type="gramEnd"/>
            <w:r>
              <w:rPr>
                <w:rFonts w:ascii="Arial" w:eastAsia="Arial" w:hAnsi="Arial" w:cs="Arial"/>
                <w:color w:val="201209"/>
                <w:sz w:val="18"/>
                <w:szCs w:val="18"/>
              </w:rPr>
              <w:t>: Analyze and summarize AFNR issues and their impact on local, state, national and global levels.</w:t>
            </w:r>
          </w:p>
        </w:tc>
      </w:tr>
      <w:tr w:rsidR="00733DA4" w14:paraId="75FD8892"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32400699" w14:textId="7B2EA85C" w:rsidR="00733DA4"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33DA4">
              <w:rPr>
                <w:rFonts w:ascii="Arial" w:eastAsia="Arial" w:hAnsi="Arial" w:cs="Arial"/>
                <w:b/>
                <w:color w:val="FFFFFF"/>
                <w:sz w:val="18"/>
                <w:szCs w:val="18"/>
              </w:rPr>
              <w:t xml:space="preserve"> (NAAEE)</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5D49DF04" w14:textId="77777777" w:rsidR="00733DA4" w:rsidRDefault="00733DA4" w:rsidP="000B73B9">
            <w:pPr>
              <w:spacing w:before="60" w:after="60"/>
              <w:ind w:left="60" w:right="60"/>
            </w:pPr>
            <w:r>
              <w:rPr>
                <w:rFonts w:ascii="Arial" w:eastAsia="Arial" w:hAnsi="Arial" w:cs="Arial"/>
                <w:color w:val="201209"/>
                <w:sz w:val="18"/>
                <w:szCs w:val="18"/>
              </w:rPr>
              <w:t>K-4 Strand 2.2.B. Culture: Learners identify ways that people express different cultural backgrounds and how these can influence environmental perceptions and activities.</w:t>
            </w:r>
          </w:p>
        </w:tc>
      </w:tr>
      <w:tr w:rsidR="00733DA4" w14:paraId="511E5448"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1A6D4D5D" w14:textId="77777777" w:rsidR="00733DA4" w:rsidRDefault="00733DA4"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6E3DBA3B" w14:textId="4105E4ED" w:rsidR="00733DA4" w:rsidRDefault="00733DA4" w:rsidP="000B73B9">
            <w:pPr>
              <w:spacing w:before="60" w:after="60"/>
              <w:ind w:left="60" w:right="60"/>
            </w:pPr>
            <w:r>
              <w:rPr>
                <w:rFonts w:ascii="Arial" w:eastAsia="Arial" w:hAnsi="Arial" w:cs="Arial"/>
                <w:color w:val="201209"/>
                <w:sz w:val="18"/>
                <w:szCs w:val="18"/>
              </w:rP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CC.1.5.</w:t>
            </w:r>
            <w:proofErr w:type="gramStart"/>
            <w:r>
              <w:rPr>
                <w:rFonts w:ascii="Arial" w:eastAsia="Arial" w:hAnsi="Arial" w:cs="Arial"/>
                <w:color w:val="201209"/>
                <w:sz w:val="18"/>
                <w:szCs w:val="18"/>
              </w:rPr>
              <w:t>K.B</w:t>
            </w:r>
            <w:proofErr w:type="gramEnd"/>
            <w:r>
              <w:rPr>
                <w:rFonts w:ascii="Arial" w:eastAsia="Arial" w:hAnsi="Arial" w:cs="Arial"/>
                <w:color w:val="201209"/>
                <w:sz w:val="18"/>
                <w:szCs w:val="18"/>
              </w:rPr>
              <w:t xml:space="preserve">: Ask and answer questions about key details in a text read aloud or information presented orally or through other media. </w:t>
            </w:r>
            <w:r>
              <w:rPr>
                <w:rFonts w:ascii="Arial" w:eastAsia="Arial" w:hAnsi="Arial" w:cs="Arial"/>
                <w:color w:val="201209"/>
                <w:sz w:val="18"/>
                <w:szCs w:val="18"/>
              </w:rPr>
              <w:br/>
              <w:t>CC.1.5.</w:t>
            </w:r>
            <w:proofErr w:type="gramStart"/>
            <w:r>
              <w:rPr>
                <w:rFonts w:ascii="Arial" w:eastAsia="Arial" w:hAnsi="Arial" w:cs="Arial"/>
                <w:color w:val="201209"/>
                <w:sz w:val="18"/>
                <w:szCs w:val="18"/>
              </w:rPr>
              <w:t>1.B</w:t>
            </w:r>
            <w:proofErr w:type="gramEnd"/>
            <w:r>
              <w:rPr>
                <w:rFonts w:ascii="Arial" w:eastAsia="Arial" w:hAnsi="Arial" w:cs="Arial"/>
                <w:color w:val="201209"/>
                <w:sz w:val="18"/>
                <w:szCs w:val="18"/>
              </w:rPr>
              <w:t xml:space="preserve">: Confirm understanding of a text read aloud or information presented orally or through other media by asking and answering questions about key details and requesting clarification if something is not understood. </w:t>
            </w:r>
            <w:r>
              <w:rPr>
                <w:rFonts w:ascii="Arial" w:eastAsia="Arial" w:hAnsi="Arial" w:cs="Arial"/>
                <w:color w:val="201209"/>
                <w:sz w:val="18"/>
                <w:szCs w:val="18"/>
              </w:rPr>
              <w:br/>
              <w:t>CC.1.5.</w:t>
            </w:r>
            <w:proofErr w:type="gramStart"/>
            <w:r>
              <w:rPr>
                <w:rFonts w:ascii="Arial" w:eastAsia="Arial" w:hAnsi="Arial" w:cs="Arial"/>
                <w:color w:val="201209"/>
                <w:sz w:val="18"/>
                <w:szCs w:val="18"/>
              </w:rPr>
              <w:t>2.B</w:t>
            </w:r>
            <w:proofErr w:type="gramEnd"/>
            <w:r>
              <w:rPr>
                <w:rFonts w:ascii="Arial" w:eastAsia="Arial" w:hAnsi="Arial" w:cs="Arial"/>
                <w:color w:val="201209"/>
                <w:sz w:val="18"/>
                <w:szCs w:val="18"/>
              </w:rPr>
              <w:t xml:space="preserve">: Recount or describe key ideas or details from a text read aloud or information presented orally or through other media. </w:t>
            </w:r>
          </w:p>
        </w:tc>
      </w:tr>
      <w:tr w:rsidR="00733DA4" w14:paraId="0A11FE04"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139428E6" w14:textId="5C4EC358" w:rsidR="00733DA4"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143D2DC8" w14:textId="03C7BA1C" w:rsidR="00733DA4" w:rsidRDefault="00733DA4" w:rsidP="00252DB5">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MP.5: Use appropriate tools strategically.</w:t>
            </w:r>
            <w:r w:rsidR="00252DB5">
              <w:rPr>
                <w:rFonts w:ascii="Arial" w:eastAsia="Arial" w:hAnsi="Arial" w:cs="Arial"/>
                <w:color w:val="201209"/>
                <w:sz w:val="18"/>
                <w:szCs w:val="18"/>
              </w:rPr>
              <w:br/>
            </w:r>
            <w:r>
              <w:rPr>
                <w:rFonts w:ascii="Arial" w:eastAsia="Arial" w:hAnsi="Arial" w:cs="Arial"/>
                <w:color w:val="201209"/>
                <w:sz w:val="18"/>
                <w:szCs w:val="18"/>
              </w:rPr>
              <w:t>CC.2.4.</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4: Represent and interpret data using tables/charts.</w:t>
            </w:r>
          </w:p>
        </w:tc>
      </w:tr>
      <w:tr w:rsidR="00733DA4" w14:paraId="363E2227"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6F4AA74F" w14:textId="77777777" w:rsidR="00733DA4" w:rsidRDefault="00733DA4"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1E0162F5" w14:textId="7FB982C8" w:rsidR="00733DA4" w:rsidRDefault="00733DA4" w:rsidP="000B73B9">
            <w:pPr>
              <w:spacing w:before="60" w:after="60"/>
              <w:ind w:left="60" w:right="60"/>
            </w:pPr>
            <w:r>
              <w:rPr>
                <w:rFonts w:ascii="Arial" w:eastAsia="Arial" w:hAnsi="Arial" w:cs="Arial"/>
                <w:color w:val="201209"/>
                <w:sz w:val="18"/>
                <w:szCs w:val="18"/>
              </w:rPr>
              <w:t>6.1</w:t>
            </w:r>
            <w:r w:rsidR="00A72008">
              <w:rPr>
                <w:rFonts w:ascii="Arial" w:eastAsia="Arial" w:hAnsi="Arial" w:cs="Arial"/>
                <w:color w:val="201209"/>
                <w:sz w:val="18"/>
                <w:szCs w:val="18"/>
              </w:rPr>
              <w:t>.</w:t>
            </w:r>
            <w:r>
              <w:rPr>
                <w:rFonts w:ascii="Arial" w:eastAsia="Arial" w:hAnsi="Arial" w:cs="Arial"/>
                <w:color w:val="201209"/>
                <w:sz w:val="18"/>
                <w:szCs w:val="18"/>
              </w:rPr>
              <w:t xml:space="preserve">K.A: Identify how scarcity influences choice. </w:t>
            </w:r>
            <w:r>
              <w:rPr>
                <w:rFonts w:ascii="Arial" w:eastAsia="Arial" w:hAnsi="Arial" w:cs="Arial"/>
                <w:color w:val="201209"/>
                <w:sz w:val="18"/>
                <w:szCs w:val="18"/>
              </w:rPr>
              <w:br/>
              <w:t xml:space="preserve">8.2.1.C: Identify holiday and cultural celebrations in a community and why they are celebrated. </w:t>
            </w:r>
            <w:r>
              <w:rPr>
                <w:rFonts w:ascii="Arial" w:eastAsia="Arial" w:hAnsi="Arial" w:cs="Arial"/>
                <w:color w:val="201209"/>
                <w:sz w:val="18"/>
                <w:szCs w:val="18"/>
              </w:rPr>
              <w:br/>
              <w:t>8.4.1.A: Explain why cultures celebrate.</w:t>
            </w:r>
          </w:p>
        </w:tc>
      </w:tr>
      <w:tr w:rsidR="00733DA4" w14:paraId="68507A4C"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6FC2DB98" w14:textId="77777777" w:rsidR="0024700E" w:rsidRDefault="00733DA4"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8B10125" w14:textId="7EC8932B" w:rsidR="00733DA4" w:rsidRDefault="00733DA4" w:rsidP="000B73B9">
            <w:pPr>
              <w:spacing w:before="60" w:after="60"/>
              <w:ind w:left="60" w:right="60"/>
            </w:pPr>
            <w:r>
              <w:rPr>
                <w:rFonts w:ascii="Arial" w:eastAsia="Arial" w:hAnsi="Arial" w:cs="Arial"/>
                <w:b/>
                <w:color w:val="FFFFFF"/>
                <w:sz w:val="18"/>
                <w:szCs w:val="18"/>
              </w:rPr>
              <w:t>(ISTE)</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0985AD28" w14:textId="77777777" w:rsidR="00733DA4" w:rsidRDefault="00733DA4" w:rsidP="000B73B9">
            <w:pPr>
              <w:spacing w:before="60" w:after="60"/>
              <w:ind w:left="60" w:right="60"/>
            </w:pPr>
            <w:r>
              <w:rPr>
                <w:rFonts w:ascii="Arial" w:eastAsia="Arial" w:hAnsi="Arial" w:cs="Arial"/>
                <w:color w:val="201209"/>
                <w:sz w:val="18"/>
                <w:szCs w:val="18"/>
              </w:rPr>
              <w:t>1.7. Global Collaborator: Students use digital tools to broaden their perspectives and enrich their learning by collaborating with others and working effectively in teams locally and globally.</w:t>
            </w:r>
          </w:p>
        </w:tc>
      </w:tr>
      <w:tr w:rsidR="00733DA4" w14:paraId="1785A593"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72709A3C" w14:textId="77777777" w:rsidR="00733DA4" w:rsidRDefault="00733DA4"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64D9EDD3" w14:textId="77777777" w:rsidR="00733DA4" w:rsidRDefault="00733DA4" w:rsidP="000B73B9">
            <w:pPr>
              <w:spacing w:before="60" w:after="60"/>
              <w:ind w:left="60" w:right="60"/>
            </w:pPr>
            <w:r>
              <w:rPr>
                <w:rFonts w:ascii="Arial" w:eastAsia="Arial" w:hAnsi="Arial" w:cs="Arial"/>
                <w:color w:val="201209"/>
                <w:sz w:val="18"/>
                <w:szCs w:val="18"/>
              </w:rPr>
              <w:t>STEL-1A: Compare the natural world and human-made world.</w:t>
            </w:r>
          </w:p>
        </w:tc>
      </w:tr>
    </w:tbl>
    <w:p w14:paraId="5DD57071" w14:textId="77777777" w:rsidR="00733DA4" w:rsidRDefault="00733DA4">
      <w:r>
        <w:br w:type="page"/>
      </w:r>
    </w:p>
    <w:tbl>
      <w:tblPr>
        <w:tblW w:w="0" w:type="auto"/>
        <w:jc w:val="center"/>
        <w:tblLayout w:type="fixed"/>
        <w:tblLook w:val="0420" w:firstRow="1" w:lastRow="0" w:firstColumn="0" w:lastColumn="0" w:noHBand="0" w:noVBand="1"/>
      </w:tblPr>
      <w:tblGrid>
        <w:gridCol w:w="4316"/>
        <w:gridCol w:w="4317"/>
        <w:gridCol w:w="4317"/>
      </w:tblGrid>
      <w:tr w:rsidR="00733DA4" w14:paraId="5ED6A980" w14:textId="77777777" w:rsidTr="00705967">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D2DBDC8" w14:textId="18190D80" w:rsidR="00733DA4" w:rsidRDefault="00E222D3" w:rsidP="00226E9A">
            <w:pPr>
              <w:pStyle w:val="Heading5"/>
            </w:pPr>
            <w:r w:rsidRPr="00E222D3">
              <w:lastRenderedPageBreak/>
              <w:t>Grades K</w:t>
            </w:r>
            <w:r w:rsidR="007A06D0">
              <w:t>–</w:t>
            </w:r>
            <w:r w:rsidRPr="00E222D3">
              <w:t>2</w:t>
            </w:r>
          </w:p>
        </w:tc>
      </w:tr>
      <w:tr w:rsidR="00733DA4" w14:paraId="410E1F54"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C31797A" w14:textId="0285EE3B" w:rsidR="00733DA4" w:rsidRDefault="00733DA4" w:rsidP="00705967">
            <w:pPr>
              <w:pStyle w:val="TableHeadingforTOC"/>
            </w:pPr>
            <w:bookmarkStart w:id="81" w:name="_Toc109372966"/>
            <w:bookmarkStart w:id="82" w:name="_Toc134788070"/>
            <w:r>
              <w:t xml:space="preserve">3.4.K-2.C Environmental Literacy and Sustainability: </w:t>
            </w:r>
            <w:r w:rsidRPr="00705967">
              <w:rPr>
                <w:b w:val="0"/>
              </w:rPr>
              <w:t>Environmental Literacy Skills</w:t>
            </w:r>
            <w:bookmarkEnd w:id="81"/>
            <w:bookmarkEnd w:id="82"/>
          </w:p>
        </w:tc>
      </w:tr>
      <w:tr w:rsidR="00733DA4" w14:paraId="59901725" w14:textId="77777777" w:rsidTr="00EA54A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5D4A378" w14:textId="77777777" w:rsidR="00733DA4" w:rsidRDefault="00733DA4"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explain ways that places differ in their physical characteristics, their meaning, and their value and/or importance.</w:t>
            </w:r>
          </w:p>
        </w:tc>
      </w:tr>
      <w:tr w:rsidR="00733DA4" w14:paraId="0C426965"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7D4DD82" w14:textId="1A12DDE3" w:rsidR="00733DA4" w:rsidRDefault="00733DA4"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making observations of local environments such as schoolyards, streams, mountains, and fields and shar</w:t>
            </w:r>
            <w:r w:rsidR="00D13F5D">
              <w:rPr>
                <w:rFonts w:ascii="Arial" w:eastAsia="Arial" w:hAnsi="Arial" w:cs="Arial"/>
                <w:color w:val="201209"/>
                <w:sz w:val="18"/>
                <w:szCs w:val="18"/>
              </w:rPr>
              <w:t>ing</w:t>
            </w:r>
            <w:r>
              <w:rPr>
                <w:rFonts w:ascii="Arial" w:eastAsia="Arial" w:hAnsi="Arial" w:cs="Arial"/>
                <w:color w:val="201209"/>
                <w:sz w:val="18"/>
                <w:szCs w:val="18"/>
              </w:rPr>
              <w:t xml:space="preserve"> their value or meaning. Examples of value or meaning could be </w:t>
            </w:r>
            <w:r w:rsidR="00D13F5D">
              <w:rPr>
                <w:rFonts w:ascii="Arial" w:eastAsia="Arial" w:hAnsi="Arial" w:cs="Arial"/>
                <w:color w:val="201209"/>
                <w:sz w:val="18"/>
                <w:szCs w:val="18"/>
              </w:rPr>
              <w:t xml:space="preserve">their </w:t>
            </w:r>
            <w:r>
              <w:rPr>
                <w:rFonts w:ascii="Arial" w:eastAsia="Arial" w:hAnsi="Arial" w:cs="Arial"/>
                <w:color w:val="201209"/>
                <w:sz w:val="18"/>
                <w:szCs w:val="18"/>
              </w:rPr>
              <w:t>recreational, esthetic (aesthetic), economic</w:t>
            </w:r>
            <w:r w:rsidR="00D13F5D">
              <w:rPr>
                <w:rFonts w:ascii="Arial" w:eastAsia="Arial" w:hAnsi="Arial" w:cs="Arial"/>
                <w:color w:val="201209"/>
                <w:sz w:val="18"/>
                <w:szCs w:val="18"/>
              </w:rPr>
              <w:t>,</w:t>
            </w:r>
            <w:r>
              <w:rPr>
                <w:rFonts w:ascii="Arial" w:eastAsia="Arial" w:hAnsi="Arial" w:cs="Arial"/>
                <w:color w:val="201209"/>
                <w:sz w:val="18"/>
                <w:szCs w:val="18"/>
              </w:rPr>
              <w:t xml:space="preserve"> and ecological importance</w:t>
            </w:r>
            <w:r w:rsidR="00D13F5D">
              <w:rPr>
                <w:rFonts w:ascii="Arial" w:eastAsia="Arial" w:hAnsi="Arial" w:cs="Arial"/>
                <w:color w:val="201209"/>
                <w:sz w:val="18"/>
                <w:szCs w:val="18"/>
              </w:rPr>
              <w:t>,</w:t>
            </w:r>
            <w:r>
              <w:rPr>
                <w:rFonts w:ascii="Arial" w:eastAsia="Arial" w:hAnsi="Arial" w:cs="Arial"/>
                <w:color w:val="201209"/>
                <w:sz w:val="18"/>
                <w:szCs w:val="18"/>
              </w:rPr>
              <w:t xml:space="preserve"> such as</w:t>
            </w:r>
            <w:r w:rsidR="00D13F5D">
              <w:rPr>
                <w:rFonts w:ascii="Arial" w:eastAsia="Arial" w:hAnsi="Arial" w:cs="Arial"/>
                <w:color w:val="201209"/>
                <w:sz w:val="18"/>
                <w:szCs w:val="18"/>
              </w:rPr>
              <w:t xml:space="preserve"> providing</w:t>
            </w:r>
            <w:r w:rsidR="006C0D92">
              <w:rPr>
                <w:rFonts w:ascii="Arial" w:eastAsia="Arial" w:hAnsi="Arial" w:cs="Arial"/>
                <w:color w:val="201209"/>
                <w:sz w:val="18"/>
                <w:szCs w:val="18"/>
              </w:rPr>
              <w:t xml:space="preserve"> </w:t>
            </w:r>
            <w:r>
              <w:rPr>
                <w:rFonts w:ascii="Arial" w:eastAsia="Arial" w:hAnsi="Arial" w:cs="Arial"/>
                <w:color w:val="201209"/>
                <w:sz w:val="18"/>
                <w:szCs w:val="18"/>
              </w:rPr>
              <w:t>a home for animals.</w:t>
            </w:r>
          </w:p>
        </w:tc>
      </w:tr>
      <w:tr w:rsidR="00733DA4" w14:paraId="15276C17"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AD1FEC3" w14:textId="77777777" w:rsidR="00733DA4" w:rsidRDefault="00733DA4"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33DA4" w14:paraId="1F4684EB"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46A5B8A" w14:textId="77777777" w:rsidR="00733DA4" w:rsidRPr="000965F0" w:rsidRDefault="00733DA4" w:rsidP="000B73B9">
            <w:pPr>
              <w:spacing w:before="60" w:after="60"/>
              <w:ind w:left="60" w:right="60"/>
              <w:rPr>
                <w:sz w:val="2"/>
                <w:szCs w:val="2"/>
              </w:rPr>
            </w:pPr>
          </w:p>
        </w:tc>
      </w:tr>
      <w:tr w:rsidR="00733DA4" w14:paraId="05E8FF0F" w14:textId="77777777" w:rsidTr="00085A0D">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F65DF4B" w14:textId="77777777" w:rsidR="00733DA4" w:rsidRDefault="00733DA4"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2343BBB" w14:textId="77777777" w:rsidR="00733DA4" w:rsidRDefault="00733DA4"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8E43599" w14:textId="77777777" w:rsidR="00733DA4" w:rsidRDefault="00733DA4" w:rsidP="000B73B9">
            <w:pPr>
              <w:spacing w:before="60" w:after="60"/>
              <w:ind w:left="60" w:right="60"/>
              <w:jc w:val="center"/>
            </w:pPr>
            <w:r>
              <w:rPr>
                <w:rFonts w:ascii="Arial" w:eastAsia="Arial" w:hAnsi="Arial" w:cs="Arial"/>
                <w:b/>
                <w:color w:val="FFFFFF"/>
                <w:sz w:val="18"/>
                <w:szCs w:val="18"/>
              </w:rPr>
              <w:t>Crosscutting Concepts (CCC)</w:t>
            </w:r>
          </w:p>
        </w:tc>
      </w:tr>
      <w:tr w:rsidR="00733DA4" w14:paraId="5CEE79BE" w14:textId="77777777" w:rsidTr="00085A0D">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693BE64" w14:textId="07807354"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Analyzing and Interpreting Data</w:t>
            </w:r>
            <w:r w:rsidRPr="00D56817">
              <w:rPr>
                <w:rFonts w:ascii="Arial" w:eastAsia="Arial" w:hAnsi="Arial" w:cs="Arial"/>
                <w:color w:val="201209"/>
                <w:sz w:val="18"/>
                <w:szCs w:val="18"/>
              </w:rPr>
              <w:t xml:space="preserve"> </w:t>
            </w:r>
          </w:p>
          <w:p w14:paraId="511297C9" w14:textId="6F7707EF" w:rsidR="00733DA4" w:rsidRPr="00D56817" w:rsidRDefault="00733DA4" w:rsidP="000B73B9">
            <w:pPr>
              <w:spacing w:before="60" w:after="60"/>
              <w:ind w:left="60" w:right="60"/>
              <w:rPr>
                <w:sz w:val="18"/>
                <w:szCs w:val="18"/>
              </w:rPr>
            </w:pPr>
            <w:r w:rsidRPr="00D56817">
              <w:rPr>
                <w:rFonts w:ascii="Arial" w:eastAsia="Arial" w:hAnsi="Arial" w:cs="Arial"/>
                <w:color w:val="201209"/>
                <w:sz w:val="18"/>
                <w:szCs w:val="18"/>
              </w:rPr>
              <w:t xml:space="preserve">Analyzing data in K–2 builds on prior experiences and progresses to collecting, recording, and sharing observations. </w:t>
            </w:r>
          </w:p>
          <w:p w14:paraId="6021485F" w14:textId="570B83E4" w:rsidR="00733DA4" w:rsidRPr="00D56817" w:rsidRDefault="00733DA4" w:rsidP="00617570">
            <w:pPr>
              <w:pStyle w:val="ListParagraph"/>
              <w:numPr>
                <w:ilvl w:val="0"/>
                <w:numId w:val="4"/>
              </w:numPr>
              <w:spacing w:before="60" w:after="60"/>
              <w:ind w:left="450" w:right="60"/>
              <w:rPr>
                <w:sz w:val="18"/>
                <w:szCs w:val="18"/>
              </w:rPr>
            </w:pPr>
            <w:r w:rsidRPr="00D56817">
              <w:rPr>
                <w:rFonts w:ascii="Arial" w:eastAsia="Arial" w:hAnsi="Arial" w:cs="Arial"/>
                <w:color w:val="201209"/>
                <w:sz w:val="18"/>
                <w:szCs w:val="18"/>
              </w:rPr>
              <w:t xml:space="preserve">Use observations (firsthand or from media) to describe patterns in the natural world </w:t>
            </w:r>
            <w:proofErr w:type="gramStart"/>
            <w:r w:rsidRPr="00D56817">
              <w:rPr>
                <w:rFonts w:ascii="Arial" w:eastAsia="Arial" w:hAnsi="Arial" w:cs="Arial"/>
                <w:color w:val="201209"/>
                <w:sz w:val="18"/>
                <w:szCs w:val="18"/>
              </w:rPr>
              <w:t>in order to</w:t>
            </w:r>
            <w:proofErr w:type="gramEnd"/>
            <w:r w:rsidRPr="00D56817">
              <w:rPr>
                <w:rFonts w:ascii="Arial" w:eastAsia="Arial" w:hAnsi="Arial" w:cs="Arial"/>
                <w:color w:val="201209"/>
                <w:sz w:val="18"/>
                <w:szCs w:val="18"/>
              </w:rPr>
              <w:t xml:space="preserve"> answer scientific questions. </w:t>
            </w:r>
          </w:p>
          <w:p w14:paraId="2081DFFE" w14:textId="3A5A1BBF"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Obtaining, Evaluating, and Communicating Information</w:t>
            </w:r>
            <w:r w:rsidRPr="00D56817">
              <w:rPr>
                <w:rFonts w:ascii="Arial" w:eastAsia="Arial" w:hAnsi="Arial" w:cs="Arial"/>
                <w:color w:val="201209"/>
                <w:sz w:val="18"/>
                <w:szCs w:val="18"/>
              </w:rPr>
              <w:t xml:space="preserve"> </w:t>
            </w:r>
          </w:p>
          <w:p w14:paraId="5478FE6A" w14:textId="622C87B7" w:rsidR="00733DA4" w:rsidRPr="00D56817" w:rsidRDefault="00733DA4" w:rsidP="000B73B9">
            <w:pPr>
              <w:spacing w:before="60" w:after="60"/>
              <w:ind w:left="60" w:right="60"/>
              <w:rPr>
                <w:sz w:val="18"/>
                <w:szCs w:val="18"/>
              </w:rPr>
            </w:pPr>
            <w:r w:rsidRPr="00D56817">
              <w:rPr>
                <w:rFonts w:ascii="Arial" w:eastAsia="Arial" w:hAnsi="Arial" w:cs="Arial"/>
                <w:color w:val="201209"/>
                <w:sz w:val="18"/>
                <w:szCs w:val="18"/>
              </w:rPr>
              <w:t xml:space="preserve">Obtaining, evaluating, and communicating information in K–2 builds on prior experiences and uses observations and texts to communicate new information. </w:t>
            </w:r>
          </w:p>
          <w:p w14:paraId="568D9912" w14:textId="6D210852" w:rsidR="00733DA4" w:rsidRPr="00D56817" w:rsidRDefault="00733DA4" w:rsidP="00617570">
            <w:pPr>
              <w:pStyle w:val="ListParagraph"/>
              <w:numPr>
                <w:ilvl w:val="0"/>
                <w:numId w:val="4"/>
              </w:numPr>
              <w:spacing w:before="60" w:after="60"/>
              <w:ind w:left="450" w:right="60"/>
              <w:rPr>
                <w:sz w:val="18"/>
                <w:szCs w:val="18"/>
              </w:rPr>
            </w:pPr>
            <w:r w:rsidRPr="00D56817">
              <w:rPr>
                <w:rFonts w:ascii="Arial" w:eastAsia="Arial" w:hAnsi="Arial" w:cs="Arial"/>
                <w:color w:val="201209"/>
                <w:sz w:val="18"/>
                <w:szCs w:val="18"/>
              </w:rPr>
              <w:t>Communicate information with others in oral and/or written forms using models, drawings, writing, or numbers that provide detail about scientific ideas, practices, and/or design ideas.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931FFEA" w14:textId="16B178EE"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LS4.D: Biodiversity and Humans</w:t>
            </w:r>
            <w:r w:rsidRPr="00D56817">
              <w:rPr>
                <w:rFonts w:ascii="Arial" w:eastAsia="Arial" w:hAnsi="Arial" w:cs="Arial"/>
                <w:color w:val="201209"/>
                <w:sz w:val="18"/>
                <w:szCs w:val="18"/>
              </w:rPr>
              <w:t xml:space="preserve"> </w:t>
            </w:r>
          </w:p>
          <w:p w14:paraId="439E124B" w14:textId="2897AE07" w:rsidR="00733DA4" w:rsidRPr="00D56817" w:rsidRDefault="00733DA4" w:rsidP="00617570">
            <w:pPr>
              <w:pStyle w:val="ListParagraph"/>
              <w:numPr>
                <w:ilvl w:val="0"/>
                <w:numId w:val="4"/>
              </w:numPr>
              <w:spacing w:before="60" w:after="60"/>
              <w:ind w:left="424" w:right="60"/>
              <w:rPr>
                <w:sz w:val="18"/>
                <w:szCs w:val="18"/>
              </w:rPr>
            </w:pPr>
            <w:r w:rsidRPr="00D56817">
              <w:rPr>
                <w:rFonts w:ascii="Arial" w:eastAsia="Arial" w:hAnsi="Arial" w:cs="Arial"/>
                <w:color w:val="201209"/>
                <w:sz w:val="18"/>
                <w:szCs w:val="18"/>
              </w:rPr>
              <w:t xml:space="preserve">There are </w:t>
            </w:r>
            <w:proofErr w:type="gramStart"/>
            <w:r w:rsidRPr="00D56817">
              <w:rPr>
                <w:rFonts w:ascii="Arial" w:eastAsia="Arial" w:hAnsi="Arial" w:cs="Arial"/>
                <w:color w:val="201209"/>
                <w:sz w:val="18"/>
                <w:szCs w:val="18"/>
              </w:rPr>
              <w:t>many different kinds of</w:t>
            </w:r>
            <w:proofErr w:type="gramEnd"/>
            <w:r w:rsidRPr="00D56817">
              <w:rPr>
                <w:rFonts w:ascii="Arial" w:eastAsia="Arial" w:hAnsi="Arial" w:cs="Arial"/>
                <w:color w:val="201209"/>
                <w:sz w:val="18"/>
                <w:szCs w:val="18"/>
              </w:rPr>
              <w:t xml:space="preserve"> living things in any area, and they exist in different places on land and in water. </w:t>
            </w:r>
          </w:p>
          <w:p w14:paraId="58489DF0" w14:textId="17169F1C"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ESS3.C: Human Impacts on Earth Systems</w:t>
            </w:r>
          </w:p>
          <w:p w14:paraId="11363157" w14:textId="42AA6608" w:rsidR="00733DA4" w:rsidRPr="00D56817" w:rsidRDefault="00733DA4" w:rsidP="00617570">
            <w:pPr>
              <w:pStyle w:val="ListParagraph"/>
              <w:numPr>
                <w:ilvl w:val="0"/>
                <w:numId w:val="4"/>
              </w:numPr>
              <w:spacing w:before="60" w:after="60"/>
              <w:ind w:left="424" w:right="60"/>
              <w:rPr>
                <w:sz w:val="18"/>
                <w:szCs w:val="18"/>
              </w:rPr>
            </w:pPr>
            <w:r w:rsidRPr="00D56817">
              <w:rPr>
                <w:rFonts w:ascii="Arial" w:eastAsia="Arial" w:hAnsi="Arial" w:cs="Arial"/>
                <w:color w:val="201209"/>
                <w:sz w:val="18"/>
                <w:szCs w:val="18"/>
              </w:rPr>
              <w:t>Things that people do to live comfortably can affect the world around them. But they can make choices that reduce their impacts on the land, water, air, and other living things.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F254D08" w14:textId="4484D5E4"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 xml:space="preserve">Patterns </w:t>
            </w:r>
          </w:p>
          <w:p w14:paraId="6148B6EA" w14:textId="405DE4B5" w:rsidR="00733DA4" w:rsidRPr="00D56817" w:rsidRDefault="00733DA4" w:rsidP="00617570">
            <w:pPr>
              <w:pStyle w:val="ListParagraph"/>
              <w:numPr>
                <w:ilvl w:val="0"/>
                <w:numId w:val="4"/>
              </w:numPr>
              <w:spacing w:before="60" w:after="60"/>
              <w:ind w:left="438" w:right="60"/>
              <w:rPr>
                <w:sz w:val="18"/>
                <w:szCs w:val="18"/>
              </w:rPr>
            </w:pPr>
            <w:r w:rsidRPr="00D56817">
              <w:rPr>
                <w:rFonts w:ascii="Arial" w:eastAsia="Arial" w:hAnsi="Arial" w:cs="Arial"/>
                <w:color w:val="201209"/>
                <w:sz w:val="18"/>
                <w:szCs w:val="18"/>
              </w:rPr>
              <w:t>Patterns in the natural world can be observed, used to describe phenomena, and used as evidence.</w:t>
            </w:r>
          </w:p>
          <w:p w14:paraId="2DF8FB6C" w14:textId="609D42E3"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Stability and Change</w:t>
            </w:r>
            <w:r w:rsidRPr="00D56817">
              <w:rPr>
                <w:rFonts w:ascii="Arial" w:eastAsia="Arial" w:hAnsi="Arial" w:cs="Arial"/>
                <w:color w:val="201209"/>
                <w:sz w:val="18"/>
                <w:szCs w:val="18"/>
              </w:rPr>
              <w:t xml:space="preserve"> </w:t>
            </w:r>
          </w:p>
          <w:p w14:paraId="670F9C5D" w14:textId="3C007723" w:rsidR="00733DA4" w:rsidRPr="00D56817" w:rsidRDefault="00733DA4" w:rsidP="00617570">
            <w:pPr>
              <w:pStyle w:val="ListParagraph"/>
              <w:numPr>
                <w:ilvl w:val="0"/>
                <w:numId w:val="4"/>
              </w:numPr>
              <w:spacing w:before="60" w:after="60"/>
              <w:ind w:left="438" w:right="60"/>
              <w:rPr>
                <w:sz w:val="18"/>
                <w:szCs w:val="18"/>
              </w:rPr>
            </w:pPr>
            <w:r w:rsidRPr="00D56817">
              <w:rPr>
                <w:rFonts w:ascii="Arial" w:eastAsia="Arial" w:hAnsi="Arial" w:cs="Arial"/>
                <w:color w:val="201209"/>
                <w:sz w:val="18"/>
                <w:szCs w:val="18"/>
              </w:rPr>
              <w:t>Things may change slowly or rapidly.</w:t>
            </w:r>
          </w:p>
        </w:tc>
      </w:tr>
      <w:tr w:rsidR="00733DA4" w14:paraId="6D66C77C"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3C165AF" w14:textId="77777777" w:rsidR="00733DA4" w:rsidRPr="000965F0" w:rsidRDefault="00733DA4" w:rsidP="000B73B9">
            <w:pPr>
              <w:spacing w:before="60" w:after="60"/>
              <w:ind w:left="60" w:right="60"/>
              <w:rPr>
                <w:sz w:val="2"/>
                <w:szCs w:val="2"/>
              </w:rPr>
            </w:pPr>
          </w:p>
        </w:tc>
      </w:tr>
      <w:tr w:rsidR="00733DA4" w14:paraId="60E3FBB1"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AFFC2E1" w14:textId="60D71D1D" w:rsidR="00733DA4" w:rsidRDefault="00733DA4"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w:t>
            </w:r>
            <w:r w:rsidR="002C2588">
              <w:rPr>
                <w:rFonts w:ascii="Arial" w:eastAsia="Arial" w:hAnsi="Arial" w:cs="Arial"/>
                <w:color w:val="201209"/>
                <w:sz w:val="18"/>
                <w:szCs w:val="18"/>
              </w:rPr>
              <w:t xml:space="preserve"> context include the state</w:t>
            </w:r>
            <w:r w:rsidR="001D653F">
              <w:rPr>
                <w:rFonts w:ascii="Arial" w:eastAsia="Arial" w:hAnsi="Arial" w:cs="Arial"/>
                <w:color w:val="201209"/>
                <w:sz w:val="18"/>
                <w:szCs w:val="18"/>
              </w:rPr>
              <w:t>’</w:t>
            </w:r>
            <w:r>
              <w:rPr>
                <w:rFonts w:ascii="Arial" w:eastAsia="Arial" w:hAnsi="Arial" w:cs="Arial"/>
                <w:color w:val="201209"/>
                <w:sz w:val="18"/>
                <w:szCs w:val="18"/>
              </w:rPr>
              <w:t>s geographic features</w:t>
            </w:r>
            <w:r w:rsidR="002C2588">
              <w:rPr>
                <w:rFonts w:ascii="Arial" w:eastAsia="Arial" w:hAnsi="Arial" w:cs="Arial"/>
                <w:color w:val="201209"/>
                <w:sz w:val="18"/>
                <w:szCs w:val="18"/>
              </w:rPr>
              <w:t>, which</w:t>
            </w:r>
            <w:r>
              <w:rPr>
                <w:rFonts w:ascii="Arial" w:eastAsia="Arial" w:hAnsi="Arial" w:cs="Arial"/>
                <w:color w:val="201209"/>
                <w:sz w:val="18"/>
                <w:szCs w:val="18"/>
              </w:rPr>
              <w:t xml:space="preserve"> include but are not limited to mountain ranges, forested areas, waterways, watersheds, marsh</w:t>
            </w:r>
            <w:r w:rsidR="001D653F">
              <w:rPr>
                <w:rFonts w:ascii="Arial" w:eastAsia="Arial" w:hAnsi="Arial" w:cs="Arial"/>
                <w:color w:val="201209"/>
                <w:sz w:val="18"/>
                <w:szCs w:val="18"/>
              </w:rPr>
              <w:t>es</w:t>
            </w:r>
            <w:r>
              <w:rPr>
                <w:rFonts w:ascii="Arial" w:eastAsia="Arial" w:hAnsi="Arial" w:cs="Arial"/>
                <w:color w:val="201209"/>
                <w:sz w:val="18"/>
                <w:szCs w:val="18"/>
              </w:rPr>
              <w:t>, farms, cities, and developed areas.</w:t>
            </w:r>
          </w:p>
        </w:tc>
      </w:tr>
      <w:tr w:rsidR="00733DA4" w14:paraId="7A8A3741"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53B99DB" w14:textId="77777777" w:rsidR="00733DA4" w:rsidRDefault="00733DA4"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Demonstrate respect for the uniqueness of others.</w:t>
            </w:r>
          </w:p>
        </w:tc>
      </w:tr>
    </w:tbl>
    <w:p w14:paraId="6C7277F0" w14:textId="0A31EA90" w:rsidR="00705967" w:rsidRDefault="00705967" w:rsidP="00226E9A">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33DA4" w14:paraId="013C98DA" w14:textId="77777777" w:rsidTr="005B7F3D">
        <w:trPr>
          <w:cantSplit/>
          <w:tblHeader/>
          <w:jc w:val="center"/>
        </w:trPr>
        <w:tc>
          <w:tcPr>
            <w:tcW w:w="2880" w:type="dxa"/>
            <w:shd w:val="clear" w:color="auto" w:fill="1E417C"/>
            <w:tcMar>
              <w:top w:w="0" w:type="dxa"/>
              <w:left w:w="0" w:type="dxa"/>
              <w:bottom w:w="0" w:type="dxa"/>
              <w:right w:w="0" w:type="dxa"/>
            </w:tcMar>
          </w:tcPr>
          <w:p w14:paraId="06E3F4DC" w14:textId="77777777" w:rsidR="00733DA4" w:rsidRDefault="00733DA4" w:rsidP="000B73B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23548F3" w14:textId="3784BE99" w:rsidR="00733DA4" w:rsidRDefault="00733DA4"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733DA4" w14:paraId="4683DCBD" w14:textId="77777777" w:rsidTr="005B7F3D">
        <w:trPr>
          <w:cantSplit/>
          <w:jc w:val="center"/>
        </w:trPr>
        <w:tc>
          <w:tcPr>
            <w:tcW w:w="2880" w:type="dxa"/>
            <w:shd w:val="clear" w:color="auto" w:fill="1E417C"/>
            <w:tcMar>
              <w:top w:w="0" w:type="dxa"/>
              <w:left w:w="0" w:type="dxa"/>
              <w:bottom w:w="0" w:type="dxa"/>
              <w:right w:w="0" w:type="dxa"/>
            </w:tcMar>
          </w:tcPr>
          <w:p w14:paraId="7F0B2D6A" w14:textId="77777777" w:rsidR="0024700E" w:rsidRDefault="00733DA4"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CC09F5E" w14:textId="47F437BD" w:rsidR="00733DA4" w:rsidRDefault="00733DA4"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4AE8728" w14:textId="77777777" w:rsidR="00733DA4" w:rsidRDefault="00733DA4" w:rsidP="000B73B9">
            <w:pPr>
              <w:spacing w:before="60" w:after="60"/>
              <w:ind w:left="60" w:right="60"/>
            </w:pPr>
            <w:r>
              <w:rPr>
                <w:rFonts w:ascii="Arial" w:eastAsia="Arial" w:hAnsi="Arial" w:cs="Arial"/>
                <w:color w:val="201209"/>
                <w:sz w:val="18"/>
                <w:szCs w:val="18"/>
              </w:rPr>
              <w:t>CS.02.01.01.c: Evaluate geographic data and select necessary data sets to solve problems within AFNR systems.</w:t>
            </w:r>
          </w:p>
        </w:tc>
      </w:tr>
      <w:tr w:rsidR="00733DA4" w14:paraId="6EF15F74" w14:textId="77777777" w:rsidTr="005B7F3D">
        <w:trPr>
          <w:cantSplit/>
          <w:jc w:val="center"/>
        </w:trPr>
        <w:tc>
          <w:tcPr>
            <w:tcW w:w="2880" w:type="dxa"/>
            <w:shd w:val="clear" w:color="auto" w:fill="1E417C"/>
            <w:tcMar>
              <w:top w:w="0" w:type="dxa"/>
              <w:left w:w="0" w:type="dxa"/>
              <w:bottom w:w="0" w:type="dxa"/>
              <w:right w:w="0" w:type="dxa"/>
            </w:tcMar>
          </w:tcPr>
          <w:p w14:paraId="4BB820AA" w14:textId="6DAACC87" w:rsidR="00733DA4"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33DA4">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1CA0A13" w14:textId="77777777" w:rsidR="00733DA4" w:rsidRDefault="00733DA4" w:rsidP="000B73B9">
            <w:pPr>
              <w:spacing w:before="60" w:after="60"/>
              <w:ind w:left="60" w:right="60"/>
            </w:pPr>
            <w:r>
              <w:rPr>
                <w:rFonts w:ascii="Arial" w:eastAsia="Arial" w:hAnsi="Arial" w:cs="Arial"/>
                <w:color w:val="201209"/>
                <w:sz w:val="18"/>
                <w:szCs w:val="18"/>
              </w:rPr>
              <w:t>K-4 Strand 2.3.C. Places: Learners identify ways that places differ in their physical and human characteristics.</w:t>
            </w:r>
          </w:p>
        </w:tc>
      </w:tr>
      <w:tr w:rsidR="00733DA4" w14:paraId="7FE2D3F5" w14:textId="77777777" w:rsidTr="005B7F3D">
        <w:trPr>
          <w:cantSplit/>
          <w:jc w:val="center"/>
        </w:trPr>
        <w:tc>
          <w:tcPr>
            <w:tcW w:w="2880" w:type="dxa"/>
            <w:shd w:val="clear" w:color="auto" w:fill="1E417C"/>
            <w:tcMar>
              <w:top w:w="0" w:type="dxa"/>
              <w:left w:w="0" w:type="dxa"/>
              <w:bottom w:w="0" w:type="dxa"/>
              <w:right w:w="0" w:type="dxa"/>
            </w:tcMar>
          </w:tcPr>
          <w:p w14:paraId="3CE7DC5A" w14:textId="77777777" w:rsidR="00733DA4" w:rsidRDefault="00733DA4"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5FD423D" w14:textId="483F0FED" w:rsidR="00733DA4" w:rsidRDefault="00733DA4" w:rsidP="000B73B9">
            <w:pPr>
              <w:spacing w:before="60" w:after="60"/>
              <w:ind w:left="60" w:right="60"/>
            </w:pPr>
            <w:r>
              <w:rPr>
                <w:rFonts w:ascii="Arial" w:eastAsia="Arial" w:hAnsi="Arial" w:cs="Arial"/>
                <w:color w:val="201209"/>
                <w:sz w:val="18"/>
                <w:szCs w:val="18"/>
              </w:rP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 xml:space="preserve">-2.A: Participate in collaborative conversations with peers and adults in small and larger groups. </w:t>
            </w:r>
            <w:r>
              <w:rPr>
                <w:rFonts w:ascii="Arial" w:eastAsia="Arial" w:hAnsi="Arial" w:cs="Arial"/>
                <w:color w:val="201209"/>
                <w:sz w:val="18"/>
                <w:szCs w:val="18"/>
              </w:rPr>
              <w:br/>
              <w:t>CC.1.5.</w:t>
            </w:r>
            <w:proofErr w:type="gramStart"/>
            <w:r>
              <w:rPr>
                <w:rFonts w:ascii="Arial" w:eastAsia="Arial" w:hAnsi="Arial" w:cs="Arial"/>
                <w:color w:val="201209"/>
                <w:sz w:val="18"/>
                <w:szCs w:val="18"/>
              </w:rPr>
              <w:t>K.D</w:t>
            </w:r>
            <w:proofErr w:type="gramEnd"/>
            <w:r>
              <w:rPr>
                <w:rFonts w:ascii="Arial" w:eastAsia="Arial" w:hAnsi="Arial" w:cs="Arial"/>
                <w:color w:val="201209"/>
                <w:sz w:val="18"/>
                <w:szCs w:val="18"/>
              </w:rPr>
              <w:t xml:space="preserve">: Share stories, familiar experiences, and interests, speaking clearly enough to be understood by all audiences using appropriate volume. </w:t>
            </w:r>
            <w:r>
              <w:rPr>
                <w:rFonts w:ascii="Arial" w:eastAsia="Arial" w:hAnsi="Arial" w:cs="Arial"/>
                <w:color w:val="201209"/>
                <w:sz w:val="18"/>
                <w:szCs w:val="18"/>
              </w:rPr>
              <w:br/>
              <w:t>CC.1.5.</w:t>
            </w:r>
            <w:proofErr w:type="gramStart"/>
            <w:r>
              <w:rPr>
                <w:rFonts w:ascii="Arial" w:eastAsia="Arial" w:hAnsi="Arial" w:cs="Arial"/>
                <w:color w:val="201209"/>
                <w:sz w:val="18"/>
                <w:szCs w:val="18"/>
              </w:rPr>
              <w:t>1.D</w:t>
            </w:r>
            <w:proofErr w:type="gramEnd"/>
            <w:r>
              <w:rPr>
                <w:rFonts w:ascii="Arial" w:eastAsia="Arial" w:hAnsi="Arial" w:cs="Arial"/>
                <w:color w:val="201209"/>
                <w:sz w:val="18"/>
                <w:szCs w:val="18"/>
              </w:rPr>
              <w:t xml:space="preserve">: Describe people, places, things, and events with relevant details, expressing ideas and feelings clearly. </w:t>
            </w:r>
            <w:r>
              <w:rPr>
                <w:rFonts w:ascii="Arial" w:eastAsia="Arial" w:hAnsi="Arial" w:cs="Arial"/>
                <w:color w:val="201209"/>
                <w:sz w:val="18"/>
                <w:szCs w:val="18"/>
              </w:rPr>
              <w:br/>
              <w:t>CC.1.5.</w:t>
            </w:r>
            <w:proofErr w:type="gramStart"/>
            <w:r>
              <w:rPr>
                <w:rFonts w:ascii="Arial" w:eastAsia="Arial" w:hAnsi="Arial" w:cs="Arial"/>
                <w:color w:val="201209"/>
                <w:sz w:val="18"/>
                <w:szCs w:val="18"/>
              </w:rPr>
              <w:t>2.D</w:t>
            </w:r>
            <w:proofErr w:type="gramEnd"/>
            <w:r>
              <w:rPr>
                <w:rFonts w:ascii="Arial" w:eastAsia="Arial" w:hAnsi="Arial" w:cs="Arial"/>
                <w:color w:val="201209"/>
                <w:sz w:val="18"/>
                <w:szCs w:val="18"/>
              </w:rPr>
              <w:t xml:space="preserve">: Tell a story or recount an experience with appropriate facts and relevant, descriptive details, speaking audibly in coherent sentences. </w:t>
            </w:r>
          </w:p>
        </w:tc>
      </w:tr>
      <w:tr w:rsidR="00733DA4" w14:paraId="547A881A" w14:textId="77777777" w:rsidTr="005B7F3D">
        <w:trPr>
          <w:cantSplit/>
          <w:jc w:val="center"/>
        </w:trPr>
        <w:tc>
          <w:tcPr>
            <w:tcW w:w="2880" w:type="dxa"/>
            <w:shd w:val="clear" w:color="auto" w:fill="1E417C"/>
            <w:tcMar>
              <w:top w:w="0" w:type="dxa"/>
              <w:left w:w="0" w:type="dxa"/>
              <w:bottom w:w="0" w:type="dxa"/>
              <w:right w:w="0" w:type="dxa"/>
            </w:tcMar>
          </w:tcPr>
          <w:p w14:paraId="3BEA47E1" w14:textId="6E6BEF5E" w:rsidR="00733DA4"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CFC41F0" w14:textId="7C090257" w:rsidR="00733DA4" w:rsidRDefault="00733DA4" w:rsidP="000B73B9">
            <w:pPr>
              <w:spacing w:before="60" w:after="60"/>
              <w:ind w:left="60" w:right="60"/>
            </w:pPr>
            <w:r>
              <w:rPr>
                <w:rFonts w:ascii="Arial" w:eastAsia="Arial" w:hAnsi="Arial" w:cs="Arial"/>
                <w:color w:val="201209"/>
                <w:sz w:val="18"/>
                <w:szCs w:val="18"/>
              </w:rPr>
              <w:t>MP.5: Use appropriate tools strategically.</w:t>
            </w:r>
            <w:r w:rsidR="0045107D">
              <w:rPr>
                <w:rFonts w:ascii="Arial" w:eastAsia="Arial" w:hAnsi="Arial" w:cs="Arial"/>
                <w:color w:val="201209"/>
                <w:sz w:val="18"/>
                <w:szCs w:val="18"/>
              </w:rPr>
              <w:br/>
              <w:t>CC</w:t>
            </w:r>
            <w:r>
              <w:rPr>
                <w:rFonts w:ascii="Arial" w:eastAsia="Arial" w:hAnsi="Arial" w:cs="Arial"/>
                <w:color w:val="201209"/>
                <w:sz w:val="18"/>
                <w:szCs w:val="18"/>
              </w:rPr>
              <w:t>.2.4.</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4: Represent and interpret data using line plots, picture graphs, and bar graphs.</w:t>
            </w:r>
          </w:p>
        </w:tc>
      </w:tr>
      <w:tr w:rsidR="00733DA4" w14:paraId="2208E060" w14:textId="77777777" w:rsidTr="005B7F3D">
        <w:trPr>
          <w:cantSplit/>
          <w:jc w:val="center"/>
        </w:trPr>
        <w:tc>
          <w:tcPr>
            <w:tcW w:w="2880" w:type="dxa"/>
            <w:shd w:val="clear" w:color="auto" w:fill="1E417C"/>
            <w:tcMar>
              <w:top w:w="0" w:type="dxa"/>
              <w:left w:w="0" w:type="dxa"/>
              <w:bottom w:w="0" w:type="dxa"/>
              <w:right w:w="0" w:type="dxa"/>
            </w:tcMar>
          </w:tcPr>
          <w:p w14:paraId="7BC42735" w14:textId="77777777" w:rsidR="00733DA4" w:rsidRDefault="00733DA4"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210D52" w14:textId="7A90BDFC" w:rsidR="00733DA4" w:rsidRDefault="00733DA4" w:rsidP="000B73B9">
            <w:pPr>
              <w:spacing w:before="60" w:after="60"/>
              <w:ind w:left="60" w:right="60"/>
            </w:pPr>
            <w:r>
              <w:rPr>
                <w:rFonts w:ascii="Arial" w:eastAsia="Arial" w:hAnsi="Arial" w:cs="Arial"/>
                <w:color w:val="201209"/>
                <w:sz w:val="18"/>
                <w:szCs w:val="18"/>
              </w:rPr>
              <w:t>7.1</w:t>
            </w:r>
            <w:r w:rsidR="00A72008">
              <w:rPr>
                <w:rFonts w:ascii="Arial" w:eastAsia="Arial" w:hAnsi="Arial" w:cs="Arial"/>
                <w:color w:val="201209"/>
                <w:sz w:val="18"/>
                <w:szCs w:val="18"/>
              </w:rPr>
              <w:t>.</w:t>
            </w:r>
            <w:r>
              <w:rPr>
                <w:rFonts w:ascii="Arial" w:eastAsia="Arial" w:hAnsi="Arial" w:cs="Arial"/>
                <w:color w:val="201209"/>
                <w:sz w:val="18"/>
                <w:szCs w:val="18"/>
              </w:rPr>
              <w:t>1.B: Describe places in geographic reference in physical features.</w:t>
            </w:r>
          </w:p>
        </w:tc>
      </w:tr>
      <w:tr w:rsidR="00733DA4" w14:paraId="7651FCE1" w14:textId="77777777" w:rsidTr="005B7F3D">
        <w:trPr>
          <w:cantSplit/>
          <w:jc w:val="center"/>
        </w:trPr>
        <w:tc>
          <w:tcPr>
            <w:tcW w:w="2880" w:type="dxa"/>
            <w:shd w:val="clear" w:color="auto" w:fill="1E417C"/>
            <w:tcMar>
              <w:top w:w="0" w:type="dxa"/>
              <w:left w:w="0" w:type="dxa"/>
              <w:bottom w:w="0" w:type="dxa"/>
              <w:right w:w="0" w:type="dxa"/>
            </w:tcMar>
          </w:tcPr>
          <w:p w14:paraId="1B50A111" w14:textId="77777777" w:rsidR="0024700E" w:rsidRDefault="00733DA4"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99497B2" w14:textId="51FABDCF" w:rsidR="00733DA4" w:rsidRDefault="00733DA4"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48C52D1" w14:textId="77777777" w:rsidR="00733DA4" w:rsidRDefault="00733DA4" w:rsidP="000B73B9">
            <w:pPr>
              <w:spacing w:before="60" w:after="60"/>
              <w:ind w:left="60" w:right="60"/>
            </w:pPr>
            <w:r>
              <w:rPr>
                <w:rFonts w:ascii="Arial" w:eastAsia="Arial" w:hAnsi="Arial" w:cs="Arial"/>
                <w:color w:val="201209"/>
                <w:sz w:val="18"/>
                <w:szCs w:val="18"/>
              </w:rPr>
              <w:t>1.7. Global Collaborator: Students use digital tools to broaden their perspectives and enrich their learning by collaborating with others and working effectively in teams locally and globally.</w:t>
            </w:r>
          </w:p>
        </w:tc>
      </w:tr>
      <w:tr w:rsidR="00733DA4" w14:paraId="27A8CB90" w14:textId="77777777" w:rsidTr="005B7F3D">
        <w:trPr>
          <w:cantSplit/>
          <w:jc w:val="center"/>
        </w:trPr>
        <w:tc>
          <w:tcPr>
            <w:tcW w:w="2880" w:type="dxa"/>
            <w:shd w:val="clear" w:color="auto" w:fill="1E417C"/>
            <w:tcMar>
              <w:top w:w="0" w:type="dxa"/>
              <w:left w:w="0" w:type="dxa"/>
              <w:bottom w:w="0" w:type="dxa"/>
              <w:right w:w="0" w:type="dxa"/>
            </w:tcMar>
          </w:tcPr>
          <w:p w14:paraId="425F4597" w14:textId="77777777" w:rsidR="00733DA4" w:rsidRDefault="00733DA4"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BFD8373" w14:textId="77777777" w:rsidR="00733DA4" w:rsidRDefault="00733DA4" w:rsidP="000B73B9">
            <w:pPr>
              <w:spacing w:before="60" w:after="60"/>
              <w:ind w:left="60" w:right="60"/>
            </w:pPr>
            <w:r>
              <w:rPr>
                <w:rFonts w:ascii="Arial" w:eastAsia="Arial" w:hAnsi="Arial" w:cs="Arial"/>
                <w:color w:val="201209"/>
                <w:sz w:val="18"/>
                <w:szCs w:val="18"/>
              </w:rPr>
              <w:t>STEL-1A: Compare the natural world and human-made world.</w:t>
            </w:r>
          </w:p>
        </w:tc>
      </w:tr>
    </w:tbl>
    <w:p w14:paraId="32A7A0F9" w14:textId="77777777" w:rsidR="00733DA4" w:rsidRDefault="00733DA4">
      <w:r>
        <w:br w:type="page"/>
      </w:r>
    </w:p>
    <w:tbl>
      <w:tblPr>
        <w:tblW w:w="0" w:type="auto"/>
        <w:jc w:val="center"/>
        <w:tblLayout w:type="fixed"/>
        <w:tblLook w:val="0420" w:firstRow="1" w:lastRow="0" w:firstColumn="0" w:lastColumn="0" w:noHBand="0" w:noVBand="1"/>
      </w:tblPr>
      <w:tblGrid>
        <w:gridCol w:w="4316"/>
        <w:gridCol w:w="4317"/>
        <w:gridCol w:w="4317"/>
      </w:tblGrid>
      <w:tr w:rsidR="00733DA4" w14:paraId="482F8FC6" w14:textId="77777777" w:rsidTr="00F560D4">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19625A9" w14:textId="411835AF" w:rsidR="00733DA4" w:rsidRDefault="00E222D3" w:rsidP="00226E9A">
            <w:pPr>
              <w:pStyle w:val="Heading5"/>
            </w:pPr>
            <w:r w:rsidRPr="00E222D3">
              <w:lastRenderedPageBreak/>
              <w:t>Grades K</w:t>
            </w:r>
            <w:r w:rsidR="007A06D0">
              <w:t>–</w:t>
            </w:r>
            <w:r w:rsidRPr="00E222D3">
              <w:t>2</w:t>
            </w:r>
          </w:p>
        </w:tc>
      </w:tr>
      <w:tr w:rsidR="00733DA4" w14:paraId="42B8411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3AB6E6D" w14:textId="1C286290" w:rsidR="00733DA4" w:rsidRDefault="00733DA4" w:rsidP="00F560D4">
            <w:pPr>
              <w:pStyle w:val="TableHeadingforTOC"/>
            </w:pPr>
            <w:bookmarkStart w:id="83" w:name="_Toc109372967"/>
            <w:bookmarkStart w:id="84" w:name="_Toc134788071"/>
            <w:r>
              <w:t>3.4.K-</w:t>
            </w:r>
            <w:proofErr w:type="gramStart"/>
            <w:r>
              <w:t>2.D</w:t>
            </w:r>
            <w:proofErr w:type="gramEnd"/>
            <w:r>
              <w:t xml:space="preserve"> Environmental Literacy and Sustainability: </w:t>
            </w:r>
            <w:r w:rsidRPr="00F560D4">
              <w:rPr>
                <w:b w:val="0"/>
              </w:rPr>
              <w:t>Environmental Literacy Skills</w:t>
            </w:r>
            <w:bookmarkEnd w:id="83"/>
            <w:bookmarkEnd w:id="84"/>
          </w:p>
        </w:tc>
      </w:tr>
      <w:tr w:rsidR="00733DA4" w14:paraId="3E1C437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1A5BBA4" w14:textId="77777777" w:rsidR="00733DA4" w:rsidRDefault="00733DA4"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plan and carry out an investigation to address an issue in their local environment and community.</w:t>
            </w:r>
          </w:p>
        </w:tc>
      </w:tr>
      <w:tr w:rsidR="00733DA4" w14:paraId="23915E4C"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D55119B" w14:textId="214529DC" w:rsidR="00733DA4" w:rsidRDefault="00733DA4"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planning could include developing questions (</w:t>
            </w:r>
            <w:r w:rsidR="002E0E4D">
              <w:rPr>
                <w:rFonts w:ascii="Arial" w:eastAsia="Arial" w:hAnsi="Arial" w:cs="Arial"/>
                <w:color w:val="201209"/>
                <w:sz w:val="18"/>
                <w:szCs w:val="18"/>
              </w:rPr>
              <w:t>‘</w:t>
            </w:r>
            <w:r>
              <w:rPr>
                <w:rFonts w:ascii="Arial" w:eastAsia="Arial" w:hAnsi="Arial" w:cs="Arial"/>
                <w:color w:val="201209"/>
                <w:sz w:val="18"/>
                <w:szCs w:val="18"/>
              </w:rPr>
              <w:t>wonder statements</w:t>
            </w:r>
            <w:r w:rsidR="00C8068A">
              <w:rPr>
                <w:rFonts w:ascii="Arial" w:eastAsia="Arial" w:hAnsi="Arial" w:cs="Arial"/>
                <w:color w:val="201209"/>
                <w:sz w:val="18"/>
                <w:szCs w:val="18"/>
              </w:rPr>
              <w:t>”</w:t>
            </w:r>
            <w:r>
              <w:rPr>
                <w:rFonts w:ascii="Arial" w:eastAsia="Arial" w:hAnsi="Arial" w:cs="Arial"/>
                <w:color w:val="201209"/>
                <w:sz w:val="18"/>
                <w:szCs w:val="18"/>
              </w:rPr>
              <w:t xml:space="preserve">) about a local environment issue (such as litter, discolored streams, erosion) and then </w:t>
            </w:r>
            <w:r w:rsidR="00C8068A">
              <w:rPr>
                <w:rFonts w:ascii="Arial" w:eastAsia="Arial" w:hAnsi="Arial" w:cs="Arial"/>
                <w:color w:val="201209"/>
                <w:sz w:val="18"/>
                <w:szCs w:val="18"/>
              </w:rPr>
              <w:t xml:space="preserve">letting </w:t>
            </w:r>
            <w:r>
              <w:rPr>
                <w:rFonts w:ascii="Arial" w:eastAsia="Arial" w:hAnsi="Arial" w:cs="Arial"/>
                <w:color w:val="201209"/>
                <w:sz w:val="18"/>
                <w:szCs w:val="18"/>
              </w:rPr>
              <w:t>students decide how to answer th</w:t>
            </w:r>
            <w:r w:rsidR="00C8068A">
              <w:rPr>
                <w:rFonts w:ascii="Arial" w:eastAsia="Arial" w:hAnsi="Arial" w:cs="Arial"/>
                <w:color w:val="201209"/>
                <w:sz w:val="18"/>
                <w:szCs w:val="18"/>
              </w:rPr>
              <w:t>em</w:t>
            </w:r>
            <w:r>
              <w:rPr>
                <w:rFonts w:ascii="Arial" w:eastAsia="Arial" w:hAnsi="Arial" w:cs="Arial"/>
                <w:color w:val="201209"/>
                <w:sz w:val="18"/>
                <w:szCs w:val="18"/>
              </w:rPr>
              <w:t>.</w:t>
            </w:r>
          </w:p>
        </w:tc>
      </w:tr>
      <w:tr w:rsidR="00733DA4" w14:paraId="6A52A92D"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ADB4E2C" w14:textId="77777777" w:rsidR="00733DA4" w:rsidRDefault="00733DA4"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33DA4" w14:paraId="75480B42"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0311039" w14:textId="77777777" w:rsidR="00733DA4" w:rsidRPr="000965F0" w:rsidRDefault="00733DA4" w:rsidP="000B73B9">
            <w:pPr>
              <w:spacing w:before="60" w:after="60"/>
              <w:ind w:left="60" w:right="60"/>
              <w:rPr>
                <w:sz w:val="2"/>
                <w:szCs w:val="2"/>
              </w:rPr>
            </w:pPr>
          </w:p>
        </w:tc>
      </w:tr>
      <w:tr w:rsidR="00733DA4" w14:paraId="43D1D193"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7E4D7CA" w14:textId="77777777" w:rsidR="00733DA4" w:rsidRDefault="00733DA4"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1374F80" w14:textId="77777777" w:rsidR="00733DA4" w:rsidRDefault="00733DA4"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1F1C9A6" w14:textId="77777777" w:rsidR="00733DA4" w:rsidRDefault="00733DA4" w:rsidP="000B73B9">
            <w:pPr>
              <w:spacing w:before="60" w:after="60"/>
              <w:ind w:left="60" w:right="60"/>
              <w:jc w:val="center"/>
            </w:pPr>
            <w:r>
              <w:rPr>
                <w:rFonts w:ascii="Arial" w:eastAsia="Arial" w:hAnsi="Arial" w:cs="Arial"/>
                <w:b/>
                <w:color w:val="FFFFFF"/>
                <w:sz w:val="18"/>
                <w:szCs w:val="18"/>
              </w:rPr>
              <w:t>Crosscutting Concepts (CCC)</w:t>
            </w:r>
          </w:p>
        </w:tc>
      </w:tr>
      <w:tr w:rsidR="00733DA4" w14:paraId="302833AE"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7F8E0EE" w14:textId="3C9251E7"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Planning and Carrying Out Investigations</w:t>
            </w:r>
            <w:r w:rsidRPr="00D56817">
              <w:rPr>
                <w:rFonts w:ascii="Arial" w:eastAsia="Arial" w:hAnsi="Arial" w:cs="Arial"/>
                <w:color w:val="201209"/>
                <w:sz w:val="18"/>
                <w:szCs w:val="18"/>
              </w:rPr>
              <w:t xml:space="preserve"> </w:t>
            </w:r>
          </w:p>
          <w:p w14:paraId="371C7C82" w14:textId="66E7DF9A" w:rsidR="00733DA4" w:rsidRPr="00D56817" w:rsidRDefault="00733DA4" w:rsidP="000B73B9">
            <w:pPr>
              <w:spacing w:before="60" w:after="60"/>
              <w:ind w:left="60" w:right="60"/>
              <w:rPr>
                <w:sz w:val="18"/>
                <w:szCs w:val="18"/>
              </w:rPr>
            </w:pPr>
            <w:r w:rsidRPr="00D56817">
              <w:rPr>
                <w:rFonts w:ascii="Arial" w:eastAsia="Arial" w:hAnsi="Arial" w:cs="Arial"/>
                <w:color w:val="201209"/>
                <w:sz w:val="18"/>
                <w:szCs w:val="18"/>
              </w:rPr>
              <w:t>Planning and carrying out investigations to answer questions or test solutions to problems in K–2 builds on prior experiences and progresses to simple investigations, based on fair tests, which provide data to support explanations or design solutions.</w:t>
            </w:r>
          </w:p>
          <w:p w14:paraId="6361E04C" w14:textId="7432A336" w:rsidR="00733DA4" w:rsidRPr="00D56817" w:rsidRDefault="00733DA4" w:rsidP="00617570">
            <w:pPr>
              <w:pStyle w:val="ListParagraph"/>
              <w:numPr>
                <w:ilvl w:val="0"/>
                <w:numId w:val="4"/>
              </w:numPr>
              <w:spacing w:before="60" w:after="60"/>
              <w:ind w:left="450" w:right="60"/>
              <w:rPr>
                <w:sz w:val="18"/>
                <w:szCs w:val="18"/>
              </w:rPr>
            </w:pPr>
            <w:r w:rsidRPr="00D56817">
              <w:rPr>
                <w:rFonts w:ascii="Arial" w:eastAsia="Arial" w:hAnsi="Arial" w:cs="Arial"/>
                <w:color w:val="201209"/>
                <w:sz w:val="18"/>
                <w:szCs w:val="18"/>
              </w:rPr>
              <w:t xml:space="preserve">With guidance, plan and </w:t>
            </w:r>
            <w:proofErr w:type="gramStart"/>
            <w:r w:rsidRPr="00D56817">
              <w:rPr>
                <w:rFonts w:ascii="Arial" w:eastAsia="Arial" w:hAnsi="Arial" w:cs="Arial"/>
                <w:color w:val="201209"/>
                <w:sz w:val="18"/>
                <w:szCs w:val="18"/>
              </w:rPr>
              <w:t>conduct an investigation</w:t>
            </w:r>
            <w:proofErr w:type="gramEnd"/>
            <w:r w:rsidRPr="00D56817">
              <w:rPr>
                <w:rFonts w:ascii="Arial" w:eastAsia="Arial" w:hAnsi="Arial" w:cs="Arial"/>
                <w:color w:val="201209"/>
                <w:sz w:val="18"/>
                <w:szCs w:val="18"/>
              </w:rPr>
              <w:t xml:space="preserve"> in collaboration with peers.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55BE062" w14:textId="0374CE84"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ESS3.C: Human Impacts on Earth Systems</w:t>
            </w:r>
          </w:p>
          <w:p w14:paraId="3CE6B307" w14:textId="0799670D" w:rsidR="00733DA4" w:rsidRPr="00D56817" w:rsidRDefault="00733DA4" w:rsidP="00617570">
            <w:pPr>
              <w:pStyle w:val="ListParagraph"/>
              <w:numPr>
                <w:ilvl w:val="0"/>
                <w:numId w:val="4"/>
              </w:numPr>
              <w:spacing w:before="60" w:after="60"/>
              <w:ind w:left="424" w:right="60"/>
              <w:rPr>
                <w:sz w:val="18"/>
                <w:szCs w:val="18"/>
              </w:rPr>
            </w:pPr>
            <w:r w:rsidRPr="00D56817">
              <w:rPr>
                <w:rFonts w:ascii="Arial" w:eastAsia="Arial" w:hAnsi="Arial" w:cs="Arial"/>
                <w:color w:val="201209"/>
                <w:sz w:val="18"/>
                <w:szCs w:val="18"/>
              </w:rPr>
              <w:t>Things that people do to live comfortably can affect the world around them. But they can make choices that reduce their impacts on the land, water, air, and other living things.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D004955" w14:textId="30A2EFB5"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Stability and Change</w:t>
            </w:r>
          </w:p>
          <w:p w14:paraId="7767C340" w14:textId="39F86133" w:rsidR="00733DA4" w:rsidRPr="00D56817" w:rsidRDefault="00733DA4" w:rsidP="00617570">
            <w:pPr>
              <w:pStyle w:val="ListParagraph"/>
              <w:numPr>
                <w:ilvl w:val="0"/>
                <w:numId w:val="4"/>
              </w:numPr>
              <w:spacing w:before="60" w:after="60"/>
              <w:ind w:left="438" w:right="60"/>
              <w:rPr>
                <w:sz w:val="18"/>
                <w:szCs w:val="18"/>
              </w:rPr>
            </w:pPr>
            <w:r w:rsidRPr="00D56817">
              <w:rPr>
                <w:rFonts w:ascii="Arial" w:eastAsia="Arial" w:hAnsi="Arial" w:cs="Arial"/>
                <w:color w:val="201209"/>
                <w:sz w:val="18"/>
                <w:szCs w:val="18"/>
              </w:rPr>
              <w:t>Things may change slowly or rapidly.</w:t>
            </w:r>
          </w:p>
          <w:p w14:paraId="251C6020" w14:textId="50CA6E9B" w:rsidR="00733DA4" w:rsidRPr="00D56817" w:rsidRDefault="00733DA4" w:rsidP="000B73B9">
            <w:pPr>
              <w:spacing w:before="60" w:after="60"/>
              <w:ind w:left="60" w:right="60"/>
              <w:rPr>
                <w:sz w:val="18"/>
                <w:szCs w:val="18"/>
              </w:rPr>
            </w:pPr>
            <w:r w:rsidRPr="00D56817">
              <w:rPr>
                <w:rFonts w:ascii="Arial" w:eastAsia="Arial" w:hAnsi="Arial" w:cs="Arial"/>
                <w:b/>
                <w:bCs/>
                <w:color w:val="201209"/>
                <w:sz w:val="18"/>
                <w:szCs w:val="18"/>
              </w:rPr>
              <w:t>Patterns</w:t>
            </w:r>
          </w:p>
          <w:p w14:paraId="796EF133" w14:textId="38BA424D" w:rsidR="00733DA4" w:rsidRPr="00D56817" w:rsidRDefault="00733DA4" w:rsidP="00617570">
            <w:pPr>
              <w:pStyle w:val="ListParagraph"/>
              <w:numPr>
                <w:ilvl w:val="0"/>
                <w:numId w:val="4"/>
              </w:numPr>
              <w:spacing w:before="60" w:after="60"/>
              <w:ind w:left="438" w:right="60"/>
              <w:rPr>
                <w:sz w:val="18"/>
                <w:szCs w:val="18"/>
              </w:rPr>
            </w:pPr>
            <w:r w:rsidRPr="00D56817">
              <w:rPr>
                <w:rFonts w:ascii="Arial" w:eastAsia="Arial" w:hAnsi="Arial" w:cs="Arial"/>
                <w:color w:val="201209"/>
                <w:sz w:val="18"/>
                <w:szCs w:val="18"/>
              </w:rPr>
              <w:t>Patterns in the natural world can be observed, used to describe phenomena, and used as evidence.</w:t>
            </w:r>
          </w:p>
        </w:tc>
      </w:tr>
      <w:tr w:rsidR="00733DA4" w14:paraId="46C948BA"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1536152" w14:textId="77777777" w:rsidR="00733DA4" w:rsidRPr="000965F0" w:rsidRDefault="00733DA4" w:rsidP="000B73B9">
            <w:pPr>
              <w:spacing w:before="60" w:after="60"/>
              <w:ind w:left="60" w:right="60"/>
              <w:rPr>
                <w:sz w:val="2"/>
                <w:szCs w:val="2"/>
              </w:rPr>
            </w:pPr>
          </w:p>
        </w:tc>
      </w:tr>
      <w:tr w:rsidR="00733DA4" w14:paraId="69A95529"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2F7DB6B" w14:textId="75639B42" w:rsidR="00733DA4" w:rsidRDefault="00733DA4"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local nature centers, Pennsylvania</w:t>
            </w:r>
            <w:r w:rsidR="00B60838">
              <w:rPr>
                <w:rFonts w:ascii="Arial" w:eastAsia="Arial" w:hAnsi="Arial" w:cs="Arial"/>
                <w:color w:val="201209"/>
                <w:sz w:val="18"/>
                <w:szCs w:val="18"/>
              </w:rPr>
              <w:t>’</w:t>
            </w:r>
            <w:r>
              <w:rPr>
                <w:rFonts w:ascii="Arial" w:eastAsia="Arial" w:hAnsi="Arial" w:cs="Arial"/>
                <w:color w:val="201209"/>
                <w:sz w:val="18"/>
                <w:szCs w:val="18"/>
              </w:rPr>
              <w:t>s Conservation Districts, and science museums and centers.</w:t>
            </w:r>
          </w:p>
        </w:tc>
      </w:tr>
      <w:tr w:rsidR="00733DA4" w14:paraId="2AD09A6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034F610" w14:textId="77777777" w:rsidR="00733DA4" w:rsidRDefault="00733DA4"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multiple ways to solve conflicts and practice solving problems.</w:t>
            </w:r>
          </w:p>
        </w:tc>
      </w:tr>
    </w:tbl>
    <w:p w14:paraId="7EDEBFCA" w14:textId="0FABE2DF" w:rsidR="00F560D4" w:rsidRDefault="00F560D4" w:rsidP="00226E9A">
      <w:pPr>
        <w:pStyle w:val="Heading5"/>
      </w:pPr>
      <w:r w:rsidRPr="00EC11EB">
        <w:t xml:space="preserve">Connections to Other Standards Content and </w:t>
      </w:r>
      <w:r w:rsidRPr="00F560D4">
        <w:t>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33DA4" w14:paraId="19994FA3" w14:textId="77777777" w:rsidTr="005B7F3D">
        <w:trPr>
          <w:cantSplit/>
          <w:tblHeader/>
          <w:jc w:val="center"/>
        </w:trPr>
        <w:tc>
          <w:tcPr>
            <w:tcW w:w="2880" w:type="dxa"/>
            <w:shd w:val="clear" w:color="auto" w:fill="1E417C"/>
            <w:tcMar>
              <w:top w:w="0" w:type="dxa"/>
              <w:left w:w="0" w:type="dxa"/>
              <w:bottom w:w="0" w:type="dxa"/>
              <w:right w:w="0" w:type="dxa"/>
            </w:tcMar>
          </w:tcPr>
          <w:p w14:paraId="5E3E4F24" w14:textId="77777777" w:rsidR="00733DA4" w:rsidRDefault="00733DA4"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76F082C" w14:textId="094837FA" w:rsidR="00733DA4" w:rsidRDefault="00733DA4" w:rsidP="000B73B9">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733DA4" w14:paraId="50B73925" w14:textId="77777777" w:rsidTr="005B7F3D">
        <w:trPr>
          <w:cantSplit/>
          <w:jc w:val="center"/>
        </w:trPr>
        <w:tc>
          <w:tcPr>
            <w:tcW w:w="2880" w:type="dxa"/>
            <w:shd w:val="clear" w:color="auto" w:fill="1E417C"/>
            <w:tcMar>
              <w:top w:w="0" w:type="dxa"/>
              <w:left w:w="0" w:type="dxa"/>
              <w:bottom w:w="0" w:type="dxa"/>
              <w:right w:w="0" w:type="dxa"/>
            </w:tcMar>
          </w:tcPr>
          <w:p w14:paraId="2990D6EA" w14:textId="77777777" w:rsidR="00733DA4" w:rsidRDefault="00733DA4" w:rsidP="000B73B9">
            <w:pPr>
              <w:spacing w:before="60" w:after="60"/>
              <w:ind w:left="60" w:right="60"/>
            </w:pPr>
            <w:r>
              <w:rPr>
                <w:rFonts w:ascii="Arial" w:eastAsia="Arial" w:hAnsi="Arial" w:cs="Arial"/>
                <w:b/>
                <w:color w:val="FFFFFF"/>
                <w:sz w:val="18"/>
                <w:szCs w:val="18"/>
              </w:rPr>
              <w:t>Agriculture (AFNR)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491996A" w14:textId="77777777" w:rsidR="00733DA4" w:rsidRDefault="00733DA4" w:rsidP="000B73B9">
            <w:pPr>
              <w:spacing w:before="60" w:after="60"/>
              <w:ind w:left="60" w:right="60"/>
            </w:pPr>
            <w:r>
              <w:rPr>
                <w:rFonts w:ascii="Arial" w:eastAsia="Arial" w:hAnsi="Arial" w:cs="Arial"/>
                <w:color w:val="201209"/>
                <w:sz w:val="18"/>
                <w:szCs w:val="18"/>
              </w:rPr>
              <w:t>CS.01.02.01.c: Solve problems in AFNR workplaces or scenarios using technology.</w:t>
            </w:r>
          </w:p>
        </w:tc>
      </w:tr>
      <w:tr w:rsidR="00733DA4" w14:paraId="306128D9" w14:textId="77777777" w:rsidTr="005B7F3D">
        <w:trPr>
          <w:cantSplit/>
          <w:jc w:val="center"/>
        </w:trPr>
        <w:tc>
          <w:tcPr>
            <w:tcW w:w="2880" w:type="dxa"/>
            <w:shd w:val="clear" w:color="auto" w:fill="1E417C"/>
            <w:tcMar>
              <w:top w:w="0" w:type="dxa"/>
              <w:left w:w="0" w:type="dxa"/>
              <w:bottom w:w="0" w:type="dxa"/>
              <w:right w:w="0" w:type="dxa"/>
            </w:tcMar>
          </w:tcPr>
          <w:p w14:paraId="20181EC7" w14:textId="49BE1EF2" w:rsidR="00733DA4"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33DA4">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8618611" w14:textId="77777777" w:rsidR="00733DA4" w:rsidRDefault="00733DA4" w:rsidP="000B73B9">
            <w:pPr>
              <w:spacing w:before="60" w:after="60"/>
              <w:ind w:left="60" w:right="60"/>
            </w:pPr>
            <w:r>
              <w:rPr>
                <w:rFonts w:ascii="Arial" w:eastAsia="Arial" w:hAnsi="Arial" w:cs="Arial"/>
                <w:color w:val="201209"/>
                <w:sz w:val="18"/>
                <w:szCs w:val="18"/>
              </w:rPr>
              <w:t xml:space="preserve">K-4 Strand 3.2.C. Planning and </w:t>
            </w:r>
            <w:proofErr w:type="gramStart"/>
            <w:r>
              <w:rPr>
                <w:rFonts w:ascii="Arial" w:eastAsia="Arial" w:hAnsi="Arial" w:cs="Arial"/>
                <w:color w:val="201209"/>
                <w:sz w:val="18"/>
                <w:szCs w:val="18"/>
              </w:rPr>
              <w:t>taking action</w:t>
            </w:r>
            <w:proofErr w:type="gramEnd"/>
            <w:r>
              <w:rPr>
                <w:rFonts w:ascii="Arial" w:eastAsia="Arial" w:hAnsi="Arial" w:cs="Arial"/>
                <w:color w:val="201209"/>
                <w:sz w:val="18"/>
                <w:szCs w:val="18"/>
              </w:rPr>
              <w:t>: Learners develop an action strategy or design solution for a specific local environmental issue of their choosing.</w:t>
            </w:r>
          </w:p>
        </w:tc>
      </w:tr>
      <w:tr w:rsidR="00733DA4" w14:paraId="63E0D80C" w14:textId="77777777" w:rsidTr="005B7F3D">
        <w:trPr>
          <w:cantSplit/>
          <w:jc w:val="center"/>
        </w:trPr>
        <w:tc>
          <w:tcPr>
            <w:tcW w:w="2880" w:type="dxa"/>
            <w:shd w:val="clear" w:color="auto" w:fill="1E417C"/>
            <w:tcMar>
              <w:top w:w="0" w:type="dxa"/>
              <w:left w:w="0" w:type="dxa"/>
              <w:bottom w:w="0" w:type="dxa"/>
              <w:right w:w="0" w:type="dxa"/>
            </w:tcMar>
          </w:tcPr>
          <w:p w14:paraId="1A68CB2D" w14:textId="77777777" w:rsidR="00733DA4" w:rsidRDefault="00733DA4"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47359E" w14:textId="77777777" w:rsidR="00733DA4" w:rsidRDefault="00733DA4"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CC.1.5.</w:t>
            </w:r>
            <w:proofErr w:type="gramStart"/>
            <w:r>
              <w:rPr>
                <w:rFonts w:ascii="Arial" w:eastAsia="Arial" w:hAnsi="Arial" w:cs="Arial"/>
                <w:color w:val="201209"/>
                <w:sz w:val="18"/>
                <w:szCs w:val="18"/>
              </w:rPr>
              <w:t>1.F</w:t>
            </w:r>
            <w:proofErr w:type="gramEnd"/>
            <w:r>
              <w:rPr>
                <w:rFonts w:ascii="Arial" w:eastAsia="Arial" w:hAnsi="Arial" w:cs="Arial"/>
                <w:color w:val="201209"/>
                <w:sz w:val="18"/>
                <w:szCs w:val="18"/>
              </w:rPr>
              <w:t xml:space="preserve">: Add drawings or other visual displays when sharing aloud to clarify ideas, thoughts, and feelings. </w:t>
            </w:r>
            <w:r>
              <w:rPr>
                <w:rFonts w:ascii="Arial" w:eastAsia="Arial" w:hAnsi="Arial" w:cs="Arial"/>
                <w:color w:val="201209"/>
                <w:sz w:val="18"/>
                <w:szCs w:val="18"/>
              </w:rPr>
              <w:br/>
              <w:t>CC.1.5.</w:t>
            </w:r>
            <w:proofErr w:type="gramStart"/>
            <w:r>
              <w:rPr>
                <w:rFonts w:ascii="Arial" w:eastAsia="Arial" w:hAnsi="Arial" w:cs="Arial"/>
                <w:color w:val="201209"/>
                <w:sz w:val="18"/>
                <w:szCs w:val="18"/>
              </w:rPr>
              <w:t>2.F</w:t>
            </w:r>
            <w:proofErr w:type="gramEnd"/>
            <w:r>
              <w:rPr>
                <w:rFonts w:ascii="Arial" w:eastAsia="Arial" w:hAnsi="Arial" w:cs="Arial"/>
                <w:color w:val="201209"/>
                <w:sz w:val="18"/>
                <w:szCs w:val="18"/>
              </w:rPr>
              <w:t>: Add drawings or other visual displays to presentations when appropriate to clarify ideas, thoughts, and feelings.</w:t>
            </w:r>
          </w:p>
        </w:tc>
      </w:tr>
      <w:tr w:rsidR="00733DA4" w14:paraId="042DE794" w14:textId="77777777" w:rsidTr="005B7F3D">
        <w:trPr>
          <w:cantSplit/>
          <w:jc w:val="center"/>
        </w:trPr>
        <w:tc>
          <w:tcPr>
            <w:tcW w:w="2880" w:type="dxa"/>
            <w:shd w:val="clear" w:color="auto" w:fill="1E417C"/>
            <w:tcMar>
              <w:top w:w="0" w:type="dxa"/>
              <w:left w:w="0" w:type="dxa"/>
              <w:bottom w:w="0" w:type="dxa"/>
              <w:right w:w="0" w:type="dxa"/>
            </w:tcMar>
          </w:tcPr>
          <w:p w14:paraId="43CD228B" w14:textId="2B02837B" w:rsidR="00733DA4"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B314B3" w14:textId="77777777" w:rsidR="00733DA4" w:rsidRDefault="00733DA4" w:rsidP="00D47F5E">
            <w:pPr>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CC.2.4.</w:t>
            </w:r>
            <w:proofErr w:type="gramStart"/>
            <w:r>
              <w:rPr>
                <w:rFonts w:ascii="Arial" w:eastAsia="Arial" w:hAnsi="Arial" w:cs="Arial"/>
                <w:color w:val="201209"/>
                <w:sz w:val="18"/>
                <w:szCs w:val="18"/>
              </w:rPr>
              <w:t>1.A.</w:t>
            </w:r>
            <w:proofErr w:type="gramEnd"/>
            <w:r>
              <w:rPr>
                <w:rFonts w:ascii="Arial" w:eastAsia="Arial" w:hAnsi="Arial" w:cs="Arial"/>
                <w:color w:val="201209"/>
                <w:sz w:val="18"/>
                <w:szCs w:val="18"/>
              </w:rPr>
              <w:t xml:space="preserve">4: Represent and interpret data using tables/charts. </w:t>
            </w:r>
            <w:r>
              <w:rPr>
                <w:rFonts w:ascii="Arial" w:eastAsia="Arial" w:hAnsi="Arial" w:cs="Arial"/>
                <w:color w:val="201209"/>
                <w:sz w:val="18"/>
                <w:szCs w:val="18"/>
              </w:rPr>
              <w:br/>
              <w:t>CC.2.4.</w:t>
            </w:r>
            <w:proofErr w:type="gramStart"/>
            <w:r>
              <w:rPr>
                <w:rFonts w:ascii="Arial" w:eastAsia="Arial" w:hAnsi="Arial" w:cs="Arial"/>
                <w:color w:val="201209"/>
                <w:sz w:val="18"/>
                <w:szCs w:val="18"/>
              </w:rPr>
              <w:t>2.A.</w:t>
            </w:r>
            <w:proofErr w:type="gramEnd"/>
            <w:r>
              <w:rPr>
                <w:rFonts w:ascii="Arial" w:eastAsia="Arial" w:hAnsi="Arial" w:cs="Arial"/>
                <w:color w:val="201209"/>
                <w:sz w:val="18"/>
                <w:szCs w:val="18"/>
              </w:rPr>
              <w:t>4: Represent and interpret data using line plots, picture graphs, and bar graphs.</w:t>
            </w:r>
          </w:p>
        </w:tc>
      </w:tr>
      <w:tr w:rsidR="00733DA4" w14:paraId="254386DF" w14:textId="77777777" w:rsidTr="005B7F3D">
        <w:trPr>
          <w:cantSplit/>
          <w:jc w:val="center"/>
        </w:trPr>
        <w:tc>
          <w:tcPr>
            <w:tcW w:w="2880" w:type="dxa"/>
            <w:shd w:val="clear" w:color="auto" w:fill="1E417C"/>
            <w:tcMar>
              <w:top w:w="0" w:type="dxa"/>
              <w:left w:w="0" w:type="dxa"/>
              <w:bottom w:w="0" w:type="dxa"/>
              <w:right w:w="0" w:type="dxa"/>
            </w:tcMar>
          </w:tcPr>
          <w:p w14:paraId="7019D65B" w14:textId="77777777" w:rsidR="00733DA4" w:rsidRDefault="00733DA4"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23EAFFA" w14:textId="09F1B488" w:rsidR="00D47F5E" w:rsidRDefault="00D47F5E" w:rsidP="00D47F5E">
            <w:pPr>
              <w:ind w:left="60" w:right="60"/>
              <w:rPr>
                <w:rFonts w:ascii="Arial" w:eastAsia="Arial" w:hAnsi="Arial" w:cs="Arial"/>
                <w:color w:val="201209"/>
                <w:sz w:val="18"/>
                <w:szCs w:val="18"/>
              </w:rPr>
            </w:pPr>
            <w:r>
              <w:rPr>
                <w:rFonts w:ascii="Arial" w:eastAsia="Arial" w:hAnsi="Arial" w:cs="Arial"/>
                <w:color w:val="201209"/>
                <w:sz w:val="18"/>
                <w:szCs w:val="18"/>
              </w:rPr>
              <w:t>5.1.1.E: Describe students’ responsibilities in the school and community.</w:t>
            </w:r>
          </w:p>
          <w:p w14:paraId="2A4146BD" w14:textId="18A78D6A" w:rsidR="00733DA4" w:rsidRDefault="00733DA4" w:rsidP="00D47F5E">
            <w:pPr>
              <w:ind w:left="60" w:right="60"/>
            </w:pPr>
            <w:r>
              <w:rPr>
                <w:rFonts w:ascii="Arial" w:eastAsia="Arial" w:hAnsi="Arial" w:cs="Arial"/>
                <w:color w:val="201209"/>
                <w:sz w:val="18"/>
                <w:szCs w:val="18"/>
              </w:rPr>
              <w:t>5.1</w:t>
            </w:r>
            <w:r w:rsidR="00A72008">
              <w:rPr>
                <w:rFonts w:ascii="Arial" w:eastAsia="Arial" w:hAnsi="Arial" w:cs="Arial"/>
                <w:color w:val="201209"/>
                <w:sz w:val="18"/>
                <w:szCs w:val="18"/>
              </w:rPr>
              <w:t>.</w:t>
            </w:r>
            <w:r>
              <w:rPr>
                <w:rFonts w:ascii="Arial" w:eastAsia="Arial" w:hAnsi="Arial" w:cs="Arial"/>
                <w:color w:val="201209"/>
                <w:sz w:val="18"/>
                <w:szCs w:val="18"/>
              </w:rPr>
              <w:t xml:space="preserve">2.C: Define fairness in working with others. </w:t>
            </w:r>
            <w:r>
              <w:rPr>
                <w:rFonts w:ascii="Arial" w:eastAsia="Arial" w:hAnsi="Arial" w:cs="Arial"/>
                <w:color w:val="201209"/>
                <w:sz w:val="18"/>
                <w:szCs w:val="18"/>
              </w:rPr>
              <w:br/>
              <w:t>5.2.2.C: Identify community projects/activities that support leadership and public service.</w:t>
            </w:r>
          </w:p>
        </w:tc>
      </w:tr>
      <w:tr w:rsidR="00733DA4" w14:paraId="58992AF9" w14:textId="77777777" w:rsidTr="005B7F3D">
        <w:trPr>
          <w:cantSplit/>
          <w:jc w:val="center"/>
        </w:trPr>
        <w:tc>
          <w:tcPr>
            <w:tcW w:w="2880" w:type="dxa"/>
            <w:shd w:val="clear" w:color="auto" w:fill="1E417C"/>
            <w:tcMar>
              <w:top w:w="0" w:type="dxa"/>
              <w:left w:w="0" w:type="dxa"/>
              <w:bottom w:w="0" w:type="dxa"/>
              <w:right w:w="0" w:type="dxa"/>
            </w:tcMar>
          </w:tcPr>
          <w:p w14:paraId="2ED65799" w14:textId="77777777" w:rsidR="0024700E" w:rsidRDefault="00733DA4"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A99D40F" w14:textId="4DD2E635" w:rsidR="00733DA4" w:rsidRDefault="00733DA4"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A68FC05" w14:textId="77777777" w:rsidR="00733DA4" w:rsidRDefault="00733DA4"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33DA4" w14:paraId="0A387648" w14:textId="77777777" w:rsidTr="005B7F3D">
        <w:trPr>
          <w:cantSplit/>
          <w:jc w:val="center"/>
        </w:trPr>
        <w:tc>
          <w:tcPr>
            <w:tcW w:w="2880" w:type="dxa"/>
            <w:shd w:val="clear" w:color="auto" w:fill="1E417C"/>
            <w:tcMar>
              <w:top w:w="0" w:type="dxa"/>
              <w:left w:w="0" w:type="dxa"/>
              <w:bottom w:w="0" w:type="dxa"/>
              <w:right w:w="0" w:type="dxa"/>
            </w:tcMar>
          </w:tcPr>
          <w:p w14:paraId="07128686" w14:textId="77777777" w:rsidR="00733DA4" w:rsidRDefault="00733DA4"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CBF8404" w14:textId="77777777" w:rsidR="00733DA4" w:rsidRDefault="00733DA4" w:rsidP="000B73B9">
            <w:pPr>
              <w:spacing w:before="60" w:after="60"/>
              <w:ind w:left="60" w:right="60"/>
            </w:pPr>
            <w:r>
              <w:rPr>
                <w:rFonts w:ascii="Arial" w:eastAsia="Arial" w:hAnsi="Arial" w:cs="Arial"/>
                <w:color w:val="201209"/>
                <w:sz w:val="18"/>
                <w:szCs w:val="18"/>
              </w:rPr>
              <w:t xml:space="preserve">STEL-2D: Develop a plan </w:t>
            </w:r>
            <w:proofErr w:type="gramStart"/>
            <w:r>
              <w:rPr>
                <w:rFonts w:ascii="Arial" w:eastAsia="Arial" w:hAnsi="Arial" w:cs="Arial"/>
                <w:color w:val="201209"/>
                <w:sz w:val="18"/>
                <w:szCs w:val="18"/>
              </w:rPr>
              <w:t>in order to</w:t>
            </w:r>
            <w:proofErr w:type="gramEnd"/>
            <w:r>
              <w:rPr>
                <w:rFonts w:ascii="Arial" w:eastAsia="Arial" w:hAnsi="Arial" w:cs="Arial"/>
                <w:color w:val="201209"/>
                <w:sz w:val="18"/>
                <w:szCs w:val="18"/>
              </w:rPr>
              <w:t xml:space="preserve"> complete a task.</w:t>
            </w:r>
          </w:p>
        </w:tc>
      </w:tr>
    </w:tbl>
    <w:p w14:paraId="3F97C6F5" w14:textId="77777777" w:rsidR="00733DA4" w:rsidRDefault="00733DA4">
      <w: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4F6AD5F3" w14:textId="77777777" w:rsidTr="00F560D4">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747F36EB" w14:textId="2FC82481" w:rsidR="00D46D7D" w:rsidRDefault="00E222D3" w:rsidP="0092744D">
            <w:pPr>
              <w:pStyle w:val="Heading5"/>
            </w:pPr>
            <w:r w:rsidRPr="00E222D3">
              <w:lastRenderedPageBreak/>
              <w:t>Grades K</w:t>
            </w:r>
            <w:r w:rsidR="007A06D0">
              <w:t>–</w:t>
            </w:r>
            <w:r w:rsidRPr="00E222D3">
              <w:t>2</w:t>
            </w:r>
          </w:p>
        </w:tc>
      </w:tr>
      <w:tr w:rsidR="00D46D7D" w14:paraId="6F70D5BE"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09E996D" w14:textId="3F7DE3A4" w:rsidR="00D46D7D" w:rsidRDefault="00D46D7D" w:rsidP="00F560D4">
            <w:pPr>
              <w:pStyle w:val="TableHeadingforTOC"/>
            </w:pPr>
            <w:bookmarkStart w:id="85" w:name="_Toc109372968"/>
            <w:bookmarkStart w:id="86" w:name="_Toc134788072"/>
            <w:r>
              <w:t>3.5.K-</w:t>
            </w:r>
            <w:proofErr w:type="gramStart"/>
            <w:r>
              <w:t>2.A</w:t>
            </w:r>
            <w:proofErr w:type="gramEnd"/>
            <w:r>
              <w:t xml:space="preserve"> Technology and Engineering: </w:t>
            </w:r>
            <w:r w:rsidRPr="00F560D4">
              <w:rPr>
                <w:b w:val="0"/>
                <w:bCs/>
              </w:rPr>
              <w:t>Applying, Maintaining, and Assessing Technological Products and Systems</w:t>
            </w:r>
            <w:bookmarkEnd w:id="85"/>
            <w:bookmarkEnd w:id="86"/>
          </w:p>
        </w:tc>
      </w:tr>
      <w:tr w:rsidR="00D46D7D" w14:paraId="577F05A1" w14:textId="77777777" w:rsidTr="00A672AB">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hemeFill="background1" w:themeFillShade="F2"/>
            <w:tcMar>
              <w:top w:w="0" w:type="dxa"/>
              <w:left w:w="0" w:type="dxa"/>
              <w:bottom w:w="0" w:type="dxa"/>
              <w:right w:w="0" w:type="dxa"/>
            </w:tcMar>
          </w:tcPr>
          <w:p w14:paraId="56C4D07C" w14:textId="736A66D0" w:rsidR="00D46D7D" w:rsidRDefault="00D46D7D" w:rsidP="00637C35">
            <w:r w:rsidRPr="00637C35">
              <w:rPr>
                <w:b/>
                <w:bCs/>
                <w:sz w:val="18"/>
                <w:szCs w:val="18"/>
              </w:rPr>
              <w:t>Students who demonstrate understanding can</w:t>
            </w:r>
            <w:r w:rsidRPr="00A672AB">
              <w:t xml:space="preserve"> </w:t>
            </w:r>
            <w:r w:rsidRPr="00637C35">
              <w:rPr>
                <w:bCs/>
                <w:i/>
                <w:iCs/>
                <w:sz w:val="18"/>
                <w:szCs w:val="18"/>
              </w:rPr>
              <w:t>identify and use everyday symbols.</w:t>
            </w:r>
          </w:p>
        </w:tc>
      </w:tr>
      <w:tr w:rsidR="00CB4615" w14:paraId="33A85CE4" w14:textId="77777777" w:rsidTr="00A672AB">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hemeFill="background1" w:themeFillShade="F2"/>
            <w:tcMar>
              <w:top w:w="0" w:type="dxa"/>
              <w:left w:w="0" w:type="dxa"/>
              <w:bottom w:w="0" w:type="dxa"/>
              <w:right w:w="0" w:type="dxa"/>
            </w:tcMar>
          </w:tcPr>
          <w:p w14:paraId="190CC8B3" w14:textId="09B82A4E" w:rsidR="00CB4615" w:rsidRPr="00A672AB" w:rsidRDefault="00CB4615" w:rsidP="00B84A25">
            <w:r w:rsidRPr="00B84A25">
              <w:rPr>
                <w:b/>
                <w:bCs/>
                <w:sz w:val="18"/>
                <w:szCs w:val="18"/>
              </w:rPr>
              <w:t xml:space="preserve">Clarifying Statement: </w:t>
            </w:r>
            <w:r w:rsidR="00F746C0" w:rsidRPr="00B84A25">
              <w:rPr>
                <w:b/>
                <w:bCs/>
                <w:sz w:val="18"/>
                <w:szCs w:val="18"/>
              </w:rPr>
              <w:t>Symbols</w:t>
            </w:r>
            <w:r w:rsidR="00F746C0" w:rsidRPr="00F746C0">
              <w:t xml:space="preserve"> </w:t>
            </w:r>
            <w:r w:rsidR="00F746C0" w:rsidRPr="00B84A25">
              <w:rPr>
                <w:sz w:val="18"/>
                <w:szCs w:val="18"/>
              </w:rPr>
              <w:t>are used as a means of communication in the technological world. Examples include road signs, symbols for persons with disabilities, and icons on a screen.</w:t>
            </w:r>
          </w:p>
          <w:p w14:paraId="572EA622" w14:textId="557CBF00" w:rsidR="00527744" w:rsidRPr="00A672AB" w:rsidRDefault="00527744" w:rsidP="00B84A25">
            <w:r w:rsidRPr="00B84A25">
              <w:rPr>
                <w:b/>
                <w:bCs/>
                <w:sz w:val="18"/>
                <w:szCs w:val="18"/>
              </w:rPr>
              <w:t>Assessment Boundary</w:t>
            </w:r>
            <w:r w:rsidRPr="00B84A25">
              <w:rPr>
                <w:sz w:val="18"/>
                <w:szCs w:val="18"/>
              </w:rPr>
              <w:t xml:space="preserve">: </w:t>
            </w:r>
            <w:r w:rsidRPr="00B84A25">
              <w:rPr>
                <w:bCs/>
                <w:sz w:val="18"/>
                <w:szCs w:val="18"/>
              </w:rPr>
              <w:t>N/A</w:t>
            </w:r>
          </w:p>
        </w:tc>
      </w:tr>
      <w:tr w:rsidR="00CB4615" w14:paraId="7B8CEA50"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4B6C049" w14:textId="77777777" w:rsidR="00CB4615" w:rsidRDefault="00CB4615" w:rsidP="00CB4615">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1FB723C" w14:textId="77777777" w:rsidR="00CB4615" w:rsidRDefault="00CB4615" w:rsidP="00CB4615">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65A26BC" w14:textId="77777777" w:rsidR="00CB4615" w:rsidRDefault="00CB4615" w:rsidP="00CB4615">
            <w:pPr>
              <w:spacing w:before="60" w:after="60"/>
              <w:ind w:left="60" w:right="60"/>
              <w:jc w:val="center"/>
            </w:pPr>
            <w:r>
              <w:rPr>
                <w:rFonts w:ascii="Arial" w:eastAsia="Arial" w:hAnsi="Arial" w:cs="Arial"/>
                <w:b/>
                <w:color w:val="FFFFFF"/>
                <w:sz w:val="18"/>
                <w:szCs w:val="18"/>
              </w:rPr>
              <w:t>Technology and Engineering Practices (TEP)</w:t>
            </w:r>
          </w:p>
        </w:tc>
      </w:tr>
      <w:tr w:rsidR="00CB4615" w14:paraId="028FA5B3"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6805EE2E" w14:textId="2DE73EF0" w:rsidR="00CB4615" w:rsidRPr="000B6302" w:rsidRDefault="00CB4615" w:rsidP="00CB4615">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Analyzing and Interpreting Data</w:t>
            </w:r>
            <w:r w:rsidRPr="000B6302">
              <w:rPr>
                <w:rFonts w:ascii="Arial" w:eastAsia="Arial" w:hAnsi="Arial" w:cs="Arial"/>
                <w:color w:val="201209"/>
                <w:sz w:val="18"/>
                <w:szCs w:val="18"/>
              </w:rPr>
              <w:t xml:space="preserve"> </w:t>
            </w:r>
          </w:p>
          <w:p w14:paraId="468F42F0" w14:textId="77777777" w:rsidR="00CB4615" w:rsidRPr="000B6302" w:rsidRDefault="00CB4615" w:rsidP="00CB4615">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Analyzing data in K–2 builds on prior experiences and progresses to collecting, recording, and sharing observations. </w:t>
            </w:r>
          </w:p>
          <w:p w14:paraId="0107BE11" w14:textId="77777777" w:rsidR="00CB4615" w:rsidRPr="000B6302" w:rsidRDefault="00CB4615" w:rsidP="0073410A">
            <w:pPr>
              <w:pStyle w:val="ListParagraph"/>
              <w:numPr>
                <w:ilvl w:val="0"/>
                <w:numId w:val="38"/>
              </w:numPr>
              <w:spacing w:before="60" w:after="60"/>
              <w:ind w:right="60"/>
              <w:rPr>
                <w:sz w:val="18"/>
                <w:szCs w:val="18"/>
              </w:rPr>
            </w:pPr>
            <w:r w:rsidRPr="000B6302">
              <w:rPr>
                <w:rFonts w:ascii="Arial" w:eastAsia="Arial" w:hAnsi="Arial" w:cs="Arial"/>
                <w:color w:val="201209"/>
                <w:sz w:val="18"/>
                <w:szCs w:val="18"/>
              </w:rPr>
              <w:t>Analyze data from tests of an object or tool to determine if it works as intended.</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1135397" w14:textId="77777777" w:rsidR="00CB4615" w:rsidRPr="000B6302" w:rsidRDefault="00CB4615" w:rsidP="00CB4615">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ETS1.B: Developing Possible Solutions</w:t>
            </w:r>
            <w:r w:rsidRPr="000B6302">
              <w:rPr>
                <w:rFonts w:ascii="Arial" w:eastAsia="Arial" w:hAnsi="Arial" w:cs="Arial"/>
                <w:color w:val="201209"/>
                <w:sz w:val="18"/>
                <w:szCs w:val="18"/>
              </w:rPr>
              <w:t xml:space="preserve"> </w:t>
            </w:r>
          </w:p>
          <w:p w14:paraId="7D7A9148" w14:textId="77777777" w:rsidR="00CB4615" w:rsidRPr="000B6302" w:rsidRDefault="00CB4615"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Designs can be conveyed through sketches, drawings, or physical models. These representations are useful in communicating ideas for a problem’s solutions to other people.</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2248328" w14:textId="77777777" w:rsidR="00CB4615" w:rsidRPr="000B6302" w:rsidRDefault="00CB4615" w:rsidP="00CB4615">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 xml:space="preserve">Communication </w:t>
            </w:r>
          </w:p>
          <w:p w14:paraId="2DC891D7" w14:textId="77777777" w:rsidR="00CB4615" w:rsidRPr="000B6302" w:rsidRDefault="00CB4615"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Learns that humans have many ways to communicate.</w:t>
            </w:r>
          </w:p>
        </w:tc>
      </w:tr>
      <w:tr w:rsidR="00CB4615" w14:paraId="5E79855D"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2298900" w14:textId="77777777" w:rsidR="00CB4615" w:rsidRDefault="00CB4615" w:rsidP="00CB4615">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CB4615" w14:paraId="0D7B5BDC"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6FE1BBF" w14:textId="77777777" w:rsidR="00CB4615" w:rsidRDefault="00CB4615" w:rsidP="00CB4615">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r w:rsidR="00CB4615" w14:paraId="514C53A3" w14:textId="77777777" w:rsidTr="005B7F3D">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507FC8EF" w14:textId="49D0D232" w:rsidR="00CB4615" w:rsidRDefault="00CB4615" w:rsidP="00226E9A">
            <w:pPr>
              <w:pStyle w:val="Heading5"/>
            </w:pPr>
            <w:r w:rsidRPr="00EC11EB">
              <w:t>Connections to Other Standards Content and Practices</w:t>
            </w:r>
          </w:p>
        </w:tc>
      </w:tr>
      <w:tr w:rsidR="00CB4615" w14:paraId="523DBBB5" w14:textId="77777777" w:rsidTr="005B7F3D">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83173BF" w14:textId="77777777" w:rsidR="00CB4615" w:rsidRDefault="00CB4615" w:rsidP="00CB4615">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1C3256EE" w14:textId="617819F4" w:rsidR="00CB4615" w:rsidRDefault="00CB4615" w:rsidP="00CB4615">
            <w:pPr>
              <w:spacing w:before="60" w:after="60"/>
              <w:ind w:left="60" w:right="60"/>
            </w:pPr>
            <w:r>
              <w:rPr>
                <w:rFonts w:ascii="Arial" w:eastAsia="Arial" w:hAnsi="Arial" w:cs="Arial"/>
                <w:b/>
                <w:color w:val="FFFFFF"/>
                <w:sz w:val="18"/>
                <w:szCs w:val="18"/>
              </w:rPr>
              <w:t>Possible Connections to Other Standard(s) or Practice(s)</w:t>
            </w:r>
          </w:p>
        </w:tc>
      </w:tr>
      <w:tr w:rsidR="00CB4615" w14:paraId="50699D43" w14:textId="77777777" w:rsidTr="005B7F3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556E107" w14:textId="77777777" w:rsidR="00CB4615" w:rsidRDefault="00CB4615" w:rsidP="00CB4615">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11038DF5" w14:textId="77777777" w:rsidR="00CB4615" w:rsidRDefault="00CB4615" w:rsidP="00CB4615">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CB4615" w14:paraId="60988452" w14:textId="77777777" w:rsidTr="005B7F3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EC2E216" w14:textId="73EFAB1A" w:rsidR="00CB4615" w:rsidRDefault="00CB4615" w:rsidP="00CB4615">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15686287" w14:textId="3BE9C9F9" w:rsidR="00CB4615" w:rsidRDefault="00CB4615" w:rsidP="00CB4615">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CB4615" w14:paraId="6CBD42D7" w14:textId="77777777" w:rsidTr="005B7F3D">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56192F3B" w14:textId="43EAB2A1" w:rsidR="00CB4615" w:rsidRDefault="00CB4615" w:rsidP="00CB4615">
            <w:pPr>
              <w:spacing w:before="60" w:after="60"/>
              <w:ind w:left="60" w:right="60"/>
            </w:pPr>
            <w:r>
              <w:rPr>
                <w:rFonts w:ascii="Arial" w:eastAsia="Arial" w:hAnsi="Arial" w:cs="Arial"/>
                <w:b/>
                <w:color w:val="FFFFFF"/>
                <w:sz w:val="18"/>
                <w:szCs w:val="18"/>
              </w:rPr>
              <w:t xml:space="preserve">Integrated Standards for Science, </w:t>
            </w:r>
            <w:r w:rsidR="0070746F">
              <w:rPr>
                <w:rFonts w:ascii="Arial" w:eastAsia="Arial" w:hAnsi="Arial" w:cs="Arial"/>
                <w:b/>
                <w:color w:val="FFFFFF"/>
                <w:sz w:val="18"/>
                <w:szCs w:val="18"/>
              </w:rPr>
              <w:t>Environmental</w:t>
            </w:r>
            <w:r w:rsidR="00A62EB8">
              <w:rPr>
                <w:rFonts w:ascii="Arial" w:eastAsia="Arial" w:hAnsi="Arial" w:cs="Arial"/>
                <w:b/>
                <w:color w:val="FFFFFF"/>
                <w:sz w:val="18"/>
                <w:szCs w:val="18"/>
              </w:rPr>
              <w:t xml:space="preserve"> Literacy &amp; Sustainability</w:t>
            </w:r>
            <w:r>
              <w:rPr>
                <w:rFonts w:ascii="Arial" w:eastAsia="Arial" w:hAnsi="Arial" w:cs="Arial"/>
                <w:b/>
                <w:color w:val="FFFFFF"/>
                <w:sz w:val="18"/>
                <w:szCs w:val="18"/>
              </w:rPr>
              <w:t>, and Technology &amp; Engineering Standards Grades K–12</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1F35C46D" w14:textId="77777777" w:rsidR="00CB4615" w:rsidRDefault="00CB4615" w:rsidP="00CB4615">
            <w:pPr>
              <w:spacing w:before="60" w:after="60"/>
              <w:ind w:left="60" w:right="60"/>
            </w:pPr>
            <w:r>
              <w:rPr>
                <w:rFonts w:ascii="Arial" w:eastAsia="Arial" w:hAnsi="Arial" w:cs="Arial"/>
                <w:color w:val="201209"/>
                <w:sz w:val="18"/>
                <w:szCs w:val="18"/>
              </w:rPr>
              <w:t>N/A</w:t>
            </w:r>
          </w:p>
        </w:tc>
      </w:tr>
    </w:tbl>
    <w:p w14:paraId="33BA299E" w14:textId="2985D8BF" w:rsidR="00D46D7D" w:rsidRDefault="00D46D7D" w:rsidP="00D46D7D"/>
    <w:tbl>
      <w:tblPr>
        <w:tblW w:w="0" w:type="auto"/>
        <w:jc w:val="center"/>
        <w:tblLayout w:type="fixed"/>
        <w:tblLook w:val="0420" w:firstRow="1" w:lastRow="0" w:firstColumn="0" w:lastColumn="0" w:noHBand="0" w:noVBand="1"/>
      </w:tblPr>
      <w:tblGrid>
        <w:gridCol w:w="2880"/>
        <w:gridCol w:w="1436"/>
        <w:gridCol w:w="4317"/>
        <w:gridCol w:w="4317"/>
      </w:tblGrid>
      <w:tr w:rsidR="00D46D7D" w14:paraId="06364475" w14:textId="77777777" w:rsidTr="00F560D4">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07DB6174" w14:textId="201E5C79" w:rsidR="00D46D7D" w:rsidRDefault="00E222D3" w:rsidP="00B3538B">
            <w:pPr>
              <w:pStyle w:val="Heading5"/>
            </w:pPr>
            <w:r w:rsidRPr="00E222D3">
              <w:t>Grades K</w:t>
            </w:r>
            <w:r w:rsidR="007A06D0">
              <w:t>–</w:t>
            </w:r>
            <w:r w:rsidRPr="00E222D3">
              <w:t>2</w:t>
            </w:r>
          </w:p>
        </w:tc>
      </w:tr>
      <w:tr w:rsidR="00D46D7D" w14:paraId="215FE398"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AED0183" w14:textId="3624F3FB" w:rsidR="00D46D7D" w:rsidRDefault="00D46D7D" w:rsidP="00F560D4">
            <w:pPr>
              <w:pStyle w:val="TableHeadingforTOC"/>
            </w:pPr>
            <w:bookmarkStart w:id="87" w:name="_Toc109372969"/>
            <w:bookmarkStart w:id="88" w:name="_Toc134788073"/>
            <w:r>
              <w:t>3.5.K-</w:t>
            </w:r>
            <w:proofErr w:type="gramStart"/>
            <w:r>
              <w:t>2.B</w:t>
            </w:r>
            <w:proofErr w:type="gramEnd"/>
            <w:r>
              <w:t xml:space="preserve"> Technology and Engineering: </w:t>
            </w:r>
            <w:r w:rsidRPr="00F560D4">
              <w:rPr>
                <w:b w:val="0"/>
                <w:bCs/>
              </w:rPr>
              <w:t>Applying, Maintaining, and Assessing Technological Products and Systems</w:t>
            </w:r>
            <w:bookmarkEnd w:id="87"/>
            <w:bookmarkEnd w:id="88"/>
          </w:p>
        </w:tc>
      </w:tr>
      <w:tr w:rsidR="00D46D7D" w14:paraId="1BEC52F4"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6AB125C"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describe qualities of everyday products.</w:t>
            </w:r>
          </w:p>
        </w:tc>
      </w:tr>
      <w:tr w:rsidR="009E5350" w14:paraId="168C0ED1"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621358E" w14:textId="6398CAB0" w:rsidR="009E5350" w:rsidRPr="00B3538B" w:rsidRDefault="009E5350" w:rsidP="00B3538B">
            <w:pPr>
              <w:rPr>
                <w:sz w:val="18"/>
                <w:szCs w:val="18"/>
              </w:rPr>
            </w:pPr>
            <w:r w:rsidRPr="00B3538B">
              <w:rPr>
                <w:b/>
                <w:bCs/>
                <w:sz w:val="18"/>
                <w:szCs w:val="18"/>
              </w:rPr>
              <w:t>Clarifying Statement:</w:t>
            </w:r>
            <w:r>
              <w:t xml:space="preserve"> </w:t>
            </w:r>
            <w:r w:rsidR="00DB3F06" w:rsidRPr="00B3538B">
              <w:rPr>
                <w:sz w:val="18"/>
                <w:szCs w:val="18"/>
              </w:rPr>
              <w:t xml:space="preserve">Technology assessment, or the ability to critically analyze a technology’s effectiveness, is a skill that should be introduced early and consistently. Is a lunchbox hard or soft, metal or plastic, insulated or not? Is there enough space inside for the items </w:t>
            </w:r>
            <w:proofErr w:type="gramStart"/>
            <w:r w:rsidR="00DB3F06" w:rsidRPr="00B3538B">
              <w:rPr>
                <w:sz w:val="18"/>
                <w:szCs w:val="18"/>
              </w:rPr>
              <w:t>brought</w:t>
            </w:r>
            <w:proofErr w:type="gramEnd"/>
            <w:r w:rsidR="00DB3F06" w:rsidRPr="00B3538B">
              <w:rPr>
                <w:sz w:val="18"/>
                <w:szCs w:val="18"/>
              </w:rPr>
              <w:t xml:space="preserve"> for lunch?</w:t>
            </w:r>
          </w:p>
          <w:p w14:paraId="345AB2D9" w14:textId="131042F5" w:rsidR="009E5350" w:rsidRDefault="009E5350" w:rsidP="009E5350">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852A1A">
              <w:rPr>
                <w:rFonts w:ascii="Arial" w:eastAsia="Arial" w:hAnsi="Arial" w:cs="Arial"/>
                <w:color w:val="201209"/>
                <w:sz w:val="18"/>
                <w:szCs w:val="18"/>
              </w:rPr>
              <w:t>N/A</w:t>
            </w:r>
          </w:p>
        </w:tc>
      </w:tr>
      <w:tr w:rsidR="00D46D7D" w14:paraId="190AF74C"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EDDDFAF"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0DB0269"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CF834B6"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70C87047"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4BDD588"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Asking Questions and Defining Problems</w:t>
            </w:r>
            <w:r w:rsidRPr="000B6302">
              <w:rPr>
                <w:rFonts w:ascii="Arial" w:eastAsia="Arial" w:hAnsi="Arial" w:cs="Arial"/>
                <w:color w:val="201209"/>
                <w:sz w:val="18"/>
                <w:szCs w:val="18"/>
              </w:rPr>
              <w:t xml:space="preserve"> </w:t>
            </w:r>
          </w:p>
          <w:p w14:paraId="11B5A1B8" w14:textId="63A742AA"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0009C51F" w14:textId="4D04231D" w:rsidR="00D46D7D" w:rsidRPr="001901CB" w:rsidRDefault="007B1680" w:rsidP="0073410A">
            <w:pPr>
              <w:pStyle w:val="ListParagraph"/>
              <w:numPr>
                <w:ilvl w:val="0"/>
                <w:numId w:val="38"/>
              </w:numPr>
              <w:spacing w:before="60" w:after="60"/>
              <w:ind w:right="60"/>
              <w:rPr>
                <w:sz w:val="18"/>
                <w:szCs w:val="18"/>
              </w:rPr>
            </w:pPr>
            <w:r w:rsidRPr="001901CB">
              <w:rPr>
                <w:sz w:val="18"/>
                <w:szCs w:val="18"/>
              </w:rPr>
              <w:t>Ask questions based on observations to find more information about the natural and/or designed world(s).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45181C8" w14:textId="77777777" w:rsidR="00BC6A04" w:rsidRPr="001901CB" w:rsidRDefault="00BC6A04" w:rsidP="00BC6A04">
            <w:pPr>
              <w:spacing w:before="120" w:after="120"/>
              <w:rPr>
                <w:b/>
                <w:sz w:val="18"/>
                <w:szCs w:val="18"/>
              </w:rPr>
            </w:pPr>
            <w:r w:rsidRPr="001901CB">
              <w:rPr>
                <w:b/>
                <w:sz w:val="18"/>
                <w:szCs w:val="18"/>
              </w:rPr>
              <w:t>PS1.A: Structure and Properties of Matter</w:t>
            </w:r>
          </w:p>
          <w:p w14:paraId="3D7A5FA2" w14:textId="4FEDFB6E" w:rsidR="00D46D7D" w:rsidRPr="001901CB" w:rsidRDefault="00BC6A04" w:rsidP="00BC6A04">
            <w:pPr>
              <w:pStyle w:val="ListParagraph"/>
              <w:numPr>
                <w:ilvl w:val="0"/>
                <w:numId w:val="38"/>
              </w:numPr>
              <w:spacing w:before="60" w:after="60"/>
              <w:ind w:left="434" w:right="60"/>
              <w:rPr>
                <w:sz w:val="18"/>
                <w:szCs w:val="18"/>
              </w:rPr>
            </w:pPr>
            <w:r w:rsidRPr="001901CB">
              <w:rPr>
                <w:sz w:val="18"/>
                <w:szCs w:val="18"/>
              </w:rPr>
              <w:t>Different properties are suited for different purposes.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AB3AEBA" w14:textId="77777777" w:rsidR="00D46D7D" w:rsidRPr="000B6302" w:rsidRDefault="00D46D7D" w:rsidP="00E32631">
            <w:pPr>
              <w:spacing w:before="60" w:after="60"/>
              <w:ind w:left="60" w:right="60"/>
              <w:rPr>
                <w:rFonts w:ascii="Arial" w:eastAsia="Arial" w:hAnsi="Arial" w:cs="Arial"/>
                <w:b/>
                <w:bCs/>
                <w:color w:val="201209"/>
                <w:sz w:val="18"/>
                <w:szCs w:val="18"/>
              </w:rPr>
            </w:pPr>
            <w:r w:rsidRPr="000B6302">
              <w:rPr>
                <w:rFonts w:ascii="Arial" w:eastAsia="Arial" w:hAnsi="Arial" w:cs="Arial"/>
                <w:b/>
                <w:bCs/>
                <w:color w:val="201209"/>
                <w:sz w:val="18"/>
                <w:szCs w:val="18"/>
              </w:rPr>
              <w:t xml:space="preserve">Communication </w:t>
            </w:r>
          </w:p>
          <w:p w14:paraId="7A42D3E8"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Learns that humans have many ways to communicate.</w:t>
            </w:r>
          </w:p>
        </w:tc>
      </w:tr>
      <w:tr w:rsidR="00D46D7D" w14:paraId="3E7B84A4"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6A18BC3"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D46D7D" w14:paraId="425D6B84"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39C6863"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Demonstrate respect for the uniqueness of others.</w:t>
            </w:r>
          </w:p>
        </w:tc>
      </w:tr>
      <w:tr w:rsidR="00D46D7D" w14:paraId="3640DD8C" w14:textId="77777777" w:rsidTr="00D95B8C">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14F280B8" w14:textId="24F82910" w:rsidR="00D46D7D" w:rsidRDefault="00EC11EB" w:rsidP="00732F7A">
            <w:pPr>
              <w:pStyle w:val="Heading5"/>
            </w:pPr>
            <w:r w:rsidRPr="00EC11EB">
              <w:t xml:space="preserve">Connections to Other Standards Content and </w:t>
            </w:r>
            <w:r w:rsidRPr="00F560D4">
              <w:t>Practices</w:t>
            </w:r>
          </w:p>
        </w:tc>
      </w:tr>
      <w:tr w:rsidR="00D46D7D" w14:paraId="4C604A22" w14:textId="77777777" w:rsidTr="00D95B8C">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180215E"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5B8D075C" w14:textId="73C00FE2"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08500657" w14:textId="77777777" w:rsidTr="00D95B8C">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508E1E8"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60CF35CE"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0DC43640" w14:textId="77777777" w:rsidTr="00D95B8C">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10FFDAB" w14:textId="7FD8844B"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5D83363A" w14:textId="068D4A4C"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32281D84" w14:textId="77777777" w:rsidTr="00D95B8C">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3B61F8C3" w14:textId="49EAFA0F"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38911D91"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4BE0C57F" w14:textId="77777777" w:rsidR="00732F7A" w:rsidRDefault="00732F7A">
      <w:r>
        <w:rPr>
          <w:b/>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2BD0EF2E" w14:textId="77777777" w:rsidTr="0088411E">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6E9A2D83" w14:textId="4298DC48" w:rsidR="00D46D7D" w:rsidRDefault="00E222D3" w:rsidP="00DC5912">
            <w:pPr>
              <w:pStyle w:val="Heading5"/>
            </w:pPr>
            <w:r w:rsidRPr="00E222D3">
              <w:lastRenderedPageBreak/>
              <w:t>Grades K</w:t>
            </w:r>
            <w:r w:rsidR="007A06D0">
              <w:t>–</w:t>
            </w:r>
            <w:r w:rsidRPr="00E222D3">
              <w:t>2</w:t>
            </w:r>
          </w:p>
        </w:tc>
      </w:tr>
      <w:tr w:rsidR="00D46D7D" w14:paraId="55E43835"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9748378" w14:textId="3D375698" w:rsidR="00D46D7D" w:rsidRDefault="00D46D7D" w:rsidP="0088411E">
            <w:pPr>
              <w:pStyle w:val="TableHeadingforTOC"/>
            </w:pPr>
            <w:bookmarkStart w:id="89" w:name="_Toc109372970"/>
            <w:bookmarkStart w:id="90" w:name="_Toc134788074"/>
            <w:r>
              <w:t xml:space="preserve">3.5.K-2.C Technology and Engineering: </w:t>
            </w:r>
            <w:r w:rsidRPr="0088411E">
              <w:rPr>
                <w:b w:val="0"/>
              </w:rPr>
              <w:t>Impacts of Technology</w:t>
            </w:r>
            <w:bookmarkEnd w:id="89"/>
            <w:bookmarkEnd w:id="90"/>
          </w:p>
        </w:tc>
      </w:tr>
      <w:tr w:rsidR="00D46D7D" w14:paraId="3E56553C"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F4D2A23"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explain ways that technology helps with everyday tasks.</w:t>
            </w:r>
          </w:p>
        </w:tc>
      </w:tr>
      <w:tr w:rsidR="00852A1A" w14:paraId="3EF2B103"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F7D92CF" w14:textId="04681BE0" w:rsidR="00852A1A" w:rsidRPr="00DC5912" w:rsidRDefault="00852A1A" w:rsidP="00DC5912">
            <w:pPr>
              <w:rPr>
                <w:sz w:val="18"/>
                <w:szCs w:val="18"/>
              </w:rPr>
            </w:pPr>
            <w:r w:rsidRPr="00DC5912">
              <w:rPr>
                <w:b/>
                <w:bCs/>
                <w:sz w:val="18"/>
                <w:szCs w:val="18"/>
              </w:rPr>
              <w:t>Clarifying Statement:</w:t>
            </w:r>
            <w:r>
              <w:t xml:space="preserve"> </w:t>
            </w:r>
            <w:r w:rsidR="00E73444" w:rsidRPr="00DC5912">
              <w:rPr>
                <w:sz w:val="18"/>
                <w:szCs w:val="18"/>
              </w:rPr>
              <w:t>Children should be able to identify activities they engage in regularly and describe how different technologies help them do these tasks more easily. Contrasting the lifestyles of earlier societies with their own will provide ample examples.</w:t>
            </w:r>
          </w:p>
          <w:p w14:paraId="13AF162E" w14:textId="0F75FD6C" w:rsidR="00852A1A" w:rsidRDefault="00852A1A" w:rsidP="00852A1A">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7CD9F525"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57BB1FA"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567A36E"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03F5841D"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1ED86BB6"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09E7783"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Asking Questions and Defining Problems</w:t>
            </w:r>
            <w:r w:rsidRPr="000B6302">
              <w:rPr>
                <w:rFonts w:ascii="Arial" w:eastAsia="Arial" w:hAnsi="Arial" w:cs="Arial"/>
                <w:color w:val="201209"/>
                <w:sz w:val="18"/>
                <w:szCs w:val="18"/>
              </w:rPr>
              <w:t xml:space="preserve"> </w:t>
            </w:r>
          </w:p>
          <w:p w14:paraId="6A5BCC28" w14:textId="22B54F66"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5EB40620" w14:textId="77777777" w:rsidR="00D46D7D" w:rsidRPr="000B6302" w:rsidRDefault="00D46D7D" w:rsidP="0073410A">
            <w:pPr>
              <w:pStyle w:val="ListParagraph"/>
              <w:numPr>
                <w:ilvl w:val="0"/>
                <w:numId w:val="41"/>
              </w:numPr>
              <w:spacing w:before="60" w:after="60"/>
              <w:ind w:right="60"/>
              <w:rPr>
                <w:sz w:val="18"/>
                <w:szCs w:val="18"/>
              </w:rPr>
            </w:pPr>
            <w:r w:rsidRPr="000B6302">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82177B6" w14:textId="77777777" w:rsidR="00217EBB" w:rsidRPr="00217EBB" w:rsidRDefault="00217EBB" w:rsidP="00217EBB">
            <w:pPr>
              <w:spacing w:before="120" w:after="120"/>
              <w:rPr>
                <w:b/>
                <w:sz w:val="18"/>
                <w:szCs w:val="18"/>
              </w:rPr>
            </w:pPr>
            <w:r w:rsidRPr="00217EBB">
              <w:rPr>
                <w:b/>
                <w:sz w:val="18"/>
                <w:szCs w:val="18"/>
              </w:rPr>
              <w:t>ETS1.A: Defining and Delimiting Engineering Problems</w:t>
            </w:r>
          </w:p>
          <w:p w14:paraId="26FA593C" w14:textId="77777777" w:rsidR="00217EBB" w:rsidRPr="00217EBB" w:rsidRDefault="00217EBB" w:rsidP="00217EBB">
            <w:pPr>
              <w:spacing w:before="120" w:after="120"/>
              <w:rPr>
                <w:sz w:val="18"/>
                <w:szCs w:val="18"/>
              </w:rPr>
            </w:pPr>
            <w:r w:rsidRPr="00217EBB">
              <w:rPr>
                <w:sz w:val="18"/>
                <w:szCs w:val="18"/>
              </w:rPr>
              <w:t>Asking questions, making observations, and gathering information are helpful in thinking about problems.</w:t>
            </w:r>
          </w:p>
          <w:p w14:paraId="3B5BF389" w14:textId="2F1A89B4" w:rsidR="00D46D7D" w:rsidRPr="000B6302" w:rsidRDefault="00D46D7D" w:rsidP="00E32631">
            <w:pPr>
              <w:spacing w:before="60" w:after="60"/>
              <w:ind w:left="60" w:right="60"/>
              <w:rPr>
                <w:sz w:val="18"/>
                <w:szCs w:val="18"/>
              </w:rPr>
            </w:pP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19A968D"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Communication</w:t>
            </w:r>
            <w:r w:rsidRPr="000B6302">
              <w:rPr>
                <w:rFonts w:ascii="Arial" w:eastAsia="Arial" w:hAnsi="Arial" w:cs="Arial"/>
                <w:color w:val="201209"/>
                <w:sz w:val="18"/>
                <w:szCs w:val="18"/>
              </w:rPr>
              <w:t xml:space="preserve"> </w:t>
            </w:r>
          </w:p>
          <w:p w14:paraId="328E7983" w14:textId="77777777" w:rsidR="00D46D7D" w:rsidRPr="000B6302" w:rsidRDefault="00D46D7D" w:rsidP="0073410A">
            <w:pPr>
              <w:pStyle w:val="ListParagraph"/>
              <w:numPr>
                <w:ilvl w:val="0"/>
                <w:numId w:val="41"/>
              </w:numPr>
              <w:spacing w:before="60" w:after="60"/>
              <w:ind w:left="434" w:right="60"/>
              <w:rPr>
                <w:sz w:val="18"/>
                <w:szCs w:val="18"/>
              </w:rPr>
            </w:pPr>
            <w:r w:rsidRPr="000B6302">
              <w:rPr>
                <w:rFonts w:ascii="Arial" w:eastAsia="Arial" w:hAnsi="Arial" w:cs="Arial"/>
                <w:color w:val="201209"/>
                <w:sz w:val="18"/>
                <w:szCs w:val="18"/>
              </w:rPr>
              <w:t>Learns that humans have many ways to communicate.</w:t>
            </w:r>
          </w:p>
        </w:tc>
      </w:tr>
      <w:tr w:rsidR="00D46D7D" w14:paraId="3D83FA21"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FA8E5C7" w14:textId="77777777" w:rsidR="00D46D7D" w:rsidRPr="0027011D" w:rsidRDefault="00D46D7D" w:rsidP="00E32631">
            <w:pPr>
              <w:spacing w:before="60" w:after="60"/>
              <w:ind w:left="60" w:right="60"/>
              <w:rPr>
                <w:sz w:val="2"/>
                <w:szCs w:val="2"/>
              </w:rPr>
            </w:pPr>
          </w:p>
        </w:tc>
      </w:tr>
      <w:tr w:rsidR="00D46D7D" w14:paraId="577519FF"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B1FA121"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D46D7D" w14:paraId="57F2B9A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42732F84"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multiple ways to solve conflicts and practice solving problems.</w:t>
            </w:r>
          </w:p>
        </w:tc>
      </w:tr>
      <w:tr w:rsidR="00D46D7D" w14:paraId="6D344227" w14:textId="77777777" w:rsidTr="00D95B8C">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15C97904" w14:textId="68079097" w:rsidR="00D46D7D" w:rsidRDefault="00EC11EB" w:rsidP="00D57E17">
            <w:pPr>
              <w:pStyle w:val="Heading5"/>
            </w:pPr>
            <w:r w:rsidRPr="00EC11EB">
              <w:t xml:space="preserve">Connections to Other Standards Content </w:t>
            </w:r>
            <w:r w:rsidRPr="0088411E">
              <w:t>and</w:t>
            </w:r>
            <w:r w:rsidRPr="00EC11EB">
              <w:t xml:space="preserve"> Practices</w:t>
            </w:r>
          </w:p>
        </w:tc>
      </w:tr>
      <w:tr w:rsidR="00D46D7D" w14:paraId="54C645BA" w14:textId="77777777" w:rsidTr="00D95B8C">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8DAB8C0"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49EE447D" w14:textId="1738A419"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BF171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2C03F052" w14:textId="77777777" w:rsidTr="00D95B8C">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56DD400"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716ADF43"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726B5220" w14:textId="77777777" w:rsidTr="00D95B8C">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E2751AE" w14:textId="401515A1"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35755C86" w14:textId="322D22C2"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573F913A" w14:textId="77777777" w:rsidTr="00D95B8C">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1A3A807A" w14:textId="399EED6E"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515F7CB2"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4022A2C2" w14:textId="77777777" w:rsidR="00D57E17" w:rsidRDefault="00D57E17">
      <w:r>
        <w:rPr>
          <w:b/>
        </w:rPr>
        <w:br w:type="page"/>
      </w:r>
    </w:p>
    <w:tbl>
      <w:tblPr>
        <w:tblW w:w="0" w:type="auto"/>
        <w:jc w:val="center"/>
        <w:tblLayout w:type="fixed"/>
        <w:tblLook w:val="0420" w:firstRow="1" w:lastRow="0" w:firstColumn="0" w:lastColumn="0" w:noHBand="0" w:noVBand="1"/>
      </w:tblPr>
      <w:tblGrid>
        <w:gridCol w:w="4590"/>
        <w:gridCol w:w="4320"/>
        <w:gridCol w:w="4040"/>
      </w:tblGrid>
      <w:tr w:rsidR="00D46D7D" w14:paraId="49218CAC" w14:textId="77777777" w:rsidTr="002651E2">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4679C905" w14:textId="0584ADEB" w:rsidR="00D46D7D" w:rsidRDefault="00E222D3" w:rsidP="00860ACC">
            <w:pPr>
              <w:pStyle w:val="Heading5"/>
            </w:pPr>
            <w:r w:rsidRPr="00E222D3">
              <w:lastRenderedPageBreak/>
              <w:t>Grades K</w:t>
            </w:r>
            <w:r w:rsidR="007A06D0">
              <w:t>–</w:t>
            </w:r>
            <w:r w:rsidRPr="00E222D3">
              <w:t>2</w:t>
            </w:r>
          </w:p>
        </w:tc>
      </w:tr>
      <w:tr w:rsidR="00D46D7D" w14:paraId="58B0E105"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71E83BE" w14:textId="4B166B9B" w:rsidR="00D46D7D" w:rsidRDefault="00D46D7D" w:rsidP="002651E2">
            <w:pPr>
              <w:pStyle w:val="TableHeadingforTOC"/>
            </w:pPr>
            <w:bookmarkStart w:id="91" w:name="_Toc109372971"/>
            <w:bookmarkStart w:id="92" w:name="_Toc134788075"/>
            <w:r>
              <w:t>3.5.K-</w:t>
            </w:r>
            <w:proofErr w:type="gramStart"/>
            <w:r>
              <w:t>2.D</w:t>
            </w:r>
            <w:proofErr w:type="gramEnd"/>
            <w:r>
              <w:t xml:space="preserve"> Technology and Engineering</w:t>
            </w:r>
            <w:r w:rsidRPr="002651E2">
              <w:rPr>
                <w:b w:val="0"/>
                <w:bCs/>
              </w:rPr>
              <w:t>: Impacts of Technology</w:t>
            </w:r>
            <w:bookmarkEnd w:id="91"/>
            <w:bookmarkEnd w:id="92"/>
          </w:p>
        </w:tc>
      </w:tr>
      <w:tr w:rsidR="00D46D7D" w14:paraId="0DD2854C"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4B56438"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select ways to reduce, reuse, and recycle resources in daily life.</w:t>
            </w:r>
          </w:p>
        </w:tc>
      </w:tr>
      <w:tr w:rsidR="00A424E6" w14:paraId="2B64AD21"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F19B229" w14:textId="69A1540C" w:rsidR="00A009F0" w:rsidRPr="00A672AB" w:rsidRDefault="00F925D4" w:rsidP="00860ACC">
            <w:r>
              <w:rPr>
                <w:b/>
                <w:bCs/>
                <w:sz w:val="18"/>
                <w:szCs w:val="18"/>
              </w:rPr>
              <w:t xml:space="preserve"> </w:t>
            </w:r>
            <w:r w:rsidR="00A009F0" w:rsidRPr="00860ACC">
              <w:rPr>
                <w:b/>
                <w:bCs/>
                <w:sz w:val="18"/>
                <w:szCs w:val="18"/>
              </w:rPr>
              <w:t>Clarifying Statement:</w:t>
            </w:r>
            <w:r w:rsidR="00A009F0">
              <w:t xml:space="preserve"> </w:t>
            </w:r>
            <w:r w:rsidR="00A009F0" w:rsidRPr="00860ACC">
              <w:rPr>
                <w:sz w:val="18"/>
                <w:szCs w:val="18"/>
              </w:rPr>
              <w:t>Children should give examples of the ways they handle waste at school or at home.</w:t>
            </w:r>
          </w:p>
          <w:p w14:paraId="5D193720" w14:textId="17D4BB05" w:rsidR="00A424E6" w:rsidRDefault="00A009F0" w:rsidP="00A009F0">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0AD7E196"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0507CFD" w14:textId="77777777" w:rsidR="00D46D7D" w:rsidRPr="00BE46B3" w:rsidRDefault="00D46D7D" w:rsidP="00E32631">
            <w:pPr>
              <w:spacing w:before="60" w:after="60"/>
              <w:ind w:left="60" w:right="60"/>
              <w:rPr>
                <w:sz w:val="2"/>
                <w:szCs w:val="2"/>
              </w:rPr>
            </w:pPr>
          </w:p>
        </w:tc>
      </w:tr>
      <w:tr w:rsidR="00D46D7D" w14:paraId="50A3646B" w14:textId="77777777" w:rsidTr="002651E2">
        <w:trPr>
          <w:cantSplit/>
          <w:jc w:val="center"/>
        </w:trPr>
        <w:tc>
          <w:tcPr>
            <w:tcW w:w="4590"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6F5EBA5"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20"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735DDC99"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040"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2E4DA9B"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2AEEAF24" w14:textId="77777777" w:rsidTr="002651E2">
        <w:trPr>
          <w:cantSplit/>
          <w:jc w:val="center"/>
        </w:trPr>
        <w:tc>
          <w:tcPr>
            <w:tcW w:w="4590"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7503D4E" w14:textId="77777777" w:rsidR="00D46D7D" w:rsidRPr="006757D6" w:rsidRDefault="00D46D7D" w:rsidP="00E32631">
            <w:pPr>
              <w:spacing w:before="60" w:after="60"/>
              <w:ind w:left="60" w:right="60"/>
              <w:rPr>
                <w:rFonts w:ascii="Arial" w:eastAsia="Arial" w:hAnsi="Arial" w:cs="Arial"/>
                <w:color w:val="201209"/>
                <w:sz w:val="18"/>
                <w:szCs w:val="18"/>
              </w:rPr>
            </w:pPr>
            <w:r w:rsidRPr="006757D6">
              <w:rPr>
                <w:rFonts w:ascii="Arial" w:eastAsia="Arial" w:hAnsi="Arial" w:cs="Arial"/>
                <w:b/>
                <w:bCs/>
                <w:color w:val="201209"/>
                <w:sz w:val="18"/>
                <w:szCs w:val="18"/>
              </w:rPr>
              <w:t>Asking Questions and Defining Problems</w:t>
            </w:r>
            <w:r w:rsidRPr="006757D6">
              <w:rPr>
                <w:rFonts w:ascii="Arial" w:eastAsia="Arial" w:hAnsi="Arial" w:cs="Arial"/>
                <w:color w:val="201209"/>
                <w:sz w:val="18"/>
                <w:szCs w:val="18"/>
              </w:rPr>
              <w:t xml:space="preserve"> </w:t>
            </w:r>
          </w:p>
          <w:p w14:paraId="4C4CAA68" w14:textId="20B3B527" w:rsidR="00D46D7D" w:rsidRPr="006757D6" w:rsidRDefault="00D46D7D" w:rsidP="00E32631">
            <w:pPr>
              <w:spacing w:before="60" w:after="60"/>
              <w:ind w:left="60" w:right="60"/>
              <w:rPr>
                <w:rFonts w:ascii="Arial" w:eastAsia="Arial" w:hAnsi="Arial" w:cs="Arial"/>
                <w:color w:val="201209"/>
                <w:sz w:val="18"/>
                <w:szCs w:val="18"/>
              </w:rPr>
            </w:pPr>
            <w:r w:rsidRPr="006757D6">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34324627" w14:textId="77777777" w:rsidR="00D46D7D" w:rsidRPr="006757D6" w:rsidRDefault="00D46D7D" w:rsidP="0073410A">
            <w:pPr>
              <w:pStyle w:val="ListParagraph"/>
              <w:numPr>
                <w:ilvl w:val="0"/>
                <w:numId w:val="41"/>
              </w:numPr>
              <w:spacing w:before="60" w:after="60"/>
              <w:ind w:right="60"/>
              <w:rPr>
                <w:sz w:val="18"/>
                <w:szCs w:val="18"/>
              </w:rPr>
            </w:pPr>
            <w:r w:rsidRPr="006757D6">
              <w:rPr>
                <w:rFonts w:ascii="Arial" w:eastAsia="Arial" w:hAnsi="Arial" w:cs="Arial"/>
                <w:color w:val="201209"/>
                <w:sz w:val="18"/>
                <w:szCs w:val="18"/>
              </w:rPr>
              <w:t>Define a simple problem that can be solved through the development of a new or improved object or tool.</w:t>
            </w:r>
          </w:p>
        </w:tc>
        <w:tc>
          <w:tcPr>
            <w:tcW w:w="4320"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7BA0F01" w14:textId="77777777" w:rsidR="00D46D7D" w:rsidRPr="006757D6" w:rsidRDefault="00D46D7D" w:rsidP="00E32631">
            <w:pPr>
              <w:spacing w:before="60" w:after="60"/>
              <w:ind w:left="60" w:right="60"/>
              <w:rPr>
                <w:rFonts w:ascii="Arial" w:eastAsia="Arial" w:hAnsi="Arial" w:cs="Arial"/>
                <w:color w:val="201209"/>
                <w:sz w:val="18"/>
                <w:szCs w:val="18"/>
              </w:rPr>
            </w:pPr>
            <w:r w:rsidRPr="006757D6">
              <w:rPr>
                <w:rFonts w:ascii="Arial" w:eastAsia="Arial" w:hAnsi="Arial" w:cs="Arial"/>
                <w:b/>
                <w:bCs/>
                <w:color w:val="201209"/>
                <w:sz w:val="18"/>
                <w:szCs w:val="18"/>
              </w:rPr>
              <w:t>ESS3.C: Human Impacts on Earth Systems</w:t>
            </w:r>
            <w:r w:rsidRPr="006757D6">
              <w:rPr>
                <w:rFonts w:ascii="Arial" w:eastAsia="Arial" w:hAnsi="Arial" w:cs="Arial"/>
                <w:color w:val="201209"/>
                <w:sz w:val="18"/>
                <w:szCs w:val="18"/>
              </w:rPr>
              <w:t xml:space="preserve"> </w:t>
            </w:r>
          </w:p>
          <w:p w14:paraId="07DE3BC2" w14:textId="089B3DC7" w:rsidR="00D46D7D" w:rsidRPr="006757D6" w:rsidRDefault="00D46D7D" w:rsidP="0073410A">
            <w:pPr>
              <w:pStyle w:val="ListParagraph"/>
              <w:numPr>
                <w:ilvl w:val="0"/>
                <w:numId w:val="41"/>
              </w:numPr>
              <w:spacing w:before="60" w:after="60"/>
              <w:ind w:left="434" w:right="60"/>
              <w:rPr>
                <w:rFonts w:ascii="Arial" w:eastAsia="Arial" w:hAnsi="Arial" w:cs="Arial"/>
                <w:color w:val="201209"/>
                <w:sz w:val="18"/>
                <w:szCs w:val="18"/>
              </w:rPr>
            </w:pPr>
            <w:r w:rsidRPr="006757D6">
              <w:rPr>
                <w:rFonts w:ascii="Arial" w:eastAsia="Arial" w:hAnsi="Arial" w:cs="Arial"/>
                <w:color w:val="201209"/>
                <w:sz w:val="18"/>
                <w:szCs w:val="18"/>
              </w:rPr>
              <w:t xml:space="preserve">Things that people do to live comfortably can affect the world around them. But they can make choices that reduce their impacts on the land, water, air, and other living things. </w:t>
            </w:r>
          </w:p>
          <w:p w14:paraId="73A74343" w14:textId="77777777" w:rsidR="00D46D7D" w:rsidRPr="006757D6" w:rsidRDefault="00D46D7D" w:rsidP="00E32631">
            <w:pPr>
              <w:spacing w:before="60" w:after="60"/>
              <w:ind w:left="60" w:right="60"/>
              <w:rPr>
                <w:rFonts w:ascii="Arial" w:eastAsia="Arial" w:hAnsi="Arial" w:cs="Arial"/>
                <w:color w:val="201209"/>
                <w:sz w:val="18"/>
                <w:szCs w:val="18"/>
              </w:rPr>
            </w:pPr>
            <w:r w:rsidRPr="006757D6">
              <w:rPr>
                <w:rFonts w:ascii="Arial" w:eastAsia="Arial" w:hAnsi="Arial" w:cs="Arial"/>
                <w:b/>
                <w:bCs/>
                <w:color w:val="201209"/>
                <w:sz w:val="18"/>
                <w:szCs w:val="18"/>
              </w:rPr>
              <w:t>ETS1.B: Developing Possible Solutions</w:t>
            </w:r>
            <w:r w:rsidRPr="006757D6">
              <w:rPr>
                <w:rFonts w:ascii="Arial" w:eastAsia="Arial" w:hAnsi="Arial" w:cs="Arial"/>
                <w:color w:val="201209"/>
                <w:sz w:val="18"/>
                <w:szCs w:val="18"/>
              </w:rPr>
              <w:t xml:space="preserve"> </w:t>
            </w:r>
          </w:p>
          <w:p w14:paraId="72CC4D9C" w14:textId="77777777" w:rsidR="00D46D7D" w:rsidRPr="006757D6" w:rsidRDefault="00D46D7D" w:rsidP="0073410A">
            <w:pPr>
              <w:pStyle w:val="ListParagraph"/>
              <w:numPr>
                <w:ilvl w:val="0"/>
                <w:numId w:val="41"/>
              </w:numPr>
              <w:spacing w:before="60" w:after="60"/>
              <w:ind w:left="434" w:right="60"/>
              <w:rPr>
                <w:sz w:val="18"/>
                <w:szCs w:val="18"/>
              </w:rPr>
            </w:pPr>
            <w:r w:rsidRPr="006757D6">
              <w:rPr>
                <w:rFonts w:ascii="Arial" w:eastAsia="Arial" w:hAnsi="Arial" w:cs="Arial"/>
                <w:color w:val="201209"/>
                <w:sz w:val="18"/>
                <w:szCs w:val="18"/>
              </w:rPr>
              <w:t>Designs can be conveyed through sketches, drawings, or physical models. These representations are useful in communicating ideas for a problem’s solutions to other people.</w:t>
            </w:r>
          </w:p>
        </w:tc>
        <w:tc>
          <w:tcPr>
            <w:tcW w:w="4040"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9DF5DC7" w14:textId="1CF91832" w:rsidR="001C1C1B" w:rsidRPr="001C1C1B" w:rsidRDefault="001C1C1B" w:rsidP="001C1C1B">
            <w:pPr>
              <w:spacing w:before="120" w:after="120"/>
              <w:ind w:hanging="2"/>
              <w:rPr>
                <w:b/>
                <w:sz w:val="18"/>
                <w:szCs w:val="18"/>
              </w:rPr>
            </w:pPr>
            <w:r>
              <w:rPr>
                <w:b/>
                <w:sz w:val="18"/>
                <w:szCs w:val="18"/>
              </w:rPr>
              <w:t xml:space="preserve"> </w:t>
            </w:r>
            <w:r w:rsidRPr="001C1C1B">
              <w:rPr>
                <w:b/>
                <w:sz w:val="18"/>
                <w:szCs w:val="18"/>
              </w:rPr>
              <w:t>Attention to Ethics</w:t>
            </w:r>
          </w:p>
          <w:p w14:paraId="44DE9B0A" w14:textId="60656E5B" w:rsidR="00D46D7D" w:rsidRPr="00A83A7A" w:rsidRDefault="001C1C1B" w:rsidP="00A83A7A">
            <w:pPr>
              <w:pStyle w:val="ListParagraph"/>
              <w:numPr>
                <w:ilvl w:val="0"/>
                <w:numId w:val="41"/>
              </w:numPr>
              <w:spacing w:before="120" w:after="120"/>
              <w:rPr>
                <w:sz w:val="18"/>
                <w:szCs w:val="18"/>
              </w:rPr>
            </w:pPr>
            <w:r w:rsidRPr="001C1C1B">
              <w:rPr>
                <w:sz w:val="18"/>
                <w:szCs w:val="18"/>
              </w:rPr>
              <w:t>Learns that use of technology affects humans and the environment.</w:t>
            </w:r>
          </w:p>
        </w:tc>
      </w:tr>
      <w:tr w:rsidR="00D46D7D" w14:paraId="2359F926"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1C1D01F" w14:textId="77777777" w:rsidR="00D46D7D" w:rsidRPr="00BE46B3" w:rsidRDefault="00D46D7D" w:rsidP="00E32631">
            <w:pPr>
              <w:spacing w:before="60" w:after="60"/>
              <w:ind w:left="60" w:right="60"/>
              <w:rPr>
                <w:sz w:val="2"/>
                <w:szCs w:val="2"/>
              </w:rPr>
            </w:pPr>
          </w:p>
        </w:tc>
      </w:tr>
      <w:tr w:rsidR="00D46D7D" w14:paraId="247F6853"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DB7F002"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waste removal and recycling facilities.</w:t>
            </w:r>
          </w:p>
        </w:tc>
      </w:tr>
      <w:tr w:rsidR="00D46D7D" w14:paraId="031799D0"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46D20BB3"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Select coping skill strategies response to adverse situations (e.g., positive self-talk, talking to others, taking a break, taking care of oneself, avoiding negative self-talk).</w:t>
            </w:r>
          </w:p>
        </w:tc>
      </w:tr>
    </w:tbl>
    <w:p w14:paraId="09781BC7" w14:textId="660BC24F" w:rsidR="002651E2" w:rsidRDefault="002651E2" w:rsidP="00F925D4">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D46D7D" w14:paraId="6192D940" w14:textId="77777777" w:rsidTr="002651E2">
        <w:trPr>
          <w:cantSplit/>
          <w:tblHeader/>
          <w:jc w:val="center"/>
        </w:trPr>
        <w:tc>
          <w:tcPr>
            <w:tcW w:w="2880" w:type="dxa"/>
            <w:shd w:val="clear" w:color="auto" w:fill="1E417C"/>
            <w:tcMar>
              <w:top w:w="0" w:type="dxa"/>
              <w:left w:w="0" w:type="dxa"/>
              <w:bottom w:w="0" w:type="dxa"/>
              <w:right w:w="0" w:type="dxa"/>
            </w:tcMar>
          </w:tcPr>
          <w:p w14:paraId="590B9D12"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D95A976" w14:textId="4C492E74"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6B8EC0C7" w14:textId="77777777" w:rsidTr="002651E2">
        <w:trPr>
          <w:cantSplit/>
          <w:jc w:val="center"/>
        </w:trPr>
        <w:tc>
          <w:tcPr>
            <w:tcW w:w="2880" w:type="dxa"/>
            <w:shd w:val="clear" w:color="auto" w:fill="1E417C"/>
            <w:tcMar>
              <w:top w:w="0" w:type="dxa"/>
              <w:left w:w="0" w:type="dxa"/>
              <w:bottom w:w="0" w:type="dxa"/>
              <w:right w:w="0" w:type="dxa"/>
            </w:tcMar>
          </w:tcPr>
          <w:p w14:paraId="59A54DBB"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35A3E4D6"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0E3D2480" w14:textId="77777777" w:rsidTr="002651E2">
        <w:trPr>
          <w:cantSplit/>
          <w:jc w:val="center"/>
        </w:trPr>
        <w:tc>
          <w:tcPr>
            <w:tcW w:w="2880" w:type="dxa"/>
            <w:shd w:val="clear" w:color="auto" w:fill="1E417C"/>
            <w:tcMar>
              <w:top w:w="0" w:type="dxa"/>
              <w:left w:w="0" w:type="dxa"/>
              <w:bottom w:w="0" w:type="dxa"/>
              <w:right w:w="0" w:type="dxa"/>
            </w:tcMar>
          </w:tcPr>
          <w:p w14:paraId="5E8686BB" w14:textId="7F90643F" w:rsidR="00D46D7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69EB9843" w14:textId="2ABC67F0"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2B637F02" w14:textId="77777777" w:rsidTr="002651E2">
        <w:trPr>
          <w:cantSplit/>
          <w:jc w:val="center"/>
        </w:trPr>
        <w:tc>
          <w:tcPr>
            <w:tcW w:w="2880" w:type="dxa"/>
            <w:shd w:val="clear" w:color="auto" w:fill="1E417C"/>
            <w:tcMar>
              <w:top w:w="0" w:type="dxa"/>
              <w:left w:w="0" w:type="dxa"/>
              <w:bottom w:w="0" w:type="dxa"/>
              <w:right w:w="0" w:type="dxa"/>
            </w:tcMar>
          </w:tcPr>
          <w:p w14:paraId="5AADF407" w14:textId="36DBED01" w:rsidR="00D46D7D"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5E778CDA"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230C3437" w14:textId="77777777" w:rsidR="00D46D7D" w:rsidRDefault="00D46D7D" w:rsidP="00D46D7D">
      <w:r>
        <w:t xml:space="preserve"> </w:t>
      </w:r>
      <w: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609579E1" w14:textId="77777777" w:rsidTr="00B96CFE">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263BD635" w14:textId="7E7252D9" w:rsidR="00D46D7D" w:rsidRDefault="00E222D3" w:rsidP="00F925D4">
            <w:pPr>
              <w:pStyle w:val="Heading5"/>
            </w:pPr>
            <w:r w:rsidRPr="00E222D3">
              <w:lastRenderedPageBreak/>
              <w:t>Grades K</w:t>
            </w:r>
            <w:r w:rsidR="007A06D0">
              <w:t>–</w:t>
            </w:r>
            <w:r w:rsidRPr="00E222D3">
              <w:t>2</w:t>
            </w:r>
          </w:p>
        </w:tc>
      </w:tr>
      <w:tr w:rsidR="00D46D7D" w14:paraId="6085F0E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171A9A4" w14:textId="798492E1" w:rsidR="00D46D7D" w:rsidRDefault="00D46D7D" w:rsidP="00691D3F">
            <w:pPr>
              <w:pStyle w:val="TableHeadingforTOC"/>
            </w:pPr>
            <w:bookmarkStart w:id="93" w:name="_Toc109372972"/>
            <w:bookmarkStart w:id="94" w:name="_Toc134788076"/>
            <w:r>
              <w:t>3.5.K-</w:t>
            </w:r>
            <w:proofErr w:type="gramStart"/>
            <w:r>
              <w:t>2.E</w:t>
            </w:r>
            <w:proofErr w:type="gramEnd"/>
            <w:r>
              <w:t xml:space="preserve"> Technology and Engineering: </w:t>
            </w:r>
            <w:r w:rsidRPr="00691D3F">
              <w:rPr>
                <w:b w:val="0"/>
              </w:rPr>
              <w:t>Impacts of Technology</w:t>
            </w:r>
            <w:bookmarkEnd w:id="93"/>
            <w:bookmarkEnd w:id="94"/>
          </w:p>
        </w:tc>
      </w:tr>
      <w:tr w:rsidR="00D46D7D" w14:paraId="52071B62"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D780FE9"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illustrate helpful and harmful effects of technology.</w:t>
            </w:r>
          </w:p>
        </w:tc>
      </w:tr>
      <w:tr w:rsidR="00644495" w14:paraId="5897AAA2"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D79F0B4" w14:textId="6F9FDBEB" w:rsidR="00644495" w:rsidRPr="00F925D4" w:rsidRDefault="00644495" w:rsidP="00F925D4">
            <w:pPr>
              <w:rPr>
                <w:sz w:val="18"/>
                <w:szCs w:val="18"/>
              </w:rPr>
            </w:pPr>
            <w:r w:rsidRPr="00F925D4">
              <w:rPr>
                <w:b/>
                <w:bCs/>
                <w:sz w:val="18"/>
                <w:szCs w:val="18"/>
              </w:rPr>
              <w:t>Clarifying Statement:</w:t>
            </w:r>
            <w:r>
              <w:t xml:space="preserve"> </w:t>
            </w:r>
            <w:r w:rsidR="00175E45" w:rsidRPr="00F925D4">
              <w:rPr>
                <w:sz w:val="18"/>
                <w:szCs w:val="18"/>
              </w:rPr>
              <w:t>Children can examine a familiar technology and explain how it can be both helpful and harmful. For example, a crayon can be used to draw creatively but can also be used to write on bedroom walls.</w:t>
            </w:r>
          </w:p>
          <w:p w14:paraId="3802A599" w14:textId="5A13F9CA" w:rsidR="00644495" w:rsidRDefault="00644495" w:rsidP="00644495">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59D48C3C"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5B27237" w14:textId="77777777" w:rsidR="00D46D7D" w:rsidRPr="0027011D" w:rsidRDefault="00D46D7D" w:rsidP="00E32631">
            <w:pPr>
              <w:spacing w:before="60" w:after="60"/>
              <w:ind w:left="60" w:right="60"/>
              <w:rPr>
                <w:sz w:val="2"/>
                <w:szCs w:val="2"/>
              </w:rPr>
            </w:pPr>
          </w:p>
        </w:tc>
      </w:tr>
      <w:tr w:rsidR="00D46D7D" w14:paraId="6A3B59D6"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A14B522"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775C34E"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BD234AC"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336093EC"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01F25F28"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Asking Questions and Defining Problems</w:t>
            </w:r>
            <w:r w:rsidRPr="000B6302">
              <w:rPr>
                <w:rFonts w:ascii="Arial" w:eastAsia="Arial" w:hAnsi="Arial" w:cs="Arial"/>
                <w:color w:val="201209"/>
                <w:sz w:val="18"/>
                <w:szCs w:val="18"/>
              </w:rPr>
              <w:t xml:space="preserve"> </w:t>
            </w:r>
          </w:p>
          <w:p w14:paraId="4A393109" w14:textId="29395C61"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0F1B0642" w14:textId="77777777" w:rsidR="00D46D7D" w:rsidRPr="000B6302" w:rsidRDefault="00D46D7D" w:rsidP="0073410A">
            <w:pPr>
              <w:pStyle w:val="ListParagraph"/>
              <w:numPr>
                <w:ilvl w:val="0"/>
                <w:numId w:val="41"/>
              </w:numPr>
              <w:spacing w:before="60" w:after="60"/>
              <w:ind w:right="60"/>
              <w:rPr>
                <w:sz w:val="18"/>
                <w:szCs w:val="18"/>
              </w:rPr>
            </w:pPr>
            <w:r w:rsidRPr="000B6302">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ACBD03F" w14:textId="77777777" w:rsidR="00D46D7D" w:rsidRPr="000B6302" w:rsidRDefault="00D46D7D" w:rsidP="00E32631">
            <w:pPr>
              <w:spacing w:before="60" w:after="60"/>
              <w:ind w:left="60" w:right="60"/>
              <w:rPr>
                <w:sz w:val="18"/>
                <w:szCs w:val="18"/>
              </w:rPr>
            </w:pPr>
            <w:r w:rsidRPr="000B6302">
              <w:rPr>
                <w:rFonts w:ascii="Arial" w:eastAsia="Arial" w:hAnsi="Arial" w:cs="Arial"/>
                <w:color w:val="201209"/>
                <w:sz w:val="18"/>
                <w:szCs w:val="18"/>
              </w:rPr>
              <w:t>N/A</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800B231"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Communication</w:t>
            </w:r>
          </w:p>
          <w:p w14:paraId="6DC0C934" w14:textId="77777777" w:rsidR="00D46D7D" w:rsidRPr="000B6302" w:rsidRDefault="00D46D7D" w:rsidP="0073410A">
            <w:pPr>
              <w:pStyle w:val="ListParagraph"/>
              <w:numPr>
                <w:ilvl w:val="0"/>
                <w:numId w:val="41"/>
              </w:numPr>
              <w:spacing w:before="60" w:after="60"/>
              <w:ind w:left="434" w:right="60"/>
              <w:rPr>
                <w:rFonts w:ascii="Arial" w:eastAsia="Arial" w:hAnsi="Arial" w:cs="Arial"/>
                <w:color w:val="201209"/>
                <w:sz w:val="18"/>
                <w:szCs w:val="18"/>
              </w:rPr>
            </w:pPr>
            <w:r w:rsidRPr="000B6302">
              <w:rPr>
                <w:rFonts w:ascii="Arial" w:eastAsia="Arial" w:hAnsi="Arial" w:cs="Arial"/>
                <w:color w:val="201209"/>
                <w:sz w:val="18"/>
                <w:szCs w:val="18"/>
              </w:rPr>
              <w:t xml:space="preserve">Learns that humans have many ways to communicate. </w:t>
            </w:r>
          </w:p>
          <w:p w14:paraId="17F3D411"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Attention to Ethics</w:t>
            </w:r>
            <w:r w:rsidRPr="000B6302">
              <w:rPr>
                <w:rFonts w:ascii="Arial" w:eastAsia="Arial" w:hAnsi="Arial" w:cs="Arial"/>
                <w:color w:val="201209"/>
                <w:sz w:val="18"/>
                <w:szCs w:val="18"/>
              </w:rPr>
              <w:t xml:space="preserve"> </w:t>
            </w:r>
          </w:p>
          <w:p w14:paraId="001B538A" w14:textId="77777777" w:rsidR="00D46D7D" w:rsidRPr="000B6302" w:rsidRDefault="00D46D7D" w:rsidP="0073410A">
            <w:pPr>
              <w:pStyle w:val="ListParagraph"/>
              <w:numPr>
                <w:ilvl w:val="0"/>
                <w:numId w:val="41"/>
              </w:numPr>
              <w:spacing w:before="60" w:after="60"/>
              <w:ind w:left="434" w:right="60"/>
              <w:rPr>
                <w:rFonts w:ascii="Arial" w:eastAsia="Arial" w:hAnsi="Arial" w:cs="Arial"/>
                <w:color w:val="201209"/>
                <w:sz w:val="18"/>
                <w:szCs w:val="18"/>
              </w:rPr>
            </w:pPr>
            <w:r w:rsidRPr="000B6302">
              <w:rPr>
                <w:rFonts w:ascii="Arial" w:eastAsia="Arial" w:hAnsi="Arial" w:cs="Arial"/>
                <w:color w:val="201209"/>
                <w:sz w:val="18"/>
                <w:szCs w:val="18"/>
              </w:rPr>
              <w:t>Learns that use of technology affects humans and the environment.</w:t>
            </w:r>
          </w:p>
        </w:tc>
      </w:tr>
      <w:tr w:rsidR="00D46D7D" w14:paraId="75677F3B"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B17A6D2" w14:textId="77777777" w:rsidR="00D46D7D" w:rsidRPr="0027011D" w:rsidRDefault="00D46D7D" w:rsidP="00E32631">
            <w:pPr>
              <w:spacing w:before="60" w:after="60"/>
              <w:ind w:left="60" w:right="60"/>
              <w:rPr>
                <w:sz w:val="2"/>
                <w:szCs w:val="2"/>
              </w:rPr>
            </w:pPr>
          </w:p>
        </w:tc>
      </w:tr>
      <w:tr w:rsidR="00D46D7D" w14:paraId="08490DDD"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E88FC70"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D46D7D" w14:paraId="6870678A"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5A57B19"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consequences of a decision to oneself and others prior to action.</w:t>
            </w:r>
          </w:p>
        </w:tc>
      </w:tr>
      <w:tr w:rsidR="00D46D7D" w14:paraId="483FAEE7" w14:textId="77777777" w:rsidTr="00B96CFE">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3B4103E8" w14:textId="63CB724C" w:rsidR="00D46D7D" w:rsidRPr="00D87B5C" w:rsidRDefault="00EC11EB" w:rsidP="00C35F3D">
            <w:pPr>
              <w:pStyle w:val="Heading5"/>
            </w:pPr>
            <w:r w:rsidRPr="00D87B5C">
              <w:t>Connections to Other Standards Content and Practices</w:t>
            </w:r>
          </w:p>
        </w:tc>
      </w:tr>
      <w:tr w:rsidR="00D46D7D" w14:paraId="2FBAFC61" w14:textId="77777777" w:rsidTr="00B96CFE">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E25A2AB"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14DE504B" w14:textId="30F07522"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62959B74" w14:textId="77777777" w:rsidTr="00B96CFE">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370D262"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0A43B579"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2F15E15B" w14:textId="77777777" w:rsidTr="00B96CFE">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0798955" w14:textId="2E1A1490"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719653B3" w14:textId="376365C3"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17089D7A" w14:textId="77777777" w:rsidTr="00B96CFE">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7573261D" w14:textId="20F7EB9E"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5D8A205E" w14:textId="63125520" w:rsidR="00D46D7D" w:rsidRDefault="00D46D7D" w:rsidP="00E32631">
            <w:pPr>
              <w:spacing w:before="60" w:after="60"/>
              <w:ind w:left="60" w:right="60"/>
            </w:pPr>
            <w:r>
              <w:rPr>
                <w:rFonts w:ascii="Arial" w:eastAsia="Arial" w:hAnsi="Arial" w:cs="Arial"/>
                <w:color w:val="201209"/>
                <w:sz w:val="18"/>
                <w:szCs w:val="18"/>
              </w:rPr>
              <w:t xml:space="preserve">3.3.2.B: Compare multiple solutions designed to slow or prevent wind or water from changing the shape of the land. </w:t>
            </w:r>
          </w:p>
        </w:tc>
      </w:tr>
    </w:tbl>
    <w:p w14:paraId="0E24D9BF" w14:textId="77777777" w:rsidR="001C6385" w:rsidRDefault="001C6385">
      <w:r>
        <w:rPr>
          <w:b/>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5505180A" w14:textId="77777777" w:rsidTr="00D87B5C">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2620D7D7" w14:textId="3EE5BA32" w:rsidR="00D46D7D" w:rsidRDefault="00D46D7D" w:rsidP="001C6385">
            <w:pPr>
              <w:pStyle w:val="Heading5"/>
            </w:pPr>
            <w:r>
              <w:lastRenderedPageBreak/>
              <w:br w:type="page"/>
            </w:r>
            <w:r w:rsidR="00E222D3" w:rsidRPr="00E222D3">
              <w:t>Grades K</w:t>
            </w:r>
            <w:r w:rsidR="007A06D0">
              <w:t>–</w:t>
            </w:r>
            <w:r w:rsidR="00E222D3" w:rsidRPr="00E222D3">
              <w:t>2</w:t>
            </w:r>
          </w:p>
        </w:tc>
      </w:tr>
      <w:tr w:rsidR="00D46D7D" w14:paraId="7CE41962"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F7815AB" w14:textId="237926C8" w:rsidR="00D46D7D" w:rsidRDefault="00D46D7D" w:rsidP="004C08C9">
            <w:pPr>
              <w:pStyle w:val="TableHeadingforTOC"/>
            </w:pPr>
            <w:bookmarkStart w:id="95" w:name="_Toc109372973"/>
            <w:bookmarkStart w:id="96" w:name="_Toc134788077"/>
            <w:r>
              <w:t>3.5.K-</w:t>
            </w:r>
            <w:proofErr w:type="gramStart"/>
            <w:r>
              <w:t>2.F</w:t>
            </w:r>
            <w:proofErr w:type="gramEnd"/>
            <w:r>
              <w:t xml:space="preserve"> Technology and Engineering</w:t>
            </w:r>
            <w:r w:rsidRPr="004C08C9">
              <w:t>:</w:t>
            </w:r>
            <w:r w:rsidRPr="004C08C9">
              <w:rPr>
                <w:b w:val="0"/>
                <w:bCs/>
              </w:rPr>
              <w:t xml:space="preserve"> Influence of Society on Technological Development</w:t>
            </w:r>
            <w:bookmarkEnd w:id="95"/>
            <w:bookmarkEnd w:id="96"/>
          </w:p>
        </w:tc>
      </w:tr>
      <w:tr w:rsidR="00D46D7D" w14:paraId="2C98A665"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5AEC3C1"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investigate the use of technologies in the home and community.</w:t>
            </w:r>
          </w:p>
        </w:tc>
      </w:tr>
      <w:tr w:rsidR="00175E45" w14:paraId="2AC351CE"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2261BA3" w14:textId="6AD534C4" w:rsidR="00175E45" w:rsidRPr="001C6385" w:rsidRDefault="00175E45" w:rsidP="001C6385">
            <w:pPr>
              <w:rPr>
                <w:sz w:val="18"/>
                <w:szCs w:val="18"/>
              </w:rPr>
            </w:pPr>
            <w:r w:rsidRPr="001C6385">
              <w:rPr>
                <w:b/>
                <w:bCs/>
                <w:sz w:val="18"/>
                <w:szCs w:val="18"/>
              </w:rPr>
              <w:t>Clarifying Statement:</w:t>
            </w:r>
            <w:r>
              <w:t xml:space="preserve"> </w:t>
            </w:r>
            <w:r w:rsidR="00570753" w:rsidRPr="001C6385">
              <w:rPr>
                <w:sz w:val="18"/>
                <w:szCs w:val="18"/>
              </w:rPr>
              <w:t>Children learn to use their senses to gather data and make observations about technologies in their everyday environment. Toasters, microwaves, stoves, and refrigerators may be used to create breakfasts before going to school in western cultures. In other societies, different food storage and preparation technologies are used for this same purpose.</w:t>
            </w:r>
          </w:p>
          <w:p w14:paraId="252F830D" w14:textId="2AFF00DA" w:rsidR="00175E45" w:rsidRDefault="00175E45" w:rsidP="00175E45">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2A3C0AAD"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7343E04" w14:textId="77777777" w:rsidR="00D46D7D" w:rsidRPr="00F71801" w:rsidRDefault="00D46D7D" w:rsidP="00E32631">
            <w:pPr>
              <w:spacing w:before="60" w:after="60"/>
              <w:ind w:left="60" w:right="60"/>
              <w:rPr>
                <w:sz w:val="2"/>
                <w:szCs w:val="2"/>
              </w:rPr>
            </w:pPr>
          </w:p>
        </w:tc>
      </w:tr>
      <w:tr w:rsidR="00D46D7D" w14:paraId="18877FBE"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5C7265FD"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BBF7E44"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C5BCAFF"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5636C6CD"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13C4D1B" w14:textId="77777777"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b/>
                <w:bCs/>
                <w:color w:val="201209"/>
                <w:sz w:val="18"/>
                <w:szCs w:val="18"/>
              </w:rPr>
              <w:t>Asking Questions and Defining Problems</w:t>
            </w:r>
            <w:r w:rsidRPr="00C32AC5">
              <w:rPr>
                <w:rFonts w:ascii="Arial" w:eastAsia="Arial" w:hAnsi="Arial" w:cs="Arial"/>
                <w:color w:val="201209"/>
                <w:sz w:val="18"/>
                <w:szCs w:val="18"/>
              </w:rPr>
              <w:t xml:space="preserve"> </w:t>
            </w:r>
          </w:p>
          <w:p w14:paraId="2166B750" w14:textId="1899CC75"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7C933BDF" w14:textId="77777777" w:rsidR="00D46D7D" w:rsidRPr="00C32AC5" w:rsidRDefault="00D46D7D" w:rsidP="0073410A">
            <w:pPr>
              <w:pStyle w:val="ListParagraph"/>
              <w:numPr>
                <w:ilvl w:val="0"/>
                <w:numId w:val="41"/>
              </w:numPr>
              <w:spacing w:before="60" w:after="60"/>
              <w:ind w:right="60"/>
              <w:rPr>
                <w:sz w:val="18"/>
                <w:szCs w:val="18"/>
              </w:rPr>
            </w:pPr>
            <w:r w:rsidRPr="00C32AC5">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F806B80" w14:textId="3C1EFD11" w:rsidR="002B2AAD" w:rsidRPr="002B2AAD" w:rsidRDefault="002B2AAD" w:rsidP="002B2AAD">
            <w:pPr>
              <w:widowControl w:val="0"/>
              <w:spacing w:before="120" w:after="120"/>
              <w:ind w:right="361"/>
              <w:rPr>
                <w:b/>
                <w:sz w:val="18"/>
                <w:szCs w:val="18"/>
              </w:rPr>
            </w:pPr>
            <w:r>
              <w:rPr>
                <w:b/>
                <w:sz w:val="18"/>
                <w:szCs w:val="18"/>
              </w:rPr>
              <w:t xml:space="preserve"> </w:t>
            </w:r>
            <w:r w:rsidRPr="002B2AAD">
              <w:rPr>
                <w:b/>
                <w:sz w:val="18"/>
                <w:szCs w:val="18"/>
              </w:rPr>
              <w:t xml:space="preserve">ETS1.A: Defining and Delimiting Engineering </w:t>
            </w:r>
            <w:r>
              <w:rPr>
                <w:b/>
                <w:sz w:val="18"/>
                <w:szCs w:val="18"/>
              </w:rPr>
              <w:t xml:space="preserve">    </w:t>
            </w:r>
            <w:r w:rsidR="000F4B46">
              <w:rPr>
                <w:b/>
                <w:sz w:val="18"/>
                <w:szCs w:val="18"/>
              </w:rPr>
              <w:t xml:space="preserve">      </w:t>
            </w:r>
            <w:r w:rsidRPr="002B2AAD">
              <w:rPr>
                <w:b/>
                <w:sz w:val="18"/>
                <w:szCs w:val="18"/>
              </w:rPr>
              <w:t>Problems</w:t>
            </w:r>
          </w:p>
          <w:p w14:paraId="376CC29D" w14:textId="4CA8C732" w:rsidR="00D46D7D" w:rsidRPr="000F4B46" w:rsidRDefault="002B2AAD" w:rsidP="000F4B46">
            <w:pPr>
              <w:pStyle w:val="ListParagraph"/>
              <w:numPr>
                <w:ilvl w:val="0"/>
                <w:numId w:val="41"/>
              </w:numPr>
              <w:spacing w:before="60" w:after="60"/>
              <w:ind w:right="60"/>
              <w:rPr>
                <w:sz w:val="18"/>
                <w:szCs w:val="18"/>
              </w:rPr>
            </w:pPr>
            <w:r w:rsidRPr="000F4B46">
              <w:rPr>
                <w:sz w:val="18"/>
                <w:szCs w:val="18"/>
              </w:rPr>
              <w:t>Asking questions, making observations, and gathering information are helpful in thinking about problems.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235A791" w14:textId="7D8F1F7C" w:rsidR="00077456" w:rsidRPr="00AE146C" w:rsidRDefault="00AE146C" w:rsidP="00077456">
            <w:pPr>
              <w:widowControl w:val="0"/>
              <w:spacing w:before="120" w:after="120"/>
              <w:ind w:right="361"/>
              <w:rPr>
                <w:b/>
                <w:sz w:val="18"/>
                <w:szCs w:val="18"/>
              </w:rPr>
            </w:pPr>
            <w:r>
              <w:rPr>
                <w:b/>
                <w:sz w:val="18"/>
                <w:szCs w:val="18"/>
              </w:rPr>
              <w:t xml:space="preserve"> </w:t>
            </w:r>
            <w:r w:rsidR="00077456" w:rsidRPr="00AE146C">
              <w:rPr>
                <w:b/>
                <w:sz w:val="18"/>
                <w:szCs w:val="18"/>
              </w:rPr>
              <w:t>Critical Thinking</w:t>
            </w:r>
          </w:p>
          <w:p w14:paraId="6F6A582A" w14:textId="77777777" w:rsidR="00077456" w:rsidRPr="00AE146C" w:rsidRDefault="00077456" w:rsidP="00077456">
            <w:pPr>
              <w:pStyle w:val="ListParagraph"/>
              <w:widowControl w:val="0"/>
              <w:numPr>
                <w:ilvl w:val="0"/>
                <w:numId w:val="41"/>
              </w:numPr>
              <w:spacing w:before="120" w:after="120"/>
              <w:ind w:right="361"/>
              <w:rPr>
                <w:sz w:val="18"/>
                <w:szCs w:val="18"/>
              </w:rPr>
            </w:pPr>
            <w:r w:rsidRPr="00AE146C">
              <w:rPr>
                <w:sz w:val="18"/>
                <w:szCs w:val="18"/>
              </w:rPr>
              <w:t>Engages in listening, questioning, and discussing.</w:t>
            </w:r>
          </w:p>
          <w:p w14:paraId="68CB317F" w14:textId="4BE2ADE2" w:rsidR="00D46D7D" w:rsidRPr="00C32AC5" w:rsidRDefault="00D46D7D" w:rsidP="00077456">
            <w:pPr>
              <w:pStyle w:val="ListParagraph"/>
              <w:spacing w:before="60" w:after="60"/>
              <w:ind w:left="434" w:right="60"/>
              <w:rPr>
                <w:sz w:val="18"/>
                <w:szCs w:val="18"/>
              </w:rPr>
            </w:pPr>
          </w:p>
        </w:tc>
      </w:tr>
      <w:tr w:rsidR="00D46D7D" w14:paraId="4FF00A65"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E75955F" w14:textId="77777777" w:rsidR="00D46D7D" w:rsidRPr="00F71801" w:rsidRDefault="00D46D7D" w:rsidP="00E32631">
            <w:pPr>
              <w:spacing w:before="60" w:after="60"/>
              <w:ind w:left="60" w:right="60"/>
              <w:rPr>
                <w:sz w:val="2"/>
                <w:szCs w:val="2"/>
              </w:rPr>
            </w:pPr>
          </w:p>
        </w:tc>
      </w:tr>
      <w:tr w:rsidR="00D46D7D" w14:paraId="0B6B4625"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6CB96F6" w14:textId="5542580C"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677A65">
              <w:rPr>
                <w:rFonts w:ascii="Arial" w:eastAsia="Arial" w:hAnsi="Arial" w:cs="Arial"/>
                <w:color w:val="201209"/>
                <w:sz w:val="18"/>
                <w:szCs w:val="18"/>
              </w:rPr>
              <w:t>’</w:t>
            </w:r>
            <w:r>
              <w:rPr>
                <w:rFonts w:ascii="Arial" w:eastAsia="Arial" w:hAnsi="Arial" w:cs="Arial"/>
                <w:color w:val="201209"/>
                <w:sz w:val="18"/>
                <w:szCs w:val="18"/>
              </w:rPr>
              <w:t>s food production industries.</w:t>
            </w:r>
          </w:p>
        </w:tc>
      </w:tr>
      <w:tr w:rsidR="00D46D7D" w14:paraId="08FDEFC8"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D6EA6B3"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Demonstrate respect for the uniqueness of others.</w:t>
            </w:r>
          </w:p>
        </w:tc>
      </w:tr>
      <w:tr w:rsidR="00D46D7D" w14:paraId="2861335D" w14:textId="77777777" w:rsidTr="00D87B5C">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10E47B77" w14:textId="14A9F574" w:rsidR="00D46D7D" w:rsidRPr="00D87B5C" w:rsidRDefault="00EC11EB" w:rsidP="004A5299">
            <w:pPr>
              <w:pStyle w:val="Heading5"/>
            </w:pPr>
            <w:r w:rsidRPr="00D87B5C">
              <w:t>Connections to Other Standards Content and Practices</w:t>
            </w:r>
          </w:p>
        </w:tc>
      </w:tr>
      <w:tr w:rsidR="00D46D7D" w14:paraId="3A7D8E60" w14:textId="77777777" w:rsidTr="00D87B5C">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3FC33ED"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6D60ED54" w14:textId="6D3898CD"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4176D3E5" w14:textId="77777777" w:rsidTr="00D87B5C">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DCBD136"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0F260ABE"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0FC9D2B4" w14:textId="77777777" w:rsidTr="00D87B5C">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6ABCCDD" w14:textId="71F57609"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07DEF781" w14:textId="70F6248C"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7E8B3DDD" w14:textId="77777777" w:rsidTr="00D87B5C">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4CA4F7C4" w14:textId="1E10C2F2"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6FC1F2C4" w14:textId="7F644A2F" w:rsidR="00D46D7D" w:rsidRDefault="00D46D7D" w:rsidP="00E32631">
            <w:pPr>
              <w:spacing w:before="60" w:after="60"/>
              <w:ind w:left="60" w:right="60"/>
            </w:pPr>
            <w:r>
              <w:rPr>
                <w:rFonts w:ascii="Arial" w:eastAsia="Arial" w:hAnsi="Arial" w:cs="Arial"/>
                <w:color w:val="201209"/>
                <w:sz w:val="18"/>
                <w:szCs w:val="18"/>
              </w:rPr>
              <w:t xml:space="preserve">3.2.1.C: Use tools and materials to design and build a device that uses light or sound to solve the problem of communicating over a distance. </w:t>
            </w:r>
          </w:p>
        </w:tc>
      </w:tr>
    </w:tbl>
    <w:p w14:paraId="3ED14072" w14:textId="77777777" w:rsidR="00D46D7D" w:rsidRPr="00C154C0" w:rsidRDefault="00D46D7D" w:rsidP="00D46D7D">
      <w:pPr>
        <w:rPr>
          <w:sz w:val="2"/>
          <w:szCs w:val="2"/>
        </w:rPr>
      </w:pPr>
      <w:r w:rsidRPr="00C154C0">
        <w:rPr>
          <w:sz w:val="2"/>
          <w:szCs w:val="2"/>
        </w:rPr>
        <w:br w:type="page"/>
      </w:r>
    </w:p>
    <w:p w14:paraId="5614C533" w14:textId="75DE1DE6" w:rsidR="00F04F6C" w:rsidRPr="00F04F6C" w:rsidRDefault="00F04F6C">
      <w:pPr>
        <w:rPr>
          <w:sz w:val="2"/>
          <w:szCs w:val="2"/>
        </w:rPr>
      </w:pPr>
    </w:p>
    <w:tbl>
      <w:tblPr>
        <w:tblW w:w="0" w:type="auto"/>
        <w:jc w:val="center"/>
        <w:tblLayout w:type="fixed"/>
        <w:tblLook w:val="0420" w:firstRow="1" w:lastRow="0" w:firstColumn="0" w:lastColumn="0" w:noHBand="0" w:noVBand="1"/>
      </w:tblPr>
      <w:tblGrid>
        <w:gridCol w:w="2880"/>
        <w:gridCol w:w="1436"/>
        <w:gridCol w:w="4317"/>
        <w:gridCol w:w="4317"/>
      </w:tblGrid>
      <w:tr w:rsidR="00D46D7D" w14:paraId="7357F52A" w14:textId="77777777" w:rsidTr="00D87B5C">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7CA2244F" w14:textId="5AF6F7E4" w:rsidR="00D46D7D" w:rsidRDefault="00E222D3" w:rsidP="004A5299">
            <w:pPr>
              <w:pStyle w:val="Heading5"/>
            </w:pPr>
            <w:r w:rsidRPr="00E222D3">
              <w:t>Grades K</w:t>
            </w:r>
            <w:r w:rsidR="007A06D0">
              <w:t>–</w:t>
            </w:r>
            <w:r w:rsidRPr="00E222D3">
              <w:t>2</w:t>
            </w:r>
          </w:p>
        </w:tc>
      </w:tr>
      <w:tr w:rsidR="00D46D7D" w14:paraId="17503258"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0653FE0" w14:textId="51A23572" w:rsidR="00D46D7D" w:rsidRDefault="00D46D7D" w:rsidP="004C08C9">
            <w:pPr>
              <w:pStyle w:val="TableHeadingforTOC"/>
            </w:pPr>
            <w:bookmarkStart w:id="97" w:name="_Toc109372974"/>
            <w:bookmarkStart w:id="98" w:name="_Toc134788078"/>
            <w:r>
              <w:t>3.5.K-</w:t>
            </w:r>
            <w:proofErr w:type="gramStart"/>
            <w:r>
              <w:t>2.G</w:t>
            </w:r>
            <w:proofErr w:type="gramEnd"/>
            <w:r>
              <w:t xml:space="preserve"> Technology and Engineering: </w:t>
            </w:r>
            <w:r w:rsidRPr="004C08C9">
              <w:rPr>
                <w:b w:val="0"/>
                <w:bCs/>
              </w:rPr>
              <w:t>Nature and Characteristics of Technology and Engineering</w:t>
            </w:r>
            <w:bookmarkEnd w:id="97"/>
            <w:bookmarkEnd w:id="98"/>
          </w:p>
        </w:tc>
      </w:tr>
      <w:tr w:rsidR="00D46D7D" w14:paraId="1D57B1BC"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AA815C2"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explain the tools and techniques that people use to help them do things.</w:t>
            </w:r>
          </w:p>
        </w:tc>
      </w:tr>
      <w:tr w:rsidR="00570753" w14:paraId="56F0B2D0"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B08BC36" w14:textId="689CD4F0" w:rsidR="00570753" w:rsidRPr="004A5299" w:rsidRDefault="00570753" w:rsidP="004A5299">
            <w:pPr>
              <w:rPr>
                <w:sz w:val="18"/>
                <w:szCs w:val="18"/>
              </w:rPr>
            </w:pPr>
            <w:r w:rsidRPr="004A5299">
              <w:rPr>
                <w:b/>
                <w:bCs/>
                <w:sz w:val="18"/>
                <w:szCs w:val="18"/>
              </w:rPr>
              <w:t>Clarifying Statement:</w:t>
            </w:r>
            <w:r>
              <w:t xml:space="preserve"> </w:t>
            </w:r>
            <w:r w:rsidR="0038129D" w:rsidRPr="004A5299">
              <w:rPr>
                <w:sz w:val="18"/>
                <w:szCs w:val="18"/>
              </w:rPr>
              <w:t xml:space="preserve">By using technology and engineering, people </w:t>
            </w:r>
            <w:proofErr w:type="gramStart"/>
            <w:r w:rsidR="0038129D" w:rsidRPr="004A5299">
              <w:rPr>
                <w:sz w:val="18"/>
                <w:szCs w:val="18"/>
              </w:rPr>
              <w:t>adapt</w:t>
            </w:r>
            <w:proofErr w:type="gramEnd"/>
            <w:r w:rsidR="0038129D" w:rsidRPr="004A5299">
              <w:rPr>
                <w:sz w:val="18"/>
                <w:szCs w:val="18"/>
              </w:rPr>
              <w:t xml:space="preserve"> the natural world to meet their needs and wants and to solve problems. All people use tools and processes created through technology and engineering in every aspect of their daily tasks.</w:t>
            </w:r>
          </w:p>
          <w:p w14:paraId="671620AE" w14:textId="49295DFA" w:rsidR="00570753" w:rsidRDefault="00570753" w:rsidP="00570753">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61063534"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84A2F52" w14:textId="77777777" w:rsidR="00D46D7D" w:rsidRPr="00F71801" w:rsidRDefault="00D46D7D" w:rsidP="00E32631">
            <w:pPr>
              <w:spacing w:before="60" w:after="60"/>
              <w:ind w:left="60" w:right="60"/>
              <w:rPr>
                <w:sz w:val="2"/>
                <w:szCs w:val="2"/>
              </w:rPr>
            </w:pPr>
          </w:p>
        </w:tc>
      </w:tr>
      <w:tr w:rsidR="00D46D7D" w14:paraId="1511B322" w14:textId="77777777" w:rsidTr="00085A0D">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633F29E"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1EF725C"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A0320E4"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506C4028" w14:textId="77777777" w:rsidTr="00085A0D">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6311CCD5" w14:textId="77777777" w:rsidR="00D46D7D" w:rsidRPr="005179FA" w:rsidRDefault="00D46D7D" w:rsidP="00E32631">
            <w:pPr>
              <w:spacing w:before="60" w:after="60"/>
              <w:ind w:left="60" w:right="60"/>
              <w:rPr>
                <w:rFonts w:ascii="Arial" w:eastAsia="Arial" w:hAnsi="Arial" w:cs="Arial"/>
                <w:color w:val="201209"/>
                <w:sz w:val="18"/>
                <w:szCs w:val="18"/>
              </w:rPr>
            </w:pPr>
            <w:r w:rsidRPr="005179FA">
              <w:rPr>
                <w:rFonts w:ascii="Arial" w:eastAsia="Arial" w:hAnsi="Arial" w:cs="Arial"/>
                <w:b/>
                <w:bCs/>
                <w:color w:val="201209"/>
                <w:sz w:val="18"/>
                <w:szCs w:val="18"/>
              </w:rPr>
              <w:t>Asking Questions and Defining Problems</w:t>
            </w:r>
            <w:r w:rsidRPr="005179FA">
              <w:rPr>
                <w:rFonts w:ascii="Arial" w:eastAsia="Arial" w:hAnsi="Arial" w:cs="Arial"/>
                <w:color w:val="201209"/>
                <w:sz w:val="18"/>
                <w:szCs w:val="18"/>
              </w:rPr>
              <w:t xml:space="preserve"> </w:t>
            </w:r>
          </w:p>
          <w:p w14:paraId="3CEBEB09" w14:textId="5F456876" w:rsidR="00D46D7D" w:rsidRPr="005179FA" w:rsidRDefault="00D46D7D" w:rsidP="00E32631">
            <w:pPr>
              <w:spacing w:before="60" w:after="60"/>
              <w:ind w:left="60" w:right="60"/>
              <w:rPr>
                <w:rFonts w:ascii="Arial" w:eastAsia="Arial" w:hAnsi="Arial" w:cs="Arial"/>
                <w:color w:val="201209"/>
                <w:sz w:val="18"/>
                <w:szCs w:val="18"/>
              </w:rPr>
            </w:pPr>
            <w:r w:rsidRPr="005179FA">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41A48213" w14:textId="77777777" w:rsidR="00D46D7D" w:rsidRPr="005179FA" w:rsidRDefault="00D46D7D" w:rsidP="0073410A">
            <w:pPr>
              <w:pStyle w:val="ListParagraph"/>
              <w:numPr>
                <w:ilvl w:val="0"/>
                <w:numId w:val="44"/>
              </w:numPr>
              <w:spacing w:before="60" w:after="60"/>
              <w:ind w:left="450" w:right="60"/>
              <w:rPr>
                <w:sz w:val="18"/>
                <w:szCs w:val="18"/>
              </w:rPr>
            </w:pPr>
            <w:r w:rsidRPr="005179FA">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5F1EE985" w14:textId="77777777" w:rsidR="00D46D7D" w:rsidRPr="005179FA" w:rsidRDefault="00D46D7D" w:rsidP="00E32631">
            <w:pPr>
              <w:spacing w:before="60" w:after="60"/>
              <w:ind w:left="60" w:right="60"/>
              <w:rPr>
                <w:rFonts w:ascii="Arial" w:eastAsia="Arial" w:hAnsi="Arial" w:cs="Arial"/>
                <w:b/>
                <w:bCs/>
                <w:color w:val="201209"/>
                <w:sz w:val="18"/>
                <w:szCs w:val="18"/>
              </w:rPr>
            </w:pPr>
            <w:r w:rsidRPr="005179FA">
              <w:rPr>
                <w:rFonts w:ascii="Arial" w:eastAsia="Arial" w:hAnsi="Arial" w:cs="Arial"/>
                <w:b/>
                <w:bCs/>
                <w:color w:val="201209"/>
                <w:sz w:val="18"/>
                <w:szCs w:val="18"/>
              </w:rPr>
              <w:t xml:space="preserve">ETS1.A: Defining and Delimiting Engineering Problems </w:t>
            </w:r>
          </w:p>
          <w:p w14:paraId="3FF16C42" w14:textId="77777777" w:rsidR="00D46D7D" w:rsidRPr="005179FA" w:rsidRDefault="00D46D7D" w:rsidP="0073410A">
            <w:pPr>
              <w:pStyle w:val="ListParagraph"/>
              <w:numPr>
                <w:ilvl w:val="0"/>
                <w:numId w:val="44"/>
              </w:numPr>
              <w:spacing w:before="60" w:after="60"/>
              <w:ind w:left="434" w:right="60"/>
              <w:rPr>
                <w:rFonts w:ascii="Arial" w:eastAsia="Arial" w:hAnsi="Arial" w:cs="Arial"/>
                <w:color w:val="201209"/>
                <w:sz w:val="18"/>
                <w:szCs w:val="18"/>
              </w:rPr>
            </w:pPr>
            <w:r w:rsidRPr="005179FA">
              <w:rPr>
                <w:rFonts w:ascii="Arial" w:eastAsia="Arial" w:hAnsi="Arial" w:cs="Arial"/>
                <w:color w:val="201209"/>
                <w:sz w:val="18"/>
                <w:szCs w:val="18"/>
              </w:rPr>
              <w:t xml:space="preserve">A situation that </w:t>
            </w:r>
            <w:proofErr w:type="gramStart"/>
            <w:r w:rsidRPr="005179FA">
              <w:rPr>
                <w:rFonts w:ascii="Arial" w:eastAsia="Arial" w:hAnsi="Arial" w:cs="Arial"/>
                <w:color w:val="201209"/>
                <w:sz w:val="18"/>
                <w:szCs w:val="18"/>
              </w:rPr>
              <w:t>people</w:t>
            </w:r>
            <w:proofErr w:type="gramEnd"/>
            <w:r w:rsidRPr="005179FA">
              <w:rPr>
                <w:rFonts w:ascii="Arial" w:eastAsia="Arial" w:hAnsi="Arial" w:cs="Arial"/>
                <w:color w:val="201209"/>
                <w:sz w:val="18"/>
                <w:szCs w:val="18"/>
              </w:rPr>
              <w:t xml:space="preserve"> want to change or create can be approached as a problem to be solved through engineering. </w:t>
            </w:r>
          </w:p>
          <w:p w14:paraId="2BD2EAC2" w14:textId="77777777" w:rsidR="00D46D7D" w:rsidRPr="005179FA" w:rsidRDefault="00D46D7D" w:rsidP="0073410A">
            <w:pPr>
              <w:pStyle w:val="ListParagraph"/>
              <w:numPr>
                <w:ilvl w:val="0"/>
                <w:numId w:val="44"/>
              </w:numPr>
              <w:spacing w:before="60" w:after="60"/>
              <w:ind w:left="434" w:right="60"/>
              <w:rPr>
                <w:rFonts w:ascii="Arial" w:eastAsia="Arial" w:hAnsi="Arial" w:cs="Arial"/>
                <w:color w:val="201209"/>
                <w:sz w:val="18"/>
                <w:szCs w:val="18"/>
              </w:rPr>
            </w:pPr>
            <w:r w:rsidRPr="005179FA">
              <w:rPr>
                <w:rFonts w:ascii="Arial" w:eastAsia="Arial" w:hAnsi="Arial" w:cs="Arial"/>
                <w:color w:val="201209"/>
                <w:sz w:val="18"/>
                <w:szCs w:val="18"/>
              </w:rPr>
              <w:t xml:space="preserve">Asking questions, making observations, and gathering information are helpful in thinking about problems. </w:t>
            </w:r>
          </w:p>
          <w:p w14:paraId="5584D297" w14:textId="77777777" w:rsidR="00D46D7D" w:rsidRPr="005179FA" w:rsidRDefault="00D46D7D" w:rsidP="0073410A">
            <w:pPr>
              <w:pStyle w:val="ListParagraph"/>
              <w:numPr>
                <w:ilvl w:val="0"/>
                <w:numId w:val="44"/>
              </w:numPr>
              <w:spacing w:before="60" w:after="60"/>
              <w:ind w:left="434" w:right="60"/>
              <w:rPr>
                <w:sz w:val="18"/>
                <w:szCs w:val="18"/>
              </w:rPr>
            </w:pPr>
            <w:r w:rsidRPr="005179FA">
              <w:rPr>
                <w:rFonts w:ascii="Arial" w:eastAsia="Arial" w:hAnsi="Arial" w:cs="Arial"/>
                <w:color w:val="201209"/>
                <w:sz w:val="18"/>
                <w:szCs w:val="18"/>
              </w:rPr>
              <w:t>Before beginning to design a solution, it is important to clearly understand the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2CCD143" w14:textId="78AA99A5" w:rsidR="00E56D42" w:rsidRPr="00E56D42" w:rsidRDefault="00E56D42" w:rsidP="00E56D42">
            <w:pPr>
              <w:widowControl w:val="0"/>
              <w:spacing w:before="120" w:after="120"/>
              <w:ind w:right="361" w:hanging="2"/>
              <w:rPr>
                <w:b/>
                <w:sz w:val="18"/>
                <w:szCs w:val="18"/>
              </w:rPr>
            </w:pPr>
            <w:r>
              <w:rPr>
                <w:b/>
                <w:sz w:val="18"/>
                <w:szCs w:val="18"/>
              </w:rPr>
              <w:t xml:space="preserve"> </w:t>
            </w:r>
            <w:r w:rsidRPr="00E56D42">
              <w:rPr>
                <w:b/>
                <w:sz w:val="18"/>
                <w:szCs w:val="18"/>
              </w:rPr>
              <w:t>Critical Thinking</w:t>
            </w:r>
          </w:p>
          <w:p w14:paraId="20CF6BEE" w14:textId="4684C86A" w:rsidR="00D46D7D" w:rsidRPr="005179FA" w:rsidRDefault="00E56D42" w:rsidP="00E56D42">
            <w:pPr>
              <w:pStyle w:val="ListParagraph"/>
              <w:numPr>
                <w:ilvl w:val="0"/>
                <w:numId w:val="45"/>
              </w:numPr>
              <w:spacing w:before="60" w:after="60"/>
              <w:ind w:left="434" w:right="60"/>
              <w:rPr>
                <w:sz w:val="18"/>
                <w:szCs w:val="18"/>
              </w:rPr>
            </w:pPr>
            <w:r w:rsidRPr="00E56D42">
              <w:rPr>
                <w:sz w:val="18"/>
                <w:szCs w:val="18"/>
              </w:rPr>
              <w:t>Engages in listening, questioning, and discussing.</w:t>
            </w:r>
          </w:p>
        </w:tc>
      </w:tr>
      <w:tr w:rsidR="00D46D7D" w14:paraId="10B15E9D"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3E62F4C" w14:textId="77777777" w:rsidR="00D46D7D" w:rsidRPr="00F71801" w:rsidRDefault="00D46D7D" w:rsidP="00E32631">
            <w:pPr>
              <w:spacing w:before="60" w:after="60"/>
              <w:ind w:left="60" w:right="60"/>
              <w:rPr>
                <w:sz w:val="2"/>
                <w:szCs w:val="2"/>
              </w:rPr>
            </w:pPr>
          </w:p>
        </w:tc>
      </w:tr>
      <w:tr w:rsidR="00D46D7D" w14:paraId="083ACB82"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F876501"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D46D7D" w14:paraId="0D1A0212"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529DDC51"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multiple ways to solve conflicts and practice solving problems.</w:t>
            </w:r>
          </w:p>
        </w:tc>
      </w:tr>
      <w:tr w:rsidR="00D46D7D" w14:paraId="332AD113" w14:textId="77777777" w:rsidTr="00D87B5C">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39CE1C92" w14:textId="683B49E9" w:rsidR="00D46D7D" w:rsidRDefault="00EC11EB" w:rsidP="004A5299">
            <w:pPr>
              <w:pStyle w:val="Heading5"/>
            </w:pPr>
            <w:r w:rsidRPr="00EC11EB">
              <w:t xml:space="preserve">Connections to Other Standards Content and </w:t>
            </w:r>
            <w:r w:rsidRPr="00D87B5C">
              <w:t>Practices</w:t>
            </w:r>
          </w:p>
        </w:tc>
      </w:tr>
      <w:tr w:rsidR="00D46D7D" w14:paraId="72175AFD" w14:textId="77777777" w:rsidTr="00D87B5C">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CA39D0C"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7BCC9259" w14:textId="6753A1F0"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4B324108" w14:textId="77777777" w:rsidTr="00D87B5C">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50A8317"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7F53C179"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5CBF5478" w14:textId="77777777" w:rsidTr="00D87B5C">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61F5B655" w14:textId="4B51DAEA" w:rsidR="00D46D7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2A60C055" w14:textId="42D3E05C"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5860471C" w14:textId="77777777" w:rsidTr="00D87B5C">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33186665" w14:textId="7B4D7FD7" w:rsidR="00D46D7D"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4A1D129F"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0094E5DA" w14:textId="77777777" w:rsidR="00D46D7D" w:rsidRPr="00D87B5C" w:rsidRDefault="00D46D7D" w:rsidP="00D46D7D">
      <w:pPr>
        <w:rPr>
          <w:sz w:val="14"/>
          <w:szCs w:val="14"/>
        </w:rPr>
      </w:pPr>
      <w:r w:rsidRPr="00D87B5C">
        <w:rPr>
          <w:sz w:val="14"/>
          <w:szCs w:val="14"/>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72217B94" w14:textId="77777777" w:rsidTr="005A56F0">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6B428627" w14:textId="447EB583" w:rsidR="00D46D7D" w:rsidRDefault="00E222D3" w:rsidP="004A5299">
            <w:pPr>
              <w:pStyle w:val="Heading5"/>
            </w:pPr>
            <w:r w:rsidRPr="00E222D3">
              <w:lastRenderedPageBreak/>
              <w:t>Grades K</w:t>
            </w:r>
            <w:r w:rsidR="007A06D0">
              <w:t>–</w:t>
            </w:r>
            <w:r w:rsidRPr="00E222D3">
              <w:t>2</w:t>
            </w:r>
          </w:p>
        </w:tc>
      </w:tr>
      <w:tr w:rsidR="00D46D7D" w14:paraId="485E2C3D"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98EDA6D" w14:textId="0BE05A25" w:rsidR="00D46D7D" w:rsidRDefault="00D46D7D" w:rsidP="004C08C9">
            <w:pPr>
              <w:pStyle w:val="TableHeadingforTOC"/>
            </w:pPr>
            <w:bookmarkStart w:id="99" w:name="_Toc109372975"/>
            <w:bookmarkStart w:id="100" w:name="_Toc134788079"/>
            <w:r>
              <w:t>3.5.K-2.H Technology and Engineering</w:t>
            </w:r>
            <w:r w:rsidRPr="004C08C9">
              <w:rPr>
                <w:b w:val="0"/>
                <w:bCs/>
              </w:rPr>
              <w:t>: Influence of Society on Technological Development</w:t>
            </w:r>
            <w:bookmarkEnd w:id="99"/>
            <w:bookmarkEnd w:id="100"/>
          </w:p>
        </w:tc>
      </w:tr>
      <w:tr w:rsidR="00D46D7D" w14:paraId="61250F70"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FD3F32E"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explain the needs and wants of individuals and societies.</w:t>
            </w:r>
          </w:p>
        </w:tc>
      </w:tr>
      <w:tr w:rsidR="0038129D" w14:paraId="12A492C8"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E9FCC3C" w14:textId="404D9788" w:rsidR="0038129D" w:rsidRPr="00B263E0" w:rsidRDefault="0038129D" w:rsidP="00B263E0">
            <w:pPr>
              <w:rPr>
                <w:sz w:val="18"/>
                <w:szCs w:val="18"/>
              </w:rPr>
            </w:pPr>
            <w:r w:rsidRPr="00B263E0">
              <w:rPr>
                <w:b/>
                <w:bCs/>
                <w:sz w:val="18"/>
                <w:szCs w:val="18"/>
              </w:rPr>
              <w:t>Clarifying Statement:</w:t>
            </w:r>
            <w:r w:rsidR="00C470AE">
              <w:t xml:space="preserve"> </w:t>
            </w:r>
            <w:r w:rsidR="00C470AE" w:rsidRPr="00B263E0">
              <w:rPr>
                <w:sz w:val="18"/>
                <w:szCs w:val="18"/>
              </w:rPr>
              <w:t xml:space="preserve">Basic human needs include food, water, and shelter. Beyond </w:t>
            </w:r>
            <w:proofErr w:type="gramStart"/>
            <w:r w:rsidR="00C470AE" w:rsidRPr="00B263E0">
              <w:rPr>
                <w:sz w:val="18"/>
                <w:szCs w:val="18"/>
              </w:rPr>
              <w:t>these</w:t>
            </w:r>
            <w:proofErr w:type="gramEnd"/>
            <w:r w:rsidR="00C470AE" w:rsidRPr="00B263E0">
              <w:rPr>
                <w:sz w:val="18"/>
                <w:szCs w:val="18"/>
              </w:rPr>
              <w:t>, children can discuss other needs and wants that have resulted in new technologies. This helps them to begin to see that other people’s thoughts, feelings, needs, and wants may differ from their own.</w:t>
            </w:r>
          </w:p>
          <w:p w14:paraId="47FB66D3" w14:textId="636B01DF" w:rsidR="0038129D" w:rsidRDefault="0038129D" w:rsidP="0038129D">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32809B26"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5CE32D2" w14:textId="77777777" w:rsidR="00D46D7D" w:rsidRPr="00BE46B3" w:rsidRDefault="00D46D7D" w:rsidP="00E32631">
            <w:pPr>
              <w:spacing w:before="60" w:after="60"/>
              <w:ind w:left="60" w:right="60"/>
              <w:rPr>
                <w:sz w:val="4"/>
                <w:szCs w:val="4"/>
              </w:rPr>
            </w:pPr>
          </w:p>
        </w:tc>
      </w:tr>
      <w:tr w:rsidR="00D46D7D" w14:paraId="71E7378D"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ACCDA1F"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FD89E84"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4462430"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57378EC0"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E4B0E90" w14:textId="77777777" w:rsidR="00D46D7D" w:rsidRPr="00C32AC5" w:rsidRDefault="00D46D7D" w:rsidP="00E32631">
            <w:pPr>
              <w:spacing w:before="60" w:after="60"/>
              <w:ind w:left="60" w:right="60"/>
              <w:rPr>
                <w:rFonts w:ascii="Arial" w:eastAsia="Arial" w:hAnsi="Arial" w:cs="Arial"/>
                <w:b/>
                <w:bCs/>
                <w:color w:val="201209"/>
                <w:sz w:val="18"/>
                <w:szCs w:val="18"/>
              </w:rPr>
            </w:pPr>
            <w:r w:rsidRPr="00C32AC5">
              <w:rPr>
                <w:rFonts w:ascii="Arial" w:eastAsia="Arial" w:hAnsi="Arial" w:cs="Arial"/>
                <w:b/>
                <w:bCs/>
                <w:color w:val="201209"/>
                <w:sz w:val="18"/>
                <w:szCs w:val="18"/>
              </w:rPr>
              <w:t xml:space="preserve">Asking Questions and Defining Problems </w:t>
            </w:r>
          </w:p>
          <w:p w14:paraId="307A8B59" w14:textId="04C56D68"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6840916C" w14:textId="77777777" w:rsidR="00D46D7D" w:rsidRPr="00C32AC5" w:rsidRDefault="00D46D7D" w:rsidP="0073410A">
            <w:pPr>
              <w:pStyle w:val="ListParagraph"/>
              <w:numPr>
                <w:ilvl w:val="0"/>
                <w:numId w:val="41"/>
              </w:numPr>
              <w:spacing w:before="60" w:after="60"/>
              <w:ind w:right="60"/>
              <w:rPr>
                <w:sz w:val="18"/>
                <w:szCs w:val="18"/>
              </w:rPr>
            </w:pPr>
            <w:r w:rsidRPr="00C32AC5">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017D000" w14:textId="77777777"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b/>
                <w:bCs/>
                <w:color w:val="201209"/>
                <w:sz w:val="18"/>
                <w:szCs w:val="18"/>
              </w:rPr>
              <w:t>ETS1.A: Defining and Delimiting Engineering Problems</w:t>
            </w:r>
            <w:r w:rsidRPr="00C32AC5">
              <w:rPr>
                <w:rFonts w:ascii="Arial" w:eastAsia="Arial" w:hAnsi="Arial" w:cs="Arial"/>
                <w:color w:val="201209"/>
                <w:sz w:val="18"/>
                <w:szCs w:val="18"/>
              </w:rPr>
              <w:t xml:space="preserve"> </w:t>
            </w:r>
          </w:p>
          <w:p w14:paraId="7C935BD3" w14:textId="77777777" w:rsidR="00D46D7D" w:rsidRPr="00C32AC5" w:rsidRDefault="00D46D7D" w:rsidP="0073410A">
            <w:pPr>
              <w:pStyle w:val="ListParagraph"/>
              <w:numPr>
                <w:ilvl w:val="0"/>
                <w:numId w:val="41"/>
              </w:numPr>
              <w:spacing w:before="60" w:after="60"/>
              <w:ind w:left="434" w:right="60"/>
              <w:rPr>
                <w:sz w:val="18"/>
                <w:szCs w:val="18"/>
              </w:rPr>
            </w:pPr>
            <w:r w:rsidRPr="00C32AC5">
              <w:rPr>
                <w:rFonts w:ascii="Arial" w:eastAsia="Arial" w:hAnsi="Arial" w:cs="Arial"/>
                <w:color w:val="201209"/>
                <w:sz w:val="18"/>
                <w:szCs w:val="18"/>
              </w:rPr>
              <w:t xml:space="preserve">A situation that </w:t>
            </w:r>
            <w:proofErr w:type="gramStart"/>
            <w:r w:rsidRPr="00C32AC5">
              <w:rPr>
                <w:rFonts w:ascii="Arial" w:eastAsia="Arial" w:hAnsi="Arial" w:cs="Arial"/>
                <w:color w:val="201209"/>
                <w:sz w:val="18"/>
                <w:szCs w:val="18"/>
              </w:rPr>
              <w:t>people</w:t>
            </w:r>
            <w:proofErr w:type="gramEnd"/>
            <w:r w:rsidRPr="00C32AC5">
              <w:rPr>
                <w:rFonts w:ascii="Arial" w:eastAsia="Arial" w:hAnsi="Arial" w:cs="Arial"/>
                <w:color w:val="201209"/>
                <w:sz w:val="18"/>
                <w:szCs w:val="18"/>
              </w:rPr>
              <w:t xml:space="preserve"> want to change or create can be approached as a problem to be solved through engineering.</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3C36A6F6" w14:textId="77777777"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b/>
                <w:bCs/>
                <w:color w:val="201209"/>
                <w:sz w:val="18"/>
                <w:szCs w:val="18"/>
              </w:rPr>
              <w:t>Communication</w:t>
            </w:r>
            <w:r w:rsidRPr="00C32AC5">
              <w:rPr>
                <w:rFonts w:ascii="Arial" w:eastAsia="Arial" w:hAnsi="Arial" w:cs="Arial"/>
                <w:color w:val="201209"/>
                <w:sz w:val="18"/>
                <w:szCs w:val="18"/>
              </w:rPr>
              <w:t xml:space="preserve"> </w:t>
            </w:r>
          </w:p>
          <w:p w14:paraId="17B00835" w14:textId="77777777" w:rsidR="00D46D7D" w:rsidRPr="00C32AC5" w:rsidRDefault="00D46D7D" w:rsidP="0073410A">
            <w:pPr>
              <w:pStyle w:val="ListParagraph"/>
              <w:numPr>
                <w:ilvl w:val="0"/>
                <w:numId w:val="41"/>
              </w:numPr>
              <w:spacing w:before="60" w:after="60"/>
              <w:ind w:left="434" w:right="60"/>
              <w:rPr>
                <w:sz w:val="18"/>
                <w:szCs w:val="18"/>
              </w:rPr>
            </w:pPr>
            <w:r w:rsidRPr="00C32AC5">
              <w:rPr>
                <w:rFonts w:ascii="Arial" w:eastAsia="Arial" w:hAnsi="Arial" w:cs="Arial"/>
                <w:color w:val="201209"/>
                <w:sz w:val="18"/>
                <w:szCs w:val="18"/>
              </w:rPr>
              <w:t>Learns that humans have many ways to communicate.</w:t>
            </w:r>
          </w:p>
        </w:tc>
      </w:tr>
      <w:tr w:rsidR="00D46D7D" w14:paraId="1B4A45C0"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96C501E" w14:textId="77777777" w:rsidR="00D46D7D" w:rsidRPr="00BE46B3" w:rsidRDefault="00D46D7D" w:rsidP="00E32631">
            <w:pPr>
              <w:spacing w:before="60" w:after="60"/>
              <w:ind w:left="60" w:right="60"/>
              <w:rPr>
                <w:sz w:val="4"/>
                <w:szCs w:val="4"/>
              </w:rPr>
            </w:pPr>
          </w:p>
        </w:tc>
      </w:tr>
      <w:tr w:rsidR="00D46D7D" w14:paraId="5E242754"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B6288BB"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D46D7D" w14:paraId="6EEEFAAD"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C05A09A"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possible behaviors and anticipate reactions in response to a specific social context.</w:t>
            </w:r>
          </w:p>
        </w:tc>
      </w:tr>
      <w:tr w:rsidR="00D46D7D" w14:paraId="4A874AA5" w14:textId="77777777" w:rsidTr="005A56F0">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6113AAAB" w14:textId="1D3A1B73" w:rsidR="00D46D7D" w:rsidRDefault="00EC11EB" w:rsidP="00B263E0">
            <w:pPr>
              <w:pStyle w:val="Heading5"/>
            </w:pPr>
            <w:r w:rsidRPr="00EC11EB">
              <w:t>Connections to Other Standards Content and Practices</w:t>
            </w:r>
          </w:p>
        </w:tc>
      </w:tr>
      <w:tr w:rsidR="00D46D7D" w14:paraId="6BD8FF25" w14:textId="77777777" w:rsidTr="005A56F0">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34784B1"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29BA5198" w14:textId="3A643C8D"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3E73C17D" w14:textId="77777777" w:rsidTr="005A56F0">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EC120DA"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5216597C"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2E08609F" w14:textId="77777777" w:rsidTr="005A56F0">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9D2B146" w14:textId="50A6F592"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22E7B49B" w14:textId="6BDF1C73"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1DECE4AD" w14:textId="77777777" w:rsidTr="005A56F0">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126F8417" w14:textId="752A5D35"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5B2B0F0A"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240D85DC" w14:textId="77777777" w:rsidR="00D46D7D" w:rsidRPr="00361C99" w:rsidRDefault="00D46D7D" w:rsidP="00D46D7D">
      <w:pPr>
        <w:rPr>
          <w:sz w:val="2"/>
          <w:szCs w:val="2"/>
        </w:rPr>
      </w:pPr>
    </w:p>
    <w:p w14:paraId="35D50790" w14:textId="77777777" w:rsidR="00D46D7D" w:rsidRPr="00F67949" w:rsidRDefault="00D46D7D" w:rsidP="00D46D7D">
      <w:pPr>
        <w:rPr>
          <w:sz w:val="2"/>
          <w:szCs w:val="2"/>
        </w:rPr>
      </w:pPr>
      <w:r w:rsidRPr="00F67949">
        <w:rPr>
          <w:sz w:val="2"/>
          <w:szCs w:val="2"/>
        </w:rPr>
        <w:br w:type="page"/>
      </w:r>
    </w:p>
    <w:p w14:paraId="31054278" w14:textId="31D3BFC6" w:rsidR="00F04F6C" w:rsidRPr="00F04F6C" w:rsidRDefault="00F04F6C">
      <w:pPr>
        <w:rPr>
          <w:sz w:val="2"/>
          <w:szCs w:val="2"/>
        </w:rPr>
      </w:pPr>
    </w:p>
    <w:tbl>
      <w:tblPr>
        <w:tblW w:w="0" w:type="auto"/>
        <w:jc w:val="center"/>
        <w:tblLayout w:type="fixed"/>
        <w:tblLook w:val="0420" w:firstRow="1" w:lastRow="0" w:firstColumn="0" w:lastColumn="0" w:noHBand="0" w:noVBand="1"/>
      </w:tblPr>
      <w:tblGrid>
        <w:gridCol w:w="2880"/>
        <w:gridCol w:w="1436"/>
        <w:gridCol w:w="4317"/>
        <w:gridCol w:w="4317"/>
      </w:tblGrid>
      <w:tr w:rsidR="00D46D7D" w14:paraId="557BA8AB" w14:textId="77777777" w:rsidTr="00691D3F">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488FF375" w14:textId="576BAF22" w:rsidR="00D46D7D" w:rsidRDefault="00E222D3" w:rsidP="00B648FB">
            <w:pPr>
              <w:pStyle w:val="Heading5"/>
            </w:pPr>
            <w:r w:rsidRPr="00E222D3">
              <w:t>Grades K</w:t>
            </w:r>
            <w:r w:rsidR="007A06D0">
              <w:t>–</w:t>
            </w:r>
            <w:r w:rsidRPr="00E222D3">
              <w:t>2</w:t>
            </w:r>
          </w:p>
        </w:tc>
      </w:tr>
      <w:tr w:rsidR="00D46D7D" w14:paraId="7020C1F3"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40287CF" w14:textId="44852F52" w:rsidR="00D46D7D" w:rsidRDefault="00D46D7D" w:rsidP="00041C57">
            <w:pPr>
              <w:pStyle w:val="TableHeadingforTOC"/>
            </w:pPr>
            <w:bookmarkStart w:id="101" w:name="_Toc109372976"/>
            <w:bookmarkStart w:id="102" w:name="_Toc134788080"/>
            <w:r>
              <w:t>3.5.K-</w:t>
            </w:r>
            <w:proofErr w:type="gramStart"/>
            <w:r>
              <w:t>2.I</w:t>
            </w:r>
            <w:proofErr w:type="gramEnd"/>
            <w:r>
              <w:t xml:space="preserve"> Technology and Engineering: </w:t>
            </w:r>
            <w:r w:rsidRPr="00041C57">
              <w:rPr>
                <w:b w:val="0"/>
              </w:rPr>
              <w:t>Impacts of Technology</w:t>
            </w:r>
            <w:bookmarkEnd w:id="101"/>
            <w:bookmarkEnd w:id="102"/>
          </w:p>
        </w:tc>
      </w:tr>
      <w:tr w:rsidR="00D46D7D" w14:paraId="06C4654D"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3BD787F"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compare simple technologies to evaluate their impacts.</w:t>
            </w:r>
          </w:p>
        </w:tc>
      </w:tr>
      <w:tr w:rsidR="00C470AE" w14:paraId="6F1CED28"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34A7962" w14:textId="77777777" w:rsidR="00EB0884" w:rsidRDefault="00C470AE" w:rsidP="00EB0884">
            <w:pPr>
              <w:widowControl w:val="0"/>
              <w:spacing w:before="120" w:after="120"/>
              <w:ind w:right="361" w:hanging="2"/>
              <w:rPr>
                <w:sz w:val="20"/>
                <w:szCs w:val="20"/>
                <w:highlight w:val="yellow"/>
              </w:rPr>
            </w:pPr>
            <w:r w:rsidRPr="00B648FB">
              <w:rPr>
                <w:b/>
                <w:bCs/>
                <w:sz w:val="18"/>
                <w:szCs w:val="18"/>
              </w:rPr>
              <w:t>Clarifying Statement:</w:t>
            </w:r>
            <w:r>
              <w:t xml:space="preserve"> </w:t>
            </w:r>
            <w:r w:rsidR="00EB0884" w:rsidRPr="00EB0884">
              <w:rPr>
                <w:sz w:val="18"/>
                <w:szCs w:val="18"/>
              </w:rPr>
              <w:t>Children can look at simple tools in their home or school to compare how they impact life. For example, how does a hand-operated pencil sharpener versus an electric one impact people?</w:t>
            </w:r>
            <w:r w:rsidR="00EB0884" w:rsidRPr="00EB0884">
              <w:rPr>
                <w:sz w:val="20"/>
                <w:szCs w:val="20"/>
              </w:rPr>
              <w:t xml:space="preserve"> </w:t>
            </w:r>
          </w:p>
          <w:p w14:paraId="4C18D129" w14:textId="7B1F69C2" w:rsidR="00C470AE" w:rsidRDefault="00C470AE" w:rsidP="00C470AE">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33C1BA57"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76EE130" w14:textId="77777777" w:rsidR="00D46D7D" w:rsidRPr="0027011D" w:rsidRDefault="00D46D7D" w:rsidP="00E32631">
            <w:pPr>
              <w:spacing w:before="60" w:after="60"/>
              <w:ind w:left="60" w:right="60"/>
              <w:rPr>
                <w:sz w:val="2"/>
                <w:szCs w:val="2"/>
              </w:rPr>
            </w:pPr>
          </w:p>
        </w:tc>
      </w:tr>
      <w:tr w:rsidR="00D46D7D" w14:paraId="5CA0E707"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A167585"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AA747F5"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E805746"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49042F77"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3CBE624" w14:textId="77777777" w:rsidR="00D46D7D" w:rsidRPr="006757D6" w:rsidRDefault="00D46D7D" w:rsidP="00E32631">
            <w:pPr>
              <w:spacing w:before="60" w:after="60"/>
              <w:ind w:left="60" w:right="60"/>
              <w:rPr>
                <w:rFonts w:ascii="Arial" w:eastAsia="Arial" w:hAnsi="Arial" w:cs="Arial"/>
                <w:color w:val="201209"/>
                <w:sz w:val="18"/>
                <w:szCs w:val="18"/>
              </w:rPr>
            </w:pPr>
            <w:r w:rsidRPr="006757D6">
              <w:rPr>
                <w:rFonts w:ascii="Arial" w:eastAsia="Arial" w:hAnsi="Arial" w:cs="Arial"/>
                <w:b/>
                <w:bCs/>
                <w:color w:val="201209"/>
                <w:sz w:val="18"/>
                <w:szCs w:val="18"/>
              </w:rPr>
              <w:t>Asking Questions and Defining Problems</w:t>
            </w:r>
            <w:r w:rsidRPr="006757D6">
              <w:rPr>
                <w:rFonts w:ascii="Arial" w:eastAsia="Arial" w:hAnsi="Arial" w:cs="Arial"/>
                <w:color w:val="201209"/>
                <w:sz w:val="18"/>
                <w:szCs w:val="18"/>
              </w:rPr>
              <w:t xml:space="preserve"> </w:t>
            </w:r>
          </w:p>
          <w:p w14:paraId="6048AA73" w14:textId="2502EFE5" w:rsidR="00D46D7D" w:rsidRPr="006757D6" w:rsidRDefault="00D46D7D" w:rsidP="00E32631">
            <w:pPr>
              <w:spacing w:before="60" w:after="60"/>
              <w:ind w:left="60" w:right="60"/>
              <w:rPr>
                <w:rFonts w:ascii="Arial" w:eastAsia="Arial" w:hAnsi="Arial" w:cs="Arial"/>
                <w:color w:val="201209"/>
                <w:sz w:val="18"/>
                <w:szCs w:val="18"/>
              </w:rPr>
            </w:pPr>
            <w:r w:rsidRPr="006757D6">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5EBFE088" w14:textId="77777777" w:rsidR="00D46D7D" w:rsidRPr="006757D6" w:rsidRDefault="00D46D7D" w:rsidP="0073410A">
            <w:pPr>
              <w:pStyle w:val="ListParagraph"/>
              <w:numPr>
                <w:ilvl w:val="0"/>
                <w:numId w:val="41"/>
              </w:numPr>
              <w:spacing w:before="60" w:after="60"/>
              <w:ind w:right="60"/>
              <w:rPr>
                <w:sz w:val="18"/>
                <w:szCs w:val="18"/>
              </w:rPr>
            </w:pPr>
            <w:r w:rsidRPr="006757D6">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215AAAF" w14:textId="77777777" w:rsidR="00D46D7D" w:rsidRPr="006757D6" w:rsidRDefault="00D46D7D" w:rsidP="00E32631">
            <w:pPr>
              <w:spacing w:before="60" w:after="60"/>
              <w:ind w:left="60" w:right="60"/>
              <w:rPr>
                <w:rFonts w:ascii="Arial" w:eastAsia="Arial" w:hAnsi="Arial" w:cs="Arial"/>
                <w:color w:val="201209"/>
                <w:sz w:val="18"/>
                <w:szCs w:val="18"/>
              </w:rPr>
            </w:pPr>
            <w:r w:rsidRPr="006757D6">
              <w:rPr>
                <w:rFonts w:ascii="Arial" w:eastAsia="Arial" w:hAnsi="Arial" w:cs="Arial"/>
                <w:b/>
                <w:bCs/>
                <w:color w:val="201209"/>
                <w:sz w:val="18"/>
                <w:szCs w:val="18"/>
              </w:rPr>
              <w:t>ETS1.C: Optimizing the Design Solution</w:t>
            </w:r>
            <w:r w:rsidRPr="006757D6">
              <w:rPr>
                <w:rFonts w:ascii="Arial" w:eastAsia="Arial" w:hAnsi="Arial" w:cs="Arial"/>
                <w:color w:val="201209"/>
                <w:sz w:val="18"/>
                <w:szCs w:val="18"/>
              </w:rPr>
              <w:t xml:space="preserve"> </w:t>
            </w:r>
          </w:p>
          <w:p w14:paraId="1441B6EC" w14:textId="77777777" w:rsidR="00D46D7D" w:rsidRPr="006757D6" w:rsidRDefault="00D46D7D" w:rsidP="0073410A">
            <w:pPr>
              <w:pStyle w:val="ListParagraph"/>
              <w:numPr>
                <w:ilvl w:val="0"/>
                <w:numId w:val="41"/>
              </w:numPr>
              <w:spacing w:before="60" w:after="60"/>
              <w:ind w:left="434" w:right="60"/>
              <w:rPr>
                <w:sz w:val="18"/>
                <w:szCs w:val="18"/>
              </w:rPr>
            </w:pPr>
            <w:r w:rsidRPr="006757D6">
              <w:rPr>
                <w:rFonts w:ascii="Arial" w:eastAsia="Arial" w:hAnsi="Arial" w:cs="Arial"/>
                <w:color w:val="201209"/>
                <w:sz w:val="18"/>
                <w:szCs w:val="18"/>
              </w:rPr>
              <w:t>Because there is always more than one possible solution to a problem, it is useful to compare and test designs.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EEF2E22" w14:textId="37223051" w:rsidR="0037008A" w:rsidRPr="0037008A" w:rsidRDefault="0037008A" w:rsidP="0037008A">
            <w:pPr>
              <w:widowControl w:val="0"/>
              <w:spacing w:before="120" w:after="120"/>
              <w:ind w:right="361"/>
              <w:rPr>
                <w:b/>
                <w:sz w:val="18"/>
                <w:szCs w:val="18"/>
              </w:rPr>
            </w:pPr>
            <w:r>
              <w:rPr>
                <w:b/>
                <w:sz w:val="18"/>
                <w:szCs w:val="18"/>
              </w:rPr>
              <w:t xml:space="preserve"> </w:t>
            </w:r>
            <w:r w:rsidRPr="0037008A">
              <w:rPr>
                <w:b/>
                <w:sz w:val="18"/>
                <w:szCs w:val="18"/>
              </w:rPr>
              <w:t>Critical Thinking</w:t>
            </w:r>
          </w:p>
          <w:p w14:paraId="18C9C44B" w14:textId="77777777" w:rsidR="0037008A" w:rsidRPr="0037008A" w:rsidRDefault="0037008A" w:rsidP="0037008A">
            <w:pPr>
              <w:pStyle w:val="ListParagraph"/>
              <w:widowControl w:val="0"/>
              <w:numPr>
                <w:ilvl w:val="0"/>
                <w:numId w:val="41"/>
              </w:numPr>
              <w:spacing w:before="120" w:after="120"/>
              <w:ind w:right="361"/>
              <w:rPr>
                <w:sz w:val="18"/>
                <w:szCs w:val="18"/>
              </w:rPr>
            </w:pPr>
            <w:r w:rsidRPr="0037008A">
              <w:rPr>
                <w:sz w:val="18"/>
                <w:szCs w:val="18"/>
              </w:rPr>
              <w:t>Engages in listening, questioning, and discussing.</w:t>
            </w:r>
          </w:p>
          <w:p w14:paraId="2DEBC57E" w14:textId="3C95EE99" w:rsidR="00D46D7D" w:rsidRPr="0037008A" w:rsidRDefault="00D46D7D" w:rsidP="0037008A">
            <w:pPr>
              <w:spacing w:before="60" w:after="60"/>
              <w:ind w:right="60"/>
              <w:rPr>
                <w:sz w:val="18"/>
                <w:szCs w:val="18"/>
              </w:rPr>
            </w:pPr>
          </w:p>
        </w:tc>
      </w:tr>
      <w:tr w:rsidR="00D46D7D" w14:paraId="7FE8B5AC"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09DC704" w14:textId="77777777" w:rsidR="00D46D7D" w:rsidRPr="0027011D" w:rsidRDefault="00D46D7D" w:rsidP="00E32631">
            <w:pPr>
              <w:spacing w:before="60" w:after="60"/>
              <w:ind w:left="60" w:right="60"/>
              <w:rPr>
                <w:sz w:val="2"/>
                <w:szCs w:val="2"/>
              </w:rPr>
            </w:pPr>
          </w:p>
        </w:tc>
      </w:tr>
      <w:tr w:rsidR="00D46D7D" w14:paraId="7F62C368"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D8E83CB"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D46D7D" w14:paraId="1CCD818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AEF639F"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consequences of a decision to oneself and others prior to action.</w:t>
            </w:r>
          </w:p>
        </w:tc>
      </w:tr>
      <w:tr w:rsidR="00D46D7D" w14:paraId="7DFCE6F4" w14:textId="77777777" w:rsidTr="00691D3F">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12EF3625" w14:textId="4786D9D2" w:rsidR="00D46D7D" w:rsidRDefault="00EC11EB" w:rsidP="00B648FB">
            <w:pPr>
              <w:pStyle w:val="Heading5"/>
            </w:pPr>
            <w:r w:rsidRPr="00EC11EB">
              <w:t xml:space="preserve">Connections to Other Standards Content and </w:t>
            </w:r>
            <w:r w:rsidRPr="00691D3F">
              <w:t>Practices</w:t>
            </w:r>
          </w:p>
        </w:tc>
      </w:tr>
      <w:tr w:rsidR="00D46D7D" w14:paraId="2C581F5D" w14:textId="77777777" w:rsidTr="00691D3F">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6A3523B6"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13A7EDBD" w14:textId="1ACE8ED9"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63F71FE4" w14:textId="77777777" w:rsidTr="00691D3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BB7F300"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6AF21406"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0A6E2D05" w14:textId="77777777" w:rsidTr="00691D3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A8F5575" w14:textId="00C9A81F"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07CE2500" w14:textId="3ECEC51B"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575CF919" w14:textId="77777777" w:rsidTr="00691D3F">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3FC1DF40" w14:textId="32C2AAFA"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0B9E6A34"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24CD145E" w14:textId="77777777" w:rsidR="00D46D7D" w:rsidRPr="00F04F6C" w:rsidRDefault="00D46D7D" w:rsidP="00D46D7D">
      <w:pPr>
        <w:rPr>
          <w:sz w:val="2"/>
          <w:szCs w:val="2"/>
        </w:rPr>
      </w:pPr>
      <w:r w:rsidRPr="00F04F6C">
        <w:rPr>
          <w:sz w:val="2"/>
          <w:szCs w:val="2"/>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28D749C5" w14:textId="77777777" w:rsidTr="00691D3F">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6A931D48" w14:textId="5D9A75E0" w:rsidR="00D46D7D" w:rsidRDefault="00E222D3" w:rsidP="00B648FB">
            <w:pPr>
              <w:pStyle w:val="Heading5"/>
            </w:pPr>
            <w:r w:rsidRPr="00E222D3">
              <w:lastRenderedPageBreak/>
              <w:t>Grades K</w:t>
            </w:r>
            <w:r w:rsidR="007A06D0">
              <w:t>–</w:t>
            </w:r>
            <w:r w:rsidRPr="00E222D3">
              <w:t>2</w:t>
            </w:r>
          </w:p>
        </w:tc>
      </w:tr>
      <w:tr w:rsidR="00D46D7D" w14:paraId="39DEFA1B"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635D2A5" w14:textId="6EA1E05B" w:rsidR="00D46D7D" w:rsidRDefault="00D46D7D" w:rsidP="00041C57">
            <w:pPr>
              <w:pStyle w:val="TableHeadingforTOC"/>
            </w:pPr>
            <w:bookmarkStart w:id="103" w:name="_Toc109372977"/>
            <w:bookmarkStart w:id="104" w:name="_Toc134788081"/>
            <w:r>
              <w:t>3.5.K-</w:t>
            </w:r>
            <w:proofErr w:type="gramStart"/>
            <w:r>
              <w:t>2.J</w:t>
            </w:r>
            <w:proofErr w:type="gramEnd"/>
            <w:r>
              <w:t xml:space="preserve"> Technology and Engineering: </w:t>
            </w:r>
            <w:r w:rsidRPr="00041C57">
              <w:rPr>
                <w:b w:val="0"/>
              </w:rPr>
              <w:t>Impacts of Technology</w:t>
            </w:r>
            <w:bookmarkEnd w:id="103"/>
            <w:bookmarkEnd w:id="104"/>
          </w:p>
        </w:tc>
      </w:tr>
      <w:tr w:rsidR="00D46D7D" w14:paraId="03BDB194"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A2DA272"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design new technologies that could improve their daily lives.</w:t>
            </w:r>
          </w:p>
        </w:tc>
      </w:tr>
      <w:tr w:rsidR="002B42A7" w14:paraId="0176EB60"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A30665D" w14:textId="3A415534" w:rsidR="002B42A7" w:rsidRPr="00B648FB" w:rsidRDefault="002B42A7" w:rsidP="00B648FB">
            <w:pPr>
              <w:rPr>
                <w:sz w:val="18"/>
                <w:szCs w:val="18"/>
              </w:rPr>
            </w:pPr>
            <w:r w:rsidRPr="00B648FB">
              <w:rPr>
                <w:b/>
                <w:bCs/>
                <w:sz w:val="18"/>
                <w:szCs w:val="18"/>
              </w:rPr>
              <w:t>Clarifying Statement:</w:t>
            </w:r>
            <w:r>
              <w:t xml:space="preserve"> </w:t>
            </w:r>
            <w:r w:rsidR="003013AE" w:rsidRPr="00B648FB">
              <w:rPr>
                <w:sz w:val="18"/>
                <w:szCs w:val="18"/>
              </w:rPr>
              <w:t>Children can brainstorm needs or wants and devise possible solutions to meet a need. Teachers and parents can pose “what if?” questions to young children. “What if you and your friends could build something in the school’s playground to make recess more fun? What would you build?”</w:t>
            </w:r>
          </w:p>
          <w:p w14:paraId="15448A36" w14:textId="3DD3E93C" w:rsidR="002B42A7" w:rsidRDefault="002B42A7" w:rsidP="002B42A7">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3100D876"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F523D28" w14:textId="77777777" w:rsidR="00D46D7D" w:rsidRPr="00BE46B3" w:rsidRDefault="00D46D7D" w:rsidP="00E32631">
            <w:pPr>
              <w:spacing w:before="60" w:after="60"/>
              <w:ind w:left="60" w:right="60"/>
              <w:rPr>
                <w:sz w:val="2"/>
                <w:szCs w:val="2"/>
              </w:rPr>
            </w:pPr>
          </w:p>
        </w:tc>
      </w:tr>
      <w:tr w:rsidR="00D46D7D" w14:paraId="2A084EC9" w14:textId="77777777" w:rsidTr="00085A0D">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87CF1CD"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C54EB2A"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0CE6BBF"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1F786694" w14:textId="77777777" w:rsidTr="00085A0D">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BC34B0A" w14:textId="77777777" w:rsidR="00D46D7D" w:rsidRPr="006757D6" w:rsidRDefault="00D46D7D" w:rsidP="00E32631">
            <w:pPr>
              <w:spacing w:before="60" w:after="60"/>
              <w:ind w:left="60" w:right="60"/>
              <w:rPr>
                <w:rFonts w:ascii="Arial" w:eastAsia="Arial" w:hAnsi="Arial" w:cs="Arial"/>
                <w:color w:val="201209"/>
                <w:sz w:val="18"/>
                <w:szCs w:val="18"/>
              </w:rPr>
            </w:pPr>
            <w:r w:rsidRPr="006757D6">
              <w:rPr>
                <w:rFonts w:ascii="Arial" w:eastAsia="Arial" w:hAnsi="Arial" w:cs="Arial"/>
                <w:b/>
                <w:bCs/>
                <w:color w:val="201209"/>
                <w:sz w:val="18"/>
                <w:szCs w:val="18"/>
              </w:rPr>
              <w:t>Constructing Explanations and Designing Solutions</w:t>
            </w:r>
            <w:r w:rsidRPr="006757D6">
              <w:rPr>
                <w:rFonts w:ascii="Arial" w:eastAsia="Arial" w:hAnsi="Arial" w:cs="Arial"/>
                <w:color w:val="201209"/>
                <w:sz w:val="18"/>
                <w:szCs w:val="18"/>
              </w:rPr>
              <w:t xml:space="preserve"> </w:t>
            </w:r>
          </w:p>
          <w:p w14:paraId="2E228631" w14:textId="77777777" w:rsidR="00D46D7D" w:rsidRPr="006757D6" w:rsidRDefault="00D46D7D" w:rsidP="00E32631">
            <w:pPr>
              <w:spacing w:before="60" w:after="60"/>
              <w:ind w:left="60" w:right="60"/>
              <w:rPr>
                <w:rFonts w:ascii="Arial" w:eastAsia="Arial" w:hAnsi="Arial" w:cs="Arial"/>
                <w:color w:val="201209"/>
                <w:sz w:val="18"/>
                <w:szCs w:val="18"/>
              </w:rPr>
            </w:pPr>
            <w:r w:rsidRPr="006757D6">
              <w:rPr>
                <w:rFonts w:ascii="Arial" w:eastAsia="Arial" w:hAnsi="Arial" w:cs="Arial"/>
                <w:color w:val="201209"/>
                <w:sz w:val="18"/>
                <w:szCs w:val="18"/>
              </w:rPr>
              <w:t xml:space="preserve">Constructing explanations and designing solutions in K–2 builds on prior experiences and progresses to the use of evidence and ideas in constructing evidence-based accounts of natural phenomena and designing solutions. </w:t>
            </w:r>
          </w:p>
          <w:p w14:paraId="7D82CB2E" w14:textId="77777777" w:rsidR="00D46D7D" w:rsidRPr="006757D6" w:rsidRDefault="00D46D7D" w:rsidP="0073410A">
            <w:pPr>
              <w:pStyle w:val="ListParagraph"/>
              <w:numPr>
                <w:ilvl w:val="0"/>
                <w:numId w:val="41"/>
              </w:numPr>
              <w:spacing w:before="60" w:after="60"/>
              <w:ind w:right="60"/>
              <w:rPr>
                <w:sz w:val="18"/>
                <w:szCs w:val="18"/>
              </w:rPr>
            </w:pPr>
            <w:r w:rsidRPr="006757D6">
              <w:rPr>
                <w:rFonts w:ascii="Arial" w:eastAsia="Arial" w:hAnsi="Arial" w:cs="Arial"/>
                <w:color w:val="201209"/>
                <w:sz w:val="18"/>
                <w:szCs w:val="18"/>
              </w:rPr>
              <w:t>Use tools and/or materials to design and/or build a device that solves a specific problem or a solution to a specific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DB9AB8F" w14:textId="77777777" w:rsidR="00D46D7D" w:rsidRPr="006757D6" w:rsidRDefault="00D46D7D" w:rsidP="00E32631">
            <w:pPr>
              <w:spacing w:before="60" w:after="60"/>
              <w:ind w:left="60" w:right="60"/>
              <w:rPr>
                <w:rFonts w:ascii="Arial" w:eastAsia="Arial" w:hAnsi="Arial" w:cs="Arial"/>
                <w:b/>
                <w:bCs/>
                <w:color w:val="201209"/>
                <w:sz w:val="18"/>
                <w:szCs w:val="18"/>
              </w:rPr>
            </w:pPr>
            <w:r w:rsidRPr="006757D6">
              <w:rPr>
                <w:rFonts w:ascii="Arial" w:eastAsia="Arial" w:hAnsi="Arial" w:cs="Arial"/>
                <w:b/>
                <w:bCs/>
                <w:color w:val="201209"/>
                <w:sz w:val="18"/>
                <w:szCs w:val="18"/>
              </w:rPr>
              <w:t xml:space="preserve">ETS1.A: Defining and Delimiting Engineering Problems </w:t>
            </w:r>
          </w:p>
          <w:p w14:paraId="76F74C8F" w14:textId="77777777" w:rsidR="00D46D7D" w:rsidRPr="006757D6" w:rsidRDefault="00D46D7D" w:rsidP="0073410A">
            <w:pPr>
              <w:pStyle w:val="ListParagraph"/>
              <w:numPr>
                <w:ilvl w:val="0"/>
                <w:numId w:val="41"/>
              </w:numPr>
              <w:spacing w:before="60" w:after="60"/>
              <w:ind w:left="434" w:right="60"/>
              <w:rPr>
                <w:sz w:val="18"/>
                <w:szCs w:val="18"/>
              </w:rPr>
            </w:pPr>
            <w:r w:rsidRPr="006757D6">
              <w:rPr>
                <w:rFonts w:ascii="Arial" w:eastAsia="Arial" w:hAnsi="Arial" w:cs="Arial"/>
                <w:color w:val="201209"/>
                <w:sz w:val="18"/>
                <w:szCs w:val="18"/>
              </w:rPr>
              <w:t xml:space="preserve">A situation that </w:t>
            </w:r>
            <w:proofErr w:type="gramStart"/>
            <w:r w:rsidRPr="006757D6">
              <w:rPr>
                <w:rFonts w:ascii="Arial" w:eastAsia="Arial" w:hAnsi="Arial" w:cs="Arial"/>
                <w:color w:val="201209"/>
                <w:sz w:val="18"/>
                <w:szCs w:val="18"/>
              </w:rPr>
              <w:t>people</w:t>
            </w:r>
            <w:proofErr w:type="gramEnd"/>
            <w:r w:rsidRPr="006757D6">
              <w:rPr>
                <w:rFonts w:ascii="Arial" w:eastAsia="Arial" w:hAnsi="Arial" w:cs="Arial"/>
                <w:color w:val="201209"/>
                <w:sz w:val="18"/>
                <w:szCs w:val="18"/>
              </w:rPr>
              <w:t xml:space="preserve"> want to change or create can be approached as a problem to be solved through engineering.</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8411253" w14:textId="77777777" w:rsidR="00D46D7D" w:rsidRPr="006757D6" w:rsidRDefault="00D46D7D" w:rsidP="00E32631">
            <w:pPr>
              <w:spacing w:before="60" w:after="60"/>
              <w:ind w:left="60" w:right="60"/>
              <w:rPr>
                <w:rFonts w:ascii="Arial" w:eastAsia="Arial" w:hAnsi="Arial" w:cs="Arial"/>
                <w:color w:val="201209"/>
                <w:sz w:val="18"/>
                <w:szCs w:val="18"/>
              </w:rPr>
            </w:pPr>
            <w:r w:rsidRPr="006757D6">
              <w:rPr>
                <w:rFonts w:ascii="Arial" w:eastAsia="Arial" w:hAnsi="Arial" w:cs="Arial"/>
                <w:b/>
                <w:bCs/>
                <w:color w:val="201209"/>
                <w:sz w:val="18"/>
                <w:szCs w:val="18"/>
              </w:rPr>
              <w:t>Making and Doing</w:t>
            </w:r>
            <w:r w:rsidRPr="006757D6">
              <w:rPr>
                <w:rFonts w:ascii="Arial" w:eastAsia="Arial" w:hAnsi="Arial" w:cs="Arial"/>
                <w:color w:val="201209"/>
                <w:sz w:val="18"/>
                <w:szCs w:val="18"/>
              </w:rPr>
              <w:t xml:space="preserve"> </w:t>
            </w:r>
          </w:p>
          <w:p w14:paraId="43689DBE" w14:textId="77777777" w:rsidR="00D46D7D" w:rsidRPr="006757D6" w:rsidRDefault="00D46D7D" w:rsidP="0073410A">
            <w:pPr>
              <w:pStyle w:val="ListParagraph"/>
              <w:numPr>
                <w:ilvl w:val="0"/>
                <w:numId w:val="41"/>
              </w:numPr>
              <w:spacing w:before="60" w:after="60"/>
              <w:ind w:left="434" w:right="60"/>
              <w:rPr>
                <w:sz w:val="18"/>
                <w:szCs w:val="18"/>
              </w:rPr>
            </w:pPr>
            <w:r w:rsidRPr="006757D6">
              <w:rPr>
                <w:rFonts w:ascii="Arial" w:eastAsia="Arial" w:hAnsi="Arial" w:cs="Arial"/>
                <w:color w:val="201209"/>
                <w:sz w:val="18"/>
                <w:szCs w:val="18"/>
              </w:rPr>
              <w:t>Learns to use tools and materials to accomplish a task.</w:t>
            </w:r>
          </w:p>
        </w:tc>
      </w:tr>
      <w:tr w:rsidR="00D46D7D" w14:paraId="5B5EFCC2"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9040C76" w14:textId="77777777" w:rsidR="00D46D7D" w:rsidRPr="00BE46B3" w:rsidRDefault="00D46D7D" w:rsidP="00E32631">
            <w:pPr>
              <w:spacing w:before="60" w:after="60"/>
              <w:ind w:left="60" w:right="60"/>
              <w:rPr>
                <w:sz w:val="2"/>
                <w:szCs w:val="2"/>
              </w:rPr>
            </w:pPr>
          </w:p>
        </w:tc>
      </w:tr>
      <w:tr w:rsidR="00D46D7D" w14:paraId="148586E5"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6137BE9"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manufacturing businesses. </w:t>
            </w:r>
          </w:p>
        </w:tc>
      </w:tr>
      <w:tr w:rsidR="00D46D7D" w14:paraId="1F9FE6EB"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194AC39"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r w:rsidR="00D46D7D" w14:paraId="14F85F81" w14:textId="77777777" w:rsidTr="00691D3F">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546A818A" w14:textId="3511DBCE" w:rsidR="00D46D7D" w:rsidRDefault="00EC11EB" w:rsidP="00B648FB">
            <w:pPr>
              <w:pStyle w:val="Heading5"/>
            </w:pPr>
            <w:r w:rsidRPr="00EC11EB">
              <w:t xml:space="preserve">Connections to Other Standards Content and </w:t>
            </w:r>
            <w:r w:rsidRPr="00691D3F">
              <w:t>Practices</w:t>
            </w:r>
          </w:p>
        </w:tc>
      </w:tr>
      <w:tr w:rsidR="00D46D7D" w14:paraId="4261DDA9" w14:textId="77777777" w:rsidTr="00691D3F">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7749F93"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701A775B" w14:textId="2CE5295E"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40D7D32D" w14:textId="77777777" w:rsidTr="00691D3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F81831F"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66901739"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78876E75" w14:textId="77777777" w:rsidTr="00691D3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2CD4DA6" w14:textId="57BE288B" w:rsidR="00D46D7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0928AD27" w14:textId="66FC19DC"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57820554" w14:textId="77777777" w:rsidTr="00691D3F">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7EA56EAB" w14:textId="5B92BB7B" w:rsidR="00D46D7D"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2B93932E" w14:textId="31CC27E3" w:rsidR="00D46D7D" w:rsidRDefault="00D46D7D" w:rsidP="00E32631">
            <w:pPr>
              <w:spacing w:before="60" w:after="60"/>
              <w:ind w:left="60" w:right="60"/>
            </w:pPr>
            <w:r>
              <w:rPr>
                <w:rFonts w:ascii="Arial" w:eastAsia="Arial" w:hAnsi="Arial" w:cs="Arial"/>
                <w:color w:val="201209"/>
                <w:sz w:val="18"/>
                <w:szCs w:val="18"/>
              </w:rPr>
              <w:t xml:space="preserve">3.3.2.B: Compare multiple solutions designed to slow or prevent wind or water from changing the shape of the land. </w:t>
            </w:r>
          </w:p>
        </w:tc>
      </w:tr>
    </w:tbl>
    <w:p w14:paraId="6EE1A8D4" w14:textId="77777777" w:rsidR="006C5FBD" w:rsidRDefault="006C5FBD">
      <w:r>
        <w:rPr>
          <w:b/>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3E16682A" w14:textId="77777777" w:rsidTr="000C68F8">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2BAA4499" w14:textId="225D430A" w:rsidR="00D46D7D" w:rsidRDefault="00D46D7D" w:rsidP="006C5FBD">
            <w:pPr>
              <w:pStyle w:val="Heading5"/>
            </w:pPr>
            <w:r>
              <w:lastRenderedPageBreak/>
              <w:br w:type="page"/>
            </w:r>
            <w:r w:rsidR="00E222D3" w:rsidRPr="00E222D3">
              <w:t>Grades K</w:t>
            </w:r>
            <w:r w:rsidR="007A06D0">
              <w:t>–</w:t>
            </w:r>
            <w:r w:rsidR="00E222D3" w:rsidRPr="00E222D3">
              <w:t>2</w:t>
            </w:r>
          </w:p>
        </w:tc>
      </w:tr>
      <w:tr w:rsidR="00D46D7D" w14:paraId="2B7DE2C6"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CA6F124" w14:textId="0A0E225E" w:rsidR="00D46D7D" w:rsidRDefault="00D46D7D" w:rsidP="000C68F8">
            <w:pPr>
              <w:pStyle w:val="TableHeadingforTOC"/>
            </w:pPr>
            <w:bookmarkStart w:id="105" w:name="_Toc109372978"/>
            <w:bookmarkStart w:id="106" w:name="_Toc134788082"/>
            <w:r>
              <w:t>3.5.K-</w:t>
            </w:r>
            <w:proofErr w:type="gramStart"/>
            <w:r>
              <w:t>2.K</w:t>
            </w:r>
            <w:proofErr w:type="gramEnd"/>
            <w:r>
              <w:t xml:space="preserve"> Technology and Engineering: </w:t>
            </w:r>
            <w:r w:rsidRPr="000C68F8">
              <w:rPr>
                <w:b w:val="0"/>
                <w:bCs/>
              </w:rPr>
              <w:t>Core Concepts of Technology and Engineering</w:t>
            </w:r>
            <w:bookmarkEnd w:id="105"/>
            <w:bookmarkEnd w:id="106"/>
          </w:p>
        </w:tc>
      </w:tr>
      <w:tr w:rsidR="00D46D7D" w14:paraId="785F500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771809A"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safely use tools to complete tasks.</w:t>
            </w:r>
          </w:p>
        </w:tc>
      </w:tr>
      <w:tr w:rsidR="0083789A" w14:paraId="1E4E4196"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B36C786" w14:textId="6E32AA26" w:rsidR="0083789A" w:rsidRPr="00A672AB" w:rsidRDefault="0083789A" w:rsidP="006C5FBD">
            <w:r w:rsidRPr="006C5FBD">
              <w:rPr>
                <w:b/>
                <w:bCs/>
                <w:sz w:val="18"/>
                <w:szCs w:val="18"/>
              </w:rPr>
              <w:t>Clarifying Statement:</w:t>
            </w:r>
            <w:r>
              <w:t xml:space="preserve"> </w:t>
            </w:r>
            <w:r w:rsidR="00057267" w:rsidRPr="006C5FBD">
              <w:rPr>
                <w:sz w:val="18"/>
                <w:szCs w:val="18"/>
              </w:rPr>
              <w:t>Many tools have speciﬁc functions and selecting the right tool makes the task easier. People use tools to make objects, to achieve a desired outcome, and to communicate. Children use scissors to cut paper, glue sticks to fasten components together, markers to sketch ideas, and computers to search for information.</w:t>
            </w:r>
          </w:p>
          <w:p w14:paraId="71E2A12D" w14:textId="3F9123B7" w:rsidR="0083789A" w:rsidRDefault="0083789A" w:rsidP="0083789A">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1F93EE2D"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B8E5D08" w14:textId="77777777" w:rsidR="00D46D7D" w:rsidRPr="00DD1BA4" w:rsidRDefault="00D46D7D" w:rsidP="00E32631">
            <w:pPr>
              <w:spacing w:before="60" w:after="60"/>
              <w:ind w:left="60" w:right="60"/>
              <w:rPr>
                <w:sz w:val="2"/>
                <w:szCs w:val="2"/>
              </w:rPr>
            </w:pPr>
          </w:p>
        </w:tc>
      </w:tr>
      <w:tr w:rsidR="00D46D7D" w14:paraId="56843B20"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924E7FA"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7E41B10"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4EF2C53"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6D825B64"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3998F22" w14:textId="77777777" w:rsidR="00FE6594" w:rsidRPr="0079367D" w:rsidRDefault="00FE6594" w:rsidP="00FE6594">
            <w:pPr>
              <w:widowControl w:val="0"/>
              <w:spacing w:before="120" w:after="120"/>
              <w:ind w:right="361" w:hanging="2"/>
              <w:rPr>
                <w:b/>
                <w:sz w:val="18"/>
                <w:szCs w:val="18"/>
              </w:rPr>
            </w:pPr>
            <w:r w:rsidRPr="0079367D">
              <w:rPr>
                <w:b/>
                <w:sz w:val="18"/>
                <w:szCs w:val="18"/>
              </w:rPr>
              <w:t>Constructing Explanations and Designing Solutions</w:t>
            </w:r>
          </w:p>
          <w:p w14:paraId="7514DBBF" w14:textId="77777777" w:rsidR="00FE6594" w:rsidRPr="0079367D" w:rsidRDefault="00FE6594" w:rsidP="0079367D">
            <w:pPr>
              <w:pStyle w:val="ListParagraph"/>
              <w:widowControl w:val="0"/>
              <w:numPr>
                <w:ilvl w:val="0"/>
                <w:numId w:val="41"/>
              </w:numPr>
              <w:spacing w:before="120" w:after="120"/>
              <w:ind w:right="361"/>
              <w:rPr>
                <w:sz w:val="18"/>
                <w:szCs w:val="18"/>
              </w:rPr>
            </w:pPr>
            <w:r w:rsidRPr="0079367D">
              <w:rPr>
                <w:sz w:val="18"/>
                <w:szCs w:val="18"/>
              </w:rPr>
              <w:t>Constructing explanations and designing solutions in K–2 builds on prior experiences and progresses to the use of evidence and ideas in constructing evidence-based accounts of natural phenomena and designing solutions.</w:t>
            </w:r>
          </w:p>
          <w:p w14:paraId="3C3F2AC5" w14:textId="77777777" w:rsidR="00FE6594" w:rsidRPr="0079367D" w:rsidRDefault="00FE6594" w:rsidP="0079367D">
            <w:pPr>
              <w:pStyle w:val="ListParagraph"/>
              <w:widowControl w:val="0"/>
              <w:numPr>
                <w:ilvl w:val="0"/>
                <w:numId w:val="41"/>
              </w:numPr>
              <w:spacing w:before="120" w:after="120"/>
              <w:ind w:right="361"/>
              <w:rPr>
                <w:sz w:val="18"/>
                <w:szCs w:val="18"/>
              </w:rPr>
            </w:pPr>
            <w:r w:rsidRPr="0079367D">
              <w:rPr>
                <w:sz w:val="18"/>
                <w:szCs w:val="18"/>
              </w:rPr>
              <w:t xml:space="preserve">Use tools and/or materials to design and/or build a device that solves a specific problem or a solution to a specific problem. </w:t>
            </w:r>
          </w:p>
          <w:p w14:paraId="17919C2A" w14:textId="194D3FE9" w:rsidR="00D46D7D" w:rsidRPr="000B6302" w:rsidRDefault="00D46D7D" w:rsidP="0079367D">
            <w:pPr>
              <w:pStyle w:val="ListParagraph"/>
              <w:spacing w:before="60" w:after="60"/>
              <w:ind w:left="450" w:right="60"/>
              <w:rPr>
                <w:sz w:val="18"/>
                <w:szCs w:val="18"/>
              </w:rPr>
            </w:pP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4820A88F" w14:textId="77777777" w:rsidR="00D46D7D" w:rsidRPr="000B6302" w:rsidRDefault="00D46D7D" w:rsidP="00E32631">
            <w:pPr>
              <w:spacing w:before="60" w:after="60"/>
              <w:ind w:left="60" w:right="60"/>
              <w:rPr>
                <w:sz w:val="18"/>
                <w:szCs w:val="18"/>
              </w:rPr>
            </w:pPr>
            <w:r w:rsidRPr="000B6302">
              <w:rPr>
                <w:rFonts w:ascii="Arial" w:eastAsia="Arial" w:hAnsi="Arial" w:cs="Arial"/>
                <w:color w:val="201209"/>
                <w:sz w:val="18"/>
                <w:szCs w:val="18"/>
              </w:rPr>
              <w:t>N/A</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7EF63B9"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Making and Doing</w:t>
            </w:r>
            <w:r w:rsidRPr="000B6302">
              <w:rPr>
                <w:rFonts w:ascii="Arial" w:eastAsia="Arial" w:hAnsi="Arial" w:cs="Arial"/>
                <w:color w:val="201209"/>
                <w:sz w:val="18"/>
                <w:szCs w:val="18"/>
              </w:rPr>
              <w:t xml:space="preserve"> </w:t>
            </w:r>
          </w:p>
          <w:p w14:paraId="25D167A8"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Learns to use tools and materials to accomplish a task.</w:t>
            </w:r>
          </w:p>
        </w:tc>
      </w:tr>
      <w:tr w:rsidR="00D46D7D" w14:paraId="352E80EA"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CF8F07B" w14:textId="77777777" w:rsidR="00D46D7D" w:rsidRPr="00DD1BA4" w:rsidRDefault="00D46D7D" w:rsidP="00E32631">
            <w:pPr>
              <w:spacing w:before="60" w:after="60"/>
              <w:ind w:left="60" w:right="60"/>
              <w:rPr>
                <w:sz w:val="2"/>
                <w:szCs w:val="2"/>
              </w:rPr>
            </w:pPr>
          </w:p>
        </w:tc>
      </w:tr>
      <w:tr w:rsidR="00D46D7D" w14:paraId="2F146FD7"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4146FDE"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D46D7D" w14:paraId="07E0D76D"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E135CED"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consequences of a decision to oneself and others prior to action.</w:t>
            </w:r>
          </w:p>
        </w:tc>
      </w:tr>
      <w:tr w:rsidR="00D46D7D" w14:paraId="5DFBBEA1" w14:textId="77777777" w:rsidTr="000C68F8">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57B53694" w14:textId="32049C15" w:rsidR="00D46D7D" w:rsidRDefault="00EC11EB" w:rsidP="006C5FBD">
            <w:pPr>
              <w:pStyle w:val="Heading5"/>
            </w:pPr>
            <w:r w:rsidRPr="00EC11EB">
              <w:t xml:space="preserve">Connections to Other </w:t>
            </w:r>
            <w:r w:rsidRPr="000C68F8">
              <w:t>Standards</w:t>
            </w:r>
            <w:r w:rsidRPr="00EC11EB">
              <w:t xml:space="preserve"> Content and Practices</w:t>
            </w:r>
          </w:p>
        </w:tc>
      </w:tr>
      <w:tr w:rsidR="00D46D7D" w14:paraId="55CA335A" w14:textId="77777777" w:rsidTr="000C68F8">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DCD11CA"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5F302A0E" w14:textId="0D73E865"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728DD7F8" w14:textId="77777777" w:rsidTr="000C68F8">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920DC7C"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0CB76441"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1A05BFE4" w14:textId="77777777" w:rsidTr="000C68F8">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6A33470" w14:textId="1818DABC" w:rsidR="00D46D7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7E1F8387" w14:textId="6CC8CF83"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56FCA0EF" w14:textId="77777777" w:rsidTr="000C68F8">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699F4C64" w14:textId="5B324D2D" w:rsidR="00D46D7D"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1F428BDF"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696F518D" w14:textId="77777777" w:rsidR="006C5FBD" w:rsidRDefault="006C5FBD">
      <w:r>
        <w:rPr>
          <w:b/>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25E3605F" w14:textId="77777777" w:rsidTr="00EC0CB8">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645B83FD" w14:textId="0622359C" w:rsidR="00D46D7D" w:rsidRDefault="00D46D7D" w:rsidP="000442E3">
            <w:pPr>
              <w:pStyle w:val="Heading5"/>
            </w:pPr>
            <w:r>
              <w:lastRenderedPageBreak/>
              <w:br w:type="page"/>
            </w:r>
            <w:r w:rsidR="00E222D3" w:rsidRPr="00E222D3">
              <w:t>Grades K</w:t>
            </w:r>
            <w:r w:rsidR="007A06D0">
              <w:t>–</w:t>
            </w:r>
            <w:r w:rsidR="00E222D3" w:rsidRPr="00E222D3">
              <w:t>2</w:t>
            </w:r>
          </w:p>
        </w:tc>
      </w:tr>
      <w:tr w:rsidR="00D46D7D" w14:paraId="3337936D"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EF4DFBA" w14:textId="71C80310" w:rsidR="00D46D7D" w:rsidRDefault="00D46D7D" w:rsidP="00EC0CB8">
            <w:pPr>
              <w:pStyle w:val="TableHeadingforTOC"/>
            </w:pPr>
            <w:bookmarkStart w:id="107" w:name="_Toc109372979"/>
            <w:bookmarkStart w:id="108" w:name="_Toc134788083"/>
            <w:r>
              <w:t>3.5.K-</w:t>
            </w:r>
            <w:proofErr w:type="gramStart"/>
            <w:r>
              <w:t>2.L</w:t>
            </w:r>
            <w:proofErr w:type="gramEnd"/>
            <w:r>
              <w:t xml:space="preserve"> Technology and Engineering: </w:t>
            </w:r>
            <w:r w:rsidRPr="00EC0CB8">
              <w:rPr>
                <w:b w:val="0"/>
                <w:bCs/>
              </w:rPr>
              <w:t>Influence of Society on Technological Development</w:t>
            </w:r>
            <w:bookmarkEnd w:id="107"/>
            <w:bookmarkEnd w:id="108"/>
          </w:p>
        </w:tc>
      </w:tr>
      <w:tr w:rsidR="00D46D7D" w14:paraId="3193BE20"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61F808E"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explore how technologies are developed to meet individual and societal needs and wants.</w:t>
            </w:r>
          </w:p>
        </w:tc>
      </w:tr>
      <w:tr w:rsidR="00057267" w14:paraId="0A1342E1"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FF95841" w14:textId="5A9744D1" w:rsidR="00057267" w:rsidRPr="000442E3" w:rsidRDefault="00057267" w:rsidP="000442E3">
            <w:pPr>
              <w:rPr>
                <w:sz w:val="18"/>
                <w:szCs w:val="18"/>
              </w:rPr>
            </w:pPr>
            <w:r w:rsidRPr="000442E3">
              <w:rPr>
                <w:b/>
                <w:bCs/>
                <w:sz w:val="18"/>
                <w:szCs w:val="18"/>
              </w:rPr>
              <w:t>Clarifying Statement:</w:t>
            </w:r>
            <w:r>
              <w:t xml:space="preserve"> </w:t>
            </w:r>
            <w:r w:rsidR="00026446" w:rsidRPr="000442E3">
              <w:rPr>
                <w:sz w:val="18"/>
                <w:szCs w:val="18"/>
              </w:rPr>
              <w:t>For example, people need clean, safe water, so systems are developed to provide water to homes and schools. Human-made technology requires some knowledge of the natural world and uses materials from it as well.</w:t>
            </w:r>
          </w:p>
          <w:p w14:paraId="3B3C0EDF" w14:textId="3BBB7707" w:rsidR="00057267" w:rsidRDefault="00057267" w:rsidP="00057267">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4D9CF052"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BF192E4" w14:textId="77777777" w:rsidR="00D46D7D" w:rsidRPr="00BE46B3" w:rsidRDefault="00D46D7D" w:rsidP="00E32631">
            <w:pPr>
              <w:spacing w:before="60" w:after="60"/>
              <w:ind w:left="60" w:right="60"/>
              <w:rPr>
                <w:sz w:val="4"/>
                <w:szCs w:val="4"/>
              </w:rPr>
            </w:pPr>
          </w:p>
        </w:tc>
      </w:tr>
      <w:tr w:rsidR="00D46D7D" w14:paraId="64DF5CDC"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8BC5C2C"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D28CA6C"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0EA3AD1"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0469DCA4"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67FA445A" w14:textId="77777777"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b/>
                <w:bCs/>
                <w:color w:val="201209"/>
                <w:sz w:val="18"/>
                <w:szCs w:val="18"/>
              </w:rPr>
              <w:t>Asking Questions and Defining Problems</w:t>
            </w:r>
            <w:r w:rsidRPr="00C32AC5">
              <w:rPr>
                <w:rFonts w:ascii="Arial" w:eastAsia="Arial" w:hAnsi="Arial" w:cs="Arial"/>
                <w:color w:val="201209"/>
                <w:sz w:val="18"/>
                <w:szCs w:val="18"/>
              </w:rPr>
              <w:t xml:space="preserve"> </w:t>
            </w:r>
          </w:p>
          <w:p w14:paraId="071D2823" w14:textId="7CB9F81C"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0499685D" w14:textId="77777777" w:rsidR="00D46D7D" w:rsidRPr="00C32AC5" w:rsidRDefault="00D46D7D" w:rsidP="0073410A">
            <w:pPr>
              <w:pStyle w:val="ListParagraph"/>
              <w:numPr>
                <w:ilvl w:val="0"/>
                <w:numId w:val="41"/>
              </w:numPr>
              <w:spacing w:before="60" w:after="60"/>
              <w:ind w:right="60"/>
              <w:rPr>
                <w:sz w:val="18"/>
                <w:szCs w:val="18"/>
              </w:rPr>
            </w:pPr>
            <w:r w:rsidRPr="00C32AC5">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C455A41" w14:textId="77777777"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b/>
                <w:bCs/>
                <w:color w:val="201209"/>
                <w:sz w:val="18"/>
                <w:szCs w:val="18"/>
              </w:rPr>
              <w:t>ETS1.A: Defining and Delimiting Engineering Problems</w:t>
            </w:r>
            <w:r w:rsidRPr="00C32AC5">
              <w:rPr>
                <w:rFonts w:ascii="Arial" w:eastAsia="Arial" w:hAnsi="Arial" w:cs="Arial"/>
                <w:color w:val="201209"/>
                <w:sz w:val="18"/>
                <w:szCs w:val="18"/>
              </w:rPr>
              <w:t xml:space="preserve"> </w:t>
            </w:r>
          </w:p>
          <w:p w14:paraId="5BA4385E" w14:textId="77777777" w:rsidR="00D46D7D" w:rsidRPr="00C32AC5" w:rsidRDefault="00D46D7D" w:rsidP="0073410A">
            <w:pPr>
              <w:pStyle w:val="ListParagraph"/>
              <w:numPr>
                <w:ilvl w:val="0"/>
                <w:numId w:val="41"/>
              </w:numPr>
              <w:spacing w:before="60" w:after="60"/>
              <w:ind w:left="434" w:right="60"/>
              <w:rPr>
                <w:sz w:val="18"/>
                <w:szCs w:val="18"/>
              </w:rPr>
            </w:pPr>
            <w:r w:rsidRPr="00C32AC5">
              <w:rPr>
                <w:rFonts w:ascii="Arial" w:eastAsia="Arial" w:hAnsi="Arial" w:cs="Arial"/>
                <w:color w:val="201209"/>
                <w:sz w:val="18"/>
                <w:szCs w:val="18"/>
              </w:rPr>
              <w:t>Before beginning to design a solution, it is important to clearly understand the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613564C" w14:textId="77777777"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b/>
                <w:bCs/>
                <w:color w:val="201209"/>
                <w:sz w:val="18"/>
                <w:szCs w:val="18"/>
              </w:rPr>
              <w:t>Systems Thinking</w:t>
            </w:r>
            <w:r w:rsidRPr="00C32AC5">
              <w:rPr>
                <w:rFonts w:ascii="Arial" w:eastAsia="Arial" w:hAnsi="Arial" w:cs="Arial"/>
                <w:color w:val="201209"/>
                <w:sz w:val="18"/>
                <w:szCs w:val="18"/>
              </w:rPr>
              <w:t xml:space="preserve"> </w:t>
            </w:r>
          </w:p>
          <w:p w14:paraId="6EE28DE1" w14:textId="77777777" w:rsidR="00D46D7D" w:rsidRPr="00C32AC5" w:rsidRDefault="00D46D7D" w:rsidP="0073410A">
            <w:pPr>
              <w:pStyle w:val="ListParagraph"/>
              <w:numPr>
                <w:ilvl w:val="0"/>
                <w:numId w:val="41"/>
              </w:numPr>
              <w:spacing w:before="60" w:after="60"/>
              <w:ind w:left="434" w:right="60"/>
              <w:rPr>
                <w:sz w:val="18"/>
                <w:szCs w:val="18"/>
              </w:rPr>
            </w:pPr>
            <w:r w:rsidRPr="00C32AC5">
              <w:rPr>
                <w:rFonts w:ascii="Arial" w:eastAsia="Arial" w:hAnsi="Arial" w:cs="Arial"/>
                <w:color w:val="201209"/>
                <w:sz w:val="18"/>
                <w:szCs w:val="18"/>
              </w:rPr>
              <w:t>Learns that human-designed things are connected.</w:t>
            </w:r>
          </w:p>
        </w:tc>
      </w:tr>
      <w:tr w:rsidR="00D46D7D" w14:paraId="40298EBA"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C422244" w14:textId="77777777" w:rsidR="00D46D7D" w:rsidRPr="00BE46B3" w:rsidRDefault="00D46D7D" w:rsidP="00E32631">
            <w:pPr>
              <w:spacing w:before="60" w:after="60"/>
              <w:ind w:left="60" w:right="60"/>
              <w:rPr>
                <w:sz w:val="4"/>
                <w:szCs w:val="4"/>
              </w:rPr>
            </w:pPr>
          </w:p>
        </w:tc>
      </w:tr>
      <w:tr w:rsidR="00D46D7D" w14:paraId="0524BD33"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5555183"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D46D7D" w14:paraId="22C59655"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D7B0040"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Respond to others given a sense of the others’ point of view.</w:t>
            </w:r>
          </w:p>
        </w:tc>
      </w:tr>
      <w:tr w:rsidR="00D46D7D" w14:paraId="5134E697" w14:textId="77777777" w:rsidTr="00EC0CB8">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1124F0C1" w14:textId="36973242" w:rsidR="00D46D7D" w:rsidRDefault="00EC11EB" w:rsidP="000442E3">
            <w:pPr>
              <w:pStyle w:val="Heading5"/>
            </w:pPr>
            <w:r w:rsidRPr="00EC11EB">
              <w:t xml:space="preserve">Connections to Other Standards Content </w:t>
            </w:r>
            <w:r w:rsidRPr="00EC0CB8">
              <w:t>and</w:t>
            </w:r>
            <w:r w:rsidRPr="00EC11EB">
              <w:t xml:space="preserve"> Practices</w:t>
            </w:r>
          </w:p>
        </w:tc>
      </w:tr>
      <w:tr w:rsidR="00D46D7D" w14:paraId="505C6FCC" w14:textId="77777777" w:rsidTr="00EC0CB8">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57F1DD2"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28A801DE" w14:textId="503A496C"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49FB6D69" w14:textId="77777777" w:rsidTr="00EC0CB8">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539D043"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15F74414"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6C7C8F5B" w14:textId="77777777" w:rsidTr="00EC0CB8">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DA12D2F" w14:textId="74001132"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3B4F4E53" w14:textId="690D45A1"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3BC73E8C" w14:textId="77777777" w:rsidTr="00EC0CB8">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019481A9" w14:textId="0B6CE0DA"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393EDD94"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65B7669C" w14:textId="77777777" w:rsidR="00D46D7D" w:rsidRPr="005844C9" w:rsidRDefault="00D46D7D" w:rsidP="00D46D7D">
      <w:pPr>
        <w:rPr>
          <w:sz w:val="2"/>
          <w:szCs w:val="2"/>
        </w:rPr>
      </w:pPr>
      <w:r w:rsidRPr="005844C9">
        <w:rPr>
          <w:sz w:val="2"/>
          <w:szCs w:val="2"/>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3909AF08" w14:textId="77777777" w:rsidTr="00C07566">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47E86223" w14:textId="41B876F4" w:rsidR="00D46D7D" w:rsidRDefault="00E222D3" w:rsidP="000442E3">
            <w:pPr>
              <w:pStyle w:val="Heading5"/>
            </w:pPr>
            <w:r w:rsidRPr="00E222D3">
              <w:lastRenderedPageBreak/>
              <w:t>Grades K</w:t>
            </w:r>
            <w:r w:rsidR="007A06D0">
              <w:t>–</w:t>
            </w:r>
            <w:r w:rsidRPr="00E222D3">
              <w:t>2</w:t>
            </w:r>
          </w:p>
        </w:tc>
      </w:tr>
      <w:tr w:rsidR="00D46D7D" w14:paraId="06492382"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38CA956" w14:textId="0A09918A" w:rsidR="00D46D7D" w:rsidRDefault="00D46D7D" w:rsidP="00C07566">
            <w:pPr>
              <w:pStyle w:val="TableHeadingforTOC"/>
            </w:pPr>
            <w:bookmarkStart w:id="109" w:name="_Toc109372980"/>
            <w:bookmarkStart w:id="110" w:name="_Toc134788084"/>
            <w:r>
              <w:t xml:space="preserve">3.5.K-2.M Technology and Engineering: </w:t>
            </w:r>
            <w:r w:rsidRPr="00C07566">
              <w:rPr>
                <w:b w:val="0"/>
                <w:bCs/>
              </w:rPr>
              <w:t>Design in Technology and Engineering Education</w:t>
            </w:r>
            <w:bookmarkEnd w:id="109"/>
            <w:bookmarkEnd w:id="110"/>
          </w:p>
        </w:tc>
      </w:tr>
      <w:tr w:rsidR="00D46D7D" w14:paraId="494EAC4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EE3EED8"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demonstrate essential skills of the engineering design process.</w:t>
            </w:r>
          </w:p>
        </w:tc>
      </w:tr>
      <w:tr w:rsidR="00026446" w14:paraId="40AC382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9F34115" w14:textId="67CB0E21" w:rsidR="00026446" w:rsidRPr="00F753A7" w:rsidRDefault="00026446" w:rsidP="000442E3">
            <w:pPr>
              <w:rPr>
                <w:sz w:val="18"/>
                <w:szCs w:val="18"/>
              </w:rPr>
            </w:pPr>
            <w:r w:rsidRPr="00F753A7">
              <w:rPr>
                <w:b/>
                <w:bCs/>
                <w:sz w:val="18"/>
                <w:szCs w:val="18"/>
              </w:rPr>
              <w:t>Clarifying Statement:</w:t>
            </w:r>
            <w:r>
              <w:t xml:space="preserve"> </w:t>
            </w:r>
            <w:r w:rsidR="00A45432" w:rsidRPr="00F753A7">
              <w:rPr>
                <w:sz w:val="18"/>
                <w:szCs w:val="18"/>
              </w:rPr>
              <w:t>Young children identify that there are some essential skills, such as creative thinking, building, and testing, that are required to succeed in technology and engineering design.</w:t>
            </w:r>
          </w:p>
          <w:p w14:paraId="5886A672" w14:textId="74148157" w:rsidR="00026446" w:rsidRDefault="00026446" w:rsidP="00026446">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71CF90DA"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A3441DC" w14:textId="77777777" w:rsidR="00D46D7D" w:rsidRPr="0027011D" w:rsidRDefault="00D46D7D" w:rsidP="00E32631">
            <w:pPr>
              <w:spacing w:before="60" w:after="60"/>
              <w:ind w:left="60" w:right="60"/>
              <w:rPr>
                <w:sz w:val="2"/>
                <w:szCs w:val="2"/>
              </w:rPr>
            </w:pPr>
          </w:p>
        </w:tc>
      </w:tr>
      <w:tr w:rsidR="00D46D7D" w14:paraId="384363AE" w14:textId="77777777" w:rsidTr="00B25A56">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2F4E5AB"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481BAF4E"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9212989"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78D45A96" w14:textId="77777777" w:rsidTr="00B25A56">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0C53EE2B"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Constructing Explanations and Designing Solutions</w:t>
            </w:r>
            <w:r w:rsidRPr="000B6302">
              <w:rPr>
                <w:rFonts w:ascii="Arial" w:eastAsia="Arial" w:hAnsi="Arial" w:cs="Arial"/>
                <w:color w:val="201209"/>
                <w:sz w:val="18"/>
                <w:szCs w:val="18"/>
              </w:rPr>
              <w:t xml:space="preserve"> </w:t>
            </w:r>
          </w:p>
          <w:p w14:paraId="0AE4A6F0"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Constructing explanations and designing solutions in K–2 builds on prior experiences and progresses to the use of evidence and ideas in constructing evidence-based accounts of natural phenomena and designing solutions. </w:t>
            </w:r>
          </w:p>
          <w:p w14:paraId="00E50B53" w14:textId="77777777" w:rsidR="00D46D7D" w:rsidRPr="000B6302" w:rsidRDefault="00D46D7D" w:rsidP="0073410A">
            <w:pPr>
              <w:pStyle w:val="ListParagraph"/>
              <w:numPr>
                <w:ilvl w:val="0"/>
                <w:numId w:val="38"/>
              </w:numPr>
              <w:spacing w:before="60" w:after="60"/>
              <w:ind w:right="60"/>
              <w:rPr>
                <w:sz w:val="18"/>
                <w:szCs w:val="18"/>
              </w:rPr>
            </w:pPr>
            <w:r w:rsidRPr="000B6302">
              <w:rPr>
                <w:rFonts w:ascii="Arial" w:eastAsia="Arial" w:hAnsi="Arial" w:cs="Arial"/>
                <w:color w:val="201209"/>
                <w:sz w:val="18"/>
                <w:szCs w:val="18"/>
              </w:rPr>
              <w:t>Use tools and/or materials to design and/or build a device that solves a specific problem or a solution to a specific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7540175" w14:textId="77777777" w:rsidR="00CD3EFF" w:rsidRPr="00E05359" w:rsidRDefault="00CD3EFF" w:rsidP="00CD3EFF">
            <w:pPr>
              <w:widowControl w:val="0"/>
              <w:spacing w:before="120" w:after="120" w:line="259" w:lineRule="auto"/>
              <w:ind w:right="360" w:hanging="2"/>
              <w:rPr>
                <w:b/>
                <w:sz w:val="18"/>
                <w:szCs w:val="18"/>
              </w:rPr>
            </w:pPr>
            <w:r w:rsidRPr="00E05359">
              <w:rPr>
                <w:b/>
                <w:sz w:val="18"/>
                <w:szCs w:val="18"/>
              </w:rPr>
              <w:t>ETS1.B: Developing Possible Solutions</w:t>
            </w:r>
          </w:p>
          <w:p w14:paraId="6DF0233A" w14:textId="2CC8A712" w:rsidR="00D46D7D" w:rsidRPr="00E05359" w:rsidRDefault="00CD3EFF" w:rsidP="00E05359">
            <w:pPr>
              <w:pStyle w:val="ListParagraph"/>
              <w:numPr>
                <w:ilvl w:val="0"/>
                <w:numId w:val="38"/>
              </w:numPr>
              <w:spacing w:before="60" w:after="60"/>
              <w:ind w:right="60"/>
              <w:rPr>
                <w:sz w:val="18"/>
                <w:szCs w:val="18"/>
              </w:rPr>
            </w:pPr>
            <w:r w:rsidRPr="00E05359">
              <w:rPr>
                <w:sz w:val="18"/>
                <w:szCs w:val="18"/>
              </w:rPr>
              <w:t>Designs can be conveyed through sketches, drawings, or physical models. These representations are useful in communicating ideas for a problem’s solutions to other people.</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30844B21"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Creativity</w:t>
            </w:r>
            <w:r w:rsidRPr="000B6302">
              <w:rPr>
                <w:rFonts w:ascii="Arial" w:eastAsia="Arial" w:hAnsi="Arial" w:cs="Arial"/>
                <w:color w:val="201209"/>
                <w:sz w:val="18"/>
                <w:szCs w:val="18"/>
              </w:rPr>
              <w:t xml:space="preserve"> </w:t>
            </w:r>
          </w:p>
          <w:p w14:paraId="5E42F4F2" w14:textId="77777777" w:rsidR="00D46D7D" w:rsidRPr="000B6302" w:rsidRDefault="00D46D7D" w:rsidP="0073410A">
            <w:pPr>
              <w:pStyle w:val="ListParagraph"/>
              <w:numPr>
                <w:ilvl w:val="0"/>
                <w:numId w:val="38"/>
              </w:numPr>
              <w:spacing w:before="60" w:after="60"/>
              <w:ind w:left="434" w:right="60"/>
              <w:rPr>
                <w:rFonts w:ascii="Arial" w:eastAsia="Arial" w:hAnsi="Arial" w:cs="Arial"/>
                <w:color w:val="201209"/>
                <w:sz w:val="18"/>
                <w:szCs w:val="18"/>
              </w:rPr>
            </w:pPr>
            <w:proofErr w:type="gramStart"/>
            <w:r w:rsidRPr="000B6302">
              <w:rPr>
                <w:rFonts w:ascii="Arial" w:eastAsia="Arial" w:hAnsi="Arial" w:cs="Arial"/>
                <w:color w:val="201209"/>
                <w:sz w:val="18"/>
                <w:szCs w:val="18"/>
              </w:rPr>
              <w:t>Learns</w:t>
            </w:r>
            <w:proofErr w:type="gramEnd"/>
            <w:r w:rsidRPr="000B6302">
              <w:rPr>
                <w:rFonts w:ascii="Arial" w:eastAsia="Arial" w:hAnsi="Arial" w:cs="Arial"/>
                <w:color w:val="201209"/>
                <w:sz w:val="18"/>
                <w:szCs w:val="18"/>
              </w:rPr>
              <w:t xml:space="preserve"> that humans create products and ways of doing things. </w:t>
            </w:r>
          </w:p>
          <w:p w14:paraId="49BBDE73"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Making and Doing</w:t>
            </w:r>
            <w:r w:rsidRPr="000B6302">
              <w:rPr>
                <w:rFonts w:ascii="Arial" w:eastAsia="Arial" w:hAnsi="Arial" w:cs="Arial"/>
                <w:color w:val="201209"/>
                <w:sz w:val="18"/>
                <w:szCs w:val="18"/>
              </w:rPr>
              <w:t xml:space="preserve"> </w:t>
            </w:r>
          </w:p>
          <w:p w14:paraId="4751C941" w14:textId="77777777" w:rsidR="00D46D7D" w:rsidRPr="000B6302" w:rsidRDefault="00D46D7D" w:rsidP="0073410A">
            <w:pPr>
              <w:pStyle w:val="ListParagraph"/>
              <w:numPr>
                <w:ilvl w:val="0"/>
                <w:numId w:val="38"/>
              </w:numPr>
              <w:spacing w:before="60" w:after="60"/>
              <w:ind w:left="434" w:right="60"/>
              <w:rPr>
                <w:rFonts w:ascii="Arial" w:eastAsia="Arial" w:hAnsi="Arial" w:cs="Arial"/>
                <w:color w:val="201209"/>
                <w:sz w:val="18"/>
                <w:szCs w:val="18"/>
              </w:rPr>
            </w:pPr>
            <w:r w:rsidRPr="000B6302">
              <w:rPr>
                <w:rFonts w:ascii="Arial" w:eastAsia="Arial" w:hAnsi="Arial" w:cs="Arial"/>
                <w:color w:val="201209"/>
                <w:sz w:val="18"/>
                <w:szCs w:val="18"/>
              </w:rPr>
              <w:t xml:space="preserve">Learns to use tools and materials to accomplish a task. </w:t>
            </w:r>
          </w:p>
          <w:p w14:paraId="27A29689" w14:textId="77777777" w:rsidR="00D46D7D" w:rsidRDefault="00D46D7D" w:rsidP="00E32631">
            <w:pPr>
              <w:spacing w:before="60" w:after="60"/>
              <w:ind w:left="74" w:right="60"/>
              <w:rPr>
                <w:rFonts w:ascii="Arial" w:eastAsia="Arial" w:hAnsi="Arial" w:cs="Arial"/>
                <w:color w:val="201209"/>
                <w:sz w:val="18"/>
                <w:szCs w:val="18"/>
              </w:rPr>
            </w:pPr>
            <w:r w:rsidRPr="00451390">
              <w:rPr>
                <w:rFonts w:ascii="Arial" w:eastAsia="Arial" w:hAnsi="Arial" w:cs="Arial"/>
                <w:b/>
                <w:bCs/>
                <w:color w:val="201209"/>
                <w:sz w:val="18"/>
                <w:szCs w:val="18"/>
              </w:rPr>
              <w:t>Collaboration</w:t>
            </w:r>
            <w:r w:rsidRPr="00451390">
              <w:rPr>
                <w:rFonts w:ascii="Arial" w:eastAsia="Arial" w:hAnsi="Arial" w:cs="Arial"/>
                <w:color w:val="201209"/>
                <w:sz w:val="18"/>
                <w:szCs w:val="18"/>
              </w:rPr>
              <w:t xml:space="preserve"> </w:t>
            </w:r>
          </w:p>
          <w:p w14:paraId="2375CA08" w14:textId="77777777" w:rsidR="00D46D7D" w:rsidRPr="00451390" w:rsidRDefault="00D46D7D" w:rsidP="0073410A">
            <w:pPr>
              <w:pStyle w:val="ListParagraph"/>
              <w:numPr>
                <w:ilvl w:val="0"/>
                <w:numId w:val="38"/>
              </w:numPr>
              <w:spacing w:before="60" w:after="60"/>
              <w:ind w:left="434" w:right="60"/>
              <w:rPr>
                <w:sz w:val="18"/>
                <w:szCs w:val="18"/>
              </w:rPr>
            </w:pPr>
            <w:r w:rsidRPr="00451390">
              <w:rPr>
                <w:rFonts w:ascii="Arial" w:eastAsia="Arial" w:hAnsi="Arial" w:cs="Arial"/>
                <w:color w:val="201209"/>
                <w:sz w:val="18"/>
                <w:szCs w:val="18"/>
              </w:rPr>
              <w:t>Learns to share technological products and ideas.</w:t>
            </w:r>
          </w:p>
        </w:tc>
      </w:tr>
      <w:tr w:rsidR="00D46D7D" w14:paraId="05E63F54"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5A429DA" w14:textId="77777777" w:rsidR="00D46D7D" w:rsidRPr="0027011D" w:rsidRDefault="00D46D7D" w:rsidP="00E32631">
            <w:pPr>
              <w:spacing w:before="60" w:after="60"/>
              <w:ind w:left="60" w:right="60"/>
              <w:rPr>
                <w:sz w:val="2"/>
                <w:szCs w:val="2"/>
              </w:rPr>
            </w:pPr>
          </w:p>
        </w:tc>
      </w:tr>
      <w:tr w:rsidR="00D46D7D" w14:paraId="54F5AD43"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D1836A8"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D46D7D" w14:paraId="019DD698"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004C245"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ways to establish relationships that are positive and supportive of others.</w:t>
            </w:r>
          </w:p>
        </w:tc>
      </w:tr>
      <w:tr w:rsidR="00D46D7D" w14:paraId="2F45EB08" w14:textId="77777777" w:rsidTr="00C07566">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1F3E2CB5" w14:textId="00BDC216" w:rsidR="00D46D7D" w:rsidRDefault="00EC11EB" w:rsidP="00F753A7">
            <w:pPr>
              <w:pStyle w:val="Heading5"/>
            </w:pPr>
            <w:r w:rsidRPr="00EC11EB">
              <w:t xml:space="preserve">Connections to </w:t>
            </w:r>
            <w:r w:rsidRPr="00C07566">
              <w:t>Other</w:t>
            </w:r>
            <w:r w:rsidRPr="00EC11EB">
              <w:t xml:space="preserve"> Standards Content and </w:t>
            </w:r>
            <w:r w:rsidRPr="00C07566">
              <w:t>Practices</w:t>
            </w:r>
          </w:p>
        </w:tc>
      </w:tr>
      <w:tr w:rsidR="00D46D7D" w14:paraId="44E21932" w14:textId="77777777" w:rsidTr="00C07566">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85657A1"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136C82C9" w14:textId="41271A3D"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780D5C83" w14:textId="77777777" w:rsidTr="00C07566">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0ED6FE4"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1FEA3C05"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3CF53F25" w14:textId="77777777" w:rsidTr="00C07566">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3A2FF7B" w14:textId="48CA4A47" w:rsidR="00D46D7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0F2FEF1F" w14:textId="3A813ED7"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501EE2CF" w14:textId="77777777" w:rsidTr="00C07566">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278441D7" w14:textId="323D8977" w:rsidR="00D46D7D"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17DE8EF4"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4BEFF391" w14:textId="77777777" w:rsidR="00D46D7D" w:rsidRDefault="00D46D7D" w:rsidP="00D46D7D">
      <w: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2E7D45B5" w14:textId="77777777" w:rsidTr="00E32631">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4F5FEFBF" w14:textId="45906578" w:rsidR="00D46D7D" w:rsidRDefault="00E222D3" w:rsidP="00F753A7">
            <w:pPr>
              <w:pStyle w:val="Heading5"/>
            </w:pPr>
            <w:r w:rsidRPr="00E222D3">
              <w:lastRenderedPageBreak/>
              <w:t>Grades K</w:t>
            </w:r>
            <w:r w:rsidR="007A06D0">
              <w:t>–</w:t>
            </w:r>
            <w:r w:rsidRPr="00E222D3">
              <w:t>2</w:t>
            </w:r>
          </w:p>
        </w:tc>
      </w:tr>
      <w:tr w:rsidR="00D46D7D" w14:paraId="5ED43BEC"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6E809FF" w14:textId="0A4F1583" w:rsidR="00D46D7D" w:rsidRDefault="00D46D7D" w:rsidP="00A85C4F">
            <w:pPr>
              <w:pStyle w:val="TableHeadingforTOC"/>
            </w:pPr>
            <w:bookmarkStart w:id="111" w:name="_Toc109372981"/>
            <w:bookmarkStart w:id="112" w:name="_Toc134788085"/>
            <w:r>
              <w:t>3.5.K-</w:t>
            </w:r>
            <w:proofErr w:type="gramStart"/>
            <w:r>
              <w:t>2.N</w:t>
            </w:r>
            <w:proofErr w:type="gramEnd"/>
            <w:r>
              <w:t xml:space="preserve"> Technology and Engineering: </w:t>
            </w:r>
            <w:r w:rsidRPr="00A85C4F">
              <w:rPr>
                <w:b w:val="0"/>
                <w:bCs/>
              </w:rPr>
              <w:t>Applying, Maintaining, and Assessing Technological Products and Systems</w:t>
            </w:r>
            <w:bookmarkEnd w:id="111"/>
            <w:bookmarkEnd w:id="112"/>
          </w:p>
        </w:tc>
      </w:tr>
      <w:tr w:rsidR="00D46D7D" w14:paraId="51E1AEF2"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F0BC718"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analyze how things work.</w:t>
            </w:r>
          </w:p>
        </w:tc>
      </w:tr>
      <w:tr w:rsidR="00A45432" w14:paraId="570038E7"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E93C98A" w14:textId="77094200" w:rsidR="00A45432" w:rsidRPr="00F753A7" w:rsidRDefault="00A45432" w:rsidP="00F753A7">
            <w:pPr>
              <w:rPr>
                <w:sz w:val="18"/>
                <w:szCs w:val="18"/>
              </w:rPr>
            </w:pPr>
            <w:r w:rsidRPr="00F753A7">
              <w:rPr>
                <w:b/>
                <w:bCs/>
                <w:sz w:val="18"/>
                <w:szCs w:val="18"/>
              </w:rPr>
              <w:t>Clarifying Statement:</w:t>
            </w:r>
            <w:r>
              <w:t xml:space="preserve"> </w:t>
            </w:r>
            <w:r w:rsidR="005E20F2" w:rsidRPr="00F753A7">
              <w:rPr>
                <w:sz w:val="18"/>
                <w:szCs w:val="18"/>
              </w:rPr>
              <w:t>This can be done by safely and carefully taking something apart and then putting it back together. The ability to observe, analyze, and document is vital to successfully accomplishing this task.</w:t>
            </w:r>
          </w:p>
          <w:p w14:paraId="484D4295" w14:textId="46A781E2" w:rsidR="00A45432" w:rsidRDefault="00A45432" w:rsidP="00A45432">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02134C7A"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A0161D7" w14:textId="77777777" w:rsidR="00D46D7D" w:rsidRPr="00CB50A9" w:rsidRDefault="00D46D7D" w:rsidP="00E32631">
            <w:pPr>
              <w:spacing w:before="60" w:after="60"/>
              <w:ind w:left="60" w:right="60"/>
              <w:rPr>
                <w:sz w:val="2"/>
                <w:szCs w:val="2"/>
              </w:rPr>
            </w:pPr>
          </w:p>
        </w:tc>
      </w:tr>
      <w:tr w:rsidR="00D46D7D" w14:paraId="46D1D563"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39698FDB"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1C08C7F"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2DA96A3"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28C90D54"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7AF41FA3" w14:textId="77777777" w:rsidR="00D46D7D" w:rsidRPr="000B6302" w:rsidRDefault="00D46D7D" w:rsidP="00E32631">
            <w:pPr>
              <w:spacing w:before="60" w:after="60"/>
              <w:ind w:left="60" w:right="60"/>
              <w:rPr>
                <w:rFonts w:ascii="Arial" w:eastAsia="Arial" w:hAnsi="Arial" w:cs="Arial"/>
                <w:b/>
                <w:bCs/>
                <w:color w:val="201209"/>
                <w:sz w:val="18"/>
                <w:szCs w:val="18"/>
              </w:rPr>
            </w:pPr>
            <w:r w:rsidRPr="000B6302">
              <w:rPr>
                <w:rFonts w:ascii="Arial" w:eastAsia="Arial" w:hAnsi="Arial" w:cs="Arial"/>
                <w:b/>
                <w:bCs/>
                <w:color w:val="201209"/>
                <w:sz w:val="18"/>
                <w:szCs w:val="18"/>
              </w:rPr>
              <w:t xml:space="preserve">Asking Questions and Defining Problems </w:t>
            </w:r>
          </w:p>
          <w:p w14:paraId="026EA6E8" w14:textId="057034CC"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6A05BAF7" w14:textId="77777777" w:rsidR="00D46D7D" w:rsidRPr="000B6302" w:rsidRDefault="00D46D7D" w:rsidP="0073410A">
            <w:pPr>
              <w:pStyle w:val="ListParagraph"/>
              <w:numPr>
                <w:ilvl w:val="0"/>
                <w:numId w:val="40"/>
              </w:numPr>
              <w:spacing w:before="60" w:after="60"/>
              <w:ind w:left="450" w:right="60"/>
              <w:rPr>
                <w:sz w:val="18"/>
                <w:szCs w:val="18"/>
              </w:rPr>
            </w:pPr>
            <w:r w:rsidRPr="000B6302">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8E287C5"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ETS1.A: Defining and Delimiting Engineering Problems</w:t>
            </w:r>
            <w:r w:rsidRPr="000B6302">
              <w:rPr>
                <w:rFonts w:ascii="Arial" w:eastAsia="Arial" w:hAnsi="Arial" w:cs="Arial"/>
                <w:color w:val="201209"/>
                <w:sz w:val="18"/>
                <w:szCs w:val="18"/>
              </w:rPr>
              <w:t xml:space="preserve"> </w:t>
            </w:r>
          </w:p>
          <w:p w14:paraId="257F92F2" w14:textId="77777777" w:rsidR="00D46D7D" w:rsidRPr="000B6302" w:rsidRDefault="00D46D7D" w:rsidP="0073410A">
            <w:pPr>
              <w:pStyle w:val="ListParagraph"/>
              <w:numPr>
                <w:ilvl w:val="0"/>
                <w:numId w:val="39"/>
              </w:numPr>
              <w:spacing w:before="60" w:after="60"/>
              <w:ind w:left="434" w:right="60"/>
              <w:rPr>
                <w:sz w:val="18"/>
                <w:szCs w:val="18"/>
              </w:rPr>
            </w:pPr>
            <w:r w:rsidRPr="000B6302">
              <w:rPr>
                <w:rFonts w:ascii="Arial" w:eastAsia="Arial" w:hAnsi="Arial" w:cs="Arial"/>
                <w:color w:val="201209"/>
                <w:sz w:val="18"/>
                <w:szCs w:val="18"/>
              </w:rPr>
              <w:t>Before beginning to design a solution, it is important to clearly understand the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A35037D"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Critical Thinking</w:t>
            </w:r>
            <w:r w:rsidRPr="000B6302">
              <w:rPr>
                <w:rFonts w:ascii="Arial" w:eastAsia="Arial" w:hAnsi="Arial" w:cs="Arial"/>
                <w:color w:val="201209"/>
                <w:sz w:val="18"/>
                <w:szCs w:val="18"/>
              </w:rPr>
              <w:t xml:space="preserve"> </w:t>
            </w:r>
          </w:p>
          <w:p w14:paraId="4ED3A761"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 xml:space="preserve">Engages in listening, questioning, and discussing. </w:t>
            </w:r>
            <w:r w:rsidRPr="000B6302">
              <w:rPr>
                <w:rFonts w:ascii="Arial" w:eastAsia="Arial" w:hAnsi="Arial" w:cs="Arial"/>
                <w:color w:val="201209"/>
                <w:sz w:val="18"/>
                <w:szCs w:val="18"/>
              </w:rPr>
              <w:br/>
            </w:r>
          </w:p>
        </w:tc>
      </w:tr>
      <w:tr w:rsidR="00D46D7D" w14:paraId="61413BAB"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411283B" w14:textId="77777777" w:rsidR="00D46D7D" w:rsidRPr="00CB50A9" w:rsidRDefault="00D46D7D" w:rsidP="00E32631">
            <w:pPr>
              <w:spacing w:before="60" w:after="60"/>
              <w:ind w:left="60" w:right="60"/>
              <w:rPr>
                <w:sz w:val="2"/>
                <w:szCs w:val="2"/>
              </w:rPr>
            </w:pPr>
          </w:p>
        </w:tc>
      </w:tr>
      <w:tr w:rsidR="00D46D7D" w14:paraId="3B5A6F56"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E9AFFF7"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D46D7D" w14:paraId="747A26A7"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76E1075"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consequences of a decision to oneself and others prior to action.</w:t>
            </w:r>
          </w:p>
        </w:tc>
      </w:tr>
      <w:tr w:rsidR="00D46D7D" w14:paraId="2FF1D76E" w14:textId="77777777" w:rsidTr="00A85C4F">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15B0852D" w14:textId="218DBFD2" w:rsidR="00D46D7D" w:rsidRDefault="00D46D7D" w:rsidP="00F753A7">
            <w:pPr>
              <w:pStyle w:val="Heading5"/>
            </w:pPr>
            <w:r>
              <w:t xml:space="preserve">Connections to Other Standards </w:t>
            </w:r>
            <w:r w:rsidRPr="00A85C4F">
              <w:t>Content</w:t>
            </w:r>
            <w:r>
              <w:t xml:space="preserve"> and Practices</w:t>
            </w:r>
          </w:p>
        </w:tc>
      </w:tr>
      <w:tr w:rsidR="00D46D7D" w14:paraId="28FE097C" w14:textId="77777777" w:rsidTr="00A85C4F">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6BE266C2"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678D0B79" w14:textId="200E33E9"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5BA3E953" w14:textId="77777777" w:rsidTr="00A85C4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4BE9C6F"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0F84259E"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20456471" w14:textId="77777777" w:rsidTr="00A85C4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A3B0792" w14:textId="22D750DD"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059E2D88" w14:textId="444DD381"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p>
        </w:tc>
      </w:tr>
      <w:tr w:rsidR="00D46D7D" w14:paraId="3F177777" w14:textId="77777777" w:rsidTr="00A85C4F">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212B1912" w14:textId="19853525"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0D6D8F19"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024EF1B7" w14:textId="77777777" w:rsidR="00D46D7D" w:rsidRDefault="00D46D7D" w:rsidP="00D46D7D">
      <w: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5615CFDB" w14:textId="77777777" w:rsidTr="000F0B17">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299BB905" w14:textId="7778D3CB" w:rsidR="00D46D7D" w:rsidRDefault="00E222D3" w:rsidP="00F753A7">
            <w:pPr>
              <w:pStyle w:val="Heading5"/>
            </w:pPr>
            <w:r w:rsidRPr="00E222D3">
              <w:lastRenderedPageBreak/>
              <w:t>Grades K</w:t>
            </w:r>
            <w:r w:rsidR="007A06D0">
              <w:t>–</w:t>
            </w:r>
            <w:r w:rsidRPr="00E222D3">
              <w:t>2</w:t>
            </w:r>
          </w:p>
        </w:tc>
      </w:tr>
      <w:tr w:rsidR="00D46D7D" w14:paraId="65B6ED53"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DD3E9A4" w14:textId="25D4BA2B" w:rsidR="00D46D7D" w:rsidRDefault="00D46D7D" w:rsidP="000F0B17">
            <w:pPr>
              <w:pStyle w:val="TableHeadingforTOC"/>
            </w:pPr>
            <w:bookmarkStart w:id="113" w:name="_Toc109372982"/>
            <w:bookmarkStart w:id="114" w:name="_Toc134788086"/>
            <w:r>
              <w:t>3.5.K-</w:t>
            </w:r>
            <w:proofErr w:type="gramStart"/>
            <w:r>
              <w:t>2.O</w:t>
            </w:r>
            <w:proofErr w:type="gramEnd"/>
            <w:r>
              <w:t xml:space="preserve"> Technology and Engineering: </w:t>
            </w:r>
            <w:r w:rsidRPr="000F0B17">
              <w:rPr>
                <w:b w:val="0"/>
                <w:bCs/>
              </w:rPr>
              <w:t>Design in Technology and Engineering Education</w:t>
            </w:r>
            <w:bookmarkEnd w:id="113"/>
            <w:bookmarkEnd w:id="114"/>
          </w:p>
        </w:tc>
      </w:tr>
      <w:tr w:rsidR="00D46D7D" w14:paraId="75D94201"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5BB848F"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illustrate that there are different solutions to a design and that none are perfect.</w:t>
            </w:r>
          </w:p>
        </w:tc>
      </w:tr>
      <w:tr w:rsidR="005E20F2" w14:paraId="46DF4386"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AC8D879" w14:textId="7917B43E" w:rsidR="004F2B7D" w:rsidRPr="00F753A7" w:rsidRDefault="004F2B7D" w:rsidP="00F753A7">
            <w:pPr>
              <w:rPr>
                <w:sz w:val="18"/>
                <w:szCs w:val="18"/>
              </w:rPr>
            </w:pPr>
            <w:r w:rsidRPr="00F753A7">
              <w:rPr>
                <w:b/>
                <w:bCs/>
                <w:sz w:val="18"/>
                <w:szCs w:val="18"/>
              </w:rPr>
              <w:t>Clarifying Statement:</w:t>
            </w:r>
            <w:r w:rsidRPr="00F753A7">
              <w:rPr>
                <w:sz w:val="18"/>
                <w:szCs w:val="18"/>
              </w:rPr>
              <w:t xml:space="preserve"> </w:t>
            </w:r>
            <w:r w:rsidR="000479FA" w:rsidRPr="00F753A7">
              <w:rPr>
                <w:sz w:val="18"/>
                <w:szCs w:val="18"/>
              </w:rPr>
              <w:t>Young children recognize that there is more than one plausible solution to a design challenge.</w:t>
            </w:r>
          </w:p>
          <w:p w14:paraId="2CA4BC79" w14:textId="56254BC9" w:rsidR="005E20F2" w:rsidRDefault="004F2B7D" w:rsidP="004F2B7D">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0D12F57B"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AC61B52" w14:textId="77777777" w:rsidR="00D46D7D" w:rsidRPr="0027011D" w:rsidRDefault="00D46D7D" w:rsidP="00E32631">
            <w:pPr>
              <w:spacing w:before="60" w:after="60"/>
              <w:ind w:left="60" w:right="60"/>
              <w:rPr>
                <w:sz w:val="2"/>
                <w:szCs w:val="2"/>
              </w:rPr>
            </w:pPr>
          </w:p>
        </w:tc>
      </w:tr>
      <w:tr w:rsidR="00D46D7D" w14:paraId="24EB232A"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B60173F"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068A222"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920A873"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43DDD874"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6BB0BE7F"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Constructing Explanations and Designing Solutions</w:t>
            </w:r>
            <w:r w:rsidRPr="000B6302">
              <w:rPr>
                <w:rFonts w:ascii="Arial" w:eastAsia="Arial" w:hAnsi="Arial" w:cs="Arial"/>
                <w:color w:val="201209"/>
                <w:sz w:val="18"/>
                <w:szCs w:val="18"/>
              </w:rPr>
              <w:t xml:space="preserve"> </w:t>
            </w:r>
          </w:p>
          <w:p w14:paraId="76890FD6"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Constructing explanations and designing solutions in K–2 builds on prior experiences and progresses to the use of evidence and ideas in constructing evidence-based accounts of natural phenomena and designing solutions. </w:t>
            </w:r>
          </w:p>
          <w:p w14:paraId="03316EC5" w14:textId="77777777" w:rsidR="00D46D7D" w:rsidRPr="000B6302" w:rsidRDefault="00D46D7D" w:rsidP="0073410A">
            <w:pPr>
              <w:pStyle w:val="ListParagraph"/>
              <w:numPr>
                <w:ilvl w:val="0"/>
                <w:numId w:val="38"/>
              </w:numPr>
              <w:spacing w:before="60" w:after="60"/>
              <w:ind w:right="60"/>
              <w:rPr>
                <w:sz w:val="18"/>
                <w:szCs w:val="18"/>
              </w:rPr>
            </w:pPr>
            <w:r w:rsidRPr="000B6302">
              <w:rPr>
                <w:rFonts w:ascii="Arial" w:eastAsia="Arial" w:hAnsi="Arial" w:cs="Arial"/>
                <w:color w:val="201209"/>
                <w:sz w:val="18"/>
                <w:szCs w:val="18"/>
              </w:rPr>
              <w:t>Generate and/or compare multiple solutions to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D47905E" w14:textId="77777777" w:rsidR="002C085A" w:rsidRPr="002C085A" w:rsidRDefault="002C085A" w:rsidP="002C085A">
            <w:pPr>
              <w:widowControl w:val="0"/>
              <w:spacing w:before="120" w:after="120"/>
              <w:ind w:right="361"/>
              <w:rPr>
                <w:b/>
                <w:sz w:val="18"/>
                <w:szCs w:val="18"/>
              </w:rPr>
            </w:pPr>
            <w:r w:rsidRPr="002C085A">
              <w:rPr>
                <w:b/>
                <w:sz w:val="18"/>
                <w:szCs w:val="18"/>
              </w:rPr>
              <w:t>ETS1.A: Defining and Delimiting Engineering Problems</w:t>
            </w:r>
          </w:p>
          <w:p w14:paraId="2D7A3ABE" w14:textId="77777777" w:rsidR="002C085A" w:rsidRPr="002C085A" w:rsidRDefault="002C085A" w:rsidP="002C085A">
            <w:pPr>
              <w:widowControl w:val="0"/>
              <w:numPr>
                <w:ilvl w:val="0"/>
                <w:numId w:val="38"/>
              </w:numPr>
              <w:spacing w:before="120" w:after="120"/>
              <w:ind w:right="361"/>
              <w:rPr>
                <w:sz w:val="18"/>
                <w:szCs w:val="18"/>
              </w:rPr>
            </w:pPr>
            <w:r w:rsidRPr="002C085A">
              <w:rPr>
                <w:sz w:val="18"/>
                <w:szCs w:val="18"/>
              </w:rPr>
              <w:t xml:space="preserve">A situation that </w:t>
            </w:r>
            <w:proofErr w:type="gramStart"/>
            <w:r w:rsidRPr="002C085A">
              <w:rPr>
                <w:sz w:val="18"/>
                <w:szCs w:val="18"/>
              </w:rPr>
              <w:t>people</w:t>
            </w:r>
            <w:proofErr w:type="gramEnd"/>
            <w:r w:rsidRPr="002C085A">
              <w:rPr>
                <w:sz w:val="18"/>
                <w:szCs w:val="18"/>
              </w:rPr>
              <w:t xml:space="preserve"> want to change or create can be approached as a problem to be solved through engineering. Such problems may have many acceptable solutions.</w:t>
            </w:r>
          </w:p>
          <w:p w14:paraId="5003091E" w14:textId="2ECDEE9C" w:rsidR="00D46D7D" w:rsidRPr="002C085A" w:rsidRDefault="00D46D7D" w:rsidP="002C085A">
            <w:pPr>
              <w:spacing w:before="60" w:after="60"/>
              <w:ind w:left="180" w:right="60"/>
              <w:rPr>
                <w:sz w:val="18"/>
                <w:szCs w:val="18"/>
              </w:rPr>
            </w:pP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F81A934"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Optimism</w:t>
            </w:r>
            <w:r w:rsidRPr="000B6302">
              <w:rPr>
                <w:rFonts w:ascii="Arial" w:eastAsia="Arial" w:hAnsi="Arial" w:cs="Arial"/>
                <w:color w:val="201209"/>
                <w:sz w:val="18"/>
                <w:szCs w:val="18"/>
              </w:rPr>
              <w:t xml:space="preserve"> </w:t>
            </w:r>
          </w:p>
          <w:p w14:paraId="4C44F98B" w14:textId="77777777" w:rsidR="00D46D7D" w:rsidRPr="000B6302" w:rsidRDefault="00D46D7D" w:rsidP="0073410A">
            <w:pPr>
              <w:pStyle w:val="ListParagraph"/>
              <w:numPr>
                <w:ilvl w:val="0"/>
                <w:numId w:val="38"/>
              </w:numPr>
              <w:spacing w:before="60" w:after="60"/>
              <w:ind w:left="434" w:right="60"/>
              <w:rPr>
                <w:rFonts w:ascii="Arial" w:eastAsia="Arial" w:hAnsi="Arial" w:cs="Arial"/>
                <w:color w:val="201209"/>
                <w:sz w:val="18"/>
                <w:szCs w:val="18"/>
              </w:rPr>
            </w:pPr>
            <w:r w:rsidRPr="000B6302">
              <w:rPr>
                <w:rFonts w:ascii="Arial" w:eastAsia="Arial" w:hAnsi="Arial" w:cs="Arial"/>
                <w:color w:val="201209"/>
                <w:sz w:val="18"/>
                <w:szCs w:val="18"/>
              </w:rPr>
              <w:t xml:space="preserve">Sees opportunities for making technologies better. </w:t>
            </w:r>
          </w:p>
          <w:p w14:paraId="0E53E751" w14:textId="5D35E27F" w:rsidR="00D46D7D" w:rsidRPr="000B6302" w:rsidRDefault="00D46D7D" w:rsidP="00C56A23">
            <w:pPr>
              <w:pStyle w:val="ListParagraph"/>
              <w:spacing w:before="60" w:after="60"/>
              <w:ind w:left="434" w:right="60"/>
              <w:rPr>
                <w:sz w:val="18"/>
                <w:szCs w:val="18"/>
              </w:rPr>
            </w:pPr>
            <w:r w:rsidRPr="000B6302">
              <w:rPr>
                <w:rFonts w:ascii="Arial" w:eastAsia="Arial" w:hAnsi="Arial" w:cs="Arial"/>
                <w:color w:val="201209"/>
                <w:sz w:val="18"/>
                <w:szCs w:val="18"/>
              </w:rPr>
              <w:t>.</w:t>
            </w:r>
          </w:p>
        </w:tc>
      </w:tr>
      <w:tr w:rsidR="00D46D7D" w14:paraId="2E3CD756"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0C5C5AA" w14:textId="77777777" w:rsidR="00D46D7D" w:rsidRPr="0027011D" w:rsidRDefault="00D46D7D" w:rsidP="00E32631">
            <w:pPr>
              <w:spacing w:before="60" w:after="60"/>
              <w:ind w:left="60" w:right="60"/>
              <w:rPr>
                <w:sz w:val="2"/>
                <w:szCs w:val="2"/>
              </w:rPr>
            </w:pPr>
          </w:p>
        </w:tc>
      </w:tr>
      <w:tr w:rsidR="00D46D7D" w14:paraId="64E0C75A"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F1DCA24"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D46D7D" w14:paraId="026F964D"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E4CC6B3"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Demonstrate respect for the uniqueness of others.</w:t>
            </w:r>
          </w:p>
        </w:tc>
      </w:tr>
      <w:tr w:rsidR="00D46D7D" w14:paraId="3FA5CFDA" w14:textId="77777777" w:rsidTr="000F0B17">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0DE5B036" w14:textId="6A0934A9" w:rsidR="00D46D7D" w:rsidRDefault="00EC11EB" w:rsidP="00F753A7">
            <w:pPr>
              <w:pStyle w:val="Heading5"/>
            </w:pPr>
            <w:r w:rsidRPr="00EC11EB">
              <w:t xml:space="preserve">Connections to Other Standards Content and </w:t>
            </w:r>
            <w:r w:rsidRPr="000F0B17">
              <w:t>Practices</w:t>
            </w:r>
          </w:p>
        </w:tc>
      </w:tr>
      <w:tr w:rsidR="00D46D7D" w14:paraId="336067AB" w14:textId="77777777" w:rsidTr="000F0B17">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723AC92"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0EA036BB" w14:textId="41653F03"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5E93F4A6" w14:textId="77777777" w:rsidTr="000F0B17">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475ECC1"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0B087598"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6164C317" w14:textId="77777777" w:rsidTr="000F0B17">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6D1D797D" w14:textId="4D0BF84F"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1ECAB3E9" w14:textId="3F82AC95"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11EEFE64" w14:textId="77777777" w:rsidTr="000F0B17">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719D3433" w14:textId="16F4FB6B"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36E8897B" w14:textId="7C115AD6" w:rsidR="00D46D7D" w:rsidRDefault="00D46D7D" w:rsidP="00E32631">
            <w:pPr>
              <w:spacing w:before="60" w:after="60"/>
              <w:ind w:left="60" w:right="60"/>
            </w:pPr>
            <w:r>
              <w:rPr>
                <w:rFonts w:ascii="Arial" w:eastAsia="Arial" w:hAnsi="Arial" w:cs="Arial"/>
                <w:color w:val="201209"/>
                <w:sz w:val="18"/>
                <w:szCs w:val="18"/>
              </w:rPr>
              <w:t xml:space="preserve">3.2.1.A: Plan and conduct investigations to provide evidence that vibrating materials can make sound and that sound can make materials vibrate. </w:t>
            </w:r>
          </w:p>
        </w:tc>
      </w:tr>
    </w:tbl>
    <w:p w14:paraId="18A1F97A" w14:textId="77777777" w:rsidR="00D46D7D" w:rsidRPr="000F0B17" w:rsidRDefault="00D46D7D" w:rsidP="00D46D7D">
      <w:pPr>
        <w:rPr>
          <w:sz w:val="2"/>
          <w:szCs w:val="2"/>
        </w:rPr>
      </w:pPr>
      <w: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45A3E642" w14:textId="77777777" w:rsidTr="000F0B17">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18EC8B2C" w14:textId="2F2E317A" w:rsidR="00D46D7D" w:rsidRDefault="00E222D3" w:rsidP="00F753A7">
            <w:pPr>
              <w:pStyle w:val="Heading5"/>
            </w:pPr>
            <w:r w:rsidRPr="00E222D3">
              <w:lastRenderedPageBreak/>
              <w:t>Grades K</w:t>
            </w:r>
            <w:r w:rsidR="007A06D0">
              <w:t>–</w:t>
            </w:r>
            <w:r w:rsidRPr="00E222D3">
              <w:t>2</w:t>
            </w:r>
          </w:p>
        </w:tc>
      </w:tr>
      <w:tr w:rsidR="00D46D7D" w14:paraId="1BFD16F6"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BC5528F" w14:textId="3C99E0EC" w:rsidR="00D46D7D" w:rsidRDefault="00D46D7D" w:rsidP="000F0B17">
            <w:pPr>
              <w:pStyle w:val="TableHeadingforTOC"/>
            </w:pPr>
            <w:bookmarkStart w:id="115" w:name="_Toc109372983"/>
            <w:bookmarkStart w:id="116" w:name="_Toc134788087"/>
            <w:r>
              <w:t>3.5.K-</w:t>
            </w:r>
            <w:proofErr w:type="gramStart"/>
            <w:r>
              <w:t>2.P</w:t>
            </w:r>
            <w:proofErr w:type="gramEnd"/>
            <w:r>
              <w:t xml:space="preserve"> Technology and Engineering: </w:t>
            </w:r>
            <w:r w:rsidRPr="000F0B17">
              <w:rPr>
                <w:b w:val="0"/>
                <w:bCs/>
              </w:rPr>
              <w:t>Design in Technology and Engineering Education</w:t>
            </w:r>
            <w:bookmarkEnd w:id="115"/>
            <w:bookmarkEnd w:id="116"/>
          </w:p>
        </w:tc>
      </w:tr>
      <w:tr w:rsidR="00D46D7D" w14:paraId="165A30EF"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7669B21"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discuss that all designs have different characteristics that can be described.</w:t>
            </w:r>
          </w:p>
        </w:tc>
      </w:tr>
      <w:tr w:rsidR="000479FA" w14:paraId="73CE1E8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576583E" w14:textId="5750C096" w:rsidR="000479FA" w:rsidRPr="00F753A7" w:rsidRDefault="000479FA" w:rsidP="00F753A7">
            <w:pPr>
              <w:rPr>
                <w:sz w:val="18"/>
                <w:szCs w:val="18"/>
              </w:rPr>
            </w:pPr>
            <w:r w:rsidRPr="00F753A7">
              <w:rPr>
                <w:b/>
                <w:bCs/>
                <w:sz w:val="18"/>
                <w:szCs w:val="18"/>
              </w:rPr>
              <w:t>Clarifying Statement:</w:t>
            </w:r>
            <w:r w:rsidRPr="00F753A7">
              <w:rPr>
                <w:sz w:val="18"/>
                <w:szCs w:val="18"/>
              </w:rPr>
              <w:t xml:space="preserve"> </w:t>
            </w:r>
            <w:r w:rsidR="00237D5B" w:rsidRPr="00F753A7">
              <w:rPr>
                <w:sz w:val="18"/>
                <w:szCs w:val="18"/>
              </w:rPr>
              <w:t>Young children recognize and categorize basic features of design, which represent principles and elements of design. In drawing, they begin to differentiate between lines, colors, and shapes. In thinking about early ideas on design, they might brainstorm with other children, draw sketches, and see how well their ideas worked out.</w:t>
            </w:r>
          </w:p>
          <w:p w14:paraId="56F0ED58" w14:textId="682420B5" w:rsidR="000479FA" w:rsidRDefault="000479FA" w:rsidP="000479FA">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23B22713"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D14028A" w14:textId="77777777" w:rsidR="00D46D7D" w:rsidRPr="0027011D" w:rsidRDefault="00D46D7D" w:rsidP="00E32631">
            <w:pPr>
              <w:spacing w:before="60" w:after="60"/>
              <w:ind w:left="60" w:right="60"/>
              <w:rPr>
                <w:sz w:val="2"/>
                <w:szCs w:val="2"/>
              </w:rPr>
            </w:pPr>
          </w:p>
        </w:tc>
      </w:tr>
      <w:tr w:rsidR="00D46D7D" w14:paraId="45795483" w14:textId="77777777" w:rsidTr="00316114">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491CD90"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887AFA1"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86994AC"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65583D05" w14:textId="77777777" w:rsidTr="00316114">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AAC111C"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Constructing Explanations and Designing</w:t>
            </w:r>
            <w:r w:rsidRPr="000B6302">
              <w:rPr>
                <w:rFonts w:ascii="Arial" w:eastAsia="Arial" w:hAnsi="Arial" w:cs="Arial"/>
                <w:color w:val="201209"/>
                <w:sz w:val="18"/>
                <w:szCs w:val="18"/>
              </w:rPr>
              <w:t xml:space="preserve"> </w:t>
            </w:r>
            <w:r w:rsidRPr="000B6302">
              <w:rPr>
                <w:rFonts w:ascii="Arial" w:eastAsia="Arial" w:hAnsi="Arial" w:cs="Arial"/>
                <w:b/>
                <w:bCs/>
                <w:color w:val="201209"/>
                <w:sz w:val="18"/>
                <w:szCs w:val="18"/>
              </w:rPr>
              <w:t xml:space="preserve">Solutions </w:t>
            </w:r>
          </w:p>
          <w:p w14:paraId="1619521D"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Constructing explanations and designing solutions in K–2 builds on prior experiences and progresses to the use of evidence and ideas in constructing evidence-based accounts of natural phenomena and designing solutions. </w:t>
            </w:r>
          </w:p>
          <w:p w14:paraId="646FEE70" w14:textId="77777777" w:rsidR="00D46D7D" w:rsidRPr="000B6302" w:rsidRDefault="00D46D7D" w:rsidP="0073410A">
            <w:pPr>
              <w:pStyle w:val="ListParagraph"/>
              <w:numPr>
                <w:ilvl w:val="0"/>
                <w:numId w:val="38"/>
              </w:numPr>
              <w:spacing w:before="60" w:after="60"/>
              <w:ind w:right="60"/>
              <w:rPr>
                <w:sz w:val="18"/>
                <w:szCs w:val="18"/>
              </w:rPr>
            </w:pPr>
            <w:r w:rsidRPr="000B6302">
              <w:rPr>
                <w:rFonts w:ascii="Arial" w:eastAsia="Arial" w:hAnsi="Arial" w:cs="Arial"/>
                <w:color w:val="201209"/>
                <w:sz w:val="18"/>
                <w:szCs w:val="18"/>
              </w:rPr>
              <w:t>Generate and/or compare multiple solutions to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ADD007A" w14:textId="77777777" w:rsidR="009F1F8E" w:rsidRPr="00316114" w:rsidRDefault="009F1F8E" w:rsidP="009F1F8E">
            <w:pPr>
              <w:widowControl w:val="0"/>
              <w:spacing w:before="120" w:after="120"/>
              <w:ind w:right="361"/>
              <w:rPr>
                <w:b/>
                <w:sz w:val="18"/>
                <w:szCs w:val="18"/>
              </w:rPr>
            </w:pPr>
            <w:r w:rsidRPr="00316114">
              <w:rPr>
                <w:b/>
                <w:sz w:val="18"/>
                <w:szCs w:val="18"/>
              </w:rPr>
              <w:t>ETS1.B: Developing Possible Solutions</w:t>
            </w:r>
          </w:p>
          <w:p w14:paraId="6B8BA495" w14:textId="4B6816D8" w:rsidR="00D46D7D" w:rsidRPr="000B6302" w:rsidRDefault="009F1F8E" w:rsidP="009F1F8E">
            <w:pPr>
              <w:pStyle w:val="ListParagraph"/>
              <w:numPr>
                <w:ilvl w:val="0"/>
                <w:numId w:val="38"/>
              </w:numPr>
              <w:spacing w:before="60" w:after="60"/>
              <w:ind w:left="434" w:right="60"/>
              <w:rPr>
                <w:sz w:val="18"/>
                <w:szCs w:val="18"/>
              </w:rPr>
            </w:pPr>
            <w:r w:rsidRPr="00316114">
              <w:rPr>
                <w:sz w:val="18"/>
                <w:szCs w:val="18"/>
              </w:rPr>
              <w:t>Designs can be conveyed through sketches, drawings, or physical models. These representations are useful in communicating ideas for a problem’s solutions to other people.</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735E3C2"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Communication</w:t>
            </w:r>
            <w:r w:rsidRPr="000B6302">
              <w:rPr>
                <w:rFonts w:ascii="Arial" w:eastAsia="Arial" w:hAnsi="Arial" w:cs="Arial"/>
                <w:color w:val="201209"/>
                <w:sz w:val="18"/>
                <w:szCs w:val="18"/>
              </w:rPr>
              <w:t xml:space="preserve"> </w:t>
            </w:r>
          </w:p>
          <w:p w14:paraId="196F7E98"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Learns that humans have many ways to communicate.</w:t>
            </w:r>
          </w:p>
        </w:tc>
      </w:tr>
      <w:tr w:rsidR="00D46D7D" w14:paraId="33367DFE"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529E4AD" w14:textId="77777777" w:rsidR="00D46D7D" w:rsidRPr="0027011D" w:rsidRDefault="00D46D7D" w:rsidP="00E32631">
            <w:pPr>
              <w:spacing w:before="60" w:after="60"/>
              <w:ind w:left="60" w:right="60"/>
              <w:rPr>
                <w:sz w:val="2"/>
                <w:szCs w:val="2"/>
              </w:rPr>
            </w:pPr>
          </w:p>
        </w:tc>
      </w:tr>
      <w:tr w:rsidR="00D46D7D" w14:paraId="39DF84F0"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C8C3524"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D46D7D" w14:paraId="2B833210"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4EFBC361" w14:textId="263B20EB"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 xml:space="preserve">Select and utilize expressive communication strategies (e.g., tone, body language, facial expressions) with an understanding of </w:t>
            </w:r>
            <w:r w:rsidR="0044422F">
              <w:rPr>
                <w:rFonts w:ascii="Arial" w:eastAsia="Arial" w:hAnsi="Arial" w:cs="Arial"/>
                <w:color w:val="201209"/>
                <w:sz w:val="18"/>
                <w:szCs w:val="18"/>
              </w:rPr>
              <w:t>its</w:t>
            </w:r>
            <w:r>
              <w:rPr>
                <w:rFonts w:ascii="Arial" w:eastAsia="Arial" w:hAnsi="Arial" w:cs="Arial"/>
                <w:color w:val="201209"/>
                <w:sz w:val="18"/>
                <w:szCs w:val="18"/>
              </w:rPr>
              <w:t xml:space="preserve"> effect on others.</w:t>
            </w:r>
          </w:p>
        </w:tc>
      </w:tr>
      <w:tr w:rsidR="00D46D7D" w14:paraId="033BA848" w14:textId="77777777" w:rsidTr="000F0B17">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632450C6" w14:textId="67691188" w:rsidR="00D46D7D" w:rsidRDefault="00EC11EB" w:rsidP="00F753A7">
            <w:pPr>
              <w:pStyle w:val="Heading5"/>
            </w:pPr>
            <w:r w:rsidRPr="00EC11EB">
              <w:t xml:space="preserve">Connections to Other </w:t>
            </w:r>
            <w:r w:rsidRPr="000F0B17">
              <w:t>Standards</w:t>
            </w:r>
            <w:r w:rsidRPr="00EC11EB">
              <w:t xml:space="preserve"> Content and </w:t>
            </w:r>
            <w:r w:rsidRPr="00F01E5E">
              <w:t>Practices</w:t>
            </w:r>
          </w:p>
        </w:tc>
      </w:tr>
      <w:tr w:rsidR="00D46D7D" w14:paraId="4F598989" w14:textId="77777777" w:rsidTr="000F0B17">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2B3784C"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5A1AC08B" w14:textId="45564785"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67374CE2" w14:textId="77777777" w:rsidTr="000F0B17">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8FE1BF8"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0783D2B6"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764F26B5" w14:textId="77777777" w:rsidTr="000F0B17">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F8D5FDB" w14:textId="7872566A" w:rsidR="00D46D7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7DA321A8" w14:textId="56E9870C"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032C151E" w14:textId="77777777" w:rsidTr="000F0B17">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558CF78C" w14:textId="648A1F6E" w:rsidR="00D46D7D"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1C019133"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07128EC0" w14:textId="77777777" w:rsidR="00F753A7" w:rsidRDefault="00F753A7">
      <w:r>
        <w:rPr>
          <w:b/>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3ADC8F38" w14:textId="77777777" w:rsidTr="00F66F55">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30F82628" w14:textId="2DDCB4D8" w:rsidR="00D46D7D" w:rsidRDefault="00D46D7D" w:rsidP="00F753A7">
            <w:pPr>
              <w:pStyle w:val="Heading5"/>
            </w:pPr>
            <w:r>
              <w:lastRenderedPageBreak/>
              <w:br w:type="page"/>
            </w:r>
            <w:r w:rsidR="00E222D3" w:rsidRPr="00E222D3">
              <w:t>Grades K</w:t>
            </w:r>
            <w:r w:rsidR="007A06D0">
              <w:t>–</w:t>
            </w:r>
            <w:r w:rsidR="00E222D3" w:rsidRPr="00E222D3">
              <w:t>2</w:t>
            </w:r>
          </w:p>
        </w:tc>
      </w:tr>
      <w:tr w:rsidR="00D46D7D" w14:paraId="54CA803F"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A6F2425" w14:textId="371E43E6" w:rsidR="00D46D7D" w:rsidRDefault="00D46D7D" w:rsidP="00041C57">
            <w:pPr>
              <w:pStyle w:val="TableHeadingforTOC"/>
            </w:pPr>
            <w:bookmarkStart w:id="117" w:name="_Toc109372984"/>
            <w:bookmarkStart w:id="118" w:name="_Toc134788088"/>
            <w:r>
              <w:t>3.5.K-</w:t>
            </w:r>
            <w:proofErr w:type="gramStart"/>
            <w:r>
              <w:t>2.Q</w:t>
            </w:r>
            <w:proofErr w:type="gramEnd"/>
            <w:r>
              <w:t xml:space="preserve"> Technology and Engineering: </w:t>
            </w:r>
            <w:r w:rsidRPr="00041C57">
              <w:rPr>
                <w:b w:val="0"/>
                <w:bCs/>
              </w:rPr>
              <w:t>Design in Technology and Engineering Education</w:t>
            </w:r>
            <w:bookmarkEnd w:id="117"/>
            <w:bookmarkEnd w:id="118"/>
          </w:p>
        </w:tc>
      </w:tr>
      <w:tr w:rsidR="00D46D7D" w14:paraId="58A4663C"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7A6E4CC"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apply skills necessary for making in design.</w:t>
            </w:r>
          </w:p>
        </w:tc>
      </w:tr>
      <w:tr w:rsidR="00085046" w14:paraId="76D55817"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1A1629D" w14:textId="3F77E0AF" w:rsidR="00085046" w:rsidRPr="00F753A7" w:rsidRDefault="00085046" w:rsidP="00F753A7">
            <w:pPr>
              <w:rPr>
                <w:sz w:val="18"/>
                <w:szCs w:val="18"/>
              </w:rPr>
            </w:pPr>
            <w:r w:rsidRPr="00F753A7">
              <w:rPr>
                <w:b/>
                <w:bCs/>
                <w:sz w:val="18"/>
                <w:szCs w:val="18"/>
              </w:rPr>
              <w:t>Clarifying Statement:</w:t>
            </w:r>
            <w:r w:rsidRPr="00F753A7">
              <w:rPr>
                <w:sz w:val="18"/>
                <w:szCs w:val="18"/>
              </w:rPr>
              <w:t xml:space="preserve"> </w:t>
            </w:r>
            <w:r w:rsidR="00B8454F" w:rsidRPr="00F753A7">
              <w:rPr>
                <w:sz w:val="18"/>
                <w:szCs w:val="18"/>
              </w:rPr>
              <w:t>Providing opportunities to use tools and manipulate materials can facilitate making skills in young children. Structuring design experiences at this age may take the form of tinkering and play.</w:t>
            </w:r>
          </w:p>
          <w:p w14:paraId="5F7DC402" w14:textId="57510F67" w:rsidR="00085046" w:rsidRDefault="00085046" w:rsidP="00085046">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45E14789"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5F2FD04" w14:textId="77777777" w:rsidR="00D46D7D" w:rsidRPr="0027011D" w:rsidRDefault="00D46D7D" w:rsidP="00E32631">
            <w:pPr>
              <w:spacing w:before="60" w:after="60"/>
              <w:ind w:left="60" w:right="60"/>
              <w:rPr>
                <w:sz w:val="2"/>
                <w:szCs w:val="2"/>
              </w:rPr>
            </w:pPr>
          </w:p>
        </w:tc>
      </w:tr>
      <w:tr w:rsidR="00D46D7D" w14:paraId="6449CBB7"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E823EBD"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5ADCF0D"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7ECD8E6"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4F89CE4E"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1DBA715" w14:textId="77777777" w:rsidR="00424DCC" w:rsidRPr="00424DCC" w:rsidRDefault="00424DCC" w:rsidP="00424DCC">
            <w:pPr>
              <w:widowControl w:val="0"/>
              <w:spacing w:before="120" w:after="120"/>
              <w:ind w:right="361" w:hanging="2"/>
              <w:rPr>
                <w:b/>
                <w:sz w:val="18"/>
                <w:szCs w:val="18"/>
              </w:rPr>
            </w:pPr>
            <w:r w:rsidRPr="00424DCC">
              <w:rPr>
                <w:b/>
                <w:sz w:val="18"/>
                <w:szCs w:val="18"/>
              </w:rPr>
              <w:t xml:space="preserve">Constructing Explanations and Designing Solutions </w:t>
            </w:r>
          </w:p>
          <w:p w14:paraId="02A5A839" w14:textId="77777777" w:rsidR="00424DCC" w:rsidRPr="00424DCC" w:rsidRDefault="00424DCC" w:rsidP="00424DCC">
            <w:pPr>
              <w:widowControl w:val="0"/>
              <w:spacing w:before="120" w:after="120"/>
              <w:ind w:right="361" w:hanging="2"/>
              <w:rPr>
                <w:sz w:val="18"/>
                <w:szCs w:val="18"/>
              </w:rPr>
            </w:pPr>
            <w:r w:rsidRPr="00424DCC">
              <w:rPr>
                <w:sz w:val="18"/>
                <w:szCs w:val="18"/>
              </w:rPr>
              <w:t>Constructing explanations and designing solutions in K–2 builds on prior experiences and progresses to the use of evidence and ideas in constructing evidence-based accounts of natural phenomena and designing solutions.</w:t>
            </w:r>
          </w:p>
          <w:p w14:paraId="28335326" w14:textId="77777777" w:rsidR="00424DCC" w:rsidRPr="00424DCC" w:rsidRDefault="00424DCC" w:rsidP="00424DCC">
            <w:pPr>
              <w:pStyle w:val="ListParagraph"/>
              <w:widowControl w:val="0"/>
              <w:numPr>
                <w:ilvl w:val="0"/>
                <w:numId w:val="38"/>
              </w:numPr>
              <w:spacing w:before="120" w:after="120"/>
              <w:ind w:right="361"/>
              <w:rPr>
                <w:sz w:val="18"/>
                <w:szCs w:val="18"/>
              </w:rPr>
            </w:pPr>
            <w:r w:rsidRPr="00424DCC">
              <w:rPr>
                <w:sz w:val="18"/>
                <w:szCs w:val="18"/>
              </w:rPr>
              <w:t xml:space="preserve">Use tools and/or materials to design and/or build a device that solves a specific problem or a solution to a specific problem. </w:t>
            </w:r>
          </w:p>
          <w:p w14:paraId="1171C8DD" w14:textId="2AF535FC" w:rsidR="00D46D7D" w:rsidRPr="00424DCC" w:rsidRDefault="00BD75E0" w:rsidP="00424DCC">
            <w:pPr>
              <w:widowControl w:val="0"/>
              <w:spacing w:before="120" w:after="120"/>
              <w:ind w:right="361"/>
              <w:rPr>
                <w:sz w:val="20"/>
                <w:szCs w:val="20"/>
                <w:highlight w:val="yellow"/>
              </w:rPr>
            </w:pPr>
            <w:r w:rsidRPr="00424DCC">
              <w:rPr>
                <w:sz w:val="20"/>
                <w:szCs w:val="20"/>
              </w:rPr>
              <w:t xml:space="preserve"> </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162BFA0" w14:textId="77777777" w:rsidR="006F3527" w:rsidRPr="00406A41" w:rsidRDefault="006F3527" w:rsidP="006F3527">
            <w:pPr>
              <w:widowControl w:val="0"/>
              <w:spacing w:before="120" w:after="120" w:line="259" w:lineRule="auto"/>
              <w:ind w:right="360" w:hanging="2"/>
              <w:rPr>
                <w:b/>
                <w:sz w:val="18"/>
                <w:szCs w:val="18"/>
              </w:rPr>
            </w:pPr>
            <w:r w:rsidRPr="00406A41">
              <w:rPr>
                <w:b/>
                <w:sz w:val="18"/>
                <w:szCs w:val="18"/>
              </w:rPr>
              <w:t>ETS1.B: Developing Possible Solutions</w:t>
            </w:r>
          </w:p>
          <w:p w14:paraId="55337198" w14:textId="645E11CC" w:rsidR="00D46D7D" w:rsidRPr="00406A41" w:rsidRDefault="006F3527" w:rsidP="00406A41">
            <w:pPr>
              <w:pStyle w:val="ListParagraph"/>
              <w:numPr>
                <w:ilvl w:val="0"/>
                <w:numId w:val="42"/>
              </w:numPr>
              <w:spacing w:before="60" w:after="60"/>
              <w:ind w:right="60"/>
              <w:rPr>
                <w:sz w:val="18"/>
                <w:szCs w:val="18"/>
              </w:rPr>
            </w:pPr>
            <w:r w:rsidRPr="00406A41">
              <w:rPr>
                <w:sz w:val="18"/>
                <w:szCs w:val="18"/>
              </w:rPr>
              <w:t>Designs can be conveyed through sketches, drawings, or physical models. These representations are useful in communicating ideas for a problem’s solutions to other people.</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3199AD9C"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Making and Doing</w:t>
            </w:r>
            <w:r w:rsidRPr="000B6302">
              <w:rPr>
                <w:rFonts w:ascii="Arial" w:eastAsia="Arial" w:hAnsi="Arial" w:cs="Arial"/>
                <w:color w:val="201209"/>
                <w:sz w:val="18"/>
                <w:szCs w:val="18"/>
              </w:rPr>
              <w:t xml:space="preserve"> </w:t>
            </w:r>
          </w:p>
          <w:p w14:paraId="6FA607E5" w14:textId="77777777" w:rsidR="00D46D7D" w:rsidRPr="000B6302" w:rsidRDefault="00D46D7D" w:rsidP="0073410A">
            <w:pPr>
              <w:pStyle w:val="ListParagraph"/>
              <w:numPr>
                <w:ilvl w:val="0"/>
                <w:numId w:val="41"/>
              </w:numPr>
              <w:spacing w:before="60" w:after="60"/>
              <w:ind w:left="434" w:right="60"/>
              <w:rPr>
                <w:sz w:val="18"/>
                <w:szCs w:val="18"/>
              </w:rPr>
            </w:pPr>
            <w:r w:rsidRPr="000B6302">
              <w:rPr>
                <w:rFonts w:ascii="Arial" w:eastAsia="Arial" w:hAnsi="Arial" w:cs="Arial"/>
                <w:color w:val="201209"/>
                <w:sz w:val="18"/>
                <w:szCs w:val="18"/>
              </w:rPr>
              <w:t>Learns to use tools and materials to accomplish a task.</w:t>
            </w:r>
          </w:p>
        </w:tc>
      </w:tr>
      <w:tr w:rsidR="00D46D7D" w14:paraId="7D714599"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4BC78C0" w14:textId="77777777" w:rsidR="00D46D7D" w:rsidRPr="0027011D" w:rsidRDefault="00D46D7D" w:rsidP="00E32631">
            <w:pPr>
              <w:spacing w:before="60" w:after="60"/>
              <w:ind w:left="60" w:right="60"/>
              <w:rPr>
                <w:sz w:val="2"/>
                <w:szCs w:val="2"/>
              </w:rPr>
            </w:pPr>
          </w:p>
        </w:tc>
      </w:tr>
      <w:tr w:rsidR="00D46D7D" w14:paraId="63E1C6CD"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D87F57D"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D46D7D" w14:paraId="49DFAE25"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7949331"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r w:rsidR="00D46D7D" w14:paraId="21613043" w14:textId="77777777" w:rsidTr="00F66F55">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25289823" w14:textId="0F5ABD67" w:rsidR="00D46D7D" w:rsidRDefault="00EC11EB" w:rsidP="00F753A7">
            <w:pPr>
              <w:pStyle w:val="Heading5"/>
            </w:pPr>
            <w:r w:rsidRPr="00EC11EB">
              <w:t xml:space="preserve">Connections to Other Standards Content and </w:t>
            </w:r>
            <w:r w:rsidRPr="00F66F55">
              <w:t>Practices</w:t>
            </w:r>
          </w:p>
        </w:tc>
      </w:tr>
      <w:tr w:rsidR="00D46D7D" w14:paraId="0391B6FC" w14:textId="77777777" w:rsidTr="00F66F55">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8854100"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1B1B5B7E" w14:textId="72131D56"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499DC38B" w14:textId="77777777" w:rsidTr="00F66F55">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8259C98"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25F52BCB"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6203B91C" w14:textId="77777777" w:rsidTr="00F66F55">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4637932" w14:textId="64308F62" w:rsidR="00D46D7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372D5ADE" w14:textId="79D4916C"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692736C7" w14:textId="77777777" w:rsidTr="00F66F55">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43E1456F" w14:textId="5A733A62" w:rsidR="00D46D7D"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34317A22"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49D24D73" w14:textId="77777777" w:rsidR="00F753A7" w:rsidRDefault="00F753A7">
      <w:r>
        <w:rPr>
          <w:b/>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433EC443" w14:textId="77777777" w:rsidTr="004E3BD5">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1D5439EC" w14:textId="09B041A0" w:rsidR="00D46D7D" w:rsidRDefault="00D46D7D" w:rsidP="00F753A7">
            <w:pPr>
              <w:pStyle w:val="Heading5"/>
            </w:pPr>
            <w:r>
              <w:lastRenderedPageBreak/>
              <w:br w:type="page"/>
            </w:r>
            <w:r w:rsidR="00E222D3" w:rsidRPr="00E222D3">
              <w:t>Grades K</w:t>
            </w:r>
            <w:r w:rsidR="007A06D0">
              <w:t>–</w:t>
            </w:r>
            <w:r w:rsidR="00E222D3" w:rsidRPr="00E222D3">
              <w:t>2</w:t>
            </w:r>
          </w:p>
        </w:tc>
      </w:tr>
      <w:tr w:rsidR="00D46D7D" w14:paraId="37974A1E"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9FC1AA6" w14:textId="088956BE" w:rsidR="00D46D7D" w:rsidRDefault="00D46D7D" w:rsidP="00041C57">
            <w:pPr>
              <w:pStyle w:val="TableHeadingforTOC"/>
            </w:pPr>
            <w:bookmarkStart w:id="119" w:name="_Toc109372985"/>
            <w:bookmarkStart w:id="120" w:name="_Toc134788089"/>
            <w:r>
              <w:t>3.5.K-</w:t>
            </w:r>
            <w:proofErr w:type="gramStart"/>
            <w:r>
              <w:t>2.R</w:t>
            </w:r>
            <w:proofErr w:type="gramEnd"/>
            <w:r>
              <w:t xml:space="preserve"> Technology and Engineering: </w:t>
            </w:r>
            <w:r w:rsidRPr="00041C57">
              <w:rPr>
                <w:b w:val="0"/>
                <w:bCs/>
              </w:rPr>
              <w:t>Integration of Knowledge, Technologies, and Practices</w:t>
            </w:r>
            <w:bookmarkEnd w:id="119"/>
            <w:bookmarkEnd w:id="120"/>
          </w:p>
        </w:tc>
      </w:tr>
      <w:tr w:rsidR="00D46D7D" w14:paraId="0DBDFB31"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2032562"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draw connections between technology and human experiences.</w:t>
            </w:r>
          </w:p>
        </w:tc>
      </w:tr>
      <w:tr w:rsidR="00B8454F" w14:paraId="38E2ADFE"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B39B805" w14:textId="723D04AD" w:rsidR="00B8454F" w:rsidRPr="00F753A7" w:rsidRDefault="00B8454F" w:rsidP="00F753A7">
            <w:pPr>
              <w:rPr>
                <w:sz w:val="18"/>
                <w:szCs w:val="18"/>
              </w:rPr>
            </w:pPr>
            <w:r w:rsidRPr="00F753A7">
              <w:rPr>
                <w:b/>
                <w:bCs/>
                <w:sz w:val="18"/>
                <w:szCs w:val="18"/>
              </w:rPr>
              <w:t>Clarifying Statement:</w:t>
            </w:r>
            <w:r w:rsidRPr="00F753A7">
              <w:rPr>
                <w:sz w:val="18"/>
                <w:szCs w:val="18"/>
              </w:rPr>
              <w:t xml:space="preserve"> </w:t>
            </w:r>
            <w:r w:rsidR="00ED1543" w:rsidRPr="00F753A7">
              <w:rPr>
                <w:sz w:val="18"/>
                <w:szCs w:val="18"/>
              </w:rPr>
              <w:t>Young children learn to count through nursery rhymes and playing with manipulatives. Children’s books often include graphics and some even generate sound. Teachers can have students identify technological connections from their homes, traveling in vehicles, and other experiences, and through this help young students understand the role of technology in their lives.</w:t>
            </w:r>
          </w:p>
          <w:p w14:paraId="65ACFFEA" w14:textId="20559459" w:rsidR="00B8454F" w:rsidRDefault="00B8454F" w:rsidP="00B8454F">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3FF2BF81"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C5A516E" w14:textId="77777777" w:rsidR="00D46D7D" w:rsidRPr="00F71801" w:rsidRDefault="00D46D7D" w:rsidP="00E32631">
            <w:pPr>
              <w:spacing w:before="60" w:after="60"/>
              <w:ind w:left="60" w:right="60"/>
              <w:rPr>
                <w:sz w:val="2"/>
                <w:szCs w:val="2"/>
              </w:rPr>
            </w:pPr>
          </w:p>
        </w:tc>
      </w:tr>
      <w:tr w:rsidR="00D46D7D" w14:paraId="5660CED3"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5EA989D5"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919A5A5"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7F468AE"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404E6818"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AEB58E8" w14:textId="77777777"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b/>
                <w:bCs/>
                <w:color w:val="201209"/>
                <w:sz w:val="18"/>
                <w:szCs w:val="18"/>
              </w:rPr>
              <w:t>Asking Questions and Defining Problems</w:t>
            </w:r>
            <w:r w:rsidRPr="00C32AC5">
              <w:rPr>
                <w:rFonts w:ascii="Arial" w:eastAsia="Arial" w:hAnsi="Arial" w:cs="Arial"/>
                <w:color w:val="201209"/>
                <w:sz w:val="18"/>
                <w:szCs w:val="18"/>
              </w:rPr>
              <w:t xml:space="preserve"> </w:t>
            </w:r>
          </w:p>
          <w:p w14:paraId="11BE9779" w14:textId="5053919C"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57C5B29B" w14:textId="77777777" w:rsidR="00D46D7D" w:rsidRPr="00C32AC5" w:rsidRDefault="00D46D7D" w:rsidP="0073410A">
            <w:pPr>
              <w:pStyle w:val="ListParagraph"/>
              <w:numPr>
                <w:ilvl w:val="0"/>
                <w:numId w:val="43"/>
              </w:numPr>
              <w:spacing w:before="60" w:after="60"/>
              <w:ind w:left="450" w:right="60"/>
              <w:rPr>
                <w:sz w:val="18"/>
                <w:szCs w:val="18"/>
              </w:rPr>
            </w:pPr>
            <w:r w:rsidRPr="00C32AC5">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5661C03F" w14:textId="77777777" w:rsidR="00D46D7D" w:rsidRPr="00C32AC5" w:rsidRDefault="00D46D7D" w:rsidP="00E32631">
            <w:pPr>
              <w:spacing w:before="60" w:after="60"/>
              <w:ind w:left="60" w:right="60"/>
              <w:rPr>
                <w:sz w:val="18"/>
                <w:szCs w:val="18"/>
              </w:rPr>
            </w:pPr>
            <w:r w:rsidRPr="00C32AC5">
              <w:rPr>
                <w:rFonts w:ascii="Arial" w:eastAsia="Arial" w:hAnsi="Arial" w:cs="Arial"/>
                <w:color w:val="201209"/>
                <w:sz w:val="18"/>
                <w:szCs w:val="18"/>
              </w:rPr>
              <w:t>N/A</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F1905DA" w14:textId="77777777"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b/>
                <w:bCs/>
                <w:color w:val="201209"/>
                <w:sz w:val="18"/>
                <w:szCs w:val="18"/>
              </w:rPr>
              <w:t>Systems Thinking</w:t>
            </w:r>
            <w:r w:rsidRPr="00C32AC5">
              <w:rPr>
                <w:rFonts w:ascii="Arial" w:eastAsia="Arial" w:hAnsi="Arial" w:cs="Arial"/>
                <w:color w:val="201209"/>
                <w:sz w:val="18"/>
                <w:szCs w:val="18"/>
              </w:rPr>
              <w:t xml:space="preserve"> </w:t>
            </w:r>
          </w:p>
          <w:p w14:paraId="7E027BA5" w14:textId="77777777" w:rsidR="00D46D7D" w:rsidRPr="00C32AC5" w:rsidRDefault="00D46D7D" w:rsidP="0073410A">
            <w:pPr>
              <w:pStyle w:val="ListParagraph"/>
              <w:numPr>
                <w:ilvl w:val="0"/>
                <w:numId w:val="43"/>
              </w:numPr>
              <w:spacing w:before="60" w:after="60"/>
              <w:ind w:left="434" w:right="60"/>
              <w:rPr>
                <w:sz w:val="18"/>
                <w:szCs w:val="18"/>
              </w:rPr>
            </w:pPr>
            <w:r w:rsidRPr="00C32AC5">
              <w:rPr>
                <w:rFonts w:ascii="Arial" w:eastAsia="Arial" w:hAnsi="Arial" w:cs="Arial"/>
                <w:color w:val="201209"/>
                <w:sz w:val="18"/>
                <w:szCs w:val="18"/>
              </w:rPr>
              <w:t>Learns that human-designed things are connected.</w:t>
            </w:r>
          </w:p>
        </w:tc>
      </w:tr>
      <w:tr w:rsidR="00D46D7D" w14:paraId="5AC98153"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AFC4400" w14:textId="77777777" w:rsidR="00D46D7D" w:rsidRPr="00F71801" w:rsidRDefault="00D46D7D" w:rsidP="00E32631">
            <w:pPr>
              <w:spacing w:before="60" w:after="60"/>
              <w:ind w:left="60" w:right="60"/>
              <w:rPr>
                <w:sz w:val="2"/>
                <w:szCs w:val="2"/>
              </w:rPr>
            </w:pPr>
          </w:p>
        </w:tc>
      </w:tr>
      <w:tr w:rsidR="00D46D7D" w14:paraId="024691F2"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F73385F"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D46D7D" w14:paraId="526BDD5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859A716"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multiple ways to solve conflicts and practice solving problems.</w:t>
            </w:r>
          </w:p>
        </w:tc>
      </w:tr>
      <w:tr w:rsidR="00D46D7D" w14:paraId="10F55127" w14:textId="77777777" w:rsidTr="004E3BD5">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0F176E76" w14:textId="14354808" w:rsidR="00D46D7D" w:rsidRDefault="00EC11EB" w:rsidP="00F753A7">
            <w:pPr>
              <w:pStyle w:val="Heading5"/>
            </w:pPr>
            <w:r w:rsidRPr="00EC11EB">
              <w:t xml:space="preserve">Connections to Other </w:t>
            </w:r>
            <w:r w:rsidRPr="004E3BD5">
              <w:t>Standards</w:t>
            </w:r>
            <w:r w:rsidRPr="00EC11EB">
              <w:t xml:space="preserve"> Content and Practices</w:t>
            </w:r>
          </w:p>
        </w:tc>
      </w:tr>
      <w:tr w:rsidR="00D46D7D" w14:paraId="0BE6A1DB" w14:textId="77777777" w:rsidTr="004E3BD5">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E37060F"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0FF02C78" w14:textId="18C80403"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09801A04" w14:textId="77777777" w:rsidTr="004E3BD5">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9DC131F"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7AD64774"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440073E5" w14:textId="77777777" w:rsidTr="004E3BD5">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272BC16" w14:textId="3F306C56"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56A6470C" w14:textId="0E85135F"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2A6390E6" w14:textId="77777777" w:rsidTr="004E3BD5">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606AFE8B" w14:textId="69DE2BC5"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03B3F8FC"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1CBE6BCB" w14:textId="77777777" w:rsidR="00F753A7" w:rsidRDefault="00F753A7">
      <w:r>
        <w:rPr>
          <w:b/>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6E418BC9" w14:textId="77777777" w:rsidTr="00E76B1F">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36F19DDA" w14:textId="4D7BAD91" w:rsidR="00D46D7D" w:rsidRDefault="00D46D7D" w:rsidP="00F753A7">
            <w:pPr>
              <w:pStyle w:val="Heading5"/>
            </w:pPr>
            <w:r>
              <w:lastRenderedPageBreak/>
              <w:br w:type="page"/>
            </w:r>
            <w:r w:rsidR="00E222D3" w:rsidRPr="00E222D3">
              <w:t>Grades K</w:t>
            </w:r>
            <w:r w:rsidR="007A06D0">
              <w:t>–</w:t>
            </w:r>
            <w:r w:rsidR="00E222D3" w:rsidRPr="00E222D3">
              <w:t>2</w:t>
            </w:r>
          </w:p>
        </w:tc>
      </w:tr>
      <w:tr w:rsidR="00D46D7D" w14:paraId="06A04E3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39C84D2" w14:textId="5DBFABAB" w:rsidR="00D46D7D" w:rsidRDefault="00D46D7D" w:rsidP="00E76B1F">
            <w:pPr>
              <w:pStyle w:val="TableHeadingforTOC"/>
            </w:pPr>
            <w:bookmarkStart w:id="121" w:name="_Toc109372986"/>
            <w:bookmarkStart w:id="122" w:name="_Toc134788090"/>
            <w:r>
              <w:t>3.5.K-</w:t>
            </w:r>
            <w:proofErr w:type="gramStart"/>
            <w:r>
              <w:t>2.S</w:t>
            </w:r>
            <w:proofErr w:type="gramEnd"/>
            <w:r>
              <w:t xml:space="preserve"> Technology and Engineering: </w:t>
            </w:r>
            <w:r w:rsidRPr="00E76B1F">
              <w:rPr>
                <w:b w:val="0"/>
                <w:bCs/>
              </w:rPr>
              <w:t>Design in Technology and Engineering Education</w:t>
            </w:r>
            <w:bookmarkEnd w:id="121"/>
            <w:bookmarkEnd w:id="122"/>
          </w:p>
        </w:tc>
      </w:tr>
      <w:tr w:rsidR="00D46D7D" w14:paraId="5AC5A5F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EE5A3B1"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apply design concepts, principles, and processes through play and exploration.</w:t>
            </w:r>
          </w:p>
        </w:tc>
      </w:tr>
      <w:tr w:rsidR="006D2967" w14:paraId="4FB28288"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E4677DF" w14:textId="5E816DED" w:rsidR="006D2967" w:rsidRPr="00F753A7" w:rsidRDefault="006D2967" w:rsidP="00F753A7">
            <w:pPr>
              <w:rPr>
                <w:sz w:val="18"/>
                <w:szCs w:val="18"/>
              </w:rPr>
            </w:pPr>
            <w:r w:rsidRPr="00F753A7">
              <w:rPr>
                <w:b/>
                <w:bCs/>
                <w:sz w:val="18"/>
                <w:szCs w:val="18"/>
              </w:rPr>
              <w:t>Clarifying Statement:</w:t>
            </w:r>
            <w:r w:rsidRPr="00F753A7">
              <w:rPr>
                <w:sz w:val="18"/>
                <w:szCs w:val="18"/>
              </w:rPr>
              <w:t xml:space="preserve"> </w:t>
            </w:r>
            <w:r w:rsidR="009C493C" w:rsidRPr="00F753A7">
              <w:rPr>
                <w:sz w:val="18"/>
                <w:szCs w:val="18"/>
              </w:rPr>
              <w:t>Design experiences build on young children’s natural curiosity, desire to explore, and persistence. Familiar materials, tools, and environments will enhance these experiences.</w:t>
            </w:r>
          </w:p>
          <w:p w14:paraId="5353C4D2" w14:textId="40715F08" w:rsidR="006D2967" w:rsidRDefault="006D2967" w:rsidP="006D2967">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3DDFB27E"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B7D3824" w14:textId="77777777" w:rsidR="00D46D7D" w:rsidRPr="0027011D" w:rsidRDefault="00D46D7D" w:rsidP="00E32631">
            <w:pPr>
              <w:spacing w:before="60" w:after="60"/>
              <w:ind w:left="60" w:right="60"/>
              <w:rPr>
                <w:sz w:val="2"/>
                <w:szCs w:val="2"/>
              </w:rPr>
            </w:pPr>
          </w:p>
        </w:tc>
      </w:tr>
      <w:tr w:rsidR="00D46D7D" w14:paraId="7EF8F98B" w14:textId="77777777" w:rsidTr="00085A0D">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9CF5787"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25DA205"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D1D7AB3"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099FC442" w14:textId="77777777" w:rsidTr="00085A0D">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08A4581"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Constructing Explanations and Designing Solutions</w:t>
            </w:r>
            <w:r w:rsidRPr="000B6302">
              <w:rPr>
                <w:rFonts w:ascii="Arial" w:eastAsia="Arial" w:hAnsi="Arial" w:cs="Arial"/>
                <w:color w:val="201209"/>
                <w:sz w:val="18"/>
                <w:szCs w:val="18"/>
              </w:rPr>
              <w:t xml:space="preserve"> </w:t>
            </w:r>
          </w:p>
          <w:p w14:paraId="43993104"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Constructing explanations and designing solutions in K–2 builds on prior experiences and progresses to the use of evidence and ideas in constructing evidence-based accounts of natural phenomena and designing solutions. </w:t>
            </w:r>
          </w:p>
          <w:p w14:paraId="66FA4769" w14:textId="77777777" w:rsidR="00D46D7D" w:rsidRPr="000B6302" w:rsidRDefault="00D46D7D" w:rsidP="0073410A">
            <w:pPr>
              <w:pStyle w:val="ListParagraph"/>
              <w:numPr>
                <w:ilvl w:val="0"/>
                <w:numId w:val="38"/>
              </w:numPr>
              <w:spacing w:before="60" w:after="60"/>
              <w:ind w:right="60"/>
              <w:rPr>
                <w:sz w:val="18"/>
                <w:szCs w:val="18"/>
              </w:rPr>
            </w:pPr>
            <w:r w:rsidRPr="000B6302">
              <w:rPr>
                <w:rFonts w:ascii="Arial" w:eastAsia="Arial" w:hAnsi="Arial" w:cs="Arial"/>
                <w:color w:val="201209"/>
                <w:sz w:val="18"/>
                <w:szCs w:val="18"/>
              </w:rPr>
              <w:t>Use tools and/or materials to design and/or build a device that solves a specific problem or a solution to a specific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A9262A2"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ETS1.C: Optimizing the Design Solution</w:t>
            </w:r>
            <w:r w:rsidRPr="000B6302">
              <w:rPr>
                <w:rFonts w:ascii="Arial" w:eastAsia="Arial" w:hAnsi="Arial" w:cs="Arial"/>
                <w:color w:val="201209"/>
                <w:sz w:val="18"/>
                <w:szCs w:val="18"/>
              </w:rPr>
              <w:t xml:space="preserve"> </w:t>
            </w:r>
          </w:p>
          <w:p w14:paraId="4CDEB260"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Because there is always more than one possible solution to a problem, it is useful to compare and test designs.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66DD855"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Making and Doing</w:t>
            </w:r>
            <w:r w:rsidRPr="000B6302">
              <w:rPr>
                <w:rFonts w:ascii="Arial" w:eastAsia="Arial" w:hAnsi="Arial" w:cs="Arial"/>
                <w:color w:val="201209"/>
                <w:sz w:val="18"/>
                <w:szCs w:val="18"/>
              </w:rPr>
              <w:t xml:space="preserve"> </w:t>
            </w:r>
          </w:p>
          <w:p w14:paraId="0F10E4FC" w14:textId="77777777" w:rsidR="00D46D7D" w:rsidRPr="000B6302" w:rsidRDefault="00D46D7D" w:rsidP="0073410A">
            <w:pPr>
              <w:pStyle w:val="ListParagraph"/>
              <w:numPr>
                <w:ilvl w:val="0"/>
                <w:numId w:val="38"/>
              </w:numPr>
              <w:spacing w:before="60" w:after="60"/>
              <w:ind w:left="434" w:right="60"/>
              <w:rPr>
                <w:rFonts w:ascii="Arial" w:eastAsia="Arial" w:hAnsi="Arial" w:cs="Arial"/>
                <w:color w:val="201209"/>
                <w:sz w:val="18"/>
                <w:szCs w:val="18"/>
              </w:rPr>
            </w:pPr>
            <w:r w:rsidRPr="000B6302">
              <w:rPr>
                <w:rFonts w:ascii="Arial" w:eastAsia="Arial" w:hAnsi="Arial" w:cs="Arial"/>
                <w:color w:val="201209"/>
                <w:sz w:val="18"/>
                <w:szCs w:val="18"/>
              </w:rPr>
              <w:t xml:space="preserve">Learns to use tools and materials to accomplish a task. </w:t>
            </w:r>
          </w:p>
          <w:p w14:paraId="162D628E"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Creativity</w:t>
            </w:r>
            <w:r w:rsidRPr="000B6302">
              <w:rPr>
                <w:rFonts w:ascii="Arial" w:eastAsia="Arial" w:hAnsi="Arial" w:cs="Arial"/>
                <w:color w:val="201209"/>
                <w:sz w:val="18"/>
                <w:szCs w:val="18"/>
              </w:rPr>
              <w:t xml:space="preserve"> </w:t>
            </w:r>
          </w:p>
          <w:p w14:paraId="662A8E3E"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Learns that humans create products and ways of doing things.</w:t>
            </w:r>
          </w:p>
        </w:tc>
      </w:tr>
      <w:tr w:rsidR="00D46D7D" w14:paraId="09862277"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138C263" w14:textId="77777777" w:rsidR="00D46D7D" w:rsidRPr="0027011D" w:rsidRDefault="00D46D7D" w:rsidP="00E32631">
            <w:pPr>
              <w:spacing w:before="60" w:after="60"/>
              <w:ind w:left="60" w:right="60"/>
              <w:rPr>
                <w:sz w:val="2"/>
                <w:szCs w:val="2"/>
              </w:rPr>
            </w:pPr>
          </w:p>
        </w:tc>
      </w:tr>
      <w:tr w:rsidR="00D46D7D" w14:paraId="5CC5EC54"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9E4E22E"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D46D7D" w14:paraId="48DEBF96"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00848D4"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possible behaviors and anticipate reactions in response to a specific social context.</w:t>
            </w:r>
          </w:p>
        </w:tc>
      </w:tr>
      <w:tr w:rsidR="00D46D7D" w14:paraId="61453E6D" w14:textId="77777777" w:rsidTr="00E76B1F">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2468BDC7" w14:textId="21B02066" w:rsidR="00D46D7D" w:rsidRDefault="00EC11EB" w:rsidP="00F753A7">
            <w:pPr>
              <w:pStyle w:val="Heading5"/>
            </w:pPr>
            <w:r w:rsidRPr="00EC11EB">
              <w:t xml:space="preserve">Connections to </w:t>
            </w:r>
            <w:r w:rsidRPr="00E76B1F">
              <w:t>Other</w:t>
            </w:r>
            <w:r w:rsidRPr="00EC11EB">
              <w:t xml:space="preserve"> Standards Content and Practices</w:t>
            </w:r>
          </w:p>
        </w:tc>
      </w:tr>
      <w:tr w:rsidR="00D46D7D" w14:paraId="42BD87D3" w14:textId="77777777" w:rsidTr="00E76B1F">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878D236"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0E2529B4" w14:textId="012A4038"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25DE89D8" w14:textId="77777777" w:rsidTr="00E76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C1094A6"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23238CD5"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7DA0626D" w14:textId="77777777" w:rsidTr="00E76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655ADB5D" w14:textId="344CE26B" w:rsidR="00D46D7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699E6BF4" w14:textId="4579FF46"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225EF666" w14:textId="77777777" w:rsidTr="00E76B1F">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0CECFA4B" w14:textId="7E81A52C" w:rsidR="00D46D7D"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7A4ACB1C"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722417EB" w14:textId="77777777" w:rsidR="00F753A7" w:rsidRDefault="00F753A7">
      <w:r>
        <w:rPr>
          <w:b/>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5A40C3D7" w14:textId="77777777" w:rsidTr="001C4BC2">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3DA767AA" w14:textId="35AE1338" w:rsidR="00D46D7D" w:rsidRDefault="00D46D7D" w:rsidP="00F753A7">
            <w:pPr>
              <w:pStyle w:val="Heading5"/>
            </w:pPr>
            <w:r>
              <w:lastRenderedPageBreak/>
              <w:br w:type="page"/>
            </w:r>
            <w:r w:rsidR="00E222D3" w:rsidRPr="00E222D3">
              <w:t>Grades K</w:t>
            </w:r>
            <w:r w:rsidR="007A06D0">
              <w:t>–</w:t>
            </w:r>
            <w:r w:rsidR="00E222D3" w:rsidRPr="00E222D3">
              <w:t>2</w:t>
            </w:r>
          </w:p>
        </w:tc>
      </w:tr>
      <w:tr w:rsidR="00D46D7D" w14:paraId="57C91C5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1A5FC35" w14:textId="5420F0C6" w:rsidR="00D46D7D" w:rsidRDefault="00D46D7D" w:rsidP="001C4BC2">
            <w:pPr>
              <w:pStyle w:val="TableHeadingforTOC"/>
            </w:pPr>
            <w:bookmarkStart w:id="123" w:name="_Toc109372987"/>
            <w:bookmarkStart w:id="124" w:name="_Toc134788091"/>
            <w:r>
              <w:t>3.5.K-</w:t>
            </w:r>
            <w:proofErr w:type="gramStart"/>
            <w:r>
              <w:t>2.T</w:t>
            </w:r>
            <w:proofErr w:type="gramEnd"/>
            <w:r>
              <w:t xml:space="preserve"> Technology and Engineering: </w:t>
            </w:r>
            <w:r w:rsidRPr="001C4BC2">
              <w:rPr>
                <w:b w:val="0"/>
                <w:bCs/>
              </w:rPr>
              <w:t>Design in Technology and Engineering Education</w:t>
            </w:r>
            <w:bookmarkEnd w:id="123"/>
            <w:bookmarkEnd w:id="124"/>
          </w:p>
        </w:tc>
      </w:tr>
      <w:tr w:rsidR="00D46D7D" w14:paraId="237A67E7"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9516AC8"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demonstrate that designs have requirements.</w:t>
            </w:r>
          </w:p>
        </w:tc>
      </w:tr>
      <w:tr w:rsidR="009C493C" w14:paraId="68AE3722"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E85F61B" w14:textId="3C2D14A4" w:rsidR="009C493C" w:rsidRPr="00F753A7" w:rsidRDefault="009C493C" w:rsidP="00F753A7">
            <w:pPr>
              <w:rPr>
                <w:sz w:val="18"/>
                <w:szCs w:val="18"/>
              </w:rPr>
            </w:pPr>
            <w:r w:rsidRPr="00F753A7">
              <w:rPr>
                <w:b/>
                <w:bCs/>
                <w:sz w:val="18"/>
                <w:szCs w:val="18"/>
              </w:rPr>
              <w:t>Clarifying Statement:</w:t>
            </w:r>
            <w:r w:rsidRPr="00F753A7">
              <w:rPr>
                <w:sz w:val="18"/>
                <w:szCs w:val="18"/>
              </w:rPr>
              <w:t xml:space="preserve"> </w:t>
            </w:r>
            <w:r w:rsidR="00AC4F5D" w:rsidRPr="00F753A7">
              <w:rPr>
                <w:sz w:val="18"/>
                <w:szCs w:val="18"/>
              </w:rPr>
              <w:t>Young children recognize that all designs must meet certain expectations. These expectations are related to the purpose, function, and requirements of a solution.</w:t>
            </w:r>
          </w:p>
          <w:p w14:paraId="3A3D9C9E" w14:textId="743F5314" w:rsidR="009C493C" w:rsidRDefault="009C493C" w:rsidP="009C493C">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1840C946"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9F0DC51" w14:textId="77777777" w:rsidR="00D46D7D" w:rsidRPr="0027011D" w:rsidRDefault="00D46D7D" w:rsidP="00E32631">
            <w:pPr>
              <w:spacing w:before="60" w:after="60"/>
              <w:ind w:left="60" w:right="60"/>
              <w:rPr>
                <w:sz w:val="2"/>
                <w:szCs w:val="2"/>
              </w:rPr>
            </w:pPr>
          </w:p>
        </w:tc>
      </w:tr>
      <w:tr w:rsidR="00D46D7D" w14:paraId="2765E0A7" w14:textId="77777777" w:rsidTr="001F43BF">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8763E9A"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B4C47F4"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8712358"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1AE82EB0" w14:textId="77777777" w:rsidTr="001F43BF">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0A683FE9"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Constructing Explanations and Designing Solutions</w:t>
            </w:r>
            <w:r w:rsidRPr="000B6302">
              <w:rPr>
                <w:rFonts w:ascii="Arial" w:eastAsia="Arial" w:hAnsi="Arial" w:cs="Arial"/>
                <w:color w:val="201209"/>
                <w:sz w:val="18"/>
                <w:szCs w:val="18"/>
              </w:rPr>
              <w:t xml:space="preserve"> </w:t>
            </w:r>
          </w:p>
          <w:p w14:paraId="5C688DEE"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Constructing explanations and designing solutions in K–2 builds on prior experiences and progresses to the use of evidence and ideas in constructing evidence-based accounts of natural phenomena and designing solutions. </w:t>
            </w:r>
          </w:p>
          <w:p w14:paraId="3219DDD2" w14:textId="77777777" w:rsidR="00D46D7D" w:rsidRPr="000B6302" w:rsidRDefault="00D46D7D" w:rsidP="0073410A">
            <w:pPr>
              <w:pStyle w:val="ListParagraph"/>
              <w:numPr>
                <w:ilvl w:val="0"/>
                <w:numId w:val="38"/>
              </w:numPr>
              <w:spacing w:before="60" w:after="60"/>
              <w:ind w:right="60"/>
              <w:rPr>
                <w:sz w:val="18"/>
                <w:szCs w:val="18"/>
              </w:rPr>
            </w:pPr>
            <w:r w:rsidRPr="000B6302">
              <w:rPr>
                <w:rFonts w:ascii="Arial" w:eastAsia="Arial" w:hAnsi="Arial" w:cs="Arial"/>
                <w:color w:val="201209"/>
                <w:sz w:val="18"/>
                <w:szCs w:val="18"/>
              </w:rPr>
              <w:t>Generate and/or compare multiple solutions to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55F8C85" w14:textId="77777777" w:rsidR="00D46D7D" w:rsidRPr="000B6302" w:rsidRDefault="00D46D7D" w:rsidP="00E32631">
            <w:pPr>
              <w:spacing w:before="60" w:after="60"/>
              <w:ind w:left="60" w:right="60"/>
              <w:rPr>
                <w:rFonts w:ascii="Arial" w:eastAsia="Arial" w:hAnsi="Arial" w:cs="Arial"/>
                <w:b/>
                <w:bCs/>
                <w:color w:val="201209"/>
                <w:sz w:val="18"/>
                <w:szCs w:val="18"/>
              </w:rPr>
            </w:pPr>
            <w:r w:rsidRPr="000B6302">
              <w:rPr>
                <w:rFonts w:ascii="Arial" w:eastAsia="Arial" w:hAnsi="Arial" w:cs="Arial"/>
                <w:b/>
                <w:bCs/>
                <w:color w:val="201209"/>
                <w:sz w:val="18"/>
                <w:szCs w:val="18"/>
              </w:rPr>
              <w:t xml:space="preserve">ETS1.A: Defining and Delimiting Engineering Problems </w:t>
            </w:r>
          </w:p>
          <w:p w14:paraId="5D9E8BE1"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Before beginning to design a solution, it is important to clearly understand the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996C3B4" w14:textId="77777777" w:rsidR="00CF1AE9" w:rsidRPr="00CF1AE9" w:rsidRDefault="00CF1AE9" w:rsidP="00CF1AE9">
            <w:pPr>
              <w:widowControl w:val="0"/>
              <w:tabs>
                <w:tab w:val="left" w:pos="787"/>
              </w:tabs>
              <w:spacing w:before="120" w:after="120" w:line="259" w:lineRule="auto"/>
              <w:ind w:right="360"/>
              <w:rPr>
                <w:b/>
                <w:sz w:val="18"/>
                <w:szCs w:val="18"/>
              </w:rPr>
            </w:pPr>
            <w:r w:rsidRPr="00CF1AE9">
              <w:rPr>
                <w:b/>
                <w:sz w:val="18"/>
                <w:szCs w:val="18"/>
              </w:rPr>
              <w:t>Critical Thinking</w:t>
            </w:r>
          </w:p>
          <w:p w14:paraId="57DEB88A" w14:textId="77777777" w:rsidR="00CF1AE9" w:rsidRPr="00CF1AE9" w:rsidRDefault="00CF1AE9" w:rsidP="00CF1AE9">
            <w:pPr>
              <w:pStyle w:val="ListParagraph"/>
              <w:widowControl w:val="0"/>
              <w:numPr>
                <w:ilvl w:val="0"/>
                <w:numId w:val="38"/>
              </w:numPr>
              <w:spacing w:before="120" w:after="120"/>
              <w:ind w:right="361"/>
              <w:rPr>
                <w:sz w:val="18"/>
                <w:szCs w:val="18"/>
              </w:rPr>
            </w:pPr>
            <w:r w:rsidRPr="00CF1AE9">
              <w:rPr>
                <w:sz w:val="18"/>
                <w:szCs w:val="18"/>
              </w:rPr>
              <w:t>Engages in listening, questioning, and discussing.</w:t>
            </w:r>
          </w:p>
          <w:p w14:paraId="274EF3B5" w14:textId="2043F18F" w:rsidR="00D46D7D" w:rsidRPr="00CF1AE9" w:rsidRDefault="00D46D7D" w:rsidP="00CF1AE9">
            <w:pPr>
              <w:spacing w:before="60" w:after="60"/>
              <w:ind w:right="60"/>
              <w:rPr>
                <w:sz w:val="18"/>
                <w:szCs w:val="18"/>
              </w:rPr>
            </w:pPr>
            <w:r w:rsidRPr="00CF1AE9">
              <w:rPr>
                <w:rFonts w:ascii="Arial" w:eastAsia="Arial" w:hAnsi="Arial" w:cs="Arial"/>
                <w:color w:val="201209"/>
                <w:sz w:val="18"/>
                <w:szCs w:val="18"/>
              </w:rPr>
              <w:t>.</w:t>
            </w:r>
          </w:p>
        </w:tc>
      </w:tr>
      <w:tr w:rsidR="00D46D7D" w14:paraId="238AA05A"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853D7CC" w14:textId="77777777" w:rsidR="00D46D7D" w:rsidRPr="0027011D" w:rsidRDefault="00D46D7D" w:rsidP="00E32631">
            <w:pPr>
              <w:spacing w:before="60" w:after="60"/>
              <w:ind w:left="60" w:right="60"/>
              <w:rPr>
                <w:sz w:val="2"/>
                <w:szCs w:val="2"/>
              </w:rPr>
            </w:pPr>
          </w:p>
        </w:tc>
      </w:tr>
      <w:tr w:rsidR="00D46D7D" w14:paraId="78C5219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8365E1C" w14:textId="631B8120"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Pennsylvania Department of Labor </w:t>
            </w:r>
            <w:r w:rsidR="009340DF">
              <w:rPr>
                <w:rFonts w:ascii="Arial" w:eastAsia="Arial" w:hAnsi="Arial" w:cs="Arial"/>
                <w:color w:val="201209"/>
                <w:sz w:val="18"/>
                <w:szCs w:val="18"/>
              </w:rPr>
              <w:t xml:space="preserve">&amp; </w:t>
            </w:r>
            <w:r>
              <w:rPr>
                <w:rFonts w:ascii="Arial" w:eastAsia="Arial" w:hAnsi="Arial" w:cs="Arial"/>
                <w:color w:val="201209"/>
                <w:sz w:val="18"/>
                <w:szCs w:val="18"/>
              </w:rPr>
              <w:t>Industry regulations.</w:t>
            </w:r>
          </w:p>
        </w:tc>
      </w:tr>
      <w:tr w:rsidR="00D46D7D" w14:paraId="47957240"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DA6EB16"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r w:rsidR="00D46D7D" w14:paraId="5CFF843A" w14:textId="77777777" w:rsidTr="001C4BC2">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4B4CD120" w14:textId="583AF2A2" w:rsidR="00D46D7D" w:rsidRDefault="00EC11EB" w:rsidP="00F753A7">
            <w:pPr>
              <w:pStyle w:val="Heading5"/>
            </w:pPr>
            <w:r w:rsidRPr="00EC11EB">
              <w:t xml:space="preserve">Connections to Other Standards Content and </w:t>
            </w:r>
            <w:r w:rsidRPr="001C4BC2">
              <w:t>Practices</w:t>
            </w:r>
          </w:p>
        </w:tc>
      </w:tr>
      <w:tr w:rsidR="00D46D7D" w14:paraId="2B098966" w14:textId="77777777" w:rsidTr="001C4BC2">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1808979"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4B26D015" w14:textId="313585E9"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7A356884" w14:textId="77777777" w:rsidTr="001C4BC2">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7E8EABE"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2D8248F3"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5C207E45" w14:textId="77777777" w:rsidTr="001C4BC2">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6DF792C7" w14:textId="2BB7EE57"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4DC6BBD3" w14:textId="46E44D9F"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1322EEB5" w14:textId="77777777" w:rsidTr="001C4BC2">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6598F721" w14:textId="000480B0"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384D9391"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333216E5" w14:textId="77777777" w:rsidR="00F753A7" w:rsidRDefault="00F753A7">
      <w:r>
        <w:rPr>
          <w:b/>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542DB281" w14:textId="77777777" w:rsidTr="004C7DEE">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426FC036" w14:textId="42077576" w:rsidR="00D46D7D" w:rsidRDefault="00D46D7D" w:rsidP="00F753A7">
            <w:pPr>
              <w:pStyle w:val="Heading5"/>
            </w:pPr>
            <w:r>
              <w:lastRenderedPageBreak/>
              <w:br w:type="page"/>
            </w:r>
            <w:r w:rsidR="00E222D3" w:rsidRPr="00E222D3">
              <w:t>Grades K</w:t>
            </w:r>
            <w:r w:rsidR="007A06D0">
              <w:t>–</w:t>
            </w:r>
            <w:r w:rsidR="00E222D3" w:rsidRPr="00E222D3">
              <w:t>2</w:t>
            </w:r>
          </w:p>
        </w:tc>
      </w:tr>
      <w:tr w:rsidR="00D46D7D" w14:paraId="60DD0D34"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825E55D" w14:textId="413E321E" w:rsidR="00D46D7D" w:rsidRDefault="00D46D7D" w:rsidP="00041C57">
            <w:pPr>
              <w:pStyle w:val="TableHeadingforTOC"/>
            </w:pPr>
            <w:bookmarkStart w:id="125" w:name="_Toc109372988"/>
            <w:bookmarkStart w:id="126" w:name="_Toc134788092"/>
            <w:r>
              <w:t>3.5.K-</w:t>
            </w:r>
            <w:proofErr w:type="gramStart"/>
            <w:r>
              <w:t>2.U</w:t>
            </w:r>
            <w:proofErr w:type="gramEnd"/>
            <w:r>
              <w:t xml:space="preserve"> Technology and Engineering: </w:t>
            </w:r>
            <w:r w:rsidRPr="00041C57">
              <w:rPr>
                <w:b w:val="0"/>
                <w:bCs/>
              </w:rPr>
              <w:t>Design in Technology and Engineering Education</w:t>
            </w:r>
            <w:bookmarkEnd w:id="125"/>
            <w:bookmarkEnd w:id="126"/>
          </w:p>
        </w:tc>
      </w:tr>
      <w:tr w:rsidR="00D46D7D" w14:paraId="79F6E940"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B507DCD"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explain that design is a response to wants and needs.</w:t>
            </w:r>
          </w:p>
        </w:tc>
      </w:tr>
      <w:tr w:rsidR="00AC4F5D" w14:paraId="1A5A2EE5"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0C5C71C" w14:textId="10C8D0A7" w:rsidR="00AC4F5D" w:rsidRPr="00F753A7" w:rsidRDefault="00AC4F5D" w:rsidP="00F753A7">
            <w:pPr>
              <w:rPr>
                <w:sz w:val="18"/>
                <w:szCs w:val="18"/>
              </w:rPr>
            </w:pPr>
            <w:r w:rsidRPr="00F753A7">
              <w:rPr>
                <w:b/>
                <w:bCs/>
                <w:sz w:val="18"/>
                <w:szCs w:val="18"/>
              </w:rPr>
              <w:t>Clarifying Statement:</w:t>
            </w:r>
            <w:r w:rsidRPr="00F753A7">
              <w:rPr>
                <w:sz w:val="18"/>
                <w:szCs w:val="18"/>
              </w:rPr>
              <w:t xml:space="preserve"> </w:t>
            </w:r>
            <w:r w:rsidR="006432D1" w:rsidRPr="00F753A7">
              <w:rPr>
                <w:sz w:val="18"/>
                <w:szCs w:val="18"/>
              </w:rPr>
              <w:t>Young children begin to understand that design is driven by wants and needs. These wants and needs often derive from familiar environments such as home, school, and community.</w:t>
            </w:r>
          </w:p>
          <w:p w14:paraId="54E96F28" w14:textId="0E742E54" w:rsidR="00AC4F5D" w:rsidRDefault="00AC4F5D" w:rsidP="00AC4F5D">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30B03F1D"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05F3CE8" w14:textId="77777777" w:rsidR="00D46D7D" w:rsidRPr="0027011D" w:rsidRDefault="00D46D7D" w:rsidP="00E32631">
            <w:pPr>
              <w:spacing w:before="60" w:after="60"/>
              <w:ind w:left="60" w:right="60"/>
              <w:rPr>
                <w:sz w:val="2"/>
                <w:szCs w:val="2"/>
              </w:rPr>
            </w:pPr>
          </w:p>
        </w:tc>
      </w:tr>
      <w:tr w:rsidR="00D46D7D" w14:paraId="39CD6513" w14:textId="77777777" w:rsidTr="001F43BF">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472032A"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4F054F9"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2F8B1E5"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4482E69B" w14:textId="77777777" w:rsidTr="001F43BF">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7AB5D4D"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Constructing Explanations and Designing Solutions</w:t>
            </w:r>
            <w:r w:rsidRPr="000B6302">
              <w:rPr>
                <w:rFonts w:ascii="Arial" w:eastAsia="Arial" w:hAnsi="Arial" w:cs="Arial"/>
                <w:color w:val="201209"/>
                <w:sz w:val="18"/>
                <w:szCs w:val="18"/>
              </w:rPr>
              <w:t xml:space="preserve"> </w:t>
            </w:r>
          </w:p>
          <w:p w14:paraId="24270CD2"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Constructing explanations and designing solutions in K–2 builds on prior experiences and progresses to the use of evidence and ideas in constructing evidence-based accounts of natural phenomena and designing solutions. </w:t>
            </w:r>
          </w:p>
          <w:p w14:paraId="09239076" w14:textId="77777777" w:rsidR="00D46D7D" w:rsidRPr="000B6302" w:rsidRDefault="00D46D7D" w:rsidP="0073410A">
            <w:pPr>
              <w:pStyle w:val="ListParagraph"/>
              <w:numPr>
                <w:ilvl w:val="0"/>
                <w:numId w:val="38"/>
              </w:numPr>
              <w:spacing w:before="60" w:after="60"/>
              <w:ind w:right="60"/>
              <w:rPr>
                <w:sz w:val="18"/>
                <w:szCs w:val="18"/>
              </w:rPr>
            </w:pPr>
            <w:r w:rsidRPr="000B6302">
              <w:rPr>
                <w:rFonts w:ascii="Arial" w:eastAsia="Arial" w:hAnsi="Arial" w:cs="Arial"/>
                <w:color w:val="201209"/>
                <w:sz w:val="18"/>
                <w:szCs w:val="18"/>
              </w:rPr>
              <w:t>Generate and/or compare multiple solutions to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469ACE0"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ETS1.A: Defining and Delimiting Engineering Problems</w:t>
            </w:r>
            <w:r w:rsidRPr="000B6302">
              <w:rPr>
                <w:rFonts w:ascii="Arial" w:eastAsia="Arial" w:hAnsi="Arial" w:cs="Arial"/>
                <w:color w:val="201209"/>
                <w:sz w:val="18"/>
                <w:szCs w:val="18"/>
              </w:rPr>
              <w:t xml:space="preserve"> </w:t>
            </w:r>
          </w:p>
          <w:p w14:paraId="5519D515"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Asking questions, making observations, and gathering information are helpful in thinking about problems.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B1059F3"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Communication</w:t>
            </w:r>
            <w:r w:rsidRPr="000B6302">
              <w:rPr>
                <w:rFonts w:ascii="Arial" w:eastAsia="Arial" w:hAnsi="Arial" w:cs="Arial"/>
                <w:color w:val="201209"/>
                <w:sz w:val="18"/>
                <w:szCs w:val="18"/>
              </w:rPr>
              <w:t xml:space="preserve"> </w:t>
            </w:r>
          </w:p>
          <w:p w14:paraId="1D579885"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Learns that humans have many ways to communicate.</w:t>
            </w:r>
          </w:p>
        </w:tc>
      </w:tr>
      <w:tr w:rsidR="00D46D7D" w14:paraId="59DA2790"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CD59C4D" w14:textId="77777777" w:rsidR="00D46D7D" w:rsidRPr="0027011D" w:rsidRDefault="00D46D7D" w:rsidP="00E32631">
            <w:pPr>
              <w:spacing w:before="60" w:after="60"/>
              <w:ind w:left="60" w:right="60"/>
              <w:rPr>
                <w:sz w:val="2"/>
                <w:szCs w:val="2"/>
              </w:rPr>
            </w:pPr>
          </w:p>
        </w:tc>
      </w:tr>
      <w:tr w:rsidR="00D46D7D" w14:paraId="4918A687"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12CA73E" w14:textId="7499DE46"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3100F9">
              <w:rPr>
                <w:rFonts w:ascii="Arial" w:eastAsia="Arial" w:hAnsi="Arial" w:cs="Arial"/>
                <w:color w:val="201209"/>
                <w:sz w:val="18"/>
                <w:szCs w:val="18"/>
              </w:rPr>
              <w:t>’</w:t>
            </w:r>
            <w:r>
              <w:rPr>
                <w:rFonts w:ascii="Arial" w:eastAsia="Arial" w:hAnsi="Arial" w:cs="Arial"/>
                <w:color w:val="201209"/>
                <w:sz w:val="18"/>
                <w:szCs w:val="18"/>
              </w:rPr>
              <w:t>s food production industries.</w:t>
            </w:r>
          </w:p>
        </w:tc>
      </w:tr>
      <w:tr w:rsidR="00D46D7D" w14:paraId="4EE2977B"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51B95AF0"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r w:rsidR="00D46D7D" w14:paraId="7EB98484" w14:textId="77777777" w:rsidTr="004C7DEE">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65DA31E8" w14:textId="2CBC1D93" w:rsidR="00D46D7D" w:rsidRDefault="00EC11EB" w:rsidP="00F753A7">
            <w:pPr>
              <w:pStyle w:val="Heading5"/>
            </w:pPr>
            <w:r w:rsidRPr="00EC11EB">
              <w:t xml:space="preserve">Connections to Other Standards Content and </w:t>
            </w:r>
            <w:r w:rsidRPr="004C7DEE">
              <w:t>Practices</w:t>
            </w:r>
          </w:p>
        </w:tc>
      </w:tr>
      <w:tr w:rsidR="00D46D7D" w14:paraId="481A9FD0" w14:textId="77777777" w:rsidTr="004C7DEE">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E1DCA18"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47DEC439" w14:textId="4DF12953"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112DFA02" w14:textId="77777777" w:rsidTr="004C7DEE">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071D7FD"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6A77CE30"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45F67CE6" w14:textId="77777777" w:rsidTr="004C7DEE">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BDCC7CA" w14:textId="777D4871"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4FE9588A" w14:textId="105B4959"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66FA6B26" w14:textId="77777777" w:rsidTr="004C7DEE">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1C226A6F" w14:textId="1ACFFF31"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6F59E6DC"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2FED79EE" w14:textId="77777777" w:rsidR="00D46D7D" w:rsidRDefault="00D46D7D" w:rsidP="00D46D7D">
      <w: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69307B1E" w14:textId="77777777" w:rsidTr="00CF4200">
        <w:trPr>
          <w:cantSplit/>
          <w:trHeight w:val="300"/>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446B733B" w14:textId="70A6CDF1" w:rsidR="00D46D7D" w:rsidRDefault="00E222D3" w:rsidP="00F753A7">
            <w:pPr>
              <w:pStyle w:val="Heading5"/>
            </w:pPr>
            <w:r w:rsidRPr="00E222D3">
              <w:lastRenderedPageBreak/>
              <w:t>Grades K</w:t>
            </w:r>
            <w:r w:rsidR="007A06D0">
              <w:t>–</w:t>
            </w:r>
            <w:r w:rsidRPr="00E222D3">
              <w:t>2</w:t>
            </w:r>
          </w:p>
        </w:tc>
      </w:tr>
      <w:tr w:rsidR="00D46D7D" w14:paraId="2E5C61AE"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3F02231" w14:textId="627DA621" w:rsidR="00D46D7D" w:rsidRDefault="00D46D7D" w:rsidP="00C703FC">
            <w:pPr>
              <w:pStyle w:val="TableHeadingforTOC"/>
            </w:pPr>
            <w:bookmarkStart w:id="127" w:name="_Toc109372989"/>
            <w:bookmarkStart w:id="128" w:name="_Toc134788093"/>
            <w:r>
              <w:t>3.5.K-</w:t>
            </w:r>
            <w:proofErr w:type="gramStart"/>
            <w:r>
              <w:t>2.V</w:t>
            </w:r>
            <w:proofErr w:type="gramEnd"/>
            <w:r>
              <w:t xml:space="preserve"> Technology and Engineering: </w:t>
            </w:r>
            <w:r w:rsidRPr="00C703FC">
              <w:rPr>
                <w:b w:val="0"/>
                <w:bCs/>
              </w:rPr>
              <w:t>Core Concepts of Technology and Engineering</w:t>
            </w:r>
            <w:bookmarkEnd w:id="127"/>
            <w:bookmarkEnd w:id="128"/>
          </w:p>
        </w:tc>
      </w:tr>
      <w:tr w:rsidR="00D46D7D" w14:paraId="38EAA1DE"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91C2CAD"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explain that materials are selected for use because they possess desirable properties and characteristics.</w:t>
            </w:r>
          </w:p>
        </w:tc>
      </w:tr>
      <w:tr w:rsidR="00274534" w14:paraId="27F0FB4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2E4ED85" w14:textId="5D38606B" w:rsidR="00274534" w:rsidRPr="00F753A7" w:rsidRDefault="00274534" w:rsidP="00F753A7">
            <w:pPr>
              <w:rPr>
                <w:sz w:val="18"/>
                <w:szCs w:val="18"/>
              </w:rPr>
            </w:pPr>
            <w:r w:rsidRPr="00F753A7">
              <w:rPr>
                <w:b/>
                <w:bCs/>
                <w:sz w:val="18"/>
                <w:szCs w:val="18"/>
              </w:rPr>
              <w:t>Clarifying Statement:</w:t>
            </w:r>
            <w:r w:rsidRPr="00F753A7">
              <w:rPr>
                <w:sz w:val="18"/>
                <w:szCs w:val="18"/>
              </w:rPr>
              <w:t xml:space="preserve"> </w:t>
            </w:r>
            <w:r w:rsidR="000A294B" w:rsidRPr="00F753A7">
              <w:rPr>
                <w:sz w:val="18"/>
                <w:szCs w:val="18"/>
              </w:rPr>
              <w:t>Paper, wood, cloth, cardboard, and found objects are the most common materials young children use in making the items they design. By working with materials, they learn through observation and testing which materials perform better for given tasks.</w:t>
            </w:r>
          </w:p>
          <w:p w14:paraId="675E4E5C" w14:textId="0378E488" w:rsidR="00274534" w:rsidRDefault="00274534" w:rsidP="00274534">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5CBA2CF3"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C50A442" w14:textId="77777777" w:rsidR="00D46D7D" w:rsidRPr="00DD1BA4" w:rsidRDefault="00D46D7D" w:rsidP="00E32631">
            <w:pPr>
              <w:spacing w:before="60" w:after="60"/>
              <w:ind w:left="60" w:right="60"/>
              <w:rPr>
                <w:sz w:val="2"/>
                <w:szCs w:val="2"/>
              </w:rPr>
            </w:pPr>
          </w:p>
        </w:tc>
      </w:tr>
      <w:tr w:rsidR="00D46D7D" w14:paraId="48E127A7"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D5B5039"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32194C3"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A54F900"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0DB84C77"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00BB036B"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Asking Questions and Defining Problems</w:t>
            </w:r>
            <w:r w:rsidRPr="000B6302">
              <w:rPr>
                <w:rFonts w:ascii="Arial" w:eastAsia="Arial" w:hAnsi="Arial" w:cs="Arial"/>
                <w:color w:val="201209"/>
                <w:sz w:val="18"/>
                <w:szCs w:val="18"/>
              </w:rPr>
              <w:t xml:space="preserve"> </w:t>
            </w:r>
          </w:p>
          <w:p w14:paraId="217ED9DE" w14:textId="3105DEF8"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1A78E3C2" w14:textId="77777777" w:rsidR="00D46D7D" w:rsidRPr="000B6302" w:rsidRDefault="00D46D7D" w:rsidP="0073410A">
            <w:pPr>
              <w:pStyle w:val="ListParagraph"/>
              <w:numPr>
                <w:ilvl w:val="0"/>
                <w:numId w:val="38"/>
              </w:numPr>
              <w:spacing w:before="60" w:after="60"/>
              <w:ind w:right="60"/>
              <w:rPr>
                <w:sz w:val="18"/>
                <w:szCs w:val="18"/>
              </w:rPr>
            </w:pPr>
            <w:r w:rsidRPr="000B6302">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AC63ABE"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PS1.A: Structure and Properties of Matter</w:t>
            </w:r>
            <w:r w:rsidRPr="000B6302">
              <w:rPr>
                <w:rFonts w:ascii="Arial" w:eastAsia="Arial" w:hAnsi="Arial" w:cs="Arial"/>
                <w:color w:val="201209"/>
                <w:sz w:val="18"/>
                <w:szCs w:val="18"/>
              </w:rPr>
              <w:t xml:space="preserve"> </w:t>
            </w:r>
          </w:p>
          <w:p w14:paraId="11C86221" w14:textId="77777777" w:rsidR="00D46D7D" w:rsidRPr="000B6302" w:rsidRDefault="00D46D7D" w:rsidP="0073410A">
            <w:pPr>
              <w:pStyle w:val="ListParagraph"/>
              <w:numPr>
                <w:ilvl w:val="0"/>
                <w:numId w:val="38"/>
              </w:numPr>
              <w:spacing w:before="60" w:after="60"/>
              <w:ind w:left="434" w:right="60"/>
              <w:rPr>
                <w:rFonts w:ascii="Arial" w:eastAsia="Arial" w:hAnsi="Arial" w:cs="Arial"/>
                <w:color w:val="201209"/>
                <w:sz w:val="18"/>
                <w:szCs w:val="18"/>
              </w:rPr>
            </w:pPr>
            <w:r w:rsidRPr="000B6302">
              <w:rPr>
                <w:rFonts w:ascii="Arial" w:eastAsia="Arial" w:hAnsi="Arial" w:cs="Arial"/>
                <w:color w:val="201209"/>
                <w:sz w:val="18"/>
                <w:szCs w:val="18"/>
              </w:rPr>
              <w:t xml:space="preserve">Different properties are suited to different purposes. </w:t>
            </w:r>
          </w:p>
          <w:p w14:paraId="4F6958AD"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ETS1.A: Defining Engineering Problems</w:t>
            </w:r>
            <w:r w:rsidRPr="000B6302">
              <w:rPr>
                <w:rFonts w:ascii="Arial" w:eastAsia="Arial" w:hAnsi="Arial" w:cs="Arial"/>
                <w:color w:val="201209"/>
                <w:sz w:val="18"/>
                <w:szCs w:val="18"/>
              </w:rPr>
              <w:t xml:space="preserve"> </w:t>
            </w:r>
          </w:p>
          <w:p w14:paraId="177BCE63"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 xml:space="preserve">A situation that </w:t>
            </w:r>
            <w:proofErr w:type="gramStart"/>
            <w:r w:rsidRPr="000B6302">
              <w:rPr>
                <w:rFonts w:ascii="Arial" w:eastAsia="Arial" w:hAnsi="Arial" w:cs="Arial"/>
                <w:color w:val="201209"/>
                <w:sz w:val="18"/>
                <w:szCs w:val="18"/>
              </w:rPr>
              <w:t>people</w:t>
            </w:r>
            <w:proofErr w:type="gramEnd"/>
            <w:r w:rsidRPr="000B6302">
              <w:rPr>
                <w:rFonts w:ascii="Arial" w:eastAsia="Arial" w:hAnsi="Arial" w:cs="Arial"/>
                <w:color w:val="201209"/>
                <w:sz w:val="18"/>
                <w:szCs w:val="18"/>
              </w:rPr>
              <w:t xml:space="preserve"> want to change or create can be approached as a problem to be solved through engineering. Such problems may have many acceptable solutions.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3A96C8F" w14:textId="77777777" w:rsidR="00D46D7D" w:rsidRPr="000B6302" w:rsidRDefault="00D46D7D" w:rsidP="00E32631">
            <w:pPr>
              <w:spacing w:before="60" w:after="60"/>
              <w:ind w:left="60" w:right="60"/>
              <w:rPr>
                <w:rFonts w:ascii="Arial" w:eastAsia="Arial" w:hAnsi="Arial" w:cs="Arial"/>
                <w:b/>
                <w:bCs/>
                <w:color w:val="201209"/>
                <w:sz w:val="18"/>
                <w:szCs w:val="18"/>
              </w:rPr>
            </w:pPr>
            <w:r w:rsidRPr="000B6302">
              <w:rPr>
                <w:rFonts w:ascii="Arial" w:eastAsia="Arial" w:hAnsi="Arial" w:cs="Arial"/>
                <w:b/>
                <w:bCs/>
                <w:color w:val="201209"/>
                <w:sz w:val="18"/>
                <w:szCs w:val="18"/>
              </w:rPr>
              <w:t xml:space="preserve">Communication </w:t>
            </w:r>
          </w:p>
          <w:p w14:paraId="15B64D18"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Learns that humans have many ways to communicate.</w:t>
            </w:r>
          </w:p>
        </w:tc>
      </w:tr>
      <w:tr w:rsidR="00D46D7D" w14:paraId="0994EA88"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25A344A" w14:textId="77777777" w:rsidR="00D46D7D" w:rsidRPr="00DD1BA4" w:rsidRDefault="00D46D7D" w:rsidP="00E32631">
            <w:pPr>
              <w:spacing w:before="60" w:after="60"/>
              <w:ind w:left="60" w:right="60"/>
              <w:rPr>
                <w:sz w:val="2"/>
                <w:szCs w:val="2"/>
              </w:rPr>
            </w:pPr>
          </w:p>
        </w:tc>
      </w:tr>
      <w:tr w:rsidR="00D46D7D" w14:paraId="69D3450D"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0F60965"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waste removal and recycling facilities.</w:t>
            </w:r>
          </w:p>
        </w:tc>
      </w:tr>
      <w:tr w:rsidR="00D46D7D" w14:paraId="2F79D985"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90CE9FF"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Demonstrate respect for the uniqueness of others.</w:t>
            </w:r>
          </w:p>
        </w:tc>
      </w:tr>
      <w:tr w:rsidR="00D46D7D" w14:paraId="71B21112" w14:textId="77777777" w:rsidTr="00C703FC">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709A7CC9" w14:textId="1C607408" w:rsidR="00D46D7D" w:rsidRDefault="00EC11EB" w:rsidP="00F753A7">
            <w:pPr>
              <w:pStyle w:val="Heading5"/>
            </w:pPr>
            <w:r w:rsidRPr="00EC11EB">
              <w:t xml:space="preserve">Connections to Other Standards Content and </w:t>
            </w:r>
            <w:r w:rsidRPr="00F01E5E">
              <w:t>Practices</w:t>
            </w:r>
          </w:p>
        </w:tc>
      </w:tr>
      <w:tr w:rsidR="00D46D7D" w14:paraId="69EDF899" w14:textId="77777777" w:rsidTr="00C703FC">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745C8AA"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2B2FF59B" w14:textId="0C4070A2"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3617F817" w14:textId="77777777" w:rsidTr="00C703FC">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6966F5BF"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2DEE9D5E"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0C1DFE1D" w14:textId="77777777" w:rsidTr="00C703FC">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0955522" w14:textId="6D01956D"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0BEFDDD5" w14:textId="04BC2A8C"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20EFE740" w14:textId="77777777" w:rsidTr="00C703FC">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75AA47D1" w14:textId="4C7BFE75"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2092205A"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2E8751D3" w14:textId="77777777" w:rsidR="00D46D7D" w:rsidRPr="00B30D0A" w:rsidRDefault="00D46D7D" w:rsidP="00D46D7D">
      <w:pPr>
        <w:rPr>
          <w:sz w:val="2"/>
          <w:szCs w:val="2"/>
        </w:rPr>
      </w:pPr>
    </w:p>
    <w:p w14:paraId="2698FB24" w14:textId="77777777" w:rsidR="00F753A7" w:rsidRDefault="00F753A7">
      <w:r>
        <w:rPr>
          <w:b/>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71932AE9" w14:textId="77777777" w:rsidTr="001C7D1C">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185AE1BF" w14:textId="4044B322" w:rsidR="00D46D7D" w:rsidRDefault="00E222D3" w:rsidP="00F753A7">
            <w:pPr>
              <w:pStyle w:val="Heading5"/>
            </w:pPr>
            <w:r w:rsidRPr="00E222D3">
              <w:lastRenderedPageBreak/>
              <w:t>Grades K</w:t>
            </w:r>
            <w:r w:rsidR="007A06D0">
              <w:t>–</w:t>
            </w:r>
            <w:r w:rsidRPr="00E222D3">
              <w:t>2</w:t>
            </w:r>
          </w:p>
        </w:tc>
      </w:tr>
      <w:tr w:rsidR="00D46D7D" w14:paraId="3D307D00"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5E21445" w14:textId="7CC93B5F" w:rsidR="00D46D7D" w:rsidRDefault="00D46D7D" w:rsidP="001C7D1C">
            <w:pPr>
              <w:pStyle w:val="TableHeadingforTOC"/>
            </w:pPr>
            <w:bookmarkStart w:id="129" w:name="_Toc109372990"/>
            <w:bookmarkStart w:id="130" w:name="_Toc134788094"/>
            <w:r>
              <w:t>3.5.K-</w:t>
            </w:r>
            <w:proofErr w:type="gramStart"/>
            <w:r>
              <w:t>2.W</w:t>
            </w:r>
            <w:proofErr w:type="gramEnd"/>
            <w:r>
              <w:t xml:space="preserve"> Technology and Engineering: </w:t>
            </w:r>
            <w:r w:rsidRPr="001C7D1C">
              <w:rPr>
                <w:b w:val="0"/>
                <w:bCs/>
              </w:rPr>
              <w:t>Integration of Knowledge, Technologies, and Practices</w:t>
            </w:r>
            <w:bookmarkEnd w:id="129"/>
            <w:bookmarkEnd w:id="130"/>
          </w:p>
        </w:tc>
      </w:tr>
      <w:tr w:rsidR="00D46D7D" w14:paraId="6DFC4B38"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8382BFD"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apply concepts and skills from technology and engineering activities that reinforce concepts and skills across multiple content areas.</w:t>
            </w:r>
          </w:p>
        </w:tc>
      </w:tr>
      <w:tr w:rsidR="000A294B" w14:paraId="05386B27"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073683F" w14:textId="2F0B07DB" w:rsidR="000A294B" w:rsidRPr="00F753A7" w:rsidRDefault="000A294B" w:rsidP="00F753A7">
            <w:pPr>
              <w:rPr>
                <w:sz w:val="18"/>
                <w:szCs w:val="18"/>
              </w:rPr>
            </w:pPr>
            <w:r w:rsidRPr="00F753A7">
              <w:rPr>
                <w:b/>
                <w:bCs/>
                <w:sz w:val="18"/>
                <w:szCs w:val="18"/>
              </w:rPr>
              <w:t>Clarifying Statement:</w:t>
            </w:r>
            <w:r w:rsidRPr="00F753A7">
              <w:rPr>
                <w:sz w:val="18"/>
                <w:szCs w:val="18"/>
              </w:rPr>
              <w:t xml:space="preserve"> </w:t>
            </w:r>
            <w:r w:rsidR="00F81BDD" w:rsidRPr="00F753A7">
              <w:rPr>
                <w:sz w:val="18"/>
                <w:szCs w:val="18"/>
              </w:rPr>
              <w:t>Young children can use building blocks to develop computational and critical thinking skills by introducing design, measurement, and structural concepts. The intentional translation of skills learned in physical education, such as teamwork, can be applied to problem solving. Drawing in art class can lead to new ways of thinking about design and visual appeal.</w:t>
            </w:r>
          </w:p>
          <w:p w14:paraId="1F2FBB7D" w14:textId="467311C0" w:rsidR="000A294B" w:rsidRDefault="000A294B" w:rsidP="000A294B">
            <w:pPr>
              <w:spacing w:before="60" w:after="60"/>
              <w:ind w:left="60" w:right="60"/>
              <w:rPr>
                <w:rFonts w:ascii="Helvetica" w:eastAsia="Helvetica" w:hAnsi="Helvetica" w:cs="Helvetica"/>
                <w:b/>
                <w:color w:val="201209"/>
                <w:sz w:val="18"/>
                <w:szCs w:val="18"/>
              </w:rPr>
            </w:pPr>
            <w:r>
              <w:rPr>
                <w:rFonts w:ascii="Arial" w:eastAsia="Arial" w:hAnsi="Arial" w:cs="Arial"/>
                <w:b/>
                <w:color w:val="201209"/>
                <w:sz w:val="18"/>
                <w:szCs w:val="18"/>
              </w:rPr>
              <w:t xml:space="preserve">Assessment Boundary: </w:t>
            </w:r>
            <w:r w:rsidRPr="00A00343">
              <w:rPr>
                <w:rFonts w:ascii="Arial" w:eastAsia="Arial" w:hAnsi="Arial" w:cs="Arial"/>
                <w:color w:val="201209"/>
                <w:sz w:val="18"/>
                <w:szCs w:val="18"/>
              </w:rPr>
              <w:t>N/A</w:t>
            </w:r>
          </w:p>
        </w:tc>
      </w:tr>
      <w:tr w:rsidR="00D46D7D" w14:paraId="30C7F3F5"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2DE9A09" w14:textId="77777777" w:rsidR="00D46D7D" w:rsidRPr="00F71801" w:rsidRDefault="00D46D7D" w:rsidP="00E32631">
            <w:pPr>
              <w:spacing w:before="60" w:after="60"/>
              <w:ind w:left="60" w:right="60"/>
              <w:rPr>
                <w:sz w:val="2"/>
                <w:szCs w:val="2"/>
              </w:rPr>
            </w:pPr>
          </w:p>
        </w:tc>
      </w:tr>
      <w:tr w:rsidR="00D46D7D" w14:paraId="0E720FF0" w14:textId="77777777" w:rsidTr="001F43BF">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1E6C9B0"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DD41A97"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D0CC86F"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4205EEEB" w14:textId="77777777" w:rsidTr="001F43BF">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8DA13D9" w14:textId="41B8F26F"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b/>
                <w:bCs/>
                <w:color w:val="201209"/>
                <w:sz w:val="18"/>
                <w:szCs w:val="18"/>
              </w:rPr>
              <w:t>Analyzing and Interpreting Data</w:t>
            </w:r>
            <w:r w:rsidRPr="00C32AC5">
              <w:rPr>
                <w:rFonts w:ascii="Arial" w:eastAsia="Arial" w:hAnsi="Arial" w:cs="Arial"/>
                <w:color w:val="201209"/>
                <w:sz w:val="18"/>
                <w:szCs w:val="18"/>
              </w:rPr>
              <w:t xml:space="preserve"> </w:t>
            </w:r>
          </w:p>
          <w:p w14:paraId="7138455E" w14:textId="77777777" w:rsidR="00D46D7D" w:rsidRPr="00C32AC5" w:rsidRDefault="00D46D7D" w:rsidP="00E32631">
            <w:pPr>
              <w:spacing w:before="60" w:after="60"/>
              <w:ind w:left="60" w:right="60"/>
              <w:rPr>
                <w:rFonts w:ascii="Arial" w:eastAsia="Arial" w:hAnsi="Arial" w:cs="Arial"/>
                <w:color w:val="201209"/>
                <w:sz w:val="18"/>
                <w:szCs w:val="18"/>
              </w:rPr>
            </w:pPr>
            <w:r w:rsidRPr="00C32AC5">
              <w:rPr>
                <w:rFonts w:ascii="Arial" w:eastAsia="Arial" w:hAnsi="Arial" w:cs="Arial"/>
                <w:color w:val="201209"/>
                <w:sz w:val="18"/>
                <w:szCs w:val="18"/>
              </w:rPr>
              <w:t xml:space="preserve">Analyzing data in K–2 builds on prior experiences and progresses to collecting, recording, and sharing observations. </w:t>
            </w:r>
          </w:p>
          <w:p w14:paraId="16CA29AD" w14:textId="77777777" w:rsidR="00D46D7D" w:rsidRPr="00C32AC5" w:rsidRDefault="00D46D7D" w:rsidP="0073410A">
            <w:pPr>
              <w:pStyle w:val="ListParagraph"/>
              <w:numPr>
                <w:ilvl w:val="0"/>
                <w:numId w:val="41"/>
              </w:numPr>
              <w:spacing w:before="60" w:after="60"/>
              <w:ind w:right="60"/>
              <w:rPr>
                <w:sz w:val="18"/>
                <w:szCs w:val="18"/>
              </w:rPr>
            </w:pPr>
            <w:r w:rsidRPr="00C32AC5">
              <w:rPr>
                <w:rFonts w:ascii="Arial" w:eastAsia="Arial" w:hAnsi="Arial" w:cs="Arial"/>
                <w:color w:val="201209"/>
                <w:sz w:val="18"/>
                <w:szCs w:val="18"/>
              </w:rPr>
              <w:t>Analyze data from tests of an object or tool to determine if it works as intended.</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4AD9582" w14:textId="77777777" w:rsidR="00D46D7D" w:rsidRPr="00C32AC5" w:rsidRDefault="00D46D7D" w:rsidP="00E32631">
            <w:pPr>
              <w:spacing w:before="60" w:after="60"/>
              <w:ind w:left="60" w:right="60"/>
              <w:rPr>
                <w:rFonts w:ascii="Arial" w:eastAsia="Arial" w:hAnsi="Arial" w:cs="Arial"/>
                <w:b/>
                <w:bCs/>
                <w:color w:val="201209"/>
                <w:sz w:val="18"/>
                <w:szCs w:val="18"/>
              </w:rPr>
            </w:pPr>
            <w:r w:rsidRPr="00C32AC5">
              <w:rPr>
                <w:rFonts w:ascii="Arial" w:eastAsia="Arial" w:hAnsi="Arial" w:cs="Arial"/>
                <w:b/>
                <w:bCs/>
                <w:color w:val="201209"/>
                <w:sz w:val="18"/>
                <w:szCs w:val="18"/>
              </w:rPr>
              <w:t xml:space="preserve">ETS1.A: Defining and Delimiting Engineering Problems </w:t>
            </w:r>
          </w:p>
          <w:p w14:paraId="724D76E3" w14:textId="6F39614A" w:rsidR="00D46D7D" w:rsidRPr="00C32AC5" w:rsidRDefault="00D46D7D" w:rsidP="0073410A">
            <w:pPr>
              <w:pStyle w:val="ListParagraph"/>
              <w:numPr>
                <w:ilvl w:val="0"/>
                <w:numId w:val="41"/>
              </w:numPr>
              <w:spacing w:before="60" w:after="60"/>
              <w:ind w:left="434" w:right="60"/>
              <w:rPr>
                <w:rFonts w:ascii="Arial" w:eastAsia="Arial" w:hAnsi="Arial" w:cs="Arial"/>
                <w:color w:val="201209"/>
                <w:sz w:val="18"/>
                <w:szCs w:val="18"/>
              </w:rPr>
            </w:pPr>
            <w:r w:rsidRPr="00C32AC5">
              <w:rPr>
                <w:rFonts w:ascii="Arial" w:eastAsia="Arial" w:hAnsi="Arial" w:cs="Arial"/>
                <w:color w:val="201209"/>
                <w:sz w:val="18"/>
                <w:szCs w:val="18"/>
              </w:rPr>
              <w:t xml:space="preserve">A situation that </w:t>
            </w:r>
            <w:proofErr w:type="gramStart"/>
            <w:r w:rsidRPr="00C32AC5">
              <w:rPr>
                <w:rFonts w:ascii="Arial" w:eastAsia="Arial" w:hAnsi="Arial" w:cs="Arial"/>
                <w:color w:val="201209"/>
                <w:sz w:val="18"/>
                <w:szCs w:val="18"/>
              </w:rPr>
              <w:t>people</w:t>
            </w:r>
            <w:proofErr w:type="gramEnd"/>
            <w:r w:rsidRPr="00C32AC5">
              <w:rPr>
                <w:rFonts w:ascii="Arial" w:eastAsia="Arial" w:hAnsi="Arial" w:cs="Arial"/>
                <w:color w:val="201209"/>
                <w:sz w:val="18"/>
                <w:szCs w:val="18"/>
              </w:rPr>
              <w:t xml:space="preserve"> want to change or create can be approached as a problem to be solved through engineering. </w:t>
            </w:r>
          </w:p>
          <w:p w14:paraId="20D6DA6D" w14:textId="77777777" w:rsidR="00D46D7D" w:rsidRPr="00C32AC5" w:rsidRDefault="00D46D7D" w:rsidP="0073410A">
            <w:pPr>
              <w:pStyle w:val="ListParagraph"/>
              <w:numPr>
                <w:ilvl w:val="0"/>
                <w:numId w:val="41"/>
              </w:numPr>
              <w:spacing w:before="60" w:after="60"/>
              <w:ind w:left="434" w:right="60"/>
              <w:rPr>
                <w:rFonts w:ascii="Arial" w:eastAsia="Arial" w:hAnsi="Arial" w:cs="Arial"/>
                <w:color w:val="201209"/>
                <w:sz w:val="18"/>
                <w:szCs w:val="18"/>
              </w:rPr>
            </w:pPr>
            <w:r w:rsidRPr="00C32AC5">
              <w:rPr>
                <w:rFonts w:ascii="Arial" w:eastAsia="Arial" w:hAnsi="Arial" w:cs="Arial"/>
                <w:color w:val="201209"/>
                <w:sz w:val="18"/>
                <w:szCs w:val="18"/>
              </w:rPr>
              <w:t xml:space="preserve">Asking questions, making observations, and gathering information are helpful in thinking about problems. </w:t>
            </w:r>
          </w:p>
          <w:p w14:paraId="6D865A17" w14:textId="77777777" w:rsidR="00D46D7D" w:rsidRPr="00C32AC5" w:rsidRDefault="00D46D7D" w:rsidP="0073410A">
            <w:pPr>
              <w:pStyle w:val="ListParagraph"/>
              <w:numPr>
                <w:ilvl w:val="0"/>
                <w:numId w:val="41"/>
              </w:numPr>
              <w:spacing w:before="60" w:after="60"/>
              <w:ind w:left="434" w:right="60"/>
              <w:rPr>
                <w:sz w:val="18"/>
                <w:szCs w:val="18"/>
              </w:rPr>
            </w:pPr>
            <w:r w:rsidRPr="00C32AC5">
              <w:rPr>
                <w:rFonts w:ascii="Arial" w:eastAsia="Arial" w:hAnsi="Arial" w:cs="Arial"/>
                <w:color w:val="201209"/>
                <w:sz w:val="18"/>
                <w:szCs w:val="18"/>
              </w:rPr>
              <w:t>Before beginning to design a solution, it is important to clearly understand the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D024E0A" w14:textId="77777777" w:rsidR="00AD2A14" w:rsidRPr="00AD2A14" w:rsidRDefault="00AD2A14" w:rsidP="00AD2A14">
            <w:pPr>
              <w:widowControl w:val="0"/>
              <w:spacing w:before="120" w:after="120"/>
              <w:ind w:right="361"/>
              <w:rPr>
                <w:b/>
                <w:sz w:val="18"/>
                <w:szCs w:val="18"/>
              </w:rPr>
            </w:pPr>
            <w:r w:rsidRPr="00AD2A14">
              <w:rPr>
                <w:b/>
                <w:sz w:val="18"/>
                <w:szCs w:val="18"/>
              </w:rPr>
              <w:t>Collaboration</w:t>
            </w:r>
          </w:p>
          <w:p w14:paraId="35E23487" w14:textId="4C788F7A" w:rsidR="00D46D7D" w:rsidRPr="00AD2A14" w:rsidRDefault="00AD2A14" w:rsidP="00AD2A14">
            <w:pPr>
              <w:spacing w:before="60" w:after="60"/>
              <w:ind w:right="60"/>
              <w:rPr>
                <w:sz w:val="18"/>
                <w:szCs w:val="18"/>
              </w:rPr>
            </w:pPr>
            <w:r w:rsidRPr="00AD2A14">
              <w:rPr>
                <w:sz w:val="18"/>
                <w:szCs w:val="18"/>
              </w:rPr>
              <w:t>Learns to share technological products and ideas.</w:t>
            </w:r>
          </w:p>
        </w:tc>
      </w:tr>
      <w:tr w:rsidR="00D46D7D" w14:paraId="654CCCDC"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8AB78F8" w14:textId="77777777" w:rsidR="00D46D7D" w:rsidRPr="00F71801" w:rsidRDefault="00D46D7D" w:rsidP="00E32631">
            <w:pPr>
              <w:spacing w:before="60" w:after="60"/>
              <w:ind w:left="60" w:right="60"/>
              <w:rPr>
                <w:sz w:val="2"/>
                <w:szCs w:val="2"/>
              </w:rPr>
            </w:pPr>
          </w:p>
        </w:tc>
      </w:tr>
      <w:tr w:rsidR="00D46D7D" w14:paraId="3A078921"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E5BFD0C" w14:textId="37D4D434"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3100F9">
              <w:rPr>
                <w:rFonts w:ascii="Arial" w:eastAsia="Arial" w:hAnsi="Arial" w:cs="Arial"/>
                <w:color w:val="201209"/>
                <w:sz w:val="18"/>
                <w:szCs w:val="18"/>
              </w:rPr>
              <w:t>’</w:t>
            </w:r>
            <w:r>
              <w:rPr>
                <w:rFonts w:ascii="Arial" w:eastAsia="Arial" w:hAnsi="Arial" w:cs="Arial"/>
                <w:color w:val="201209"/>
                <w:sz w:val="18"/>
                <w:szCs w:val="18"/>
              </w:rPr>
              <w:t>s food production industries.</w:t>
            </w:r>
          </w:p>
        </w:tc>
      </w:tr>
      <w:tr w:rsidR="00D46D7D" w14:paraId="6C4221C5"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4E2493AD"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r w:rsidR="00D46D7D" w14:paraId="3A199786" w14:textId="77777777" w:rsidTr="001C7D1C">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40167F2C" w14:textId="31A408D8" w:rsidR="00D46D7D" w:rsidRDefault="00EC11EB" w:rsidP="00F753A7">
            <w:pPr>
              <w:pStyle w:val="Heading5"/>
            </w:pPr>
            <w:r w:rsidRPr="00EC11EB">
              <w:t xml:space="preserve">Connections to </w:t>
            </w:r>
            <w:r w:rsidRPr="001C7D1C">
              <w:t>Other</w:t>
            </w:r>
            <w:r w:rsidRPr="00EC11EB">
              <w:t xml:space="preserve"> Standards Content and </w:t>
            </w:r>
            <w:r w:rsidRPr="001C7D1C">
              <w:t>Practices</w:t>
            </w:r>
          </w:p>
        </w:tc>
      </w:tr>
      <w:tr w:rsidR="00D46D7D" w14:paraId="79964305" w14:textId="77777777" w:rsidTr="001C7D1C">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2D6AFAC"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011E119C" w14:textId="7ADD9E3D"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1B9F25E9" w14:textId="77777777" w:rsidTr="001C7D1C">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496143E"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5C9357E0"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4390D872" w14:textId="77777777" w:rsidTr="001C7D1C">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37E26F3" w14:textId="33F6A684" w:rsidR="00D46D7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59A900CF" w14:textId="15C7E309"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0143D4F5" w14:textId="77777777" w:rsidTr="001C7D1C">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26CC5FB0" w14:textId="150B218D" w:rsidR="00D46D7D"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097FA75A" w14:textId="61053125" w:rsidR="00D46D7D" w:rsidRDefault="00D46D7D" w:rsidP="00E32631">
            <w:pPr>
              <w:spacing w:before="60" w:after="60"/>
              <w:ind w:left="60" w:right="60"/>
            </w:pPr>
            <w:r>
              <w:rPr>
                <w:rFonts w:ascii="Arial" w:eastAsia="Arial" w:hAnsi="Arial" w:cs="Arial"/>
                <w:color w:val="201209"/>
                <w:sz w:val="18"/>
                <w:szCs w:val="18"/>
              </w:rPr>
              <w:t xml:space="preserve">3.3.K.E: Communicate solutions that will reduce the impact of humans on the land, water, air, and/or other living things in the local environment. </w:t>
            </w:r>
          </w:p>
        </w:tc>
      </w:tr>
    </w:tbl>
    <w:p w14:paraId="224D6364" w14:textId="77777777" w:rsidR="00D46D7D" w:rsidRPr="001C7D1C" w:rsidRDefault="00D46D7D" w:rsidP="00D46D7D">
      <w:pPr>
        <w:rPr>
          <w:sz w:val="2"/>
          <w:szCs w:val="2"/>
        </w:rPr>
      </w:pPr>
      <w: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0340EE23" w14:textId="77777777" w:rsidTr="000E608D">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0DEAC980" w14:textId="47FBFD7F" w:rsidR="00D46D7D" w:rsidRDefault="00E222D3" w:rsidP="00F753A7">
            <w:pPr>
              <w:pStyle w:val="Heading5"/>
            </w:pPr>
            <w:r w:rsidRPr="00E222D3">
              <w:lastRenderedPageBreak/>
              <w:t>Grades K</w:t>
            </w:r>
            <w:r w:rsidR="007A06D0">
              <w:t>–</w:t>
            </w:r>
            <w:r w:rsidRPr="00E222D3">
              <w:t>2</w:t>
            </w:r>
          </w:p>
        </w:tc>
      </w:tr>
      <w:tr w:rsidR="00D46D7D" w14:paraId="281AF9BA"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CFC5A24" w14:textId="42C997E2" w:rsidR="00D46D7D" w:rsidRDefault="00D46D7D" w:rsidP="000E608D">
            <w:pPr>
              <w:pStyle w:val="TableHeadingforTOC"/>
            </w:pPr>
            <w:bookmarkStart w:id="131" w:name="_Toc109372991"/>
            <w:bookmarkStart w:id="132" w:name="_Toc134788095"/>
            <w:r>
              <w:t xml:space="preserve">3.5.K-2.X Technology and Engineering: </w:t>
            </w:r>
            <w:r w:rsidRPr="000E608D">
              <w:rPr>
                <w:b w:val="0"/>
                <w:bCs/>
              </w:rPr>
              <w:t>Core Concepts of Technology and Engineering</w:t>
            </w:r>
            <w:bookmarkEnd w:id="131"/>
            <w:bookmarkEnd w:id="132"/>
          </w:p>
        </w:tc>
      </w:tr>
      <w:tr w:rsidR="00D46D7D" w14:paraId="2DF3B6C6"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DEB10E4"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 xml:space="preserve">develop a plan </w:t>
            </w:r>
            <w:proofErr w:type="gramStart"/>
            <w:r>
              <w:rPr>
                <w:rFonts w:ascii="Arial" w:eastAsia="Arial" w:hAnsi="Arial" w:cs="Arial"/>
                <w:i/>
                <w:color w:val="201209"/>
                <w:sz w:val="18"/>
                <w:szCs w:val="18"/>
              </w:rPr>
              <w:t>in order to</w:t>
            </w:r>
            <w:proofErr w:type="gramEnd"/>
            <w:r>
              <w:rPr>
                <w:rFonts w:ascii="Arial" w:eastAsia="Arial" w:hAnsi="Arial" w:cs="Arial"/>
                <w:i/>
                <w:color w:val="201209"/>
                <w:sz w:val="18"/>
                <w:szCs w:val="18"/>
              </w:rPr>
              <w:t xml:space="preserve"> complete a task.</w:t>
            </w:r>
          </w:p>
        </w:tc>
      </w:tr>
      <w:tr w:rsidR="00F81BDD" w14:paraId="1AE4B23C"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44446ED" w14:textId="144CFC01" w:rsidR="00F81BDD" w:rsidRPr="00F753A7" w:rsidRDefault="00F81BDD" w:rsidP="00F753A7">
            <w:pPr>
              <w:rPr>
                <w:b/>
                <w:sz w:val="18"/>
                <w:szCs w:val="18"/>
              </w:rPr>
            </w:pPr>
            <w:r w:rsidRPr="00F753A7">
              <w:rPr>
                <w:b/>
                <w:sz w:val="18"/>
                <w:szCs w:val="18"/>
              </w:rPr>
              <w:t xml:space="preserve">Clarifying Statement: </w:t>
            </w:r>
            <w:r w:rsidR="00EC0B5E" w:rsidRPr="00F753A7">
              <w:rPr>
                <w:sz w:val="18"/>
                <w:szCs w:val="18"/>
              </w:rPr>
              <w:t>For example, young children learn that if they want to accomplish something, such as design and make a birthday card for a parent, they must have the materials available, and they must have the card ready by a given date.</w:t>
            </w:r>
          </w:p>
          <w:p w14:paraId="188E01B8" w14:textId="5A61E736" w:rsidR="00F81BDD" w:rsidRDefault="00F81BDD" w:rsidP="00F81BDD">
            <w:pPr>
              <w:spacing w:before="60" w:after="60"/>
              <w:ind w:left="60" w:right="60"/>
              <w:rPr>
                <w:rFonts w:ascii="Helvetica" w:eastAsia="Helvetica" w:hAnsi="Helvetica" w:cs="Helvetica"/>
                <w:b/>
                <w:color w:val="201209"/>
                <w:sz w:val="18"/>
                <w:szCs w:val="18"/>
              </w:rPr>
            </w:pPr>
            <w:r w:rsidRPr="00F81BDD">
              <w:rPr>
                <w:rFonts w:ascii="Helvetica" w:eastAsia="Helvetica" w:hAnsi="Helvetica" w:cs="Helvetica"/>
                <w:b/>
                <w:color w:val="201209"/>
                <w:sz w:val="18"/>
                <w:szCs w:val="18"/>
              </w:rPr>
              <w:t xml:space="preserve">Assessment Boundary: </w:t>
            </w:r>
            <w:r w:rsidRPr="00F81BDD">
              <w:rPr>
                <w:rFonts w:ascii="Helvetica" w:eastAsia="Helvetica" w:hAnsi="Helvetica" w:cs="Helvetica"/>
                <w:bCs/>
                <w:color w:val="201209"/>
                <w:sz w:val="18"/>
                <w:szCs w:val="18"/>
              </w:rPr>
              <w:t>N/A</w:t>
            </w:r>
          </w:p>
        </w:tc>
      </w:tr>
      <w:tr w:rsidR="00D46D7D" w14:paraId="111EBBC4"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9B78964" w14:textId="77777777" w:rsidR="00D46D7D" w:rsidRPr="00DD1BA4" w:rsidRDefault="00D46D7D" w:rsidP="00E32631">
            <w:pPr>
              <w:spacing w:before="60" w:after="60"/>
              <w:ind w:left="60" w:right="60"/>
              <w:rPr>
                <w:sz w:val="2"/>
                <w:szCs w:val="2"/>
              </w:rPr>
            </w:pPr>
          </w:p>
        </w:tc>
      </w:tr>
      <w:tr w:rsidR="00D46D7D" w14:paraId="3785DFB9"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315FA2F"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D2BCED0"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4A9F76C"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4C231783"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5E48EDB"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Asking Questions and Defining Problems</w:t>
            </w:r>
            <w:r w:rsidRPr="000B6302">
              <w:rPr>
                <w:rFonts w:ascii="Arial" w:eastAsia="Arial" w:hAnsi="Arial" w:cs="Arial"/>
                <w:color w:val="201209"/>
                <w:sz w:val="18"/>
                <w:szCs w:val="18"/>
              </w:rPr>
              <w:t xml:space="preserve"> </w:t>
            </w:r>
          </w:p>
          <w:p w14:paraId="4C492872" w14:textId="4947AD01"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2DA182CB" w14:textId="77777777" w:rsidR="00D46D7D" w:rsidRPr="000B6302" w:rsidRDefault="00D46D7D" w:rsidP="0073410A">
            <w:pPr>
              <w:pStyle w:val="ListParagraph"/>
              <w:numPr>
                <w:ilvl w:val="0"/>
                <w:numId w:val="38"/>
              </w:numPr>
              <w:spacing w:before="60" w:after="60"/>
              <w:ind w:right="60"/>
              <w:rPr>
                <w:sz w:val="18"/>
                <w:szCs w:val="18"/>
              </w:rPr>
            </w:pPr>
            <w:r w:rsidRPr="000B6302">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823765F"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ETS1.B: Developing Possible Solutions</w:t>
            </w:r>
            <w:r w:rsidRPr="000B6302">
              <w:rPr>
                <w:rFonts w:ascii="Arial" w:eastAsia="Arial" w:hAnsi="Arial" w:cs="Arial"/>
                <w:color w:val="201209"/>
                <w:sz w:val="18"/>
                <w:szCs w:val="18"/>
              </w:rPr>
              <w:t xml:space="preserve"> </w:t>
            </w:r>
          </w:p>
          <w:p w14:paraId="7380DF11"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Designs can be conveyed through sketches, drawings, or physical models. These representations are useful in communicating ideas for a problem’s solutions to other people.</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31FA9719"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Collaboration</w:t>
            </w:r>
            <w:r w:rsidRPr="000B6302">
              <w:rPr>
                <w:rFonts w:ascii="Arial" w:eastAsia="Arial" w:hAnsi="Arial" w:cs="Arial"/>
                <w:color w:val="201209"/>
                <w:sz w:val="18"/>
                <w:szCs w:val="18"/>
              </w:rPr>
              <w:t xml:space="preserve"> </w:t>
            </w:r>
          </w:p>
          <w:p w14:paraId="758360BD"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Learns to share technological products and ideas.</w:t>
            </w:r>
          </w:p>
        </w:tc>
      </w:tr>
      <w:tr w:rsidR="00D46D7D" w14:paraId="23886B0B"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949E94F" w14:textId="77777777" w:rsidR="00D46D7D" w:rsidRPr="00DD1BA4" w:rsidRDefault="00D46D7D" w:rsidP="00E32631">
            <w:pPr>
              <w:spacing w:before="60" w:after="60"/>
              <w:ind w:left="60" w:right="60"/>
              <w:rPr>
                <w:sz w:val="2"/>
                <w:szCs w:val="2"/>
              </w:rPr>
            </w:pPr>
          </w:p>
        </w:tc>
      </w:tr>
      <w:tr w:rsidR="00D46D7D" w14:paraId="07F30E97"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37F5BD7"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D46D7D" w14:paraId="5836BDAB"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2837546" w14:textId="2F732E28" w:rsidR="00D46D7D" w:rsidRPr="00E40AB5" w:rsidRDefault="00D46D7D" w:rsidP="00E40AB5">
            <w:pPr>
              <w:spacing w:before="60" w:after="60"/>
              <w:ind w:left="60" w:right="60"/>
              <w:rPr>
                <w:rFonts w:ascii="Helvetica" w:eastAsia="Helvetica" w:hAnsi="Helvetica" w:cs="Helvetica"/>
                <w:b/>
                <w:color w:val="201209"/>
                <w:sz w:val="18"/>
                <w:szCs w:val="18"/>
              </w:rPr>
            </w:pPr>
            <w:r w:rsidRPr="00E40AB5">
              <w:rPr>
                <w:rFonts w:ascii="Helvetica" w:eastAsia="Helvetica" w:hAnsi="Helvetica" w:cs="Helvetica"/>
                <w:b/>
                <w:color w:val="201209"/>
                <w:sz w:val="18"/>
                <w:szCs w:val="18"/>
              </w:rPr>
              <w:t>Pennsylvania Career Ready Skills: Distinguish among and set short</w:t>
            </w:r>
            <w:r w:rsidR="0026726E" w:rsidRPr="00E40AB5">
              <w:rPr>
                <w:rFonts w:ascii="Helvetica" w:eastAsia="Helvetica" w:hAnsi="Helvetica" w:cs="Helvetica"/>
                <w:b/>
                <w:color w:val="201209"/>
                <w:sz w:val="18"/>
                <w:szCs w:val="18"/>
              </w:rPr>
              <w:t>-</w:t>
            </w:r>
            <w:r w:rsidRPr="00E40AB5">
              <w:rPr>
                <w:rFonts w:ascii="Helvetica" w:eastAsia="Helvetica" w:hAnsi="Helvetica" w:cs="Helvetica"/>
                <w:b/>
                <w:color w:val="201209"/>
                <w:sz w:val="18"/>
                <w:szCs w:val="18"/>
              </w:rPr>
              <w:t>term, mid-range, and long-term goals.</w:t>
            </w:r>
          </w:p>
        </w:tc>
      </w:tr>
      <w:tr w:rsidR="00D46D7D" w14:paraId="5F6574DD" w14:textId="77777777" w:rsidTr="000E608D">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47172EA6" w14:textId="33E2008E" w:rsidR="00D46D7D" w:rsidRDefault="00EC11EB" w:rsidP="003F4BFC">
            <w:pPr>
              <w:pStyle w:val="Heading5"/>
            </w:pPr>
            <w:r w:rsidRPr="00EC11EB">
              <w:t xml:space="preserve">Connections to Other Standards Content and </w:t>
            </w:r>
            <w:r w:rsidRPr="000E608D">
              <w:t>Practices</w:t>
            </w:r>
          </w:p>
        </w:tc>
      </w:tr>
      <w:tr w:rsidR="00D46D7D" w14:paraId="6D0C1118" w14:textId="77777777" w:rsidTr="000E608D">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24124F7"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2833FA0A" w14:textId="70BE829B"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71331555" w14:textId="77777777" w:rsidTr="000E608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2F8C028"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1BF06A84"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465D0BDD" w14:textId="77777777" w:rsidTr="000E608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FC64461" w14:textId="039A66FC"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043A29AA" w14:textId="0FFB57E5"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2B5AD58A" w14:textId="77777777" w:rsidTr="000E608D">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7A9D0475" w14:textId="5BF7642D"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74C10146"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736DC369" w14:textId="77777777" w:rsidR="003F4BFC" w:rsidRDefault="003F4BFC">
      <w:r>
        <w:rPr>
          <w:b/>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03492CDF" w14:textId="77777777" w:rsidTr="003D16B3">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71C08F5F" w14:textId="5A5B1627" w:rsidR="00D46D7D" w:rsidRDefault="00D46D7D" w:rsidP="003F4BFC">
            <w:pPr>
              <w:pStyle w:val="Heading5"/>
            </w:pPr>
            <w:r>
              <w:lastRenderedPageBreak/>
              <w:br w:type="page"/>
            </w:r>
            <w:r w:rsidR="00E222D3" w:rsidRPr="00E222D3">
              <w:t>Grades K</w:t>
            </w:r>
            <w:r w:rsidR="007A06D0">
              <w:t>–</w:t>
            </w:r>
            <w:r w:rsidR="00E222D3" w:rsidRPr="00E222D3">
              <w:t>2</w:t>
            </w:r>
          </w:p>
        </w:tc>
      </w:tr>
      <w:tr w:rsidR="00D46D7D" w14:paraId="409D4696"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94B1625" w14:textId="65266172" w:rsidR="00D46D7D" w:rsidRDefault="00D46D7D" w:rsidP="003D16B3">
            <w:pPr>
              <w:pStyle w:val="TableHeadingforTOC"/>
            </w:pPr>
            <w:bookmarkStart w:id="133" w:name="_Toc109372992"/>
            <w:bookmarkStart w:id="134" w:name="_Toc134788096"/>
            <w:r>
              <w:t>3.5.K-</w:t>
            </w:r>
            <w:proofErr w:type="gramStart"/>
            <w:r>
              <w:t>2.Y</w:t>
            </w:r>
            <w:proofErr w:type="gramEnd"/>
            <w:r>
              <w:t xml:space="preserve"> Technology and Engineering: </w:t>
            </w:r>
            <w:r w:rsidRPr="003D16B3">
              <w:rPr>
                <w:b w:val="0"/>
              </w:rPr>
              <w:t>History of Technology</w:t>
            </w:r>
            <w:bookmarkEnd w:id="133"/>
            <w:bookmarkEnd w:id="134"/>
          </w:p>
        </w:tc>
      </w:tr>
      <w:tr w:rsidR="00D46D7D" w14:paraId="4685B494"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CA9BB5C"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discuss how the way people live and work has changed throughout history because of technology.</w:t>
            </w:r>
          </w:p>
        </w:tc>
      </w:tr>
      <w:tr w:rsidR="00EC0B5E" w14:paraId="754462A4"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B892C35" w14:textId="72909F6B" w:rsidR="00EC0B5E" w:rsidRPr="00F81BDD" w:rsidRDefault="00EC0B5E" w:rsidP="00EC0B5E">
            <w:pPr>
              <w:spacing w:before="60" w:after="60"/>
              <w:ind w:left="60" w:right="60"/>
              <w:rPr>
                <w:rFonts w:ascii="Helvetica" w:eastAsia="Helvetica" w:hAnsi="Helvetica" w:cs="Helvetica"/>
                <w:b/>
                <w:color w:val="201209"/>
                <w:sz w:val="18"/>
                <w:szCs w:val="18"/>
              </w:rPr>
            </w:pPr>
            <w:r w:rsidRPr="00F81BDD">
              <w:rPr>
                <w:rFonts w:ascii="Helvetica" w:eastAsia="Helvetica" w:hAnsi="Helvetica" w:cs="Helvetica"/>
                <w:b/>
                <w:color w:val="201209"/>
                <w:sz w:val="18"/>
                <w:szCs w:val="18"/>
              </w:rPr>
              <w:t xml:space="preserve">Clarifying Statement: </w:t>
            </w:r>
            <w:r w:rsidR="000A53C2" w:rsidRPr="000A53C2">
              <w:rPr>
                <w:rFonts w:ascii="Helvetica" w:eastAsia="Helvetica" w:hAnsi="Helvetica" w:cs="Helvetica"/>
                <w:bCs/>
                <w:color w:val="201209"/>
                <w:sz w:val="18"/>
                <w:szCs w:val="18"/>
              </w:rPr>
              <w:t xml:space="preserve">Once people learned to provide shelter for themselves—ﬁrst with simple huts and later with houses, castles, and skyscrapers—they were no longer forced to seek natural shelter, such as caves. The invention of the plow and other agricultural technologies, along with such simple devices as ﬁsh hooks and the bow and arrow, made it easier for people to feed themselves, freeing up time for other pursuits. People’s ability to communicate with one another over space and time has been improved </w:t>
            </w:r>
            <w:proofErr w:type="gramStart"/>
            <w:r w:rsidR="000A53C2" w:rsidRPr="000A53C2">
              <w:rPr>
                <w:rFonts w:ascii="Helvetica" w:eastAsia="Helvetica" w:hAnsi="Helvetica" w:cs="Helvetica"/>
                <w:bCs/>
                <w:color w:val="201209"/>
                <w:sz w:val="18"/>
                <w:szCs w:val="18"/>
              </w:rPr>
              <w:t>by the use of</w:t>
            </w:r>
            <w:proofErr w:type="gramEnd"/>
            <w:r w:rsidR="000A53C2" w:rsidRPr="000A53C2">
              <w:rPr>
                <w:rFonts w:ascii="Helvetica" w:eastAsia="Helvetica" w:hAnsi="Helvetica" w:cs="Helvetica"/>
                <w:bCs/>
                <w:color w:val="201209"/>
                <w:sz w:val="18"/>
                <w:szCs w:val="18"/>
              </w:rPr>
              <w:t xml:space="preserve"> tools and processes like smoke signals, alarms, papermaking, printing, telephones, and the internet.</w:t>
            </w:r>
          </w:p>
          <w:p w14:paraId="65B8954C" w14:textId="3871C632" w:rsidR="00EC0B5E" w:rsidRDefault="00EC0B5E" w:rsidP="00EC0B5E">
            <w:pPr>
              <w:spacing w:before="60" w:after="60"/>
              <w:ind w:left="60" w:right="60"/>
              <w:rPr>
                <w:rFonts w:ascii="Helvetica" w:eastAsia="Helvetica" w:hAnsi="Helvetica" w:cs="Helvetica"/>
                <w:b/>
                <w:color w:val="201209"/>
                <w:sz w:val="18"/>
                <w:szCs w:val="18"/>
              </w:rPr>
            </w:pPr>
            <w:r w:rsidRPr="00F81BDD">
              <w:rPr>
                <w:rFonts w:ascii="Helvetica" w:eastAsia="Helvetica" w:hAnsi="Helvetica" w:cs="Helvetica"/>
                <w:b/>
                <w:color w:val="201209"/>
                <w:sz w:val="18"/>
                <w:szCs w:val="18"/>
              </w:rPr>
              <w:t xml:space="preserve">Assessment Boundary: </w:t>
            </w:r>
            <w:r w:rsidRPr="00F81BDD">
              <w:rPr>
                <w:rFonts w:ascii="Helvetica" w:eastAsia="Helvetica" w:hAnsi="Helvetica" w:cs="Helvetica"/>
                <w:bCs/>
                <w:color w:val="201209"/>
                <w:sz w:val="18"/>
                <w:szCs w:val="18"/>
              </w:rPr>
              <w:t>N/A</w:t>
            </w:r>
          </w:p>
        </w:tc>
      </w:tr>
      <w:tr w:rsidR="00D46D7D" w14:paraId="0AA92C47"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26D6ADC" w14:textId="77777777" w:rsidR="00D46D7D" w:rsidRPr="0027011D" w:rsidRDefault="00D46D7D" w:rsidP="00E32631">
            <w:pPr>
              <w:spacing w:before="60" w:after="60"/>
              <w:ind w:left="60" w:right="60"/>
              <w:rPr>
                <w:sz w:val="2"/>
                <w:szCs w:val="2"/>
              </w:rPr>
            </w:pPr>
          </w:p>
        </w:tc>
      </w:tr>
      <w:tr w:rsidR="00D46D7D" w14:paraId="7209CA70"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71455AB"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2274B9B"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88C1B8D"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546CF815"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7CA80FD6" w14:textId="77777777" w:rsidR="00D46D7D" w:rsidRPr="000B6302" w:rsidRDefault="00D46D7D" w:rsidP="00914BC5">
            <w:pPr>
              <w:spacing w:before="60" w:after="60"/>
              <w:ind w:left="58" w:right="58"/>
              <w:rPr>
                <w:rFonts w:ascii="Arial" w:eastAsia="Arial" w:hAnsi="Arial" w:cs="Arial"/>
                <w:color w:val="201209"/>
                <w:sz w:val="18"/>
                <w:szCs w:val="18"/>
              </w:rPr>
            </w:pPr>
            <w:r w:rsidRPr="000B6302">
              <w:rPr>
                <w:rFonts w:ascii="Arial" w:eastAsia="Arial" w:hAnsi="Arial" w:cs="Arial"/>
                <w:b/>
                <w:bCs/>
                <w:color w:val="201209"/>
                <w:sz w:val="18"/>
                <w:szCs w:val="18"/>
              </w:rPr>
              <w:t>Asking Questions and Defining Problems</w:t>
            </w:r>
            <w:r w:rsidRPr="000B6302">
              <w:rPr>
                <w:rFonts w:ascii="Arial" w:eastAsia="Arial" w:hAnsi="Arial" w:cs="Arial"/>
                <w:color w:val="201209"/>
                <w:sz w:val="18"/>
                <w:szCs w:val="18"/>
              </w:rPr>
              <w:t xml:space="preserve"> </w:t>
            </w:r>
          </w:p>
          <w:p w14:paraId="56748D56" w14:textId="5DC4E231"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505EFB2D" w14:textId="77777777" w:rsidR="00D46D7D" w:rsidRPr="000B6302" w:rsidRDefault="00D46D7D" w:rsidP="0073410A">
            <w:pPr>
              <w:pStyle w:val="ListParagraph"/>
              <w:numPr>
                <w:ilvl w:val="0"/>
                <w:numId w:val="41"/>
              </w:numPr>
              <w:spacing w:before="60" w:after="60"/>
              <w:ind w:right="60"/>
              <w:rPr>
                <w:sz w:val="18"/>
                <w:szCs w:val="18"/>
              </w:rPr>
            </w:pPr>
            <w:r w:rsidRPr="000B6302">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AD4A557" w14:textId="47F6ABD9" w:rsidR="00693F58" w:rsidRPr="00914BC5" w:rsidRDefault="00693F58" w:rsidP="00914BC5">
            <w:pPr>
              <w:spacing w:after="60"/>
              <w:rPr>
                <w:b/>
                <w:sz w:val="18"/>
                <w:szCs w:val="18"/>
              </w:rPr>
            </w:pPr>
            <w:r w:rsidRPr="00693F58">
              <w:rPr>
                <w:b/>
                <w:sz w:val="18"/>
                <w:szCs w:val="18"/>
              </w:rPr>
              <w:t>ETS1.A: Defining &amp; Delimiting Engineering Problems</w:t>
            </w:r>
          </w:p>
          <w:p w14:paraId="10A42FC7" w14:textId="04A3CBF8" w:rsidR="00693F58" w:rsidRPr="00693F58" w:rsidRDefault="00693F58" w:rsidP="00693F58">
            <w:pPr>
              <w:pStyle w:val="ListParagraph"/>
              <w:numPr>
                <w:ilvl w:val="0"/>
                <w:numId w:val="41"/>
              </w:numPr>
              <w:ind w:left="446"/>
              <w:rPr>
                <w:color w:val="262626"/>
                <w:sz w:val="18"/>
                <w:szCs w:val="18"/>
              </w:rPr>
            </w:pPr>
            <w:r w:rsidRPr="00693F58">
              <w:rPr>
                <w:sz w:val="18"/>
                <w:szCs w:val="18"/>
              </w:rPr>
              <w:t>Asking questions, making observations, and gathering information are helpful in thinking about problems.</w:t>
            </w:r>
          </w:p>
          <w:p w14:paraId="597064ED" w14:textId="10CACF89" w:rsidR="00D46D7D" w:rsidRPr="00693F58" w:rsidRDefault="00D46D7D" w:rsidP="00693F58">
            <w:pPr>
              <w:spacing w:before="60" w:after="60"/>
              <w:ind w:right="60"/>
              <w:rPr>
                <w:sz w:val="18"/>
                <w:szCs w:val="18"/>
              </w:rPr>
            </w:pP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4659A7E" w14:textId="77777777" w:rsidR="003E3F59" w:rsidRPr="003E3F59" w:rsidRDefault="003E3F59" w:rsidP="0073177A">
            <w:pPr>
              <w:widowControl w:val="0"/>
              <w:spacing w:before="60" w:after="60"/>
              <w:ind w:right="360"/>
              <w:rPr>
                <w:b/>
                <w:sz w:val="18"/>
                <w:szCs w:val="18"/>
              </w:rPr>
            </w:pPr>
            <w:r w:rsidRPr="003E3F59">
              <w:rPr>
                <w:b/>
                <w:sz w:val="18"/>
                <w:szCs w:val="18"/>
              </w:rPr>
              <w:t>Critical Thinking</w:t>
            </w:r>
          </w:p>
          <w:p w14:paraId="7AB6DDEE" w14:textId="78E4C86F" w:rsidR="00D46D7D" w:rsidRPr="000B6302" w:rsidRDefault="003E3F59" w:rsidP="003E3F59">
            <w:pPr>
              <w:pStyle w:val="ListParagraph"/>
              <w:numPr>
                <w:ilvl w:val="0"/>
                <w:numId w:val="41"/>
              </w:numPr>
              <w:spacing w:before="60" w:after="60"/>
              <w:ind w:left="434" w:right="60"/>
              <w:rPr>
                <w:sz w:val="18"/>
                <w:szCs w:val="18"/>
              </w:rPr>
            </w:pPr>
            <w:r w:rsidRPr="003E3F59">
              <w:rPr>
                <w:sz w:val="18"/>
                <w:szCs w:val="18"/>
              </w:rPr>
              <w:t>Engage in listening, questioning, and discussing.</w:t>
            </w:r>
          </w:p>
        </w:tc>
      </w:tr>
      <w:tr w:rsidR="00D46D7D" w14:paraId="175A86A5"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3762AF2" w14:textId="77777777" w:rsidR="00D46D7D" w:rsidRPr="0027011D" w:rsidRDefault="00D46D7D" w:rsidP="00E32631">
            <w:pPr>
              <w:spacing w:before="60" w:after="60"/>
              <w:ind w:left="60" w:right="60"/>
              <w:rPr>
                <w:sz w:val="2"/>
                <w:szCs w:val="2"/>
              </w:rPr>
            </w:pPr>
          </w:p>
        </w:tc>
      </w:tr>
      <w:tr w:rsidR="00D46D7D" w14:paraId="2B40A568"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6EC1DD2"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D46D7D" w14:paraId="74F0632D"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A164F62"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Demonstrate respect for the uniqueness of others.</w:t>
            </w:r>
          </w:p>
        </w:tc>
      </w:tr>
      <w:tr w:rsidR="00D46D7D" w14:paraId="04964826" w14:textId="77777777" w:rsidTr="003D16B3">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4519A9DC" w14:textId="79CA9EFB" w:rsidR="00D46D7D" w:rsidRDefault="00EC11EB" w:rsidP="003F4BFC">
            <w:pPr>
              <w:pStyle w:val="Heading5"/>
            </w:pPr>
            <w:r w:rsidRPr="00EC11EB">
              <w:t xml:space="preserve">Connections to Other Standards Content and </w:t>
            </w:r>
            <w:r w:rsidRPr="003D16B3">
              <w:t>Practices</w:t>
            </w:r>
          </w:p>
        </w:tc>
      </w:tr>
      <w:tr w:rsidR="00D46D7D" w14:paraId="0BC65474" w14:textId="77777777" w:rsidTr="003D16B3">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45A8A83"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7080799C" w14:textId="7D4087B3"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0D19F520" w14:textId="77777777" w:rsidTr="003D16B3">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2A2A681"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44DA7DD4"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72CD282F" w14:textId="77777777" w:rsidTr="003D16B3">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7DD8E90" w14:textId="670AB809"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49B2FE28" w14:textId="7D9E2FAC"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0045F5E5" w14:textId="77777777" w:rsidTr="003D16B3">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438B833E" w14:textId="50D67378"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5A36B837"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28BD5ABD" w14:textId="77777777" w:rsidR="003F4BFC" w:rsidRDefault="003F4BFC">
      <w:r>
        <w:rPr>
          <w:b/>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0822697F" w14:textId="77777777" w:rsidTr="005065F6">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1AC163E8" w14:textId="635AAD75" w:rsidR="00D46D7D" w:rsidRDefault="00D46D7D" w:rsidP="003F4BFC">
            <w:pPr>
              <w:pStyle w:val="Heading5"/>
            </w:pPr>
            <w:r>
              <w:lastRenderedPageBreak/>
              <w:br w:type="page"/>
            </w:r>
            <w:r w:rsidR="00E222D3" w:rsidRPr="00E222D3">
              <w:t>Grades K</w:t>
            </w:r>
            <w:r w:rsidR="007A06D0">
              <w:t>–</w:t>
            </w:r>
            <w:r w:rsidR="00E222D3" w:rsidRPr="00E222D3">
              <w:t>2</w:t>
            </w:r>
          </w:p>
        </w:tc>
      </w:tr>
      <w:tr w:rsidR="00D46D7D" w14:paraId="4E8EE658"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B35EB41" w14:textId="627D1F7C" w:rsidR="00D46D7D" w:rsidRDefault="00D46D7D" w:rsidP="000E4B1E">
            <w:pPr>
              <w:pStyle w:val="TableHeadingforTOC"/>
            </w:pPr>
            <w:bookmarkStart w:id="135" w:name="_Toc109372993"/>
            <w:bookmarkStart w:id="136" w:name="_Toc134788097"/>
            <w:r>
              <w:t>3.5.K-</w:t>
            </w:r>
            <w:proofErr w:type="gramStart"/>
            <w:r>
              <w:t>2.Z</w:t>
            </w:r>
            <w:proofErr w:type="gramEnd"/>
            <w:r>
              <w:t xml:space="preserve"> Technology and Engineering: </w:t>
            </w:r>
            <w:r w:rsidRPr="000E4B1E">
              <w:rPr>
                <w:b w:val="0"/>
                <w:bCs/>
              </w:rPr>
              <w:t>Core Concepts of Technology and Engineering</w:t>
            </w:r>
            <w:bookmarkEnd w:id="135"/>
            <w:bookmarkEnd w:id="136"/>
          </w:p>
        </w:tc>
      </w:tr>
      <w:tr w:rsidR="00D46D7D" w14:paraId="1770C376"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B278D9E"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illustrate how systems have parts or components that work together to accomplish a goal.</w:t>
            </w:r>
          </w:p>
        </w:tc>
      </w:tr>
      <w:tr w:rsidR="000A53C2" w14:paraId="4250852F"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5842737" w14:textId="77777777" w:rsidR="004A6FB9" w:rsidRPr="004A6FB9" w:rsidRDefault="004A6FB9" w:rsidP="004A6FB9">
            <w:pPr>
              <w:spacing w:before="60" w:after="60"/>
              <w:ind w:left="60" w:right="60"/>
              <w:rPr>
                <w:rFonts w:ascii="Helvetica" w:eastAsia="Helvetica" w:hAnsi="Helvetica" w:cs="Helvetica"/>
                <w:b/>
                <w:color w:val="201209"/>
                <w:sz w:val="18"/>
                <w:szCs w:val="18"/>
              </w:rPr>
            </w:pPr>
            <w:r w:rsidRPr="004A6FB9">
              <w:rPr>
                <w:rFonts w:ascii="Helvetica" w:eastAsia="Helvetica" w:hAnsi="Helvetica" w:cs="Helvetica"/>
                <w:b/>
                <w:color w:val="201209"/>
                <w:sz w:val="18"/>
                <w:szCs w:val="18"/>
              </w:rPr>
              <w:t xml:space="preserve">Clarifying Statement: </w:t>
            </w:r>
            <w:r w:rsidRPr="004A6FB9">
              <w:rPr>
                <w:rFonts w:ascii="Helvetica" w:eastAsia="Helvetica" w:hAnsi="Helvetica" w:cs="Helvetica"/>
                <w:bCs/>
                <w:color w:val="201209"/>
                <w:sz w:val="18"/>
                <w:szCs w:val="18"/>
              </w:rPr>
              <w:t xml:space="preserve">Once people learned to provide shelter for themselves—ﬁrst with simple huts and later with houses, castles, and skyscrapers—they were no longer forced to seek natural shelter, such as caves. The invention of the plow and other agricultural technologies, along with such simple devices as ﬁsh hooks and the bow and arrow, made it easier for people to feed themselves, freeing up time for other pursuits. People’s ability to communicate with one another over space and time has been improved </w:t>
            </w:r>
            <w:proofErr w:type="gramStart"/>
            <w:r w:rsidRPr="004A6FB9">
              <w:rPr>
                <w:rFonts w:ascii="Helvetica" w:eastAsia="Helvetica" w:hAnsi="Helvetica" w:cs="Helvetica"/>
                <w:bCs/>
                <w:color w:val="201209"/>
                <w:sz w:val="18"/>
                <w:szCs w:val="18"/>
              </w:rPr>
              <w:t>by the use of</w:t>
            </w:r>
            <w:proofErr w:type="gramEnd"/>
            <w:r w:rsidRPr="004A6FB9">
              <w:rPr>
                <w:rFonts w:ascii="Helvetica" w:eastAsia="Helvetica" w:hAnsi="Helvetica" w:cs="Helvetica"/>
                <w:bCs/>
                <w:color w:val="201209"/>
                <w:sz w:val="18"/>
                <w:szCs w:val="18"/>
              </w:rPr>
              <w:t xml:space="preserve"> tools and processes like smoke signals, alarms, papermaking, printing, telephones, and the internet.</w:t>
            </w:r>
          </w:p>
          <w:p w14:paraId="369D0EE0" w14:textId="79E14AE9" w:rsidR="000A53C2" w:rsidRDefault="004A6FB9" w:rsidP="004A6FB9">
            <w:pPr>
              <w:spacing w:before="60" w:after="60"/>
              <w:ind w:left="60" w:right="60"/>
              <w:rPr>
                <w:rFonts w:ascii="Helvetica" w:eastAsia="Helvetica" w:hAnsi="Helvetica" w:cs="Helvetica"/>
                <w:b/>
                <w:color w:val="201209"/>
                <w:sz w:val="18"/>
                <w:szCs w:val="18"/>
              </w:rPr>
            </w:pPr>
            <w:r w:rsidRPr="004A6FB9">
              <w:rPr>
                <w:rFonts w:ascii="Helvetica" w:eastAsia="Helvetica" w:hAnsi="Helvetica" w:cs="Helvetica"/>
                <w:b/>
                <w:color w:val="201209"/>
                <w:sz w:val="18"/>
                <w:szCs w:val="18"/>
              </w:rPr>
              <w:t xml:space="preserve">Assessment Boundary: </w:t>
            </w:r>
            <w:r w:rsidRPr="004A6FB9">
              <w:rPr>
                <w:rFonts w:ascii="Helvetica" w:eastAsia="Helvetica" w:hAnsi="Helvetica" w:cs="Helvetica"/>
                <w:bCs/>
                <w:color w:val="201209"/>
                <w:sz w:val="18"/>
                <w:szCs w:val="18"/>
              </w:rPr>
              <w:t>N/A</w:t>
            </w:r>
          </w:p>
        </w:tc>
      </w:tr>
      <w:tr w:rsidR="00D46D7D" w14:paraId="1F9F4F12"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C075045" w14:textId="77777777" w:rsidR="00D46D7D" w:rsidRPr="00CB50A9" w:rsidRDefault="00D46D7D" w:rsidP="00E32631">
            <w:pPr>
              <w:spacing w:before="60" w:after="60"/>
              <w:ind w:left="60" w:right="60"/>
              <w:rPr>
                <w:sz w:val="2"/>
                <w:szCs w:val="2"/>
              </w:rPr>
            </w:pPr>
          </w:p>
        </w:tc>
      </w:tr>
      <w:tr w:rsidR="00D46D7D" w14:paraId="3A34A4D8" w14:textId="77777777" w:rsidTr="001F43BF">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3DA91D83"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BDDF85E"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D8DF675"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24EC8BF8" w14:textId="77777777" w:rsidTr="001F43BF">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0A4D11B" w14:textId="77777777" w:rsidR="00D46D7D" w:rsidRPr="000B6302" w:rsidRDefault="00D46D7D" w:rsidP="00E32631">
            <w:pPr>
              <w:spacing w:before="60" w:after="60"/>
              <w:ind w:left="60" w:right="60"/>
              <w:rPr>
                <w:rFonts w:ascii="Arial" w:eastAsia="Arial" w:hAnsi="Arial" w:cs="Arial"/>
                <w:b/>
                <w:bCs/>
                <w:color w:val="201209"/>
                <w:sz w:val="18"/>
                <w:szCs w:val="18"/>
              </w:rPr>
            </w:pPr>
            <w:r w:rsidRPr="000B6302">
              <w:rPr>
                <w:rFonts w:ascii="Arial" w:eastAsia="Arial" w:hAnsi="Arial" w:cs="Arial"/>
                <w:b/>
                <w:bCs/>
                <w:color w:val="201209"/>
                <w:sz w:val="18"/>
                <w:szCs w:val="18"/>
              </w:rPr>
              <w:t xml:space="preserve">Developing and Using Models </w:t>
            </w:r>
          </w:p>
          <w:p w14:paraId="1DF6BC19"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Modeling in K–2 builds on prior experiences and progresses to include using and developing models (i.e., diagram, drawing, physical replica, diorama, dramatization, storyboard) that represent concrete events or design solutions. </w:t>
            </w:r>
          </w:p>
          <w:p w14:paraId="1D9AC2E8" w14:textId="77777777" w:rsidR="00D46D7D" w:rsidRPr="000B6302" w:rsidRDefault="00D46D7D" w:rsidP="0073410A">
            <w:pPr>
              <w:pStyle w:val="ListParagraph"/>
              <w:numPr>
                <w:ilvl w:val="0"/>
                <w:numId w:val="38"/>
              </w:numPr>
              <w:spacing w:before="60" w:after="60"/>
              <w:ind w:right="60"/>
              <w:rPr>
                <w:sz w:val="18"/>
                <w:szCs w:val="18"/>
              </w:rPr>
            </w:pPr>
            <w:r w:rsidRPr="000B6302">
              <w:rPr>
                <w:rFonts w:ascii="Arial" w:eastAsia="Arial" w:hAnsi="Arial" w:cs="Arial"/>
                <w:color w:val="201209"/>
                <w:sz w:val="18"/>
                <w:szCs w:val="18"/>
              </w:rPr>
              <w:t>Develop and/or use a model to represent amounts, relationships, relative scales (bigger, smaller), and/or patterns in the natural and designed world(s).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5533FE1F"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ETS1.A: Defining and Delimiting Engineering Problems</w:t>
            </w:r>
            <w:r w:rsidRPr="000B6302">
              <w:rPr>
                <w:rFonts w:ascii="Arial" w:eastAsia="Arial" w:hAnsi="Arial" w:cs="Arial"/>
                <w:color w:val="201209"/>
                <w:sz w:val="18"/>
                <w:szCs w:val="18"/>
              </w:rPr>
              <w:t xml:space="preserve"> </w:t>
            </w:r>
          </w:p>
          <w:p w14:paraId="46A8BBCF"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 xml:space="preserve">A situation that </w:t>
            </w:r>
            <w:proofErr w:type="gramStart"/>
            <w:r w:rsidRPr="000B6302">
              <w:rPr>
                <w:rFonts w:ascii="Arial" w:eastAsia="Arial" w:hAnsi="Arial" w:cs="Arial"/>
                <w:color w:val="201209"/>
                <w:sz w:val="18"/>
                <w:szCs w:val="18"/>
              </w:rPr>
              <w:t>people</w:t>
            </w:r>
            <w:proofErr w:type="gramEnd"/>
            <w:r w:rsidRPr="000B6302">
              <w:rPr>
                <w:rFonts w:ascii="Arial" w:eastAsia="Arial" w:hAnsi="Arial" w:cs="Arial"/>
                <w:color w:val="201209"/>
                <w:sz w:val="18"/>
                <w:szCs w:val="18"/>
              </w:rPr>
              <w:t xml:space="preserve"> want to change or create can be approached as a problem to be solved through engineering. </w:t>
            </w:r>
            <w:proofErr w:type="gramStart"/>
            <w:r w:rsidRPr="000B6302">
              <w:rPr>
                <w:rFonts w:ascii="Arial" w:eastAsia="Arial" w:hAnsi="Arial" w:cs="Arial"/>
                <w:color w:val="201209"/>
                <w:sz w:val="18"/>
                <w:szCs w:val="18"/>
              </w:rPr>
              <w:t>In solving the problem, there</w:t>
            </w:r>
            <w:proofErr w:type="gramEnd"/>
            <w:r w:rsidRPr="000B6302">
              <w:rPr>
                <w:rFonts w:ascii="Arial" w:eastAsia="Arial" w:hAnsi="Arial" w:cs="Arial"/>
                <w:color w:val="201209"/>
                <w:sz w:val="18"/>
                <w:szCs w:val="18"/>
              </w:rPr>
              <w:t xml:space="preserve"> may be different parts that need to connect.</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239D827"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Systems Thinking</w:t>
            </w:r>
            <w:r w:rsidRPr="000B6302">
              <w:rPr>
                <w:rFonts w:ascii="Arial" w:eastAsia="Arial" w:hAnsi="Arial" w:cs="Arial"/>
                <w:color w:val="201209"/>
                <w:sz w:val="18"/>
                <w:szCs w:val="18"/>
              </w:rPr>
              <w:t xml:space="preserve"> </w:t>
            </w:r>
          </w:p>
          <w:p w14:paraId="102635D9"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Learns that human-designed things are connected.</w:t>
            </w:r>
          </w:p>
        </w:tc>
      </w:tr>
      <w:tr w:rsidR="00D46D7D" w14:paraId="387D1DAD"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1C25D2C" w14:textId="77777777" w:rsidR="00D46D7D" w:rsidRPr="00DD1BA4" w:rsidRDefault="00D46D7D" w:rsidP="00E32631">
            <w:pPr>
              <w:spacing w:before="60" w:after="60"/>
              <w:ind w:left="60" w:right="60"/>
              <w:rPr>
                <w:sz w:val="2"/>
                <w:szCs w:val="2"/>
              </w:rPr>
            </w:pPr>
          </w:p>
        </w:tc>
      </w:tr>
      <w:tr w:rsidR="00D46D7D" w14:paraId="16039C14"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2E854A2"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D46D7D" w14:paraId="1AB4F76C"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3875AD9"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ways to establish relationships that are positive and supportive of others.</w:t>
            </w:r>
          </w:p>
        </w:tc>
      </w:tr>
      <w:tr w:rsidR="00D46D7D" w14:paraId="1CF03AC5" w14:textId="77777777" w:rsidTr="000E4B1E">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2B84B3BE" w14:textId="341EE341" w:rsidR="00D46D7D" w:rsidRDefault="00EC11EB" w:rsidP="003F4BFC">
            <w:pPr>
              <w:pStyle w:val="Heading5"/>
            </w:pPr>
            <w:r w:rsidRPr="00EC11EB">
              <w:t xml:space="preserve">Connections to Other Standards Content and </w:t>
            </w:r>
            <w:r w:rsidRPr="000E4B1E">
              <w:t>Practices</w:t>
            </w:r>
          </w:p>
        </w:tc>
      </w:tr>
      <w:tr w:rsidR="00D46D7D" w14:paraId="4184A0C5" w14:textId="77777777" w:rsidTr="000E4B1E">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70B5AA1"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19A09BC5" w14:textId="18311838"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0D7CDEBB" w14:textId="77777777" w:rsidTr="000E4B1E">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81874FE"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7D4CFC6D"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3750C813" w14:textId="77777777" w:rsidTr="000E4B1E">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A796C9A" w14:textId="29F03F14" w:rsidR="00D46D7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6F47FA0D" w14:textId="356FDC23"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68BCCEA2" w14:textId="77777777" w:rsidTr="000E4B1E">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3118446A" w14:textId="230D8ACA" w:rsidR="00D46D7D"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0B05633D"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2E5014E3" w14:textId="77777777" w:rsidR="00D46D7D" w:rsidRPr="000E4B1E" w:rsidRDefault="00D46D7D" w:rsidP="00D46D7D">
      <w:pPr>
        <w:rPr>
          <w:sz w:val="18"/>
          <w:szCs w:val="18"/>
        </w:rPr>
      </w:pPr>
      <w:r>
        <w:br w:type="page"/>
      </w:r>
    </w:p>
    <w:tbl>
      <w:tblPr>
        <w:tblW w:w="0" w:type="auto"/>
        <w:jc w:val="center"/>
        <w:tblLayout w:type="fixed"/>
        <w:tblLook w:val="0420" w:firstRow="1" w:lastRow="0" w:firstColumn="0" w:lastColumn="0" w:noHBand="0" w:noVBand="1"/>
      </w:tblPr>
      <w:tblGrid>
        <w:gridCol w:w="2880"/>
        <w:gridCol w:w="1080"/>
        <w:gridCol w:w="4950"/>
        <w:gridCol w:w="4040"/>
      </w:tblGrid>
      <w:tr w:rsidR="00D46D7D" w14:paraId="57A59CC8" w14:textId="77777777" w:rsidTr="002C56B2">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513E21DB" w14:textId="679579C4" w:rsidR="00D46D7D" w:rsidRDefault="00E222D3" w:rsidP="003F4BFC">
            <w:pPr>
              <w:pStyle w:val="Heading5"/>
            </w:pPr>
            <w:r w:rsidRPr="00E222D3">
              <w:lastRenderedPageBreak/>
              <w:t>Grades K</w:t>
            </w:r>
            <w:r w:rsidR="007A06D0">
              <w:t>–</w:t>
            </w:r>
            <w:r w:rsidRPr="00E222D3">
              <w:t>2</w:t>
            </w:r>
          </w:p>
        </w:tc>
      </w:tr>
      <w:tr w:rsidR="00D46D7D" w14:paraId="51B0F5E8"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77C96C7" w14:textId="3A89A532" w:rsidR="00D46D7D" w:rsidRDefault="00D46D7D" w:rsidP="002C56B2">
            <w:pPr>
              <w:pStyle w:val="TableHeadingforTOC"/>
            </w:pPr>
            <w:bookmarkStart w:id="137" w:name="_Toc109372994"/>
            <w:bookmarkStart w:id="138" w:name="_Toc134788098"/>
            <w:r>
              <w:t>3.</w:t>
            </w:r>
            <w:proofErr w:type="gramStart"/>
            <w:r>
              <w:t>5.K</w:t>
            </w:r>
            <w:proofErr w:type="gramEnd"/>
            <w:r>
              <w:t xml:space="preserve">-2.AA Technology and Engineering: </w:t>
            </w:r>
            <w:r w:rsidRPr="002C56B2">
              <w:rPr>
                <w:b w:val="0"/>
                <w:bCs/>
              </w:rPr>
              <w:t>Nature and Characteristics of Technology and Engineering</w:t>
            </w:r>
            <w:bookmarkEnd w:id="137"/>
            <w:bookmarkEnd w:id="138"/>
          </w:p>
        </w:tc>
      </w:tr>
      <w:tr w:rsidR="00D46D7D" w14:paraId="21B16DC7"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CD6A62B"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demonstrate that creating can be done by anyone.</w:t>
            </w:r>
          </w:p>
        </w:tc>
      </w:tr>
      <w:tr w:rsidR="004A6FB9" w14:paraId="223A052E"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8F833FF" w14:textId="261A84C2" w:rsidR="00E40A47" w:rsidRPr="007E61FF" w:rsidRDefault="00E40A47" w:rsidP="007E61FF">
            <w:pPr>
              <w:widowControl w:val="0"/>
              <w:spacing w:before="120" w:after="120"/>
              <w:ind w:right="361" w:hanging="2"/>
              <w:rPr>
                <w:sz w:val="20"/>
                <w:szCs w:val="20"/>
                <w:highlight w:val="yellow"/>
              </w:rPr>
            </w:pPr>
            <w:r w:rsidRPr="004A6FB9">
              <w:rPr>
                <w:rFonts w:ascii="Helvetica" w:eastAsia="Helvetica" w:hAnsi="Helvetica" w:cs="Helvetica"/>
                <w:b/>
                <w:color w:val="201209"/>
                <w:sz w:val="18"/>
                <w:szCs w:val="18"/>
              </w:rPr>
              <w:t xml:space="preserve">Clarifying Statement: </w:t>
            </w:r>
            <w:r w:rsidR="007E61FF" w:rsidRPr="007E61FF">
              <w:rPr>
                <w:sz w:val="18"/>
                <w:szCs w:val="18"/>
              </w:rPr>
              <w:t xml:space="preserve">Using technology and engineering tools and techniques, anyone can design or improve things </w:t>
            </w:r>
            <w:proofErr w:type="gramStart"/>
            <w:r w:rsidR="007E61FF" w:rsidRPr="007E61FF">
              <w:rPr>
                <w:sz w:val="18"/>
                <w:szCs w:val="18"/>
              </w:rPr>
              <w:t>to  enhance</w:t>
            </w:r>
            <w:proofErr w:type="gramEnd"/>
            <w:r w:rsidR="007E61FF" w:rsidRPr="007E61FF">
              <w:rPr>
                <w:sz w:val="18"/>
                <w:szCs w:val="18"/>
              </w:rPr>
              <w:t xml:space="preserve"> their lives. Creation of new knowledge, approaches, and inventions can occur through either individual or collaborative efforts. Even young children can view themselves as creators.</w:t>
            </w:r>
          </w:p>
          <w:p w14:paraId="6E71E3B8" w14:textId="64EFA3E9" w:rsidR="004A6FB9" w:rsidRDefault="00E40A47" w:rsidP="00E40A47">
            <w:pPr>
              <w:spacing w:before="60" w:after="60"/>
              <w:ind w:left="60" w:right="60"/>
              <w:rPr>
                <w:rFonts w:ascii="Helvetica" w:eastAsia="Helvetica" w:hAnsi="Helvetica" w:cs="Helvetica"/>
                <w:b/>
                <w:color w:val="201209"/>
                <w:sz w:val="18"/>
                <w:szCs w:val="18"/>
              </w:rPr>
            </w:pPr>
            <w:r w:rsidRPr="004A6FB9">
              <w:rPr>
                <w:rFonts w:ascii="Helvetica" w:eastAsia="Helvetica" w:hAnsi="Helvetica" w:cs="Helvetica"/>
                <w:b/>
                <w:color w:val="201209"/>
                <w:sz w:val="18"/>
                <w:szCs w:val="18"/>
              </w:rPr>
              <w:t xml:space="preserve">Assessment Boundary: </w:t>
            </w:r>
            <w:r w:rsidRPr="004A6FB9">
              <w:rPr>
                <w:rFonts w:ascii="Helvetica" w:eastAsia="Helvetica" w:hAnsi="Helvetica" w:cs="Helvetica"/>
                <w:bCs/>
                <w:color w:val="201209"/>
                <w:sz w:val="18"/>
                <w:szCs w:val="18"/>
              </w:rPr>
              <w:t>N/A</w:t>
            </w:r>
          </w:p>
        </w:tc>
      </w:tr>
      <w:tr w:rsidR="00D46D7D" w14:paraId="13410245"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ECD40F0" w14:textId="77777777" w:rsidR="00D46D7D" w:rsidRPr="00F71801" w:rsidRDefault="00D46D7D" w:rsidP="00E32631">
            <w:pPr>
              <w:spacing w:before="60" w:after="60"/>
              <w:ind w:left="60" w:right="60"/>
              <w:rPr>
                <w:sz w:val="2"/>
                <w:szCs w:val="2"/>
              </w:rPr>
            </w:pPr>
          </w:p>
        </w:tc>
      </w:tr>
      <w:tr w:rsidR="00D46D7D" w14:paraId="38E74ACC" w14:textId="77777777" w:rsidTr="000C469B">
        <w:trPr>
          <w:cantSplit/>
          <w:jc w:val="center"/>
        </w:trPr>
        <w:tc>
          <w:tcPr>
            <w:tcW w:w="3960"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000C4B1"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950"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788699E8"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040"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ECB50CA"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2ADEF542" w14:textId="77777777" w:rsidTr="000C469B">
        <w:trPr>
          <w:cantSplit/>
          <w:jc w:val="center"/>
        </w:trPr>
        <w:tc>
          <w:tcPr>
            <w:tcW w:w="3960"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473FDB0" w14:textId="77777777" w:rsidR="003E618A" w:rsidRPr="003E618A" w:rsidRDefault="003E618A" w:rsidP="003E618A">
            <w:pPr>
              <w:rPr>
                <w:b/>
                <w:sz w:val="18"/>
                <w:szCs w:val="18"/>
              </w:rPr>
            </w:pPr>
            <w:r w:rsidRPr="003E618A">
              <w:rPr>
                <w:b/>
                <w:sz w:val="18"/>
                <w:szCs w:val="18"/>
              </w:rPr>
              <w:t>Constructing Explanations &amp; Designing Solutions</w:t>
            </w:r>
          </w:p>
          <w:p w14:paraId="40D7F6DE" w14:textId="77777777" w:rsidR="003E618A" w:rsidRPr="003E618A" w:rsidRDefault="003E618A" w:rsidP="003E618A">
            <w:pPr>
              <w:rPr>
                <w:sz w:val="18"/>
                <w:szCs w:val="18"/>
              </w:rPr>
            </w:pPr>
          </w:p>
          <w:p w14:paraId="382689C0" w14:textId="77777777" w:rsidR="003E618A" w:rsidRPr="003E618A" w:rsidRDefault="003E618A" w:rsidP="003E618A">
            <w:pPr>
              <w:rPr>
                <w:sz w:val="18"/>
                <w:szCs w:val="18"/>
              </w:rPr>
            </w:pPr>
            <w:r w:rsidRPr="003E618A">
              <w:rPr>
                <w:sz w:val="18"/>
                <w:szCs w:val="18"/>
              </w:rPr>
              <w:t>Constructing explanations and designing solutions in K–2 builds on prior experiences and progresses to the use of evidence and ideas in constructing evidence-based accounts of natural phenomenon and designing solutions.</w:t>
            </w:r>
          </w:p>
          <w:p w14:paraId="397F6231" w14:textId="77777777" w:rsidR="003E618A" w:rsidRPr="003E618A" w:rsidRDefault="003E618A" w:rsidP="003E618A">
            <w:pPr>
              <w:rPr>
                <w:sz w:val="18"/>
                <w:szCs w:val="18"/>
              </w:rPr>
            </w:pPr>
          </w:p>
          <w:p w14:paraId="6543FA54" w14:textId="66E6CAAA" w:rsidR="00D46D7D" w:rsidRPr="005179FA" w:rsidRDefault="003E618A" w:rsidP="003E618A">
            <w:pPr>
              <w:pStyle w:val="ListParagraph"/>
              <w:numPr>
                <w:ilvl w:val="0"/>
                <w:numId w:val="45"/>
              </w:numPr>
              <w:spacing w:before="60" w:after="60"/>
              <w:ind w:left="450" w:right="60"/>
              <w:rPr>
                <w:sz w:val="18"/>
                <w:szCs w:val="18"/>
              </w:rPr>
            </w:pPr>
            <w:r w:rsidRPr="003E618A">
              <w:rPr>
                <w:sz w:val="18"/>
                <w:szCs w:val="18"/>
              </w:rPr>
              <w:t>Use tools and/or materials to design and/or build a device that solves a specific problem or a solution to a specific problem.</w:t>
            </w:r>
          </w:p>
        </w:tc>
        <w:tc>
          <w:tcPr>
            <w:tcW w:w="4950"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BE76305" w14:textId="77777777" w:rsidR="00D46D7D" w:rsidRPr="005179FA" w:rsidRDefault="00D46D7D" w:rsidP="00E32631">
            <w:pPr>
              <w:spacing w:before="60" w:after="60"/>
              <w:ind w:left="60" w:right="60"/>
              <w:rPr>
                <w:rFonts w:ascii="Arial" w:eastAsia="Arial" w:hAnsi="Arial" w:cs="Arial"/>
                <w:color w:val="201209"/>
                <w:sz w:val="18"/>
                <w:szCs w:val="18"/>
              </w:rPr>
            </w:pPr>
            <w:r w:rsidRPr="005179FA">
              <w:rPr>
                <w:rFonts w:ascii="Arial" w:eastAsia="Arial" w:hAnsi="Arial" w:cs="Arial"/>
                <w:b/>
                <w:bCs/>
                <w:color w:val="201209"/>
                <w:sz w:val="18"/>
                <w:szCs w:val="18"/>
              </w:rPr>
              <w:t>ETS1.A: Defining and Delimiting Engineering Problems</w:t>
            </w:r>
            <w:r w:rsidRPr="005179FA">
              <w:rPr>
                <w:rFonts w:ascii="Arial" w:eastAsia="Arial" w:hAnsi="Arial" w:cs="Arial"/>
                <w:color w:val="201209"/>
                <w:sz w:val="18"/>
                <w:szCs w:val="18"/>
              </w:rPr>
              <w:t xml:space="preserve"> </w:t>
            </w:r>
          </w:p>
          <w:p w14:paraId="76CEB657" w14:textId="77777777" w:rsidR="00D46D7D" w:rsidRPr="005179FA" w:rsidRDefault="00D46D7D" w:rsidP="0073410A">
            <w:pPr>
              <w:pStyle w:val="ListParagraph"/>
              <w:numPr>
                <w:ilvl w:val="0"/>
                <w:numId w:val="45"/>
              </w:numPr>
              <w:spacing w:before="60" w:after="60"/>
              <w:ind w:left="434" w:right="60"/>
              <w:rPr>
                <w:rFonts w:ascii="Arial" w:eastAsia="Arial" w:hAnsi="Arial" w:cs="Arial"/>
                <w:color w:val="201209"/>
                <w:sz w:val="18"/>
                <w:szCs w:val="18"/>
              </w:rPr>
            </w:pPr>
            <w:r w:rsidRPr="005179FA">
              <w:rPr>
                <w:rFonts w:ascii="Arial" w:eastAsia="Arial" w:hAnsi="Arial" w:cs="Arial"/>
                <w:color w:val="201209"/>
                <w:sz w:val="18"/>
                <w:szCs w:val="18"/>
              </w:rPr>
              <w:t xml:space="preserve">A situation that </w:t>
            </w:r>
            <w:proofErr w:type="gramStart"/>
            <w:r w:rsidRPr="005179FA">
              <w:rPr>
                <w:rFonts w:ascii="Arial" w:eastAsia="Arial" w:hAnsi="Arial" w:cs="Arial"/>
                <w:color w:val="201209"/>
                <w:sz w:val="18"/>
                <w:szCs w:val="18"/>
              </w:rPr>
              <w:t>people</w:t>
            </w:r>
            <w:proofErr w:type="gramEnd"/>
            <w:r w:rsidRPr="005179FA">
              <w:rPr>
                <w:rFonts w:ascii="Arial" w:eastAsia="Arial" w:hAnsi="Arial" w:cs="Arial"/>
                <w:color w:val="201209"/>
                <w:sz w:val="18"/>
                <w:szCs w:val="18"/>
              </w:rPr>
              <w:t xml:space="preserve"> want to change or create can be approached as a problem to be solved through engineering. </w:t>
            </w:r>
          </w:p>
          <w:p w14:paraId="73362DCD" w14:textId="77777777" w:rsidR="00D46D7D" w:rsidRPr="005179FA" w:rsidRDefault="00D46D7D" w:rsidP="0073410A">
            <w:pPr>
              <w:pStyle w:val="ListParagraph"/>
              <w:numPr>
                <w:ilvl w:val="0"/>
                <w:numId w:val="45"/>
              </w:numPr>
              <w:spacing w:before="60" w:after="60"/>
              <w:ind w:left="434" w:right="60"/>
              <w:rPr>
                <w:rFonts w:ascii="Arial" w:eastAsia="Arial" w:hAnsi="Arial" w:cs="Arial"/>
                <w:color w:val="201209"/>
                <w:sz w:val="18"/>
                <w:szCs w:val="18"/>
              </w:rPr>
            </w:pPr>
            <w:r w:rsidRPr="005179FA">
              <w:rPr>
                <w:rFonts w:ascii="Arial" w:eastAsia="Arial" w:hAnsi="Arial" w:cs="Arial"/>
                <w:color w:val="201209"/>
                <w:sz w:val="18"/>
                <w:szCs w:val="18"/>
              </w:rPr>
              <w:t xml:space="preserve">Asking questions, making observations, and gathering information are helpful in thinking about problems. </w:t>
            </w:r>
          </w:p>
          <w:p w14:paraId="0087F79B" w14:textId="77777777" w:rsidR="00D46D7D" w:rsidRPr="005179FA" w:rsidRDefault="00D46D7D" w:rsidP="0073410A">
            <w:pPr>
              <w:pStyle w:val="ListParagraph"/>
              <w:numPr>
                <w:ilvl w:val="0"/>
                <w:numId w:val="45"/>
              </w:numPr>
              <w:spacing w:before="60" w:after="60"/>
              <w:ind w:left="434" w:right="60"/>
              <w:rPr>
                <w:sz w:val="18"/>
                <w:szCs w:val="18"/>
              </w:rPr>
            </w:pPr>
            <w:r w:rsidRPr="005179FA">
              <w:rPr>
                <w:rFonts w:ascii="Arial" w:eastAsia="Arial" w:hAnsi="Arial" w:cs="Arial"/>
                <w:color w:val="201209"/>
                <w:sz w:val="18"/>
                <w:szCs w:val="18"/>
              </w:rPr>
              <w:t>Before beginning to design a solution, it is important to clearly understand the problem.</w:t>
            </w:r>
          </w:p>
        </w:tc>
        <w:tc>
          <w:tcPr>
            <w:tcW w:w="4040"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B329899" w14:textId="77777777" w:rsidR="00D46D7D" w:rsidRPr="005179FA" w:rsidRDefault="00D46D7D" w:rsidP="00E32631">
            <w:pPr>
              <w:spacing w:before="60" w:after="60"/>
              <w:ind w:left="60" w:right="60"/>
              <w:rPr>
                <w:rFonts w:ascii="Arial" w:eastAsia="Arial" w:hAnsi="Arial" w:cs="Arial"/>
                <w:color w:val="201209"/>
                <w:sz w:val="18"/>
                <w:szCs w:val="18"/>
              </w:rPr>
            </w:pPr>
            <w:r w:rsidRPr="005179FA">
              <w:rPr>
                <w:rFonts w:ascii="Arial" w:eastAsia="Arial" w:hAnsi="Arial" w:cs="Arial"/>
                <w:b/>
                <w:bCs/>
                <w:color w:val="201209"/>
                <w:sz w:val="18"/>
                <w:szCs w:val="18"/>
              </w:rPr>
              <w:t>Creativity</w:t>
            </w:r>
            <w:r w:rsidRPr="005179FA">
              <w:rPr>
                <w:rFonts w:ascii="Arial" w:eastAsia="Arial" w:hAnsi="Arial" w:cs="Arial"/>
                <w:color w:val="201209"/>
                <w:sz w:val="18"/>
                <w:szCs w:val="18"/>
              </w:rPr>
              <w:t xml:space="preserve"> </w:t>
            </w:r>
          </w:p>
          <w:p w14:paraId="5F1514A0" w14:textId="77777777" w:rsidR="00D46D7D" w:rsidRPr="005179FA" w:rsidRDefault="00D46D7D" w:rsidP="0073410A">
            <w:pPr>
              <w:pStyle w:val="ListParagraph"/>
              <w:numPr>
                <w:ilvl w:val="0"/>
                <w:numId w:val="47"/>
              </w:numPr>
              <w:spacing w:before="60" w:after="60"/>
              <w:ind w:left="434" w:right="60"/>
              <w:rPr>
                <w:rFonts w:ascii="Arial" w:eastAsia="Arial" w:hAnsi="Arial" w:cs="Arial"/>
                <w:color w:val="201209"/>
                <w:sz w:val="18"/>
                <w:szCs w:val="18"/>
              </w:rPr>
            </w:pPr>
            <w:proofErr w:type="gramStart"/>
            <w:r w:rsidRPr="005179FA">
              <w:rPr>
                <w:rFonts w:ascii="Arial" w:eastAsia="Arial" w:hAnsi="Arial" w:cs="Arial"/>
                <w:color w:val="201209"/>
                <w:sz w:val="18"/>
                <w:szCs w:val="18"/>
              </w:rPr>
              <w:t>Learns</w:t>
            </w:r>
            <w:proofErr w:type="gramEnd"/>
            <w:r w:rsidRPr="005179FA">
              <w:rPr>
                <w:rFonts w:ascii="Arial" w:eastAsia="Arial" w:hAnsi="Arial" w:cs="Arial"/>
                <w:color w:val="201209"/>
                <w:sz w:val="18"/>
                <w:szCs w:val="18"/>
              </w:rPr>
              <w:t xml:space="preserve"> that humans create products and ways of doing things. </w:t>
            </w:r>
          </w:p>
          <w:p w14:paraId="46C52AD9" w14:textId="77777777" w:rsidR="00D46D7D" w:rsidRPr="005179FA" w:rsidRDefault="00D46D7D" w:rsidP="00E32631">
            <w:pPr>
              <w:spacing w:before="60" w:after="60"/>
              <w:ind w:left="60" w:right="60"/>
              <w:rPr>
                <w:rFonts w:ascii="Arial" w:eastAsia="Arial" w:hAnsi="Arial" w:cs="Arial"/>
                <w:b/>
                <w:bCs/>
                <w:color w:val="201209"/>
                <w:sz w:val="18"/>
                <w:szCs w:val="18"/>
              </w:rPr>
            </w:pPr>
            <w:r w:rsidRPr="005179FA">
              <w:rPr>
                <w:rFonts w:ascii="Arial" w:eastAsia="Arial" w:hAnsi="Arial" w:cs="Arial"/>
                <w:b/>
                <w:bCs/>
                <w:color w:val="201209"/>
                <w:sz w:val="18"/>
                <w:szCs w:val="18"/>
              </w:rPr>
              <w:t xml:space="preserve">Making and Doing </w:t>
            </w:r>
          </w:p>
          <w:p w14:paraId="15098FD1" w14:textId="77777777" w:rsidR="00D46D7D" w:rsidRPr="005179FA" w:rsidRDefault="00D46D7D" w:rsidP="0073410A">
            <w:pPr>
              <w:pStyle w:val="ListParagraph"/>
              <w:numPr>
                <w:ilvl w:val="0"/>
                <w:numId w:val="46"/>
              </w:numPr>
              <w:spacing w:before="60" w:after="60"/>
              <w:ind w:left="434" w:right="60"/>
              <w:rPr>
                <w:sz w:val="18"/>
                <w:szCs w:val="18"/>
              </w:rPr>
            </w:pPr>
            <w:r w:rsidRPr="005179FA">
              <w:rPr>
                <w:rFonts w:ascii="Arial" w:eastAsia="Arial" w:hAnsi="Arial" w:cs="Arial"/>
                <w:color w:val="201209"/>
                <w:sz w:val="18"/>
                <w:szCs w:val="18"/>
              </w:rPr>
              <w:t>Learns to use tools and materials to accomplish a task.</w:t>
            </w:r>
          </w:p>
        </w:tc>
      </w:tr>
      <w:tr w:rsidR="00D46D7D" w14:paraId="5C954156"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6739E85" w14:textId="77777777" w:rsidR="00D46D7D" w:rsidRPr="00F71801" w:rsidRDefault="00D46D7D" w:rsidP="00E32631">
            <w:pPr>
              <w:spacing w:before="60" w:after="60"/>
              <w:ind w:left="60" w:right="60"/>
              <w:rPr>
                <w:sz w:val="2"/>
                <w:szCs w:val="2"/>
              </w:rPr>
            </w:pPr>
          </w:p>
        </w:tc>
      </w:tr>
      <w:tr w:rsidR="00D46D7D" w14:paraId="284B364B"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4F86518"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D46D7D" w14:paraId="758873D0"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86E964A"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Demonstrate respect for the uniqueness of others.</w:t>
            </w:r>
          </w:p>
        </w:tc>
      </w:tr>
      <w:tr w:rsidR="00D46D7D" w14:paraId="5B6D31D7" w14:textId="77777777" w:rsidTr="002C56B2">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0ECFF817" w14:textId="4C2170DF" w:rsidR="00D46D7D" w:rsidRDefault="00EC11EB" w:rsidP="003F4BFC">
            <w:pPr>
              <w:pStyle w:val="Heading5"/>
            </w:pPr>
            <w:r w:rsidRPr="00EC11EB">
              <w:t xml:space="preserve">Connections to Other Standards Content and </w:t>
            </w:r>
            <w:r w:rsidRPr="002C56B2">
              <w:t>Practices</w:t>
            </w:r>
          </w:p>
        </w:tc>
      </w:tr>
      <w:tr w:rsidR="00D46D7D" w14:paraId="5A7AB851" w14:textId="77777777" w:rsidTr="002C56B2">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71DFABF"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24292B9C" w14:textId="385E1EA5"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4A6C0955" w14:textId="77777777" w:rsidTr="002C56B2">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0FDE18E"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16C2CE2B"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3AB3319D" w14:textId="77777777" w:rsidTr="002C56B2">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2DAEE72F" w14:textId="15727D66" w:rsidR="00D46D7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29E7BFBB" w14:textId="4A6B5C76"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65C67B08" w14:textId="77777777" w:rsidTr="002C56B2">
        <w:trPr>
          <w:cantSplit/>
          <w:jc w:val="center"/>
        </w:trPr>
        <w:tc>
          <w:tcPr>
            <w:tcW w:w="2880" w:type="dxa"/>
            <w:tcBorders>
              <w:top w:val="single" w:sz="24" w:space="0" w:color="F2F2F2"/>
              <w:bottom w:val="single" w:sz="24" w:space="0" w:color="F2F2F2"/>
              <w:right w:val="single" w:sz="24" w:space="0" w:color="F2F2F2"/>
            </w:tcBorders>
            <w:shd w:val="clear" w:color="auto" w:fill="1E417C"/>
            <w:tcMar>
              <w:top w:w="0" w:type="dxa"/>
              <w:left w:w="0" w:type="dxa"/>
              <w:bottom w:w="0" w:type="dxa"/>
              <w:right w:w="0" w:type="dxa"/>
            </w:tcMar>
          </w:tcPr>
          <w:p w14:paraId="07833539" w14:textId="573F6305" w:rsidR="00D46D7D"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gridSpan w:val="3"/>
            <w:tcBorders>
              <w:top w:val="single" w:sz="8" w:space="0" w:color="auto"/>
              <w:left w:val="single" w:sz="24" w:space="0" w:color="F2F2F2"/>
              <w:bottom w:val="single" w:sz="24" w:space="0" w:color="F2F2F2"/>
            </w:tcBorders>
            <w:shd w:val="clear" w:color="auto" w:fill="FFFFFF"/>
            <w:tcMar>
              <w:top w:w="0" w:type="dxa"/>
              <w:left w:w="0" w:type="dxa"/>
              <w:bottom w:w="0" w:type="dxa"/>
              <w:right w:w="0" w:type="dxa"/>
            </w:tcMar>
          </w:tcPr>
          <w:p w14:paraId="4F9D6F5F"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0A6AD4DA" w14:textId="77777777" w:rsidR="00D46D7D" w:rsidRDefault="00D46D7D" w:rsidP="00D46D7D">
      <w: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6CE38A35" w14:textId="77777777" w:rsidTr="000C469B">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3F7454BC" w14:textId="1F27981D" w:rsidR="00D46D7D" w:rsidRDefault="00E222D3" w:rsidP="003F4BFC">
            <w:pPr>
              <w:pStyle w:val="Heading5"/>
            </w:pPr>
            <w:r w:rsidRPr="00E222D3">
              <w:lastRenderedPageBreak/>
              <w:t>Grades K</w:t>
            </w:r>
            <w:r w:rsidR="007A06D0">
              <w:t>–</w:t>
            </w:r>
            <w:r w:rsidRPr="00E222D3">
              <w:t>2</w:t>
            </w:r>
          </w:p>
        </w:tc>
      </w:tr>
      <w:tr w:rsidR="00D46D7D" w14:paraId="7EDB4351"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03A1241" w14:textId="241A6A59" w:rsidR="00D46D7D" w:rsidRDefault="00D46D7D" w:rsidP="000C469B">
            <w:pPr>
              <w:pStyle w:val="TableHeadingforTOC"/>
            </w:pPr>
            <w:bookmarkStart w:id="139" w:name="_Toc109372995"/>
            <w:bookmarkStart w:id="140" w:name="_Toc134788099"/>
            <w:r>
              <w:t xml:space="preserve">3.5.K-2.BB Technology and Engineering: </w:t>
            </w:r>
            <w:r w:rsidRPr="000C469B">
              <w:rPr>
                <w:b w:val="0"/>
                <w:bCs/>
              </w:rPr>
              <w:t>Nature and Characteristics of Technology and Engineering</w:t>
            </w:r>
            <w:bookmarkEnd w:id="139"/>
            <w:bookmarkEnd w:id="140"/>
          </w:p>
        </w:tc>
      </w:tr>
      <w:tr w:rsidR="00D46D7D" w14:paraId="25764B7B"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CB2766F"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compare the natural world and human-made world.</w:t>
            </w:r>
          </w:p>
        </w:tc>
      </w:tr>
      <w:tr w:rsidR="00E40A47" w14:paraId="472BFA61"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D312D0E" w14:textId="18A8C2C6" w:rsidR="00E40A47" w:rsidRPr="004A6FB9" w:rsidRDefault="00E40A47" w:rsidP="00E40A47">
            <w:pPr>
              <w:spacing w:before="60" w:after="60"/>
              <w:ind w:left="60" w:right="60"/>
              <w:rPr>
                <w:rFonts w:ascii="Helvetica" w:eastAsia="Helvetica" w:hAnsi="Helvetica" w:cs="Helvetica"/>
                <w:b/>
                <w:color w:val="201209"/>
                <w:sz w:val="18"/>
                <w:szCs w:val="18"/>
              </w:rPr>
            </w:pPr>
            <w:r w:rsidRPr="004A6FB9">
              <w:rPr>
                <w:rFonts w:ascii="Helvetica" w:eastAsia="Helvetica" w:hAnsi="Helvetica" w:cs="Helvetica"/>
                <w:b/>
                <w:color w:val="201209"/>
                <w:sz w:val="18"/>
                <w:szCs w:val="18"/>
              </w:rPr>
              <w:t xml:space="preserve">Clarifying Statement: </w:t>
            </w:r>
            <w:r w:rsidR="00836ADE" w:rsidRPr="00836ADE">
              <w:rPr>
                <w:rFonts w:ascii="Helvetica" w:eastAsia="Helvetica" w:hAnsi="Helvetica" w:cs="Helvetica"/>
                <w:bCs/>
                <w:color w:val="201209"/>
                <w:sz w:val="18"/>
                <w:szCs w:val="18"/>
              </w:rPr>
              <w:t>The natural world includes trees, plants, animals, rivers, oceans, mountains, and other items that make up the earth’s landscape, biomes, and climate. The human-made world includes pencils, rulers, computers, buildings, airplanes, roads, refrigerators, communication devices, and other items developed for the betterment of humans.</w:t>
            </w:r>
          </w:p>
          <w:p w14:paraId="367F27F0" w14:textId="629A7FC6" w:rsidR="00E40A47" w:rsidRDefault="00E40A47" w:rsidP="00E40A47">
            <w:pPr>
              <w:spacing w:before="60" w:after="60"/>
              <w:ind w:left="60" w:right="60"/>
              <w:rPr>
                <w:rFonts w:ascii="Helvetica" w:eastAsia="Helvetica" w:hAnsi="Helvetica" w:cs="Helvetica"/>
                <w:b/>
                <w:color w:val="201209"/>
                <w:sz w:val="18"/>
                <w:szCs w:val="18"/>
              </w:rPr>
            </w:pPr>
            <w:r w:rsidRPr="004A6FB9">
              <w:rPr>
                <w:rFonts w:ascii="Helvetica" w:eastAsia="Helvetica" w:hAnsi="Helvetica" w:cs="Helvetica"/>
                <w:b/>
                <w:color w:val="201209"/>
                <w:sz w:val="18"/>
                <w:szCs w:val="18"/>
              </w:rPr>
              <w:t xml:space="preserve">Assessment Boundary: </w:t>
            </w:r>
            <w:r w:rsidRPr="004A6FB9">
              <w:rPr>
                <w:rFonts w:ascii="Helvetica" w:eastAsia="Helvetica" w:hAnsi="Helvetica" w:cs="Helvetica"/>
                <w:bCs/>
                <w:color w:val="201209"/>
                <w:sz w:val="18"/>
                <w:szCs w:val="18"/>
              </w:rPr>
              <w:t>N/A</w:t>
            </w:r>
          </w:p>
        </w:tc>
      </w:tr>
      <w:tr w:rsidR="00D46D7D" w14:paraId="49BF4748"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63A6847" w14:textId="77777777" w:rsidR="00D46D7D" w:rsidRPr="00F71801" w:rsidRDefault="00D46D7D" w:rsidP="00E32631">
            <w:pPr>
              <w:spacing w:before="60" w:after="60"/>
              <w:ind w:left="60" w:right="60"/>
              <w:rPr>
                <w:sz w:val="2"/>
                <w:szCs w:val="2"/>
              </w:rPr>
            </w:pPr>
          </w:p>
        </w:tc>
      </w:tr>
      <w:tr w:rsidR="00D46D7D" w14:paraId="1192D814" w14:textId="77777777" w:rsidTr="00870806">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A1E66AE"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B55ECAB"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A650C39"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6CD68A8D" w14:textId="77777777" w:rsidTr="00870806">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97823FF" w14:textId="77777777" w:rsidR="00D46D7D" w:rsidRPr="005179FA" w:rsidRDefault="00D46D7D" w:rsidP="00E32631">
            <w:pPr>
              <w:spacing w:before="60" w:after="60"/>
              <w:ind w:left="60" w:right="60"/>
              <w:rPr>
                <w:rFonts w:ascii="Arial" w:eastAsia="Arial" w:hAnsi="Arial" w:cs="Arial"/>
                <w:color w:val="201209"/>
                <w:sz w:val="18"/>
                <w:szCs w:val="18"/>
              </w:rPr>
            </w:pPr>
            <w:r w:rsidRPr="005179FA">
              <w:rPr>
                <w:rFonts w:ascii="Arial" w:eastAsia="Arial" w:hAnsi="Arial" w:cs="Arial"/>
                <w:b/>
                <w:bCs/>
                <w:color w:val="201209"/>
                <w:sz w:val="18"/>
                <w:szCs w:val="18"/>
              </w:rPr>
              <w:t>Asking Questions and Defining Problems</w:t>
            </w:r>
            <w:r w:rsidRPr="005179FA">
              <w:rPr>
                <w:rFonts w:ascii="Arial" w:eastAsia="Arial" w:hAnsi="Arial" w:cs="Arial"/>
                <w:color w:val="201209"/>
                <w:sz w:val="18"/>
                <w:szCs w:val="18"/>
              </w:rPr>
              <w:t xml:space="preserve"> </w:t>
            </w:r>
          </w:p>
          <w:p w14:paraId="2109D856" w14:textId="0C8C1D96" w:rsidR="00D46D7D" w:rsidRPr="005179FA" w:rsidRDefault="00D46D7D" w:rsidP="00E32631">
            <w:pPr>
              <w:spacing w:before="60" w:after="60"/>
              <w:ind w:left="60" w:right="60"/>
              <w:rPr>
                <w:rFonts w:ascii="Arial" w:eastAsia="Arial" w:hAnsi="Arial" w:cs="Arial"/>
                <w:color w:val="201209"/>
                <w:sz w:val="18"/>
                <w:szCs w:val="18"/>
              </w:rPr>
            </w:pPr>
            <w:r w:rsidRPr="005179FA">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11BD27E6" w14:textId="77777777" w:rsidR="00D46D7D" w:rsidRPr="005179FA" w:rsidRDefault="00D46D7D" w:rsidP="0073410A">
            <w:pPr>
              <w:pStyle w:val="ListParagraph"/>
              <w:numPr>
                <w:ilvl w:val="0"/>
                <w:numId w:val="43"/>
              </w:numPr>
              <w:spacing w:before="60" w:after="60"/>
              <w:ind w:left="450" w:right="60"/>
              <w:rPr>
                <w:sz w:val="18"/>
                <w:szCs w:val="18"/>
              </w:rPr>
            </w:pPr>
            <w:r w:rsidRPr="005179FA">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EA38366" w14:textId="77777777" w:rsidR="004F6D0A" w:rsidRPr="004F6D0A" w:rsidRDefault="004F6D0A" w:rsidP="004F6D0A">
            <w:pPr>
              <w:widowControl w:val="0"/>
              <w:spacing w:before="120" w:after="120"/>
              <w:ind w:right="361"/>
              <w:rPr>
                <w:b/>
                <w:sz w:val="18"/>
                <w:szCs w:val="18"/>
              </w:rPr>
            </w:pPr>
            <w:r w:rsidRPr="004F6D0A">
              <w:rPr>
                <w:b/>
                <w:sz w:val="18"/>
                <w:szCs w:val="18"/>
              </w:rPr>
              <w:t>ESS3.A: Natural Resources</w:t>
            </w:r>
          </w:p>
          <w:p w14:paraId="52B406E6" w14:textId="21F4AB96" w:rsidR="00D46D7D" w:rsidRPr="005179FA" w:rsidRDefault="004F6D0A" w:rsidP="004F6D0A">
            <w:pPr>
              <w:pStyle w:val="ListParagraph"/>
              <w:numPr>
                <w:ilvl w:val="0"/>
                <w:numId w:val="43"/>
              </w:numPr>
              <w:spacing w:before="60" w:after="60"/>
              <w:ind w:left="434" w:right="60"/>
              <w:rPr>
                <w:sz w:val="18"/>
                <w:szCs w:val="18"/>
              </w:rPr>
            </w:pPr>
            <w:r w:rsidRPr="004F6D0A">
              <w:rPr>
                <w:sz w:val="18"/>
                <w:szCs w:val="18"/>
              </w:rPr>
              <w:t>Living things need water, air, and resources from the land, and they live in places that have the things they need. Humans use natural resources for everything they do</w:t>
            </w:r>
            <w:r w:rsidRPr="004F6D0A">
              <w:rPr>
                <w:sz w:val="20"/>
                <w:szCs w:val="20"/>
              </w:rPr>
              <w:t>.</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F7985FC" w14:textId="77777777" w:rsidR="00D46D7D" w:rsidRPr="005179FA" w:rsidRDefault="00D46D7D" w:rsidP="00E32631">
            <w:pPr>
              <w:spacing w:before="60" w:after="60"/>
              <w:ind w:left="60" w:right="60"/>
              <w:rPr>
                <w:rFonts w:ascii="Arial" w:eastAsia="Arial" w:hAnsi="Arial" w:cs="Arial"/>
                <w:color w:val="201209"/>
                <w:sz w:val="18"/>
                <w:szCs w:val="18"/>
              </w:rPr>
            </w:pPr>
            <w:r w:rsidRPr="005179FA">
              <w:rPr>
                <w:rFonts w:ascii="Arial" w:eastAsia="Arial" w:hAnsi="Arial" w:cs="Arial"/>
                <w:b/>
                <w:bCs/>
                <w:color w:val="201209"/>
                <w:sz w:val="18"/>
                <w:szCs w:val="18"/>
              </w:rPr>
              <w:t>Systems Thinking</w:t>
            </w:r>
            <w:r w:rsidRPr="005179FA">
              <w:rPr>
                <w:rFonts w:ascii="Arial" w:eastAsia="Arial" w:hAnsi="Arial" w:cs="Arial"/>
                <w:color w:val="201209"/>
                <w:sz w:val="18"/>
                <w:szCs w:val="18"/>
              </w:rPr>
              <w:t xml:space="preserve"> </w:t>
            </w:r>
          </w:p>
          <w:p w14:paraId="25DD5A62" w14:textId="77777777" w:rsidR="00D46D7D" w:rsidRPr="003E7055" w:rsidRDefault="00D46D7D" w:rsidP="0073410A">
            <w:pPr>
              <w:pStyle w:val="ListParagraph"/>
              <w:numPr>
                <w:ilvl w:val="0"/>
                <w:numId w:val="44"/>
              </w:numPr>
              <w:spacing w:before="60" w:after="60"/>
              <w:ind w:left="434" w:right="60"/>
              <w:rPr>
                <w:sz w:val="18"/>
                <w:szCs w:val="18"/>
              </w:rPr>
            </w:pPr>
            <w:r w:rsidRPr="005179FA">
              <w:rPr>
                <w:rFonts w:ascii="Arial" w:eastAsia="Arial" w:hAnsi="Arial" w:cs="Arial"/>
                <w:color w:val="201209"/>
                <w:sz w:val="18"/>
                <w:szCs w:val="18"/>
              </w:rPr>
              <w:t>Learns that human-designed things are connected.</w:t>
            </w:r>
          </w:p>
          <w:p w14:paraId="1F755213" w14:textId="69BADD5D" w:rsidR="00051B39" w:rsidRPr="00051B39" w:rsidRDefault="00051B39" w:rsidP="00051B39">
            <w:pPr>
              <w:widowControl w:val="0"/>
              <w:spacing w:before="120" w:after="120"/>
              <w:ind w:right="361" w:hanging="2"/>
              <w:rPr>
                <w:b/>
                <w:sz w:val="18"/>
                <w:szCs w:val="18"/>
              </w:rPr>
            </w:pPr>
            <w:r>
              <w:rPr>
                <w:b/>
                <w:sz w:val="18"/>
                <w:szCs w:val="18"/>
              </w:rPr>
              <w:t xml:space="preserve"> </w:t>
            </w:r>
            <w:r w:rsidRPr="00051B39">
              <w:rPr>
                <w:b/>
                <w:sz w:val="18"/>
                <w:szCs w:val="18"/>
              </w:rPr>
              <w:t>Critical Thinking</w:t>
            </w:r>
          </w:p>
          <w:p w14:paraId="54160BFB" w14:textId="4C09A458" w:rsidR="003E7055" w:rsidRPr="003E7055" w:rsidRDefault="00051B39" w:rsidP="00051B39">
            <w:pPr>
              <w:spacing w:before="60" w:after="60"/>
              <w:ind w:right="60"/>
              <w:rPr>
                <w:sz w:val="18"/>
                <w:szCs w:val="18"/>
              </w:rPr>
            </w:pPr>
            <w:r>
              <w:rPr>
                <w:sz w:val="18"/>
                <w:szCs w:val="18"/>
              </w:rPr>
              <w:t xml:space="preserve"> </w:t>
            </w:r>
            <w:r w:rsidRPr="00051B39">
              <w:rPr>
                <w:sz w:val="18"/>
                <w:szCs w:val="18"/>
              </w:rPr>
              <w:t xml:space="preserve">Engages in </w:t>
            </w:r>
            <w:r>
              <w:rPr>
                <w:sz w:val="18"/>
                <w:szCs w:val="18"/>
              </w:rPr>
              <w:t>l</w:t>
            </w:r>
            <w:r w:rsidRPr="00051B39">
              <w:rPr>
                <w:sz w:val="18"/>
                <w:szCs w:val="18"/>
              </w:rPr>
              <w:t>istening, questioning, and discussing</w:t>
            </w:r>
            <w:r w:rsidR="00870806">
              <w:rPr>
                <w:sz w:val="18"/>
                <w:szCs w:val="18"/>
              </w:rPr>
              <w:t>.</w:t>
            </w:r>
          </w:p>
        </w:tc>
      </w:tr>
      <w:tr w:rsidR="00D46D7D" w14:paraId="5330FBA0"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D8E326A" w14:textId="77777777" w:rsidR="00D46D7D" w:rsidRPr="00F71801" w:rsidRDefault="00D46D7D" w:rsidP="00E32631">
            <w:pPr>
              <w:spacing w:before="60" w:after="60"/>
              <w:ind w:left="60" w:right="60"/>
              <w:rPr>
                <w:sz w:val="2"/>
                <w:szCs w:val="2"/>
              </w:rPr>
            </w:pPr>
          </w:p>
        </w:tc>
      </w:tr>
      <w:tr w:rsidR="00D46D7D" w14:paraId="30D07693"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932115A"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D46D7D" w14:paraId="6549695B"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4861A6D1"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consequences of a decision to oneself and others prior to action.</w:t>
            </w:r>
          </w:p>
        </w:tc>
      </w:tr>
      <w:tr w:rsidR="00D46D7D" w14:paraId="726A45B5" w14:textId="77777777" w:rsidTr="000C469B">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4C5BA232" w14:textId="0B1A6E67" w:rsidR="00D46D7D" w:rsidRDefault="00EC11EB" w:rsidP="003F4BFC">
            <w:pPr>
              <w:pStyle w:val="Heading5"/>
            </w:pPr>
            <w:r w:rsidRPr="00EC11EB">
              <w:t xml:space="preserve">Connections to Other </w:t>
            </w:r>
            <w:r w:rsidRPr="000C469B">
              <w:t>Standards</w:t>
            </w:r>
            <w:r w:rsidRPr="00EC11EB">
              <w:t xml:space="preserve"> Content </w:t>
            </w:r>
            <w:r w:rsidRPr="000C469B">
              <w:t>and</w:t>
            </w:r>
            <w:r w:rsidRPr="00EC11EB">
              <w:t xml:space="preserve"> Practices</w:t>
            </w:r>
          </w:p>
        </w:tc>
      </w:tr>
      <w:tr w:rsidR="00D46D7D" w14:paraId="2F8D42E5" w14:textId="77777777" w:rsidTr="000C469B">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2012005"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303655FB" w14:textId="28254811"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63964A89" w14:textId="77777777" w:rsidTr="000C469B">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94C1452"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56B4726B"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1667D547" w14:textId="77777777" w:rsidTr="000C469B">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7B6578B" w14:textId="3EEECC67"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494926F1" w14:textId="5375547C"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7508A189" w14:textId="77777777" w:rsidTr="000C469B">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286DC396" w14:textId="20FB286D"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15F50D37" w14:textId="645AF303" w:rsidR="00D46D7D" w:rsidRDefault="00D46D7D" w:rsidP="00E32631">
            <w:pPr>
              <w:spacing w:before="60" w:after="60"/>
              <w:ind w:left="60" w:right="60"/>
            </w:pPr>
            <w:r>
              <w:rPr>
                <w:rFonts w:ascii="Arial" w:eastAsia="Arial" w:hAnsi="Arial" w:cs="Arial"/>
                <w:color w:val="201209"/>
                <w:sz w:val="18"/>
                <w:szCs w:val="18"/>
              </w:rPr>
              <w:t xml:space="preserve">3.2.1.C: Use tools and materials to design and build a device that uses light or sound to solve the problem of communicating over a distance. </w:t>
            </w:r>
          </w:p>
        </w:tc>
      </w:tr>
    </w:tbl>
    <w:p w14:paraId="672A0B90" w14:textId="77777777" w:rsidR="00D46D7D" w:rsidRPr="000C469B" w:rsidRDefault="00D46D7D" w:rsidP="00D46D7D">
      <w:pPr>
        <w:rPr>
          <w:sz w:val="12"/>
          <w:szCs w:val="12"/>
        </w:rPr>
      </w:pPr>
      <w: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567C8FA0" w14:textId="77777777" w:rsidTr="00084C55">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530A8AD3" w14:textId="5CACE150" w:rsidR="00D46D7D" w:rsidRDefault="00E222D3" w:rsidP="003F4BFC">
            <w:pPr>
              <w:pStyle w:val="Heading5"/>
            </w:pPr>
            <w:r w:rsidRPr="00E222D3">
              <w:lastRenderedPageBreak/>
              <w:t>Grades K</w:t>
            </w:r>
            <w:r w:rsidR="007A06D0">
              <w:t>–</w:t>
            </w:r>
            <w:r w:rsidRPr="00E222D3">
              <w:t>2</w:t>
            </w:r>
          </w:p>
        </w:tc>
      </w:tr>
      <w:tr w:rsidR="00D46D7D" w14:paraId="7FD8E5A7"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39ED834" w14:textId="43098A17" w:rsidR="00D46D7D" w:rsidRDefault="00D46D7D" w:rsidP="00084C55">
            <w:pPr>
              <w:pStyle w:val="TableHeadingforTOC"/>
            </w:pPr>
            <w:bookmarkStart w:id="141" w:name="_Toc109372996"/>
            <w:bookmarkStart w:id="142" w:name="_Toc134788100"/>
            <w:r>
              <w:t xml:space="preserve">3.5.K-2.CC Technology and Engineering: </w:t>
            </w:r>
            <w:r w:rsidRPr="00084C55">
              <w:rPr>
                <w:b w:val="0"/>
                <w:bCs/>
              </w:rPr>
              <w:t>Nature and Characteristics of Technology and Engineering</w:t>
            </w:r>
            <w:bookmarkEnd w:id="141"/>
            <w:bookmarkEnd w:id="142"/>
          </w:p>
        </w:tc>
      </w:tr>
      <w:tr w:rsidR="00D46D7D" w14:paraId="7BDD2522"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EEF42A9"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 xml:space="preserve">discuss the roles of scientists, engineers, </w:t>
            </w:r>
            <w:proofErr w:type="gramStart"/>
            <w:r>
              <w:rPr>
                <w:rFonts w:ascii="Arial" w:eastAsia="Arial" w:hAnsi="Arial" w:cs="Arial"/>
                <w:i/>
                <w:color w:val="201209"/>
                <w:sz w:val="18"/>
                <w:szCs w:val="18"/>
              </w:rPr>
              <w:t>technologists</w:t>
            </w:r>
            <w:proofErr w:type="gramEnd"/>
            <w:r>
              <w:rPr>
                <w:rFonts w:ascii="Arial" w:eastAsia="Arial" w:hAnsi="Arial" w:cs="Arial"/>
                <w:i/>
                <w:color w:val="201209"/>
                <w:sz w:val="18"/>
                <w:szCs w:val="18"/>
              </w:rPr>
              <w:t xml:space="preserve"> and others who work with technology.</w:t>
            </w:r>
          </w:p>
        </w:tc>
      </w:tr>
      <w:tr w:rsidR="00836ADE" w14:paraId="190F7CFE"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23AE0D6" w14:textId="228898DF" w:rsidR="00836ADE" w:rsidRPr="004A6FB9" w:rsidRDefault="00836ADE" w:rsidP="00836ADE">
            <w:pPr>
              <w:spacing w:before="60" w:after="60"/>
              <w:ind w:left="60" w:right="60"/>
              <w:rPr>
                <w:rFonts w:ascii="Helvetica" w:eastAsia="Helvetica" w:hAnsi="Helvetica" w:cs="Helvetica"/>
                <w:b/>
                <w:color w:val="201209"/>
                <w:sz w:val="18"/>
                <w:szCs w:val="18"/>
              </w:rPr>
            </w:pPr>
            <w:r w:rsidRPr="004A6FB9">
              <w:rPr>
                <w:rFonts w:ascii="Helvetica" w:eastAsia="Helvetica" w:hAnsi="Helvetica" w:cs="Helvetica"/>
                <w:b/>
                <w:color w:val="201209"/>
                <w:sz w:val="18"/>
                <w:szCs w:val="18"/>
              </w:rPr>
              <w:t xml:space="preserve">Clarifying Statement: </w:t>
            </w:r>
            <w:r w:rsidR="00AF2C2E" w:rsidRPr="00AF2C2E">
              <w:rPr>
                <w:rFonts w:ascii="Helvetica" w:eastAsia="Helvetica" w:hAnsi="Helvetica" w:cs="Helvetica"/>
                <w:bCs/>
                <w:color w:val="201209"/>
                <w:sz w:val="18"/>
                <w:szCs w:val="18"/>
              </w:rPr>
              <w:t xml:space="preserve">Technological advancement does not occur without the teamwork of many people who have knowledge and skills in distinct areas. Being able to recognize the unique contributions of these individuals is a necessary part of the technological and engineering design process. Young children can develop an appreciation of how people with different specialties can collaborate to design, create, build, and test a product or system. Analogies often work well with students in this grade band. For example, they can understand how a vehicle is purchased from a dealer, maintained by a mechanic at a service center, and driven by a family member. </w:t>
            </w:r>
            <w:proofErr w:type="gramStart"/>
            <w:r w:rsidR="00AF2C2E" w:rsidRPr="00AF2C2E">
              <w:rPr>
                <w:rFonts w:ascii="Helvetica" w:eastAsia="Helvetica" w:hAnsi="Helvetica" w:cs="Helvetica"/>
                <w:bCs/>
                <w:color w:val="201209"/>
                <w:sz w:val="18"/>
                <w:szCs w:val="18"/>
              </w:rPr>
              <w:t>All of</w:t>
            </w:r>
            <w:proofErr w:type="gramEnd"/>
            <w:r w:rsidR="00AF2C2E" w:rsidRPr="00AF2C2E">
              <w:rPr>
                <w:rFonts w:ascii="Helvetica" w:eastAsia="Helvetica" w:hAnsi="Helvetica" w:cs="Helvetica"/>
                <w:bCs/>
                <w:color w:val="201209"/>
                <w:sz w:val="18"/>
                <w:szCs w:val="18"/>
              </w:rPr>
              <w:t xml:space="preserve"> these people have something to do with the vehicle, but each in their own way.</w:t>
            </w:r>
          </w:p>
          <w:p w14:paraId="5FFA1BF5" w14:textId="27D02CF0" w:rsidR="00836ADE" w:rsidRDefault="00836ADE" w:rsidP="00836ADE">
            <w:pPr>
              <w:spacing w:before="60" w:after="60"/>
              <w:ind w:left="60" w:right="60"/>
              <w:rPr>
                <w:rFonts w:ascii="Helvetica" w:eastAsia="Helvetica" w:hAnsi="Helvetica" w:cs="Helvetica"/>
                <w:b/>
                <w:color w:val="201209"/>
                <w:sz w:val="18"/>
                <w:szCs w:val="18"/>
              </w:rPr>
            </w:pPr>
            <w:r w:rsidRPr="004A6FB9">
              <w:rPr>
                <w:rFonts w:ascii="Helvetica" w:eastAsia="Helvetica" w:hAnsi="Helvetica" w:cs="Helvetica"/>
                <w:b/>
                <w:color w:val="201209"/>
                <w:sz w:val="18"/>
                <w:szCs w:val="18"/>
              </w:rPr>
              <w:t xml:space="preserve">Assessment Boundary: </w:t>
            </w:r>
            <w:r w:rsidRPr="004A6FB9">
              <w:rPr>
                <w:rFonts w:ascii="Helvetica" w:eastAsia="Helvetica" w:hAnsi="Helvetica" w:cs="Helvetica"/>
                <w:bCs/>
                <w:color w:val="201209"/>
                <w:sz w:val="18"/>
                <w:szCs w:val="18"/>
              </w:rPr>
              <w:t>N/A</w:t>
            </w:r>
          </w:p>
        </w:tc>
      </w:tr>
      <w:tr w:rsidR="00D46D7D" w14:paraId="3E801232"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DE67E16" w14:textId="77777777" w:rsidR="00D46D7D" w:rsidRPr="00F71801" w:rsidRDefault="00D46D7D" w:rsidP="00E32631">
            <w:pPr>
              <w:spacing w:before="60" w:after="60"/>
              <w:ind w:left="60" w:right="60"/>
              <w:rPr>
                <w:sz w:val="2"/>
                <w:szCs w:val="2"/>
              </w:rPr>
            </w:pPr>
          </w:p>
        </w:tc>
      </w:tr>
      <w:tr w:rsidR="00D46D7D" w14:paraId="40C197B9"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5246D9E9"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322A002"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2611077"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5C1392BE"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5757DEE" w14:textId="77777777" w:rsidR="00390BE1" w:rsidRPr="00390BE1" w:rsidRDefault="00390BE1" w:rsidP="00390BE1">
            <w:pPr>
              <w:widowControl w:val="0"/>
              <w:spacing w:before="120" w:after="120"/>
              <w:ind w:right="361" w:hanging="2"/>
              <w:rPr>
                <w:b/>
                <w:sz w:val="18"/>
                <w:szCs w:val="18"/>
              </w:rPr>
            </w:pPr>
            <w:r w:rsidRPr="00390BE1">
              <w:rPr>
                <w:b/>
                <w:sz w:val="18"/>
                <w:szCs w:val="18"/>
              </w:rPr>
              <w:t>Obtaining, Evaluating, and Communicating Information</w:t>
            </w:r>
          </w:p>
          <w:p w14:paraId="776CD23F" w14:textId="77777777" w:rsidR="00390BE1" w:rsidRPr="00390BE1" w:rsidRDefault="00390BE1" w:rsidP="00390BE1">
            <w:pPr>
              <w:widowControl w:val="0"/>
              <w:spacing w:before="120" w:after="120" w:line="259" w:lineRule="auto"/>
              <w:ind w:right="360" w:hanging="2"/>
              <w:rPr>
                <w:sz w:val="18"/>
                <w:szCs w:val="18"/>
              </w:rPr>
            </w:pPr>
            <w:r w:rsidRPr="00390BE1">
              <w:rPr>
                <w:sz w:val="18"/>
                <w:szCs w:val="18"/>
              </w:rPr>
              <w:t xml:space="preserve">Obtaining, evaluating, and communicating information in 3–5 builds on K–2 experiences and progresses to evaluating the merit and accuracy of ideas and methods. </w:t>
            </w:r>
          </w:p>
          <w:p w14:paraId="5494D618" w14:textId="24CAC355" w:rsidR="00D46D7D" w:rsidRPr="00390BE1" w:rsidRDefault="00390BE1" w:rsidP="00390BE1">
            <w:pPr>
              <w:pStyle w:val="ListParagraph"/>
              <w:numPr>
                <w:ilvl w:val="0"/>
                <w:numId w:val="46"/>
              </w:numPr>
              <w:spacing w:before="60" w:after="60"/>
              <w:ind w:left="450" w:right="60"/>
              <w:rPr>
                <w:sz w:val="18"/>
                <w:szCs w:val="18"/>
              </w:rPr>
            </w:pPr>
            <w:r w:rsidRPr="00390BE1">
              <w:rPr>
                <w:sz w:val="18"/>
                <w:szCs w:val="18"/>
              </w:rPr>
              <w:t>Compare and/or combine across complex texts and/or other reliable media to support the engagement in other scientific and/or engineering practices.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CE6410A" w14:textId="77777777" w:rsidR="00D46D7D" w:rsidRPr="005179FA" w:rsidRDefault="00D46D7D" w:rsidP="00E32631">
            <w:pPr>
              <w:spacing w:before="60" w:after="60"/>
              <w:ind w:left="60" w:right="60"/>
              <w:rPr>
                <w:sz w:val="18"/>
                <w:szCs w:val="18"/>
              </w:rPr>
            </w:pPr>
            <w:r w:rsidRPr="005179FA">
              <w:rPr>
                <w:rFonts w:ascii="Arial" w:eastAsia="Arial" w:hAnsi="Arial" w:cs="Arial"/>
                <w:color w:val="201209"/>
                <w:sz w:val="18"/>
                <w:szCs w:val="18"/>
              </w:rPr>
              <w:t>N/A</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85A132B" w14:textId="77777777" w:rsidR="00D46D7D" w:rsidRPr="005179FA" w:rsidRDefault="00D46D7D" w:rsidP="00E32631">
            <w:pPr>
              <w:spacing w:before="60" w:after="60"/>
              <w:ind w:left="60" w:right="60"/>
              <w:rPr>
                <w:rFonts w:ascii="Arial" w:eastAsia="Arial" w:hAnsi="Arial" w:cs="Arial"/>
                <w:color w:val="201209"/>
                <w:sz w:val="18"/>
                <w:szCs w:val="18"/>
              </w:rPr>
            </w:pPr>
            <w:r w:rsidRPr="005179FA">
              <w:rPr>
                <w:rFonts w:ascii="Arial" w:eastAsia="Arial" w:hAnsi="Arial" w:cs="Arial"/>
                <w:b/>
                <w:bCs/>
                <w:color w:val="201209"/>
                <w:sz w:val="18"/>
                <w:szCs w:val="18"/>
              </w:rPr>
              <w:t>Communication</w:t>
            </w:r>
            <w:r w:rsidRPr="005179FA">
              <w:rPr>
                <w:rFonts w:ascii="Arial" w:eastAsia="Arial" w:hAnsi="Arial" w:cs="Arial"/>
                <w:color w:val="201209"/>
                <w:sz w:val="18"/>
                <w:szCs w:val="18"/>
              </w:rPr>
              <w:t xml:space="preserve"> </w:t>
            </w:r>
          </w:p>
          <w:p w14:paraId="129E4040" w14:textId="77777777" w:rsidR="00D46D7D" w:rsidRPr="005179FA" w:rsidRDefault="00D46D7D" w:rsidP="0073410A">
            <w:pPr>
              <w:pStyle w:val="ListParagraph"/>
              <w:numPr>
                <w:ilvl w:val="0"/>
                <w:numId w:val="46"/>
              </w:numPr>
              <w:spacing w:before="60" w:after="60"/>
              <w:ind w:left="434" w:right="60"/>
              <w:rPr>
                <w:sz w:val="18"/>
                <w:szCs w:val="18"/>
              </w:rPr>
            </w:pPr>
            <w:r w:rsidRPr="005179FA">
              <w:rPr>
                <w:rFonts w:ascii="Arial" w:eastAsia="Arial" w:hAnsi="Arial" w:cs="Arial"/>
                <w:color w:val="201209"/>
                <w:sz w:val="18"/>
                <w:szCs w:val="18"/>
              </w:rPr>
              <w:t>Learns that humans have many ways to communicate.</w:t>
            </w:r>
          </w:p>
        </w:tc>
      </w:tr>
      <w:tr w:rsidR="00D46D7D" w14:paraId="48CC0D37"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5F16567" w14:textId="77777777" w:rsidR="00D46D7D" w:rsidRPr="00F71801" w:rsidRDefault="00D46D7D" w:rsidP="00E32631">
            <w:pPr>
              <w:spacing w:before="60" w:after="60"/>
              <w:ind w:left="60" w:right="60"/>
              <w:rPr>
                <w:sz w:val="2"/>
                <w:szCs w:val="2"/>
              </w:rPr>
            </w:pPr>
          </w:p>
        </w:tc>
      </w:tr>
      <w:tr w:rsidR="00D46D7D" w14:paraId="12936B09"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723C6EE"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D46D7D" w14:paraId="46C104F0"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C7DF231"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multiple ways to solve conflicts and practice solving problems.</w:t>
            </w:r>
          </w:p>
        </w:tc>
      </w:tr>
      <w:tr w:rsidR="00D46D7D" w14:paraId="42DFFFC5" w14:textId="77777777" w:rsidTr="00084C55">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75E73B6F" w14:textId="20A8D90E" w:rsidR="00D46D7D" w:rsidRDefault="00EC11EB" w:rsidP="003F4BFC">
            <w:pPr>
              <w:pStyle w:val="Heading5"/>
            </w:pPr>
            <w:r w:rsidRPr="00084C55">
              <w:t>Connections</w:t>
            </w:r>
            <w:r w:rsidRPr="00EC11EB">
              <w:t xml:space="preserve"> to Other Standards Content and Practices</w:t>
            </w:r>
          </w:p>
        </w:tc>
      </w:tr>
      <w:tr w:rsidR="00D46D7D" w14:paraId="476A9EF6" w14:textId="77777777" w:rsidTr="00084C55">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663F884"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6441B286" w14:textId="7B372CA2"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0FAC0FA4" w14:textId="77777777" w:rsidTr="00084C55">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60612CDD" w14:textId="77777777" w:rsidR="00D46D7D" w:rsidRDefault="00D46D7D" w:rsidP="00E32631">
            <w:pPr>
              <w:spacing w:before="60" w:after="60"/>
              <w:ind w:left="60" w:right="60"/>
            </w:pPr>
            <w:r>
              <w:rPr>
                <w:rFonts w:ascii="Arial" w:eastAsia="Arial" w:hAnsi="Arial" w:cs="Arial"/>
                <w:b/>
                <w:color w:val="FFFFFF"/>
                <w:sz w:val="18"/>
                <w:szCs w:val="18"/>
              </w:rPr>
              <w:lastRenderedPageBreak/>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0B0310E6"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53398A84" w14:textId="77777777" w:rsidTr="00084C55">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6E0B003" w14:textId="122ABCB2"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04CD4E17" w14:textId="75CDF511"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72077680" w14:textId="77777777" w:rsidTr="00084C55">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6183D2B3" w14:textId="6EC60AE6" w:rsidR="00D46D7D"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19371AAF"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7305ECF5" w14:textId="77777777" w:rsidR="003F4BFC" w:rsidRDefault="003F4BFC">
      <w:r>
        <w:rPr>
          <w:b/>
        </w:rPr>
        <w:br w:type="page"/>
      </w:r>
    </w:p>
    <w:tbl>
      <w:tblPr>
        <w:tblW w:w="0" w:type="auto"/>
        <w:jc w:val="center"/>
        <w:tblLayout w:type="fixed"/>
        <w:tblLook w:val="0420" w:firstRow="1" w:lastRow="0" w:firstColumn="0" w:lastColumn="0" w:noHBand="0" w:noVBand="1"/>
      </w:tblPr>
      <w:tblGrid>
        <w:gridCol w:w="2880"/>
        <w:gridCol w:w="1436"/>
        <w:gridCol w:w="4317"/>
        <w:gridCol w:w="4317"/>
      </w:tblGrid>
      <w:tr w:rsidR="00D46D7D" w14:paraId="4E9C2E31" w14:textId="77777777" w:rsidTr="00444B57">
        <w:trPr>
          <w:cantSplit/>
          <w:jc w:val="center"/>
        </w:trPr>
        <w:tc>
          <w:tcPr>
            <w:tcW w:w="12950" w:type="dxa"/>
            <w:gridSpan w:val="4"/>
            <w:tcBorders>
              <w:bottom w:val="single" w:sz="8" w:space="0" w:color="201209"/>
              <w:right w:val="single" w:sz="8" w:space="0" w:color="FFFFFF"/>
            </w:tcBorders>
            <w:shd w:val="clear" w:color="auto" w:fill="FFFFFF"/>
            <w:tcMar>
              <w:top w:w="0" w:type="dxa"/>
              <w:left w:w="0" w:type="dxa"/>
              <w:bottom w:w="0" w:type="dxa"/>
              <w:right w:w="0" w:type="dxa"/>
            </w:tcMar>
          </w:tcPr>
          <w:p w14:paraId="4E953EEF" w14:textId="63D810B5" w:rsidR="00D46D7D" w:rsidRDefault="00D46D7D" w:rsidP="003F4BFC">
            <w:pPr>
              <w:pStyle w:val="Heading5"/>
            </w:pPr>
            <w:r>
              <w:lastRenderedPageBreak/>
              <w:br w:type="page"/>
            </w:r>
            <w:r w:rsidR="00E222D3" w:rsidRPr="00E222D3">
              <w:t>Grades K</w:t>
            </w:r>
            <w:r w:rsidR="007A06D0">
              <w:t>–</w:t>
            </w:r>
            <w:r w:rsidR="00E222D3" w:rsidRPr="00E222D3">
              <w:t>2</w:t>
            </w:r>
          </w:p>
        </w:tc>
      </w:tr>
      <w:tr w:rsidR="00D46D7D" w14:paraId="48269DF5"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8A4DFB2" w14:textId="0A0ECCE5" w:rsidR="00D46D7D" w:rsidRDefault="00D46D7D" w:rsidP="00444B57">
            <w:pPr>
              <w:pStyle w:val="TableHeadingforTOC"/>
            </w:pPr>
            <w:bookmarkStart w:id="143" w:name="_Toc109372997"/>
            <w:bookmarkStart w:id="144" w:name="_Toc134788101"/>
            <w:r>
              <w:t xml:space="preserve">3.5.K-2.DD Technology and Engineering: </w:t>
            </w:r>
            <w:r w:rsidRPr="00444B57">
              <w:rPr>
                <w:b w:val="0"/>
                <w:bCs/>
              </w:rPr>
              <w:t>Core Concepts of Technology and Engineering</w:t>
            </w:r>
            <w:bookmarkEnd w:id="143"/>
            <w:bookmarkEnd w:id="144"/>
          </w:p>
        </w:tc>
      </w:tr>
      <w:tr w:rsidR="00D46D7D" w14:paraId="24F0AC50"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C86A83C"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collaborate effectively as a member of a team.</w:t>
            </w:r>
          </w:p>
        </w:tc>
      </w:tr>
      <w:tr w:rsidR="00AF2C2E" w14:paraId="59160B0E"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DB301BC" w14:textId="2DD24682" w:rsidR="00AF2C2E" w:rsidRPr="004A6FB9" w:rsidRDefault="00AF2C2E" w:rsidP="00AF2C2E">
            <w:pPr>
              <w:spacing w:before="60" w:after="60"/>
              <w:ind w:left="60" w:right="60"/>
              <w:rPr>
                <w:rFonts w:ascii="Helvetica" w:eastAsia="Helvetica" w:hAnsi="Helvetica" w:cs="Helvetica"/>
                <w:b/>
                <w:color w:val="201209"/>
                <w:sz w:val="18"/>
                <w:szCs w:val="18"/>
              </w:rPr>
            </w:pPr>
            <w:r w:rsidRPr="004A6FB9">
              <w:rPr>
                <w:rFonts w:ascii="Helvetica" w:eastAsia="Helvetica" w:hAnsi="Helvetica" w:cs="Helvetica"/>
                <w:b/>
                <w:color w:val="201209"/>
                <w:sz w:val="18"/>
                <w:szCs w:val="18"/>
              </w:rPr>
              <w:t xml:space="preserve">Clarifying Statement: </w:t>
            </w:r>
            <w:r w:rsidR="00AC0627" w:rsidRPr="00AC0627">
              <w:rPr>
                <w:rFonts w:ascii="Helvetica" w:eastAsia="Helvetica" w:hAnsi="Helvetica" w:cs="Helvetica"/>
                <w:bCs/>
                <w:color w:val="201209"/>
                <w:sz w:val="18"/>
                <w:szCs w:val="18"/>
              </w:rPr>
              <w:t>To operate at the most effective level, team members must learn to communicate and work together as a unit. Strategies to work together in a team must be modeled by the teacher and laid out as an expectation within the laboratory-classroom setting.</w:t>
            </w:r>
          </w:p>
          <w:p w14:paraId="590CBF5C" w14:textId="1756677C" w:rsidR="00AF2C2E" w:rsidRDefault="00AF2C2E" w:rsidP="00AF2C2E">
            <w:pPr>
              <w:spacing w:before="60" w:after="60"/>
              <w:ind w:left="60" w:right="60"/>
              <w:rPr>
                <w:rFonts w:ascii="Helvetica" w:eastAsia="Helvetica" w:hAnsi="Helvetica" w:cs="Helvetica"/>
                <w:b/>
                <w:color w:val="201209"/>
                <w:sz w:val="18"/>
                <w:szCs w:val="18"/>
              </w:rPr>
            </w:pPr>
            <w:r w:rsidRPr="004A6FB9">
              <w:rPr>
                <w:rFonts w:ascii="Helvetica" w:eastAsia="Helvetica" w:hAnsi="Helvetica" w:cs="Helvetica"/>
                <w:b/>
                <w:color w:val="201209"/>
                <w:sz w:val="18"/>
                <w:szCs w:val="18"/>
              </w:rPr>
              <w:t xml:space="preserve">Assessment Boundary: </w:t>
            </w:r>
            <w:r w:rsidRPr="004A6FB9">
              <w:rPr>
                <w:rFonts w:ascii="Helvetica" w:eastAsia="Helvetica" w:hAnsi="Helvetica" w:cs="Helvetica"/>
                <w:bCs/>
                <w:color w:val="201209"/>
                <w:sz w:val="18"/>
                <w:szCs w:val="18"/>
              </w:rPr>
              <w:t>N/A</w:t>
            </w:r>
          </w:p>
        </w:tc>
      </w:tr>
      <w:tr w:rsidR="00D46D7D" w14:paraId="234323C1"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00F3A7A" w14:textId="77777777" w:rsidR="00D46D7D" w:rsidRPr="0027011D" w:rsidRDefault="00D46D7D" w:rsidP="00E32631">
            <w:pPr>
              <w:spacing w:before="60" w:after="60"/>
              <w:ind w:left="60" w:right="60"/>
              <w:rPr>
                <w:sz w:val="2"/>
                <w:szCs w:val="2"/>
              </w:rPr>
            </w:pPr>
          </w:p>
        </w:tc>
      </w:tr>
      <w:tr w:rsidR="00D46D7D" w14:paraId="3A36255C" w14:textId="77777777" w:rsidTr="00E32631">
        <w:trPr>
          <w:cantSplit/>
          <w:jc w:val="center"/>
        </w:trPr>
        <w:tc>
          <w:tcPr>
            <w:tcW w:w="4316" w:type="dxa"/>
            <w:gridSpan w:val="2"/>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1BF56E3" w14:textId="77777777" w:rsidR="00D46D7D" w:rsidRDefault="00D46D7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4753004" w14:textId="77777777" w:rsidR="00D46D7D" w:rsidRDefault="00D46D7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EBFABFF" w14:textId="77777777" w:rsidR="00D46D7D" w:rsidRDefault="00D46D7D" w:rsidP="00E32631">
            <w:pPr>
              <w:spacing w:before="60" w:after="60"/>
              <w:ind w:left="60" w:right="60"/>
              <w:jc w:val="center"/>
            </w:pPr>
            <w:r>
              <w:rPr>
                <w:rFonts w:ascii="Arial" w:eastAsia="Arial" w:hAnsi="Arial" w:cs="Arial"/>
                <w:b/>
                <w:color w:val="FFFFFF"/>
                <w:sz w:val="18"/>
                <w:szCs w:val="18"/>
              </w:rPr>
              <w:t>Technology and Engineering Practices (TEP)</w:t>
            </w:r>
          </w:p>
        </w:tc>
      </w:tr>
      <w:tr w:rsidR="00D46D7D" w14:paraId="0AC487CC" w14:textId="77777777" w:rsidTr="00E32631">
        <w:trPr>
          <w:cantSplit/>
          <w:jc w:val="center"/>
        </w:trPr>
        <w:tc>
          <w:tcPr>
            <w:tcW w:w="4316" w:type="dxa"/>
            <w:gridSpan w:val="2"/>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A441E73"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Asking Questions and Defining Problems</w:t>
            </w:r>
            <w:r w:rsidRPr="000B6302">
              <w:rPr>
                <w:rFonts w:ascii="Arial" w:eastAsia="Arial" w:hAnsi="Arial" w:cs="Arial"/>
                <w:color w:val="201209"/>
                <w:sz w:val="18"/>
                <w:szCs w:val="18"/>
              </w:rPr>
              <w:t xml:space="preserve"> </w:t>
            </w:r>
          </w:p>
          <w:p w14:paraId="32510E6D" w14:textId="1D52826F"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color w:val="201209"/>
                <w:sz w:val="18"/>
                <w:szCs w:val="18"/>
              </w:rPr>
              <w:t xml:space="preserve">Asking questions and defining problems in K–2 builds on prior experiences and progresses to simple descriptive questions that can be tested. </w:t>
            </w:r>
          </w:p>
          <w:p w14:paraId="6AA32D9B" w14:textId="77777777" w:rsidR="00D46D7D" w:rsidRPr="000B6302" w:rsidRDefault="00D46D7D" w:rsidP="0073410A">
            <w:pPr>
              <w:pStyle w:val="ListParagraph"/>
              <w:numPr>
                <w:ilvl w:val="0"/>
                <w:numId w:val="38"/>
              </w:numPr>
              <w:spacing w:before="60" w:after="60"/>
              <w:ind w:right="60"/>
              <w:rPr>
                <w:sz w:val="18"/>
                <w:szCs w:val="18"/>
              </w:rPr>
            </w:pPr>
            <w:r w:rsidRPr="000B6302">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119947D" w14:textId="77777777" w:rsidR="00D46D7D" w:rsidRPr="000B6302" w:rsidRDefault="00D46D7D" w:rsidP="00E32631">
            <w:pPr>
              <w:spacing w:before="60" w:after="60"/>
              <w:ind w:left="60" w:right="60"/>
              <w:rPr>
                <w:sz w:val="18"/>
                <w:szCs w:val="18"/>
              </w:rPr>
            </w:pPr>
            <w:r w:rsidRPr="000B6302">
              <w:rPr>
                <w:rFonts w:ascii="Arial" w:eastAsia="Arial" w:hAnsi="Arial" w:cs="Arial"/>
                <w:color w:val="201209"/>
                <w:sz w:val="18"/>
                <w:szCs w:val="18"/>
              </w:rPr>
              <w:t>N/A</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D623895" w14:textId="77777777" w:rsidR="00D46D7D" w:rsidRPr="000B6302" w:rsidRDefault="00D46D7D" w:rsidP="00E32631">
            <w:pPr>
              <w:spacing w:before="60" w:after="60"/>
              <w:ind w:left="60" w:right="60"/>
              <w:rPr>
                <w:rFonts w:ascii="Arial" w:eastAsia="Arial" w:hAnsi="Arial" w:cs="Arial"/>
                <w:color w:val="201209"/>
                <w:sz w:val="18"/>
                <w:szCs w:val="18"/>
              </w:rPr>
            </w:pPr>
            <w:r w:rsidRPr="000B6302">
              <w:rPr>
                <w:rFonts w:ascii="Arial" w:eastAsia="Arial" w:hAnsi="Arial" w:cs="Arial"/>
                <w:b/>
                <w:bCs/>
                <w:color w:val="201209"/>
                <w:sz w:val="18"/>
                <w:szCs w:val="18"/>
              </w:rPr>
              <w:t>Collaboration</w:t>
            </w:r>
            <w:r w:rsidRPr="000B6302">
              <w:rPr>
                <w:rFonts w:ascii="Arial" w:eastAsia="Arial" w:hAnsi="Arial" w:cs="Arial"/>
                <w:color w:val="201209"/>
                <w:sz w:val="18"/>
                <w:szCs w:val="18"/>
              </w:rPr>
              <w:t xml:space="preserve"> </w:t>
            </w:r>
          </w:p>
          <w:p w14:paraId="5C21764E" w14:textId="77777777" w:rsidR="00D46D7D" w:rsidRPr="000B6302" w:rsidRDefault="00D46D7D" w:rsidP="0073410A">
            <w:pPr>
              <w:pStyle w:val="ListParagraph"/>
              <w:numPr>
                <w:ilvl w:val="0"/>
                <w:numId w:val="38"/>
              </w:numPr>
              <w:spacing w:before="60" w:after="60"/>
              <w:ind w:left="434" w:right="60"/>
              <w:rPr>
                <w:sz w:val="18"/>
                <w:szCs w:val="18"/>
              </w:rPr>
            </w:pPr>
            <w:r w:rsidRPr="000B6302">
              <w:rPr>
                <w:rFonts w:ascii="Arial" w:eastAsia="Arial" w:hAnsi="Arial" w:cs="Arial"/>
                <w:color w:val="201209"/>
                <w:sz w:val="18"/>
                <w:szCs w:val="18"/>
              </w:rPr>
              <w:t>Learns to share technological products and ideas.</w:t>
            </w:r>
          </w:p>
        </w:tc>
      </w:tr>
      <w:tr w:rsidR="00D46D7D" w14:paraId="2D991F11" w14:textId="77777777" w:rsidTr="00E32631">
        <w:trPr>
          <w:cantSplit/>
          <w:jc w:val="center"/>
        </w:trPr>
        <w:tc>
          <w:tcPr>
            <w:tcW w:w="12950" w:type="dxa"/>
            <w:gridSpan w:val="4"/>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09A6172" w14:textId="77777777" w:rsidR="00D46D7D" w:rsidRPr="0027011D" w:rsidRDefault="00D46D7D" w:rsidP="00E32631">
            <w:pPr>
              <w:spacing w:before="60" w:after="60"/>
              <w:ind w:left="60" w:right="60"/>
              <w:rPr>
                <w:sz w:val="2"/>
                <w:szCs w:val="2"/>
              </w:rPr>
            </w:pPr>
          </w:p>
        </w:tc>
      </w:tr>
      <w:tr w:rsidR="00D46D7D" w14:paraId="31DA7C27"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649A20B" w14:textId="77777777" w:rsidR="00D46D7D" w:rsidRDefault="00D46D7D"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D46D7D" w14:paraId="2D3B85D3" w14:textId="77777777" w:rsidTr="00E32631">
        <w:trPr>
          <w:cantSplit/>
          <w:jc w:val="center"/>
        </w:trPr>
        <w:tc>
          <w:tcPr>
            <w:tcW w:w="12950" w:type="dxa"/>
            <w:gridSpan w:val="4"/>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5D9BD2F" w14:textId="7FBADFFE" w:rsidR="00D46D7D" w:rsidRDefault="00D46D7D"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 xml:space="preserve">Select and utilize expressive communication strategies (e.g., tone, body language, facial expressions) with an understanding of </w:t>
            </w:r>
            <w:r w:rsidR="0044422F">
              <w:rPr>
                <w:rFonts w:ascii="Arial" w:eastAsia="Arial" w:hAnsi="Arial" w:cs="Arial"/>
                <w:color w:val="201209"/>
                <w:sz w:val="18"/>
                <w:szCs w:val="18"/>
              </w:rPr>
              <w:t>its</w:t>
            </w:r>
            <w:r w:rsidR="0080255C">
              <w:rPr>
                <w:rFonts w:ascii="Arial" w:eastAsia="Arial" w:hAnsi="Arial" w:cs="Arial"/>
                <w:color w:val="201209"/>
                <w:sz w:val="18"/>
                <w:szCs w:val="18"/>
              </w:rPr>
              <w:t xml:space="preserve"> </w:t>
            </w:r>
            <w:r>
              <w:rPr>
                <w:rFonts w:ascii="Arial" w:eastAsia="Arial" w:hAnsi="Arial" w:cs="Arial"/>
                <w:color w:val="201209"/>
                <w:sz w:val="18"/>
                <w:szCs w:val="18"/>
              </w:rPr>
              <w:t>effect on others.</w:t>
            </w:r>
          </w:p>
        </w:tc>
      </w:tr>
      <w:tr w:rsidR="00D46D7D" w14:paraId="3F3E0F69" w14:textId="77777777" w:rsidTr="00444B57">
        <w:trPr>
          <w:cantSplit/>
          <w:jc w:val="center"/>
        </w:trPr>
        <w:tc>
          <w:tcPr>
            <w:tcW w:w="12950" w:type="dxa"/>
            <w:gridSpan w:val="4"/>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5F89A9A5" w14:textId="46D7163C" w:rsidR="00D46D7D" w:rsidRDefault="00EC11EB" w:rsidP="003F4BFC">
            <w:pPr>
              <w:pStyle w:val="Heading5"/>
            </w:pPr>
            <w:r w:rsidRPr="00EC11EB">
              <w:t xml:space="preserve">Connections to Other </w:t>
            </w:r>
            <w:r w:rsidRPr="00444B57">
              <w:t>Standards</w:t>
            </w:r>
            <w:r w:rsidRPr="00EC11EB">
              <w:t xml:space="preserve"> Content and Practices</w:t>
            </w:r>
          </w:p>
        </w:tc>
      </w:tr>
      <w:tr w:rsidR="00D46D7D" w14:paraId="4D9DF4BE" w14:textId="77777777" w:rsidTr="00444B57">
        <w:trPr>
          <w:cantSplit/>
          <w:jc w:val="center"/>
        </w:trPr>
        <w:tc>
          <w:tcPr>
            <w:tcW w:w="2880" w:type="dxa"/>
            <w:tcBorders>
              <w:top w:val="single" w:sz="8" w:space="0" w:color="FFFFFF"/>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AE1FB45" w14:textId="77777777" w:rsidR="00D46D7D" w:rsidRDefault="00D46D7D" w:rsidP="00E32631">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5A7174E2" w14:textId="1EED1D22" w:rsidR="00D46D7D" w:rsidRDefault="00D46D7D"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D46D7D" w14:paraId="0565826D" w14:textId="77777777" w:rsidTr="00444B57">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FC2F36B" w14:textId="77777777" w:rsidR="00D46D7D" w:rsidRDefault="00D46D7D"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cMar>
              <w:top w:w="0" w:type="dxa"/>
              <w:left w:w="0" w:type="dxa"/>
              <w:bottom w:w="0" w:type="dxa"/>
              <w:right w:w="0" w:type="dxa"/>
            </w:tcMar>
          </w:tcPr>
          <w:p w14:paraId="350113E8" w14:textId="77777777" w:rsidR="00D46D7D" w:rsidRDefault="00D46D7D"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K.U</w:t>
            </w:r>
            <w:proofErr w:type="gramEnd"/>
            <w:r>
              <w:rPr>
                <w:rFonts w:ascii="Arial" w:eastAsia="Arial" w:hAnsi="Arial" w:cs="Arial"/>
                <w:color w:val="201209"/>
                <w:sz w:val="18"/>
                <w:szCs w:val="18"/>
              </w:rPr>
              <w:t xml:space="preserve">: With guidance and support, explore a variety of digital tools to produce and publish writing or in collaboration with peers. </w:t>
            </w:r>
            <w:r>
              <w:rPr>
                <w:rFonts w:ascii="Arial" w:eastAsia="Arial" w:hAnsi="Arial" w:cs="Arial"/>
                <w:color w:val="201209"/>
                <w:sz w:val="18"/>
                <w:szCs w:val="18"/>
              </w:rPr>
              <w:br/>
              <w:t>CC.1.4.1-</w:t>
            </w:r>
            <w:proofErr w:type="gramStart"/>
            <w:r>
              <w:rPr>
                <w:rFonts w:ascii="Arial" w:eastAsia="Arial" w:hAnsi="Arial" w:cs="Arial"/>
                <w:color w:val="201209"/>
                <w:sz w:val="18"/>
                <w:szCs w:val="18"/>
              </w:rPr>
              <w:t>2.U</w:t>
            </w:r>
            <w:proofErr w:type="gramEnd"/>
            <w:r>
              <w:rPr>
                <w:rFonts w:ascii="Arial" w:eastAsia="Arial" w:hAnsi="Arial" w:cs="Arial"/>
                <w:color w:val="201209"/>
                <w:sz w:val="18"/>
                <w:szCs w:val="18"/>
              </w:rPr>
              <w:t xml:space="preserve">: With guidance and support, use a variety of digital tools to produce and publish writing including in collaboration with peers. </w:t>
            </w:r>
            <w:r>
              <w:rPr>
                <w:rFonts w:ascii="Arial" w:eastAsia="Arial" w:hAnsi="Arial" w:cs="Arial"/>
                <w:color w:val="201209"/>
                <w:sz w:val="18"/>
                <w:szCs w:val="18"/>
              </w:rPr>
              <w:br/>
              <w:t>CC.1.4.</w:t>
            </w:r>
            <w:proofErr w:type="gramStart"/>
            <w:r>
              <w:rPr>
                <w:rFonts w:ascii="Arial" w:eastAsia="Arial" w:hAnsi="Arial" w:cs="Arial"/>
                <w:color w:val="201209"/>
                <w:sz w:val="18"/>
                <w:szCs w:val="18"/>
              </w:rPr>
              <w:t>K.V</w:t>
            </w:r>
            <w:proofErr w:type="gramEnd"/>
            <w:r>
              <w:rPr>
                <w:rFonts w:ascii="Arial" w:eastAsia="Arial" w:hAnsi="Arial" w:cs="Arial"/>
                <w:color w:val="201209"/>
                <w:sz w:val="18"/>
                <w:szCs w:val="18"/>
              </w:rPr>
              <w:t xml:space="preserve">: Participate in individual or shared research projects on a topic of interest. </w:t>
            </w:r>
            <w:r>
              <w:rPr>
                <w:rFonts w:ascii="Arial" w:eastAsia="Arial" w:hAnsi="Arial" w:cs="Arial"/>
                <w:color w:val="201209"/>
                <w:sz w:val="18"/>
                <w:szCs w:val="18"/>
              </w:rPr>
              <w:br/>
              <w:t>CC.1.4.1-</w:t>
            </w:r>
            <w:proofErr w:type="gramStart"/>
            <w:r>
              <w:rPr>
                <w:rFonts w:ascii="Arial" w:eastAsia="Arial" w:hAnsi="Arial" w:cs="Arial"/>
                <w:color w:val="201209"/>
                <w:sz w:val="18"/>
                <w:szCs w:val="18"/>
              </w:rPr>
              <w:t>2.V</w:t>
            </w:r>
            <w:proofErr w:type="gramEnd"/>
            <w:r>
              <w:rPr>
                <w:rFonts w:ascii="Arial" w:eastAsia="Arial" w:hAnsi="Arial" w:cs="Arial"/>
                <w:color w:val="201209"/>
                <w:sz w:val="18"/>
                <w:szCs w:val="18"/>
              </w:rPr>
              <w:t xml:space="preserve">: Participate in individual or shared research and writing projects. </w:t>
            </w:r>
            <w:r>
              <w:rPr>
                <w:rFonts w:ascii="Arial" w:eastAsia="Arial" w:hAnsi="Arial" w:cs="Arial"/>
                <w:color w:val="201209"/>
                <w:sz w:val="18"/>
                <w:szCs w:val="18"/>
              </w:rPr>
              <w:br/>
              <w:t>CC.1.</w:t>
            </w:r>
            <w:proofErr w:type="gramStart"/>
            <w:r>
              <w:rPr>
                <w:rFonts w:ascii="Arial" w:eastAsia="Arial" w:hAnsi="Arial" w:cs="Arial"/>
                <w:color w:val="201209"/>
                <w:sz w:val="18"/>
                <w:szCs w:val="18"/>
              </w:rPr>
              <w:t>4.K</w:t>
            </w:r>
            <w:proofErr w:type="gramEnd"/>
            <w:r>
              <w:rPr>
                <w:rFonts w:ascii="Arial" w:eastAsia="Arial" w:hAnsi="Arial" w:cs="Arial"/>
                <w:color w:val="201209"/>
                <w:sz w:val="18"/>
                <w:szCs w:val="18"/>
              </w:rPr>
              <w:t xml:space="preserve">-1.W: With guidance and support, recall information from experiences or gather information from provided sources to answer a question. </w:t>
            </w:r>
            <w:r>
              <w:rPr>
                <w:rFonts w:ascii="Arial" w:eastAsia="Arial" w:hAnsi="Arial" w:cs="Arial"/>
                <w:color w:val="201209"/>
                <w:sz w:val="18"/>
                <w:szCs w:val="18"/>
              </w:rPr>
              <w:br/>
              <w:t>CC.1.4.</w:t>
            </w:r>
            <w:proofErr w:type="gramStart"/>
            <w:r>
              <w:rPr>
                <w:rFonts w:ascii="Arial" w:eastAsia="Arial" w:hAnsi="Arial" w:cs="Arial"/>
                <w:color w:val="201209"/>
                <w:sz w:val="18"/>
                <w:szCs w:val="18"/>
              </w:rPr>
              <w:t>2.W</w:t>
            </w:r>
            <w:proofErr w:type="gramEnd"/>
            <w:r>
              <w:rPr>
                <w:rFonts w:ascii="Arial" w:eastAsia="Arial" w:hAnsi="Arial" w:cs="Arial"/>
                <w:color w:val="201209"/>
                <w:sz w:val="18"/>
                <w:szCs w:val="18"/>
              </w:rPr>
              <w:t xml:space="preserve">: Recall information from experiences or gather information from provided sources to answer a question. </w:t>
            </w:r>
            <w:r>
              <w:rPr>
                <w:rFonts w:ascii="Arial" w:eastAsia="Arial" w:hAnsi="Arial" w:cs="Arial"/>
                <w:color w:val="201209"/>
                <w:sz w:val="18"/>
                <w:szCs w:val="18"/>
              </w:rPr>
              <w:br/>
              <w:t>CC.1.</w:t>
            </w:r>
            <w:proofErr w:type="gramStart"/>
            <w:r>
              <w:rPr>
                <w:rFonts w:ascii="Arial" w:eastAsia="Arial" w:hAnsi="Arial" w:cs="Arial"/>
                <w:color w:val="201209"/>
                <w:sz w:val="18"/>
                <w:szCs w:val="18"/>
              </w:rPr>
              <w:t>5.K</w:t>
            </w:r>
            <w:proofErr w:type="gramEnd"/>
            <w:r>
              <w:rPr>
                <w:rFonts w:ascii="Arial" w:eastAsia="Arial" w:hAnsi="Arial" w:cs="Arial"/>
                <w:color w:val="201209"/>
                <w:sz w:val="18"/>
                <w:szCs w:val="18"/>
              </w:rPr>
              <w:t>-2.A: Participate in collaborative conversations with peers and adults in small and larger groups.</w:t>
            </w:r>
          </w:p>
        </w:tc>
      </w:tr>
      <w:tr w:rsidR="00D46D7D" w14:paraId="76FAC5E7" w14:textId="77777777" w:rsidTr="00444B57">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2494C97" w14:textId="6358E580" w:rsidR="00D46D7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710C1126" w14:textId="175EA5B5" w:rsidR="00D46D7D" w:rsidRDefault="00D46D7D"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D46D7D" w14:paraId="3D191295" w14:textId="77777777" w:rsidTr="00444B57">
        <w:trPr>
          <w:cantSplit/>
          <w:jc w:val="center"/>
        </w:trPr>
        <w:tc>
          <w:tcPr>
            <w:tcW w:w="2880" w:type="dxa"/>
            <w:tcBorders>
              <w:top w:val="single" w:sz="8" w:space="0" w:color="FFFFFF" w:themeColor="background1"/>
              <w:bottom w:val="single" w:sz="24" w:space="0" w:color="F2F2F2"/>
              <w:right w:val="single" w:sz="8" w:space="0" w:color="FFFFFF" w:themeColor="background1"/>
            </w:tcBorders>
            <w:shd w:val="clear" w:color="auto" w:fill="1E417C"/>
            <w:tcMar>
              <w:top w:w="0" w:type="dxa"/>
              <w:left w:w="0" w:type="dxa"/>
              <w:bottom w:w="0" w:type="dxa"/>
              <w:right w:w="0" w:type="dxa"/>
            </w:tcMar>
          </w:tcPr>
          <w:p w14:paraId="0D872CBA" w14:textId="28D89CEB" w:rsidR="00D46D7D" w:rsidRDefault="0070746F" w:rsidP="00E32631">
            <w:pPr>
              <w:spacing w:before="60" w:after="60"/>
              <w:ind w:left="60" w:right="60"/>
            </w:pPr>
            <w:r>
              <w:rPr>
                <w:rFonts w:ascii="Arial" w:eastAsia="Arial" w:hAnsi="Arial" w:cs="Arial"/>
                <w:b/>
                <w:color w:val="FFFFFF"/>
                <w:sz w:val="18"/>
                <w:szCs w:val="18"/>
              </w:rPr>
              <w:lastRenderedPageBreak/>
              <w:t>Science, Technology &amp; Engineering, and Environmental Literacy &amp; Sustainability Academic Standards</w:t>
            </w:r>
          </w:p>
        </w:tc>
        <w:tc>
          <w:tcPr>
            <w:tcW w:w="10070" w:type="dxa"/>
            <w:gridSpan w:val="3"/>
            <w:tcBorders>
              <w:top w:val="single" w:sz="8" w:space="0" w:color="auto"/>
              <w:left w:val="single" w:sz="8" w:space="0" w:color="FFFFFF" w:themeColor="background1"/>
              <w:bottom w:val="single" w:sz="8" w:space="0" w:color="auto"/>
            </w:tcBorders>
            <w:shd w:val="clear" w:color="auto" w:fill="FFFFFF"/>
            <w:tcMar>
              <w:top w:w="0" w:type="dxa"/>
              <w:left w:w="0" w:type="dxa"/>
              <w:bottom w:w="0" w:type="dxa"/>
              <w:right w:w="0" w:type="dxa"/>
            </w:tcMar>
          </w:tcPr>
          <w:p w14:paraId="15CB8E26" w14:textId="77777777" w:rsidR="00D46D7D" w:rsidRDefault="00D46D7D" w:rsidP="00E32631">
            <w:pPr>
              <w:spacing w:before="60" w:after="60"/>
              <w:ind w:left="60" w:right="60"/>
            </w:pPr>
            <w:r>
              <w:rPr>
                <w:rFonts w:ascii="Arial" w:eastAsia="Arial" w:hAnsi="Arial" w:cs="Arial"/>
                <w:color w:val="201209"/>
                <w:sz w:val="18"/>
                <w:szCs w:val="18"/>
              </w:rPr>
              <w:t>N/A</w:t>
            </w:r>
          </w:p>
        </w:tc>
      </w:tr>
    </w:tbl>
    <w:p w14:paraId="05EAC29D" w14:textId="77777777" w:rsidR="00D46D7D" w:rsidRPr="00324B70" w:rsidRDefault="00D46D7D" w:rsidP="00D46D7D">
      <w:pPr>
        <w:rPr>
          <w:sz w:val="2"/>
          <w:szCs w:val="2"/>
        </w:rPr>
      </w:pPr>
      <w:r w:rsidRPr="00324B70">
        <w:rPr>
          <w:sz w:val="2"/>
          <w:szCs w:val="2"/>
        </w:rPr>
        <w:br w:type="page"/>
      </w:r>
    </w:p>
    <w:p w14:paraId="57FC7320" w14:textId="5166D3BD" w:rsidR="005E6A3A" w:rsidRPr="00CB6004" w:rsidRDefault="005E6A3A">
      <w:pPr>
        <w:rPr>
          <w:sz w:val="2"/>
          <w:szCs w:val="2"/>
        </w:rPr>
      </w:pPr>
    </w:p>
    <w:tbl>
      <w:tblPr>
        <w:tblW w:w="0" w:type="auto"/>
        <w:jc w:val="center"/>
        <w:tblLayout w:type="fixed"/>
        <w:tblLook w:val="0420" w:firstRow="1" w:lastRow="0" w:firstColumn="0" w:lastColumn="0" w:noHBand="0" w:noVBand="1"/>
      </w:tblPr>
      <w:tblGrid>
        <w:gridCol w:w="4316"/>
        <w:gridCol w:w="4317"/>
        <w:gridCol w:w="4317"/>
      </w:tblGrid>
      <w:tr w:rsidR="002B34A7" w14:paraId="53B92CF8" w14:textId="77777777" w:rsidTr="00D23B7E">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67CFB16" w14:textId="3A523652" w:rsidR="002B34A7" w:rsidRDefault="002B34A7" w:rsidP="00D23B7E">
            <w:pPr>
              <w:pStyle w:val="Heading2"/>
            </w:pPr>
            <w:bookmarkStart w:id="145" w:name="_Toc109372998"/>
            <w:bookmarkStart w:id="146" w:name="_Toc134788102"/>
            <w:r>
              <w:t>Grade 3</w:t>
            </w:r>
            <w:bookmarkEnd w:id="145"/>
            <w:bookmarkEnd w:id="146"/>
          </w:p>
        </w:tc>
      </w:tr>
      <w:tr w:rsidR="002B34A7" w14:paraId="2F905B4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1FF05DB" w14:textId="0947270B" w:rsidR="002B34A7" w:rsidRDefault="002B34A7" w:rsidP="00302C5E">
            <w:pPr>
              <w:pStyle w:val="TableHeadingforTOC"/>
            </w:pPr>
            <w:bookmarkStart w:id="147" w:name="_Toc109372999"/>
            <w:bookmarkStart w:id="148" w:name="_Toc134788103"/>
            <w:r>
              <w:t xml:space="preserve">3.1.3.A Life Science: </w:t>
            </w:r>
            <w:r w:rsidRPr="00302C5E">
              <w:rPr>
                <w:b w:val="0"/>
                <w:bCs/>
              </w:rPr>
              <w:t>From Molecules to Organisms: Structures and Processes</w:t>
            </w:r>
            <w:bookmarkEnd w:id="147"/>
            <w:bookmarkEnd w:id="148"/>
          </w:p>
        </w:tc>
      </w:tr>
      <w:tr w:rsidR="002B34A7" w14:paraId="42A4CA4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00A9FE4" w14:textId="77777777" w:rsidR="002B34A7" w:rsidRDefault="002B34A7"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develop models to describe that organisms have unique and diverse life </w:t>
            </w:r>
            <w:proofErr w:type="gramStart"/>
            <w:r>
              <w:rPr>
                <w:rFonts w:ascii="Arial" w:eastAsia="Arial" w:hAnsi="Arial" w:cs="Arial"/>
                <w:i/>
                <w:color w:val="201209"/>
                <w:sz w:val="18"/>
                <w:szCs w:val="18"/>
              </w:rPr>
              <w:t>cycles</w:t>
            </w:r>
            <w:proofErr w:type="gramEnd"/>
            <w:r>
              <w:rPr>
                <w:rFonts w:ascii="Arial" w:eastAsia="Arial" w:hAnsi="Arial" w:cs="Arial"/>
                <w:i/>
                <w:color w:val="201209"/>
                <w:sz w:val="18"/>
                <w:szCs w:val="18"/>
              </w:rPr>
              <w:t xml:space="preserve"> but all have in common birth, growth, reproduction, and death.</w:t>
            </w:r>
          </w:p>
        </w:tc>
      </w:tr>
      <w:tr w:rsidR="002B34A7" w14:paraId="33D40B4F"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6F15844" w14:textId="77777777" w:rsidR="002B34A7" w:rsidRDefault="002B34A7"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Changes organisms go through during their life form a pattern.</w:t>
            </w:r>
          </w:p>
        </w:tc>
      </w:tr>
      <w:tr w:rsidR="002B34A7" w14:paraId="100E9039"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8C2B109" w14:textId="77777777" w:rsidR="002B34A7" w:rsidRDefault="002B34A7"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of plant life cycles is limited to those of flowering plants. Assessment does not include details of human reproduction.</w:t>
            </w:r>
          </w:p>
        </w:tc>
      </w:tr>
      <w:tr w:rsidR="002B34A7" w14:paraId="63D2BD5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9BF880B" w14:textId="77777777" w:rsidR="002B34A7" w:rsidRPr="00CB6004" w:rsidRDefault="002B34A7" w:rsidP="000B73B9">
            <w:pPr>
              <w:spacing w:before="60" w:after="60"/>
              <w:ind w:left="60" w:right="60"/>
              <w:rPr>
                <w:sz w:val="2"/>
                <w:szCs w:val="2"/>
              </w:rPr>
            </w:pPr>
          </w:p>
        </w:tc>
      </w:tr>
      <w:tr w:rsidR="002B34A7" w14:paraId="424DAC30"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6B6F7BE" w14:textId="77777777" w:rsidR="002B34A7" w:rsidRDefault="002B34A7"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44B09E4" w14:textId="77777777" w:rsidR="002B34A7" w:rsidRDefault="002B34A7"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DC74FCF" w14:textId="77777777" w:rsidR="002B34A7" w:rsidRDefault="002B34A7" w:rsidP="000B73B9">
            <w:pPr>
              <w:spacing w:before="60" w:after="60"/>
              <w:ind w:left="60" w:right="60"/>
              <w:jc w:val="center"/>
            </w:pPr>
            <w:r>
              <w:rPr>
                <w:rFonts w:ascii="Arial" w:eastAsia="Arial" w:hAnsi="Arial" w:cs="Arial"/>
                <w:b/>
                <w:color w:val="FFFFFF"/>
                <w:sz w:val="18"/>
                <w:szCs w:val="18"/>
              </w:rPr>
              <w:t>Crosscutting Concepts (CCC)</w:t>
            </w:r>
          </w:p>
        </w:tc>
      </w:tr>
      <w:tr w:rsidR="002B34A7" w14:paraId="36F02AA4"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4BDF987" w14:textId="761F312A"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Developing and Using Models</w:t>
            </w:r>
            <w:r w:rsidRPr="00C612DC">
              <w:rPr>
                <w:rFonts w:ascii="Arial" w:eastAsia="Arial" w:hAnsi="Arial" w:cs="Arial"/>
                <w:color w:val="201209"/>
                <w:sz w:val="18"/>
                <w:szCs w:val="18"/>
              </w:rPr>
              <w:t xml:space="preserve"> </w:t>
            </w:r>
          </w:p>
          <w:p w14:paraId="14FAB15C" w14:textId="098373A0" w:rsidR="002B34A7" w:rsidRPr="00C612DC" w:rsidRDefault="002B34A7" w:rsidP="000B73B9">
            <w:pPr>
              <w:spacing w:before="60" w:after="60"/>
              <w:ind w:left="60" w:right="60"/>
              <w:rPr>
                <w:sz w:val="18"/>
                <w:szCs w:val="18"/>
              </w:rPr>
            </w:pPr>
            <w:r w:rsidRPr="00C612DC">
              <w:rPr>
                <w:rFonts w:ascii="Arial" w:eastAsia="Arial" w:hAnsi="Arial" w:cs="Arial"/>
                <w:color w:val="201209"/>
                <w:sz w:val="18"/>
                <w:szCs w:val="18"/>
              </w:rPr>
              <w:t xml:space="preserve">Modeling in 3–5 builds on K–2 experiences and progresses to building and revising simple models and using models to represent events and design solutions. </w:t>
            </w:r>
          </w:p>
          <w:p w14:paraId="3E61193C" w14:textId="77777777" w:rsidR="00C612DC" w:rsidRPr="00C612DC" w:rsidRDefault="002B34A7" w:rsidP="00617570">
            <w:pPr>
              <w:pStyle w:val="ListParagraph"/>
              <w:numPr>
                <w:ilvl w:val="0"/>
                <w:numId w:val="4"/>
              </w:numPr>
              <w:spacing w:before="60" w:after="60"/>
              <w:ind w:left="450" w:right="60"/>
              <w:rPr>
                <w:sz w:val="18"/>
                <w:szCs w:val="18"/>
              </w:rPr>
            </w:pPr>
            <w:r w:rsidRPr="00C612DC">
              <w:rPr>
                <w:rFonts w:ascii="Arial" w:eastAsia="Arial" w:hAnsi="Arial" w:cs="Arial"/>
                <w:color w:val="201209"/>
                <w:sz w:val="18"/>
                <w:szCs w:val="18"/>
              </w:rPr>
              <w:t xml:space="preserve">Develop models to describe phenomena. </w:t>
            </w:r>
          </w:p>
          <w:p w14:paraId="0A5908FD" w14:textId="276E9BAD" w:rsidR="00C612DC" w:rsidRPr="00C612DC" w:rsidRDefault="002B34A7" w:rsidP="005F7816">
            <w:pPr>
              <w:spacing w:before="60" w:after="60"/>
              <w:ind w:left="90" w:right="60"/>
              <w:jc w:val="center"/>
              <w:rPr>
                <w:sz w:val="18"/>
                <w:szCs w:val="18"/>
              </w:rPr>
            </w:pPr>
            <w:r w:rsidRPr="00C612DC">
              <w:rPr>
                <w:rFonts w:ascii="Arial" w:eastAsia="Arial" w:hAnsi="Arial" w:cs="Arial"/>
                <w:color w:val="201209"/>
                <w:sz w:val="18"/>
                <w:szCs w:val="18"/>
              </w:rPr>
              <w:t>_________________________________________</w:t>
            </w:r>
          </w:p>
          <w:p w14:paraId="44B13BD2" w14:textId="0EEAB863" w:rsidR="0078743E" w:rsidRPr="00391AA7" w:rsidRDefault="002B34A7" w:rsidP="00391AA7">
            <w:pPr>
              <w:spacing w:before="60" w:after="60"/>
              <w:ind w:left="60" w:right="60"/>
              <w:jc w:val="center"/>
              <w:rPr>
                <w:sz w:val="18"/>
                <w:szCs w:val="18"/>
              </w:rPr>
            </w:pPr>
            <w:r w:rsidRPr="00C612DC">
              <w:rPr>
                <w:rFonts w:ascii="Arial" w:eastAsia="Arial" w:hAnsi="Arial" w:cs="Arial"/>
                <w:b/>
                <w:bCs/>
                <w:i/>
                <w:iCs/>
                <w:color w:val="201209"/>
                <w:sz w:val="18"/>
                <w:szCs w:val="18"/>
              </w:rPr>
              <w:t>Connections to Nature of Science</w:t>
            </w:r>
          </w:p>
          <w:p w14:paraId="34BE563E" w14:textId="4B2E2794"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Scientific Knowledge is Based on Empirical Evidence</w:t>
            </w:r>
            <w:r w:rsidRPr="00C612DC">
              <w:rPr>
                <w:rFonts w:ascii="Arial" w:eastAsia="Arial" w:hAnsi="Arial" w:cs="Arial"/>
                <w:color w:val="201209"/>
                <w:sz w:val="18"/>
                <w:szCs w:val="18"/>
              </w:rPr>
              <w:t xml:space="preserve"> </w:t>
            </w:r>
          </w:p>
          <w:p w14:paraId="38D38E2C" w14:textId="242DCEB0" w:rsidR="002B34A7" w:rsidRPr="00C612DC" w:rsidRDefault="002B34A7" w:rsidP="00617570">
            <w:pPr>
              <w:pStyle w:val="ListParagraph"/>
              <w:numPr>
                <w:ilvl w:val="0"/>
                <w:numId w:val="4"/>
              </w:numPr>
              <w:spacing w:before="60" w:after="60"/>
              <w:ind w:left="450" w:right="60"/>
              <w:rPr>
                <w:sz w:val="18"/>
                <w:szCs w:val="18"/>
              </w:rPr>
            </w:pPr>
            <w:r w:rsidRPr="00C612DC">
              <w:rPr>
                <w:rFonts w:ascii="Arial" w:eastAsia="Arial" w:hAnsi="Arial" w:cs="Arial"/>
                <w:color w:val="201209"/>
                <w:sz w:val="18"/>
                <w:szCs w:val="18"/>
              </w:rPr>
              <w:t>Science findings are based on recognizing patterns.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085CAC2" w14:textId="226FCF2B"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LS1.B: Growth and Development of Organisms</w:t>
            </w:r>
          </w:p>
          <w:p w14:paraId="2701F492" w14:textId="27BE7CA2" w:rsidR="002B34A7" w:rsidRPr="00C612DC" w:rsidRDefault="002B34A7" w:rsidP="00617570">
            <w:pPr>
              <w:pStyle w:val="ListParagraph"/>
              <w:numPr>
                <w:ilvl w:val="0"/>
                <w:numId w:val="4"/>
              </w:numPr>
              <w:spacing w:before="60" w:after="60"/>
              <w:ind w:left="424" w:right="60"/>
              <w:rPr>
                <w:sz w:val="18"/>
                <w:szCs w:val="18"/>
              </w:rPr>
            </w:pPr>
            <w:r w:rsidRPr="00C612DC">
              <w:rPr>
                <w:rFonts w:ascii="Arial" w:eastAsia="Arial" w:hAnsi="Arial" w:cs="Arial"/>
                <w:color w:val="201209"/>
                <w:sz w:val="18"/>
                <w:szCs w:val="18"/>
              </w:rPr>
              <w:t>Reproduction is essential to the continued existence of every kind of organism. Plants and animals have unique and diverse life cycles.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DFEFA5A" w14:textId="62695086"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 xml:space="preserve">Patterns </w:t>
            </w:r>
          </w:p>
          <w:p w14:paraId="11103C90" w14:textId="25DD4FC1" w:rsidR="002B34A7" w:rsidRPr="00C612DC" w:rsidRDefault="002B34A7" w:rsidP="00617570">
            <w:pPr>
              <w:pStyle w:val="ListParagraph"/>
              <w:numPr>
                <w:ilvl w:val="0"/>
                <w:numId w:val="4"/>
              </w:numPr>
              <w:spacing w:before="60" w:after="60"/>
              <w:ind w:left="438" w:right="60"/>
              <w:rPr>
                <w:sz w:val="18"/>
                <w:szCs w:val="18"/>
              </w:rPr>
            </w:pPr>
            <w:r w:rsidRPr="00C612DC">
              <w:rPr>
                <w:rFonts w:ascii="Arial" w:eastAsia="Arial" w:hAnsi="Arial" w:cs="Arial"/>
                <w:color w:val="201209"/>
                <w:sz w:val="18"/>
                <w:szCs w:val="18"/>
              </w:rPr>
              <w:t>Patterns of change can be used to make predictions.</w:t>
            </w:r>
          </w:p>
        </w:tc>
      </w:tr>
      <w:tr w:rsidR="002B34A7" w14:paraId="4E8A6121"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6A0B69C" w14:textId="77777777" w:rsidR="002B34A7" w:rsidRPr="00CB6004" w:rsidRDefault="002B34A7" w:rsidP="000B73B9">
            <w:pPr>
              <w:spacing w:before="60" w:after="60"/>
              <w:ind w:left="60" w:right="60"/>
              <w:rPr>
                <w:sz w:val="2"/>
                <w:szCs w:val="2"/>
              </w:rPr>
            </w:pPr>
          </w:p>
        </w:tc>
      </w:tr>
      <w:tr w:rsidR="002B34A7" w14:paraId="462B542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DBCFC64" w14:textId="7954DB89" w:rsidR="002B34A7" w:rsidRDefault="002B34A7"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w:t>
            </w:r>
            <w:r w:rsidR="00162732">
              <w:rPr>
                <w:rFonts w:ascii="Arial" w:eastAsia="Arial" w:hAnsi="Arial" w:cs="Arial"/>
                <w:color w:val="201209"/>
                <w:sz w:val="18"/>
                <w:szCs w:val="18"/>
              </w:rPr>
              <w:t xml:space="preserve"> context include</w:t>
            </w:r>
            <w:r>
              <w:rPr>
                <w:rFonts w:ascii="Arial" w:eastAsia="Arial" w:hAnsi="Arial" w:cs="Arial"/>
                <w:color w:val="201209"/>
                <w:sz w:val="18"/>
                <w:szCs w:val="18"/>
              </w:rPr>
              <w:t xml:space="preserve"> recognized species such as </w:t>
            </w:r>
            <w:r w:rsidR="00162732">
              <w:rPr>
                <w:rFonts w:ascii="Arial" w:eastAsia="Arial" w:hAnsi="Arial" w:cs="Arial"/>
                <w:color w:val="201209"/>
                <w:sz w:val="18"/>
                <w:szCs w:val="18"/>
              </w:rPr>
              <w:t>h</w:t>
            </w:r>
            <w:r>
              <w:rPr>
                <w:rFonts w:ascii="Arial" w:eastAsia="Arial" w:hAnsi="Arial" w:cs="Arial"/>
                <w:color w:val="201209"/>
                <w:sz w:val="18"/>
                <w:szCs w:val="18"/>
              </w:rPr>
              <w:t xml:space="preserve">emlock, </w:t>
            </w:r>
            <w:r w:rsidR="00162732">
              <w:rPr>
                <w:rFonts w:ascii="Arial" w:eastAsia="Arial" w:hAnsi="Arial" w:cs="Arial"/>
                <w:color w:val="201209"/>
                <w:sz w:val="18"/>
                <w:szCs w:val="18"/>
              </w:rPr>
              <w:t>m</w:t>
            </w:r>
            <w:r>
              <w:rPr>
                <w:rFonts w:ascii="Arial" w:eastAsia="Arial" w:hAnsi="Arial" w:cs="Arial"/>
                <w:color w:val="201209"/>
                <w:sz w:val="18"/>
                <w:szCs w:val="18"/>
              </w:rPr>
              <w:t xml:space="preserve">ountain </w:t>
            </w:r>
            <w:r w:rsidR="00162732">
              <w:rPr>
                <w:rFonts w:ascii="Arial" w:eastAsia="Arial" w:hAnsi="Arial" w:cs="Arial"/>
                <w:color w:val="201209"/>
                <w:sz w:val="18"/>
                <w:szCs w:val="18"/>
              </w:rPr>
              <w:t>l</w:t>
            </w:r>
            <w:r>
              <w:rPr>
                <w:rFonts w:ascii="Arial" w:eastAsia="Arial" w:hAnsi="Arial" w:cs="Arial"/>
                <w:color w:val="201209"/>
                <w:sz w:val="18"/>
                <w:szCs w:val="18"/>
              </w:rPr>
              <w:t xml:space="preserve">aurel, and </w:t>
            </w:r>
            <w:r w:rsidR="00162732">
              <w:rPr>
                <w:rFonts w:ascii="Arial" w:eastAsia="Arial" w:hAnsi="Arial" w:cs="Arial"/>
                <w:color w:val="201209"/>
                <w:sz w:val="18"/>
                <w:szCs w:val="18"/>
              </w:rPr>
              <w:t>w</w:t>
            </w:r>
            <w:r>
              <w:rPr>
                <w:rFonts w:ascii="Arial" w:eastAsia="Arial" w:hAnsi="Arial" w:cs="Arial"/>
                <w:color w:val="201209"/>
                <w:sz w:val="18"/>
                <w:szCs w:val="18"/>
              </w:rPr>
              <w:t>hite-</w:t>
            </w:r>
            <w:r w:rsidR="00162732">
              <w:rPr>
                <w:rFonts w:ascii="Arial" w:eastAsia="Arial" w:hAnsi="Arial" w:cs="Arial"/>
                <w:color w:val="201209"/>
                <w:sz w:val="18"/>
                <w:szCs w:val="18"/>
              </w:rPr>
              <w:t>t</w:t>
            </w:r>
            <w:r>
              <w:rPr>
                <w:rFonts w:ascii="Arial" w:eastAsia="Arial" w:hAnsi="Arial" w:cs="Arial"/>
                <w:color w:val="201209"/>
                <w:sz w:val="18"/>
                <w:szCs w:val="18"/>
              </w:rPr>
              <w:t xml:space="preserve">ailed </w:t>
            </w:r>
            <w:r w:rsidR="00162732">
              <w:rPr>
                <w:rFonts w:ascii="Arial" w:eastAsia="Arial" w:hAnsi="Arial" w:cs="Arial"/>
                <w:color w:val="201209"/>
                <w:sz w:val="18"/>
                <w:szCs w:val="18"/>
              </w:rPr>
              <w:t>d</w:t>
            </w:r>
            <w:r>
              <w:rPr>
                <w:rFonts w:ascii="Arial" w:eastAsia="Arial" w:hAnsi="Arial" w:cs="Arial"/>
                <w:color w:val="201209"/>
                <w:sz w:val="18"/>
                <w:szCs w:val="18"/>
              </w:rPr>
              <w:t>eer.</w:t>
            </w:r>
          </w:p>
        </w:tc>
      </w:tr>
      <w:tr w:rsidR="002B34A7" w14:paraId="7D04061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748557B" w14:textId="77777777" w:rsidR="002B34A7" w:rsidRDefault="002B34A7"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Demonstrate respect for the uniqueness of others.</w:t>
            </w:r>
          </w:p>
        </w:tc>
      </w:tr>
    </w:tbl>
    <w:p w14:paraId="1FD211E2" w14:textId="7BAB31C7" w:rsidR="00302C5E" w:rsidRDefault="00302C5E" w:rsidP="0000556F">
      <w:pPr>
        <w:pStyle w:val="Heading5"/>
      </w:pPr>
      <w:r w:rsidRPr="00EC11EB">
        <w:t xml:space="preserve">Connections to Other Standards Content and </w:t>
      </w:r>
      <w:r w:rsidRPr="00F4231D">
        <w:t>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2B34A7" w14:paraId="26237F98" w14:textId="77777777" w:rsidTr="00302C5E">
        <w:trPr>
          <w:cantSplit/>
          <w:tblHeader/>
          <w:jc w:val="center"/>
        </w:trPr>
        <w:tc>
          <w:tcPr>
            <w:tcW w:w="2880" w:type="dxa"/>
            <w:shd w:val="clear" w:color="auto" w:fill="1E417C"/>
            <w:tcMar>
              <w:top w:w="0" w:type="dxa"/>
              <w:left w:w="0" w:type="dxa"/>
              <w:bottom w:w="0" w:type="dxa"/>
              <w:right w:w="0" w:type="dxa"/>
            </w:tcMar>
          </w:tcPr>
          <w:p w14:paraId="71276B2D" w14:textId="77777777" w:rsidR="002B34A7" w:rsidRDefault="002B34A7"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0479B75" w14:textId="47771D57" w:rsidR="002B34A7" w:rsidRDefault="002B34A7" w:rsidP="000B73B9">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2B34A7" w14:paraId="35046BAF" w14:textId="77777777" w:rsidTr="00302C5E">
        <w:trPr>
          <w:cantSplit/>
          <w:jc w:val="center"/>
        </w:trPr>
        <w:tc>
          <w:tcPr>
            <w:tcW w:w="2880" w:type="dxa"/>
            <w:shd w:val="clear" w:color="auto" w:fill="1E417C"/>
            <w:tcMar>
              <w:top w:w="0" w:type="dxa"/>
              <w:left w:w="0" w:type="dxa"/>
              <w:bottom w:w="0" w:type="dxa"/>
              <w:right w:w="0" w:type="dxa"/>
            </w:tcMar>
          </w:tcPr>
          <w:p w14:paraId="27CD85B1"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AE2A483" w14:textId="6A4D0534" w:rsidR="002B34A7" w:rsidRDefault="002B34A7"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3CE1B92" w14:textId="77777777" w:rsidR="002B34A7" w:rsidRDefault="002B34A7" w:rsidP="000B73B9">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2B34A7" w14:paraId="6A4C7347" w14:textId="77777777" w:rsidTr="00302C5E">
        <w:trPr>
          <w:cantSplit/>
          <w:jc w:val="center"/>
        </w:trPr>
        <w:tc>
          <w:tcPr>
            <w:tcW w:w="2880" w:type="dxa"/>
            <w:shd w:val="clear" w:color="auto" w:fill="1E417C"/>
            <w:tcMar>
              <w:top w:w="0" w:type="dxa"/>
              <w:left w:w="0" w:type="dxa"/>
              <w:bottom w:w="0" w:type="dxa"/>
              <w:right w:w="0" w:type="dxa"/>
            </w:tcMar>
          </w:tcPr>
          <w:p w14:paraId="05A3E288" w14:textId="0890BAAA" w:rsidR="002B34A7"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2B34A7">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363998" w14:textId="77777777" w:rsidR="002B34A7" w:rsidRDefault="002B34A7" w:rsidP="000B73B9">
            <w:pPr>
              <w:spacing w:before="60" w:after="60"/>
              <w:ind w:left="60" w:right="60"/>
            </w:pPr>
            <w:r>
              <w:rPr>
                <w:rFonts w:ascii="Arial" w:eastAsia="Arial" w:hAnsi="Arial" w:cs="Arial"/>
                <w:color w:val="201209"/>
                <w:sz w:val="18"/>
                <w:szCs w:val="18"/>
              </w:rPr>
              <w:t xml:space="preserve">K-4 Strand 2.1.B. Earth’s living systems: Learners identify basic similarities and differences among a wide variety of living organisms. They explain ways that living organisms, including humans, affect the environment in which they live, and how their environment affects them. </w:t>
            </w:r>
            <w:r>
              <w:rPr>
                <w:rFonts w:ascii="Arial" w:eastAsia="Arial" w:hAnsi="Arial" w:cs="Arial"/>
                <w:color w:val="201209"/>
                <w:sz w:val="18"/>
                <w:szCs w:val="18"/>
              </w:rPr>
              <w:br/>
              <w:t>K-4 Strand 1.F. Working with models and simulations: Learners use models to represent environmental relationships, patterns, and processes.</w:t>
            </w:r>
          </w:p>
        </w:tc>
      </w:tr>
      <w:tr w:rsidR="002B34A7" w14:paraId="23CC3ADD" w14:textId="77777777" w:rsidTr="00302C5E">
        <w:trPr>
          <w:cantSplit/>
          <w:jc w:val="center"/>
        </w:trPr>
        <w:tc>
          <w:tcPr>
            <w:tcW w:w="2880" w:type="dxa"/>
            <w:shd w:val="clear" w:color="auto" w:fill="1E417C"/>
            <w:tcMar>
              <w:top w:w="0" w:type="dxa"/>
              <w:left w:w="0" w:type="dxa"/>
              <w:bottom w:w="0" w:type="dxa"/>
              <w:right w:w="0" w:type="dxa"/>
            </w:tcMar>
          </w:tcPr>
          <w:p w14:paraId="11EF5CC3" w14:textId="77777777" w:rsidR="002B34A7" w:rsidRDefault="002B34A7"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6C662E2" w14:textId="77777777" w:rsidR="002B34A7" w:rsidRDefault="002B34A7"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xml:space="preserve">: Conduct short research projects that build knowledge about a topic. </w:t>
            </w:r>
            <w:r>
              <w:rPr>
                <w:rFonts w:ascii="Arial" w:eastAsia="Arial" w:hAnsi="Arial" w:cs="Arial"/>
                <w:color w:val="201209"/>
                <w:sz w:val="18"/>
                <w:szCs w:val="18"/>
              </w:rPr>
              <w:br/>
              <w:t>CC.1.5.</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2B34A7" w14:paraId="07019EEF" w14:textId="77777777" w:rsidTr="00302C5E">
        <w:trPr>
          <w:cantSplit/>
          <w:jc w:val="center"/>
        </w:trPr>
        <w:tc>
          <w:tcPr>
            <w:tcW w:w="2880" w:type="dxa"/>
            <w:shd w:val="clear" w:color="auto" w:fill="1E417C"/>
            <w:tcMar>
              <w:top w:w="0" w:type="dxa"/>
              <w:left w:w="0" w:type="dxa"/>
              <w:bottom w:w="0" w:type="dxa"/>
              <w:right w:w="0" w:type="dxa"/>
            </w:tcMar>
          </w:tcPr>
          <w:p w14:paraId="6CFB040D" w14:textId="09503E62" w:rsidR="002B34A7"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4D769C5" w14:textId="2507D4B7" w:rsidR="002B34A7" w:rsidRDefault="002B34A7" w:rsidP="000B73B9">
            <w:pPr>
              <w:spacing w:before="60" w:after="60"/>
              <w:ind w:left="60" w:right="60"/>
            </w:pPr>
            <w:r>
              <w:rPr>
                <w:rFonts w:ascii="Arial" w:eastAsia="Arial" w:hAnsi="Arial" w:cs="Arial"/>
                <w:color w:val="201209"/>
                <w:sz w:val="18"/>
                <w:szCs w:val="18"/>
              </w:rPr>
              <w:t xml:space="preserve">MP.4: Model with mathematics. </w:t>
            </w:r>
            <w:r>
              <w:rPr>
                <w:rFonts w:ascii="Arial" w:eastAsia="Arial" w:hAnsi="Arial" w:cs="Arial"/>
                <w:color w:val="201209"/>
                <w:sz w:val="18"/>
                <w:szCs w:val="18"/>
              </w:rPr>
              <w:br/>
              <w:t>CC.2.1.</w:t>
            </w:r>
            <w:proofErr w:type="gramStart"/>
            <w:r>
              <w:rPr>
                <w:rFonts w:ascii="Arial" w:eastAsia="Arial" w:hAnsi="Arial" w:cs="Arial"/>
                <w:color w:val="201209"/>
                <w:sz w:val="18"/>
                <w:szCs w:val="18"/>
              </w:rPr>
              <w:t>3.B.</w:t>
            </w:r>
            <w:proofErr w:type="gramEnd"/>
            <w:r>
              <w:rPr>
                <w:rFonts w:ascii="Arial" w:eastAsia="Arial" w:hAnsi="Arial" w:cs="Arial"/>
                <w:color w:val="201209"/>
                <w:sz w:val="18"/>
                <w:szCs w:val="18"/>
              </w:rPr>
              <w:t xml:space="preserve">1: Apply place value understanding and properties of operations to perform multidigit arithmetic. </w:t>
            </w:r>
            <w:r>
              <w:rPr>
                <w:rFonts w:ascii="Arial" w:eastAsia="Arial" w:hAnsi="Arial" w:cs="Arial"/>
                <w:color w:val="201209"/>
                <w:sz w:val="18"/>
                <w:szCs w:val="18"/>
              </w:rPr>
              <w:br/>
              <w:t>CC.2.1.</w:t>
            </w:r>
            <w:proofErr w:type="gramStart"/>
            <w:r>
              <w:rPr>
                <w:rFonts w:ascii="Arial" w:eastAsia="Arial" w:hAnsi="Arial" w:cs="Arial"/>
                <w:color w:val="201209"/>
                <w:sz w:val="18"/>
                <w:szCs w:val="18"/>
              </w:rPr>
              <w:t>3.C.</w:t>
            </w:r>
            <w:proofErr w:type="gramEnd"/>
            <w:r>
              <w:rPr>
                <w:rFonts w:ascii="Arial" w:eastAsia="Arial" w:hAnsi="Arial" w:cs="Arial"/>
                <w:color w:val="201209"/>
                <w:sz w:val="18"/>
                <w:szCs w:val="18"/>
              </w:rPr>
              <w:t>1: Explore and develop an understanding of fractions as numbers.</w:t>
            </w:r>
          </w:p>
        </w:tc>
      </w:tr>
      <w:tr w:rsidR="002B34A7" w14:paraId="282B634E" w14:textId="77777777" w:rsidTr="00302C5E">
        <w:trPr>
          <w:cantSplit/>
          <w:jc w:val="center"/>
        </w:trPr>
        <w:tc>
          <w:tcPr>
            <w:tcW w:w="2880" w:type="dxa"/>
            <w:shd w:val="clear" w:color="auto" w:fill="1E417C"/>
            <w:tcMar>
              <w:top w:w="0" w:type="dxa"/>
              <w:left w:w="0" w:type="dxa"/>
              <w:bottom w:w="0" w:type="dxa"/>
              <w:right w:w="0" w:type="dxa"/>
            </w:tcMar>
          </w:tcPr>
          <w:p w14:paraId="643AEDBF" w14:textId="77777777" w:rsidR="002B34A7" w:rsidRDefault="002B34A7"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3BF97B2" w14:textId="77777777" w:rsidR="002B34A7" w:rsidRDefault="002B34A7" w:rsidP="000B73B9">
            <w:pPr>
              <w:spacing w:before="60" w:after="60"/>
              <w:ind w:left="60" w:right="60"/>
            </w:pPr>
            <w:r>
              <w:rPr>
                <w:rFonts w:ascii="Arial" w:eastAsia="Arial" w:hAnsi="Arial" w:cs="Arial"/>
                <w:color w:val="201209"/>
                <w:sz w:val="18"/>
                <w:szCs w:val="18"/>
              </w:rPr>
              <w:t>6.1.3.B: Identify needs and wants of people. Identify examples of natural, human, and capital resources.</w:t>
            </w:r>
          </w:p>
        </w:tc>
      </w:tr>
      <w:tr w:rsidR="002B34A7" w14:paraId="3BAD6FFD" w14:textId="77777777" w:rsidTr="00302C5E">
        <w:trPr>
          <w:cantSplit/>
          <w:jc w:val="center"/>
        </w:trPr>
        <w:tc>
          <w:tcPr>
            <w:tcW w:w="2880" w:type="dxa"/>
            <w:shd w:val="clear" w:color="auto" w:fill="1E417C"/>
            <w:tcMar>
              <w:top w:w="0" w:type="dxa"/>
              <w:left w:w="0" w:type="dxa"/>
              <w:bottom w:w="0" w:type="dxa"/>
              <w:right w:w="0" w:type="dxa"/>
            </w:tcMar>
          </w:tcPr>
          <w:p w14:paraId="2CCA5B71"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38D606F" w14:textId="042C266A" w:rsidR="002B34A7" w:rsidRDefault="002B34A7"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1B9458A" w14:textId="77777777" w:rsidR="002B34A7" w:rsidRDefault="002B34A7"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2B34A7" w14:paraId="58B1D9D9" w14:textId="77777777" w:rsidTr="00302C5E">
        <w:trPr>
          <w:cantSplit/>
          <w:jc w:val="center"/>
        </w:trPr>
        <w:tc>
          <w:tcPr>
            <w:tcW w:w="2880" w:type="dxa"/>
            <w:shd w:val="clear" w:color="auto" w:fill="1E417C"/>
            <w:tcMar>
              <w:top w:w="0" w:type="dxa"/>
              <w:left w:w="0" w:type="dxa"/>
              <w:bottom w:w="0" w:type="dxa"/>
              <w:right w:w="0" w:type="dxa"/>
            </w:tcMar>
          </w:tcPr>
          <w:p w14:paraId="07AE00E0" w14:textId="77777777" w:rsidR="002B34A7" w:rsidRDefault="002B34A7"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9645230" w14:textId="77777777" w:rsidR="002B34A7" w:rsidRDefault="002B34A7" w:rsidP="000B73B9">
            <w:pPr>
              <w:spacing w:before="60" w:after="60"/>
              <w:ind w:left="60" w:right="60"/>
            </w:pPr>
            <w:r>
              <w:rPr>
                <w:rFonts w:ascii="Arial" w:eastAsia="Arial" w:hAnsi="Arial" w:cs="Arial"/>
                <w:color w:val="201209"/>
                <w:sz w:val="18"/>
                <w:szCs w:val="18"/>
              </w:rPr>
              <w:t>STEL-7L: Apply universal principles and elements of design.</w:t>
            </w:r>
          </w:p>
        </w:tc>
      </w:tr>
    </w:tbl>
    <w:p w14:paraId="567B8E5F" w14:textId="77777777" w:rsidR="005676AA" w:rsidRDefault="005676AA">
      <w:r>
        <w:br w:type="page"/>
      </w:r>
    </w:p>
    <w:tbl>
      <w:tblPr>
        <w:tblW w:w="0" w:type="auto"/>
        <w:jc w:val="center"/>
        <w:tblLayout w:type="fixed"/>
        <w:tblLook w:val="0420" w:firstRow="1" w:lastRow="0" w:firstColumn="0" w:lastColumn="0" w:noHBand="0" w:noVBand="1"/>
      </w:tblPr>
      <w:tblGrid>
        <w:gridCol w:w="4316"/>
        <w:gridCol w:w="4317"/>
        <w:gridCol w:w="4317"/>
      </w:tblGrid>
      <w:tr w:rsidR="002B34A7" w14:paraId="0DAAA7F4" w14:textId="77777777" w:rsidTr="00F4231D">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9FF2E94" w14:textId="236FF759" w:rsidR="002B34A7" w:rsidRDefault="00D23B7E" w:rsidP="0000556F">
            <w:pPr>
              <w:pStyle w:val="Heading5"/>
            </w:pPr>
            <w:r w:rsidRPr="00D23B7E">
              <w:lastRenderedPageBreak/>
              <w:t>Grade 3</w:t>
            </w:r>
          </w:p>
        </w:tc>
      </w:tr>
      <w:tr w:rsidR="002B34A7" w14:paraId="1F06502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6F9FA5B" w14:textId="56719714" w:rsidR="002B34A7" w:rsidRDefault="002B34A7" w:rsidP="008048C0">
            <w:pPr>
              <w:pStyle w:val="TableHeadingforTOC"/>
            </w:pPr>
            <w:bookmarkStart w:id="149" w:name="_Toc109373000"/>
            <w:bookmarkStart w:id="150" w:name="_Toc134788104"/>
            <w:r>
              <w:t xml:space="preserve">3.1.3.B Life Science: </w:t>
            </w:r>
            <w:r w:rsidRPr="008048C0">
              <w:rPr>
                <w:b w:val="0"/>
                <w:bCs/>
              </w:rPr>
              <w:t>Ecosystems: Interactions, Energy, and Dynamics</w:t>
            </w:r>
            <w:bookmarkEnd w:id="149"/>
            <w:bookmarkEnd w:id="150"/>
          </w:p>
        </w:tc>
      </w:tr>
      <w:tr w:rsidR="002B34A7" w14:paraId="084F559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03E7D07" w14:textId="77777777" w:rsidR="002B34A7" w:rsidRDefault="002B34A7"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argument that some animals form groups that help members survive.</w:t>
            </w:r>
          </w:p>
        </w:tc>
      </w:tr>
      <w:tr w:rsidR="002B34A7" w14:paraId="4EA78FBE"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693C98A" w14:textId="77777777" w:rsidR="002B34A7" w:rsidRDefault="002B34A7"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2B34A7" w14:paraId="456A5F55"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D425959" w14:textId="77777777" w:rsidR="002B34A7" w:rsidRDefault="002B34A7"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2B34A7" w14:paraId="29B5B5A3"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CD81BF8" w14:textId="77777777" w:rsidR="002B34A7" w:rsidRPr="00CB6004" w:rsidRDefault="002B34A7" w:rsidP="000B73B9">
            <w:pPr>
              <w:spacing w:before="60" w:after="60"/>
              <w:ind w:left="60" w:right="60"/>
              <w:rPr>
                <w:sz w:val="2"/>
                <w:szCs w:val="2"/>
              </w:rPr>
            </w:pPr>
          </w:p>
        </w:tc>
      </w:tr>
      <w:tr w:rsidR="002B34A7" w14:paraId="735ABB9D"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B05FF10" w14:textId="77777777" w:rsidR="002B34A7" w:rsidRDefault="002B34A7"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016E246" w14:textId="77777777" w:rsidR="002B34A7" w:rsidRDefault="002B34A7"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8F392FD" w14:textId="77777777" w:rsidR="002B34A7" w:rsidRDefault="002B34A7" w:rsidP="000B73B9">
            <w:pPr>
              <w:spacing w:before="60" w:after="60"/>
              <w:ind w:left="60" w:right="60"/>
              <w:jc w:val="center"/>
            </w:pPr>
            <w:r>
              <w:rPr>
                <w:rFonts w:ascii="Arial" w:eastAsia="Arial" w:hAnsi="Arial" w:cs="Arial"/>
                <w:b/>
                <w:color w:val="FFFFFF"/>
                <w:sz w:val="18"/>
                <w:szCs w:val="18"/>
              </w:rPr>
              <w:t>Crosscutting Concepts (CCC)</w:t>
            </w:r>
          </w:p>
        </w:tc>
      </w:tr>
      <w:tr w:rsidR="002B34A7" w14:paraId="2A35D119"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3624816" w14:textId="3FAD7523"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 xml:space="preserve">Engaging in Argument </w:t>
            </w:r>
            <w:proofErr w:type="gramStart"/>
            <w:r w:rsidR="00A813DA">
              <w:rPr>
                <w:rFonts w:ascii="Arial" w:eastAsia="Arial" w:hAnsi="Arial" w:cs="Arial"/>
                <w:b/>
                <w:bCs/>
                <w:color w:val="201209"/>
                <w:sz w:val="18"/>
                <w:szCs w:val="18"/>
              </w:rPr>
              <w:t>F</w:t>
            </w:r>
            <w:r w:rsidRPr="00C612DC">
              <w:rPr>
                <w:rFonts w:ascii="Arial" w:eastAsia="Arial" w:hAnsi="Arial" w:cs="Arial"/>
                <w:b/>
                <w:bCs/>
                <w:color w:val="201209"/>
                <w:sz w:val="18"/>
                <w:szCs w:val="18"/>
              </w:rPr>
              <w:t>rom</w:t>
            </w:r>
            <w:proofErr w:type="gramEnd"/>
            <w:r w:rsidRPr="00C612DC">
              <w:rPr>
                <w:rFonts w:ascii="Arial" w:eastAsia="Arial" w:hAnsi="Arial" w:cs="Arial"/>
                <w:b/>
                <w:bCs/>
                <w:color w:val="201209"/>
                <w:sz w:val="18"/>
                <w:szCs w:val="18"/>
              </w:rPr>
              <w:t xml:space="preserve"> Evidence</w:t>
            </w:r>
            <w:r w:rsidRPr="00C612DC">
              <w:rPr>
                <w:rFonts w:ascii="Arial" w:eastAsia="Arial" w:hAnsi="Arial" w:cs="Arial"/>
                <w:color w:val="201209"/>
                <w:sz w:val="18"/>
                <w:szCs w:val="18"/>
              </w:rPr>
              <w:t xml:space="preserve"> </w:t>
            </w:r>
          </w:p>
          <w:p w14:paraId="3F010A08" w14:textId="60D6F512" w:rsidR="002B34A7" w:rsidRPr="00C612DC" w:rsidRDefault="002B34A7" w:rsidP="000B73B9">
            <w:pPr>
              <w:spacing w:before="60" w:after="60"/>
              <w:ind w:left="60" w:right="60"/>
              <w:rPr>
                <w:sz w:val="18"/>
                <w:szCs w:val="18"/>
              </w:rPr>
            </w:pPr>
            <w:r w:rsidRPr="00C612DC">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7ADC6FB7" w14:textId="56C6FBC9" w:rsidR="002B34A7" w:rsidRPr="00C612DC" w:rsidRDefault="002B34A7" w:rsidP="00617570">
            <w:pPr>
              <w:pStyle w:val="ListParagraph"/>
              <w:numPr>
                <w:ilvl w:val="0"/>
                <w:numId w:val="4"/>
              </w:numPr>
              <w:spacing w:before="60" w:after="60"/>
              <w:ind w:left="450" w:right="60"/>
              <w:rPr>
                <w:sz w:val="18"/>
                <w:szCs w:val="18"/>
              </w:rPr>
            </w:pPr>
            <w:r w:rsidRPr="00C612DC">
              <w:rPr>
                <w:rFonts w:ascii="Arial" w:eastAsia="Arial" w:hAnsi="Arial" w:cs="Arial"/>
                <w:color w:val="201209"/>
                <w:sz w:val="18"/>
                <w:szCs w:val="18"/>
              </w:rPr>
              <w:t>Construct an argument with evidence, data, and/or a model.</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CA5DAEE" w14:textId="7B2131E2"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LS2.D: Social Interactions and Group Behavior</w:t>
            </w:r>
          </w:p>
          <w:p w14:paraId="75B6BF15" w14:textId="16CB2F2C" w:rsidR="002B34A7" w:rsidRPr="00C612DC" w:rsidRDefault="002B34A7" w:rsidP="00617570">
            <w:pPr>
              <w:pStyle w:val="ListParagraph"/>
              <w:numPr>
                <w:ilvl w:val="0"/>
                <w:numId w:val="4"/>
              </w:numPr>
              <w:spacing w:before="60" w:after="60"/>
              <w:ind w:left="424" w:right="60"/>
              <w:rPr>
                <w:sz w:val="18"/>
                <w:szCs w:val="18"/>
              </w:rPr>
            </w:pPr>
            <w:r w:rsidRPr="00C612DC">
              <w:rPr>
                <w:rFonts w:ascii="Arial" w:eastAsia="Arial" w:hAnsi="Arial" w:cs="Arial"/>
                <w:color w:val="201209"/>
                <w:sz w:val="18"/>
                <w:szCs w:val="18"/>
              </w:rPr>
              <w:t>Being part of a group helps animals obtain food, defend themselves, and cope with changes. Groups may serve different functions and vary dramatically in size.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EDFB937" w14:textId="3BAA47C9"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Cause and Effect</w:t>
            </w:r>
            <w:r w:rsidRPr="00C612DC">
              <w:rPr>
                <w:rFonts w:ascii="Arial" w:eastAsia="Arial" w:hAnsi="Arial" w:cs="Arial"/>
                <w:color w:val="201209"/>
                <w:sz w:val="18"/>
                <w:szCs w:val="18"/>
              </w:rPr>
              <w:t xml:space="preserve"> </w:t>
            </w:r>
          </w:p>
          <w:p w14:paraId="7ECD6F5A" w14:textId="3127B7AD" w:rsidR="002B34A7" w:rsidRPr="00C612DC" w:rsidRDefault="002B34A7" w:rsidP="00617570">
            <w:pPr>
              <w:pStyle w:val="ListParagraph"/>
              <w:numPr>
                <w:ilvl w:val="0"/>
                <w:numId w:val="4"/>
              </w:numPr>
              <w:spacing w:before="60" w:after="60"/>
              <w:ind w:left="438" w:right="60"/>
              <w:rPr>
                <w:sz w:val="18"/>
                <w:szCs w:val="18"/>
              </w:rPr>
            </w:pPr>
            <w:r w:rsidRPr="00C612DC">
              <w:rPr>
                <w:rFonts w:ascii="Arial" w:eastAsia="Arial" w:hAnsi="Arial" w:cs="Arial"/>
                <w:color w:val="201209"/>
                <w:sz w:val="18"/>
                <w:szCs w:val="18"/>
              </w:rPr>
              <w:t>Cause and effect relationships are routinely identified and used to explain change.</w:t>
            </w:r>
          </w:p>
        </w:tc>
      </w:tr>
      <w:tr w:rsidR="002B34A7" w14:paraId="33951495"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DA37A3B" w14:textId="77777777" w:rsidR="002B34A7" w:rsidRPr="00CB6004" w:rsidRDefault="002B34A7" w:rsidP="000B73B9">
            <w:pPr>
              <w:spacing w:before="60" w:after="60"/>
              <w:ind w:left="60" w:right="60"/>
              <w:rPr>
                <w:sz w:val="2"/>
                <w:szCs w:val="2"/>
              </w:rPr>
            </w:pPr>
          </w:p>
        </w:tc>
      </w:tr>
      <w:tr w:rsidR="002B34A7" w14:paraId="2A08195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9436860" w14:textId="77777777" w:rsidR="002B34A7" w:rsidRDefault="002B34A7"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2B34A7" w14:paraId="4ECDDB3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3C02EBE" w14:textId="77777777" w:rsidR="002B34A7" w:rsidRDefault="002B34A7"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4A8DEFF6" w14:textId="7DC40003" w:rsidR="00F4231D" w:rsidRDefault="00F4231D" w:rsidP="0000556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2B34A7" w14:paraId="088D4B95" w14:textId="77777777" w:rsidTr="00F4231D">
        <w:trPr>
          <w:cantSplit/>
          <w:tblHeader/>
          <w:jc w:val="center"/>
        </w:trPr>
        <w:tc>
          <w:tcPr>
            <w:tcW w:w="2880" w:type="dxa"/>
            <w:shd w:val="clear" w:color="auto" w:fill="1E417C"/>
            <w:tcMar>
              <w:top w:w="0" w:type="dxa"/>
              <w:left w:w="0" w:type="dxa"/>
              <w:bottom w:w="0" w:type="dxa"/>
              <w:right w:w="0" w:type="dxa"/>
            </w:tcMar>
          </w:tcPr>
          <w:p w14:paraId="28BC446F" w14:textId="77777777" w:rsidR="002B34A7" w:rsidRDefault="002B34A7"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99A1E67" w14:textId="7C739415" w:rsidR="002B34A7" w:rsidRDefault="002B34A7" w:rsidP="000B73B9">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2B34A7" w14:paraId="37EF2489" w14:textId="77777777" w:rsidTr="00F4231D">
        <w:trPr>
          <w:cantSplit/>
          <w:jc w:val="center"/>
        </w:trPr>
        <w:tc>
          <w:tcPr>
            <w:tcW w:w="2880" w:type="dxa"/>
            <w:shd w:val="clear" w:color="auto" w:fill="1E417C"/>
            <w:tcMar>
              <w:top w:w="0" w:type="dxa"/>
              <w:left w:w="0" w:type="dxa"/>
              <w:bottom w:w="0" w:type="dxa"/>
              <w:right w:w="0" w:type="dxa"/>
            </w:tcMar>
          </w:tcPr>
          <w:p w14:paraId="14F65869"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F9957C4" w14:textId="5636F232" w:rsidR="002B34A7" w:rsidRDefault="002B34A7"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8C8BC5E" w14:textId="77777777" w:rsidR="002B34A7" w:rsidRDefault="002B34A7" w:rsidP="000B73B9">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2B34A7" w14:paraId="19F00014" w14:textId="77777777" w:rsidTr="00F4231D">
        <w:trPr>
          <w:cantSplit/>
          <w:jc w:val="center"/>
        </w:trPr>
        <w:tc>
          <w:tcPr>
            <w:tcW w:w="2880" w:type="dxa"/>
            <w:shd w:val="clear" w:color="auto" w:fill="1E417C"/>
            <w:tcMar>
              <w:top w:w="0" w:type="dxa"/>
              <w:left w:w="0" w:type="dxa"/>
              <w:bottom w:w="0" w:type="dxa"/>
              <w:right w:w="0" w:type="dxa"/>
            </w:tcMar>
          </w:tcPr>
          <w:p w14:paraId="6C59730F" w14:textId="7C3A0B18" w:rsidR="002B34A7"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2B34A7">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E9FF7BE" w14:textId="77777777" w:rsidR="002B34A7" w:rsidRDefault="002B34A7" w:rsidP="000B73B9">
            <w:pPr>
              <w:spacing w:before="60" w:after="60"/>
              <w:ind w:left="60" w:right="60"/>
            </w:pPr>
            <w:r>
              <w:rPr>
                <w:rFonts w:ascii="Arial" w:eastAsia="Arial" w:hAnsi="Arial" w:cs="Arial"/>
                <w:color w:val="201209"/>
                <w:sz w:val="18"/>
                <w:szCs w:val="18"/>
              </w:rPr>
              <w:t>K-4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2B34A7" w14:paraId="4CFF839B" w14:textId="77777777" w:rsidTr="00F4231D">
        <w:trPr>
          <w:cantSplit/>
          <w:jc w:val="center"/>
        </w:trPr>
        <w:tc>
          <w:tcPr>
            <w:tcW w:w="2880" w:type="dxa"/>
            <w:shd w:val="clear" w:color="auto" w:fill="1E417C"/>
            <w:tcMar>
              <w:top w:w="0" w:type="dxa"/>
              <w:left w:w="0" w:type="dxa"/>
              <w:bottom w:w="0" w:type="dxa"/>
              <w:right w:w="0" w:type="dxa"/>
            </w:tcMar>
          </w:tcPr>
          <w:p w14:paraId="273FC0C1" w14:textId="77777777" w:rsidR="002B34A7" w:rsidRDefault="002B34A7"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D27C83" w14:textId="77777777" w:rsidR="002B34A7" w:rsidRDefault="002B34A7"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xml:space="preserve">: Conduct short research projects that build knowledge about a topic. </w:t>
            </w:r>
            <w:r>
              <w:rPr>
                <w:rFonts w:ascii="Arial" w:eastAsia="Arial" w:hAnsi="Arial" w:cs="Arial"/>
                <w:color w:val="201209"/>
                <w:sz w:val="18"/>
                <w:szCs w:val="18"/>
              </w:rPr>
              <w:br/>
              <w:t>CC.1.5.</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2B34A7" w14:paraId="6F24452F" w14:textId="77777777" w:rsidTr="00F4231D">
        <w:trPr>
          <w:cantSplit/>
          <w:jc w:val="center"/>
        </w:trPr>
        <w:tc>
          <w:tcPr>
            <w:tcW w:w="2880" w:type="dxa"/>
            <w:shd w:val="clear" w:color="auto" w:fill="1E417C"/>
            <w:tcMar>
              <w:top w:w="0" w:type="dxa"/>
              <w:left w:w="0" w:type="dxa"/>
              <w:bottom w:w="0" w:type="dxa"/>
              <w:right w:w="0" w:type="dxa"/>
            </w:tcMar>
          </w:tcPr>
          <w:p w14:paraId="0168BF3C" w14:textId="55B7A7B6" w:rsidR="002B34A7"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86ED669" w14:textId="115AE289" w:rsidR="002B34A7" w:rsidRDefault="002B34A7" w:rsidP="00DE6440">
            <w:pPr>
              <w:spacing w:before="60" w:after="60"/>
              <w:ind w:left="60" w:right="60"/>
            </w:pPr>
            <w:r>
              <w:rPr>
                <w:rFonts w:ascii="Arial" w:eastAsia="Arial" w:hAnsi="Arial" w:cs="Arial"/>
                <w:color w:val="201209"/>
                <w:sz w:val="18"/>
                <w:szCs w:val="18"/>
              </w:rPr>
              <w:t xml:space="preserve">MP.3: Construct viable arguments and critique the reasoning of others. </w:t>
            </w:r>
            <w:r>
              <w:br/>
            </w:r>
            <w:r>
              <w:rPr>
                <w:rFonts w:ascii="Arial" w:eastAsia="Arial" w:hAnsi="Arial" w:cs="Arial"/>
                <w:color w:val="201209"/>
                <w:sz w:val="18"/>
                <w:szCs w:val="18"/>
              </w:rPr>
              <w:t>MP.4: Model with mathematics.</w:t>
            </w:r>
            <w:r w:rsidR="00252DB5">
              <w:br/>
            </w:r>
            <w:r>
              <w:rPr>
                <w:rFonts w:ascii="Arial" w:eastAsia="Arial" w:hAnsi="Arial" w:cs="Arial"/>
                <w:color w:val="201209"/>
                <w:sz w:val="18"/>
                <w:szCs w:val="18"/>
              </w:rPr>
              <w:t>CC.2.1.</w:t>
            </w:r>
            <w:proofErr w:type="gramStart"/>
            <w:r>
              <w:rPr>
                <w:rFonts w:ascii="Arial" w:eastAsia="Arial" w:hAnsi="Arial" w:cs="Arial"/>
                <w:color w:val="201209"/>
                <w:sz w:val="18"/>
                <w:szCs w:val="18"/>
              </w:rPr>
              <w:t>3.B.</w:t>
            </w:r>
            <w:proofErr w:type="gramEnd"/>
            <w:r>
              <w:rPr>
                <w:rFonts w:ascii="Arial" w:eastAsia="Arial" w:hAnsi="Arial" w:cs="Arial"/>
                <w:color w:val="201209"/>
                <w:sz w:val="18"/>
                <w:szCs w:val="18"/>
              </w:rPr>
              <w:t xml:space="preserve">1: Apply place value understanding and properties of operations to perform multidigit arithmetic. </w:t>
            </w:r>
            <w:r>
              <w:br/>
            </w:r>
            <w:r>
              <w:rPr>
                <w:rFonts w:ascii="Arial" w:eastAsia="Arial" w:hAnsi="Arial" w:cs="Arial"/>
                <w:color w:val="201209"/>
                <w:sz w:val="18"/>
                <w:szCs w:val="18"/>
              </w:rPr>
              <w:t>CC.2.1.</w:t>
            </w:r>
            <w:proofErr w:type="gramStart"/>
            <w:r>
              <w:rPr>
                <w:rFonts w:ascii="Arial" w:eastAsia="Arial" w:hAnsi="Arial" w:cs="Arial"/>
                <w:color w:val="201209"/>
                <w:sz w:val="18"/>
                <w:szCs w:val="18"/>
              </w:rPr>
              <w:t>3.C.</w:t>
            </w:r>
            <w:proofErr w:type="gramEnd"/>
            <w:r>
              <w:rPr>
                <w:rFonts w:ascii="Arial" w:eastAsia="Arial" w:hAnsi="Arial" w:cs="Arial"/>
                <w:color w:val="201209"/>
                <w:sz w:val="18"/>
                <w:szCs w:val="18"/>
              </w:rPr>
              <w:t>1: Explore and develop an understanding of fractions as numbers.</w:t>
            </w:r>
          </w:p>
        </w:tc>
      </w:tr>
      <w:tr w:rsidR="002B34A7" w14:paraId="20D82F49" w14:textId="77777777" w:rsidTr="00F4231D">
        <w:trPr>
          <w:cantSplit/>
          <w:jc w:val="center"/>
        </w:trPr>
        <w:tc>
          <w:tcPr>
            <w:tcW w:w="2880" w:type="dxa"/>
            <w:shd w:val="clear" w:color="auto" w:fill="1E417C"/>
            <w:tcMar>
              <w:top w:w="0" w:type="dxa"/>
              <w:left w:w="0" w:type="dxa"/>
              <w:bottom w:w="0" w:type="dxa"/>
              <w:right w:w="0" w:type="dxa"/>
            </w:tcMar>
          </w:tcPr>
          <w:p w14:paraId="5D7F05C2" w14:textId="77777777" w:rsidR="002B34A7" w:rsidRDefault="002B34A7" w:rsidP="000B73B9">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D0CD870" w14:textId="77777777" w:rsidR="002B34A7" w:rsidRDefault="002B34A7" w:rsidP="000B73B9">
            <w:pPr>
              <w:spacing w:before="60" w:after="60"/>
              <w:ind w:left="60" w:right="60"/>
            </w:pPr>
            <w:r>
              <w:rPr>
                <w:rFonts w:ascii="Arial" w:eastAsia="Arial" w:hAnsi="Arial" w:cs="Arial"/>
                <w:color w:val="201209"/>
                <w:sz w:val="18"/>
                <w:szCs w:val="18"/>
              </w:rPr>
              <w:t xml:space="preserve">5.3.3.F: Explain how an action may be just or unjust. </w:t>
            </w:r>
            <w:r>
              <w:rPr>
                <w:rFonts w:ascii="Arial" w:eastAsia="Arial" w:hAnsi="Arial" w:cs="Arial"/>
                <w:color w:val="201209"/>
                <w:sz w:val="18"/>
                <w:szCs w:val="18"/>
              </w:rPr>
              <w:br/>
              <w:t>5.4.3.C: Identify the role of the United Nations in the world.</w:t>
            </w:r>
          </w:p>
        </w:tc>
      </w:tr>
      <w:tr w:rsidR="002B34A7" w14:paraId="11F70068" w14:textId="77777777" w:rsidTr="00F4231D">
        <w:trPr>
          <w:cantSplit/>
          <w:jc w:val="center"/>
        </w:trPr>
        <w:tc>
          <w:tcPr>
            <w:tcW w:w="2880" w:type="dxa"/>
            <w:shd w:val="clear" w:color="auto" w:fill="1E417C"/>
            <w:tcMar>
              <w:top w:w="0" w:type="dxa"/>
              <w:left w:w="0" w:type="dxa"/>
              <w:bottom w:w="0" w:type="dxa"/>
              <w:right w:w="0" w:type="dxa"/>
            </w:tcMar>
          </w:tcPr>
          <w:p w14:paraId="6F81FA3F"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09ABAE5" w14:textId="29E5C9F8" w:rsidR="002B34A7" w:rsidRDefault="002B34A7"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B009F95" w14:textId="77777777" w:rsidR="002B34A7" w:rsidRDefault="002B34A7"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2B34A7" w14:paraId="6E58A41A" w14:textId="77777777" w:rsidTr="00F4231D">
        <w:trPr>
          <w:cantSplit/>
          <w:jc w:val="center"/>
        </w:trPr>
        <w:tc>
          <w:tcPr>
            <w:tcW w:w="2880" w:type="dxa"/>
            <w:shd w:val="clear" w:color="auto" w:fill="1E417C"/>
            <w:tcMar>
              <w:top w:w="0" w:type="dxa"/>
              <w:left w:w="0" w:type="dxa"/>
              <w:bottom w:w="0" w:type="dxa"/>
              <w:right w:w="0" w:type="dxa"/>
            </w:tcMar>
          </w:tcPr>
          <w:p w14:paraId="4BD75133" w14:textId="77777777" w:rsidR="002B34A7" w:rsidRDefault="002B34A7"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E52ECF1" w14:textId="77777777" w:rsidR="002B34A7" w:rsidRDefault="002B34A7" w:rsidP="000B73B9">
            <w:pPr>
              <w:spacing w:before="60" w:after="60"/>
              <w:ind w:left="60" w:right="60"/>
            </w:pPr>
            <w:r>
              <w:rPr>
                <w:rFonts w:ascii="Arial" w:eastAsia="Arial" w:hAnsi="Arial" w:cs="Arial"/>
                <w:color w:val="201209"/>
                <w:sz w:val="18"/>
                <w:szCs w:val="18"/>
              </w:rPr>
              <w:t>STEL-8G: Examine information to assess the trade-offs of using a product or system.</w:t>
            </w:r>
          </w:p>
        </w:tc>
      </w:tr>
    </w:tbl>
    <w:p w14:paraId="0C0D735A" w14:textId="77777777" w:rsidR="005676AA" w:rsidRDefault="005676AA">
      <w:r>
        <w:br w:type="page"/>
      </w:r>
    </w:p>
    <w:tbl>
      <w:tblPr>
        <w:tblW w:w="0" w:type="auto"/>
        <w:jc w:val="center"/>
        <w:tblLayout w:type="fixed"/>
        <w:tblLook w:val="0420" w:firstRow="1" w:lastRow="0" w:firstColumn="0" w:lastColumn="0" w:noHBand="0" w:noVBand="1"/>
      </w:tblPr>
      <w:tblGrid>
        <w:gridCol w:w="4316"/>
        <w:gridCol w:w="4317"/>
        <w:gridCol w:w="4317"/>
      </w:tblGrid>
      <w:tr w:rsidR="002B34A7" w14:paraId="6169D8D8" w14:textId="77777777" w:rsidTr="00B072FB">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99C6F62" w14:textId="4FA9BA0C" w:rsidR="002B34A7" w:rsidRDefault="00D23B7E" w:rsidP="0000556F">
            <w:pPr>
              <w:pStyle w:val="Heading5"/>
            </w:pPr>
            <w:r w:rsidRPr="00D23B7E">
              <w:lastRenderedPageBreak/>
              <w:t>Grade 3</w:t>
            </w:r>
          </w:p>
        </w:tc>
      </w:tr>
      <w:tr w:rsidR="002B34A7" w14:paraId="79CD33D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4B0B2EE" w14:textId="3B7C3782" w:rsidR="002B34A7" w:rsidRDefault="002B34A7" w:rsidP="00B072FB">
            <w:pPr>
              <w:pStyle w:val="TableHeadingforTOC"/>
            </w:pPr>
            <w:bookmarkStart w:id="151" w:name="_Toc109373001"/>
            <w:bookmarkStart w:id="152" w:name="_Toc134788105"/>
            <w:r>
              <w:t xml:space="preserve">3.1.3.C Life Science: </w:t>
            </w:r>
            <w:r w:rsidRPr="00B072FB">
              <w:rPr>
                <w:b w:val="0"/>
                <w:bCs/>
              </w:rPr>
              <w:t>Heredity: Inheritance and Variation of Traits</w:t>
            </w:r>
            <w:bookmarkEnd w:id="151"/>
            <w:bookmarkEnd w:id="152"/>
          </w:p>
        </w:tc>
      </w:tr>
      <w:tr w:rsidR="002B34A7" w14:paraId="5FEA5C3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04AC813" w14:textId="77777777" w:rsidR="002B34A7" w:rsidRDefault="002B34A7"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interpret data to provide evidence that plants and animals have traits inherited from parents and that variation of these traits exists in a group of similar organisms.</w:t>
            </w:r>
          </w:p>
        </w:tc>
      </w:tr>
      <w:tr w:rsidR="002B34A7" w14:paraId="311657DE"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CE17A1C" w14:textId="77777777" w:rsidR="002B34A7" w:rsidRDefault="002B34A7"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Patterns are the similarities and differences in traits shared between offspring and their parents, or among siblings. Emphasis is on organisms other than humans.</w:t>
            </w:r>
          </w:p>
        </w:tc>
      </w:tr>
      <w:tr w:rsidR="002B34A7" w14:paraId="447BA932"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135B55E" w14:textId="77777777" w:rsidR="002B34A7" w:rsidRDefault="002B34A7"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genetic mechanisms of inheritance and prediction of traits. Assessment is limited to non-human examples.</w:t>
            </w:r>
          </w:p>
        </w:tc>
      </w:tr>
      <w:tr w:rsidR="002B34A7" w14:paraId="1DC547E4"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716B908" w14:textId="77777777" w:rsidR="002B34A7" w:rsidRPr="00CB6004" w:rsidRDefault="002B34A7" w:rsidP="000B73B9">
            <w:pPr>
              <w:spacing w:before="60" w:after="60"/>
              <w:ind w:left="60" w:right="60"/>
              <w:rPr>
                <w:sz w:val="2"/>
                <w:szCs w:val="2"/>
              </w:rPr>
            </w:pPr>
          </w:p>
        </w:tc>
      </w:tr>
      <w:tr w:rsidR="002B34A7" w14:paraId="6AB7D109"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463C374" w14:textId="77777777" w:rsidR="002B34A7" w:rsidRDefault="002B34A7"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24E19DF" w14:textId="77777777" w:rsidR="002B34A7" w:rsidRDefault="002B34A7"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9436CF5" w14:textId="77777777" w:rsidR="002B34A7" w:rsidRDefault="002B34A7" w:rsidP="000B73B9">
            <w:pPr>
              <w:spacing w:before="60" w:after="60"/>
              <w:ind w:left="60" w:right="60"/>
              <w:jc w:val="center"/>
            </w:pPr>
            <w:r>
              <w:rPr>
                <w:rFonts w:ascii="Arial" w:eastAsia="Arial" w:hAnsi="Arial" w:cs="Arial"/>
                <w:b/>
                <w:color w:val="FFFFFF"/>
                <w:sz w:val="18"/>
                <w:szCs w:val="18"/>
              </w:rPr>
              <w:t>Crosscutting Concepts (CCC)</w:t>
            </w:r>
          </w:p>
        </w:tc>
      </w:tr>
      <w:tr w:rsidR="002B34A7" w14:paraId="6DFC8FB4"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CEA9DE8" w14:textId="5B1094AB"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Analyzing and Interpreting Data</w:t>
            </w:r>
            <w:r w:rsidRPr="00C612DC">
              <w:rPr>
                <w:rFonts w:ascii="Arial" w:eastAsia="Arial" w:hAnsi="Arial" w:cs="Arial"/>
                <w:color w:val="201209"/>
                <w:sz w:val="18"/>
                <w:szCs w:val="18"/>
              </w:rPr>
              <w:t xml:space="preserve"> </w:t>
            </w:r>
          </w:p>
          <w:p w14:paraId="5CC8D10C" w14:textId="48B7E4CA" w:rsidR="002B34A7" w:rsidRPr="00C612DC" w:rsidRDefault="002B34A7" w:rsidP="000B73B9">
            <w:pPr>
              <w:spacing w:before="60" w:after="60"/>
              <w:ind w:left="60" w:right="60"/>
              <w:rPr>
                <w:sz w:val="18"/>
                <w:szCs w:val="18"/>
              </w:rPr>
            </w:pPr>
            <w:r w:rsidRPr="00C612DC">
              <w:rPr>
                <w:rFonts w:ascii="Arial" w:eastAsia="Arial" w:hAnsi="Arial" w:cs="Arial"/>
                <w:color w:val="201209"/>
                <w:sz w:val="18"/>
                <w:szCs w:val="18"/>
              </w:rPr>
              <w:t xml:space="preserve">Analyzing data in 3–5 builds on K–2 experiences and progresses to introducing quantitative approaches to collecting data and conducting multiple trials of qualitative observations. When possible and feasible, digital tools should be used. </w:t>
            </w:r>
          </w:p>
          <w:p w14:paraId="28DB44E6" w14:textId="709F34BD" w:rsidR="002B34A7" w:rsidRPr="00C612DC" w:rsidRDefault="002B34A7" w:rsidP="00617570">
            <w:pPr>
              <w:pStyle w:val="ListParagraph"/>
              <w:numPr>
                <w:ilvl w:val="0"/>
                <w:numId w:val="4"/>
              </w:numPr>
              <w:spacing w:before="60" w:after="60"/>
              <w:ind w:left="450" w:right="60"/>
              <w:rPr>
                <w:sz w:val="18"/>
                <w:szCs w:val="18"/>
              </w:rPr>
            </w:pPr>
            <w:r w:rsidRPr="00C612DC">
              <w:rPr>
                <w:rFonts w:ascii="Arial" w:eastAsia="Arial" w:hAnsi="Arial" w:cs="Arial"/>
                <w:color w:val="201209"/>
                <w:sz w:val="18"/>
                <w:szCs w:val="18"/>
              </w:rPr>
              <w:t>Analyze and interpret data to make sense of phenomena using logical reasoning.</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FAACFA6" w14:textId="2CA5C6B4"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LS3.A: Inheritance of Traits</w:t>
            </w:r>
            <w:r w:rsidRPr="00C612DC">
              <w:rPr>
                <w:rFonts w:ascii="Arial" w:eastAsia="Arial" w:hAnsi="Arial" w:cs="Arial"/>
                <w:color w:val="201209"/>
                <w:sz w:val="18"/>
                <w:szCs w:val="18"/>
              </w:rPr>
              <w:t xml:space="preserve"> </w:t>
            </w:r>
          </w:p>
          <w:p w14:paraId="38C06837" w14:textId="26289798" w:rsidR="002B34A7" w:rsidRPr="00C612DC" w:rsidRDefault="002B34A7" w:rsidP="00617570">
            <w:pPr>
              <w:pStyle w:val="ListParagraph"/>
              <w:numPr>
                <w:ilvl w:val="0"/>
                <w:numId w:val="4"/>
              </w:numPr>
              <w:spacing w:before="60" w:after="60"/>
              <w:ind w:left="424" w:right="60"/>
              <w:rPr>
                <w:sz w:val="18"/>
                <w:szCs w:val="18"/>
              </w:rPr>
            </w:pPr>
            <w:r w:rsidRPr="00C612DC">
              <w:rPr>
                <w:rFonts w:ascii="Arial" w:eastAsia="Arial" w:hAnsi="Arial" w:cs="Arial"/>
                <w:color w:val="201209"/>
                <w:sz w:val="18"/>
                <w:szCs w:val="18"/>
              </w:rPr>
              <w:t xml:space="preserve">Many characteristics of organisms are inherited from their parents. </w:t>
            </w:r>
          </w:p>
          <w:p w14:paraId="77B5AB13" w14:textId="5DB4A1E7"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LS3.B: Variation of Traits</w:t>
            </w:r>
            <w:r w:rsidRPr="00C612DC">
              <w:rPr>
                <w:rFonts w:ascii="Arial" w:eastAsia="Arial" w:hAnsi="Arial" w:cs="Arial"/>
                <w:color w:val="201209"/>
                <w:sz w:val="18"/>
                <w:szCs w:val="18"/>
              </w:rPr>
              <w:t xml:space="preserve"> </w:t>
            </w:r>
          </w:p>
          <w:p w14:paraId="7EEF0457" w14:textId="59DB3665" w:rsidR="002B34A7" w:rsidRPr="00C612DC" w:rsidRDefault="002B34A7" w:rsidP="00617570">
            <w:pPr>
              <w:pStyle w:val="ListParagraph"/>
              <w:numPr>
                <w:ilvl w:val="0"/>
                <w:numId w:val="4"/>
              </w:numPr>
              <w:spacing w:before="60" w:after="60"/>
              <w:ind w:left="424" w:right="60"/>
              <w:rPr>
                <w:sz w:val="18"/>
                <w:szCs w:val="18"/>
              </w:rPr>
            </w:pPr>
            <w:r w:rsidRPr="00C612DC">
              <w:rPr>
                <w:rFonts w:ascii="Arial" w:eastAsia="Arial" w:hAnsi="Arial" w:cs="Arial"/>
                <w:color w:val="201209"/>
                <w:sz w:val="18"/>
                <w:szCs w:val="18"/>
              </w:rPr>
              <w:t>Different organisms vary in how they look and function because they have different inherited information.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E2229EB" w14:textId="26E00C82"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 xml:space="preserve">Patterns </w:t>
            </w:r>
          </w:p>
          <w:p w14:paraId="3286872D" w14:textId="087DA3FE" w:rsidR="002B34A7" w:rsidRPr="00C612DC" w:rsidRDefault="002B34A7" w:rsidP="00617570">
            <w:pPr>
              <w:pStyle w:val="ListParagraph"/>
              <w:numPr>
                <w:ilvl w:val="0"/>
                <w:numId w:val="4"/>
              </w:numPr>
              <w:spacing w:before="60" w:after="60"/>
              <w:ind w:left="438" w:right="60"/>
              <w:rPr>
                <w:sz w:val="18"/>
                <w:szCs w:val="18"/>
              </w:rPr>
            </w:pPr>
            <w:r w:rsidRPr="00C612DC">
              <w:rPr>
                <w:rFonts w:ascii="Arial" w:eastAsia="Arial" w:hAnsi="Arial" w:cs="Arial"/>
                <w:color w:val="201209"/>
                <w:sz w:val="18"/>
                <w:szCs w:val="18"/>
              </w:rPr>
              <w:t>Similarities and differences in patterns can be used to sort and classify natural phenomena.</w:t>
            </w:r>
          </w:p>
        </w:tc>
      </w:tr>
      <w:tr w:rsidR="002B34A7" w14:paraId="66F79223"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D21DBBD" w14:textId="77777777" w:rsidR="002B34A7" w:rsidRPr="00CB6004" w:rsidRDefault="002B34A7" w:rsidP="000B73B9">
            <w:pPr>
              <w:spacing w:before="60" w:after="60"/>
              <w:ind w:left="60" w:right="60"/>
              <w:rPr>
                <w:sz w:val="2"/>
                <w:szCs w:val="2"/>
              </w:rPr>
            </w:pPr>
          </w:p>
        </w:tc>
      </w:tr>
      <w:tr w:rsidR="002B34A7" w14:paraId="306FF0B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2AE368F" w14:textId="77777777" w:rsidR="002B34A7" w:rsidRDefault="002B34A7"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2B34A7" w14:paraId="42347E8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172F52C" w14:textId="77777777" w:rsidR="002B34A7" w:rsidRDefault="002B34A7"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Demonstrate respect for the uniqueness of others.</w:t>
            </w:r>
          </w:p>
        </w:tc>
      </w:tr>
    </w:tbl>
    <w:p w14:paraId="15B905FD" w14:textId="2C412E83" w:rsidR="00970C72" w:rsidRDefault="00970C72" w:rsidP="0000556F">
      <w:pPr>
        <w:pStyle w:val="Heading5"/>
      </w:pPr>
      <w:r w:rsidRPr="00EC11EB">
        <w:t xml:space="preserve">Connections to Other Standards Content and </w:t>
      </w:r>
      <w:r w:rsidRPr="00970C72">
        <w:t>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2B34A7" w14:paraId="573E65A4" w14:textId="77777777" w:rsidTr="00970C72">
        <w:trPr>
          <w:cantSplit/>
          <w:tblHeader/>
          <w:jc w:val="center"/>
        </w:trPr>
        <w:tc>
          <w:tcPr>
            <w:tcW w:w="2880" w:type="dxa"/>
            <w:shd w:val="clear" w:color="auto" w:fill="1E417C"/>
            <w:tcMar>
              <w:top w:w="0" w:type="dxa"/>
              <w:left w:w="0" w:type="dxa"/>
              <w:bottom w:w="0" w:type="dxa"/>
              <w:right w:w="0" w:type="dxa"/>
            </w:tcMar>
          </w:tcPr>
          <w:p w14:paraId="2552316E" w14:textId="77777777" w:rsidR="002B34A7" w:rsidRDefault="002B34A7"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D3F0F64" w14:textId="7904D7B2" w:rsidR="002B34A7" w:rsidRDefault="002B34A7" w:rsidP="000B73B9">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2B34A7" w14:paraId="6B464E7D" w14:textId="77777777" w:rsidTr="00970C72">
        <w:trPr>
          <w:cantSplit/>
          <w:jc w:val="center"/>
        </w:trPr>
        <w:tc>
          <w:tcPr>
            <w:tcW w:w="2880" w:type="dxa"/>
            <w:shd w:val="clear" w:color="auto" w:fill="1E417C"/>
            <w:tcMar>
              <w:top w:w="0" w:type="dxa"/>
              <w:left w:w="0" w:type="dxa"/>
              <w:bottom w:w="0" w:type="dxa"/>
              <w:right w:w="0" w:type="dxa"/>
            </w:tcMar>
          </w:tcPr>
          <w:p w14:paraId="25477845"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FCE1727" w14:textId="4AEDF11B" w:rsidR="002B34A7" w:rsidRDefault="002B34A7"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05AED16" w14:textId="77777777" w:rsidR="002B34A7" w:rsidRDefault="002B34A7" w:rsidP="000B73B9">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2B34A7" w14:paraId="46823803" w14:textId="77777777" w:rsidTr="00970C72">
        <w:trPr>
          <w:cantSplit/>
          <w:jc w:val="center"/>
        </w:trPr>
        <w:tc>
          <w:tcPr>
            <w:tcW w:w="2880" w:type="dxa"/>
            <w:shd w:val="clear" w:color="auto" w:fill="1E417C"/>
            <w:tcMar>
              <w:top w:w="0" w:type="dxa"/>
              <w:left w:w="0" w:type="dxa"/>
              <w:bottom w:w="0" w:type="dxa"/>
              <w:right w:w="0" w:type="dxa"/>
            </w:tcMar>
          </w:tcPr>
          <w:p w14:paraId="033E0807" w14:textId="7EB2B37A" w:rsidR="002B34A7"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2B34A7">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DC69655" w14:textId="77777777" w:rsidR="002B34A7" w:rsidRDefault="002B34A7" w:rsidP="000B73B9">
            <w:pPr>
              <w:spacing w:before="60" w:after="60"/>
              <w:ind w:left="60" w:right="60"/>
            </w:pPr>
            <w:r>
              <w:rPr>
                <w:rFonts w:ascii="Arial" w:eastAsia="Arial" w:hAnsi="Arial" w:cs="Arial"/>
                <w:color w:val="201209"/>
                <w:sz w:val="18"/>
                <w:szCs w:val="18"/>
              </w:rPr>
              <w:t xml:space="preserve">K-4 Strand 2.1.B. Earth’s living systems: Learners identify basic similarities and differences among a wide variety of living organisms. They explain ways that living organisms, including humans, affect the environment in which they live, and how their environment affects them. </w:t>
            </w:r>
            <w:r>
              <w:rPr>
                <w:rFonts w:ascii="Arial" w:eastAsia="Arial" w:hAnsi="Arial" w:cs="Arial"/>
                <w:color w:val="201209"/>
                <w:sz w:val="18"/>
                <w:szCs w:val="18"/>
              </w:rPr>
              <w:br/>
              <w:t>K-4 Strand 1.E. Organizing and analyzing information: Learners describe data and organize information to search for relationships and patterns concerning the environment and environmental topics.</w:t>
            </w:r>
          </w:p>
        </w:tc>
      </w:tr>
      <w:tr w:rsidR="002B34A7" w14:paraId="48AE5905" w14:textId="77777777" w:rsidTr="00970C72">
        <w:trPr>
          <w:cantSplit/>
          <w:jc w:val="center"/>
        </w:trPr>
        <w:tc>
          <w:tcPr>
            <w:tcW w:w="2880" w:type="dxa"/>
            <w:shd w:val="clear" w:color="auto" w:fill="1E417C"/>
            <w:tcMar>
              <w:top w:w="0" w:type="dxa"/>
              <w:left w:w="0" w:type="dxa"/>
              <w:bottom w:w="0" w:type="dxa"/>
              <w:right w:w="0" w:type="dxa"/>
            </w:tcMar>
          </w:tcPr>
          <w:p w14:paraId="0CABA2AF" w14:textId="77777777" w:rsidR="002B34A7" w:rsidRDefault="002B34A7"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FA8C369" w14:textId="285D62F2" w:rsidR="00510CA9" w:rsidRDefault="00510CA9" w:rsidP="00510CA9">
            <w:pPr>
              <w:ind w:left="60" w:right="60"/>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Determine the main idea of a text; recount the key details and explain how they support the main idea.</w:t>
            </w:r>
          </w:p>
          <w:p w14:paraId="2F8CD404" w14:textId="46EB32D8" w:rsidR="002B34A7" w:rsidRDefault="002B34A7" w:rsidP="00510CA9">
            <w:pPr>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3.B</w:t>
            </w:r>
            <w:proofErr w:type="gramEnd"/>
            <w:r>
              <w:rPr>
                <w:rFonts w:ascii="Arial" w:eastAsia="Arial" w:hAnsi="Arial" w:cs="Arial"/>
                <w:color w:val="201209"/>
                <w:sz w:val="18"/>
                <w:szCs w:val="18"/>
              </w:rPr>
              <w:t xml:space="preserve">: Ask and answer questions about the text and make inferences from text; refer to text to support responses. </w:t>
            </w:r>
            <w:r>
              <w:rPr>
                <w:rFonts w:ascii="Arial" w:eastAsia="Arial" w:hAnsi="Arial" w:cs="Arial"/>
                <w:color w:val="201209"/>
                <w:sz w:val="18"/>
                <w:szCs w:val="18"/>
              </w:rPr>
              <w:br/>
            </w:r>
            <w:bookmarkStart w:id="153" w:name="_Hlk108167570"/>
            <w:r>
              <w:rPr>
                <w:rFonts w:ascii="Arial" w:eastAsia="Arial" w:hAnsi="Arial" w:cs="Arial"/>
                <w:color w:val="201209"/>
                <w:sz w:val="18"/>
                <w:szCs w:val="18"/>
              </w:rPr>
              <w:t xml:space="preserve">CC.1.2.3.C: Explain how a series of events, concepts, or steps in a procedure is connected within a text, using language that pertains to time, sequence, and cause/effect. </w:t>
            </w:r>
            <w:bookmarkEnd w:id="153"/>
            <w:r>
              <w:rPr>
                <w:rFonts w:ascii="Arial" w:eastAsia="Arial" w:hAnsi="Arial" w:cs="Arial"/>
                <w:color w:val="201209"/>
                <w:sz w:val="18"/>
                <w:szCs w:val="18"/>
              </w:rPr>
              <w:br/>
              <w:t>CC.1.4.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xml:space="preserve">: Write informative/explanatory texts to examine a topic and convey ideas and information clearly. </w:t>
            </w:r>
            <w:r>
              <w:rPr>
                <w:rFonts w:ascii="Arial" w:eastAsia="Arial" w:hAnsi="Arial" w:cs="Arial"/>
                <w:color w:val="201209"/>
                <w:sz w:val="18"/>
                <w:szCs w:val="18"/>
              </w:rPr>
              <w:br/>
              <w:t>CC.1.5.</w:t>
            </w:r>
            <w:proofErr w:type="gramStart"/>
            <w:r>
              <w:rPr>
                <w:rFonts w:ascii="Arial" w:eastAsia="Arial" w:hAnsi="Arial" w:cs="Arial"/>
                <w:color w:val="201209"/>
                <w:sz w:val="18"/>
                <w:szCs w:val="18"/>
              </w:rPr>
              <w:t>3.D</w:t>
            </w:r>
            <w:proofErr w:type="gramEnd"/>
            <w:r>
              <w:rPr>
                <w:rFonts w:ascii="Arial" w:eastAsia="Arial" w:hAnsi="Arial" w:cs="Arial"/>
                <w:color w:val="201209"/>
                <w:sz w:val="18"/>
                <w:szCs w:val="18"/>
              </w:rPr>
              <w:t>: Report on a topic or text, tell a story, or recount an experience with appropriate facts and relevant, descriptive details, speaking clearly with adequate volume, appropriate pacing, and clear pronunciation.</w:t>
            </w:r>
          </w:p>
        </w:tc>
      </w:tr>
      <w:tr w:rsidR="002B34A7" w14:paraId="49CEFEDB" w14:textId="77777777" w:rsidTr="00970C72">
        <w:trPr>
          <w:cantSplit/>
          <w:jc w:val="center"/>
        </w:trPr>
        <w:tc>
          <w:tcPr>
            <w:tcW w:w="2880" w:type="dxa"/>
            <w:shd w:val="clear" w:color="auto" w:fill="1E417C"/>
            <w:tcMar>
              <w:top w:w="0" w:type="dxa"/>
              <w:left w:w="0" w:type="dxa"/>
              <w:bottom w:w="0" w:type="dxa"/>
              <w:right w:w="0" w:type="dxa"/>
            </w:tcMar>
          </w:tcPr>
          <w:p w14:paraId="6399FE2A" w14:textId="45F446EF" w:rsidR="002B34A7"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12A9626" w14:textId="493B08E2" w:rsidR="002B34A7" w:rsidRDefault="002B34A7" w:rsidP="00DE6440">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MP.4: Model with mathematics.</w:t>
            </w:r>
            <w:r w:rsidR="00252DB5">
              <w:br/>
            </w:r>
            <w:r>
              <w:rPr>
                <w:rFonts w:ascii="Arial" w:eastAsia="Arial" w:hAnsi="Arial" w:cs="Arial"/>
                <w:color w:val="201209"/>
                <w:sz w:val="18"/>
                <w:szCs w:val="18"/>
              </w:rPr>
              <w:t>CC.2.4.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4: Represent and interpret data using tally charts, tables, pictographs, line plots, and bar graphs.</w:t>
            </w:r>
          </w:p>
        </w:tc>
      </w:tr>
      <w:tr w:rsidR="002B34A7" w14:paraId="5AD336A0" w14:textId="77777777" w:rsidTr="00970C72">
        <w:trPr>
          <w:cantSplit/>
          <w:jc w:val="center"/>
        </w:trPr>
        <w:tc>
          <w:tcPr>
            <w:tcW w:w="2880" w:type="dxa"/>
            <w:shd w:val="clear" w:color="auto" w:fill="1E417C"/>
            <w:tcMar>
              <w:top w:w="0" w:type="dxa"/>
              <w:left w:w="0" w:type="dxa"/>
              <w:bottom w:w="0" w:type="dxa"/>
              <w:right w:w="0" w:type="dxa"/>
            </w:tcMar>
          </w:tcPr>
          <w:p w14:paraId="2513E33D" w14:textId="77777777" w:rsidR="002B34A7" w:rsidRDefault="002B34A7"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701602C" w14:textId="77777777" w:rsidR="002B34A7" w:rsidRDefault="002B34A7" w:rsidP="000B73B9">
            <w:pPr>
              <w:spacing w:before="60" w:after="60"/>
              <w:ind w:left="60" w:right="60"/>
            </w:pPr>
            <w:r>
              <w:rPr>
                <w:rFonts w:ascii="Arial" w:eastAsia="Arial" w:hAnsi="Arial" w:cs="Arial"/>
                <w:color w:val="201209"/>
                <w:sz w:val="18"/>
                <w:szCs w:val="18"/>
              </w:rPr>
              <w:t xml:space="preserve">7.1.3.A: Identify how basic geographic tools are used to organize and interpret information about people, </w:t>
            </w:r>
            <w:proofErr w:type="gramStart"/>
            <w:r>
              <w:rPr>
                <w:rFonts w:ascii="Arial" w:eastAsia="Arial" w:hAnsi="Arial" w:cs="Arial"/>
                <w:color w:val="201209"/>
                <w:sz w:val="18"/>
                <w:szCs w:val="18"/>
              </w:rPr>
              <w:t>places</w:t>
            </w:r>
            <w:proofErr w:type="gramEnd"/>
            <w:r>
              <w:rPr>
                <w:rFonts w:ascii="Arial" w:eastAsia="Arial" w:hAnsi="Arial" w:cs="Arial"/>
                <w:color w:val="201209"/>
                <w:sz w:val="18"/>
                <w:szCs w:val="18"/>
              </w:rPr>
              <w:t xml:space="preserve"> and environment.</w:t>
            </w:r>
          </w:p>
        </w:tc>
      </w:tr>
      <w:tr w:rsidR="002B34A7" w14:paraId="5BEDF344" w14:textId="77777777" w:rsidTr="00970C72">
        <w:trPr>
          <w:cantSplit/>
          <w:jc w:val="center"/>
        </w:trPr>
        <w:tc>
          <w:tcPr>
            <w:tcW w:w="2880" w:type="dxa"/>
            <w:shd w:val="clear" w:color="auto" w:fill="1E417C"/>
            <w:tcMar>
              <w:top w:w="0" w:type="dxa"/>
              <w:left w:w="0" w:type="dxa"/>
              <w:bottom w:w="0" w:type="dxa"/>
              <w:right w:w="0" w:type="dxa"/>
            </w:tcMar>
          </w:tcPr>
          <w:p w14:paraId="2051A80D"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3E36C44" w14:textId="710D2502" w:rsidR="002B34A7" w:rsidRDefault="002B34A7"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6BD6C3A" w14:textId="77777777" w:rsidR="002B34A7" w:rsidRDefault="002B34A7"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2B34A7" w14:paraId="52030814" w14:textId="77777777" w:rsidTr="00970C72">
        <w:trPr>
          <w:cantSplit/>
          <w:jc w:val="center"/>
        </w:trPr>
        <w:tc>
          <w:tcPr>
            <w:tcW w:w="2880" w:type="dxa"/>
            <w:shd w:val="clear" w:color="auto" w:fill="1E417C"/>
            <w:tcMar>
              <w:top w:w="0" w:type="dxa"/>
              <w:left w:w="0" w:type="dxa"/>
              <w:bottom w:w="0" w:type="dxa"/>
              <w:right w:w="0" w:type="dxa"/>
            </w:tcMar>
          </w:tcPr>
          <w:p w14:paraId="529A5DD4" w14:textId="77777777" w:rsidR="002B34A7" w:rsidRDefault="002B34A7"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70E7DF6" w14:textId="77777777" w:rsidR="002B34A7" w:rsidRDefault="002B34A7" w:rsidP="000B73B9">
            <w:pPr>
              <w:spacing w:before="60" w:after="60"/>
              <w:ind w:left="60" w:right="60"/>
            </w:pPr>
            <w:r>
              <w:rPr>
                <w:rFonts w:ascii="Arial" w:eastAsia="Arial" w:hAnsi="Arial" w:cs="Arial"/>
                <w:color w:val="201209"/>
                <w:sz w:val="18"/>
                <w:szCs w:val="18"/>
              </w:rPr>
              <w:t>STEL-3D: Explain how various relationships can exist between technology and engineering and other content areas.</w:t>
            </w:r>
          </w:p>
        </w:tc>
      </w:tr>
    </w:tbl>
    <w:p w14:paraId="0769AD74" w14:textId="77777777" w:rsidR="005676AA" w:rsidRDefault="005676AA">
      <w:r>
        <w:br w:type="page"/>
      </w:r>
    </w:p>
    <w:tbl>
      <w:tblPr>
        <w:tblW w:w="0" w:type="auto"/>
        <w:jc w:val="center"/>
        <w:tblLayout w:type="fixed"/>
        <w:tblLook w:val="0420" w:firstRow="1" w:lastRow="0" w:firstColumn="0" w:lastColumn="0" w:noHBand="0" w:noVBand="1"/>
      </w:tblPr>
      <w:tblGrid>
        <w:gridCol w:w="4316"/>
        <w:gridCol w:w="4317"/>
        <w:gridCol w:w="4317"/>
      </w:tblGrid>
      <w:tr w:rsidR="002B34A7" w14:paraId="6509C6B1" w14:textId="77777777" w:rsidTr="00970C72">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959CC91" w14:textId="65B0BEC2" w:rsidR="002B34A7" w:rsidRDefault="00D23B7E" w:rsidP="0000556F">
            <w:pPr>
              <w:pStyle w:val="Heading5"/>
            </w:pPr>
            <w:r w:rsidRPr="00D23B7E">
              <w:lastRenderedPageBreak/>
              <w:t>Grade 3</w:t>
            </w:r>
          </w:p>
        </w:tc>
      </w:tr>
      <w:tr w:rsidR="002B34A7" w14:paraId="19A8082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3186358" w14:textId="6017C74F" w:rsidR="002B34A7" w:rsidRDefault="002B34A7" w:rsidP="00970C72">
            <w:pPr>
              <w:pStyle w:val="TableHeadingforTOC"/>
            </w:pPr>
            <w:bookmarkStart w:id="154" w:name="_Toc109373002"/>
            <w:bookmarkStart w:id="155" w:name="_Toc134788106"/>
            <w:r>
              <w:t xml:space="preserve">3.1.3.D Life Science: </w:t>
            </w:r>
            <w:r w:rsidRPr="00970C72">
              <w:rPr>
                <w:b w:val="0"/>
                <w:bCs/>
              </w:rPr>
              <w:t>Heredity: Inheritance and Variation of Traits</w:t>
            </w:r>
            <w:bookmarkEnd w:id="154"/>
            <w:bookmarkEnd w:id="155"/>
          </w:p>
        </w:tc>
      </w:tr>
      <w:tr w:rsidR="002B34A7" w14:paraId="5FBB8BA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E4D8A32" w14:textId="77777777" w:rsidR="002B34A7" w:rsidRDefault="002B34A7"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evidence to support the explanation that traits can be influenced by the environment.</w:t>
            </w:r>
          </w:p>
        </w:tc>
      </w:tr>
      <w:tr w:rsidR="002B34A7" w14:paraId="1DC2B2DC"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8EAAB84" w14:textId="77777777" w:rsidR="002B34A7" w:rsidRDefault="002B34A7"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the environment affecting a trait could include normally tall plants grown with insufficient water are stunted; </w:t>
            </w:r>
            <w:proofErr w:type="gramStart"/>
            <w:r>
              <w:rPr>
                <w:rFonts w:ascii="Arial" w:eastAsia="Arial" w:hAnsi="Arial" w:cs="Arial"/>
                <w:color w:val="201209"/>
                <w:sz w:val="18"/>
                <w:szCs w:val="18"/>
              </w:rPr>
              <w:t>and,</w:t>
            </w:r>
            <w:proofErr w:type="gramEnd"/>
            <w:r>
              <w:rPr>
                <w:rFonts w:ascii="Arial" w:eastAsia="Arial" w:hAnsi="Arial" w:cs="Arial"/>
                <w:color w:val="201209"/>
                <w:sz w:val="18"/>
                <w:szCs w:val="18"/>
              </w:rPr>
              <w:t xml:space="preserve"> a pet dog that is given too much food and little exercise may become overweight.</w:t>
            </w:r>
          </w:p>
        </w:tc>
      </w:tr>
      <w:tr w:rsidR="002B34A7" w14:paraId="2B5FDB99"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1545579" w14:textId="77777777" w:rsidR="002B34A7" w:rsidRDefault="002B34A7"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2B34A7" w14:paraId="7DE8E6CB"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77851DA" w14:textId="77777777" w:rsidR="002B34A7" w:rsidRPr="00CB6004" w:rsidRDefault="002B34A7" w:rsidP="000B73B9">
            <w:pPr>
              <w:spacing w:before="60" w:after="60"/>
              <w:ind w:left="60" w:right="60"/>
              <w:rPr>
                <w:sz w:val="2"/>
                <w:szCs w:val="2"/>
              </w:rPr>
            </w:pPr>
          </w:p>
        </w:tc>
      </w:tr>
      <w:tr w:rsidR="002B34A7" w14:paraId="60483591"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AEAE857" w14:textId="77777777" w:rsidR="002B34A7" w:rsidRDefault="002B34A7"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0E02F57" w14:textId="77777777" w:rsidR="002B34A7" w:rsidRDefault="002B34A7"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384FF70" w14:textId="77777777" w:rsidR="002B34A7" w:rsidRDefault="002B34A7" w:rsidP="000B73B9">
            <w:pPr>
              <w:spacing w:before="60" w:after="60"/>
              <w:ind w:left="60" w:right="60"/>
              <w:jc w:val="center"/>
            </w:pPr>
            <w:r>
              <w:rPr>
                <w:rFonts w:ascii="Arial" w:eastAsia="Arial" w:hAnsi="Arial" w:cs="Arial"/>
                <w:b/>
                <w:color w:val="FFFFFF"/>
                <w:sz w:val="18"/>
                <w:szCs w:val="18"/>
              </w:rPr>
              <w:t>Crosscutting Concepts (CCC)</w:t>
            </w:r>
          </w:p>
        </w:tc>
      </w:tr>
      <w:tr w:rsidR="002B34A7" w14:paraId="67DB3151"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343B60D" w14:textId="42876D46"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Constructing Explanations and Designing Solutions</w:t>
            </w:r>
          </w:p>
          <w:p w14:paraId="66FEB0E3" w14:textId="2A881E4F" w:rsidR="002B34A7" w:rsidRPr="00C612DC" w:rsidRDefault="002B34A7" w:rsidP="000B73B9">
            <w:pPr>
              <w:spacing w:before="60" w:after="60"/>
              <w:ind w:left="60" w:right="60"/>
              <w:rPr>
                <w:sz w:val="18"/>
                <w:szCs w:val="18"/>
              </w:rPr>
            </w:pPr>
            <w:r w:rsidRPr="00C612DC">
              <w:rPr>
                <w:rFonts w:ascii="Arial" w:eastAsia="Arial" w:hAnsi="Arial" w:cs="Arial"/>
                <w:color w:val="201209"/>
                <w:sz w:val="18"/>
                <w:szCs w:val="18"/>
              </w:rPr>
              <w:t xml:space="preserve">Constructing explanations and designing solutions in 3–5 builds on K–2 experiences and progresses to the use of evidence in constructing explanations that specify variables that describe and predict phenomena and in designing multiple solutions to design problems. </w:t>
            </w:r>
          </w:p>
          <w:p w14:paraId="4D3BD943" w14:textId="6BFE2F8A" w:rsidR="002B34A7" w:rsidRPr="00C612DC" w:rsidRDefault="002B34A7" w:rsidP="00617570">
            <w:pPr>
              <w:pStyle w:val="ListParagraph"/>
              <w:numPr>
                <w:ilvl w:val="0"/>
                <w:numId w:val="4"/>
              </w:numPr>
              <w:spacing w:before="60" w:after="60"/>
              <w:ind w:left="450" w:right="60"/>
              <w:rPr>
                <w:sz w:val="18"/>
                <w:szCs w:val="18"/>
              </w:rPr>
            </w:pPr>
            <w:r w:rsidRPr="00C612DC">
              <w:rPr>
                <w:rFonts w:ascii="Arial" w:eastAsia="Arial" w:hAnsi="Arial" w:cs="Arial"/>
                <w:color w:val="201209"/>
                <w:sz w:val="18"/>
                <w:szCs w:val="18"/>
              </w:rPr>
              <w:t>Use evidence (e.g., observations, patterns) to support an explanation.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B64F5E2" w14:textId="5182C259"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LS3.A: Inheritance of Traits</w:t>
            </w:r>
            <w:r w:rsidRPr="00C612DC">
              <w:rPr>
                <w:rFonts w:ascii="Arial" w:eastAsia="Arial" w:hAnsi="Arial" w:cs="Arial"/>
                <w:color w:val="201209"/>
                <w:sz w:val="18"/>
                <w:szCs w:val="18"/>
              </w:rPr>
              <w:t xml:space="preserve"> </w:t>
            </w:r>
          </w:p>
          <w:p w14:paraId="7921FB4D" w14:textId="130A7BBD" w:rsidR="002B34A7" w:rsidRPr="00C612DC" w:rsidRDefault="002B34A7" w:rsidP="00617570">
            <w:pPr>
              <w:pStyle w:val="ListParagraph"/>
              <w:numPr>
                <w:ilvl w:val="0"/>
                <w:numId w:val="4"/>
              </w:numPr>
              <w:spacing w:before="60" w:after="60"/>
              <w:ind w:left="424" w:right="60"/>
              <w:rPr>
                <w:sz w:val="18"/>
                <w:szCs w:val="18"/>
              </w:rPr>
            </w:pPr>
            <w:r w:rsidRPr="00C612DC">
              <w:rPr>
                <w:rFonts w:ascii="Arial" w:eastAsia="Arial" w:hAnsi="Arial" w:cs="Arial"/>
                <w:color w:val="201209"/>
                <w:sz w:val="18"/>
                <w:szCs w:val="18"/>
              </w:rPr>
              <w:t>Other characteristics result from individuals’ interactions with the environment, which can range from diet to learning. Many characteristics involve both inheritance and environment.</w:t>
            </w:r>
          </w:p>
          <w:p w14:paraId="5A660086" w14:textId="3444EA9C"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LS3.B: Variation of Traits</w:t>
            </w:r>
          </w:p>
          <w:p w14:paraId="0C0AB42A" w14:textId="0E6660BF" w:rsidR="002B34A7" w:rsidRPr="00C612DC" w:rsidRDefault="002B34A7" w:rsidP="00617570">
            <w:pPr>
              <w:pStyle w:val="ListParagraph"/>
              <w:numPr>
                <w:ilvl w:val="0"/>
                <w:numId w:val="4"/>
              </w:numPr>
              <w:spacing w:before="60" w:after="60"/>
              <w:ind w:left="424" w:right="60"/>
              <w:rPr>
                <w:sz w:val="18"/>
                <w:szCs w:val="18"/>
              </w:rPr>
            </w:pPr>
            <w:r w:rsidRPr="00C612DC">
              <w:rPr>
                <w:rFonts w:ascii="Arial" w:eastAsia="Arial" w:hAnsi="Arial" w:cs="Arial"/>
                <w:color w:val="201209"/>
                <w:sz w:val="18"/>
                <w:szCs w:val="18"/>
              </w:rPr>
              <w:t>The environment also affects the traits that an organism develops.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BF004F6" w14:textId="231D93FF" w:rsidR="002B34A7" w:rsidRPr="00C612DC" w:rsidRDefault="002B34A7" w:rsidP="000B73B9">
            <w:pPr>
              <w:spacing w:before="60" w:after="60"/>
              <w:ind w:left="60" w:right="60"/>
              <w:rPr>
                <w:sz w:val="18"/>
                <w:szCs w:val="18"/>
              </w:rPr>
            </w:pPr>
            <w:r w:rsidRPr="00C612DC">
              <w:rPr>
                <w:rFonts w:ascii="Arial" w:eastAsia="Arial" w:hAnsi="Arial" w:cs="Arial"/>
                <w:b/>
                <w:bCs/>
                <w:color w:val="201209"/>
                <w:sz w:val="18"/>
                <w:szCs w:val="18"/>
              </w:rPr>
              <w:t>Cause and Effect</w:t>
            </w:r>
          </w:p>
          <w:p w14:paraId="11AE540D" w14:textId="47BE073E" w:rsidR="002B34A7" w:rsidRPr="00C612DC" w:rsidRDefault="002B34A7" w:rsidP="00617570">
            <w:pPr>
              <w:pStyle w:val="ListParagraph"/>
              <w:numPr>
                <w:ilvl w:val="0"/>
                <w:numId w:val="4"/>
              </w:numPr>
              <w:spacing w:before="60" w:after="60"/>
              <w:ind w:left="438" w:right="60"/>
              <w:rPr>
                <w:sz w:val="18"/>
                <w:szCs w:val="18"/>
              </w:rPr>
            </w:pPr>
            <w:r w:rsidRPr="00C612DC">
              <w:rPr>
                <w:rFonts w:ascii="Arial" w:eastAsia="Arial" w:hAnsi="Arial" w:cs="Arial"/>
                <w:color w:val="201209"/>
                <w:sz w:val="18"/>
                <w:szCs w:val="18"/>
              </w:rPr>
              <w:t>Cause and effect relationships are routinely identified and used to explain change.</w:t>
            </w:r>
          </w:p>
        </w:tc>
      </w:tr>
      <w:tr w:rsidR="002B34A7" w14:paraId="163EA188"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EFFCBE9" w14:textId="371D3F09" w:rsidR="00CB6004" w:rsidRPr="00CB6004" w:rsidRDefault="00CB6004" w:rsidP="00CB6004">
            <w:pPr>
              <w:spacing w:before="60" w:after="60"/>
              <w:ind w:left="60" w:right="60"/>
              <w:rPr>
                <w:sz w:val="2"/>
                <w:szCs w:val="2"/>
              </w:rPr>
            </w:pPr>
          </w:p>
        </w:tc>
      </w:tr>
      <w:tr w:rsidR="002B34A7" w14:paraId="35CC336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BC7A9DB" w14:textId="77777777" w:rsidR="002B34A7" w:rsidRDefault="002B34A7"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2B34A7" w14:paraId="1FBBA5A5"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5DC4E7A" w14:textId="77777777" w:rsidR="002B34A7" w:rsidRDefault="002B34A7"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22D87B15" w14:textId="0689D217" w:rsidR="00564A11" w:rsidRDefault="00564A11" w:rsidP="0000556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2B34A7" w14:paraId="134D75B2" w14:textId="77777777" w:rsidTr="00564A11">
        <w:trPr>
          <w:cantSplit/>
          <w:tblHeader/>
          <w:jc w:val="center"/>
        </w:trPr>
        <w:tc>
          <w:tcPr>
            <w:tcW w:w="2880" w:type="dxa"/>
            <w:shd w:val="clear" w:color="auto" w:fill="1E417C"/>
            <w:tcMar>
              <w:top w:w="0" w:type="dxa"/>
              <w:left w:w="0" w:type="dxa"/>
              <w:bottom w:w="0" w:type="dxa"/>
              <w:right w:w="0" w:type="dxa"/>
            </w:tcMar>
          </w:tcPr>
          <w:p w14:paraId="0F009B6A" w14:textId="77777777" w:rsidR="002B34A7" w:rsidRDefault="002B34A7"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556F04D" w14:textId="17AAEBB4" w:rsidR="002B34A7" w:rsidRDefault="002B34A7" w:rsidP="000B73B9">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2B34A7" w14:paraId="38C5AD27" w14:textId="77777777" w:rsidTr="00564A11">
        <w:trPr>
          <w:cantSplit/>
          <w:jc w:val="center"/>
        </w:trPr>
        <w:tc>
          <w:tcPr>
            <w:tcW w:w="2880" w:type="dxa"/>
            <w:shd w:val="clear" w:color="auto" w:fill="1E417C"/>
            <w:tcMar>
              <w:top w:w="0" w:type="dxa"/>
              <w:left w:w="0" w:type="dxa"/>
              <w:bottom w:w="0" w:type="dxa"/>
              <w:right w:w="0" w:type="dxa"/>
            </w:tcMar>
          </w:tcPr>
          <w:p w14:paraId="328CD015"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DA8D83A" w14:textId="217F7A8A" w:rsidR="002B34A7" w:rsidRDefault="002B34A7"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17BE323" w14:textId="77777777" w:rsidR="002B34A7" w:rsidRDefault="002B34A7" w:rsidP="000B73B9">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2B34A7" w14:paraId="37868D40" w14:textId="77777777" w:rsidTr="00564A11">
        <w:trPr>
          <w:cantSplit/>
          <w:jc w:val="center"/>
        </w:trPr>
        <w:tc>
          <w:tcPr>
            <w:tcW w:w="2880" w:type="dxa"/>
            <w:shd w:val="clear" w:color="auto" w:fill="1E417C"/>
            <w:tcMar>
              <w:top w:w="0" w:type="dxa"/>
              <w:left w:w="0" w:type="dxa"/>
              <w:bottom w:w="0" w:type="dxa"/>
              <w:right w:w="0" w:type="dxa"/>
            </w:tcMar>
          </w:tcPr>
          <w:p w14:paraId="12907954" w14:textId="0E47C927" w:rsidR="002B34A7"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2B34A7">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8B3BEB" w14:textId="77777777" w:rsidR="002B34A7" w:rsidRDefault="002B34A7" w:rsidP="000B73B9">
            <w:pPr>
              <w:spacing w:before="60" w:after="60"/>
              <w:ind w:left="60" w:right="60"/>
            </w:pPr>
            <w:r>
              <w:rPr>
                <w:rFonts w:ascii="Arial" w:eastAsia="Arial" w:hAnsi="Arial" w:cs="Arial"/>
                <w:color w:val="201209"/>
                <w:sz w:val="18"/>
                <w:szCs w:val="18"/>
              </w:rPr>
              <w:t xml:space="preserve">K-4 Strand 1.G. Drawing conclusions and developing explanations: Learners develop explanations that address their questions about the environment. </w:t>
            </w:r>
            <w:r>
              <w:rPr>
                <w:rFonts w:ascii="Arial" w:eastAsia="Arial" w:hAnsi="Arial" w:cs="Arial"/>
                <w:color w:val="201209"/>
                <w:sz w:val="18"/>
                <w:szCs w:val="18"/>
              </w:rPr>
              <w:br/>
              <w:t>K-4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2B34A7" w14:paraId="72586FEF" w14:textId="77777777" w:rsidTr="00564A11">
        <w:trPr>
          <w:cantSplit/>
          <w:jc w:val="center"/>
        </w:trPr>
        <w:tc>
          <w:tcPr>
            <w:tcW w:w="2880" w:type="dxa"/>
            <w:shd w:val="clear" w:color="auto" w:fill="1E417C"/>
            <w:tcMar>
              <w:top w:w="0" w:type="dxa"/>
              <w:left w:w="0" w:type="dxa"/>
              <w:bottom w:w="0" w:type="dxa"/>
              <w:right w:w="0" w:type="dxa"/>
            </w:tcMar>
          </w:tcPr>
          <w:p w14:paraId="3FE592C9" w14:textId="77777777" w:rsidR="002B34A7" w:rsidRDefault="002B34A7"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3C53431" w14:textId="77777777" w:rsidR="002B34A7" w:rsidRDefault="002B34A7" w:rsidP="000B73B9">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xml:space="preserve">: Conduct short research projects that build knowledge about a topic. </w:t>
            </w:r>
            <w:r>
              <w:rPr>
                <w:rFonts w:ascii="Arial" w:eastAsia="Arial" w:hAnsi="Arial" w:cs="Arial"/>
                <w:color w:val="201209"/>
                <w:sz w:val="18"/>
                <w:szCs w:val="18"/>
              </w:rPr>
              <w:br/>
              <w:t>CC.1.5.</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p w14:paraId="653D0E3F" w14:textId="5F701304" w:rsidR="008A1ECF" w:rsidRDefault="008A1ECF" w:rsidP="000B73B9">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3.D</w:t>
            </w:r>
            <w:proofErr w:type="gramEnd"/>
            <w:r>
              <w:rPr>
                <w:rFonts w:ascii="Arial" w:eastAsia="Arial" w:hAnsi="Arial" w:cs="Arial"/>
                <w:color w:val="201209"/>
                <w:sz w:val="18"/>
                <w:szCs w:val="18"/>
              </w:rPr>
              <w:t>: Report on a topic or text, tell a story, or recount an experience with appropriate facts and relevant, descriptive details, speaking clearly with adequate volume, appropriate pacing, and clear pronunciation.</w:t>
            </w:r>
          </w:p>
        </w:tc>
      </w:tr>
      <w:tr w:rsidR="002B34A7" w14:paraId="2C4CE844" w14:textId="77777777" w:rsidTr="00564A11">
        <w:trPr>
          <w:cantSplit/>
          <w:jc w:val="center"/>
        </w:trPr>
        <w:tc>
          <w:tcPr>
            <w:tcW w:w="2880" w:type="dxa"/>
            <w:shd w:val="clear" w:color="auto" w:fill="1E417C"/>
            <w:tcMar>
              <w:top w:w="0" w:type="dxa"/>
              <w:left w:w="0" w:type="dxa"/>
              <w:bottom w:w="0" w:type="dxa"/>
              <w:right w:w="0" w:type="dxa"/>
            </w:tcMar>
          </w:tcPr>
          <w:p w14:paraId="45CB16FD" w14:textId="33B1419F" w:rsidR="002B34A7"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B3DC8CC" w14:textId="387840A8" w:rsidR="002B34A7" w:rsidRDefault="002B34A7"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MP.3: Construct viable arguments and critique the reasoning of others. </w:t>
            </w:r>
            <w:r>
              <w:rPr>
                <w:rFonts w:ascii="Arial" w:eastAsia="Arial" w:hAnsi="Arial" w:cs="Arial"/>
                <w:color w:val="201209"/>
                <w:sz w:val="18"/>
                <w:szCs w:val="18"/>
              </w:rPr>
              <w:br/>
              <w:t>CC.2.4.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4: Represent and interpret data using tally charts, tables, pictographs, line plots, and bar graphs.</w:t>
            </w:r>
          </w:p>
        </w:tc>
      </w:tr>
      <w:tr w:rsidR="002B34A7" w14:paraId="3DC2D122" w14:textId="77777777" w:rsidTr="00564A11">
        <w:trPr>
          <w:cantSplit/>
          <w:jc w:val="center"/>
        </w:trPr>
        <w:tc>
          <w:tcPr>
            <w:tcW w:w="2880" w:type="dxa"/>
            <w:shd w:val="clear" w:color="auto" w:fill="1E417C"/>
            <w:tcMar>
              <w:top w:w="0" w:type="dxa"/>
              <w:left w:w="0" w:type="dxa"/>
              <w:bottom w:w="0" w:type="dxa"/>
              <w:right w:w="0" w:type="dxa"/>
            </w:tcMar>
          </w:tcPr>
          <w:p w14:paraId="1D774E59" w14:textId="77777777" w:rsidR="002B34A7" w:rsidRDefault="002B34A7"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505776A" w14:textId="77777777" w:rsidR="002B34A7" w:rsidRDefault="002B34A7" w:rsidP="000B73B9">
            <w:pPr>
              <w:spacing w:before="60" w:after="60"/>
              <w:ind w:left="60" w:right="60"/>
            </w:pPr>
            <w:r>
              <w:rPr>
                <w:rFonts w:ascii="Arial" w:eastAsia="Arial" w:hAnsi="Arial" w:cs="Arial"/>
                <w:color w:val="201209"/>
                <w:sz w:val="18"/>
                <w:szCs w:val="18"/>
              </w:rPr>
              <w:t>7.4.3.A: Identify the effect of the physical systems on people within a community.</w:t>
            </w:r>
          </w:p>
        </w:tc>
      </w:tr>
      <w:tr w:rsidR="002B34A7" w14:paraId="548CD100" w14:textId="77777777" w:rsidTr="00564A11">
        <w:trPr>
          <w:cantSplit/>
          <w:jc w:val="center"/>
        </w:trPr>
        <w:tc>
          <w:tcPr>
            <w:tcW w:w="2880" w:type="dxa"/>
            <w:shd w:val="clear" w:color="auto" w:fill="1E417C"/>
            <w:tcMar>
              <w:top w:w="0" w:type="dxa"/>
              <w:left w:w="0" w:type="dxa"/>
              <w:bottom w:w="0" w:type="dxa"/>
              <w:right w:w="0" w:type="dxa"/>
            </w:tcMar>
          </w:tcPr>
          <w:p w14:paraId="7E19AAB2"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5DDE4F5" w14:textId="24D0ECD0" w:rsidR="002B34A7" w:rsidRDefault="002B34A7"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CA58283" w14:textId="77777777" w:rsidR="002B34A7" w:rsidRDefault="002B34A7"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2B34A7" w14:paraId="5A08015E" w14:textId="77777777" w:rsidTr="00564A11">
        <w:trPr>
          <w:cantSplit/>
          <w:jc w:val="center"/>
        </w:trPr>
        <w:tc>
          <w:tcPr>
            <w:tcW w:w="2880" w:type="dxa"/>
            <w:shd w:val="clear" w:color="auto" w:fill="1E417C"/>
            <w:tcMar>
              <w:top w:w="0" w:type="dxa"/>
              <w:left w:w="0" w:type="dxa"/>
              <w:bottom w:w="0" w:type="dxa"/>
              <w:right w:w="0" w:type="dxa"/>
            </w:tcMar>
          </w:tcPr>
          <w:p w14:paraId="393ADF0B" w14:textId="77777777" w:rsidR="002B34A7" w:rsidRDefault="002B34A7"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8B6E02" w14:textId="77777777" w:rsidR="002B34A7" w:rsidRDefault="002B34A7" w:rsidP="000B73B9">
            <w:pPr>
              <w:spacing w:before="60" w:after="60"/>
              <w:ind w:left="60" w:right="60"/>
            </w:pPr>
            <w:r>
              <w:rPr>
                <w:rFonts w:ascii="Arial" w:eastAsia="Arial" w:hAnsi="Arial" w:cs="Arial"/>
                <w:color w:val="201209"/>
                <w:sz w:val="18"/>
                <w:szCs w:val="18"/>
              </w:rPr>
              <w:t>STEL-1F: Describe the unique relationship between science and technology, and how the natural world can contribute to the human-made world to foster innovation.</w:t>
            </w:r>
          </w:p>
        </w:tc>
      </w:tr>
    </w:tbl>
    <w:p w14:paraId="5796E169" w14:textId="77777777" w:rsidR="005676AA" w:rsidRDefault="005676AA">
      <w:r>
        <w:br w:type="page"/>
      </w:r>
    </w:p>
    <w:tbl>
      <w:tblPr>
        <w:tblW w:w="0" w:type="auto"/>
        <w:jc w:val="center"/>
        <w:tblLayout w:type="fixed"/>
        <w:tblLook w:val="0420" w:firstRow="1" w:lastRow="0" w:firstColumn="0" w:lastColumn="0" w:noHBand="0" w:noVBand="1"/>
      </w:tblPr>
      <w:tblGrid>
        <w:gridCol w:w="4316"/>
        <w:gridCol w:w="4317"/>
        <w:gridCol w:w="4317"/>
      </w:tblGrid>
      <w:tr w:rsidR="002B34A7" w14:paraId="4AA0E169" w14:textId="77777777" w:rsidTr="00555E36">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029474C" w14:textId="140684B5" w:rsidR="002B34A7" w:rsidRDefault="00D23B7E" w:rsidP="0000556F">
            <w:pPr>
              <w:pStyle w:val="Heading5"/>
            </w:pPr>
            <w:r w:rsidRPr="00D23B7E">
              <w:lastRenderedPageBreak/>
              <w:t>Grade 3</w:t>
            </w:r>
          </w:p>
        </w:tc>
      </w:tr>
      <w:tr w:rsidR="002B34A7" w14:paraId="7100A38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8F458D5" w14:textId="122EAAA7" w:rsidR="002B34A7" w:rsidRDefault="002B34A7" w:rsidP="00555E36">
            <w:pPr>
              <w:pStyle w:val="TableHeadingforTOC"/>
            </w:pPr>
            <w:bookmarkStart w:id="156" w:name="_Toc109373003"/>
            <w:bookmarkStart w:id="157" w:name="_Toc134788107"/>
            <w:r>
              <w:t xml:space="preserve">3.1.3.E Life Science: </w:t>
            </w:r>
            <w:r w:rsidRPr="00555E36">
              <w:rPr>
                <w:b w:val="0"/>
                <w:bCs/>
              </w:rPr>
              <w:t>Biological Evolution: Unity and Diversity</w:t>
            </w:r>
            <w:bookmarkEnd w:id="156"/>
            <w:bookmarkEnd w:id="157"/>
          </w:p>
        </w:tc>
      </w:tr>
      <w:tr w:rsidR="002B34A7" w14:paraId="1F8B956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08DEB60" w14:textId="77777777" w:rsidR="002B34A7" w:rsidRDefault="002B34A7"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interpret data from fossils to provide evidence of the organisms and the environments in which they lived long ago.</w:t>
            </w:r>
          </w:p>
        </w:tc>
      </w:tr>
      <w:tr w:rsidR="002B34A7" w14:paraId="3DD62BBE"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8F01804" w14:textId="77777777" w:rsidR="002B34A7" w:rsidRDefault="002B34A7"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data could include type, size, and distributions of fossil organisms. Examples of fossils and environments could include marine fossils found on dry land, tropical plant fossils found in Arctic areas, and fossils of extinct organisms.</w:t>
            </w:r>
          </w:p>
        </w:tc>
      </w:tr>
      <w:tr w:rsidR="002B34A7" w14:paraId="5A8E651A"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C58ED24" w14:textId="77777777" w:rsidR="002B34A7" w:rsidRDefault="002B34A7"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identification of specific fossils or present plants and animals. Assessment is limited to major fossil types and relative ages.</w:t>
            </w:r>
          </w:p>
        </w:tc>
      </w:tr>
      <w:tr w:rsidR="002B34A7" w14:paraId="063DE025"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3C98D49" w14:textId="77777777" w:rsidR="002B34A7" w:rsidRPr="00CB6004" w:rsidRDefault="002B34A7" w:rsidP="000B73B9">
            <w:pPr>
              <w:spacing w:before="60" w:after="60"/>
              <w:ind w:left="60" w:right="60"/>
              <w:rPr>
                <w:sz w:val="2"/>
                <w:szCs w:val="2"/>
              </w:rPr>
            </w:pPr>
          </w:p>
        </w:tc>
      </w:tr>
      <w:tr w:rsidR="002B34A7" w14:paraId="3A83A961"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ECCAEE1" w14:textId="77777777" w:rsidR="002B34A7" w:rsidRDefault="002B34A7"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D5DB37F" w14:textId="77777777" w:rsidR="002B34A7" w:rsidRDefault="002B34A7"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EBBED18" w14:textId="77777777" w:rsidR="002B34A7" w:rsidRDefault="002B34A7" w:rsidP="000B73B9">
            <w:pPr>
              <w:spacing w:before="60" w:after="60"/>
              <w:ind w:left="60" w:right="60"/>
              <w:jc w:val="center"/>
            </w:pPr>
            <w:r>
              <w:rPr>
                <w:rFonts w:ascii="Arial" w:eastAsia="Arial" w:hAnsi="Arial" w:cs="Arial"/>
                <w:b/>
                <w:color w:val="FFFFFF"/>
                <w:sz w:val="18"/>
                <w:szCs w:val="18"/>
              </w:rPr>
              <w:t>Crosscutting Concepts (CCC)</w:t>
            </w:r>
          </w:p>
        </w:tc>
      </w:tr>
      <w:tr w:rsidR="002B34A7" w14:paraId="459AEC82"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0B0013A" w14:textId="0E55083C"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Analyzing and Interpreting Data</w:t>
            </w:r>
          </w:p>
          <w:p w14:paraId="299CE1A4" w14:textId="5F6F5824" w:rsidR="002B34A7" w:rsidRPr="005946E4" w:rsidRDefault="002B34A7" w:rsidP="000B73B9">
            <w:pPr>
              <w:spacing w:before="60" w:after="60"/>
              <w:ind w:left="60" w:right="60"/>
              <w:rPr>
                <w:sz w:val="18"/>
                <w:szCs w:val="18"/>
              </w:rPr>
            </w:pPr>
            <w:r w:rsidRPr="005946E4">
              <w:rPr>
                <w:rFonts w:ascii="Arial" w:eastAsia="Arial" w:hAnsi="Arial" w:cs="Arial"/>
                <w:color w:val="201209"/>
                <w:sz w:val="18"/>
                <w:szCs w:val="18"/>
              </w:rPr>
              <w:t>Analyzing data in 3–5 builds on K–2 experiences and progresses to introducing quantitative approaches to collecting data and conducting multiple trials of qualitative observations. When possible and feasible, digital tools should be used.</w:t>
            </w:r>
          </w:p>
          <w:p w14:paraId="6805CB39" w14:textId="64CD025B" w:rsidR="002B34A7" w:rsidRPr="005946E4" w:rsidRDefault="002B34A7" w:rsidP="00617570">
            <w:pPr>
              <w:pStyle w:val="ListParagraph"/>
              <w:numPr>
                <w:ilvl w:val="0"/>
                <w:numId w:val="4"/>
              </w:numPr>
              <w:spacing w:before="60" w:after="60"/>
              <w:ind w:left="450" w:right="60"/>
              <w:rPr>
                <w:sz w:val="18"/>
                <w:szCs w:val="18"/>
              </w:rPr>
            </w:pPr>
            <w:r w:rsidRPr="005946E4">
              <w:rPr>
                <w:rFonts w:ascii="Arial" w:eastAsia="Arial" w:hAnsi="Arial" w:cs="Arial"/>
                <w:color w:val="201209"/>
                <w:sz w:val="18"/>
                <w:szCs w:val="18"/>
              </w:rPr>
              <w:t>Analyze and interpret data to make sense of phenomena using logical reasoning.</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89A5594" w14:textId="5C8D092D"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LS4.A: Evidence of Common Ancestry and Diversity</w:t>
            </w:r>
          </w:p>
          <w:p w14:paraId="2AF2EBEE" w14:textId="5CC555CF" w:rsidR="002B34A7" w:rsidRPr="005946E4" w:rsidRDefault="002B34A7" w:rsidP="00617570">
            <w:pPr>
              <w:pStyle w:val="ListParagraph"/>
              <w:numPr>
                <w:ilvl w:val="0"/>
                <w:numId w:val="4"/>
              </w:numPr>
              <w:spacing w:before="60" w:after="60"/>
              <w:ind w:left="424" w:right="60"/>
              <w:rPr>
                <w:sz w:val="18"/>
                <w:szCs w:val="18"/>
              </w:rPr>
            </w:pPr>
            <w:r w:rsidRPr="005946E4">
              <w:rPr>
                <w:rFonts w:ascii="Arial" w:eastAsia="Arial" w:hAnsi="Arial" w:cs="Arial"/>
                <w:color w:val="201209"/>
                <w:sz w:val="18"/>
                <w:szCs w:val="18"/>
              </w:rPr>
              <w:t xml:space="preserve">Some kinds of plants and animals that once lived on Earth are no longer found anywhere. </w:t>
            </w:r>
          </w:p>
          <w:p w14:paraId="41523382" w14:textId="114C4FC5" w:rsidR="002B34A7" w:rsidRPr="005946E4" w:rsidRDefault="002B34A7" w:rsidP="00617570">
            <w:pPr>
              <w:pStyle w:val="ListParagraph"/>
              <w:numPr>
                <w:ilvl w:val="0"/>
                <w:numId w:val="4"/>
              </w:numPr>
              <w:spacing w:before="60" w:after="60"/>
              <w:ind w:left="424" w:right="60"/>
              <w:rPr>
                <w:sz w:val="18"/>
                <w:szCs w:val="18"/>
              </w:rPr>
            </w:pPr>
            <w:r w:rsidRPr="005946E4">
              <w:rPr>
                <w:rFonts w:ascii="Arial" w:eastAsia="Arial" w:hAnsi="Arial" w:cs="Arial"/>
                <w:color w:val="201209"/>
                <w:sz w:val="18"/>
                <w:szCs w:val="18"/>
              </w:rPr>
              <w:t xml:space="preserve">Fossils provide evidence about the types of organisms that lived long ago </w:t>
            </w:r>
            <w:proofErr w:type="gramStart"/>
            <w:r w:rsidRPr="005946E4">
              <w:rPr>
                <w:rFonts w:ascii="Arial" w:eastAsia="Arial" w:hAnsi="Arial" w:cs="Arial"/>
                <w:color w:val="201209"/>
                <w:sz w:val="18"/>
                <w:szCs w:val="18"/>
              </w:rPr>
              <w:t>and also</w:t>
            </w:r>
            <w:proofErr w:type="gramEnd"/>
            <w:r w:rsidRPr="005946E4">
              <w:rPr>
                <w:rFonts w:ascii="Arial" w:eastAsia="Arial" w:hAnsi="Arial" w:cs="Arial"/>
                <w:color w:val="201209"/>
                <w:sz w:val="18"/>
                <w:szCs w:val="18"/>
              </w:rPr>
              <w:t xml:space="preserve"> about the nature of their environments.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1FED725" w14:textId="491F2BE1"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Scale, Proportion, and Quantity</w:t>
            </w:r>
            <w:r w:rsidRPr="005946E4">
              <w:rPr>
                <w:rFonts w:ascii="Arial" w:eastAsia="Arial" w:hAnsi="Arial" w:cs="Arial"/>
                <w:color w:val="201209"/>
                <w:sz w:val="18"/>
                <w:szCs w:val="18"/>
              </w:rPr>
              <w:t xml:space="preserve"> </w:t>
            </w:r>
          </w:p>
          <w:p w14:paraId="6E59E47F" w14:textId="77777777" w:rsidR="00C612DC" w:rsidRPr="005946E4" w:rsidRDefault="002B34A7" w:rsidP="00617570">
            <w:pPr>
              <w:pStyle w:val="ListParagraph"/>
              <w:numPr>
                <w:ilvl w:val="0"/>
                <w:numId w:val="4"/>
              </w:numPr>
              <w:spacing w:before="60" w:after="60"/>
              <w:ind w:left="438" w:right="60"/>
              <w:rPr>
                <w:rFonts w:ascii="Arial" w:eastAsia="Arial" w:hAnsi="Arial" w:cs="Arial"/>
                <w:color w:val="201209"/>
                <w:sz w:val="18"/>
                <w:szCs w:val="18"/>
              </w:rPr>
            </w:pPr>
            <w:r w:rsidRPr="005946E4">
              <w:rPr>
                <w:rFonts w:ascii="Arial" w:eastAsia="Arial" w:hAnsi="Arial" w:cs="Arial"/>
                <w:color w:val="201209"/>
                <w:sz w:val="18"/>
                <w:szCs w:val="18"/>
              </w:rPr>
              <w:t>Observable phenomena exist from very short to very long time periods.</w:t>
            </w:r>
          </w:p>
          <w:p w14:paraId="15B03F56" w14:textId="595700C8" w:rsidR="00C612DC" w:rsidRPr="005946E4" w:rsidRDefault="002B34A7" w:rsidP="005F7816">
            <w:pPr>
              <w:spacing w:before="60" w:after="60"/>
              <w:ind w:left="60" w:right="60"/>
              <w:jc w:val="center"/>
              <w:rPr>
                <w:sz w:val="18"/>
                <w:szCs w:val="18"/>
              </w:rPr>
            </w:pPr>
            <w:r w:rsidRPr="005946E4">
              <w:rPr>
                <w:rFonts w:ascii="Arial" w:eastAsia="Arial" w:hAnsi="Arial" w:cs="Arial"/>
                <w:color w:val="201209"/>
                <w:sz w:val="18"/>
                <w:szCs w:val="18"/>
              </w:rPr>
              <w:t>_________________________________________</w:t>
            </w:r>
          </w:p>
          <w:p w14:paraId="2C97D992" w14:textId="20AD68EC" w:rsidR="0078743E" w:rsidRPr="00391AA7" w:rsidRDefault="002B34A7" w:rsidP="00391AA7">
            <w:pPr>
              <w:spacing w:before="60" w:after="60"/>
              <w:ind w:left="60" w:right="60"/>
              <w:jc w:val="center"/>
              <w:rPr>
                <w:sz w:val="18"/>
                <w:szCs w:val="18"/>
              </w:rPr>
            </w:pPr>
            <w:r w:rsidRPr="005946E4">
              <w:rPr>
                <w:rFonts w:ascii="Arial" w:eastAsia="Arial" w:hAnsi="Arial" w:cs="Arial"/>
                <w:b/>
                <w:bCs/>
                <w:i/>
                <w:iCs/>
                <w:color w:val="201209"/>
                <w:sz w:val="18"/>
                <w:szCs w:val="18"/>
              </w:rPr>
              <w:t>Connections to Nature of Science</w:t>
            </w:r>
          </w:p>
          <w:p w14:paraId="59836C49" w14:textId="5BCB9820"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Scientific Knowledge Assumes an Order and Consistency in Natural Systems</w:t>
            </w:r>
            <w:r w:rsidRPr="005946E4">
              <w:rPr>
                <w:rFonts w:ascii="Arial" w:eastAsia="Arial" w:hAnsi="Arial" w:cs="Arial"/>
                <w:color w:val="201209"/>
                <w:sz w:val="18"/>
                <w:szCs w:val="18"/>
              </w:rPr>
              <w:t xml:space="preserve"> </w:t>
            </w:r>
          </w:p>
          <w:p w14:paraId="098EC7FD" w14:textId="05CF6373" w:rsidR="002B34A7" w:rsidRPr="005946E4" w:rsidRDefault="002B34A7" w:rsidP="00617570">
            <w:pPr>
              <w:pStyle w:val="ListParagraph"/>
              <w:numPr>
                <w:ilvl w:val="0"/>
                <w:numId w:val="4"/>
              </w:numPr>
              <w:spacing w:before="60" w:after="60"/>
              <w:ind w:left="438" w:right="60"/>
              <w:rPr>
                <w:sz w:val="18"/>
                <w:szCs w:val="18"/>
              </w:rPr>
            </w:pPr>
            <w:r w:rsidRPr="005946E4">
              <w:rPr>
                <w:rFonts w:ascii="Arial" w:eastAsia="Arial" w:hAnsi="Arial" w:cs="Arial"/>
                <w:color w:val="201209"/>
                <w:sz w:val="18"/>
                <w:szCs w:val="18"/>
              </w:rPr>
              <w:t>Science assumes consistent patterns in natural systems.</w:t>
            </w:r>
          </w:p>
        </w:tc>
      </w:tr>
      <w:tr w:rsidR="002B34A7" w14:paraId="5C03D997"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3700886" w14:textId="77777777" w:rsidR="002B34A7" w:rsidRPr="00CB6004" w:rsidRDefault="002B34A7" w:rsidP="000B73B9">
            <w:pPr>
              <w:spacing w:before="60" w:after="60"/>
              <w:ind w:left="60" w:right="60"/>
              <w:rPr>
                <w:sz w:val="2"/>
                <w:szCs w:val="2"/>
              </w:rPr>
            </w:pPr>
          </w:p>
        </w:tc>
      </w:tr>
      <w:tr w:rsidR="002B34A7" w14:paraId="39BA21D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ABF58B0" w14:textId="62EA0333" w:rsidR="002B34A7" w:rsidRDefault="002B34A7"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w:t>
            </w:r>
            <w:r w:rsidR="00A813DA">
              <w:rPr>
                <w:rFonts w:ascii="Arial" w:eastAsia="Arial" w:hAnsi="Arial" w:cs="Arial"/>
                <w:color w:val="201209"/>
                <w:sz w:val="18"/>
                <w:szCs w:val="18"/>
              </w:rPr>
              <w:t>’</w:t>
            </w:r>
            <w:r>
              <w:rPr>
                <w:rFonts w:ascii="Arial" w:eastAsia="Arial" w:hAnsi="Arial" w:cs="Arial"/>
                <w:color w:val="201209"/>
                <w:sz w:val="18"/>
                <w:szCs w:val="18"/>
              </w:rPr>
              <w:t xml:space="preserve">s context include but are not limited to </w:t>
            </w:r>
            <w:r w:rsidR="00A813DA">
              <w:rPr>
                <w:rFonts w:ascii="Arial" w:eastAsia="Arial" w:hAnsi="Arial" w:cs="Arial"/>
                <w:color w:val="201209"/>
                <w:sz w:val="18"/>
                <w:szCs w:val="18"/>
              </w:rPr>
              <w:t xml:space="preserve">the </w:t>
            </w:r>
            <w:r>
              <w:rPr>
                <w:rFonts w:ascii="Arial" w:eastAsia="Arial" w:hAnsi="Arial" w:cs="Arial"/>
                <w:color w:val="201209"/>
                <w:sz w:val="18"/>
                <w:szCs w:val="18"/>
              </w:rPr>
              <w:t xml:space="preserve">state fossil, the </w:t>
            </w:r>
            <w:r w:rsidR="00A813DA">
              <w:rPr>
                <w:rFonts w:ascii="Arial" w:eastAsia="Arial" w:hAnsi="Arial" w:cs="Arial"/>
                <w:color w:val="201209"/>
                <w:sz w:val="18"/>
                <w:szCs w:val="18"/>
              </w:rPr>
              <w:t>t</w:t>
            </w:r>
            <w:r>
              <w:rPr>
                <w:rFonts w:ascii="Arial" w:eastAsia="Arial" w:hAnsi="Arial" w:cs="Arial"/>
                <w:color w:val="201209"/>
                <w:sz w:val="18"/>
                <w:szCs w:val="18"/>
              </w:rPr>
              <w:t>rilobite (</w:t>
            </w:r>
            <w:proofErr w:type="spellStart"/>
            <w:r>
              <w:rPr>
                <w:rFonts w:ascii="Arial" w:eastAsia="Arial" w:hAnsi="Arial" w:cs="Arial"/>
                <w:color w:val="201209"/>
                <w:sz w:val="18"/>
                <w:szCs w:val="18"/>
              </w:rPr>
              <w:t>Phacops</w:t>
            </w:r>
            <w:proofErr w:type="spellEnd"/>
            <w:r>
              <w:rPr>
                <w:rFonts w:ascii="Arial" w:eastAsia="Arial" w:hAnsi="Arial" w:cs="Arial"/>
                <w:color w:val="201209"/>
                <w:sz w:val="18"/>
                <w:szCs w:val="18"/>
              </w:rPr>
              <w:t>).</w:t>
            </w:r>
          </w:p>
        </w:tc>
      </w:tr>
      <w:tr w:rsidR="002B34A7" w14:paraId="65A8726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4B02C83" w14:textId="77777777" w:rsidR="002B34A7" w:rsidRDefault="002B34A7"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one’s own strengths, needs, and preferences.</w:t>
            </w:r>
          </w:p>
        </w:tc>
      </w:tr>
    </w:tbl>
    <w:p w14:paraId="0F135FE4" w14:textId="1A64EC5E" w:rsidR="00555E36" w:rsidRDefault="00555E36" w:rsidP="0000556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2B34A7" w14:paraId="5A0AAAFA" w14:textId="77777777" w:rsidTr="0020299B">
        <w:trPr>
          <w:cantSplit/>
          <w:tblHeader/>
          <w:jc w:val="center"/>
        </w:trPr>
        <w:tc>
          <w:tcPr>
            <w:tcW w:w="2880" w:type="dxa"/>
            <w:shd w:val="clear" w:color="auto" w:fill="1E417C"/>
            <w:tcMar>
              <w:top w:w="0" w:type="dxa"/>
              <w:left w:w="0" w:type="dxa"/>
              <w:bottom w:w="0" w:type="dxa"/>
              <w:right w:w="0" w:type="dxa"/>
            </w:tcMar>
          </w:tcPr>
          <w:p w14:paraId="2A76832A" w14:textId="77777777" w:rsidR="002B34A7" w:rsidRDefault="002B34A7"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F92B3DB" w14:textId="4689A926" w:rsidR="002B34A7" w:rsidRDefault="002B34A7" w:rsidP="000B73B9">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2B34A7" w14:paraId="7F516384" w14:textId="77777777" w:rsidTr="0020299B">
        <w:trPr>
          <w:cantSplit/>
          <w:jc w:val="center"/>
        </w:trPr>
        <w:tc>
          <w:tcPr>
            <w:tcW w:w="2880" w:type="dxa"/>
            <w:shd w:val="clear" w:color="auto" w:fill="1E417C"/>
            <w:tcMar>
              <w:top w:w="0" w:type="dxa"/>
              <w:left w:w="0" w:type="dxa"/>
              <w:bottom w:w="0" w:type="dxa"/>
              <w:right w:w="0" w:type="dxa"/>
            </w:tcMar>
          </w:tcPr>
          <w:p w14:paraId="405B6D0B"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64E3187" w14:textId="25581CF3" w:rsidR="002B34A7" w:rsidRDefault="002B34A7"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0CEF9C8" w14:textId="77777777" w:rsidR="002B34A7" w:rsidRDefault="002B34A7" w:rsidP="000B73B9">
            <w:pPr>
              <w:spacing w:before="60" w:after="60"/>
              <w:ind w:left="60" w:right="60"/>
            </w:pPr>
            <w:r>
              <w:rPr>
                <w:rFonts w:ascii="Arial" w:eastAsia="Arial" w:hAnsi="Arial" w:cs="Arial"/>
                <w:color w:val="201209"/>
                <w:sz w:val="18"/>
                <w:szCs w:val="18"/>
              </w:rPr>
              <w:t>CS.02.01.01.c: Evaluate geographic data and select necessary data sets to solve problems within AFNR systems.</w:t>
            </w:r>
          </w:p>
        </w:tc>
      </w:tr>
      <w:tr w:rsidR="002B34A7" w14:paraId="05C904FE" w14:textId="77777777" w:rsidTr="0020299B">
        <w:trPr>
          <w:cantSplit/>
          <w:jc w:val="center"/>
        </w:trPr>
        <w:tc>
          <w:tcPr>
            <w:tcW w:w="2880" w:type="dxa"/>
            <w:shd w:val="clear" w:color="auto" w:fill="1E417C"/>
            <w:tcMar>
              <w:top w:w="0" w:type="dxa"/>
              <w:left w:w="0" w:type="dxa"/>
              <w:bottom w:w="0" w:type="dxa"/>
              <w:right w:w="0" w:type="dxa"/>
            </w:tcMar>
          </w:tcPr>
          <w:p w14:paraId="7063B470" w14:textId="60486476" w:rsidR="002B34A7"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2B34A7">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C0E25B2" w14:textId="77777777" w:rsidR="002B34A7" w:rsidRDefault="002B34A7" w:rsidP="000B73B9">
            <w:pPr>
              <w:spacing w:before="60" w:after="60"/>
              <w:ind w:left="60" w:right="60"/>
            </w:pPr>
            <w:r>
              <w:rPr>
                <w:rFonts w:ascii="Arial" w:eastAsia="Arial" w:hAnsi="Arial" w:cs="Arial"/>
                <w:color w:val="201209"/>
                <w:sz w:val="18"/>
                <w:szCs w:val="18"/>
              </w:rPr>
              <w:t xml:space="preserve">K-4 Strand 1.E. Organizing and analyzing information: Learners describe data and organize information to search for relationships and patterns concerning the environment and environmental topics. </w:t>
            </w:r>
            <w:r>
              <w:rPr>
                <w:rFonts w:ascii="Arial" w:eastAsia="Arial" w:hAnsi="Arial" w:cs="Arial"/>
                <w:color w:val="201209"/>
                <w:sz w:val="18"/>
                <w:szCs w:val="18"/>
              </w:rPr>
              <w:br/>
              <w:t>K-4 Strand 1.G. Drawing conclusions and developing explanations: Learners develop explanations that address their questions about the environment.</w:t>
            </w:r>
          </w:p>
        </w:tc>
      </w:tr>
      <w:tr w:rsidR="002B34A7" w14:paraId="51723D9E" w14:textId="77777777" w:rsidTr="0020299B">
        <w:trPr>
          <w:cantSplit/>
          <w:jc w:val="center"/>
        </w:trPr>
        <w:tc>
          <w:tcPr>
            <w:tcW w:w="2880" w:type="dxa"/>
            <w:shd w:val="clear" w:color="auto" w:fill="1E417C"/>
            <w:tcMar>
              <w:top w:w="0" w:type="dxa"/>
              <w:left w:w="0" w:type="dxa"/>
              <w:bottom w:w="0" w:type="dxa"/>
              <w:right w:w="0" w:type="dxa"/>
            </w:tcMar>
          </w:tcPr>
          <w:p w14:paraId="0BD14A43" w14:textId="77777777" w:rsidR="002B34A7" w:rsidRDefault="002B34A7"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71A927A" w14:textId="76D8155C" w:rsidR="002B34A7" w:rsidRDefault="002B34A7" w:rsidP="000B73B9">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3.B</w:t>
            </w:r>
            <w:proofErr w:type="gramEnd"/>
            <w:r>
              <w:rPr>
                <w:rFonts w:ascii="Arial" w:eastAsia="Arial" w:hAnsi="Arial" w:cs="Arial"/>
                <w:color w:val="201209"/>
                <w:sz w:val="18"/>
                <w:szCs w:val="18"/>
              </w:rPr>
              <w:t xml:space="preserve">: Ask and answer questions about the text and make inferences from text; refer to text to support responses. </w:t>
            </w:r>
            <w:r>
              <w:rPr>
                <w:rFonts w:ascii="Arial" w:eastAsia="Arial" w:hAnsi="Arial" w:cs="Arial"/>
                <w:color w:val="201209"/>
                <w:sz w:val="18"/>
                <w:szCs w:val="18"/>
              </w:rPr>
              <w:br/>
              <w:t>CC.1.2.</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xml:space="preserve">: Determine the main idea of a text; recount the key details and explain how they support the main idea.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CC.1.5.</w:t>
            </w:r>
            <w:proofErr w:type="gramStart"/>
            <w:r>
              <w:rPr>
                <w:rFonts w:ascii="Arial" w:eastAsia="Arial" w:hAnsi="Arial" w:cs="Arial"/>
                <w:color w:val="201209"/>
                <w:sz w:val="18"/>
                <w:szCs w:val="18"/>
              </w:rPr>
              <w:t>3.D</w:t>
            </w:r>
            <w:proofErr w:type="gramEnd"/>
            <w:r>
              <w:rPr>
                <w:rFonts w:ascii="Arial" w:eastAsia="Arial" w:hAnsi="Arial" w:cs="Arial"/>
                <w:color w:val="201209"/>
                <w:sz w:val="18"/>
                <w:szCs w:val="18"/>
              </w:rPr>
              <w:t xml:space="preserve">: Report on a topic or text, tell a story, or recount an experience with appropriate facts and relevant, descriptive details, speaking clearly with adequate volume, appropriate pacing, and clear pronunciation. </w:t>
            </w:r>
            <w:r>
              <w:rPr>
                <w:rFonts w:ascii="Arial" w:eastAsia="Arial" w:hAnsi="Arial" w:cs="Arial"/>
                <w:color w:val="201209"/>
                <w:sz w:val="18"/>
                <w:szCs w:val="18"/>
              </w:rPr>
              <w:b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xml:space="preserve">: Conduct short research projects that build knowledge about a topic. </w:t>
            </w:r>
            <w:r>
              <w:rPr>
                <w:rFonts w:ascii="Arial" w:eastAsia="Arial" w:hAnsi="Arial" w:cs="Arial"/>
                <w:color w:val="201209"/>
                <w:sz w:val="18"/>
                <w:szCs w:val="18"/>
              </w:rPr>
              <w:br/>
              <w:t>CC.1.5.</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2B34A7" w14:paraId="0852E026" w14:textId="77777777" w:rsidTr="0020299B">
        <w:trPr>
          <w:cantSplit/>
          <w:jc w:val="center"/>
        </w:trPr>
        <w:tc>
          <w:tcPr>
            <w:tcW w:w="2880" w:type="dxa"/>
            <w:shd w:val="clear" w:color="auto" w:fill="1E417C"/>
            <w:tcMar>
              <w:top w:w="0" w:type="dxa"/>
              <w:left w:w="0" w:type="dxa"/>
              <w:bottom w:w="0" w:type="dxa"/>
              <w:right w:w="0" w:type="dxa"/>
            </w:tcMar>
          </w:tcPr>
          <w:p w14:paraId="26B2B46F" w14:textId="5856E9C2" w:rsidR="002B34A7"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2281FA5" w14:textId="606C81E3" w:rsidR="002B34A7" w:rsidRDefault="002B34A7" w:rsidP="00252DB5">
            <w:pPr>
              <w:spacing w:before="60" w:after="60"/>
              <w:ind w:left="60" w:right="60"/>
            </w:pPr>
            <w:r>
              <w:rPr>
                <w:rFonts w:ascii="Arial" w:eastAsia="Arial" w:hAnsi="Arial" w:cs="Arial"/>
                <w:color w:val="201209"/>
                <w:sz w:val="18"/>
                <w:szCs w:val="18"/>
              </w:rPr>
              <w:t>MP.5: Use appropriate tools strategically.</w:t>
            </w:r>
            <w:r w:rsidR="000062F3">
              <w:br/>
            </w:r>
            <w:r>
              <w:rPr>
                <w:rFonts w:ascii="Arial" w:eastAsia="Arial" w:hAnsi="Arial" w:cs="Arial"/>
                <w:color w:val="201209"/>
                <w:sz w:val="18"/>
                <w:szCs w:val="18"/>
              </w:rPr>
              <w:t>CC.2.4.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4: Represent and interpret data using tally charts, tables, pictographs, line plots, and bar graphs.</w:t>
            </w:r>
          </w:p>
        </w:tc>
      </w:tr>
      <w:tr w:rsidR="002B34A7" w14:paraId="3AB2D701" w14:textId="77777777" w:rsidTr="0020299B">
        <w:trPr>
          <w:cantSplit/>
          <w:jc w:val="center"/>
        </w:trPr>
        <w:tc>
          <w:tcPr>
            <w:tcW w:w="2880" w:type="dxa"/>
            <w:shd w:val="clear" w:color="auto" w:fill="1E417C"/>
            <w:tcMar>
              <w:top w:w="0" w:type="dxa"/>
              <w:left w:w="0" w:type="dxa"/>
              <w:bottom w:w="0" w:type="dxa"/>
              <w:right w:w="0" w:type="dxa"/>
            </w:tcMar>
          </w:tcPr>
          <w:p w14:paraId="6E6DD829" w14:textId="77777777" w:rsidR="002B34A7" w:rsidRDefault="002B34A7"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70A8C3E" w14:textId="77777777" w:rsidR="002B34A7" w:rsidRDefault="002B34A7" w:rsidP="000B73B9">
            <w:pPr>
              <w:spacing w:before="60" w:after="60"/>
              <w:ind w:left="60" w:right="60"/>
            </w:pPr>
            <w:r>
              <w:rPr>
                <w:rFonts w:ascii="Arial" w:eastAsia="Arial" w:hAnsi="Arial" w:cs="Arial"/>
                <w:color w:val="201209"/>
                <w:sz w:val="18"/>
                <w:szCs w:val="18"/>
              </w:rPr>
              <w:t>7.2.3.B: Identify the basic physical processes that affect the physical characteristics of places and regions.</w:t>
            </w:r>
          </w:p>
        </w:tc>
      </w:tr>
      <w:tr w:rsidR="002B34A7" w14:paraId="600EF590" w14:textId="77777777" w:rsidTr="0020299B">
        <w:trPr>
          <w:cantSplit/>
          <w:jc w:val="center"/>
        </w:trPr>
        <w:tc>
          <w:tcPr>
            <w:tcW w:w="2880" w:type="dxa"/>
            <w:shd w:val="clear" w:color="auto" w:fill="1E417C"/>
            <w:tcMar>
              <w:top w:w="0" w:type="dxa"/>
              <w:left w:w="0" w:type="dxa"/>
              <w:bottom w:w="0" w:type="dxa"/>
              <w:right w:w="0" w:type="dxa"/>
            </w:tcMar>
          </w:tcPr>
          <w:p w14:paraId="510F03DF"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9EF08D7" w14:textId="7280C4E9" w:rsidR="002B34A7" w:rsidRDefault="002B34A7"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2332B3F" w14:textId="77777777" w:rsidR="002B34A7" w:rsidRDefault="002B34A7"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2B34A7" w14:paraId="42789C45" w14:textId="77777777" w:rsidTr="0020299B">
        <w:trPr>
          <w:cantSplit/>
          <w:jc w:val="center"/>
        </w:trPr>
        <w:tc>
          <w:tcPr>
            <w:tcW w:w="2880" w:type="dxa"/>
            <w:shd w:val="clear" w:color="auto" w:fill="1E417C"/>
            <w:tcMar>
              <w:top w:w="0" w:type="dxa"/>
              <w:left w:w="0" w:type="dxa"/>
              <w:bottom w:w="0" w:type="dxa"/>
              <w:right w:w="0" w:type="dxa"/>
            </w:tcMar>
          </w:tcPr>
          <w:p w14:paraId="38EF81CF" w14:textId="77777777" w:rsidR="002B34A7" w:rsidRDefault="002B34A7"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53BCA3" w14:textId="77777777" w:rsidR="002B34A7" w:rsidRDefault="002B34A7" w:rsidP="000B73B9">
            <w:pPr>
              <w:spacing w:before="60" w:after="60"/>
              <w:ind w:left="60" w:right="60"/>
            </w:pPr>
            <w:r>
              <w:rPr>
                <w:rFonts w:ascii="Arial" w:eastAsia="Arial" w:hAnsi="Arial" w:cs="Arial"/>
                <w:color w:val="201209"/>
                <w:sz w:val="18"/>
                <w:szCs w:val="18"/>
              </w:rPr>
              <w:t>STEL-3D: Explain how various relationships can exist between technology and engineering and other content areas.</w:t>
            </w:r>
          </w:p>
        </w:tc>
      </w:tr>
    </w:tbl>
    <w:p w14:paraId="3F17B340" w14:textId="77777777" w:rsidR="005676AA" w:rsidRDefault="005676AA">
      <w:r>
        <w:br w:type="page"/>
      </w:r>
    </w:p>
    <w:tbl>
      <w:tblPr>
        <w:tblW w:w="0" w:type="auto"/>
        <w:jc w:val="center"/>
        <w:tblLayout w:type="fixed"/>
        <w:tblLook w:val="0420" w:firstRow="1" w:lastRow="0" w:firstColumn="0" w:lastColumn="0" w:noHBand="0" w:noVBand="1"/>
      </w:tblPr>
      <w:tblGrid>
        <w:gridCol w:w="4316"/>
        <w:gridCol w:w="4317"/>
        <w:gridCol w:w="4317"/>
      </w:tblGrid>
      <w:tr w:rsidR="002B34A7" w14:paraId="0458396C" w14:textId="77777777" w:rsidTr="005B1813">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80FE1DA" w14:textId="39AB373C" w:rsidR="002B34A7" w:rsidRDefault="00D23B7E" w:rsidP="0000556F">
            <w:pPr>
              <w:pStyle w:val="Heading5"/>
            </w:pPr>
            <w:r w:rsidRPr="00D23B7E">
              <w:lastRenderedPageBreak/>
              <w:t>Grade 3</w:t>
            </w:r>
          </w:p>
        </w:tc>
      </w:tr>
      <w:tr w:rsidR="002B34A7" w14:paraId="4FF6798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79F93D0" w14:textId="4A6EC521" w:rsidR="002B34A7" w:rsidRDefault="002B34A7" w:rsidP="005B1813">
            <w:pPr>
              <w:pStyle w:val="TableHeadingforTOC"/>
            </w:pPr>
            <w:bookmarkStart w:id="158" w:name="_Toc109373004"/>
            <w:bookmarkStart w:id="159" w:name="_Toc134788108"/>
            <w:r>
              <w:t xml:space="preserve">3.1.3.F Life Science: </w:t>
            </w:r>
            <w:r w:rsidRPr="005B1813">
              <w:rPr>
                <w:b w:val="0"/>
                <w:bCs/>
              </w:rPr>
              <w:t>Biological Evolution: Unity and Diversity</w:t>
            </w:r>
            <w:bookmarkEnd w:id="158"/>
            <w:bookmarkEnd w:id="159"/>
          </w:p>
        </w:tc>
      </w:tr>
      <w:tr w:rsidR="002B34A7" w14:paraId="5253179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DA08675" w14:textId="77777777" w:rsidR="002B34A7" w:rsidRDefault="002B34A7"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evidence to construct an explanation for how the variations in characteristics among individuals of the same species may provide advantages in surviving, finding mates, and reproducing.</w:t>
            </w:r>
          </w:p>
        </w:tc>
      </w:tr>
      <w:tr w:rsidR="002B34A7" w14:paraId="7E73795C"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8BDA518" w14:textId="77777777" w:rsidR="002B34A7" w:rsidRDefault="002B34A7"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w:t>
            </w:r>
            <w:proofErr w:type="gramStart"/>
            <w:r>
              <w:rPr>
                <w:rFonts w:ascii="Arial" w:eastAsia="Arial" w:hAnsi="Arial" w:cs="Arial"/>
                <w:color w:val="201209"/>
                <w:sz w:val="18"/>
                <w:szCs w:val="18"/>
              </w:rPr>
              <w:t>cause and effect</w:t>
            </w:r>
            <w:proofErr w:type="gramEnd"/>
            <w:r>
              <w:rPr>
                <w:rFonts w:ascii="Arial" w:eastAsia="Arial" w:hAnsi="Arial" w:cs="Arial"/>
                <w:color w:val="201209"/>
                <w:sz w:val="18"/>
                <w:szCs w:val="18"/>
              </w:rPr>
              <w:t xml:space="preserve"> relationships could be plants that have larger thorns than other plants may be less likely to be eaten by predators; and, animals that have better camouflage coloration than other animals may be more likely to survive and therefore more likely to leave offspring.</w:t>
            </w:r>
          </w:p>
        </w:tc>
      </w:tr>
      <w:tr w:rsidR="002B34A7" w14:paraId="3BA9A969"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F03B0FD" w14:textId="77777777" w:rsidR="002B34A7" w:rsidRDefault="002B34A7"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2B34A7" w14:paraId="621259B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6D4F044" w14:textId="77777777" w:rsidR="002B34A7" w:rsidRPr="00CB6004" w:rsidRDefault="002B34A7" w:rsidP="000B73B9">
            <w:pPr>
              <w:spacing w:before="60" w:after="60"/>
              <w:ind w:left="60" w:right="60"/>
              <w:rPr>
                <w:sz w:val="2"/>
                <w:szCs w:val="2"/>
              </w:rPr>
            </w:pPr>
          </w:p>
        </w:tc>
      </w:tr>
      <w:tr w:rsidR="002B34A7" w14:paraId="6E54109F"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5088271" w14:textId="77777777" w:rsidR="002B34A7" w:rsidRDefault="002B34A7"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2811565" w14:textId="77777777" w:rsidR="002B34A7" w:rsidRDefault="002B34A7"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D1EB6B6" w14:textId="77777777" w:rsidR="002B34A7" w:rsidRDefault="002B34A7" w:rsidP="000B73B9">
            <w:pPr>
              <w:spacing w:before="60" w:after="60"/>
              <w:ind w:left="60" w:right="60"/>
              <w:jc w:val="center"/>
            </w:pPr>
            <w:r>
              <w:rPr>
                <w:rFonts w:ascii="Arial" w:eastAsia="Arial" w:hAnsi="Arial" w:cs="Arial"/>
                <w:b/>
                <w:color w:val="FFFFFF"/>
                <w:sz w:val="18"/>
                <w:szCs w:val="18"/>
              </w:rPr>
              <w:t>Crosscutting Concepts (CCC)</w:t>
            </w:r>
          </w:p>
        </w:tc>
      </w:tr>
      <w:tr w:rsidR="002B34A7" w14:paraId="0D51E65E"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C335E62" w14:textId="524449E0"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Constructing Explanations and Designing Solutions</w:t>
            </w:r>
          </w:p>
          <w:p w14:paraId="35F17C67" w14:textId="24CAC521" w:rsidR="002B34A7" w:rsidRPr="005946E4" w:rsidRDefault="002B34A7" w:rsidP="000B73B9">
            <w:pPr>
              <w:spacing w:before="60" w:after="60"/>
              <w:ind w:left="60" w:right="60"/>
              <w:rPr>
                <w:sz w:val="18"/>
                <w:szCs w:val="18"/>
              </w:rPr>
            </w:pPr>
            <w:r w:rsidRPr="005946E4">
              <w:rPr>
                <w:rFonts w:ascii="Arial" w:eastAsia="Arial" w:hAnsi="Arial" w:cs="Arial"/>
                <w:color w:val="201209"/>
                <w:sz w:val="18"/>
                <w:szCs w:val="18"/>
              </w:rPr>
              <w:t xml:space="preserve">Constructing explanations and designing solutions in 3–5 builds on K–2 experiences and progresses to the use of evidence in constructing explanations that specify variables that describe and predict phenomena and in designing multiple solutions to design problems. </w:t>
            </w:r>
          </w:p>
          <w:p w14:paraId="2A0E9FEB" w14:textId="0198E13A" w:rsidR="002B34A7" w:rsidRPr="005946E4" w:rsidRDefault="002B34A7" w:rsidP="00617570">
            <w:pPr>
              <w:pStyle w:val="ListParagraph"/>
              <w:numPr>
                <w:ilvl w:val="0"/>
                <w:numId w:val="4"/>
              </w:numPr>
              <w:spacing w:before="60" w:after="60"/>
              <w:ind w:left="450" w:right="60"/>
              <w:rPr>
                <w:sz w:val="18"/>
                <w:szCs w:val="18"/>
              </w:rPr>
            </w:pPr>
            <w:r w:rsidRPr="005946E4">
              <w:rPr>
                <w:rFonts w:ascii="Arial" w:eastAsia="Arial" w:hAnsi="Arial" w:cs="Arial"/>
                <w:color w:val="201209"/>
                <w:sz w:val="18"/>
                <w:szCs w:val="18"/>
              </w:rPr>
              <w:t>Use evidence (e.g., observations, patterns) to construct an explanation.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231997E" w14:textId="7989B446"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LS4.B: Natural Selection</w:t>
            </w:r>
            <w:r w:rsidRPr="005946E4">
              <w:rPr>
                <w:rFonts w:ascii="Arial" w:eastAsia="Arial" w:hAnsi="Arial" w:cs="Arial"/>
                <w:color w:val="201209"/>
                <w:sz w:val="18"/>
                <w:szCs w:val="18"/>
              </w:rPr>
              <w:t xml:space="preserve"> </w:t>
            </w:r>
          </w:p>
          <w:p w14:paraId="0E19D377" w14:textId="6883911E" w:rsidR="002B34A7" w:rsidRPr="005946E4" w:rsidRDefault="002B34A7" w:rsidP="00617570">
            <w:pPr>
              <w:pStyle w:val="ListParagraph"/>
              <w:numPr>
                <w:ilvl w:val="0"/>
                <w:numId w:val="4"/>
              </w:numPr>
              <w:spacing w:before="60" w:after="60"/>
              <w:ind w:left="424" w:right="60"/>
              <w:rPr>
                <w:sz w:val="18"/>
                <w:szCs w:val="18"/>
              </w:rPr>
            </w:pPr>
            <w:r w:rsidRPr="005946E4">
              <w:rPr>
                <w:rFonts w:ascii="Arial" w:eastAsia="Arial" w:hAnsi="Arial" w:cs="Arial"/>
                <w:color w:val="201209"/>
                <w:sz w:val="18"/>
                <w:szCs w:val="18"/>
              </w:rPr>
              <w:t>Sometimes the differences in characteristics between individuals of the same species provide advantages in surviving, finding mates, and reproducing.</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A498953" w14:textId="0F3B9432"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Cause and Effect</w:t>
            </w:r>
            <w:r w:rsidRPr="005946E4">
              <w:rPr>
                <w:rFonts w:ascii="Arial" w:eastAsia="Arial" w:hAnsi="Arial" w:cs="Arial"/>
                <w:color w:val="201209"/>
                <w:sz w:val="18"/>
                <w:szCs w:val="18"/>
              </w:rPr>
              <w:t xml:space="preserve"> </w:t>
            </w:r>
          </w:p>
          <w:p w14:paraId="0FD22E96" w14:textId="7DCF06BC" w:rsidR="002B34A7" w:rsidRPr="005946E4" w:rsidRDefault="002B34A7" w:rsidP="00617570">
            <w:pPr>
              <w:pStyle w:val="ListParagraph"/>
              <w:numPr>
                <w:ilvl w:val="0"/>
                <w:numId w:val="4"/>
              </w:numPr>
              <w:spacing w:before="60" w:after="60"/>
              <w:ind w:left="438" w:right="60"/>
              <w:rPr>
                <w:sz w:val="18"/>
                <w:szCs w:val="18"/>
              </w:rPr>
            </w:pPr>
            <w:r w:rsidRPr="005946E4">
              <w:rPr>
                <w:rFonts w:ascii="Arial" w:eastAsia="Arial" w:hAnsi="Arial" w:cs="Arial"/>
                <w:color w:val="201209"/>
                <w:sz w:val="18"/>
                <w:szCs w:val="18"/>
              </w:rPr>
              <w:t>Cause and effect relationships are routinely identified and used to explain change.</w:t>
            </w:r>
          </w:p>
        </w:tc>
      </w:tr>
      <w:tr w:rsidR="002B34A7" w14:paraId="7743DF17"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9FF6EA1" w14:textId="77777777" w:rsidR="002B34A7" w:rsidRPr="00CB6004" w:rsidRDefault="002B34A7" w:rsidP="000B73B9">
            <w:pPr>
              <w:spacing w:before="60" w:after="60"/>
              <w:ind w:left="60" w:right="60"/>
              <w:rPr>
                <w:sz w:val="2"/>
                <w:szCs w:val="2"/>
              </w:rPr>
            </w:pPr>
          </w:p>
        </w:tc>
      </w:tr>
      <w:tr w:rsidR="002B34A7" w14:paraId="02031FF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1D275F0" w14:textId="41C54454" w:rsidR="002B34A7" w:rsidRDefault="002B34A7"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the antler size of Pennsylvania</w:t>
            </w:r>
            <w:r w:rsidR="0093435E">
              <w:rPr>
                <w:rFonts w:ascii="Arial" w:eastAsia="Arial" w:hAnsi="Arial" w:cs="Arial"/>
                <w:color w:val="201209"/>
                <w:sz w:val="18"/>
                <w:szCs w:val="18"/>
              </w:rPr>
              <w:t>’</w:t>
            </w:r>
            <w:r>
              <w:rPr>
                <w:rFonts w:ascii="Arial" w:eastAsia="Arial" w:hAnsi="Arial" w:cs="Arial"/>
                <w:color w:val="201209"/>
                <w:sz w:val="18"/>
                <w:szCs w:val="18"/>
              </w:rPr>
              <w:t xml:space="preserve">s </w:t>
            </w:r>
            <w:r w:rsidR="004B46BE">
              <w:rPr>
                <w:rFonts w:ascii="Arial" w:eastAsia="Arial" w:hAnsi="Arial" w:cs="Arial"/>
                <w:color w:val="201209"/>
                <w:sz w:val="18"/>
                <w:szCs w:val="18"/>
              </w:rPr>
              <w:t>w</w:t>
            </w:r>
            <w:r>
              <w:rPr>
                <w:rFonts w:ascii="Arial" w:eastAsia="Arial" w:hAnsi="Arial" w:cs="Arial"/>
                <w:color w:val="201209"/>
                <w:sz w:val="18"/>
                <w:szCs w:val="18"/>
              </w:rPr>
              <w:t>hite-</w:t>
            </w:r>
            <w:r w:rsidR="004B46BE">
              <w:rPr>
                <w:rFonts w:ascii="Arial" w:eastAsia="Arial" w:hAnsi="Arial" w:cs="Arial"/>
                <w:color w:val="201209"/>
                <w:sz w:val="18"/>
                <w:szCs w:val="18"/>
              </w:rPr>
              <w:t>t</w:t>
            </w:r>
            <w:r>
              <w:rPr>
                <w:rFonts w:ascii="Arial" w:eastAsia="Arial" w:hAnsi="Arial" w:cs="Arial"/>
                <w:color w:val="201209"/>
                <w:sz w:val="18"/>
                <w:szCs w:val="18"/>
              </w:rPr>
              <w:t xml:space="preserve">ailed </w:t>
            </w:r>
            <w:r w:rsidR="004B46BE">
              <w:rPr>
                <w:rFonts w:ascii="Arial" w:eastAsia="Arial" w:hAnsi="Arial" w:cs="Arial"/>
                <w:color w:val="201209"/>
                <w:sz w:val="18"/>
                <w:szCs w:val="18"/>
              </w:rPr>
              <w:t>d</w:t>
            </w:r>
            <w:r>
              <w:rPr>
                <w:rFonts w:ascii="Arial" w:eastAsia="Arial" w:hAnsi="Arial" w:cs="Arial"/>
                <w:color w:val="201209"/>
                <w:sz w:val="18"/>
                <w:szCs w:val="18"/>
              </w:rPr>
              <w:t>eer population.</w:t>
            </w:r>
          </w:p>
        </w:tc>
      </w:tr>
      <w:tr w:rsidR="002B34A7" w14:paraId="747BE76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CEE7E9B" w14:textId="77777777" w:rsidR="002B34A7" w:rsidRDefault="002B34A7"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033E2CC6" w14:textId="1FDF8A90" w:rsidR="005B1813" w:rsidRDefault="005B1813" w:rsidP="0000556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2B34A7" w14:paraId="4048D844" w14:textId="77777777" w:rsidTr="005B1813">
        <w:trPr>
          <w:cantSplit/>
          <w:tblHeader/>
          <w:jc w:val="center"/>
        </w:trPr>
        <w:tc>
          <w:tcPr>
            <w:tcW w:w="2880" w:type="dxa"/>
            <w:shd w:val="clear" w:color="auto" w:fill="1E417C"/>
            <w:tcMar>
              <w:top w:w="0" w:type="dxa"/>
              <w:left w:w="0" w:type="dxa"/>
              <w:bottom w:w="0" w:type="dxa"/>
              <w:right w:w="0" w:type="dxa"/>
            </w:tcMar>
          </w:tcPr>
          <w:p w14:paraId="3F3C893C" w14:textId="77777777" w:rsidR="002B34A7" w:rsidRDefault="002B34A7"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069A76E" w14:textId="47DB2734" w:rsidR="002B34A7" w:rsidRDefault="002B34A7" w:rsidP="000B73B9">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2B34A7" w14:paraId="6CEBE9E8" w14:textId="77777777" w:rsidTr="005B1813">
        <w:trPr>
          <w:cantSplit/>
          <w:jc w:val="center"/>
        </w:trPr>
        <w:tc>
          <w:tcPr>
            <w:tcW w:w="2880" w:type="dxa"/>
            <w:shd w:val="clear" w:color="auto" w:fill="1E417C"/>
            <w:tcMar>
              <w:top w:w="0" w:type="dxa"/>
              <w:left w:w="0" w:type="dxa"/>
              <w:bottom w:w="0" w:type="dxa"/>
              <w:right w:w="0" w:type="dxa"/>
            </w:tcMar>
          </w:tcPr>
          <w:p w14:paraId="1F62FEBC"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59D701C" w14:textId="525EF17C" w:rsidR="002B34A7" w:rsidRDefault="002B34A7"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3E2BFFB" w14:textId="77777777" w:rsidR="002B34A7" w:rsidRDefault="002B34A7" w:rsidP="000B73B9">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2B34A7" w14:paraId="6F475871" w14:textId="77777777" w:rsidTr="005B1813">
        <w:trPr>
          <w:cantSplit/>
          <w:jc w:val="center"/>
        </w:trPr>
        <w:tc>
          <w:tcPr>
            <w:tcW w:w="2880" w:type="dxa"/>
            <w:shd w:val="clear" w:color="auto" w:fill="1E417C"/>
            <w:tcMar>
              <w:top w:w="0" w:type="dxa"/>
              <w:left w:w="0" w:type="dxa"/>
              <w:bottom w:w="0" w:type="dxa"/>
              <w:right w:w="0" w:type="dxa"/>
            </w:tcMar>
          </w:tcPr>
          <w:p w14:paraId="31794E70" w14:textId="287AEAFE" w:rsidR="002B34A7"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2B34A7">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C2DA8F" w14:textId="77777777" w:rsidR="002B34A7" w:rsidRDefault="002B34A7" w:rsidP="000B73B9">
            <w:pPr>
              <w:spacing w:before="60" w:after="60"/>
              <w:ind w:left="60" w:right="60"/>
            </w:pPr>
            <w:r>
              <w:rPr>
                <w:rFonts w:ascii="Arial" w:eastAsia="Arial" w:hAnsi="Arial" w:cs="Arial"/>
                <w:color w:val="201209"/>
                <w:sz w:val="18"/>
                <w:szCs w:val="18"/>
              </w:rPr>
              <w:t xml:space="preserve">K-4 Strand 1.G. Drawing conclusions and developing explanations: Learners develop explanations that address their questions about the environment. </w:t>
            </w:r>
            <w:r>
              <w:rPr>
                <w:rFonts w:ascii="Arial" w:eastAsia="Arial" w:hAnsi="Arial" w:cs="Arial"/>
                <w:color w:val="201209"/>
                <w:sz w:val="18"/>
                <w:szCs w:val="18"/>
              </w:rPr>
              <w:br/>
              <w:t>K-4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2B34A7" w14:paraId="7791E22F" w14:textId="77777777" w:rsidTr="005B1813">
        <w:trPr>
          <w:cantSplit/>
          <w:jc w:val="center"/>
        </w:trPr>
        <w:tc>
          <w:tcPr>
            <w:tcW w:w="2880" w:type="dxa"/>
            <w:shd w:val="clear" w:color="auto" w:fill="1E417C"/>
            <w:tcMar>
              <w:top w:w="0" w:type="dxa"/>
              <w:left w:w="0" w:type="dxa"/>
              <w:bottom w:w="0" w:type="dxa"/>
              <w:right w:w="0" w:type="dxa"/>
            </w:tcMar>
          </w:tcPr>
          <w:p w14:paraId="1F18E59B" w14:textId="77777777" w:rsidR="002B34A7" w:rsidRDefault="002B34A7"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92D3D35" w14:textId="3D7BC3D1" w:rsidR="002B34A7" w:rsidRDefault="002B34A7" w:rsidP="000B73B9">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3.B</w:t>
            </w:r>
            <w:proofErr w:type="gramEnd"/>
            <w:r>
              <w:rPr>
                <w:rFonts w:ascii="Arial" w:eastAsia="Arial" w:hAnsi="Arial" w:cs="Arial"/>
                <w:color w:val="201209"/>
                <w:sz w:val="18"/>
                <w:szCs w:val="18"/>
              </w:rPr>
              <w:t xml:space="preserve">: Ask and answer questions about the text and make inferences from text; refer to text to support responses. </w:t>
            </w:r>
            <w:r>
              <w:rPr>
                <w:rFonts w:ascii="Arial" w:eastAsia="Arial" w:hAnsi="Arial" w:cs="Arial"/>
                <w:color w:val="201209"/>
                <w:sz w:val="18"/>
                <w:szCs w:val="18"/>
              </w:rPr>
              <w:br/>
              <w:t>CC.1.2.</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xml:space="preserve">: Determine the main idea of a text; recount the key details and explain how they support the main idea. </w:t>
            </w:r>
            <w:r>
              <w:rPr>
                <w:rFonts w:ascii="Arial" w:eastAsia="Arial" w:hAnsi="Arial" w:cs="Arial"/>
                <w:color w:val="201209"/>
                <w:sz w:val="18"/>
                <w:szCs w:val="18"/>
              </w:rPr>
              <w:br/>
              <w:t>CC.1.4.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xml:space="preserve">: Write informative/explanatory texts to examine a topic and convey ideas and information clearly.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CC.1.5.</w:t>
            </w:r>
            <w:proofErr w:type="gramStart"/>
            <w:r>
              <w:rPr>
                <w:rFonts w:ascii="Arial" w:eastAsia="Arial" w:hAnsi="Arial" w:cs="Arial"/>
                <w:color w:val="201209"/>
                <w:sz w:val="18"/>
                <w:szCs w:val="18"/>
              </w:rPr>
              <w:t>3.D</w:t>
            </w:r>
            <w:proofErr w:type="gramEnd"/>
            <w:r>
              <w:rPr>
                <w:rFonts w:ascii="Arial" w:eastAsia="Arial" w:hAnsi="Arial" w:cs="Arial"/>
                <w:color w:val="201209"/>
                <w:sz w:val="18"/>
                <w:szCs w:val="18"/>
              </w:rPr>
              <w:t xml:space="preserve">: Report on a topic or text, tell a story, or recount an experience with appropriate facts and relevant, descriptive details, speaking clearly with adequate volume, appropriate pacing, and clear pronunciation. </w:t>
            </w:r>
            <w:r>
              <w:rPr>
                <w:rFonts w:ascii="Arial" w:eastAsia="Arial" w:hAnsi="Arial" w:cs="Arial"/>
                <w:color w:val="201209"/>
                <w:sz w:val="18"/>
                <w:szCs w:val="18"/>
              </w:rPr>
              <w:b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xml:space="preserve">: Conduct short research projects that build knowledge about a topic. </w:t>
            </w:r>
            <w:r>
              <w:rPr>
                <w:rFonts w:ascii="Arial" w:eastAsia="Arial" w:hAnsi="Arial" w:cs="Arial"/>
                <w:color w:val="201209"/>
                <w:sz w:val="18"/>
                <w:szCs w:val="18"/>
              </w:rPr>
              <w:br/>
              <w:t>CC.1.5.</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2B34A7" w14:paraId="6E45BF7A" w14:textId="77777777" w:rsidTr="005B1813">
        <w:trPr>
          <w:cantSplit/>
          <w:jc w:val="center"/>
        </w:trPr>
        <w:tc>
          <w:tcPr>
            <w:tcW w:w="2880" w:type="dxa"/>
            <w:shd w:val="clear" w:color="auto" w:fill="1E417C"/>
            <w:tcMar>
              <w:top w:w="0" w:type="dxa"/>
              <w:left w:w="0" w:type="dxa"/>
              <w:bottom w:w="0" w:type="dxa"/>
              <w:right w:w="0" w:type="dxa"/>
            </w:tcMar>
          </w:tcPr>
          <w:p w14:paraId="329F0D4D" w14:textId="119D4B15" w:rsidR="002B34A7"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ACE0FED" w14:textId="77777777" w:rsidR="002B34A7" w:rsidRDefault="002B34A7"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4: Represent and interpret data using tally charts, tables, pictographs, line plots, and bar graphs.</w:t>
            </w:r>
          </w:p>
        </w:tc>
      </w:tr>
      <w:tr w:rsidR="002B34A7" w14:paraId="7E23B0E9" w14:textId="77777777" w:rsidTr="005B1813">
        <w:trPr>
          <w:cantSplit/>
          <w:jc w:val="center"/>
        </w:trPr>
        <w:tc>
          <w:tcPr>
            <w:tcW w:w="2880" w:type="dxa"/>
            <w:shd w:val="clear" w:color="auto" w:fill="1E417C"/>
            <w:tcMar>
              <w:top w:w="0" w:type="dxa"/>
              <w:left w:w="0" w:type="dxa"/>
              <w:bottom w:w="0" w:type="dxa"/>
              <w:right w:w="0" w:type="dxa"/>
            </w:tcMar>
          </w:tcPr>
          <w:p w14:paraId="04CF96FF" w14:textId="77777777" w:rsidR="002B34A7" w:rsidRDefault="002B34A7"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AE068DD" w14:textId="77777777" w:rsidR="002B34A7" w:rsidRDefault="002B34A7" w:rsidP="000B73B9">
            <w:pPr>
              <w:spacing w:before="60" w:after="60"/>
              <w:ind w:left="60" w:right="60"/>
            </w:pPr>
            <w:r>
              <w:rPr>
                <w:rFonts w:ascii="Arial" w:eastAsia="Arial" w:hAnsi="Arial" w:cs="Arial"/>
                <w:color w:val="201209"/>
                <w:sz w:val="18"/>
                <w:szCs w:val="18"/>
              </w:rPr>
              <w:t>7.4.3.A: Identify the effect of the physical systems on people within a community.</w:t>
            </w:r>
          </w:p>
        </w:tc>
      </w:tr>
      <w:tr w:rsidR="002B34A7" w14:paraId="77D842EE" w14:textId="77777777" w:rsidTr="005B1813">
        <w:trPr>
          <w:cantSplit/>
          <w:jc w:val="center"/>
        </w:trPr>
        <w:tc>
          <w:tcPr>
            <w:tcW w:w="2880" w:type="dxa"/>
            <w:shd w:val="clear" w:color="auto" w:fill="1E417C"/>
            <w:tcMar>
              <w:top w:w="0" w:type="dxa"/>
              <w:left w:w="0" w:type="dxa"/>
              <w:bottom w:w="0" w:type="dxa"/>
              <w:right w:w="0" w:type="dxa"/>
            </w:tcMar>
          </w:tcPr>
          <w:p w14:paraId="055266BE"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A46D78D" w14:textId="4A53A0F3" w:rsidR="002B34A7" w:rsidRDefault="002B34A7"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AC80E45" w14:textId="77777777" w:rsidR="002B34A7" w:rsidRDefault="002B34A7"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2B34A7" w14:paraId="473A2341" w14:textId="77777777" w:rsidTr="005B1813">
        <w:trPr>
          <w:cantSplit/>
          <w:jc w:val="center"/>
        </w:trPr>
        <w:tc>
          <w:tcPr>
            <w:tcW w:w="2880" w:type="dxa"/>
            <w:shd w:val="clear" w:color="auto" w:fill="1E417C"/>
            <w:tcMar>
              <w:top w:w="0" w:type="dxa"/>
              <w:left w:w="0" w:type="dxa"/>
              <w:bottom w:w="0" w:type="dxa"/>
              <w:right w:w="0" w:type="dxa"/>
            </w:tcMar>
          </w:tcPr>
          <w:p w14:paraId="3E8CAACF" w14:textId="77777777" w:rsidR="002B34A7" w:rsidRDefault="002B34A7"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58194E7" w14:textId="77777777" w:rsidR="002B34A7" w:rsidRDefault="002B34A7" w:rsidP="000B73B9">
            <w:pPr>
              <w:spacing w:before="60" w:after="60"/>
              <w:ind w:left="60" w:right="60"/>
            </w:pPr>
            <w:r>
              <w:rPr>
                <w:rFonts w:ascii="Arial" w:eastAsia="Arial" w:hAnsi="Arial" w:cs="Arial"/>
                <w:color w:val="201209"/>
                <w:sz w:val="18"/>
                <w:szCs w:val="18"/>
              </w:rPr>
              <w:t>STEL-8G: Examine information to assess the trade-offs of using a product or system.</w:t>
            </w:r>
          </w:p>
        </w:tc>
      </w:tr>
    </w:tbl>
    <w:p w14:paraId="59AC3F76" w14:textId="77777777" w:rsidR="005676AA" w:rsidRDefault="005676AA">
      <w:r>
        <w:br w:type="page"/>
      </w:r>
    </w:p>
    <w:tbl>
      <w:tblPr>
        <w:tblW w:w="0" w:type="auto"/>
        <w:jc w:val="center"/>
        <w:tblLayout w:type="fixed"/>
        <w:tblLook w:val="0420" w:firstRow="1" w:lastRow="0" w:firstColumn="0" w:lastColumn="0" w:noHBand="0" w:noVBand="1"/>
      </w:tblPr>
      <w:tblGrid>
        <w:gridCol w:w="4316"/>
        <w:gridCol w:w="4317"/>
        <w:gridCol w:w="4317"/>
      </w:tblGrid>
      <w:tr w:rsidR="002B34A7" w14:paraId="44786FF3" w14:textId="77777777" w:rsidTr="00F467F3">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C675D71" w14:textId="60924F01" w:rsidR="002B34A7" w:rsidRDefault="00D23B7E" w:rsidP="0000556F">
            <w:pPr>
              <w:pStyle w:val="Heading5"/>
            </w:pPr>
            <w:r w:rsidRPr="00D23B7E">
              <w:lastRenderedPageBreak/>
              <w:t>Grade 3</w:t>
            </w:r>
          </w:p>
        </w:tc>
      </w:tr>
      <w:tr w:rsidR="002B34A7" w14:paraId="46B70C6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B6B8415" w14:textId="59FB4633" w:rsidR="002B34A7" w:rsidRDefault="002B34A7" w:rsidP="00F467F3">
            <w:pPr>
              <w:pStyle w:val="TableHeadingforTOC"/>
            </w:pPr>
            <w:bookmarkStart w:id="160" w:name="_Toc109373005"/>
            <w:bookmarkStart w:id="161" w:name="_Toc134788109"/>
            <w:r>
              <w:t xml:space="preserve">3.1.3.G Life Science: </w:t>
            </w:r>
            <w:r w:rsidRPr="00F467F3">
              <w:rPr>
                <w:b w:val="0"/>
                <w:bCs/>
              </w:rPr>
              <w:t>Biological Evolution: Unity and Diversity</w:t>
            </w:r>
            <w:bookmarkEnd w:id="160"/>
            <w:bookmarkEnd w:id="161"/>
          </w:p>
        </w:tc>
      </w:tr>
      <w:tr w:rsidR="002B34A7" w14:paraId="5D590BA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7644932" w14:textId="77777777" w:rsidR="002B34A7" w:rsidRDefault="002B34A7"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argument with evidence that in a particular habitat some organisms can survive well, some survive less well, and some cannot survive at all.</w:t>
            </w:r>
          </w:p>
        </w:tc>
      </w:tr>
      <w:tr w:rsidR="002B34A7" w14:paraId="01E4414A"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C22109E" w14:textId="77777777" w:rsidR="002B34A7" w:rsidRDefault="002B34A7"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evidence could include needs and characteristics of the organisms and habitats involved. The organisms and their habitat make up a system in which the parts depend on each other.</w:t>
            </w:r>
          </w:p>
        </w:tc>
      </w:tr>
      <w:tr w:rsidR="002B34A7" w14:paraId="7770E2CE"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CA956BA" w14:textId="77777777" w:rsidR="002B34A7" w:rsidRDefault="002B34A7"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2B34A7" w14:paraId="36550BD5"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0B9E362" w14:textId="77777777" w:rsidR="002B34A7" w:rsidRPr="00CB6004" w:rsidRDefault="002B34A7" w:rsidP="000B73B9">
            <w:pPr>
              <w:spacing w:before="60" w:after="60"/>
              <w:ind w:left="60" w:right="60"/>
              <w:rPr>
                <w:sz w:val="2"/>
                <w:szCs w:val="2"/>
              </w:rPr>
            </w:pPr>
          </w:p>
        </w:tc>
      </w:tr>
      <w:tr w:rsidR="002B34A7" w14:paraId="7D09E1E8"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7B3AD10" w14:textId="77777777" w:rsidR="002B34A7" w:rsidRDefault="002B34A7"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30331FA" w14:textId="77777777" w:rsidR="002B34A7" w:rsidRDefault="002B34A7"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CA124B3" w14:textId="77777777" w:rsidR="002B34A7" w:rsidRDefault="002B34A7" w:rsidP="000B73B9">
            <w:pPr>
              <w:spacing w:before="60" w:after="60"/>
              <w:ind w:left="60" w:right="60"/>
              <w:jc w:val="center"/>
            </w:pPr>
            <w:r>
              <w:rPr>
                <w:rFonts w:ascii="Arial" w:eastAsia="Arial" w:hAnsi="Arial" w:cs="Arial"/>
                <w:b/>
                <w:color w:val="FFFFFF"/>
                <w:sz w:val="18"/>
                <w:szCs w:val="18"/>
              </w:rPr>
              <w:t>Crosscutting Concepts (CCC)</w:t>
            </w:r>
          </w:p>
        </w:tc>
      </w:tr>
      <w:tr w:rsidR="002B34A7" w14:paraId="5600616D"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6C687EF" w14:textId="5013FF2B"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 xml:space="preserve">Engaging in Argument </w:t>
            </w:r>
            <w:proofErr w:type="gramStart"/>
            <w:r w:rsidR="0093435E">
              <w:rPr>
                <w:rFonts w:ascii="Arial" w:eastAsia="Arial" w:hAnsi="Arial" w:cs="Arial"/>
                <w:b/>
                <w:bCs/>
                <w:color w:val="201209"/>
                <w:sz w:val="18"/>
                <w:szCs w:val="18"/>
              </w:rPr>
              <w:t>F</w:t>
            </w:r>
            <w:r w:rsidRPr="005946E4">
              <w:rPr>
                <w:rFonts w:ascii="Arial" w:eastAsia="Arial" w:hAnsi="Arial" w:cs="Arial"/>
                <w:b/>
                <w:bCs/>
                <w:color w:val="201209"/>
                <w:sz w:val="18"/>
                <w:szCs w:val="18"/>
              </w:rPr>
              <w:t>rom</w:t>
            </w:r>
            <w:proofErr w:type="gramEnd"/>
            <w:r w:rsidRPr="005946E4">
              <w:rPr>
                <w:rFonts w:ascii="Arial" w:eastAsia="Arial" w:hAnsi="Arial" w:cs="Arial"/>
                <w:b/>
                <w:bCs/>
                <w:color w:val="201209"/>
                <w:sz w:val="18"/>
                <w:szCs w:val="18"/>
              </w:rPr>
              <w:t xml:space="preserve"> Evidence </w:t>
            </w:r>
          </w:p>
          <w:p w14:paraId="390E6652" w14:textId="371CE04C" w:rsidR="002B34A7" w:rsidRPr="005946E4" w:rsidRDefault="002B34A7" w:rsidP="000B73B9">
            <w:pPr>
              <w:spacing w:before="60" w:after="60"/>
              <w:ind w:left="60" w:right="60"/>
              <w:rPr>
                <w:sz w:val="18"/>
                <w:szCs w:val="18"/>
              </w:rPr>
            </w:pPr>
            <w:r w:rsidRPr="005946E4">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7F2C7D49" w14:textId="2BD90EB2" w:rsidR="002B34A7" w:rsidRPr="005946E4" w:rsidRDefault="002B34A7" w:rsidP="00617570">
            <w:pPr>
              <w:pStyle w:val="ListParagraph"/>
              <w:numPr>
                <w:ilvl w:val="0"/>
                <w:numId w:val="4"/>
              </w:numPr>
              <w:spacing w:before="60" w:after="60"/>
              <w:ind w:left="450" w:right="60"/>
              <w:rPr>
                <w:sz w:val="18"/>
                <w:szCs w:val="18"/>
              </w:rPr>
            </w:pPr>
            <w:r w:rsidRPr="005946E4">
              <w:rPr>
                <w:rFonts w:ascii="Arial" w:eastAsia="Arial" w:hAnsi="Arial" w:cs="Arial"/>
                <w:color w:val="201209"/>
                <w:sz w:val="18"/>
                <w:szCs w:val="18"/>
              </w:rPr>
              <w:t>Construct an argument with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12C6B06" w14:textId="20FE5B5F"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LS4.C: Adaptation</w:t>
            </w:r>
            <w:r w:rsidRPr="005946E4">
              <w:rPr>
                <w:rFonts w:ascii="Arial" w:eastAsia="Arial" w:hAnsi="Arial" w:cs="Arial"/>
                <w:color w:val="201209"/>
                <w:sz w:val="18"/>
                <w:szCs w:val="18"/>
              </w:rPr>
              <w:t xml:space="preserve"> </w:t>
            </w:r>
          </w:p>
          <w:p w14:paraId="68CF4B09" w14:textId="4EEFEBB2" w:rsidR="002B34A7" w:rsidRPr="005946E4" w:rsidRDefault="002B34A7" w:rsidP="00617570">
            <w:pPr>
              <w:pStyle w:val="ListParagraph"/>
              <w:numPr>
                <w:ilvl w:val="0"/>
                <w:numId w:val="4"/>
              </w:numPr>
              <w:spacing w:before="60" w:after="60"/>
              <w:ind w:left="424" w:right="60"/>
              <w:rPr>
                <w:sz w:val="18"/>
                <w:szCs w:val="18"/>
              </w:rPr>
            </w:pPr>
            <w:r w:rsidRPr="005946E4">
              <w:rPr>
                <w:rFonts w:ascii="Arial" w:eastAsia="Arial" w:hAnsi="Arial" w:cs="Arial"/>
                <w:color w:val="201209"/>
                <w:sz w:val="18"/>
                <w:szCs w:val="18"/>
              </w:rPr>
              <w:t xml:space="preserve">For any </w:t>
            </w:r>
            <w:proofErr w:type="gramStart"/>
            <w:r w:rsidRPr="005946E4">
              <w:rPr>
                <w:rFonts w:ascii="Arial" w:eastAsia="Arial" w:hAnsi="Arial" w:cs="Arial"/>
                <w:color w:val="201209"/>
                <w:sz w:val="18"/>
                <w:szCs w:val="18"/>
              </w:rPr>
              <w:t>particular environment</w:t>
            </w:r>
            <w:proofErr w:type="gramEnd"/>
            <w:r w:rsidRPr="005946E4">
              <w:rPr>
                <w:rFonts w:ascii="Arial" w:eastAsia="Arial" w:hAnsi="Arial" w:cs="Arial"/>
                <w:color w:val="201209"/>
                <w:sz w:val="18"/>
                <w:szCs w:val="18"/>
              </w:rPr>
              <w:t>, some kinds of organisms survive well, some survive less well, and some cannot survive at all.</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C0FBA03" w14:textId="1211C3CA"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Cause and Effect</w:t>
            </w:r>
            <w:r w:rsidRPr="005946E4">
              <w:rPr>
                <w:rFonts w:ascii="Arial" w:eastAsia="Arial" w:hAnsi="Arial" w:cs="Arial"/>
                <w:color w:val="201209"/>
                <w:sz w:val="18"/>
                <w:szCs w:val="18"/>
              </w:rPr>
              <w:t xml:space="preserve"> </w:t>
            </w:r>
          </w:p>
          <w:p w14:paraId="737E794D" w14:textId="5AF37983" w:rsidR="002B34A7" w:rsidRPr="005946E4" w:rsidRDefault="002B34A7" w:rsidP="00617570">
            <w:pPr>
              <w:pStyle w:val="ListParagraph"/>
              <w:numPr>
                <w:ilvl w:val="0"/>
                <w:numId w:val="4"/>
              </w:numPr>
              <w:spacing w:before="60" w:after="60"/>
              <w:ind w:left="438" w:right="60"/>
              <w:rPr>
                <w:sz w:val="18"/>
                <w:szCs w:val="18"/>
              </w:rPr>
            </w:pPr>
            <w:r w:rsidRPr="005946E4">
              <w:rPr>
                <w:rFonts w:ascii="Arial" w:eastAsia="Arial" w:hAnsi="Arial" w:cs="Arial"/>
                <w:color w:val="201209"/>
                <w:sz w:val="18"/>
                <w:szCs w:val="18"/>
              </w:rPr>
              <w:t>Cause and effect relationships are routinely identified and used to explain change.</w:t>
            </w:r>
          </w:p>
        </w:tc>
      </w:tr>
      <w:tr w:rsidR="002B34A7" w14:paraId="7A83295A"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7A68682" w14:textId="77777777" w:rsidR="002B34A7" w:rsidRPr="00CB6004" w:rsidRDefault="002B34A7" w:rsidP="000B73B9">
            <w:pPr>
              <w:spacing w:before="60" w:after="60"/>
              <w:ind w:left="60" w:right="60"/>
              <w:rPr>
                <w:sz w:val="2"/>
                <w:szCs w:val="2"/>
              </w:rPr>
            </w:pPr>
          </w:p>
        </w:tc>
      </w:tr>
      <w:tr w:rsidR="002B34A7" w14:paraId="7D31E06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4D652C4" w14:textId="2A30F116" w:rsidR="002B34A7" w:rsidRDefault="002B34A7"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w:t>
            </w:r>
            <w:r w:rsidR="0093435E">
              <w:rPr>
                <w:rFonts w:ascii="Arial" w:eastAsia="Arial" w:hAnsi="Arial" w:cs="Arial"/>
                <w:color w:val="201209"/>
                <w:sz w:val="18"/>
                <w:szCs w:val="18"/>
              </w:rPr>
              <w:t>’</w:t>
            </w:r>
            <w:r>
              <w:rPr>
                <w:rFonts w:ascii="Arial" w:eastAsia="Arial" w:hAnsi="Arial" w:cs="Arial"/>
                <w:color w:val="201209"/>
                <w:sz w:val="18"/>
                <w:szCs w:val="18"/>
              </w:rPr>
              <w:t>s context include native and invasive species throughout different regions of Pennsylvania.</w:t>
            </w:r>
          </w:p>
        </w:tc>
      </w:tr>
      <w:tr w:rsidR="002B34A7" w14:paraId="0779F60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D7B8A6A" w14:textId="77777777" w:rsidR="002B34A7" w:rsidRDefault="002B34A7"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63133D9D" w14:textId="5A80C00B" w:rsidR="00F467F3" w:rsidRDefault="00F467F3" w:rsidP="0000556F">
      <w:pPr>
        <w:pStyle w:val="Heading5"/>
      </w:pPr>
      <w:r w:rsidRPr="00EC11EB">
        <w:t xml:space="preserve">Connections to Other Standards Content and </w:t>
      </w:r>
      <w:r w:rsidRPr="00F467F3">
        <w:t>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2B34A7" w14:paraId="43614ADB" w14:textId="77777777" w:rsidTr="00F467F3">
        <w:trPr>
          <w:cantSplit/>
          <w:tblHeader/>
          <w:jc w:val="center"/>
        </w:trPr>
        <w:tc>
          <w:tcPr>
            <w:tcW w:w="2880" w:type="dxa"/>
            <w:shd w:val="clear" w:color="auto" w:fill="1E417C"/>
            <w:tcMar>
              <w:top w:w="0" w:type="dxa"/>
              <w:left w:w="0" w:type="dxa"/>
              <w:bottom w:w="0" w:type="dxa"/>
              <w:right w:w="0" w:type="dxa"/>
            </w:tcMar>
          </w:tcPr>
          <w:p w14:paraId="21188575" w14:textId="77777777" w:rsidR="002B34A7" w:rsidRDefault="002B34A7"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4C48CFB" w14:textId="329D9204" w:rsidR="002B34A7" w:rsidRDefault="002B34A7" w:rsidP="000B73B9">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2B34A7" w14:paraId="7E64649D" w14:textId="77777777" w:rsidTr="00F467F3">
        <w:trPr>
          <w:cantSplit/>
          <w:jc w:val="center"/>
        </w:trPr>
        <w:tc>
          <w:tcPr>
            <w:tcW w:w="2880" w:type="dxa"/>
            <w:shd w:val="clear" w:color="auto" w:fill="1E417C"/>
            <w:tcMar>
              <w:top w:w="0" w:type="dxa"/>
              <w:left w:w="0" w:type="dxa"/>
              <w:bottom w:w="0" w:type="dxa"/>
              <w:right w:w="0" w:type="dxa"/>
            </w:tcMar>
          </w:tcPr>
          <w:p w14:paraId="2F299749"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6818CF4" w14:textId="3371C89A" w:rsidR="002B34A7" w:rsidRDefault="002B34A7"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3091481" w14:textId="77777777" w:rsidR="002B34A7" w:rsidRDefault="002B34A7" w:rsidP="000B73B9">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2B34A7" w14:paraId="5616F2D0" w14:textId="77777777" w:rsidTr="00F467F3">
        <w:trPr>
          <w:cantSplit/>
          <w:jc w:val="center"/>
        </w:trPr>
        <w:tc>
          <w:tcPr>
            <w:tcW w:w="2880" w:type="dxa"/>
            <w:shd w:val="clear" w:color="auto" w:fill="1E417C"/>
            <w:tcMar>
              <w:top w:w="0" w:type="dxa"/>
              <w:left w:w="0" w:type="dxa"/>
              <w:bottom w:w="0" w:type="dxa"/>
              <w:right w:w="0" w:type="dxa"/>
            </w:tcMar>
          </w:tcPr>
          <w:p w14:paraId="6C74CD60" w14:textId="235A2237" w:rsidR="002B34A7"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2B34A7">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F7BCE8" w14:textId="77777777" w:rsidR="002B34A7" w:rsidRDefault="002B34A7" w:rsidP="000B73B9">
            <w:pPr>
              <w:spacing w:before="60" w:after="60"/>
              <w:ind w:left="60" w:right="60"/>
            </w:pPr>
            <w:r>
              <w:rPr>
                <w:rFonts w:ascii="Arial" w:eastAsia="Arial" w:hAnsi="Arial" w:cs="Arial"/>
                <w:color w:val="201209"/>
                <w:sz w:val="18"/>
                <w:szCs w:val="18"/>
              </w:rPr>
              <w:t>K-4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2B34A7" w14:paraId="55A95DBA" w14:textId="77777777" w:rsidTr="00F467F3">
        <w:trPr>
          <w:cantSplit/>
          <w:jc w:val="center"/>
        </w:trPr>
        <w:tc>
          <w:tcPr>
            <w:tcW w:w="2880" w:type="dxa"/>
            <w:shd w:val="clear" w:color="auto" w:fill="1E417C"/>
            <w:tcMar>
              <w:top w:w="0" w:type="dxa"/>
              <w:left w:w="0" w:type="dxa"/>
              <w:bottom w:w="0" w:type="dxa"/>
              <w:right w:w="0" w:type="dxa"/>
            </w:tcMar>
          </w:tcPr>
          <w:p w14:paraId="496DE9EE" w14:textId="77777777" w:rsidR="002B34A7" w:rsidRDefault="002B34A7"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8B43D89" w14:textId="4BF685F9" w:rsidR="002B34A7" w:rsidRDefault="00FC4059" w:rsidP="000B73B9">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xml:space="preserve">: Determine the main idea of a text; recount the key details and explain how they support the main idea. </w:t>
            </w:r>
            <w:r>
              <w:rPr>
                <w:rFonts w:ascii="Arial" w:eastAsia="Arial" w:hAnsi="Arial" w:cs="Arial"/>
                <w:color w:val="201209"/>
                <w:sz w:val="18"/>
                <w:szCs w:val="18"/>
              </w:rPr>
              <w:br/>
            </w:r>
            <w:r w:rsidR="002B34A7">
              <w:rPr>
                <w:rFonts w:ascii="Arial" w:eastAsia="Arial" w:hAnsi="Arial" w:cs="Arial"/>
                <w:color w:val="201209"/>
                <w:sz w:val="18"/>
                <w:szCs w:val="18"/>
              </w:rPr>
              <w:t>CC.1.2.</w:t>
            </w:r>
            <w:proofErr w:type="gramStart"/>
            <w:r w:rsidR="002B34A7">
              <w:rPr>
                <w:rFonts w:ascii="Arial" w:eastAsia="Arial" w:hAnsi="Arial" w:cs="Arial"/>
                <w:color w:val="201209"/>
                <w:sz w:val="18"/>
                <w:szCs w:val="18"/>
              </w:rPr>
              <w:t>3.B</w:t>
            </w:r>
            <w:proofErr w:type="gramEnd"/>
            <w:r w:rsidR="002B34A7">
              <w:rPr>
                <w:rFonts w:ascii="Arial" w:eastAsia="Arial" w:hAnsi="Arial" w:cs="Arial"/>
                <w:color w:val="201209"/>
                <w:sz w:val="18"/>
                <w:szCs w:val="18"/>
              </w:rPr>
              <w:t xml:space="preserve">: Ask and answer questions about the text and make inferences from text; refer to text to support responses. </w:t>
            </w:r>
            <w:r w:rsidR="002B34A7">
              <w:rPr>
                <w:rFonts w:ascii="Arial" w:eastAsia="Arial" w:hAnsi="Arial" w:cs="Arial"/>
                <w:color w:val="201209"/>
                <w:sz w:val="18"/>
                <w:szCs w:val="18"/>
              </w:rPr>
              <w:br/>
              <w:t>CC.1.4.</w:t>
            </w:r>
            <w:proofErr w:type="gramStart"/>
            <w:r w:rsidR="002B34A7">
              <w:rPr>
                <w:rFonts w:ascii="Arial" w:eastAsia="Arial" w:hAnsi="Arial" w:cs="Arial"/>
                <w:color w:val="201209"/>
                <w:sz w:val="18"/>
                <w:szCs w:val="18"/>
              </w:rPr>
              <w:t>3.W</w:t>
            </w:r>
            <w:proofErr w:type="gramEnd"/>
            <w:r w:rsidR="002B34A7">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sidR="002B34A7">
              <w:rPr>
                <w:rFonts w:ascii="Arial" w:eastAsia="Arial" w:hAnsi="Arial" w:cs="Arial"/>
                <w:color w:val="201209"/>
                <w:sz w:val="18"/>
                <w:szCs w:val="18"/>
              </w:rPr>
              <w:br/>
              <w:t>CC.1.5.</w:t>
            </w:r>
            <w:proofErr w:type="gramStart"/>
            <w:r w:rsidR="002B34A7">
              <w:rPr>
                <w:rFonts w:ascii="Arial" w:eastAsia="Arial" w:hAnsi="Arial" w:cs="Arial"/>
                <w:color w:val="201209"/>
                <w:sz w:val="18"/>
                <w:szCs w:val="18"/>
              </w:rPr>
              <w:t>3.D</w:t>
            </w:r>
            <w:proofErr w:type="gramEnd"/>
            <w:r w:rsidR="002B34A7">
              <w:rPr>
                <w:rFonts w:ascii="Arial" w:eastAsia="Arial" w:hAnsi="Arial" w:cs="Arial"/>
                <w:color w:val="201209"/>
                <w:sz w:val="18"/>
                <w:szCs w:val="18"/>
              </w:rPr>
              <w:t xml:space="preserve">: Report on a topic or text, tell a story, or recount an experience with appropriate facts and relevant, descriptive details, speaking clearly with adequate volume, appropriate pacing, and clear pronunciation. </w:t>
            </w:r>
            <w:r w:rsidR="002B34A7">
              <w:rPr>
                <w:rFonts w:ascii="Arial" w:eastAsia="Arial" w:hAnsi="Arial" w:cs="Arial"/>
                <w:color w:val="201209"/>
                <w:sz w:val="18"/>
                <w:szCs w:val="18"/>
              </w:rPr>
              <w:br/>
              <w:t>CC.1.4.</w:t>
            </w:r>
            <w:proofErr w:type="gramStart"/>
            <w:r w:rsidR="002B34A7">
              <w:rPr>
                <w:rFonts w:ascii="Arial" w:eastAsia="Arial" w:hAnsi="Arial" w:cs="Arial"/>
                <w:color w:val="201209"/>
                <w:sz w:val="18"/>
                <w:szCs w:val="18"/>
              </w:rPr>
              <w:t>3.V</w:t>
            </w:r>
            <w:proofErr w:type="gramEnd"/>
            <w:r w:rsidR="002B34A7">
              <w:rPr>
                <w:rFonts w:ascii="Arial" w:eastAsia="Arial" w:hAnsi="Arial" w:cs="Arial"/>
                <w:color w:val="201209"/>
                <w:sz w:val="18"/>
                <w:szCs w:val="18"/>
              </w:rPr>
              <w:t xml:space="preserve">: Conduct short research projects that build knowledge about a topic. </w:t>
            </w:r>
            <w:r w:rsidR="002B34A7">
              <w:rPr>
                <w:rFonts w:ascii="Arial" w:eastAsia="Arial" w:hAnsi="Arial" w:cs="Arial"/>
                <w:color w:val="201209"/>
                <w:sz w:val="18"/>
                <w:szCs w:val="18"/>
              </w:rPr>
              <w:br/>
              <w:t>CC.1.5.</w:t>
            </w:r>
            <w:proofErr w:type="gramStart"/>
            <w:r w:rsidR="002B34A7">
              <w:rPr>
                <w:rFonts w:ascii="Arial" w:eastAsia="Arial" w:hAnsi="Arial" w:cs="Arial"/>
                <w:color w:val="201209"/>
                <w:sz w:val="18"/>
                <w:szCs w:val="18"/>
              </w:rPr>
              <w:t>3.A</w:t>
            </w:r>
            <w:proofErr w:type="gramEnd"/>
            <w:r w:rsidR="002B34A7">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2B34A7" w14:paraId="05AB4E08" w14:textId="77777777" w:rsidTr="00F467F3">
        <w:trPr>
          <w:cantSplit/>
          <w:jc w:val="center"/>
        </w:trPr>
        <w:tc>
          <w:tcPr>
            <w:tcW w:w="2880" w:type="dxa"/>
            <w:shd w:val="clear" w:color="auto" w:fill="1E417C"/>
            <w:tcMar>
              <w:top w:w="0" w:type="dxa"/>
              <w:left w:w="0" w:type="dxa"/>
              <w:bottom w:w="0" w:type="dxa"/>
              <w:right w:w="0" w:type="dxa"/>
            </w:tcMar>
          </w:tcPr>
          <w:p w14:paraId="5D7D81CF" w14:textId="33241E47" w:rsidR="002B34A7"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CB2730" w14:textId="163FDE96" w:rsidR="002B34A7" w:rsidRDefault="002B34A7" w:rsidP="00252DB5">
            <w:pPr>
              <w:spacing w:before="60" w:after="60"/>
              <w:ind w:left="60" w:right="60"/>
            </w:pPr>
            <w:r>
              <w:rPr>
                <w:rFonts w:ascii="Arial" w:eastAsia="Arial" w:hAnsi="Arial" w:cs="Arial"/>
                <w:color w:val="201209"/>
                <w:sz w:val="18"/>
                <w:szCs w:val="18"/>
              </w:rPr>
              <w:t xml:space="preserve">MP.3: Construct viable arguments and critique the reasoning of others. </w:t>
            </w:r>
            <w:r>
              <w:br/>
            </w:r>
            <w:r>
              <w:rPr>
                <w:rFonts w:ascii="Arial" w:eastAsia="Arial" w:hAnsi="Arial" w:cs="Arial"/>
                <w:color w:val="201209"/>
                <w:sz w:val="18"/>
                <w:szCs w:val="18"/>
              </w:rPr>
              <w:t>MP.4: Model with mathematics.</w:t>
            </w:r>
            <w:r w:rsidR="000062F3">
              <w:br/>
            </w:r>
            <w:r>
              <w:rPr>
                <w:rFonts w:ascii="Arial" w:eastAsia="Arial" w:hAnsi="Arial" w:cs="Arial"/>
                <w:color w:val="201209"/>
                <w:sz w:val="18"/>
                <w:szCs w:val="18"/>
              </w:rPr>
              <w:t>CC.2.4.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xml:space="preserve">4: Represent and interpret data using tally charts, tables, pictographs, line plots, and bar graphs. </w:t>
            </w:r>
          </w:p>
        </w:tc>
      </w:tr>
      <w:tr w:rsidR="002B34A7" w14:paraId="5AF11343" w14:textId="77777777" w:rsidTr="00F467F3">
        <w:trPr>
          <w:cantSplit/>
          <w:jc w:val="center"/>
        </w:trPr>
        <w:tc>
          <w:tcPr>
            <w:tcW w:w="2880" w:type="dxa"/>
            <w:shd w:val="clear" w:color="auto" w:fill="1E417C"/>
            <w:tcMar>
              <w:top w:w="0" w:type="dxa"/>
              <w:left w:w="0" w:type="dxa"/>
              <w:bottom w:w="0" w:type="dxa"/>
              <w:right w:w="0" w:type="dxa"/>
            </w:tcMar>
          </w:tcPr>
          <w:p w14:paraId="17DD4A79" w14:textId="77777777" w:rsidR="002B34A7" w:rsidRDefault="002B34A7"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F7EB4F6" w14:textId="77777777" w:rsidR="002B34A7" w:rsidRDefault="002B34A7" w:rsidP="000B73B9">
            <w:pPr>
              <w:spacing w:before="60" w:after="60"/>
              <w:ind w:left="60" w:right="60"/>
            </w:pPr>
            <w:r>
              <w:rPr>
                <w:rFonts w:ascii="Arial" w:eastAsia="Arial" w:hAnsi="Arial" w:cs="Arial"/>
                <w:color w:val="201209"/>
                <w:sz w:val="18"/>
                <w:szCs w:val="18"/>
              </w:rPr>
              <w:t>7.4.3.A: Identify the effect of the physical systems on people within a community.</w:t>
            </w:r>
          </w:p>
        </w:tc>
      </w:tr>
      <w:tr w:rsidR="002B34A7" w14:paraId="0539F639" w14:textId="77777777" w:rsidTr="00F467F3">
        <w:trPr>
          <w:cantSplit/>
          <w:jc w:val="center"/>
        </w:trPr>
        <w:tc>
          <w:tcPr>
            <w:tcW w:w="2880" w:type="dxa"/>
            <w:shd w:val="clear" w:color="auto" w:fill="1E417C"/>
            <w:tcMar>
              <w:top w:w="0" w:type="dxa"/>
              <w:left w:w="0" w:type="dxa"/>
              <w:bottom w:w="0" w:type="dxa"/>
              <w:right w:w="0" w:type="dxa"/>
            </w:tcMar>
          </w:tcPr>
          <w:p w14:paraId="61A37494"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D7CDFA2" w14:textId="5C87D281" w:rsidR="002B34A7" w:rsidRDefault="002B34A7"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A9C3213" w14:textId="77777777" w:rsidR="002B34A7" w:rsidRDefault="002B34A7"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2B34A7" w14:paraId="5EB78040" w14:textId="77777777" w:rsidTr="00F467F3">
        <w:trPr>
          <w:cantSplit/>
          <w:jc w:val="center"/>
        </w:trPr>
        <w:tc>
          <w:tcPr>
            <w:tcW w:w="2880" w:type="dxa"/>
            <w:shd w:val="clear" w:color="auto" w:fill="1E417C"/>
            <w:tcMar>
              <w:top w:w="0" w:type="dxa"/>
              <w:left w:w="0" w:type="dxa"/>
              <w:bottom w:w="0" w:type="dxa"/>
              <w:right w:w="0" w:type="dxa"/>
            </w:tcMar>
          </w:tcPr>
          <w:p w14:paraId="1BA78ABA" w14:textId="77777777" w:rsidR="002B34A7" w:rsidRDefault="002B34A7"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581C6E2" w14:textId="77777777" w:rsidR="002B34A7" w:rsidRDefault="002B34A7" w:rsidP="000B73B9">
            <w:pPr>
              <w:spacing w:before="60" w:after="60"/>
              <w:ind w:left="60" w:right="60"/>
            </w:pPr>
            <w:r>
              <w:rPr>
                <w:rFonts w:ascii="Arial" w:eastAsia="Arial" w:hAnsi="Arial" w:cs="Arial"/>
                <w:color w:val="201209"/>
                <w:sz w:val="18"/>
                <w:szCs w:val="18"/>
              </w:rPr>
              <w:t>STEL-1F: Describe the unique relationship between science and technology, and how the natural world can contribute to the human-made world to foster innovation.</w:t>
            </w:r>
          </w:p>
        </w:tc>
      </w:tr>
    </w:tbl>
    <w:p w14:paraId="139CB47F" w14:textId="77777777" w:rsidR="005676AA" w:rsidRDefault="005676AA">
      <w:r>
        <w:br w:type="page"/>
      </w:r>
    </w:p>
    <w:tbl>
      <w:tblPr>
        <w:tblW w:w="0" w:type="auto"/>
        <w:jc w:val="center"/>
        <w:tblLayout w:type="fixed"/>
        <w:tblLook w:val="0420" w:firstRow="1" w:lastRow="0" w:firstColumn="0" w:lastColumn="0" w:noHBand="0" w:noVBand="1"/>
      </w:tblPr>
      <w:tblGrid>
        <w:gridCol w:w="4316"/>
        <w:gridCol w:w="4317"/>
        <w:gridCol w:w="4317"/>
      </w:tblGrid>
      <w:tr w:rsidR="002B34A7" w14:paraId="20FDB518" w14:textId="77777777" w:rsidTr="00F467F3">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0C00146" w14:textId="216A450F" w:rsidR="002B34A7" w:rsidRDefault="00D23B7E" w:rsidP="0000556F">
            <w:pPr>
              <w:pStyle w:val="Heading5"/>
            </w:pPr>
            <w:r w:rsidRPr="00D23B7E">
              <w:lastRenderedPageBreak/>
              <w:t>Grade 3</w:t>
            </w:r>
          </w:p>
        </w:tc>
      </w:tr>
      <w:tr w:rsidR="002B34A7" w14:paraId="209F94D9"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0192B51" w14:textId="5B7A8539" w:rsidR="002B34A7" w:rsidRDefault="002B34A7" w:rsidP="00ED509E">
            <w:pPr>
              <w:pStyle w:val="TableHeadingforTOC"/>
            </w:pPr>
            <w:bookmarkStart w:id="162" w:name="_Toc109373006"/>
            <w:bookmarkStart w:id="163" w:name="_Toc134788110"/>
            <w:r>
              <w:t xml:space="preserve">3.1.3.H Life Science: </w:t>
            </w:r>
            <w:r w:rsidRPr="00ED509E">
              <w:rPr>
                <w:b w:val="0"/>
                <w:bCs/>
              </w:rPr>
              <w:t>Biological Evolution: Unity and Diversity</w:t>
            </w:r>
            <w:bookmarkEnd w:id="162"/>
            <w:bookmarkEnd w:id="163"/>
          </w:p>
        </w:tc>
      </w:tr>
      <w:tr w:rsidR="002B34A7" w14:paraId="0F057F1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51E1B2E" w14:textId="77777777" w:rsidR="002B34A7" w:rsidRDefault="002B34A7"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a claim supported by evidence about the merit of a solution to a problem caused when the environment changes and the types of plants and animals that live there may change.</w:t>
            </w:r>
          </w:p>
        </w:tc>
      </w:tr>
      <w:tr w:rsidR="002B34A7" w14:paraId="74CEF4AE"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0E964DA" w14:textId="77777777" w:rsidR="002B34A7" w:rsidRDefault="002B34A7"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environmental changes could include changes in land characteristics, water distribution, temperature, food, and other organisms.</w:t>
            </w:r>
          </w:p>
        </w:tc>
      </w:tr>
      <w:tr w:rsidR="002B34A7" w14:paraId="50AE3BAB"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28DB038" w14:textId="77777777" w:rsidR="002B34A7" w:rsidRDefault="002B34A7"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a single environmental change. Assessment does not include the greenhouse effect or climate change.</w:t>
            </w:r>
          </w:p>
        </w:tc>
      </w:tr>
      <w:tr w:rsidR="002B34A7" w14:paraId="3042F71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733FB78" w14:textId="77777777" w:rsidR="002B34A7" w:rsidRPr="00CB6004" w:rsidRDefault="002B34A7" w:rsidP="000B73B9">
            <w:pPr>
              <w:spacing w:before="60" w:after="60"/>
              <w:ind w:left="60" w:right="60"/>
              <w:rPr>
                <w:sz w:val="2"/>
                <w:szCs w:val="2"/>
              </w:rPr>
            </w:pPr>
          </w:p>
        </w:tc>
      </w:tr>
      <w:tr w:rsidR="002B34A7" w14:paraId="0F5DD6A4"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40E3F05" w14:textId="77777777" w:rsidR="002B34A7" w:rsidRDefault="002B34A7"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1945A7E" w14:textId="77777777" w:rsidR="002B34A7" w:rsidRDefault="002B34A7"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36045AD" w14:textId="77777777" w:rsidR="002B34A7" w:rsidRDefault="002B34A7" w:rsidP="000B73B9">
            <w:pPr>
              <w:spacing w:before="60" w:after="60"/>
              <w:ind w:left="60" w:right="60"/>
              <w:jc w:val="center"/>
            </w:pPr>
            <w:r>
              <w:rPr>
                <w:rFonts w:ascii="Arial" w:eastAsia="Arial" w:hAnsi="Arial" w:cs="Arial"/>
                <w:b/>
                <w:color w:val="FFFFFF"/>
                <w:sz w:val="18"/>
                <w:szCs w:val="18"/>
              </w:rPr>
              <w:t>Crosscutting Concepts (CCC)</w:t>
            </w:r>
          </w:p>
        </w:tc>
      </w:tr>
      <w:tr w:rsidR="002B34A7" w14:paraId="192F8559"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E633EF3" w14:textId="4B7E772D"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 xml:space="preserve">Engaging in Argument </w:t>
            </w:r>
            <w:proofErr w:type="gramStart"/>
            <w:r w:rsidR="00445778">
              <w:rPr>
                <w:rFonts w:ascii="Arial" w:eastAsia="Arial" w:hAnsi="Arial" w:cs="Arial"/>
                <w:b/>
                <w:bCs/>
                <w:color w:val="201209"/>
                <w:sz w:val="18"/>
                <w:szCs w:val="18"/>
              </w:rPr>
              <w:t>F</w:t>
            </w:r>
            <w:r w:rsidRPr="005946E4">
              <w:rPr>
                <w:rFonts w:ascii="Arial" w:eastAsia="Arial" w:hAnsi="Arial" w:cs="Arial"/>
                <w:b/>
                <w:bCs/>
                <w:color w:val="201209"/>
                <w:sz w:val="18"/>
                <w:szCs w:val="18"/>
              </w:rPr>
              <w:t>rom</w:t>
            </w:r>
            <w:proofErr w:type="gramEnd"/>
            <w:r w:rsidRPr="005946E4">
              <w:rPr>
                <w:rFonts w:ascii="Arial" w:eastAsia="Arial" w:hAnsi="Arial" w:cs="Arial"/>
                <w:b/>
                <w:bCs/>
                <w:color w:val="201209"/>
                <w:sz w:val="18"/>
                <w:szCs w:val="18"/>
              </w:rPr>
              <w:t xml:space="preserve"> Evidence</w:t>
            </w:r>
          </w:p>
          <w:p w14:paraId="672FB13F" w14:textId="2E418A2D" w:rsidR="002B34A7" w:rsidRPr="005946E4" w:rsidRDefault="002B34A7" w:rsidP="000B73B9">
            <w:pPr>
              <w:spacing w:before="60" w:after="60"/>
              <w:ind w:left="60" w:right="60"/>
              <w:rPr>
                <w:sz w:val="18"/>
                <w:szCs w:val="18"/>
              </w:rPr>
            </w:pPr>
            <w:r w:rsidRPr="005946E4">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1E0019EC" w14:textId="5F58CDE6" w:rsidR="002B34A7" w:rsidRPr="005946E4" w:rsidRDefault="002B34A7" w:rsidP="00617570">
            <w:pPr>
              <w:pStyle w:val="ListParagraph"/>
              <w:numPr>
                <w:ilvl w:val="0"/>
                <w:numId w:val="4"/>
              </w:numPr>
              <w:spacing w:before="60" w:after="60"/>
              <w:ind w:left="450" w:right="60"/>
              <w:rPr>
                <w:sz w:val="18"/>
                <w:szCs w:val="18"/>
              </w:rPr>
            </w:pPr>
            <w:r w:rsidRPr="005946E4">
              <w:rPr>
                <w:rFonts w:ascii="Arial" w:eastAsia="Arial" w:hAnsi="Arial" w:cs="Arial"/>
                <w:color w:val="201209"/>
                <w:sz w:val="18"/>
                <w:szCs w:val="18"/>
              </w:rPr>
              <w:t>Make a claim about the merit of a solution to a problem by citing relevant evidence about how it meets the criteria and constraints of the problem.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B40FAD9" w14:textId="05C9369F"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LS2.C: Ecosystem Dynamics, Functioning, and Resilience</w:t>
            </w:r>
            <w:r w:rsidRPr="005946E4">
              <w:rPr>
                <w:rFonts w:ascii="Arial" w:eastAsia="Arial" w:hAnsi="Arial" w:cs="Arial"/>
                <w:color w:val="201209"/>
                <w:sz w:val="18"/>
                <w:szCs w:val="18"/>
              </w:rPr>
              <w:t xml:space="preserve"> </w:t>
            </w:r>
          </w:p>
          <w:p w14:paraId="66E8AD5A" w14:textId="792AD3DE" w:rsidR="002B34A7" w:rsidRPr="005946E4" w:rsidRDefault="002B34A7" w:rsidP="00617570">
            <w:pPr>
              <w:pStyle w:val="ListParagraph"/>
              <w:numPr>
                <w:ilvl w:val="0"/>
                <w:numId w:val="4"/>
              </w:numPr>
              <w:spacing w:before="60" w:after="60"/>
              <w:ind w:left="424" w:right="60"/>
              <w:rPr>
                <w:sz w:val="18"/>
                <w:szCs w:val="18"/>
              </w:rPr>
            </w:pPr>
            <w:r w:rsidRPr="005946E4">
              <w:rPr>
                <w:rFonts w:ascii="Arial" w:eastAsia="Arial" w:hAnsi="Arial" w:cs="Arial"/>
                <w:color w:val="201209"/>
                <w:sz w:val="18"/>
                <w:szCs w:val="18"/>
              </w:rPr>
              <w:t xml:space="preserve">When the environment changes in ways that affect a place’s physical characteristics, temperature, or availability of resources, some organisms survive and reproduce, others move to new locations, yet others move into the transformed environment, and some die. </w:t>
            </w:r>
          </w:p>
          <w:p w14:paraId="67E9A037" w14:textId="1444B80D"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LS4.D: Biodiversity and Humans</w:t>
            </w:r>
            <w:r w:rsidRPr="005946E4">
              <w:rPr>
                <w:rFonts w:ascii="Arial" w:eastAsia="Arial" w:hAnsi="Arial" w:cs="Arial"/>
                <w:color w:val="201209"/>
                <w:sz w:val="18"/>
                <w:szCs w:val="18"/>
              </w:rPr>
              <w:t xml:space="preserve"> </w:t>
            </w:r>
          </w:p>
          <w:p w14:paraId="04EF47BF" w14:textId="40C39437" w:rsidR="002B34A7" w:rsidRPr="005946E4" w:rsidRDefault="002B34A7" w:rsidP="00617570">
            <w:pPr>
              <w:pStyle w:val="ListParagraph"/>
              <w:numPr>
                <w:ilvl w:val="0"/>
                <w:numId w:val="4"/>
              </w:numPr>
              <w:spacing w:before="60" w:after="60"/>
              <w:ind w:left="424" w:right="60"/>
              <w:rPr>
                <w:sz w:val="18"/>
                <w:szCs w:val="18"/>
              </w:rPr>
            </w:pPr>
            <w:r w:rsidRPr="005946E4">
              <w:rPr>
                <w:rFonts w:ascii="Arial" w:eastAsia="Arial" w:hAnsi="Arial" w:cs="Arial"/>
                <w:color w:val="201209"/>
                <w:sz w:val="18"/>
                <w:szCs w:val="18"/>
              </w:rPr>
              <w:t xml:space="preserve">Populations live in a variety of </w:t>
            </w:r>
            <w:proofErr w:type="gramStart"/>
            <w:r w:rsidRPr="005946E4">
              <w:rPr>
                <w:rFonts w:ascii="Arial" w:eastAsia="Arial" w:hAnsi="Arial" w:cs="Arial"/>
                <w:color w:val="201209"/>
                <w:sz w:val="18"/>
                <w:szCs w:val="18"/>
              </w:rPr>
              <w:t>habitats, and</w:t>
            </w:r>
            <w:proofErr w:type="gramEnd"/>
            <w:r w:rsidRPr="005946E4">
              <w:rPr>
                <w:rFonts w:ascii="Arial" w:eastAsia="Arial" w:hAnsi="Arial" w:cs="Arial"/>
                <w:color w:val="201209"/>
                <w:sz w:val="18"/>
                <w:szCs w:val="18"/>
              </w:rPr>
              <w:t xml:space="preserve"> change in those habitats affects the organisms living there.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DF40FA1" w14:textId="5E5161DC"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Systems and System Models</w:t>
            </w:r>
            <w:r w:rsidRPr="005946E4">
              <w:rPr>
                <w:rFonts w:ascii="Arial" w:eastAsia="Arial" w:hAnsi="Arial" w:cs="Arial"/>
                <w:color w:val="201209"/>
                <w:sz w:val="18"/>
                <w:szCs w:val="18"/>
              </w:rPr>
              <w:t xml:space="preserve"> </w:t>
            </w:r>
          </w:p>
          <w:p w14:paraId="5F5D4CBE" w14:textId="77777777" w:rsidR="005946E4" w:rsidRPr="005946E4" w:rsidRDefault="002B34A7" w:rsidP="00617570">
            <w:pPr>
              <w:pStyle w:val="ListParagraph"/>
              <w:numPr>
                <w:ilvl w:val="0"/>
                <w:numId w:val="4"/>
              </w:numPr>
              <w:spacing w:before="60" w:after="60"/>
              <w:ind w:left="438" w:right="60"/>
              <w:rPr>
                <w:sz w:val="18"/>
                <w:szCs w:val="18"/>
              </w:rPr>
            </w:pPr>
            <w:r w:rsidRPr="005946E4">
              <w:rPr>
                <w:rFonts w:ascii="Arial" w:eastAsia="Arial" w:hAnsi="Arial" w:cs="Arial"/>
                <w:color w:val="201209"/>
                <w:sz w:val="18"/>
                <w:szCs w:val="18"/>
              </w:rPr>
              <w:t xml:space="preserve">A system can be described in terms of its components and their interactions. </w:t>
            </w:r>
          </w:p>
          <w:p w14:paraId="42C061E8" w14:textId="79C5D6B0" w:rsidR="005946E4" w:rsidRPr="005946E4" w:rsidRDefault="002B34A7" w:rsidP="005F7816">
            <w:pPr>
              <w:spacing w:before="60" w:after="60"/>
              <w:ind w:left="60" w:right="60"/>
              <w:jc w:val="center"/>
              <w:rPr>
                <w:sz w:val="18"/>
                <w:szCs w:val="18"/>
              </w:rPr>
            </w:pPr>
            <w:r w:rsidRPr="005946E4">
              <w:rPr>
                <w:rFonts w:ascii="Arial" w:eastAsia="Arial" w:hAnsi="Arial" w:cs="Arial"/>
                <w:color w:val="201209"/>
                <w:sz w:val="18"/>
                <w:szCs w:val="18"/>
              </w:rPr>
              <w:t>_________________________________________</w:t>
            </w:r>
          </w:p>
          <w:p w14:paraId="77A84489" w14:textId="71C4522D" w:rsidR="002B34A7" w:rsidRPr="005946E4" w:rsidRDefault="002B34A7" w:rsidP="00C06C49">
            <w:pPr>
              <w:spacing w:before="60" w:after="60"/>
              <w:ind w:left="60" w:right="60"/>
              <w:jc w:val="center"/>
              <w:rPr>
                <w:sz w:val="18"/>
                <w:szCs w:val="18"/>
              </w:rPr>
            </w:pPr>
            <w:r w:rsidRPr="005946E4">
              <w:rPr>
                <w:rFonts w:ascii="Arial" w:eastAsia="Arial" w:hAnsi="Arial" w:cs="Arial"/>
                <w:b/>
                <w:bCs/>
                <w:i/>
                <w:iCs/>
                <w:color w:val="201209"/>
                <w:sz w:val="18"/>
                <w:szCs w:val="18"/>
              </w:rPr>
              <w:t>Connections to Engineering, Technology, and Applications of Science</w:t>
            </w:r>
          </w:p>
          <w:p w14:paraId="47AB80D2" w14:textId="7E500DF8"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Interdependence of Engineering, Technology, and Science on Society and the Natural World</w:t>
            </w:r>
            <w:r w:rsidRPr="005946E4">
              <w:rPr>
                <w:rFonts w:ascii="Arial" w:eastAsia="Arial" w:hAnsi="Arial" w:cs="Arial"/>
                <w:color w:val="201209"/>
                <w:sz w:val="18"/>
                <w:szCs w:val="18"/>
              </w:rPr>
              <w:t xml:space="preserve"> </w:t>
            </w:r>
          </w:p>
          <w:p w14:paraId="6AA00D6A" w14:textId="45D7EDB6" w:rsidR="002B34A7" w:rsidRPr="005946E4" w:rsidRDefault="002B34A7" w:rsidP="00617570">
            <w:pPr>
              <w:pStyle w:val="ListParagraph"/>
              <w:numPr>
                <w:ilvl w:val="0"/>
                <w:numId w:val="4"/>
              </w:numPr>
              <w:spacing w:before="60" w:after="60"/>
              <w:ind w:left="438" w:right="60"/>
              <w:rPr>
                <w:sz w:val="18"/>
                <w:szCs w:val="18"/>
              </w:rPr>
            </w:pPr>
            <w:r w:rsidRPr="005946E4">
              <w:rPr>
                <w:rFonts w:ascii="Arial" w:eastAsia="Arial" w:hAnsi="Arial" w:cs="Arial"/>
                <w:color w:val="201209"/>
                <w:sz w:val="18"/>
                <w:szCs w:val="18"/>
              </w:rPr>
              <w:t>Knowledge of relevant scientific concepts and research findings is important in engineering.</w:t>
            </w:r>
          </w:p>
        </w:tc>
      </w:tr>
      <w:tr w:rsidR="002B34A7" w14:paraId="67DC2458"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F1B5D6E" w14:textId="77777777" w:rsidR="002B34A7" w:rsidRPr="00CB6004" w:rsidRDefault="002B34A7" w:rsidP="000B73B9">
            <w:pPr>
              <w:spacing w:before="60" w:after="60"/>
              <w:ind w:left="60" w:right="60"/>
              <w:rPr>
                <w:sz w:val="2"/>
                <w:szCs w:val="2"/>
              </w:rPr>
            </w:pPr>
          </w:p>
        </w:tc>
      </w:tr>
      <w:tr w:rsidR="002B34A7" w14:paraId="40B3B0B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36B2694" w14:textId="6F22E3AE" w:rsidR="002B34A7" w:rsidRDefault="002B34A7"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w:t>
            </w:r>
            <w:r w:rsidR="00445778">
              <w:rPr>
                <w:rFonts w:ascii="Arial" w:eastAsia="Arial" w:hAnsi="Arial" w:cs="Arial"/>
                <w:color w:val="201209"/>
                <w:sz w:val="18"/>
                <w:szCs w:val="18"/>
              </w:rPr>
              <w:t xml:space="preserve">the impact of </w:t>
            </w:r>
            <w:r w:rsidR="00C45534">
              <w:rPr>
                <w:rFonts w:ascii="Arial" w:eastAsia="Arial" w:hAnsi="Arial" w:cs="Arial"/>
                <w:color w:val="201209"/>
                <w:sz w:val="18"/>
                <w:szCs w:val="18"/>
              </w:rPr>
              <w:t xml:space="preserve">invasive species on </w:t>
            </w:r>
            <w:r>
              <w:rPr>
                <w:rFonts w:ascii="Arial" w:eastAsia="Arial" w:hAnsi="Arial" w:cs="Arial"/>
                <w:color w:val="201209"/>
                <w:sz w:val="18"/>
                <w:szCs w:val="18"/>
              </w:rPr>
              <w:t>Pennsylvania</w:t>
            </w:r>
            <w:r w:rsidR="00445778">
              <w:rPr>
                <w:rFonts w:ascii="Arial" w:eastAsia="Arial" w:hAnsi="Arial" w:cs="Arial"/>
                <w:color w:val="201209"/>
                <w:sz w:val="18"/>
                <w:szCs w:val="18"/>
              </w:rPr>
              <w:t>’</w:t>
            </w:r>
            <w:r>
              <w:rPr>
                <w:rFonts w:ascii="Arial" w:eastAsia="Arial" w:hAnsi="Arial" w:cs="Arial"/>
                <w:color w:val="201209"/>
                <w:sz w:val="18"/>
                <w:szCs w:val="18"/>
              </w:rPr>
              <w:t>s environment</w:t>
            </w:r>
            <w:r w:rsidR="00C45534">
              <w:rPr>
                <w:rFonts w:ascii="Arial" w:eastAsia="Arial" w:hAnsi="Arial" w:cs="Arial"/>
                <w:color w:val="201209"/>
                <w:sz w:val="18"/>
                <w:szCs w:val="18"/>
              </w:rPr>
              <w:t>,</w:t>
            </w:r>
            <w:r>
              <w:rPr>
                <w:rFonts w:ascii="Arial" w:eastAsia="Arial" w:hAnsi="Arial" w:cs="Arial"/>
                <w:color w:val="201209"/>
                <w:sz w:val="18"/>
                <w:szCs w:val="18"/>
              </w:rPr>
              <w:t xml:space="preserve"> </w:t>
            </w:r>
            <w:r w:rsidR="00C45534">
              <w:rPr>
                <w:rFonts w:ascii="Arial" w:eastAsia="Arial" w:hAnsi="Arial" w:cs="Arial"/>
                <w:color w:val="201209"/>
                <w:sz w:val="18"/>
                <w:szCs w:val="18"/>
              </w:rPr>
              <w:t>including</w:t>
            </w:r>
            <w:r>
              <w:rPr>
                <w:rFonts w:ascii="Arial" w:eastAsia="Arial" w:hAnsi="Arial" w:cs="Arial"/>
                <w:color w:val="201209"/>
                <w:sz w:val="18"/>
                <w:szCs w:val="18"/>
              </w:rPr>
              <w:t xml:space="preserve"> spotted lanternflies, snakehead fish, phragmites, ailanthus trees (tree of heaven), ticks, crown vetch, and stink bugs.</w:t>
            </w:r>
          </w:p>
        </w:tc>
      </w:tr>
      <w:tr w:rsidR="002B34A7" w14:paraId="5E0C305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8902C9C" w14:textId="77777777" w:rsidR="002B34A7" w:rsidRDefault="002B34A7"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possible behaviors and anticipate reactions in response to a specific social context.</w:t>
            </w:r>
          </w:p>
        </w:tc>
      </w:tr>
    </w:tbl>
    <w:p w14:paraId="5FFC8301" w14:textId="1B8F3B45" w:rsidR="00ED509E" w:rsidRDefault="00ED509E" w:rsidP="0000556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2B34A7" w14:paraId="05FB31F5" w14:textId="77777777" w:rsidTr="00ED509E">
        <w:trPr>
          <w:cantSplit/>
          <w:tblHeader/>
          <w:jc w:val="center"/>
        </w:trPr>
        <w:tc>
          <w:tcPr>
            <w:tcW w:w="2880" w:type="dxa"/>
            <w:shd w:val="clear" w:color="auto" w:fill="1E417C"/>
            <w:tcMar>
              <w:top w:w="0" w:type="dxa"/>
              <w:left w:w="0" w:type="dxa"/>
              <w:bottom w:w="0" w:type="dxa"/>
              <w:right w:w="0" w:type="dxa"/>
            </w:tcMar>
          </w:tcPr>
          <w:p w14:paraId="3A87F388" w14:textId="77777777" w:rsidR="002B34A7" w:rsidRDefault="002B34A7"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C968865" w14:textId="28858552" w:rsidR="002B34A7" w:rsidRDefault="002B34A7" w:rsidP="000B73B9">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2B34A7" w14:paraId="6480F963" w14:textId="77777777" w:rsidTr="00ED509E">
        <w:trPr>
          <w:cantSplit/>
          <w:jc w:val="center"/>
        </w:trPr>
        <w:tc>
          <w:tcPr>
            <w:tcW w:w="2880" w:type="dxa"/>
            <w:shd w:val="clear" w:color="auto" w:fill="1E417C"/>
            <w:tcMar>
              <w:top w:w="0" w:type="dxa"/>
              <w:left w:w="0" w:type="dxa"/>
              <w:bottom w:w="0" w:type="dxa"/>
              <w:right w:w="0" w:type="dxa"/>
            </w:tcMar>
          </w:tcPr>
          <w:p w14:paraId="2BA1FBF7"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0B83E60" w14:textId="10767638" w:rsidR="002B34A7" w:rsidRDefault="002B34A7"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73DAF76" w14:textId="77777777" w:rsidR="002B34A7" w:rsidRDefault="002B34A7"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02.a</w:t>
            </w:r>
            <w:proofErr w:type="gramEnd"/>
            <w:r>
              <w:rPr>
                <w:rFonts w:ascii="Arial" w:eastAsia="Arial" w:hAnsi="Arial" w:cs="Arial"/>
                <w:color w:val="201209"/>
                <w:sz w:val="18"/>
                <w:szCs w:val="18"/>
              </w:rPr>
              <w:t>: Compare and contrast AFNR systems before and after the integration of technology.</w:t>
            </w:r>
          </w:p>
        </w:tc>
      </w:tr>
      <w:tr w:rsidR="002B34A7" w14:paraId="15FFB145" w14:textId="77777777" w:rsidTr="00ED509E">
        <w:trPr>
          <w:cantSplit/>
          <w:jc w:val="center"/>
        </w:trPr>
        <w:tc>
          <w:tcPr>
            <w:tcW w:w="2880" w:type="dxa"/>
            <w:shd w:val="clear" w:color="auto" w:fill="1E417C"/>
            <w:tcMar>
              <w:top w:w="0" w:type="dxa"/>
              <w:left w:w="0" w:type="dxa"/>
              <w:bottom w:w="0" w:type="dxa"/>
              <w:right w:w="0" w:type="dxa"/>
            </w:tcMar>
          </w:tcPr>
          <w:p w14:paraId="42EC3BA8" w14:textId="3D272215" w:rsidR="002B34A7"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2B34A7">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B97D0F" w14:textId="77777777" w:rsidR="002B34A7" w:rsidRDefault="002B34A7" w:rsidP="000B73B9">
            <w:pPr>
              <w:spacing w:before="60" w:after="60"/>
              <w:ind w:left="60" w:right="60"/>
            </w:pPr>
            <w:r>
              <w:rPr>
                <w:rFonts w:ascii="Arial" w:eastAsia="Arial" w:hAnsi="Arial" w:cs="Arial"/>
                <w:color w:val="201209"/>
                <w:sz w:val="18"/>
                <w:szCs w:val="18"/>
              </w:rPr>
              <w:t>K-4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2B34A7" w14:paraId="2D67D9F6" w14:textId="77777777" w:rsidTr="00ED509E">
        <w:trPr>
          <w:cantSplit/>
          <w:jc w:val="center"/>
        </w:trPr>
        <w:tc>
          <w:tcPr>
            <w:tcW w:w="2880" w:type="dxa"/>
            <w:shd w:val="clear" w:color="auto" w:fill="1E417C"/>
            <w:tcMar>
              <w:top w:w="0" w:type="dxa"/>
              <w:left w:w="0" w:type="dxa"/>
              <w:bottom w:w="0" w:type="dxa"/>
              <w:right w:w="0" w:type="dxa"/>
            </w:tcMar>
          </w:tcPr>
          <w:p w14:paraId="0D40719F" w14:textId="77777777" w:rsidR="002B34A7" w:rsidRDefault="002B34A7"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C539429" w14:textId="25585F0D" w:rsidR="002B34A7" w:rsidRDefault="002B34A7" w:rsidP="000B73B9">
            <w:pPr>
              <w:spacing w:before="60" w:after="60"/>
              <w:ind w:left="60" w:right="60"/>
            </w:pPr>
            <w:r>
              <w:rPr>
                <w:rFonts w:ascii="Arial" w:eastAsia="Arial" w:hAnsi="Arial" w:cs="Arial"/>
                <w:color w:val="201209"/>
                <w:sz w:val="18"/>
                <w:szCs w:val="18"/>
              </w:rPr>
              <w:t xml:space="preserve">CC.1.2.3.C: Explain how a series of events, concepts, or steps in a procedure is connected within a text, using language that pertains to time, sequence, and cause/effect. </w:t>
            </w:r>
            <w:r>
              <w:rPr>
                <w:rFonts w:ascii="Arial" w:eastAsia="Arial" w:hAnsi="Arial" w:cs="Arial"/>
                <w:color w:val="201209"/>
                <w:sz w:val="18"/>
                <w:szCs w:val="18"/>
              </w:rPr>
              <w:br/>
              <w:t>CC.1.4.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xml:space="preserve">: Write informative/explanatory texts to examine a topic and convey ideas and information clearly.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CC.1.5.</w:t>
            </w:r>
            <w:proofErr w:type="gramStart"/>
            <w:r>
              <w:rPr>
                <w:rFonts w:ascii="Arial" w:eastAsia="Arial" w:hAnsi="Arial" w:cs="Arial"/>
                <w:color w:val="201209"/>
                <w:sz w:val="18"/>
                <w:szCs w:val="18"/>
              </w:rPr>
              <w:t>3.D</w:t>
            </w:r>
            <w:proofErr w:type="gramEnd"/>
            <w:r>
              <w:rPr>
                <w:rFonts w:ascii="Arial" w:eastAsia="Arial" w:hAnsi="Arial" w:cs="Arial"/>
                <w:color w:val="201209"/>
                <w:sz w:val="18"/>
                <w:szCs w:val="18"/>
              </w:rPr>
              <w:t>: Report on a topic or text, tell a story, or recount an experience with appropriate facts and relevant, descriptive details, speaking clearly with adequate volume, appropriate pacing, and clear pronunciation.</w:t>
            </w:r>
          </w:p>
        </w:tc>
      </w:tr>
      <w:tr w:rsidR="002B34A7" w14:paraId="50F50AC6" w14:textId="77777777" w:rsidTr="00ED509E">
        <w:trPr>
          <w:cantSplit/>
          <w:jc w:val="center"/>
        </w:trPr>
        <w:tc>
          <w:tcPr>
            <w:tcW w:w="2880" w:type="dxa"/>
            <w:shd w:val="clear" w:color="auto" w:fill="1E417C"/>
            <w:tcMar>
              <w:top w:w="0" w:type="dxa"/>
              <w:left w:w="0" w:type="dxa"/>
              <w:bottom w:w="0" w:type="dxa"/>
              <w:right w:w="0" w:type="dxa"/>
            </w:tcMar>
          </w:tcPr>
          <w:p w14:paraId="04218FF5" w14:textId="1EAC7E57" w:rsidR="002B34A7"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6FA7206" w14:textId="560E2A31" w:rsidR="002B34A7" w:rsidRDefault="002B34A7" w:rsidP="00C12DC8">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MP.5: Use appropriate tools strategically.</w:t>
            </w:r>
            <w:r w:rsidR="0045107D">
              <w:br/>
              <w:t>CC</w:t>
            </w:r>
            <w:r>
              <w:rPr>
                <w:rFonts w:ascii="Arial" w:eastAsia="Arial" w:hAnsi="Arial" w:cs="Arial"/>
                <w:color w:val="201209"/>
                <w:sz w:val="18"/>
                <w:szCs w:val="18"/>
              </w:rPr>
              <w:t>.2.4.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4: Represent and interpret data using tally charts, tables, pictographs, line plots, and bar graphs.</w:t>
            </w:r>
          </w:p>
        </w:tc>
      </w:tr>
      <w:tr w:rsidR="002B34A7" w14:paraId="729B5124" w14:textId="77777777" w:rsidTr="00ED509E">
        <w:trPr>
          <w:cantSplit/>
          <w:jc w:val="center"/>
        </w:trPr>
        <w:tc>
          <w:tcPr>
            <w:tcW w:w="2880" w:type="dxa"/>
            <w:shd w:val="clear" w:color="auto" w:fill="1E417C"/>
            <w:tcMar>
              <w:top w:w="0" w:type="dxa"/>
              <w:left w:w="0" w:type="dxa"/>
              <w:bottom w:w="0" w:type="dxa"/>
              <w:right w:w="0" w:type="dxa"/>
            </w:tcMar>
          </w:tcPr>
          <w:p w14:paraId="63AB296A" w14:textId="77777777" w:rsidR="002B34A7" w:rsidRDefault="002B34A7"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860BF65" w14:textId="77777777" w:rsidR="002B34A7" w:rsidRDefault="002B34A7" w:rsidP="000B73B9">
            <w:pPr>
              <w:spacing w:before="60" w:after="60"/>
              <w:ind w:left="60" w:right="60"/>
            </w:pPr>
            <w:r>
              <w:rPr>
                <w:rFonts w:ascii="Arial" w:eastAsia="Arial" w:hAnsi="Arial" w:cs="Arial"/>
                <w:color w:val="201209"/>
                <w:sz w:val="18"/>
                <w:szCs w:val="18"/>
              </w:rPr>
              <w:t>7.4.3.B: Identify the effect of people on the physical systems within a community.</w:t>
            </w:r>
          </w:p>
        </w:tc>
      </w:tr>
      <w:tr w:rsidR="002B34A7" w14:paraId="19B9F212" w14:textId="77777777" w:rsidTr="00ED509E">
        <w:trPr>
          <w:cantSplit/>
          <w:jc w:val="center"/>
        </w:trPr>
        <w:tc>
          <w:tcPr>
            <w:tcW w:w="2880" w:type="dxa"/>
            <w:shd w:val="clear" w:color="auto" w:fill="1E417C"/>
            <w:tcMar>
              <w:top w:w="0" w:type="dxa"/>
              <w:left w:w="0" w:type="dxa"/>
              <w:bottom w:w="0" w:type="dxa"/>
              <w:right w:w="0" w:type="dxa"/>
            </w:tcMar>
          </w:tcPr>
          <w:p w14:paraId="3AEAC955"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B84CEE9" w14:textId="7EB683CA" w:rsidR="002B34A7" w:rsidRDefault="002B34A7"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028BCC" w14:textId="77777777" w:rsidR="002B34A7" w:rsidRDefault="002B34A7"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2B34A7" w14:paraId="59F76D9C" w14:textId="77777777" w:rsidTr="00ED509E">
        <w:trPr>
          <w:cantSplit/>
          <w:jc w:val="center"/>
        </w:trPr>
        <w:tc>
          <w:tcPr>
            <w:tcW w:w="2880" w:type="dxa"/>
            <w:shd w:val="clear" w:color="auto" w:fill="1E417C"/>
            <w:tcMar>
              <w:top w:w="0" w:type="dxa"/>
              <w:left w:w="0" w:type="dxa"/>
              <w:bottom w:w="0" w:type="dxa"/>
              <w:right w:w="0" w:type="dxa"/>
            </w:tcMar>
          </w:tcPr>
          <w:p w14:paraId="0D8851AB" w14:textId="77777777" w:rsidR="002B34A7" w:rsidRDefault="002B34A7"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B1B848" w14:textId="77777777" w:rsidR="002B34A7" w:rsidRDefault="002B34A7" w:rsidP="000B73B9">
            <w:pPr>
              <w:spacing w:before="60" w:after="60"/>
              <w:ind w:left="60" w:right="60"/>
            </w:pPr>
            <w:r>
              <w:rPr>
                <w:rFonts w:ascii="Arial" w:eastAsia="Arial" w:hAnsi="Arial" w:cs="Arial"/>
                <w:color w:val="201209"/>
                <w:sz w:val="18"/>
                <w:szCs w:val="18"/>
              </w:rPr>
              <w:t>STEL-7M: Evaluate the strengths and weaknesses of existing design solutions, including their own solutions.</w:t>
            </w:r>
          </w:p>
        </w:tc>
      </w:tr>
    </w:tbl>
    <w:p w14:paraId="62D2C82B" w14:textId="77777777" w:rsidR="005676AA" w:rsidRDefault="005676AA">
      <w:r>
        <w:br w:type="page"/>
      </w:r>
    </w:p>
    <w:tbl>
      <w:tblPr>
        <w:tblW w:w="0" w:type="auto"/>
        <w:jc w:val="center"/>
        <w:tblLayout w:type="fixed"/>
        <w:tblLook w:val="0420" w:firstRow="1" w:lastRow="0" w:firstColumn="0" w:lastColumn="0" w:noHBand="0" w:noVBand="1"/>
      </w:tblPr>
      <w:tblGrid>
        <w:gridCol w:w="4316"/>
        <w:gridCol w:w="4317"/>
        <w:gridCol w:w="4317"/>
      </w:tblGrid>
      <w:tr w:rsidR="00502ADC" w14:paraId="06732FF0" w14:textId="77777777" w:rsidTr="00BA6FA3">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9D2C8EE" w14:textId="1F136233" w:rsidR="00502ADC" w:rsidRDefault="00D23B7E" w:rsidP="0000556F">
            <w:pPr>
              <w:pStyle w:val="Heading5"/>
            </w:pPr>
            <w:r w:rsidRPr="00D23B7E">
              <w:lastRenderedPageBreak/>
              <w:t>Grade 3</w:t>
            </w:r>
          </w:p>
        </w:tc>
      </w:tr>
      <w:tr w:rsidR="00502ADC" w14:paraId="60BFCE1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C02C157" w14:textId="7F60F54F" w:rsidR="00502ADC" w:rsidRDefault="00502ADC" w:rsidP="00BA6FA3">
            <w:pPr>
              <w:pStyle w:val="TableHeadingforTOC"/>
            </w:pPr>
            <w:bookmarkStart w:id="164" w:name="_Toc109373007"/>
            <w:bookmarkStart w:id="165" w:name="_Toc134788111"/>
            <w:r>
              <w:t xml:space="preserve">3.2.3.A Physical Science: </w:t>
            </w:r>
            <w:r w:rsidRPr="00BA6FA3">
              <w:rPr>
                <w:b w:val="0"/>
                <w:bCs/>
              </w:rPr>
              <w:t>Motion and Stability: Forces and Interactions</w:t>
            </w:r>
            <w:bookmarkEnd w:id="164"/>
            <w:bookmarkEnd w:id="165"/>
          </w:p>
        </w:tc>
      </w:tr>
      <w:tr w:rsidR="00502ADC" w14:paraId="232119D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9523DFE" w14:textId="77777777" w:rsidR="00502ADC" w:rsidRDefault="00502ADC"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and communicate observations and/or measurements of an object’s motion to provide evidence that a pattern can be used to predict future motion.</w:t>
            </w:r>
          </w:p>
        </w:tc>
      </w:tr>
      <w:tr w:rsidR="00502ADC" w14:paraId="6E4D31CD"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7E9C591" w14:textId="77777777" w:rsidR="00502ADC" w:rsidRDefault="00502ADC"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motion with a predictable pattern could include a child swinging in a swing, a ball rolling back and forth in a bowl, and two children on a </w:t>
            </w:r>
            <w:proofErr w:type="gramStart"/>
            <w:r>
              <w:rPr>
                <w:rFonts w:ascii="Arial" w:eastAsia="Arial" w:hAnsi="Arial" w:cs="Arial"/>
                <w:color w:val="201209"/>
                <w:sz w:val="18"/>
                <w:szCs w:val="18"/>
              </w:rPr>
              <w:t>see-saw</w:t>
            </w:r>
            <w:proofErr w:type="gramEnd"/>
            <w:r>
              <w:rPr>
                <w:rFonts w:ascii="Arial" w:eastAsia="Arial" w:hAnsi="Arial" w:cs="Arial"/>
                <w:color w:val="201209"/>
                <w:sz w:val="18"/>
                <w:szCs w:val="18"/>
              </w:rPr>
              <w:t>.</w:t>
            </w:r>
          </w:p>
        </w:tc>
      </w:tr>
      <w:tr w:rsidR="00502ADC" w14:paraId="1BB14BBC"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27C756B" w14:textId="77777777" w:rsidR="00502ADC" w:rsidRDefault="00502ADC"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technical terms such as period and frequency.</w:t>
            </w:r>
          </w:p>
        </w:tc>
      </w:tr>
      <w:tr w:rsidR="00502ADC" w14:paraId="257ED7C3"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BB3382C" w14:textId="77777777" w:rsidR="00502ADC" w:rsidRPr="00CB6004" w:rsidRDefault="00502ADC" w:rsidP="00E32631">
            <w:pPr>
              <w:spacing w:before="60" w:after="60"/>
              <w:ind w:left="60" w:right="60"/>
              <w:rPr>
                <w:sz w:val="2"/>
                <w:szCs w:val="2"/>
              </w:rPr>
            </w:pPr>
          </w:p>
        </w:tc>
      </w:tr>
      <w:tr w:rsidR="00502ADC" w14:paraId="0013C3CD" w14:textId="77777777" w:rsidTr="008169F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E281D59" w14:textId="77777777" w:rsidR="00502ADC" w:rsidRDefault="00502ADC"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3FA9A14" w14:textId="77777777" w:rsidR="00502ADC" w:rsidRDefault="00502ADC"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FF5B454" w14:textId="77777777" w:rsidR="00502ADC" w:rsidRDefault="00502ADC" w:rsidP="00E32631">
            <w:pPr>
              <w:spacing w:before="60" w:after="60"/>
              <w:ind w:left="60" w:right="60"/>
              <w:jc w:val="center"/>
            </w:pPr>
            <w:r>
              <w:rPr>
                <w:rFonts w:ascii="Arial" w:eastAsia="Arial" w:hAnsi="Arial" w:cs="Arial"/>
                <w:b/>
                <w:color w:val="FFFFFF"/>
                <w:sz w:val="18"/>
                <w:szCs w:val="18"/>
              </w:rPr>
              <w:t>Crosscutting Concepts (CCC)</w:t>
            </w:r>
          </w:p>
        </w:tc>
      </w:tr>
      <w:tr w:rsidR="00502ADC" w14:paraId="2F0B7025" w14:textId="77777777" w:rsidTr="008169F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14B3551" w14:textId="77777777" w:rsidR="00502ADC" w:rsidRPr="005946E4" w:rsidRDefault="00502ADC" w:rsidP="00E32631">
            <w:pPr>
              <w:spacing w:before="60" w:after="60"/>
              <w:ind w:left="60" w:right="60"/>
              <w:rPr>
                <w:sz w:val="18"/>
                <w:szCs w:val="18"/>
              </w:rPr>
            </w:pPr>
            <w:r w:rsidRPr="005946E4">
              <w:rPr>
                <w:rFonts w:ascii="Arial" w:eastAsia="Arial" w:hAnsi="Arial" w:cs="Arial"/>
                <w:b/>
                <w:bCs/>
                <w:color w:val="201209"/>
                <w:sz w:val="18"/>
                <w:szCs w:val="18"/>
              </w:rPr>
              <w:t>Planning and Carrying Out Investigations</w:t>
            </w:r>
            <w:r w:rsidRPr="005946E4">
              <w:rPr>
                <w:rFonts w:ascii="Arial" w:eastAsia="Arial" w:hAnsi="Arial" w:cs="Arial"/>
                <w:color w:val="201209"/>
                <w:sz w:val="18"/>
                <w:szCs w:val="18"/>
              </w:rPr>
              <w:t xml:space="preserve"> </w:t>
            </w:r>
          </w:p>
          <w:p w14:paraId="0D490D7E" w14:textId="77777777" w:rsidR="00502ADC" w:rsidRPr="005946E4" w:rsidRDefault="00502ADC" w:rsidP="00E32631">
            <w:pPr>
              <w:spacing w:before="60" w:after="60"/>
              <w:ind w:left="60" w:right="60"/>
              <w:rPr>
                <w:sz w:val="18"/>
                <w:szCs w:val="18"/>
              </w:rPr>
            </w:pPr>
            <w:r w:rsidRPr="005946E4">
              <w:rPr>
                <w:rFonts w:ascii="Arial" w:eastAsia="Arial" w:hAnsi="Arial" w:cs="Arial"/>
                <w:color w:val="201209"/>
                <w:sz w:val="18"/>
                <w:szCs w:val="18"/>
              </w:rPr>
              <w:t xml:space="preserve">Planning and carrying out investigations to answer questions or test solutions to problems in 3–5 builds on K–2 experiences and progresses to include investigations that control variables and provide evidence to support explanations or design solutions. </w:t>
            </w:r>
          </w:p>
          <w:p w14:paraId="46974A39" w14:textId="77777777" w:rsidR="00502ADC" w:rsidRPr="005946E4" w:rsidRDefault="00502ADC" w:rsidP="00E32631">
            <w:pPr>
              <w:pStyle w:val="ListParagraph"/>
              <w:numPr>
                <w:ilvl w:val="0"/>
                <w:numId w:val="4"/>
              </w:numPr>
              <w:spacing w:before="60" w:after="60"/>
              <w:ind w:left="450" w:right="60"/>
              <w:rPr>
                <w:sz w:val="18"/>
                <w:szCs w:val="18"/>
              </w:rPr>
            </w:pPr>
            <w:r w:rsidRPr="005946E4">
              <w:rPr>
                <w:rFonts w:ascii="Arial" w:eastAsia="Arial" w:hAnsi="Arial" w:cs="Arial"/>
                <w:color w:val="201209"/>
                <w:sz w:val="18"/>
                <w:szCs w:val="18"/>
              </w:rPr>
              <w:t xml:space="preserve">Make observations and/or measurements to produce data to serve as the basis for evidence for an explanation of a phenomenon or test a design solution. </w:t>
            </w:r>
          </w:p>
          <w:p w14:paraId="35073DE0" w14:textId="0C3386BB" w:rsidR="00502ADC" w:rsidRPr="005946E4" w:rsidRDefault="00502ADC" w:rsidP="005F7816">
            <w:pPr>
              <w:spacing w:before="60" w:after="60"/>
              <w:ind w:left="60" w:right="60"/>
              <w:jc w:val="center"/>
              <w:rPr>
                <w:sz w:val="18"/>
                <w:szCs w:val="18"/>
              </w:rPr>
            </w:pPr>
            <w:r w:rsidRPr="005946E4">
              <w:rPr>
                <w:rFonts w:ascii="Arial" w:eastAsia="Arial" w:hAnsi="Arial" w:cs="Arial"/>
                <w:color w:val="201209"/>
                <w:sz w:val="18"/>
                <w:szCs w:val="18"/>
              </w:rPr>
              <w:t>_________________________________________</w:t>
            </w:r>
            <w:r w:rsidR="00BF3CDC">
              <w:rPr>
                <w:rFonts w:ascii="Arial" w:eastAsia="Arial" w:hAnsi="Arial" w:cs="Arial"/>
                <w:color w:val="201209"/>
                <w:sz w:val="18"/>
                <w:szCs w:val="18"/>
              </w:rPr>
              <w:t>________________</w:t>
            </w:r>
          </w:p>
          <w:p w14:paraId="71DD817B" w14:textId="588276A0" w:rsidR="00502ADC" w:rsidRPr="005946E4" w:rsidRDefault="00502ADC" w:rsidP="0078743E">
            <w:pPr>
              <w:spacing w:before="60" w:after="60"/>
              <w:ind w:left="60" w:right="60"/>
              <w:jc w:val="center"/>
              <w:rPr>
                <w:sz w:val="18"/>
                <w:szCs w:val="18"/>
              </w:rPr>
            </w:pPr>
            <w:r w:rsidRPr="005946E4">
              <w:rPr>
                <w:rFonts w:ascii="Arial" w:eastAsia="Arial" w:hAnsi="Arial" w:cs="Arial"/>
                <w:b/>
                <w:bCs/>
                <w:i/>
                <w:iCs/>
                <w:color w:val="201209"/>
                <w:sz w:val="18"/>
                <w:szCs w:val="18"/>
              </w:rPr>
              <w:t>Connections to Nature of Science</w:t>
            </w:r>
          </w:p>
          <w:p w14:paraId="59BD33FC" w14:textId="4BBE3C61" w:rsidR="00502ADC" w:rsidRPr="005946E4" w:rsidRDefault="00502ADC" w:rsidP="00E32631">
            <w:pPr>
              <w:spacing w:before="60" w:after="60"/>
              <w:ind w:left="60" w:right="60"/>
              <w:rPr>
                <w:sz w:val="18"/>
                <w:szCs w:val="18"/>
              </w:rPr>
            </w:pPr>
            <w:r w:rsidRPr="005946E4">
              <w:rPr>
                <w:rFonts w:ascii="Arial" w:eastAsia="Arial" w:hAnsi="Arial" w:cs="Arial"/>
                <w:b/>
                <w:bCs/>
                <w:color w:val="201209"/>
                <w:sz w:val="18"/>
                <w:szCs w:val="18"/>
              </w:rPr>
              <w:t>Science Knowledge is Based on Empirical Evidence</w:t>
            </w:r>
            <w:r w:rsidRPr="005946E4">
              <w:rPr>
                <w:rFonts w:ascii="Arial" w:eastAsia="Arial" w:hAnsi="Arial" w:cs="Arial"/>
                <w:color w:val="201209"/>
                <w:sz w:val="18"/>
                <w:szCs w:val="18"/>
              </w:rPr>
              <w:t xml:space="preserve"> </w:t>
            </w:r>
          </w:p>
          <w:p w14:paraId="4A801E64" w14:textId="77777777" w:rsidR="00502ADC" w:rsidRPr="005946E4" w:rsidRDefault="00502ADC" w:rsidP="00E32631">
            <w:pPr>
              <w:pStyle w:val="ListParagraph"/>
              <w:numPr>
                <w:ilvl w:val="0"/>
                <w:numId w:val="4"/>
              </w:numPr>
              <w:spacing w:before="60" w:after="60"/>
              <w:ind w:left="450" w:right="60"/>
              <w:rPr>
                <w:sz w:val="18"/>
                <w:szCs w:val="18"/>
              </w:rPr>
            </w:pPr>
            <w:r w:rsidRPr="005946E4">
              <w:rPr>
                <w:rFonts w:ascii="Arial" w:eastAsia="Arial" w:hAnsi="Arial" w:cs="Arial"/>
                <w:color w:val="201209"/>
                <w:sz w:val="18"/>
                <w:szCs w:val="18"/>
              </w:rPr>
              <w:t>Science findings are based on recognizing patterns.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01AC5FC" w14:textId="6CA3731D" w:rsidR="00502ADC" w:rsidRPr="005946E4" w:rsidRDefault="00502ADC" w:rsidP="00E32631">
            <w:pPr>
              <w:spacing w:before="60" w:after="60"/>
              <w:ind w:left="60" w:right="60"/>
              <w:rPr>
                <w:sz w:val="18"/>
                <w:szCs w:val="18"/>
              </w:rPr>
            </w:pPr>
            <w:r w:rsidRPr="005946E4">
              <w:rPr>
                <w:rFonts w:ascii="Arial" w:eastAsia="Arial" w:hAnsi="Arial" w:cs="Arial"/>
                <w:b/>
                <w:bCs/>
                <w:color w:val="201209"/>
                <w:sz w:val="18"/>
                <w:szCs w:val="18"/>
              </w:rPr>
              <w:t>PS2.A: Forces and Motion</w:t>
            </w:r>
            <w:r w:rsidRPr="005946E4">
              <w:rPr>
                <w:rFonts w:ascii="Arial" w:eastAsia="Arial" w:hAnsi="Arial" w:cs="Arial"/>
                <w:color w:val="201209"/>
                <w:sz w:val="18"/>
                <w:szCs w:val="18"/>
              </w:rPr>
              <w:t xml:space="preserve"> </w:t>
            </w:r>
          </w:p>
          <w:p w14:paraId="0E2A1E5B" w14:textId="77777777" w:rsidR="00502ADC" w:rsidRPr="005946E4" w:rsidRDefault="00502ADC" w:rsidP="00E32631">
            <w:pPr>
              <w:pStyle w:val="ListParagraph"/>
              <w:numPr>
                <w:ilvl w:val="0"/>
                <w:numId w:val="4"/>
              </w:numPr>
              <w:spacing w:before="60" w:after="60"/>
              <w:ind w:left="424" w:right="60"/>
              <w:rPr>
                <w:sz w:val="18"/>
                <w:szCs w:val="18"/>
              </w:rPr>
            </w:pPr>
            <w:r w:rsidRPr="005946E4">
              <w:rPr>
                <w:rFonts w:ascii="Arial" w:eastAsia="Arial" w:hAnsi="Arial" w:cs="Arial"/>
                <w:color w:val="201209"/>
                <w:sz w:val="18"/>
                <w:szCs w:val="18"/>
              </w:rPr>
              <w:t>The patterns of an object’s motion in various situations can be observed and measured; when that past motion exhibits a regular pattern, future motion can be predicted from it. (Boundary: Technical terms, such as magnitude, velocity, momentum, and vector quantity, are not introduced at this level, but the concept that some quantities need both size and direction to be described is developed.)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0DB3951" w14:textId="77777777" w:rsidR="00502ADC" w:rsidRPr="005946E4" w:rsidRDefault="00502ADC" w:rsidP="00E32631">
            <w:pPr>
              <w:spacing w:before="60" w:after="60"/>
              <w:ind w:left="60" w:right="60"/>
              <w:rPr>
                <w:sz w:val="18"/>
                <w:szCs w:val="18"/>
              </w:rPr>
            </w:pPr>
            <w:r w:rsidRPr="005946E4">
              <w:rPr>
                <w:rFonts w:ascii="Arial" w:eastAsia="Arial" w:hAnsi="Arial" w:cs="Arial"/>
                <w:b/>
                <w:bCs/>
                <w:color w:val="201209"/>
                <w:sz w:val="18"/>
                <w:szCs w:val="18"/>
              </w:rPr>
              <w:t xml:space="preserve">Patterns </w:t>
            </w:r>
          </w:p>
          <w:p w14:paraId="75328B00" w14:textId="77777777" w:rsidR="00502ADC" w:rsidRPr="005946E4" w:rsidRDefault="00502ADC" w:rsidP="00E32631">
            <w:pPr>
              <w:pStyle w:val="ListParagraph"/>
              <w:numPr>
                <w:ilvl w:val="0"/>
                <w:numId w:val="4"/>
              </w:numPr>
              <w:spacing w:before="60" w:after="60"/>
              <w:ind w:left="438" w:right="60"/>
              <w:rPr>
                <w:sz w:val="18"/>
                <w:szCs w:val="18"/>
              </w:rPr>
            </w:pPr>
            <w:r w:rsidRPr="005946E4">
              <w:rPr>
                <w:rFonts w:ascii="Arial" w:eastAsia="Arial" w:hAnsi="Arial" w:cs="Arial"/>
                <w:color w:val="201209"/>
                <w:sz w:val="18"/>
                <w:szCs w:val="18"/>
              </w:rPr>
              <w:t>Patterns of change can be used to make predictions.</w:t>
            </w:r>
          </w:p>
        </w:tc>
      </w:tr>
      <w:tr w:rsidR="00502ADC" w14:paraId="1B0258C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4DA0518" w14:textId="77777777" w:rsidR="00502ADC" w:rsidRPr="00CB6004" w:rsidRDefault="00502ADC" w:rsidP="00E32631">
            <w:pPr>
              <w:spacing w:before="60" w:after="60"/>
              <w:ind w:left="60" w:right="60"/>
              <w:rPr>
                <w:sz w:val="2"/>
                <w:szCs w:val="2"/>
              </w:rPr>
            </w:pPr>
          </w:p>
        </w:tc>
      </w:tr>
      <w:tr w:rsidR="00502ADC" w14:paraId="51043A3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4141206" w14:textId="77777777" w:rsidR="00502ADC" w:rsidRDefault="00502ADC"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502ADC" w14:paraId="0B8A14E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A39EEC7" w14:textId="77777777" w:rsidR="00502ADC" w:rsidRDefault="00502ADC"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2E6D1C19" w14:textId="70BC890E" w:rsidR="00BA6FA3" w:rsidRDefault="00BA6FA3" w:rsidP="0000556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502ADC" w14:paraId="43B64431" w14:textId="77777777" w:rsidTr="00BA6FA3">
        <w:trPr>
          <w:cantSplit/>
          <w:tblHeader/>
          <w:jc w:val="center"/>
        </w:trPr>
        <w:tc>
          <w:tcPr>
            <w:tcW w:w="2880" w:type="dxa"/>
            <w:shd w:val="clear" w:color="auto" w:fill="1E417C"/>
            <w:tcMar>
              <w:top w:w="0" w:type="dxa"/>
              <w:left w:w="0" w:type="dxa"/>
              <w:bottom w:w="0" w:type="dxa"/>
              <w:right w:w="0" w:type="dxa"/>
            </w:tcMar>
          </w:tcPr>
          <w:p w14:paraId="6CCD025F" w14:textId="77777777" w:rsidR="00502ADC" w:rsidRDefault="00502ADC"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FE0F226" w14:textId="4A433B68" w:rsidR="00502ADC" w:rsidRDefault="00502ADC" w:rsidP="00E32631">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502ADC" w14:paraId="3A147DDE" w14:textId="77777777" w:rsidTr="00BA6FA3">
        <w:trPr>
          <w:cantSplit/>
          <w:jc w:val="center"/>
        </w:trPr>
        <w:tc>
          <w:tcPr>
            <w:tcW w:w="2880" w:type="dxa"/>
            <w:shd w:val="clear" w:color="auto" w:fill="1E417C"/>
            <w:tcMar>
              <w:top w:w="0" w:type="dxa"/>
              <w:left w:w="0" w:type="dxa"/>
              <w:bottom w:w="0" w:type="dxa"/>
              <w:right w:w="0" w:type="dxa"/>
            </w:tcMar>
          </w:tcPr>
          <w:p w14:paraId="4262E1F8" w14:textId="77777777" w:rsidR="00502ADC" w:rsidRDefault="00502AD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683BC96" w14:textId="77777777" w:rsidR="00502ADC" w:rsidRDefault="00502ADC"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6E6A9FF" w14:textId="77777777" w:rsidR="00502ADC" w:rsidRDefault="00502ADC" w:rsidP="00E32631">
            <w:pPr>
              <w:spacing w:before="60" w:after="60"/>
              <w:ind w:left="60" w:right="60"/>
            </w:pPr>
            <w:r>
              <w:rPr>
                <w:rFonts w:ascii="Arial" w:eastAsia="Arial" w:hAnsi="Arial" w:cs="Arial"/>
                <w:color w:val="201209"/>
                <w:sz w:val="18"/>
                <w:szCs w:val="18"/>
              </w:rPr>
              <w:t xml:space="preserve">CS.01.02.01.c: Solve problems in AFNR </w:t>
            </w:r>
            <w:proofErr w:type="gramStart"/>
            <w:r>
              <w:rPr>
                <w:rFonts w:ascii="Arial" w:eastAsia="Arial" w:hAnsi="Arial" w:cs="Arial"/>
                <w:color w:val="201209"/>
                <w:sz w:val="18"/>
                <w:szCs w:val="18"/>
              </w:rPr>
              <w:t>work-places</w:t>
            </w:r>
            <w:proofErr w:type="gramEnd"/>
            <w:r>
              <w:rPr>
                <w:rFonts w:ascii="Arial" w:eastAsia="Arial" w:hAnsi="Arial" w:cs="Arial"/>
                <w:color w:val="201209"/>
                <w:sz w:val="18"/>
                <w:szCs w:val="18"/>
              </w:rPr>
              <w:t xml:space="preserve"> or scenarios using technology.</w:t>
            </w:r>
          </w:p>
        </w:tc>
      </w:tr>
      <w:tr w:rsidR="00502ADC" w14:paraId="714BEDB1" w14:textId="77777777" w:rsidTr="00BA6FA3">
        <w:trPr>
          <w:cantSplit/>
          <w:jc w:val="center"/>
        </w:trPr>
        <w:tc>
          <w:tcPr>
            <w:tcW w:w="2880" w:type="dxa"/>
            <w:shd w:val="clear" w:color="auto" w:fill="1E417C"/>
            <w:tcMar>
              <w:top w:w="0" w:type="dxa"/>
              <w:left w:w="0" w:type="dxa"/>
              <w:bottom w:w="0" w:type="dxa"/>
              <w:right w:w="0" w:type="dxa"/>
            </w:tcMar>
          </w:tcPr>
          <w:p w14:paraId="3F2D8C82" w14:textId="77777777" w:rsidR="00502ADC" w:rsidRDefault="00502ADC"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1742F6B" w14:textId="77777777" w:rsidR="00502ADC" w:rsidRDefault="00502ADC" w:rsidP="00E32631">
            <w:pPr>
              <w:spacing w:before="60" w:after="60"/>
              <w:ind w:left="60" w:right="60"/>
            </w:pPr>
            <w:r>
              <w:rPr>
                <w:rFonts w:ascii="Arial" w:eastAsia="Arial" w:hAnsi="Arial" w:cs="Arial"/>
                <w:color w:val="201209"/>
                <w:sz w:val="18"/>
                <w:szCs w:val="18"/>
              </w:rPr>
              <w:t>K-4 Strand 1.C. Collecting information: Learners locate and collect information about the environment and environmental topics.</w:t>
            </w:r>
          </w:p>
        </w:tc>
      </w:tr>
      <w:tr w:rsidR="00502ADC" w14:paraId="10BE9255" w14:textId="77777777" w:rsidTr="00BA6FA3">
        <w:trPr>
          <w:cantSplit/>
          <w:jc w:val="center"/>
        </w:trPr>
        <w:tc>
          <w:tcPr>
            <w:tcW w:w="2880" w:type="dxa"/>
            <w:shd w:val="clear" w:color="auto" w:fill="1E417C"/>
            <w:tcMar>
              <w:top w:w="0" w:type="dxa"/>
              <w:left w:w="0" w:type="dxa"/>
              <w:bottom w:w="0" w:type="dxa"/>
              <w:right w:w="0" w:type="dxa"/>
            </w:tcMar>
          </w:tcPr>
          <w:p w14:paraId="08EA86A1" w14:textId="77777777" w:rsidR="00502ADC" w:rsidRDefault="00502ADC"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83B948C" w14:textId="77777777" w:rsidR="00502ADC" w:rsidRDefault="00502ADC"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xml:space="preserve">: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CC.1.5.</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502ADC" w14:paraId="7FD77B78" w14:textId="77777777" w:rsidTr="00BA6FA3">
        <w:trPr>
          <w:cantSplit/>
          <w:jc w:val="center"/>
        </w:trPr>
        <w:tc>
          <w:tcPr>
            <w:tcW w:w="2880" w:type="dxa"/>
            <w:shd w:val="clear" w:color="auto" w:fill="1E417C"/>
            <w:tcMar>
              <w:top w:w="0" w:type="dxa"/>
              <w:left w:w="0" w:type="dxa"/>
              <w:bottom w:w="0" w:type="dxa"/>
              <w:right w:w="0" w:type="dxa"/>
            </w:tcMar>
          </w:tcPr>
          <w:p w14:paraId="7A0087B0" w14:textId="3AF4545D" w:rsidR="00502ADC"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8646DDD" w14:textId="0E124145" w:rsidR="00502ADC" w:rsidRDefault="00502ADC" w:rsidP="00252DB5">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MP.5: Use appropriate tools strategically.</w:t>
            </w:r>
            <w:r w:rsidR="00C12DC8">
              <w:br/>
            </w:r>
            <w:r>
              <w:rPr>
                <w:rFonts w:ascii="Arial" w:eastAsia="Arial" w:hAnsi="Arial" w:cs="Arial"/>
                <w:color w:val="201209"/>
                <w:sz w:val="18"/>
                <w:szCs w:val="18"/>
              </w:rPr>
              <w:t>CC.2.4.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1: Solve problems involving measurement and estimation of temperature, liquid volume, mass or length.</w:t>
            </w:r>
          </w:p>
        </w:tc>
      </w:tr>
      <w:tr w:rsidR="00502ADC" w14:paraId="0B188FA4" w14:textId="77777777" w:rsidTr="00BA6FA3">
        <w:trPr>
          <w:cantSplit/>
          <w:jc w:val="center"/>
        </w:trPr>
        <w:tc>
          <w:tcPr>
            <w:tcW w:w="2880" w:type="dxa"/>
            <w:shd w:val="clear" w:color="auto" w:fill="1E417C"/>
            <w:tcMar>
              <w:top w:w="0" w:type="dxa"/>
              <w:left w:w="0" w:type="dxa"/>
              <w:bottom w:w="0" w:type="dxa"/>
              <w:right w:w="0" w:type="dxa"/>
            </w:tcMar>
          </w:tcPr>
          <w:p w14:paraId="08A89B24" w14:textId="77777777" w:rsidR="00502ADC" w:rsidRDefault="00502ADC"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75460F6" w14:textId="77777777" w:rsidR="00502ADC" w:rsidRDefault="00502ADC" w:rsidP="00E32631">
            <w:pPr>
              <w:spacing w:before="60" w:after="60"/>
              <w:ind w:left="60" w:right="60"/>
            </w:pPr>
            <w:r>
              <w:rPr>
                <w:rFonts w:ascii="Arial" w:eastAsia="Arial" w:hAnsi="Arial" w:cs="Arial"/>
                <w:color w:val="201209"/>
                <w:sz w:val="18"/>
                <w:szCs w:val="18"/>
              </w:rPr>
              <w:t xml:space="preserve">5.2.3.A: Identify personal rights and responsibilities. </w:t>
            </w:r>
            <w:r>
              <w:rPr>
                <w:rFonts w:ascii="Arial" w:eastAsia="Arial" w:hAnsi="Arial" w:cs="Arial"/>
                <w:color w:val="201209"/>
                <w:sz w:val="18"/>
                <w:szCs w:val="18"/>
              </w:rPr>
              <w:br/>
              <w:t>8.1.3.A: Identify the difference between past, present and future using timelines and/or other graphic representations.</w:t>
            </w:r>
          </w:p>
        </w:tc>
      </w:tr>
      <w:tr w:rsidR="00502ADC" w14:paraId="6FE91BB2" w14:textId="77777777" w:rsidTr="00BA6FA3">
        <w:trPr>
          <w:cantSplit/>
          <w:jc w:val="center"/>
        </w:trPr>
        <w:tc>
          <w:tcPr>
            <w:tcW w:w="2880" w:type="dxa"/>
            <w:shd w:val="clear" w:color="auto" w:fill="1E417C"/>
            <w:tcMar>
              <w:top w:w="0" w:type="dxa"/>
              <w:left w:w="0" w:type="dxa"/>
              <w:bottom w:w="0" w:type="dxa"/>
              <w:right w:w="0" w:type="dxa"/>
            </w:tcMar>
          </w:tcPr>
          <w:p w14:paraId="484B4AFD" w14:textId="77777777" w:rsidR="00502ADC" w:rsidRDefault="00502AD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B889F89" w14:textId="77777777" w:rsidR="00502ADC" w:rsidRDefault="00502ADC"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35CF329" w14:textId="77777777" w:rsidR="00502ADC" w:rsidRDefault="00502ADC"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502ADC" w14:paraId="53F19664" w14:textId="77777777" w:rsidTr="00BA6FA3">
        <w:trPr>
          <w:cantSplit/>
          <w:jc w:val="center"/>
        </w:trPr>
        <w:tc>
          <w:tcPr>
            <w:tcW w:w="2880" w:type="dxa"/>
            <w:shd w:val="clear" w:color="auto" w:fill="1E417C"/>
            <w:tcMar>
              <w:top w:w="0" w:type="dxa"/>
              <w:left w:w="0" w:type="dxa"/>
              <w:bottom w:w="0" w:type="dxa"/>
              <w:right w:w="0" w:type="dxa"/>
            </w:tcMar>
          </w:tcPr>
          <w:p w14:paraId="5CD87785" w14:textId="77777777" w:rsidR="00502ADC" w:rsidRDefault="00502ADC"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76E0CE5" w14:textId="77777777" w:rsidR="00502ADC" w:rsidRDefault="00502ADC" w:rsidP="00E32631">
            <w:pPr>
              <w:spacing w:before="60" w:after="60"/>
              <w:ind w:left="60" w:right="60"/>
            </w:pPr>
            <w:r>
              <w:rPr>
                <w:rFonts w:ascii="Arial" w:eastAsia="Arial" w:hAnsi="Arial" w:cs="Arial"/>
                <w:color w:val="201209"/>
                <w:sz w:val="18"/>
                <w:szCs w:val="18"/>
              </w:rPr>
              <w:t>STEL-3D: Explain how various relationships can exist between technology and engineering and other content areas.</w:t>
            </w:r>
          </w:p>
        </w:tc>
      </w:tr>
    </w:tbl>
    <w:p w14:paraId="124F25AC" w14:textId="76235510" w:rsidR="00502ADC" w:rsidRDefault="00502ADC">
      <w:r>
        <w:br w:type="page"/>
      </w:r>
    </w:p>
    <w:tbl>
      <w:tblPr>
        <w:tblW w:w="0" w:type="auto"/>
        <w:jc w:val="center"/>
        <w:tblLayout w:type="fixed"/>
        <w:tblLook w:val="0420" w:firstRow="1" w:lastRow="0" w:firstColumn="0" w:lastColumn="0" w:noHBand="0" w:noVBand="1"/>
      </w:tblPr>
      <w:tblGrid>
        <w:gridCol w:w="4316"/>
        <w:gridCol w:w="4317"/>
        <w:gridCol w:w="4317"/>
      </w:tblGrid>
      <w:tr w:rsidR="002B34A7" w14:paraId="7921C014" w14:textId="77777777" w:rsidTr="009C5208">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434D025" w14:textId="6FEEF24B" w:rsidR="002B34A7" w:rsidRDefault="00D23B7E" w:rsidP="0000556F">
            <w:pPr>
              <w:pStyle w:val="Heading5"/>
            </w:pPr>
            <w:r w:rsidRPr="00D23B7E">
              <w:lastRenderedPageBreak/>
              <w:t>Grade 3</w:t>
            </w:r>
          </w:p>
        </w:tc>
      </w:tr>
      <w:tr w:rsidR="002B34A7" w14:paraId="15029C0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ED2B8A7" w14:textId="6A03F9B3" w:rsidR="002B34A7" w:rsidRDefault="002B34A7" w:rsidP="009C5208">
            <w:pPr>
              <w:pStyle w:val="TableHeadingforTOC"/>
            </w:pPr>
            <w:bookmarkStart w:id="166" w:name="_Toc109373008"/>
            <w:bookmarkStart w:id="167" w:name="_Toc134788112"/>
            <w:r>
              <w:t xml:space="preserve">3.2.3.B Physical Science: </w:t>
            </w:r>
            <w:r w:rsidRPr="009C5208">
              <w:rPr>
                <w:b w:val="0"/>
                <w:bCs/>
              </w:rPr>
              <w:t>Motion and Stability: Forces and Interactions</w:t>
            </w:r>
            <w:bookmarkEnd w:id="166"/>
            <w:bookmarkEnd w:id="167"/>
          </w:p>
        </w:tc>
      </w:tr>
      <w:tr w:rsidR="002B34A7" w14:paraId="59A8367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028D60B" w14:textId="77777777" w:rsidR="002B34A7" w:rsidRDefault="002B34A7"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plan and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to provide evidence of the effects of balanced and unbalanced forces on the motion of an object.</w:t>
            </w:r>
          </w:p>
        </w:tc>
      </w:tr>
      <w:tr w:rsidR="002B34A7" w14:paraId="0A498E9E"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53F5917" w14:textId="01187173" w:rsidR="002B34A7" w:rsidRDefault="002B34A7"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could include an unbalanced force on one side of a ball can make it start moving; </w:t>
            </w:r>
            <w:proofErr w:type="gramStart"/>
            <w:r>
              <w:rPr>
                <w:rFonts w:ascii="Arial" w:eastAsia="Arial" w:hAnsi="Arial" w:cs="Arial"/>
                <w:color w:val="201209"/>
                <w:sz w:val="18"/>
                <w:szCs w:val="18"/>
              </w:rPr>
              <w:t>and,</w:t>
            </w:r>
            <w:proofErr w:type="gramEnd"/>
            <w:r>
              <w:rPr>
                <w:rFonts w:ascii="Arial" w:eastAsia="Arial" w:hAnsi="Arial" w:cs="Arial"/>
                <w:color w:val="201209"/>
                <w:sz w:val="18"/>
                <w:szCs w:val="18"/>
              </w:rPr>
              <w:t xml:space="preserve"> balanced forces pushing on a box from both sides will not produce any motion at all.</w:t>
            </w:r>
          </w:p>
        </w:tc>
      </w:tr>
      <w:tr w:rsidR="002B34A7" w14:paraId="2FBD7240"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2F0ECE9" w14:textId="77777777" w:rsidR="002B34A7" w:rsidRDefault="002B34A7"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one variable at a time: number, size, or direction of forces. Assessment does not include quantitative force size, only qualitative and relative. Assessment is limited to gravity being addressed as a force that pulls objects down.</w:t>
            </w:r>
          </w:p>
        </w:tc>
      </w:tr>
      <w:tr w:rsidR="002B34A7" w14:paraId="29BB6302"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1D4BF4B" w14:textId="77777777" w:rsidR="002B34A7" w:rsidRPr="00CB6004" w:rsidRDefault="002B34A7" w:rsidP="000B73B9">
            <w:pPr>
              <w:spacing w:before="60" w:after="60"/>
              <w:ind w:left="60" w:right="60"/>
              <w:rPr>
                <w:sz w:val="2"/>
                <w:szCs w:val="2"/>
              </w:rPr>
            </w:pPr>
          </w:p>
        </w:tc>
      </w:tr>
      <w:tr w:rsidR="002B34A7" w14:paraId="04BEB703" w14:textId="77777777" w:rsidTr="008169F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4D21780" w14:textId="77777777" w:rsidR="002B34A7" w:rsidRDefault="002B34A7"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ADC3FD2" w14:textId="77777777" w:rsidR="002B34A7" w:rsidRDefault="002B34A7"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E894F94" w14:textId="77777777" w:rsidR="002B34A7" w:rsidRDefault="002B34A7" w:rsidP="000B73B9">
            <w:pPr>
              <w:spacing w:before="60" w:after="60"/>
              <w:ind w:left="60" w:right="60"/>
              <w:jc w:val="center"/>
            </w:pPr>
            <w:r>
              <w:rPr>
                <w:rFonts w:ascii="Arial" w:eastAsia="Arial" w:hAnsi="Arial" w:cs="Arial"/>
                <w:b/>
                <w:color w:val="FFFFFF"/>
                <w:sz w:val="18"/>
                <w:szCs w:val="18"/>
              </w:rPr>
              <w:t>Crosscutting Concepts (CCC)</w:t>
            </w:r>
          </w:p>
        </w:tc>
      </w:tr>
      <w:tr w:rsidR="002B34A7" w14:paraId="27D6A288" w14:textId="77777777" w:rsidTr="008169F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60BBFA6" w14:textId="5C8B720C"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Planning and Carrying Out Investigations</w:t>
            </w:r>
          </w:p>
          <w:p w14:paraId="271D771B" w14:textId="39905035" w:rsidR="002B34A7" w:rsidRPr="005946E4" w:rsidRDefault="002B34A7" w:rsidP="000B73B9">
            <w:pPr>
              <w:spacing w:before="60" w:after="60"/>
              <w:ind w:left="60" w:right="60"/>
              <w:rPr>
                <w:sz w:val="18"/>
                <w:szCs w:val="18"/>
              </w:rPr>
            </w:pPr>
            <w:r w:rsidRPr="005946E4">
              <w:rPr>
                <w:rFonts w:ascii="Arial" w:eastAsia="Arial" w:hAnsi="Arial" w:cs="Arial"/>
                <w:color w:val="201209"/>
                <w:sz w:val="18"/>
                <w:szCs w:val="18"/>
              </w:rPr>
              <w:t xml:space="preserve">Planning and carrying out investigations to answer questions or test solutions to problems in 3–5 builds on K–2 experiences and progresses to include investigations that control variables and provide evidence to support explanations or design solutions. </w:t>
            </w:r>
          </w:p>
          <w:p w14:paraId="1ADC0FB2" w14:textId="77777777" w:rsidR="005946E4" w:rsidRPr="005946E4" w:rsidRDefault="002B34A7" w:rsidP="00617570">
            <w:pPr>
              <w:pStyle w:val="ListParagraph"/>
              <w:numPr>
                <w:ilvl w:val="0"/>
                <w:numId w:val="4"/>
              </w:numPr>
              <w:spacing w:before="60" w:after="60"/>
              <w:ind w:left="450" w:right="60"/>
              <w:rPr>
                <w:sz w:val="18"/>
                <w:szCs w:val="18"/>
              </w:rPr>
            </w:pPr>
            <w:r w:rsidRPr="005946E4">
              <w:rPr>
                <w:rFonts w:ascii="Arial" w:eastAsia="Arial" w:hAnsi="Arial" w:cs="Arial"/>
                <w:color w:val="201209"/>
                <w:sz w:val="18"/>
                <w:szCs w:val="18"/>
              </w:rPr>
              <w:t xml:space="preserve">Plan and </w:t>
            </w:r>
            <w:proofErr w:type="gramStart"/>
            <w:r w:rsidRPr="005946E4">
              <w:rPr>
                <w:rFonts w:ascii="Arial" w:eastAsia="Arial" w:hAnsi="Arial" w:cs="Arial"/>
                <w:color w:val="201209"/>
                <w:sz w:val="18"/>
                <w:szCs w:val="18"/>
              </w:rPr>
              <w:t>conduct an investigation</w:t>
            </w:r>
            <w:proofErr w:type="gramEnd"/>
            <w:r w:rsidRPr="005946E4">
              <w:rPr>
                <w:rFonts w:ascii="Arial" w:eastAsia="Arial" w:hAnsi="Arial" w:cs="Arial"/>
                <w:color w:val="201209"/>
                <w:sz w:val="18"/>
                <w:szCs w:val="18"/>
              </w:rPr>
              <w:t xml:space="preserve"> collaboratively to produce data to serve as the basis for evidence, using fair tests in which variables are controlled and the number of trials considered. </w:t>
            </w:r>
          </w:p>
          <w:p w14:paraId="67A818FC" w14:textId="03A13EA3" w:rsidR="005946E4" w:rsidRPr="005946E4" w:rsidRDefault="002B34A7" w:rsidP="005F7816">
            <w:pPr>
              <w:spacing w:before="60" w:after="60"/>
              <w:ind w:left="60" w:right="60"/>
              <w:jc w:val="center"/>
              <w:rPr>
                <w:sz w:val="18"/>
                <w:szCs w:val="18"/>
              </w:rPr>
            </w:pPr>
            <w:r w:rsidRPr="005946E4">
              <w:rPr>
                <w:rFonts w:ascii="Arial" w:eastAsia="Arial" w:hAnsi="Arial" w:cs="Arial"/>
                <w:color w:val="201209"/>
                <w:sz w:val="18"/>
                <w:szCs w:val="18"/>
              </w:rPr>
              <w:t>_________________________________________</w:t>
            </w:r>
            <w:r w:rsidR="008048C0">
              <w:rPr>
                <w:rFonts w:ascii="Arial" w:eastAsia="Arial" w:hAnsi="Arial" w:cs="Arial"/>
                <w:color w:val="201209"/>
                <w:sz w:val="18"/>
                <w:szCs w:val="18"/>
              </w:rPr>
              <w:t>_______________</w:t>
            </w:r>
            <w:r w:rsidR="00BF3CDC">
              <w:rPr>
                <w:rFonts w:ascii="Arial" w:eastAsia="Arial" w:hAnsi="Arial" w:cs="Arial"/>
                <w:color w:val="201209"/>
                <w:sz w:val="18"/>
                <w:szCs w:val="18"/>
              </w:rPr>
              <w:t>__</w:t>
            </w:r>
          </w:p>
          <w:p w14:paraId="25313463" w14:textId="290557FF" w:rsidR="002B34A7" w:rsidRPr="005946E4" w:rsidRDefault="002B34A7" w:rsidP="006777E7">
            <w:pPr>
              <w:spacing w:before="60" w:after="60"/>
              <w:ind w:left="60" w:right="60"/>
              <w:jc w:val="center"/>
              <w:rPr>
                <w:sz w:val="18"/>
                <w:szCs w:val="18"/>
              </w:rPr>
            </w:pPr>
            <w:r w:rsidRPr="005946E4">
              <w:rPr>
                <w:rFonts w:ascii="Arial" w:eastAsia="Arial" w:hAnsi="Arial" w:cs="Arial"/>
                <w:b/>
                <w:bCs/>
                <w:i/>
                <w:iCs/>
                <w:color w:val="201209"/>
                <w:sz w:val="18"/>
                <w:szCs w:val="18"/>
              </w:rPr>
              <w:t>Connections to Nature of Science</w:t>
            </w:r>
          </w:p>
          <w:p w14:paraId="652C1E79" w14:textId="4D0DA6FB"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Scientific Investigations Use a Variety of Methods</w:t>
            </w:r>
            <w:r w:rsidRPr="005946E4">
              <w:rPr>
                <w:rFonts w:ascii="Arial" w:eastAsia="Arial" w:hAnsi="Arial" w:cs="Arial"/>
                <w:color w:val="201209"/>
                <w:sz w:val="18"/>
                <w:szCs w:val="18"/>
              </w:rPr>
              <w:t xml:space="preserve"> </w:t>
            </w:r>
          </w:p>
          <w:p w14:paraId="237FA431" w14:textId="74B170B9" w:rsidR="002B34A7" w:rsidRPr="005946E4" w:rsidRDefault="002B34A7" w:rsidP="00617570">
            <w:pPr>
              <w:pStyle w:val="ListParagraph"/>
              <w:numPr>
                <w:ilvl w:val="0"/>
                <w:numId w:val="4"/>
              </w:numPr>
              <w:spacing w:before="60" w:after="60"/>
              <w:ind w:left="450" w:right="60"/>
              <w:rPr>
                <w:sz w:val="18"/>
                <w:szCs w:val="18"/>
              </w:rPr>
            </w:pPr>
            <w:r w:rsidRPr="005946E4">
              <w:rPr>
                <w:rFonts w:ascii="Arial" w:eastAsia="Arial" w:hAnsi="Arial" w:cs="Arial"/>
                <w:color w:val="201209"/>
                <w:sz w:val="18"/>
                <w:szCs w:val="18"/>
              </w:rPr>
              <w:t>Science investigations use a variety of methods, tools, and techniques.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F7948AE" w14:textId="51ED1031"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PS2.A: Forces and Motion</w:t>
            </w:r>
            <w:r w:rsidRPr="005946E4">
              <w:rPr>
                <w:rFonts w:ascii="Arial" w:eastAsia="Arial" w:hAnsi="Arial" w:cs="Arial"/>
                <w:color w:val="201209"/>
                <w:sz w:val="18"/>
                <w:szCs w:val="18"/>
              </w:rPr>
              <w:t xml:space="preserve"> </w:t>
            </w:r>
          </w:p>
          <w:p w14:paraId="40AABE66" w14:textId="77EBE603" w:rsidR="002B34A7" w:rsidRPr="005946E4" w:rsidRDefault="002B34A7" w:rsidP="00617570">
            <w:pPr>
              <w:pStyle w:val="ListParagraph"/>
              <w:numPr>
                <w:ilvl w:val="0"/>
                <w:numId w:val="4"/>
              </w:numPr>
              <w:spacing w:before="60" w:after="60"/>
              <w:ind w:left="424" w:right="60"/>
              <w:rPr>
                <w:sz w:val="18"/>
                <w:szCs w:val="18"/>
              </w:rPr>
            </w:pPr>
            <w:r w:rsidRPr="005946E4">
              <w:rPr>
                <w:rFonts w:ascii="Arial" w:eastAsia="Arial" w:hAnsi="Arial" w:cs="Arial"/>
                <w:color w:val="201209"/>
                <w:sz w:val="18"/>
                <w:szCs w:val="18"/>
              </w:rPr>
              <w:t xml:space="preserve">Each force acts on one </w:t>
            </w:r>
            <w:proofErr w:type="gramStart"/>
            <w:r w:rsidRPr="005946E4">
              <w:rPr>
                <w:rFonts w:ascii="Arial" w:eastAsia="Arial" w:hAnsi="Arial" w:cs="Arial"/>
                <w:color w:val="201209"/>
                <w:sz w:val="18"/>
                <w:szCs w:val="18"/>
              </w:rPr>
              <w:t>particular object</w:t>
            </w:r>
            <w:proofErr w:type="gramEnd"/>
            <w:r w:rsidRPr="005946E4">
              <w:rPr>
                <w:rFonts w:ascii="Arial" w:eastAsia="Arial" w:hAnsi="Arial" w:cs="Arial"/>
                <w:color w:val="201209"/>
                <w:sz w:val="18"/>
                <w:szCs w:val="18"/>
              </w:rPr>
              <w:t xml:space="preserve"> and has both strength and a direction. An object at rest typically has multiple forces acting on it, but they add to give zero net force on the object. Forces that do not sum to zero can cause changes in the object’s speed or direction of motion. (Boundary: Qualitative and conceptual, but not quantitative addition of forces </w:t>
            </w:r>
            <w:proofErr w:type="gramStart"/>
            <w:r w:rsidRPr="005946E4">
              <w:rPr>
                <w:rFonts w:ascii="Arial" w:eastAsia="Arial" w:hAnsi="Arial" w:cs="Arial"/>
                <w:color w:val="201209"/>
                <w:sz w:val="18"/>
                <w:szCs w:val="18"/>
              </w:rPr>
              <w:t>are</w:t>
            </w:r>
            <w:proofErr w:type="gramEnd"/>
            <w:r w:rsidRPr="005946E4">
              <w:rPr>
                <w:rFonts w:ascii="Arial" w:eastAsia="Arial" w:hAnsi="Arial" w:cs="Arial"/>
                <w:color w:val="201209"/>
                <w:sz w:val="18"/>
                <w:szCs w:val="18"/>
              </w:rPr>
              <w:t xml:space="preserve"> used at this level.) </w:t>
            </w:r>
          </w:p>
          <w:p w14:paraId="2D9F2874" w14:textId="70B07FBE"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PS2.B: Types of Interactions</w:t>
            </w:r>
            <w:r w:rsidRPr="005946E4">
              <w:rPr>
                <w:rFonts w:ascii="Arial" w:eastAsia="Arial" w:hAnsi="Arial" w:cs="Arial"/>
                <w:color w:val="201209"/>
                <w:sz w:val="18"/>
                <w:szCs w:val="18"/>
              </w:rPr>
              <w:t xml:space="preserve"> </w:t>
            </w:r>
          </w:p>
          <w:p w14:paraId="72CAA4D2" w14:textId="6D97CD8E" w:rsidR="002B34A7" w:rsidRPr="005946E4" w:rsidRDefault="002B34A7" w:rsidP="00617570">
            <w:pPr>
              <w:pStyle w:val="ListParagraph"/>
              <w:numPr>
                <w:ilvl w:val="0"/>
                <w:numId w:val="4"/>
              </w:numPr>
              <w:spacing w:before="60" w:after="60"/>
              <w:ind w:left="424" w:right="60"/>
              <w:rPr>
                <w:sz w:val="18"/>
                <w:szCs w:val="18"/>
              </w:rPr>
            </w:pPr>
            <w:r w:rsidRPr="005946E4">
              <w:rPr>
                <w:rFonts w:ascii="Arial" w:eastAsia="Arial" w:hAnsi="Arial" w:cs="Arial"/>
                <w:color w:val="201209"/>
                <w:sz w:val="18"/>
                <w:szCs w:val="18"/>
              </w:rPr>
              <w:t>Objects in contact exert forces on each other.</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D168852" w14:textId="413AA211"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Cause and Effect</w:t>
            </w:r>
            <w:r w:rsidRPr="005946E4">
              <w:rPr>
                <w:rFonts w:ascii="Arial" w:eastAsia="Arial" w:hAnsi="Arial" w:cs="Arial"/>
                <w:color w:val="201209"/>
                <w:sz w:val="18"/>
                <w:szCs w:val="18"/>
              </w:rPr>
              <w:t xml:space="preserve"> </w:t>
            </w:r>
          </w:p>
          <w:p w14:paraId="6321EEE5" w14:textId="4444D109" w:rsidR="002B34A7" w:rsidRPr="005946E4" w:rsidRDefault="002B34A7" w:rsidP="00617570">
            <w:pPr>
              <w:pStyle w:val="ListParagraph"/>
              <w:numPr>
                <w:ilvl w:val="0"/>
                <w:numId w:val="4"/>
              </w:numPr>
              <w:spacing w:before="60" w:after="60"/>
              <w:ind w:left="438" w:right="60"/>
              <w:rPr>
                <w:sz w:val="18"/>
                <w:szCs w:val="18"/>
              </w:rPr>
            </w:pPr>
            <w:r w:rsidRPr="005946E4">
              <w:rPr>
                <w:rFonts w:ascii="Arial" w:eastAsia="Arial" w:hAnsi="Arial" w:cs="Arial"/>
                <w:color w:val="201209"/>
                <w:sz w:val="18"/>
                <w:szCs w:val="18"/>
              </w:rPr>
              <w:t>Cause and effect relationships are routinely identified.</w:t>
            </w:r>
          </w:p>
        </w:tc>
      </w:tr>
      <w:tr w:rsidR="002B34A7" w14:paraId="7CB429F7"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025FEFD" w14:textId="77777777" w:rsidR="002B34A7" w:rsidRPr="00CB6004" w:rsidRDefault="002B34A7" w:rsidP="000B73B9">
            <w:pPr>
              <w:spacing w:before="60" w:after="60"/>
              <w:ind w:left="60" w:right="60"/>
              <w:rPr>
                <w:sz w:val="2"/>
                <w:szCs w:val="2"/>
              </w:rPr>
            </w:pPr>
          </w:p>
        </w:tc>
      </w:tr>
      <w:tr w:rsidR="002B34A7" w14:paraId="6AEBB18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6BAE4E3" w14:textId="77777777" w:rsidR="002B34A7" w:rsidRDefault="002B34A7"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2B34A7" w14:paraId="0AF8FF3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F076D4C" w14:textId="5936DBFE" w:rsidR="002B34A7" w:rsidRDefault="002B34A7"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and set short</w:t>
            </w:r>
            <w:r w:rsidR="0026726E">
              <w:rPr>
                <w:rFonts w:ascii="Arial" w:eastAsia="Arial" w:hAnsi="Arial" w:cs="Arial"/>
                <w:color w:val="201209"/>
                <w:sz w:val="18"/>
                <w:szCs w:val="18"/>
              </w:rPr>
              <w:t>-</w:t>
            </w:r>
            <w:r>
              <w:rPr>
                <w:rFonts w:ascii="Arial" w:eastAsia="Arial" w:hAnsi="Arial" w:cs="Arial"/>
                <w:color w:val="201209"/>
                <w:sz w:val="18"/>
                <w:szCs w:val="18"/>
              </w:rPr>
              <w:t>term, mid-range, and long-term goals.</w:t>
            </w:r>
          </w:p>
        </w:tc>
      </w:tr>
    </w:tbl>
    <w:p w14:paraId="1875EDDD" w14:textId="1A49C4A8" w:rsidR="009C5208" w:rsidRDefault="009C5208" w:rsidP="0000556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2B34A7" w14:paraId="184FF5F2" w14:textId="77777777" w:rsidTr="00D03E11">
        <w:trPr>
          <w:cantSplit/>
          <w:tblHeader/>
          <w:jc w:val="center"/>
        </w:trPr>
        <w:tc>
          <w:tcPr>
            <w:tcW w:w="2880" w:type="dxa"/>
            <w:shd w:val="clear" w:color="auto" w:fill="1E417C"/>
            <w:tcMar>
              <w:top w:w="0" w:type="dxa"/>
              <w:left w:w="0" w:type="dxa"/>
              <w:bottom w:w="0" w:type="dxa"/>
              <w:right w:w="0" w:type="dxa"/>
            </w:tcMar>
          </w:tcPr>
          <w:p w14:paraId="09CD1C0C" w14:textId="77777777" w:rsidR="002B34A7" w:rsidRDefault="002B34A7" w:rsidP="000B73B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CB9A086" w14:textId="28A29151" w:rsidR="002B34A7" w:rsidRDefault="002B34A7" w:rsidP="000B73B9">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2B34A7" w14:paraId="54EDA9B1" w14:textId="77777777" w:rsidTr="009C5208">
        <w:trPr>
          <w:cantSplit/>
          <w:jc w:val="center"/>
        </w:trPr>
        <w:tc>
          <w:tcPr>
            <w:tcW w:w="2880" w:type="dxa"/>
            <w:shd w:val="clear" w:color="auto" w:fill="1E417C"/>
            <w:tcMar>
              <w:top w:w="0" w:type="dxa"/>
              <w:left w:w="0" w:type="dxa"/>
              <w:bottom w:w="0" w:type="dxa"/>
              <w:right w:w="0" w:type="dxa"/>
            </w:tcMar>
          </w:tcPr>
          <w:p w14:paraId="35EDA16D"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E9B0068" w14:textId="4C7815EA" w:rsidR="002B34A7" w:rsidRDefault="002B34A7"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B6B782A" w14:textId="77777777" w:rsidR="002B34A7" w:rsidRDefault="002B34A7"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2B34A7" w14:paraId="6BF35092" w14:textId="77777777" w:rsidTr="009C5208">
        <w:trPr>
          <w:cantSplit/>
          <w:jc w:val="center"/>
        </w:trPr>
        <w:tc>
          <w:tcPr>
            <w:tcW w:w="2880" w:type="dxa"/>
            <w:shd w:val="clear" w:color="auto" w:fill="1E417C"/>
            <w:tcMar>
              <w:top w:w="0" w:type="dxa"/>
              <w:left w:w="0" w:type="dxa"/>
              <w:bottom w:w="0" w:type="dxa"/>
              <w:right w:w="0" w:type="dxa"/>
            </w:tcMar>
          </w:tcPr>
          <w:p w14:paraId="3C93BB40" w14:textId="16E99344" w:rsidR="002B34A7"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2B34A7">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A8358D3" w14:textId="77777777" w:rsidR="002B34A7" w:rsidRDefault="002B34A7" w:rsidP="000B73B9">
            <w:pPr>
              <w:spacing w:before="60" w:after="60"/>
              <w:ind w:left="60" w:right="60"/>
            </w:pPr>
            <w:r>
              <w:rPr>
                <w:rFonts w:ascii="Arial" w:eastAsia="Arial" w:hAnsi="Arial" w:cs="Arial"/>
                <w:color w:val="201209"/>
                <w:sz w:val="18"/>
                <w:szCs w:val="18"/>
              </w:rPr>
              <w:t xml:space="preserve">K-4 Strand 1.B. Designing investigations: </w:t>
            </w:r>
            <w:proofErr w:type="gramStart"/>
            <w:r>
              <w:rPr>
                <w:rFonts w:ascii="Arial" w:eastAsia="Arial" w:hAnsi="Arial" w:cs="Arial"/>
                <w:color w:val="201209"/>
                <w:sz w:val="18"/>
                <w:szCs w:val="18"/>
              </w:rPr>
              <w:t>Learners</w:t>
            </w:r>
            <w:proofErr w:type="gramEnd"/>
            <w:r>
              <w:rPr>
                <w:rFonts w:ascii="Arial" w:eastAsia="Arial" w:hAnsi="Arial" w:cs="Arial"/>
                <w:color w:val="201209"/>
                <w:sz w:val="18"/>
                <w:szCs w:val="18"/>
              </w:rPr>
              <w:t xml:space="preserve"> design simple environmental investigations.</w:t>
            </w:r>
          </w:p>
        </w:tc>
      </w:tr>
      <w:tr w:rsidR="002B34A7" w14:paraId="44AD67C2" w14:textId="77777777" w:rsidTr="009C5208">
        <w:trPr>
          <w:cantSplit/>
          <w:jc w:val="center"/>
        </w:trPr>
        <w:tc>
          <w:tcPr>
            <w:tcW w:w="2880" w:type="dxa"/>
            <w:shd w:val="clear" w:color="auto" w:fill="1E417C"/>
            <w:tcMar>
              <w:top w:w="0" w:type="dxa"/>
              <w:left w:w="0" w:type="dxa"/>
              <w:bottom w:w="0" w:type="dxa"/>
              <w:right w:w="0" w:type="dxa"/>
            </w:tcMar>
          </w:tcPr>
          <w:p w14:paraId="7066DA89" w14:textId="77777777" w:rsidR="002B34A7" w:rsidRDefault="002B34A7"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4DAB062" w14:textId="77777777" w:rsidR="002B34A7" w:rsidRDefault="002B34A7" w:rsidP="000B73B9">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3.B</w:t>
            </w:r>
            <w:proofErr w:type="gramEnd"/>
            <w:r>
              <w:rPr>
                <w:rFonts w:ascii="Arial" w:eastAsia="Arial" w:hAnsi="Arial" w:cs="Arial"/>
                <w:color w:val="201209"/>
                <w:sz w:val="18"/>
                <w:szCs w:val="18"/>
              </w:rPr>
              <w:t xml:space="preserve">: Ask and answer questions about the text and make inferences from text; refer to text to support responses. </w:t>
            </w:r>
            <w:r>
              <w:rPr>
                <w:rFonts w:ascii="Arial" w:eastAsia="Arial" w:hAnsi="Arial" w:cs="Arial"/>
                <w:color w:val="201209"/>
                <w:sz w:val="18"/>
                <w:szCs w:val="18"/>
              </w:rPr>
              <w:br/>
              <w:t xml:space="preserve">CC.1.2.3.C: Explain how a series of events, concepts, or steps in a procedure is connected within a text, using language that pertains to time, sequence, and cause/effect. </w:t>
            </w:r>
            <w:r>
              <w:rPr>
                <w:rFonts w:ascii="Arial" w:eastAsia="Arial" w:hAnsi="Arial" w:cs="Arial"/>
                <w:color w:val="201209"/>
                <w:sz w:val="18"/>
                <w:szCs w:val="18"/>
              </w:rPr>
              <w:br/>
              <w:t>CC.1.5.</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2B34A7" w14:paraId="602A5FDE" w14:textId="77777777" w:rsidTr="009C5208">
        <w:trPr>
          <w:cantSplit/>
          <w:jc w:val="center"/>
        </w:trPr>
        <w:tc>
          <w:tcPr>
            <w:tcW w:w="2880" w:type="dxa"/>
            <w:shd w:val="clear" w:color="auto" w:fill="1E417C"/>
            <w:tcMar>
              <w:top w:w="0" w:type="dxa"/>
              <w:left w:w="0" w:type="dxa"/>
              <w:bottom w:w="0" w:type="dxa"/>
              <w:right w:w="0" w:type="dxa"/>
            </w:tcMar>
          </w:tcPr>
          <w:p w14:paraId="4B72543E" w14:textId="69AD290F" w:rsidR="002B34A7"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E39F2F5" w14:textId="558423DC" w:rsidR="002B34A7" w:rsidRDefault="002B34A7" w:rsidP="00C12DC8">
            <w:pPr>
              <w:spacing w:before="60" w:after="60"/>
              <w:ind w:left="60" w:right="60"/>
            </w:pPr>
            <w:r>
              <w:rPr>
                <w:rFonts w:ascii="Arial" w:eastAsia="Arial" w:hAnsi="Arial" w:cs="Arial"/>
                <w:color w:val="201209"/>
                <w:sz w:val="18"/>
                <w:szCs w:val="18"/>
              </w:rPr>
              <w:t xml:space="preserve">MP.1: Make sense of problems and persevere in solving them. </w:t>
            </w:r>
            <w:r>
              <w:br/>
            </w:r>
            <w:r>
              <w:rPr>
                <w:rFonts w:ascii="Arial" w:eastAsia="Arial" w:hAnsi="Arial" w:cs="Arial"/>
                <w:color w:val="201209"/>
                <w:sz w:val="18"/>
                <w:szCs w:val="18"/>
              </w:rPr>
              <w:t>MP.2: Reason abstractly and quantitatively.</w:t>
            </w:r>
            <w:r w:rsidR="0045107D">
              <w:br/>
              <w:t>CC</w:t>
            </w:r>
            <w:r>
              <w:rPr>
                <w:rFonts w:ascii="Arial" w:eastAsia="Arial" w:hAnsi="Arial" w:cs="Arial"/>
                <w:color w:val="201209"/>
                <w:sz w:val="18"/>
                <w:szCs w:val="18"/>
              </w:rPr>
              <w:t>.2.4.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xml:space="preserve">1: Solve problems involving measurement and estimation of temperature, liquid volume, mass or length. </w:t>
            </w:r>
          </w:p>
        </w:tc>
      </w:tr>
      <w:tr w:rsidR="002B34A7" w14:paraId="23B198D3" w14:textId="77777777" w:rsidTr="009C5208">
        <w:trPr>
          <w:cantSplit/>
          <w:jc w:val="center"/>
        </w:trPr>
        <w:tc>
          <w:tcPr>
            <w:tcW w:w="2880" w:type="dxa"/>
            <w:shd w:val="clear" w:color="auto" w:fill="1E417C"/>
            <w:tcMar>
              <w:top w:w="0" w:type="dxa"/>
              <w:left w:w="0" w:type="dxa"/>
              <w:bottom w:w="0" w:type="dxa"/>
              <w:right w:w="0" w:type="dxa"/>
            </w:tcMar>
          </w:tcPr>
          <w:p w14:paraId="54ACB0B2" w14:textId="77777777" w:rsidR="002B34A7" w:rsidRDefault="002B34A7"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0038FD5" w14:textId="77777777" w:rsidR="002B34A7" w:rsidRDefault="002B34A7" w:rsidP="000B73B9">
            <w:pPr>
              <w:spacing w:before="60" w:after="60"/>
              <w:ind w:left="60" w:right="60"/>
            </w:pPr>
            <w:r>
              <w:rPr>
                <w:rFonts w:ascii="Arial" w:eastAsia="Arial" w:hAnsi="Arial" w:cs="Arial"/>
                <w:color w:val="201209"/>
                <w:sz w:val="18"/>
                <w:szCs w:val="18"/>
              </w:rPr>
              <w:t xml:space="preserve">5.2.3.A: Identify personal rights and responsibilities. </w:t>
            </w:r>
            <w:r>
              <w:rPr>
                <w:rFonts w:ascii="Arial" w:eastAsia="Arial" w:hAnsi="Arial" w:cs="Arial"/>
                <w:color w:val="201209"/>
                <w:sz w:val="18"/>
                <w:szCs w:val="18"/>
              </w:rPr>
              <w:br/>
              <w:t>8.4.3.D: Identify conflict and cooperation among groups and organizations from around the world.</w:t>
            </w:r>
          </w:p>
        </w:tc>
      </w:tr>
      <w:tr w:rsidR="002B34A7" w14:paraId="72E4A7FC" w14:textId="77777777" w:rsidTr="009C5208">
        <w:trPr>
          <w:cantSplit/>
          <w:jc w:val="center"/>
        </w:trPr>
        <w:tc>
          <w:tcPr>
            <w:tcW w:w="2880" w:type="dxa"/>
            <w:shd w:val="clear" w:color="auto" w:fill="1E417C"/>
            <w:tcMar>
              <w:top w:w="0" w:type="dxa"/>
              <w:left w:w="0" w:type="dxa"/>
              <w:bottom w:w="0" w:type="dxa"/>
              <w:right w:w="0" w:type="dxa"/>
            </w:tcMar>
          </w:tcPr>
          <w:p w14:paraId="1EC7B950"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F40A434" w14:textId="30B4AFC4" w:rsidR="002B34A7" w:rsidRDefault="002B34A7"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DE8467B" w14:textId="77777777" w:rsidR="002B34A7" w:rsidRDefault="002B34A7"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2B34A7" w14:paraId="7BDAB4E1" w14:textId="77777777" w:rsidTr="00D03E11">
        <w:trPr>
          <w:cantSplit/>
          <w:jc w:val="center"/>
        </w:trPr>
        <w:tc>
          <w:tcPr>
            <w:tcW w:w="2880" w:type="dxa"/>
            <w:shd w:val="clear" w:color="auto" w:fill="1E417C"/>
            <w:tcMar>
              <w:top w:w="0" w:type="dxa"/>
              <w:left w:w="0" w:type="dxa"/>
              <w:bottom w:w="0" w:type="dxa"/>
              <w:right w:w="0" w:type="dxa"/>
            </w:tcMar>
          </w:tcPr>
          <w:p w14:paraId="490D5D71" w14:textId="77777777" w:rsidR="002B34A7" w:rsidRDefault="002B34A7"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0C68B4C" w14:textId="77777777" w:rsidR="002B34A7" w:rsidRDefault="002B34A7" w:rsidP="000B73B9">
            <w:pPr>
              <w:spacing w:before="60" w:after="60"/>
              <w:ind w:left="60" w:right="60"/>
            </w:pPr>
            <w:r>
              <w:rPr>
                <w:rFonts w:ascii="Arial" w:eastAsia="Arial" w:hAnsi="Arial" w:cs="Arial"/>
                <w:color w:val="201209"/>
                <w:sz w:val="18"/>
                <w:szCs w:val="18"/>
              </w:rPr>
              <w:t>STEL-2H: Identify the resources needed to get a technical job done, such as people, materials, capital, tools, machines, knowledge, energy, and time.</w:t>
            </w:r>
          </w:p>
        </w:tc>
      </w:tr>
    </w:tbl>
    <w:p w14:paraId="3EFEBE49" w14:textId="77777777" w:rsidR="005676AA" w:rsidRDefault="005676AA">
      <w:r>
        <w:br w:type="page"/>
      </w:r>
    </w:p>
    <w:tbl>
      <w:tblPr>
        <w:tblW w:w="0" w:type="auto"/>
        <w:jc w:val="center"/>
        <w:tblLayout w:type="fixed"/>
        <w:tblLook w:val="0420" w:firstRow="1" w:lastRow="0" w:firstColumn="0" w:lastColumn="0" w:noHBand="0" w:noVBand="1"/>
      </w:tblPr>
      <w:tblGrid>
        <w:gridCol w:w="4316"/>
        <w:gridCol w:w="4317"/>
        <w:gridCol w:w="4317"/>
      </w:tblGrid>
      <w:tr w:rsidR="002B34A7" w14:paraId="36E4FB4F" w14:textId="77777777" w:rsidTr="003134D6">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B200824" w14:textId="7D729B27" w:rsidR="002B34A7" w:rsidRDefault="00D23B7E" w:rsidP="0000556F">
            <w:pPr>
              <w:pStyle w:val="Heading5"/>
            </w:pPr>
            <w:r w:rsidRPr="00D23B7E">
              <w:lastRenderedPageBreak/>
              <w:t>Grade 3</w:t>
            </w:r>
          </w:p>
        </w:tc>
      </w:tr>
      <w:tr w:rsidR="002B34A7" w14:paraId="09BBDE0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989E250" w14:textId="5F49095A" w:rsidR="002B34A7" w:rsidRDefault="002B34A7" w:rsidP="003134D6">
            <w:pPr>
              <w:pStyle w:val="TableHeadingforTOC"/>
            </w:pPr>
            <w:bookmarkStart w:id="168" w:name="_Toc109373009"/>
            <w:bookmarkStart w:id="169" w:name="_Toc134788113"/>
            <w:r>
              <w:t xml:space="preserve">3.2.3.C Physical Science: </w:t>
            </w:r>
            <w:r w:rsidRPr="003134D6">
              <w:rPr>
                <w:b w:val="0"/>
                <w:bCs/>
              </w:rPr>
              <w:t>Motion and Stability: Forces and Interactions</w:t>
            </w:r>
            <w:bookmarkEnd w:id="168"/>
            <w:bookmarkEnd w:id="169"/>
          </w:p>
        </w:tc>
      </w:tr>
      <w:tr w:rsidR="002B34A7" w14:paraId="6D4800C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741402F" w14:textId="77777777" w:rsidR="002B34A7" w:rsidRDefault="002B34A7"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ask questions to determine cause and effect relationships of electric or magnetic interactions between two objects not in contact with each other.</w:t>
            </w:r>
          </w:p>
        </w:tc>
      </w:tr>
      <w:tr w:rsidR="002B34A7" w14:paraId="62BCEB4D"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E537503" w14:textId="77777777" w:rsidR="002B34A7" w:rsidRDefault="002B34A7"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an electric force could include the force on hair from an electrically charged balloon and the electrical forces between a charged rod and pieces of paper; examples of a magnetic force could include the force between two permanent magnets, the force between an electromagnet and steel paper clips, and the force exerted by one magnet versus the force exerted by two magnets. Examples of </w:t>
            </w:r>
            <w:proofErr w:type="gramStart"/>
            <w:r>
              <w:rPr>
                <w:rFonts w:ascii="Arial" w:eastAsia="Arial" w:hAnsi="Arial" w:cs="Arial"/>
                <w:color w:val="201209"/>
                <w:sz w:val="18"/>
                <w:szCs w:val="18"/>
              </w:rPr>
              <w:t>cause and effect</w:t>
            </w:r>
            <w:proofErr w:type="gramEnd"/>
            <w:r>
              <w:rPr>
                <w:rFonts w:ascii="Arial" w:eastAsia="Arial" w:hAnsi="Arial" w:cs="Arial"/>
                <w:color w:val="201209"/>
                <w:sz w:val="18"/>
                <w:szCs w:val="18"/>
              </w:rPr>
              <w:t xml:space="preserve"> relationships could include how the distance between objects affects strength of the force and how the orientation of magnets affects the direction of the magnetic force.</w:t>
            </w:r>
          </w:p>
        </w:tc>
      </w:tr>
      <w:tr w:rsidR="002B34A7" w14:paraId="6681F7C0"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49BC284" w14:textId="33FC3D80" w:rsidR="002B34A7" w:rsidRDefault="002B34A7"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forces produced by objects that can be manipulated by students, and electrical interactions are limited to static</w:t>
            </w:r>
            <w:r w:rsidR="003134D6">
              <w:rPr>
                <w:rFonts w:ascii="Arial" w:eastAsia="Arial" w:hAnsi="Arial" w:cs="Arial"/>
                <w:color w:val="201209"/>
                <w:sz w:val="18"/>
                <w:szCs w:val="18"/>
              </w:rPr>
              <w:t> </w:t>
            </w:r>
            <w:r>
              <w:rPr>
                <w:rFonts w:ascii="Arial" w:eastAsia="Arial" w:hAnsi="Arial" w:cs="Arial"/>
                <w:color w:val="201209"/>
                <w:sz w:val="18"/>
                <w:szCs w:val="18"/>
              </w:rPr>
              <w:t>electricity.</w:t>
            </w:r>
          </w:p>
        </w:tc>
      </w:tr>
      <w:tr w:rsidR="002B34A7" w14:paraId="61A948DA"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30A6AA0" w14:textId="77777777" w:rsidR="002B34A7" w:rsidRPr="00CB6004" w:rsidRDefault="002B34A7" w:rsidP="000B73B9">
            <w:pPr>
              <w:spacing w:before="60" w:after="60"/>
              <w:ind w:left="60" w:right="60"/>
              <w:rPr>
                <w:sz w:val="2"/>
                <w:szCs w:val="2"/>
              </w:rPr>
            </w:pPr>
          </w:p>
        </w:tc>
      </w:tr>
      <w:tr w:rsidR="002B34A7" w14:paraId="5796A4C6"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65CAD09" w14:textId="77777777" w:rsidR="002B34A7" w:rsidRDefault="002B34A7"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C6703F2" w14:textId="77777777" w:rsidR="002B34A7" w:rsidRDefault="002B34A7"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70F0DF1" w14:textId="77777777" w:rsidR="002B34A7" w:rsidRDefault="002B34A7" w:rsidP="000B73B9">
            <w:pPr>
              <w:spacing w:before="60" w:after="60"/>
              <w:ind w:left="60" w:right="60"/>
              <w:jc w:val="center"/>
            </w:pPr>
            <w:r>
              <w:rPr>
                <w:rFonts w:ascii="Arial" w:eastAsia="Arial" w:hAnsi="Arial" w:cs="Arial"/>
                <w:b/>
                <w:color w:val="FFFFFF"/>
                <w:sz w:val="18"/>
                <w:szCs w:val="18"/>
              </w:rPr>
              <w:t>Crosscutting Concepts (CCC)</w:t>
            </w:r>
          </w:p>
        </w:tc>
      </w:tr>
      <w:tr w:rsidR="002B34A7" w14:paraId="5E702625"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82B0B5F" w14:textId="169CA2CB" w:rsidR="002B34A7" w:rsidRDefault="002B34A7" w:rsidP="000B73B9">
            <w:pPr>
              <w:spacing w:before="60" w:after="60"/>
              <w:ind w:left="60" w:right="60"/>
            </w:pPr>
            <w:r w:rsidRPr="00865041">
              <w:rPr>
                <w:rFonts w:ascii="Arial" w:eastAsia="Arial" w:hAnsi="Arial" w:cs="Arial"/>
                <w:b/>
                <w:bCs/>
                <w:color w:val="201209"/>
                <w:sz w:val="18"/>
                <w:szCs w:val="18"/>
              </w:rPr>
              <w:t>Asking Questions and Defining Problems</w:t>
            </w:r>
            <w:r>
              <w:rPr>
                <w:rFonts w:ascii="Arial" w:eastAsia="Arial" w:hAnsi="Arial" w:cs="Arial"/>
                <w:color w:val="201209"/>
                <w:sz w:val="18"/>
                <w:szCs w:val="18"/>
              </w:rPr>
              <w:t xml:space="preserve"> </w:t>
            </w:r>
          </w:p>
          <w:p w14:paraId="4CAD40B2" w14:textId="0D6B6539" w:rsidR="002B34A7" w:rsidRDefault="002B34A7" w:rsidP="000B73B9">
            <w:pPr>
              <w:spacing w:before="60" w:after="60"/>
              <w:ind w:left="60" w:right="60"/>
            </w:pPr>
            <w:r>
              <w:rPr>
                <w:rFonts w:ascii="Arial" w:eastAsia="Arial" w:hAnsi="Arial" w:cs="Arial"/>
                <w:color w:val="201209"/>
                <w:sz w:val="18"/>
                <w:szCs w:val="18"/>
              </w:rPr>
              <w:t>Asking questions and defining problems in 3–5 builds on K–2 experiences and progresses to specifying qualitative relationships.</w:t>
            </w:r>
          </w:p>
          <w:p w14:paraId="493C320C" w14:textId="28229D36" w:rsidR="002B34A7" w:rsidRDefault="002B34A7" w:rsidP="00617570">
            <w:pPr>
              <w:pStyle w:val="ListParagraph"/>
              <w:numPr>
                <w:ilvl w:val="0"/>
                <w:numId w:val="4"/>
              </w:numPr>
              <w:spacing w:before="60" w:after="60"/>
              <w:ind w:left="450" w:right="60"/>
            </w:pPr>
            <w:r w:rsidRPr="005946E4">
              <w:rPr>
                <w:rFonts w:ascii="Arial" w:eastAsia="Arial" w:hAnsi="Arial" w:cs="Arial"/>
                <w:color w:val="201209"/>
                <w:sz w:val="18"/>
                <w:szCs w:val="18"/>
              </w:rPr>
              <w:t>Ask questions that can be investigated based on patterns such as cause and effect relationships.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FEE1D92" w14:textId="34587CDF" w:rsidR="002B34A7" w:rsidRDefault="002B34A7" w:rsidP="000B73B9">
            <w:pPr>
              <w:spacing w:before="60" w:after="60"/>
              <w:ind w:left="60" w:right="60"/>
            </w:pPr>
            <w:r w:rsidRPr="00865041">
              <w:rPr>
                <w:rFonts w:ascii="Arial" w:eastAsia="Arial" w:hAnsi="Arial" w:cs="Arial"/>
                <w:b/>
                <w:bCs/>
                <w:color w:val="201209"/>
                <w:sz w:val="18"/>
                <w:szCs w:val="18"/>
              </w:rPr>
              <w:t>PS2.B: Types of Interactions</w:t>
            </w:r>
            <w:r>
              <w:rPr>
                <w:rFonts w:ascii="Arial" w:eastAsia="Arial" w:hAnsi="Arial" w:cs="Arial"/>
                <w:color w:val="201209"/>
                <w:sz w:val="18"/>
                <w:szCs w:val="18"/>
              </w:rPr>
              <w:t xml:space="preserve"> </w:t>
            </w:r>
          </w:p>
          <w:p w14:paraId="2558C257" w14:textId="44C07355" w:rsidR="002B34A7" w:rsidRDefault="002B34A7" w:rsidP="00617570">
            <w:pPr>
              <w:pStyle w:val="ListParagraph"/>
              <w:numPr>
                <w:ilvl w:val="0"/>
                <w:numId w:val="4"/>
              </w:numPr>
              <w:spacing w:before="60" w:after="60"/>
              <w:ind w:left="424" w:right="60"/>
            </w:pPr>
            <w:proofErr w:type="gramStart"/>
            <w:r w:rsidRPr="005946E4">
              <w:rPr>
                <w:rFonts w:ascii="Arial" w:eastAsia="Arial" w:hAnsi="Arial" w:cs="Arial"/>
                <w:color w:val="201209"/>
                <w:sz w:val="18"/>
                <w:szCs w:val="18"/>
              </w:rPr>
              <w:t>Electric,</w:t>
            </w:r>
            <w:proofErr w:type="gramEnd"/>
            <w:r w:rsidRPr="005946E4">
              <w:rPr>
                <w:rFonts w:ascii="Arial" w:eastAsia="Arial" w:hAnsi="Arial" w:cs="Arial"/>
                <w:color w:val="201209"/>
                <w:sz w:val="18"/>
                <w:szCs w:val="18"/>
              </w:rPr>
              <w:t xml:space="preserve"> and </w:t>
            </w:r>
            <w:r w:rsidR="47342365" w:rsidRPr="005946E4">
              <w:rPr>
                <w:rFonts w:ascii="Arial" w:eastAsia="Arial" w:hAnsi="Arial" w:cs="Arial"/>
                <w:color w:val="201209"/>
                <w:sz w:val="18"/>
                <w:szCs w:val="18"/>
              </w:rPr>
              <w:t>magnetic</w:t>
            </w:r>
            <w:r w:rsidRPr="005946E4">
              <w:rPr>
                <w:rFonts w:ascii="Arial" w:eastAsia="Arial" w:hAnsi="Arial" w:cs="Arial"/>
                <w:color w:val="201209"/>
                <w:sz w:val="18"/>
                <w:szCs w:val="18"/>
              </w:rPr>
              <w:t xml:space="preserve"> forces between a pair of objects do not require that the objects be in contact. The sizes of the forces in each situation depend on the properties of the objects and their distances apart and, for forces between two magnets, on their orientation relative to each other.</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878DC41" w14:textId="3CFE4F5D" w:rsidR="002B34A7" w:rsidRDefault="002B34A7" w:rsidP="000B73B9">
            <w:pPr>
              <w:spacing w:before="60" w:after="60"/>
              <w:ind w:left="60" w:right="60"/>
            </w:pPr>
            <w:r w:rsidRPr="00865041">
              <w:rPr>
                <w:rFonts w:ascii="Arial" w:eastAsia="Arial" w:hAnsi="Arial" w:cs="Arial"/>
                <w:b/>
                <w:bCs/>
                <w:color w:val="201209"/>
                <w:sz w:val="18"/>
                <w:szCs w:val="18"/>
              </w:rPr>
              <w:t>Cause and Effect</w:t>
            </w:r>
            <w:r>
              <w:rPr>
                <w:rFonts w:ascii="Arial" w:eastAsia="Arial" w:hAnsi="Arial" w:cs="Arial"/>
                <w:color w:val="201209"/>
                <w:sz w:val="18"/>
                <w:szCs w:val="18"/>
              </w:rPr>
              <w:t xml:space="preserve"> </w:t>
            </w:r>
          </w:p>
          <w:p w14:paraId="59243E20" w14:textId="7A1FF15D" w:rsidR="002B34A7" w:rsidRDefault="002B34A7" w:rsidP="00617570">
            <w:pPr>
              <w:pStyle w:val="ListParagraph"/>
              <w:numPr>
                <w:ilvl w:val="0"/>
                <w:numId w:val="4"/>
              </w:numPr>
              <w:spacing w:before="60" w:after="60"/>
              <w:ind w:left="438" w:right="60"/>
            </w:pPr>
            <w:r w:rsidRPr="005946E4">
              <w:rPr>
                <w:rFonts w:ascii="Arial" w:eastAsia="Arial" w:hAnsi="Arial" w:cs="Arial"/>
                <w:color w:val="201209"/>
                <w:sz w:val="18"/>
                <w:szCs w:val="18"/>
              </w:rPr>
              <w:t>Cause and effect relationships are routinely identified, tested, and used to explain change.</w:t>
            </w:r>
          </w:p>
        </w:tc>
      </w:tr>
      <w:tr w:rsidR="002B34A7" w14:paraId="773F2A11"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F742F16" w14:textId="77777777" w:rsidR="002B34A7" w:rsidRPr="00CB6004" w:rsidRDefault="002B34A7" w:rsidP="000B73B9">
            <w:pPr>
              <w:spacing w:before="60" w:after="60"/>
              <w:ind w:left="60" w:right="60"/>
              <w:rPr>
                <w:sz w:val="2"/>
                <w:szCs w:val="2"/>
              </w:rPr>
            </w:pPr>
          </w:p>
        </w:tc>
      </w:tr>
      <w:tr w:rsidR="002B34A7" w14:paraId="5728F0B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D3DCE87" w14:textId="77777777" w:rsidR="002B34A7" w:rsidRDefault="002B34A7"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2B34A7" w14:paraId="3C7015C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8A7E7AF" w14:textId="77777777" w:rsidR="002B34A7" w:rsidRDefault="002B34A7"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Respond to others given a sense of the others’ point of view.</w:t>
            </w:r>
          </w:p>
        </w:tc>
      </w:tr>
    </w:tbl>
    <w:p w14:paraId="4A06398C" w14:textId="236C1D83" w:rsidR="003134D6" w:rsidRDefault="003134D6" w:rsidP="0000556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2B34A7" w14:paraId="228DDFF3" w14:textId="77777777" w:rsidTr="003134D6">
        <w:trPr>
          <w:cantSplit/>
          <w:tblHeader/>
          <w:jc w:val="center"/>
        </w:trPr>
        <w:tc>
          <w:tcPr>
            <w:tcW w:w="2880" w:type="dxa"/>
            <w:shd w:val="clear" w:color="auto" w:fill="1E417C"/>
            <w:tcMar>
              <w:top w:w="0" w:type="dxa"/>
              <w:left w:w="0" w:type="dxa"/>
              <w:bottom w:w="0" w:type="dxa"/>
              <w:right w:w="0" w:type="dxa"/>
            </w:tcMar>
          </w:tcPr>
          <w:p w14:paraId="317FC2EF" w14:textId="77777777" w:rsidR="002B34A7" w:rsidRDefault="002B34A7"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D66245E" w14:textId="414AA854" w:rsidR="002B34A7" w:rsidRDefault="002B34A7" w:rsidP="000B73B9">
            <w:pPr>
              <w:spacing w:before="60" w:after="60"/>
              <w:ind w:left="60" w:right="60"/>
            </w:pPr>
            <w:r>
              <w:rPr>
                <w:rFonts w:ascii="Arial" w:eastAsia="Arial" w:hAnsi="Arial" w:cs="Arial"/>
                <w:b/>
                <w:color w:val="FFFFFF"/>
                <w:sz w:val="18"/>
                <w:szCs w:val="18"/>
              </w:rPr>
              <w:t xml:space="preserve">Possible Connections to </w:t>
            </w:r>
            <w:r w:rsidR="00225C27">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2B34A7" w14:paraId="69354602" w14:textId="77777777" w:rsidTr="003134D6">
        <w:trPr>
          <w:cantSplit/>
          <w:jc w:val="center"/>
        </w:trPr>
        <w:tc>
          <w:tcPr>
            <w:tcW w:w="2880" w:type="dxa"/>
            <w:shd w:val="clear" w:color="auto" w:fill="1E417C"/>
            <w:tcMar>
              <w:top w:w="0" w:type="dxa"/>
              <w:left w:w="0" w:type="dxa"/>
              <w:bottom w:w="0" w:type="dxa"/>
              <w:right w:w="0" w:type="dxa"/>
            </w:tcMar>
          </w:tcPr>
          <w:p w14:paraId="653C9440"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7D530CA" w14:textId="066B80E5" w:rsidR="002B34A7" w:rsidRDefault="002B34A7"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8BD821D" w14:textId="77777777" w:rsidR="002B34A7" w:rsidRDefault="002B34A7"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2B34A7" w14:paraId="5B62F1A8" w14:textId="77777777" w:rsidTr="003134D6">
        <w:trPr>
          <w:cantSplit/>
          <w:jc w:val="center"/>
        </w:trPr>
        <w:tc>
          <w:tcPr>
            <w:tcW w:w="2880" w:type="dxa"/>
            <w:shd w:val="clear" w:color="auto" w:fill="1E417C"/>
            <w:tcMar>
              <w:top w:w="0" w:type="dxa"/>
              <w:left w:w="0" w:type="dxa"/>
              <w:bottom w:w="0" w:type="dxa"/>
              <w:right w:w="0" w:type="dxa"/>
            </w:tcMar>
          </w:tcPr>
          <w:p w14:paraId="3BCBB2C3" w14:textId="03203A53" w:rsidR="002B34A7"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2B34A7">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095BC3C" w14:textId="77777777" w:rsidR="002B34A7" w:rsidRDefault="002B34A7" w:rsidP="000B73B9">
            <w:pPr>
              <w:spacing w:before="60" w:after="60"/>
              <w:ind w:left="60" w:right="60"/>
            </w:pPr>
            <w:r>
              <w:rPr>
                <w:rFonts w:ascii="Arial" w:eastAsia="Arial" w:hAnsi="Arial" w:cs="Arial"/>
                <w:color w:val="201209"/>
                <w:sz w:val="18"/>
                <w:szCs w:val="18"/>
              </w:rPr>
              <w:t>K-4 Strand 1.A. Questioning: Learners develop questions that help them conduct simple investigations and learn about the environment.</w:t>
            </w:r>
          </w:p>
        </w:tc>
      </w:tr>
      <w:tr w:rsidR="002B34A7" w14:paraId="7E784EAF" w14:textId="77777777" w:rsidTr="003134D6">
        <w:trPr>
          <w:cantSplit/>
          <w:jc w:val="center"/>
        </w:trPr>
        <w:tc>
          <w:tcPr>
            <w:tcW w:w="2880" w:type="dxa"/>
            <w:shd w:val="clear" w:color="auto" w:fill="1E417C"/>
            <w:tcMar>
              <w:top w:w="0" w:type="dxa"/>
              <w:left w:w="0" w:type="dxa"/>
              <w:bottom w:w="0" w:type="dxa"/>
              <w:right w:w="0" w:type="dxa"/>
            </w:tcMar>
          </w:tcPr>
          <w:p w14:paraId="7DDDAC25" w14:textId="77777777" w:rsidR="002B34A7" w:rsidRDefault="002B34A7"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C21F9C8" w14:textId="77777777" w:rsidR="002B34A7" w:rsidRDefault="002B34A7" w:rsidP="000B73B9">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2B34A7" w14:paraId="35885D96" w14:textId="77777777" w:rsidTr="003134D6">
        <w:trPr>
          <w:cantSplit/>
          <w:jc w:val="center"/>
        </w:trPr>
        <w:tc>
          <w:tcPr>
            <w:tcW w:w="2880" w:type="dxa"/>
            <w:shd w:val="clear" w:color="auto" w:fill="1E417C"/>
            <w:tcMar>
              <w:top w:w="0" w:type="dxa"/>
              <w:left w:w="0" w:type="dxa"/>
              <w:bottom w:w="0" w:type="dxa"/>
              <w:right w:w="0" w:type="dxa"/>
            </w:tcMar>
          </w:tcPr>
          <w:p w14:paraId="686F9864" w14:textId="18D9BCA3" w:rsidR="002B34A7" w:rsidRDefault="004B07A9" w:rsidP="000B73B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4B2AC49" w14:textId="3E7E0C25" w:rsidR="002B34A7" w:rsidRDefault="002B34A7" w:rsidP="00C12DC8">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MP.5: Use appropriate tools strategically.</w:t>
            </w:r>
            <w:r w:rsidR="0045107D">
              <w:br/>
              <w:t>CC</w:t>
            </w:r>
            <w:r>
              <w:rPr>
                <w:rFonts w:ascii="Arial" w:eastAsia="Arial" w:hAnsi="Arial" w:cs="Arial"/>
                <w:color w:val="201209"/>
                <w:sz w:val="18"/>
                <w:szCs w:val="18"/>
              </w:rPr>
              <w:t>.2.4.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1: Solve problems involving measurement and estimation of temperature, liquid volume, mass or length.</w:t>
            </w:r>
          </w:p>
        </w:tc>
      </w:tr>
      <w:tr w:rsidR="002B34A7" w14:paraId="250B9A42" w14:textId="77777777" w:rsidTr="003134D6">
        <w:trPr>
          <w:cantSplit/>
          <w:jc w:val="center"/>
        </w:trPr>
        <w:tc>
          <w:tcPr>
            <w:tcW w:w="2880" w:type="dxa"/>
            <w:shd w:val="clear" w:color="auto" w:fill="1E417C"/>
            <w:tcMar>
              <w:top w:w="0" w:type="dxa"/>
              <w:left w:w="0" w:type="dxa"/>
              <w:bottom w:w="0" w:type="dxa"/>
              <w:right w:w="0" w:type="dxa"/>
            </w:tcMar>
          </w:tcPr>
          <w:p w14:paraId="4B7B2101" w14:textId="77777777" w:rsidR="002B34A7" w:rsidRDefault="002B34A7"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ADF137" w14:textId="77777777" w:rsidR="002B34A7" w:rsidRDefault="002B34A7" w:rsidP="000B73B9">
            <w:pPr>
              <w:spacing w:before="60" w:after="60"/>
              <w:ind w:left="60" w:right="60"/>
            </w:pPr>
            <w:r>
              <w:rPr>
                <w:rFonts w:ascii="Arial" w:eastAsia="Arial" w:hAnsi="Arial" w:cs="Arial"/>
                <w:color w:val="201209"/>
                <w:sz w:val="18"/>
                <w:szCs w:val="18"/>
              </w:rPr>
              <w:t xml:space="preserve">5.2.3.A: Identify personal rights and responsibilities. </w:t>
            </w:r>
            <w:r>
              <w:rPr>
                <w:rFonts w:ascii="Arial" w:eastAsia="Arial" w:hAnsi="Arial" w:cs="Arial"/>
                <w:color w:val="201209"/>
                <w:sz w:val="18"/>
                <w:szCs w:val="18"/>
              </w:rPr>
              <w:br/>
              <w:t>7.4.3.A: Identify the effect of the physical systems on people within a community.</w:t>
            </w:r>
          </w:p>
        </w:tc>
      </w:tr>
      <w:tr w:rsidR="002B34A7" w14:paraId="0839571E" w14:textId="77777777" w:rsidTr="003134D6">
        <w:trPr>
          <w:cantSplit/>
          <w:jc w:val="center"/>
        </w:trPr>
        <w:tc>
          <w:tcPr>
            <w:tcW w:w="2880" w:type="dxa"/>
            <w:shd w:val="clear" w:color="auto" w:fill="1E417C"/>
            <w:tcMar>
              <w:top w:w="0" w:type="dxa"/>
              <w:left w:w="0" w:type="dxa"/>
              <w:bottom w:w="0" w:type="dxa"/>
              <w:right w:w="0" w:type="dxa"/>
            </w:tcMar>
          </w:tcPr>
          <w:p w14:paraId="22F3951E"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9299032" w14:textId="6C15FF64" w:rsidR="002B34A7" w:rsidRDefault="002B34A7"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A8DAD2C" w14:textId="06195A4C" w:rsidR="002B34A7" w:rsidRDefault="002B34A7" w:rsidP="000B73B9">
            <w:pPr>
              <w:spacing w:before="60" w:after="60"/>
              <w:ind w:left="60" w:right="60"/>
            </w:pPr>
            <w:r>
              <w:rPr>
                <w:rFonts w:ascii="Arial" w:eastAsia="Arial" w:hAnsi="Arial" w:cs="Arial"/>
                <w:color w:val="201209"/>
                <w:sz w:val="18"/>
                <w:szCs w:val="18"/>
              </w:rPr>
              <w:t>1.1</w:t>
            </w:r>
            <w:r w:rsidR="00E14FC5">
              <w:rPr>
                <w:rFonts w:ascii="Arial" w:eastAsia="Arial" w:hAnsi="Arial" w:cs="Arial"/>
                <w:color w:val="201209"/>
                <w:sz w:val="18"/>
                <w:szCs w:val="18"/>
              </w:rPr>
              <w:t>.</w:t>
            </w:r>
            <w:r>
              <w:rPr>
                <w:rFonts w:ascii="Arial" w:eastAsia="Arial" w:hAnsi="Arial" w:cs="Arial"/>
                <w:color w:val="201209"/>
                <w:sz w:val="18"/>
                <w:szCs w:val="18"/>
              </w:rPr>
              <w:t xml:space="preserve"> Empowered Learner: Students leverage technology to take an active role in choosing, achieving, and demonstrating competency in their learning goals, informed by the learning sciences. </w:t>
            </w:r>
          </w:p>
        </w:tc>
      </w:tr>
      <w:tr w:rsidR="002B34A7" w14:paraId="6E8CEAF9" w14:textId="77777777" w:rsidTr="003134D6">
        <w:trPr>
          <w:cantSplit/>
          <w:jc w:val="center"/>
        </w:trPr>
        <w:tc>
          <w:tcPr>
            <w:tcW w:w="2880" w:type="dxa"/>
            <w:shd w:val="clear" w:color="auto" w:fill="1E417C"/>
            <w:tcMar>
              <w:top w:w="0" w:type="dxa"/>
              <w:left w:w="0" w:type="dxa"/>
              <w:bottom w:w="0" w:type="dxa"/>
              <w:right w:w="0" w:type="dxa"/>
            </w:tcMar>
          </w:tcPr>
          <w:p w14:paraId="1ACFBD1E" w14:textId="77777777" w:rsidR="002B34A7" w:rsidRDefault="002B34A7"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E96E99D" w14:textId="77777777" w:rsidR="002B34A7" w:rsidRDefault="002B34A7" w:rsidP="000B73B9">
            <w:pPr>
              <w:spacing w:before="60" w:after="60"/>
              <w:ind w:left="60" w:right="60"/>
            </w:pPr>
            <w:r>
              <w:rPr>
                <w:rFonts w:ascii="Arial" w:eastAsia="Arial" w:hAnsi="Arial" w:cs="Arial"/>
                <w:color w:val="201209"/>
                <w:sz w:val="18"/>
                <w:szCs w:val="18"/>
              </w:rPr>
              <w:t>STEL-3D: Explain how various relationships can exist between technology and engineering and other content areas.</w:t>
            </w:r>
          </w:p>
        </w:tc>
      </w:tr>
    </w:tbl>
    <w:p w14:paraId="37A70A8E" w14:textId="77777777" w:rsidR="005676AA" w:rsidRDefault="005676AA">
      <w:r>
        <w:br w:type="page"/>
      </w:r>
    </w:p>
    <w:tbl>
      <w:tblPr>
        <w:tblW w:w="0" w:type="auto"/>
        <w:jc w:val="center"/>
        <w:tblLayout w:type="fixed"/>
        <w:tblLook w:val="0420" w:firstRow="1" w:lastRow="0" w:firstColumn="0" w:lastColumn="0" w:noHBand="0" w:noVBand="1"/>
      </w:tblPr>
      <w:tblGrid>
        <w:gridCol w:w="4316"/>
        <w:gridCol w:w="4317"/>
        <w:gridCol w:w="4317"/>
      </w:tblGrid>
      <w:tr w:rsidR="002B34A7" w14:paraId="5D460B13" w14:textId="77777777" w:rsidTr="006932A8">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F1F427A" w14:textId="3CE87D0B" w:rsidR="002B34A7" w:rsidRDefault="00D23B7E" w:rsidP="0000556F">
            <w:pPr>
              <w:pStyle w:val="Heading5"/>
            </w:pPr>
            <w:r w:rsidRPr="00D23B7E">
              <w:lastRenderedPageBreak/>
              <w:t>Grade 3</w:t>
            </w:r>
          </w:p>
        </w:tc>
      </w:tr>
      <w:tr w:rsidR="002B34A7" w14:paraId="6D8B9EF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323C00D" w14:textId="51B4A542" w:rsidR="002B34A7" w:rsidRDefault="002B34A7" w:rsidP="006932A8">
            <w:pPr>
              <w:pStyle w:val="TableHeadingforTOC"/>
            </w:pPr>
            <w:bookmarkStart w:id="170" w:name="_Toc109373010"/>
            <w:bookmarkStart w:id="171" w:name="_Toc134788114"/>
            <w:r>
              <w:t xml:space="preserve">3.2.3.D Physical Science: </w:t>
            </w:r>
            <w:r w:rsidRPr="006932A8">
              <w:rPr>
                <w:b w:val="0"/>
                <w:bCs/>
              </w:rPr>
              <w:t>Motion and Stability: Forces and Interactions</w:t>
            </w:r>
            <w:bookmarkEnd w:id="170"/>
            <w:bookmarkEnd w:id="171"/>
          </w:p>
        </w:tc>
      </w:tr>
      <w:tr w:rsidR="002B34A7" w14:paraId="0645FB0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05F622C" w14:textId="77777777" w:rsidR="002B34A7" w:rsidRDefault="002B34A7"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define a simple design problem that can be solved by applying scientific ideas about magnets.</w:t>
            </w:r>
          </w:p>
        </w:tc>
      </w:tr>
      <w:tr w:rsidR="002B34A7" w14:paraId="6D5EF508"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5BC8C4B" w14:textId="77777777" w:rsidR="002B34A7" w:rsidRDefault="002B34A7"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problems could include constructing a latch to keep a door shut and creating a device to keep two moving objects from touching each other.</w:t>
            </w:r>
          </w:p>
        </w:tc>
      </w:tr>
      <w:tr w:rsidR="002B34A7" w14:paraId="4D69684E"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EEB214D" w14:textId="77777777" w:rsidR="002B34A7" w:rsidRDefault="002B34A7"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2B34A7" w14:paraId="48BF5D20"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FD35060" w14:textId="77777777" w:rsidR="002B34A7" w:rsidRPr="00CB6004" w:rsidRDefault="002B34A7" w:rsidP="000B73B9">
            <w:pPr>
              <w:spacing w:before="60" w:after="60"/>
              <w:ind w:left="60" w:right="60"/>
              <w:rPr>
                <w:sz w:val="2"/>
                <w:szCs w:val="2"/>
              </w:rPr>
            </w:pPr>
          </w:p>
        </w:tc>
      </w:tr>
      <w:tr w:rsidR="002B34A7" w14:paraId="4257CEE9"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0645DD4" w14:textId="77777777" w:rsidR="002B34A7" w:rsidRDefault="002B34A7"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570799D" w14:textId="77777777" w:rsidR="002B34A7" w:rsidRDefault="002B34A7"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6F64F94" w14:textId="77777777" w:rsidR="002B34A7" w:rsidRDefault="002B34A7" w:rsidP="000B73B9">
            <w:pPr>
              <w:spacing w:before="60" w:after="60"/>
              <w:ind w:left="60" w:right="60"/>
              <w:jc w:val="center"/>
            </w:pPr>
            <w:r>
              <w:rPr>
                <w:rFonts w:ascii="Arial" w:eastAsia="Arial" w:hAnsi="Arial" w:cs="Arial"/>
                <w:b/>
                <w:color w:val="FFFFFF"/>
                <w:sz w:val="18"/>
                <w:szCs w:val="18"/>
              </w:rPr>
              <w:t>Crosscutting Concepts (CCC)</w:t>
            </w:r>
          </w:p>
        </w:tc>
      </w:tr>
      <w:tr w:rsidR="002B34A7" w14:paraId="432C013D"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666047E" w14:textId="22102003"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Asking Questions and Defining Problems</w:t>
            </w:r>
          </w:p>
          <w:p w14:paraId="137C1B52" w14:textId="32A5C355" w:rsidR="002B34A7" w:rsidRPr="005946E4" w:rsidRDefault="002B34A7" w:rsidP="000B73B9">
            <w:pPr>
              <w:spacing w:before="60" w:after="60"/>
              <w:ind w:left="60" w:right="60"/>
              <w:rPr>
                <w:sz w:val="18"/>
                <w:szCs w:val="18"/>
              </w:rPr>
            </w:pPr>
            <w:r w:rsidRPr="005946E4">
              <w:rPr>
                <w:rFonts w:ascii="Arial" w:eastAsia="Arial" w:hAnsi="Arial" w:cs="Arial"/>
                <w:color w:val="201209"/>
                <w:sz w:val="18"/>
                <w:szCs w:val="18"/>
              </w:rPr>
              <w:t>Asking questions and defining problems in 3–5 builds on K–2 experiences and progresses to specifying qualitative relationships.</w:t>
            </w:r>
          </w:p>
          <w:p w14:paraId="3DA99AEF" w14:textId="21A8EBF7" w:rsidR="002B34A7" w:rsidRPr="005946E4" w:rsidRDefault="002B34A7" w:rsidP="00617570">
            <w:pPr>
              <w:pStyle w:val="ListParagraph"/>
              <w:numPr>
                <w:ilvl w:val="0"/>
                <w:numId w:val="4"/>
              </w:numPr>
              <w:spacing w:before="60" w:after="60"/>
              <w:ind w:left="450" w:right="60"/>
              <w:rPr>
                <w:sz w:val="18"/>
                <w:szCs w:val="18"/>
              </w:rPr>
            </w:pPr>
            <w:r w:rsidRPr="005946E4">
              <w:rPr>
                <w:rFonts w:ascii="Arial" w:eastAsia="Arial" w:hAnsi="Arial" w:cs="Arial"/>
                <w:color w:val="201209"/>
                <w:sz w:val="18"/>
                <w:szCs w:val="18"/>
              </w:rPr>
              <w:t>Define a simple problem that can be solved through the development of a new or improved object or tool.</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80C6FCB" w14:textId="0B140829"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PS2.B: Types of Interactions</w:t>
            </w:r>
          </w:p>
          <w:p w14:paraId="2EA997F2" w14:textId="7754EDA4" w:rsidR="002B34A7" w:rsidRPr="005946E4" w:rsidRDefault="002B34A7" w:rsidP="00617570">
            <w:pPr>
              <w:pStyle w:val="ListParagraph"/>
              <w:numPr>
                <w:ilvl w:val="0"/>
                <w:numId w:val="4"/>
              </w:numPr>
              <w:spacing w:before="60" w:after="60"/>
              <w:ind w:left="424" w:right="60"/>
              <w:rPr>
                <w:sz w:val="18"/>
                <w:szCs w:val="18"/>
              </w:rPr>
            </w:pPr>
            <w:proofErr w:type="gramStart"/>
            <w:r w:rsidRPr="005946E4">
              <w:rPr>
                <w:rFonts w:ascii="Arial" w:eastAsia="Arial" w:hAnsi="Arial" w:cs="Arial"/>
                <w:color w:val="201209"/>
                <w:sz w:val="18"/>
                <w:szCs w:val="18"/>
              </w:rPr>
              <w:t>Electric,</w:t>
            </w:r>
            <w:proofErr w:type="gramEnd"/>
            <w:r w:rsidRPr="005946E4">
              <w:rPr>
                <w:rFonts w:ascii="Arial" w:eastAsia="Arial" w:hAnsi="Arial" w:cs="Arial"/>
                <w:color w:val="201209"/>
                <w:sz w:val="18"/>
                <w:szCs w:val="18"/>
              </w:rPr>
              <w:t xml:space="preserve"> and magnetic forces between a pair of objects do not require that the objects be in contact. The sizes of the forces in each situation depend on the properties of the objects and their distances apart and, for forces between two magnets, on their orientation relative to each other.</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F665A9E" w14:textId="5BECA02C" w:rsidR="005946E4" w:rsidRPr="005946E4" w:rsidRDefault="002B34A7" w:rsidP="005F7816">
            <w:pPr>
              <w:spacing w:before="60" w:after="60"/>
              <w:ind w:left="60" w:right="60"/>
              <w:jc w:val="center"/>
              <w:rPr>
                <w:sz w:val="18"/>
                <w:szCs w:val="18"/>
              </w:rPr>
            </w:pPr>
            <w:r w:rsidRPr="005946E4">
              <w:rPr>
                <w:rFonts w:ascii="Arial" w:eastAsia="Arial" w:hAnsi="Arial" w:cs="Arial"/>
                <w:color w:val="201209"/>
                <w:sz w:val="18"/>
                <w:szCs w:val="18"/>
              </w:rPr>
              <w:t>_________________________________________</w:t>
            </w:r>
          </w:p>
          <w:p w14:paraId="4E766B1B" w14:textId="76F92752" w:rsidR="002B34A7" w:rsidRPr="005946E4" w:rsidRDefault="002B34A7" w:rsidP="00C06C49">
            <w:pPr>
              <w:spacing w:before="60" w:after="60"/>
              <w:ind w:left="60" w:right="60"/>
              <w:jc w:val="center"/>
              <w:rPr>
                <w:sz w:val="18"/>
                <w:szCs w:val="18"/>
              </w:rPr>
            </w:pPr>
            <w:r w:rsidRPr="005946E4">
              <w:rPr>
                <w:rFonts w:ascii="Arial" w:eastAsia="Arial" w:hAnsi="Arial" w:cs="Arial"/>
                <w:b/>
                <w:bCs/>
                <w:i/>
                <w:iCs/>
                <w:color w:val="201209"/>
                <w:sz w:val="18"/>
                <w:szCs w:val="18"/>
              </w:rPr>
              <w:t>Connections to Engineering, Technology, and Applications of Science</w:t>
            </w:r>
          </w:p>
          <w:p w14:paraId="5DDE24A2" w14:textId="08236A65" w:rsidR="002B34A7" w:rsidRPr="005946E4" w:rsidRDefault="002B34A7" w:rsidP="000B73B9">
            <w:pPr>
              <w:spacing w:before="60" w:after="60"/>
              <w:ind w:left="60" w:right="60"/>
              <w:rPr>
                <w:sz w:val="18"/>
                <w:szCs w:val="18"/>
              </w:rPr>
            </w:pPr>
            <w:r w:rsidRPr="005946E4">
              <w:rPr>
                <w:rFonts w:ascii="Arial" w:eastAsia="Arial" w:hAnsi="Arial" w:cs="Arial"/>
                <w:b/>
                <w:bCs/>
                <w:color w:val="201209"/>
                <w:sz w:val="18"/>
                <w:szCs w:val="18"/>
              </w:rPr>
              <w:t>Interdependence of Science, Engineering, and Technology</w:t>
            </w:r>
            <w:r w:rsidRPr="005946E4">
              <w:rPr>
                <w:rFonts w:ascii="Arial" w:eastAsia="Arial" w:hAnsi="Arial" w:cs="Arial"/>
                <w:color w:val="201209"/>
                <w:sz w:val="18"/>
                <w:szCs w:val="18"/>
              </w:rPr>
              <w:t xml:space="preserve"> </w:t>
            </w:r>
          </w:p>
          <w:p w14:paraId="3B36DF94" w14:textId="67A7DDB5" w:rsidR="002B34A7" w:rsidRPr="005946E4" w:rsidRDefault="002B34A7" w:rsidP="00617570">
            <w:pPr>
              <w:pStyle w:val="ListParagraph"/>
              <w:numPr>
                <w:ilvl w:val="0"/>
                <w:numId w:val="4"/>
              </w:numPr>
              <w:spacing w:before="60" w:after="60"/>
              <w:ind w:left="438" w:right="60"/>
              <w:rPr>
                <w:sz w:val="18"/>
                <w:szCs w:val="18"/>
              </w:rPr>
            </w:pPr>
            <w:r w:rsidRPr="005946E4">
              <w:rPr>
                <w:rFonts w:ascii="Arial" w:eastAsia="Arial" w:hAnsi="Arial" w:cs="Arial"/>
                <w:color w:val="201209"/>
                <w:sz w:val="18"/>
                <w:szCs w:val="18"/>
              </w:rPr>
              <w:t>Scientific discoveries about the natural world can often lead to new and improved technologies, which are developed through the engineering design process.</w:t>
            </w:r>
          </w:p>
        </w:tc>
      </w:tr>
      <w:tr w:rsidR="002B34A7" w14:paraId="2F809B3E"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A385E26" w14:textId="77777777" w:rsidR="002B34A7" w:rsidRPr="00CB6004" w:rsidRDefault="002B34A7" w:rsidP="000B73B9">
            <w:pPr>
              <w:spacing w:before="60" w:after="60"/>
              <w:ind w:left="60" w:right="60"/>
              <w:rPr>
                <w:sz w:val="2"/>
                <w:szCs w:val="2"/>
              </w:rPr>
            </w:pPr>
          </w:p>
        </w:tc>
      </w:tr>
      <w:tr w:rsidR="002B34A7" w14:paraId="1BE42B1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3D05F47" w14:textId="77777777" w:rsidR="002B34A7" w:rsidRDefault="002B34A7"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2B34A7" w14:paraId="7128EDD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B56EF59" w14:textId="01EC7A5F" w:rsidR="002B34A7" w:rsidRDefault="002B34A7"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 xml:space="preserve">Identify consequences of a decision to oneself and others prior to action. </w:t>
            </w:r>
          </w:p>
        </w:tc>
      </w:tr>
    </w:tbl>
    <w:p w14:paraId="4E17F8AC" w14:textId="53ADF300" w:rsidR="006932A8" w:rsidRDefault="006932A8" w:rsidP="0000556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2B34A7" w14:paraId="7C04089A" w14:textId="77777777" w:rsidTr="006932A8">
        <w:trPr>
          <w:cantSplit/>
          <w:tblHeader/>
          <w:jc w:val="center"/>
        </w:trPr>
        <w:tc>
          <w:tcPr>
            <w:tcW w:w="2880" w:type="dxa"/>
            <w:shd w:val="clear" w:color="auto" w:fill="1E417C"/>
            <w:tcMar>
              <w:top w:w="0" w:type="dxa"/>
              <w:left w:w="0" w:type="dxa"/>
              <w:bottom w:w="0" w:type="dxa"/>
              <w:right w:w="0" w:type="dxa"/>
            </w:tcMar>
          </w:tcPr>
          <w:p w14:paraId="17C6418B" w14:textId="77777777" w:rsidR="002B34A7" w:rsidRDefault="002B34A7"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BCD3F59" w14:textId="22298F03" w:rsidR="002B34A7" w:rsidRDefault="002B34A7" w:rsidP="000B73B9">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2B34A7" w14:paraId="7D7AAEBD" w14:textId="77777777" w:rsidTr="006932A8">
        <w:trPr>
          <w:cantSplit/>
          <w:jc w:val="center"/>
        </w:trPr>
        <w:tc>
          <w:tcPr>
            <w:tcW w:w="2880" w:type="dxa"/>
            <w:shd w:val="clear" w:color="auto" w:fill="1E417C"/>
            <w:tcMar>
              <w:top w:w="0" w:type="dxa"/>
              <w:left w:w="0" w:type="dxa"/>
              <w:bottom w:w="0" w:type="dxa"/>
              <w:right w:w="0" w:type="dxa"/>
            </w:tcMar>
          </w:tcPr>
          <w:p w14:paraId="6C3A0D38"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1CB02E4" w14:textId="7220B7DA" w:rsidR="002B34A7" w:rsidRDefault="002B34A7"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43AC3EA" w14:textId="77777777" w:rsidR="002B34A7" w:rsidRDefault="002B34A7" w:rsidP="000B73B9">
            <w:pPr>
              <w:spacing w:before="60" w:after="60"/>
              <w:ind w:left="60" w:right="60"/>
            </w:pPr>
            <w:r>
              <w:rPr>
                <w:rFonts w:ascii="Arial" w:eastAsia="Arial" w:hAnsi="Arial" w:cs="Arial"/>
                <w:color w:val="201209"/>
                <w:sz w:val="18"/>
                <w:szCs w:val="18"/>
              </w:rPr>
              <w:t xml:space="preserve">CS.01.02.01.c: Solve problems in AFNR </w:t>
            </w:r>
            <w:proofErr w:type="gramStart"/>
            <w:r>
              <w:rPr>
                <w:rFonts w:ascii="Arial" w:eastAsia="Arial" w:hAnsi="Arial" w:cs="Arial"/>
                <w:color w:val="201209"/>
                <w:sz w:val="18"/>
                <w:szCs w:val="18"/>
              </w:rPr>
              <w:t>work-places</w:t>
            </w:r>
            <w:proofErr w:type="gramEnd"/>
            <w:r>
              <w:rPr>
                <w:rFonts w:ascii="Arial" w:eastAsia="Arial" w:hAnsi="Arial" w:cs="Arial"/>
                <w:color w:val="201209"/>
                <w:sz w:val="18"/>
                <w:szCs w:val="18"/>
              </w:rPr>
              <w:t xml:space="preserve"> or scenarios using technology.</w:t>
            </w:r>
          </w:p>
        </w:tc>
      </w:tr>
      <w:tr w:rsidR="002B34A7" w14:paraId="59DE8901" w14:textId="77777777" w:rsidTr="006932A8">
        <w:trPr>
          <w:cantSplit/>
          <w:jc w:val="center"/>
        </w:trPr>
        <w:tc>
          <w:tcPr>
            <w:tcW w:w="2880" w:type="dxa"/>
            <w:shd w:val="clear" w:color="auto" w:fill="1E417C"/>
            <w:tcMar>
              <w:top w:w="0" w:type="dxa"/>
              <w:left w:w="0" w:type="dxa"/>
              <w:bottom w:w="0" w:type="dxa"/>
              <w:right w:w="0" w:type="dxa"/>
            </w:tcMar>
          </w:tcPr>
          <w:p w14:paraId="668E747B" w14:textId="33C35139" w:rsidR="002B34A7"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2B34A7">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2177B36" w14:textId="77777777" w:rsidR="002B34A7" w:rsidRDefault="002B34A7" w:rsidP="000B73B9">
            <w:pPr>
              <w:spacing w:before="60" w:after="60"/>
              <w:ind w:left="60" w:right="60"/>
            </w:pPr>
            <w:r>
              <w:rPr>
                <w:rFonts w:ascii="Arial" w:eastAsia="Arial" w:hAnsi="Arial" w:cs="Arial"/>
                <w:color w:val="201209"/>
                <w:sz w:val="18"/>
                <w:szCs w:val="18"/>
              </w:rPr>
              <w:t>K-4 Strand 2.3.A. Human-environment interactions: Learners identify ways that people depend on, change, and are affected by the environment.</w:t>
            </w:r>
          </w:p>
        </w:tc>
      </w:tr>
      <w:tr w:rsidR="002B34A7" w14:paraId="3C752EB8" w14:textId="77777777" w:rsidTr="006932A8">
        <w:trPr>
          <w:cantSplit/>
          <w:jc w:val="center"/>
        </w:trPr>
        <w:tc>
          <w:tcPr>
            <w:tcW w:w="2880" w:type="dxa"/>
            <w:shd w:val="clear" w:color="auto" w:fill="1E417C"/>
            <w:tcMar>
              <w:top w:w="0" w:type="dxa"/>
              <w:left w:w="0" w:type="dxa"/>
              <w:bottom w:w="0" w:type="dxa"/>
              <w:right w:w="0" w:type="dxa"/>
            </w:tcMar>
          </w:tcPr>
          <w:p w14:paraId="493AC2A8" w14:textId="77777777" w:rsidR="002B34A7" w:rsidRDefault="002B34A7"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E4A88F6" w14:textId="77777777" w:rsidR="002B34A7" w:rsidRDefault="002B34A7" w:rsidP="000B73B9">
            <w:pPr>
              <w:spacing w:before="60" w:after="60"/>
              <w:ind w:left="60" w:right="60"/>
            </w:pPr>
            <w:r>
              <w:rPr>
                <w:rFonts w:ascii="Arial" w:eastAsia="Arial" w:hAnsi="Arial" w:cs="Arial"/>
                <w:color w:val="201209"/>
                <w:sz w:val="18"/>
                <w:szCs w:val="18"/>
              </w:rPr>
              <w:t>N/A</w:t>
            </w:r>
          </w:p>
        </w:tc>
      </w:tr>
      <w:tr w:rsidR="002B34A7" w14:paraId="774DA17E" w14:textId="77777777" w:rsidTr="006932A8">
        <w:trPr>
          <w:cantSplit/>
          <w:jc w:val="center"/>
        </w:trPr>
        <w:tc>
          <w:tcPr>
            <w:tcW w:w="2880" w:type="dxa"/>
            <w:shd w:val="clear" w:color="auto" w:fill="1E417C"/>
            <w:tcMar>
              <w:top w:w="0" w:type="dxa"/>
              <w:left w:w="0" w:type="dxa"/>
              <w:bottom w:w="0" w:type="dxa"/>
              <w:right w:w="0" w:type="dxa"/>
            </w:tcMar>
          </w:tcPr>
          <w:p w14:paraId="768E0B4D" w14:textId="0426F151" w:rsidR="002B34A7"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0C8ED8A" w14:textId="3E448817" w:rsidR="002B34A7" w:rsidRDefault="002B34A7" w:rsidP="00C12DC8">
            <w:pPr>
              <w:spacing w:before="60" w:after="60"/>
              <w:ind w:left="60" w:right="60"/>
            </w:pPr>
            <w:r>
              <w:rPr>
                <w:rFonts w:ascii="Arial" w:eastAsia="Arial" w:hAnsi="Arial" w:cs="Arial"/>
                <w:color w:val="201209"/>
                <w:sz w:val="18"/>
                <w:szCs w:val="18"/>
              </w:rPr>
              <w:t xml:space="preserve">MP.1: Make sense of problems and persevere in solving them. </w:t>
            </w:r>
            <w:r>
              <w:br/>
            </w:r>
            <w:r>
              <w:rPr>
                <w:rFonts w:ascii="Arial" w:eastAsia="Arial" w:hAnsi="Arial" w:cs="Arial"/>
                <w:color w:val="201209"/>
                <w:sz w:val="18"/>
                <w:szCs w:val="18"/>
              </w:rPr>
              <w:t>MP.5: Use appropriate tools strategically.</w:t>
            </w:r>
            <w:r w:rsidR="0045107D">
              <w:br/>
              <w:t>CC</w:t>
            </w:r>
            <w:r>
              <w:rPr>
                <w:rFonts w:ascii="Arial" w:eastAsia="Arial" w:hAnsi="Arial" w:cs="Arial"/>
                <w:color w:val="201209"/>
                <w:sz w:val="18"/>
                <w:szCs w:val="18"/>
              </w:rPr>
              <w:t>.2.4.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1: Solve problems involving measurement and estimation of temperature, liquid volume, mass or length.</w:t>
            </w:r>
          </w:p>
        </w:tc>
      </w:tr>
      <w:tr w:rsidR="002B34A7" w14:paraId="40C7F9D4" w14:textId="77777777" w:rsidTr="006932A8">
        <w:trPr>
          <w:cantSplit/>
          <w:jc w:val="center"/>
        </w:trPr>
        <w:tc>
          <w:tcPr>
            <w:tcW w:w="2880" w:type="dxa"/>
            <w:shd w:val="clear" w:color="auto" w:fill="1E417C"/>
            <w:tcMar>
              <w:top w:w="0" w:type="dxa"/>
              <w:left w:w="0" w:type="dxa"/>
              <w:bottom w:w="0" w:type="dxa"/>
              <w:right w:w="0" w:type="dxa"/>
            </w:tcMar>
          </w:tcPr>
          <w:p w14:paraId="78396138" w14:textId="77777777" w:rsidR="002B34A7" w:rsidRDefault="002B34A7" w:rsidP="000B73B9">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C53AAB0" w14:textId="77777777" w:rsidR="002B34A7" w:rsidRDefault="002B34A7" w:rsidP="000B73B9">
            <w:pPr>
              <w:spacing w:before="60" w:after="60"/>
              <w:ind w:left="60" w:right="60"/>
            </w:pPr>
            <w:r>
              <w:rPr>
                <w:rFonts w:ascii="Arial" w:eastAsia="Arial" w:hAnsi="Arial" w:cs="Arial"/>
                <w:color w:val="201209"/>
                <w:sz w:val="18"/>
                <w:szCs w:val="18"/>
              </w:rPr>
              <w:t>N/A</w:t>
            </w:r>
          </w:p>
        </w:tc>
      </w:tr>
      <w:tr w:rsidR="002B34A7" w14:paraId="5A0D7937" w14:textId="77777777" w:rsidTr="006932A8">
        <w:trPr>
          <w:cantSplit/>
          <w:jc w:val="center"/>
        </w:trPr>
        <w:tc>
          <w:tcPr>
            <w:tcW w:w="2880" w:type="dxa"/>
            <w:shd w:val="clear" w:color="auto" w:fill="1E417C"/>
            <w:tcMar>
              <w:top w:w="0" w:type="dxa"/>
              <w:left w:w="0" w:type="dxa"/>
              <w:bottom w:w="0" w:type="dxa"/>
              <w:right w:w="0" w:type="dxa"/>
            </w:tcMar>
          </w:tcPr>
          <w:p w14:paraId="6981B139" w14:textId="77777777" w:rsidR="0024700E" w:rsidRDefault="002B34A7"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2C81654" w14:textId="2587E5A5" w:rsidR="002B34A7" w:rsidRDefault="002B34A7"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10D65F6" w14:textId="77777777" w:rsidR="002B34A7" w:rsidRDefault="002B34A7"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2B34A7" w14:paraId="5E33CAA9" w14:textId="77777777" w:rsidTr="006932A8">
        <w:trPr>
          <w:cantSplit/>
          <w:jc w:val="center"/>
        </w:trPr>
        <w:tc>
          <w:tcPr>
            <w:tcW w:w="2880" w:type="dxa"/>
            <w:shd w:val="clear" w:color="auto" w:fill="1E417C"/>
            <w:tcMar>
              <w:top w:w="0" w:type="dxa"/>
              <w:left w:w="0" w:type="dxa"/>
              <w:bottom w:w="0" w:type="dxa"/>
              <w:right w:w="0" w:type="dxa"/>
            </w:tcMar>
          </w:tcPr>
          <w:p w14:paraId="51F00D91" w14:textId="77777777" w:rsidR="002B34A7" w:rsidRDefault="002B34A7"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14564AC" w14:textId="77777777" w:rsidR="002B34A7" w:rsidRDefault="002B34A7" w:rsidP="000B73B9">
            <w:pPr>
              <w:spacing w:before="60" w:after="60"/>
              <w:ind w:left="60" w:right="60"/>
            </w:pPr>
            <w:r>
              <w:rPr>
                <w:rFonts w:ascii="Arial" w:eastAsia="Arial" w:hAnsi="Arial" w:cs="Arial"/>
                <w:color w:val="201209"/>
                <w:sz w:val="18"/>
                <w:szCs w:val="18"/>
              </w:rPr>
              <w:t>STEL-7I: Apply the technology and engineering design process.</w:t>
            </w:r>
          </w:p>
        </w:tc>
      </w:tr>
    </w:tbl>
    <w:p w14:paraId="00150790" w14:textId="77777777" w:rsidR="00B05F42" w:rsidRDefault="00B05F42">
      <w:r>
        <w:br w:type="page"/>
      </w:r>
    </w:p>
    <w:tbl>
      <w:tblPr>
        <w:tblW w:w="0" w:type="auto"/>
        <w:jc w:val="center"/>
        <w:tblLayout w:type="fixed"/>
        <w:tblLook w:val="0420" w:firstRow="1" w:lastRow="0" w:firstColumn="0" w:lastColumn="0" w:noHBand="0" w:noVBand="1"/>
      </w:tblPr>
      <w:tblGrid>
        <w:gridCol w:w="4316"/>
        <w:gridCol w:w="4317"/>
        <w:gridCol w:w="4317"/>
      </w:tblGrid>
      <w:tr w:rsidR="004B7FF0" w14:paraId="62BEAAF2" w14:textId="77777777" w:rsidTr="00E32631">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DD86C47" w14:textId="434A25D2" w:rsidR="004B7FF0" w:rsidRDefault="00D23B7E" w:rsidP="0000556F">
            <w:pPr>
              <w:pStyle w:val="Heading5"/>
            </w:pPr>
            <w:r w:rsidRPr="00D23B7E">
              <w:lastRenderedPageBreak/>
              <w:t>Grade 3</w:t>
            </w:r>
          </w:p>
        </w:tc>
      </w:tr>
      <w:tr w:rsidR="004B7FF0" w14:paraId="6895D47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7B0E6DF" w14:textId="44DB56B9" w:rsidR="004B7FF0" w:rsidRDefault="004B7FF0" w:rsidP="001F52E7">
            <w:pPr>
              <w:pStyle w:val="TableHeadingforTOC"/>
            </w:pPr>
            <w:bookmarkStart w:id="172" w:name="_Toc109373011"/>
            <w:bookmarkStart w:id="173" w:name="_Toc134788115"/>
            <w:r>
              <w:t xml:space="preserve">3.3.3.A Earth and Space Sciences: </w:t>
            </w:r>
            <w:r w:rsidRPr="001F52E7">
              <w:rPr>
                <w:b w:val="0"/>
              </w:rPr>
              <w:t>Earth’s Systems</w:t>
            </w:r>
            <w:bookmarkEnd w:id="172"/>
            <w:bookmarkEnd w:id="173"/>
          </w:p>
        </w:tc>
      </w:tr>
      <w:tr w:rsidR="004B7FF0" w14:paraId="1CD525A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7060405" w14:textId="77777777" w:rsidR="004B7FF0" w:rsidRDefault="004B7FF0"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represent data in tables and graphical displays to describe typical weather conditions expected during a particular season.</w:t>
            </w:r>
          </w:p>
        </w:tc>
      </w:tr>
      <w:tr w:rsidR="004B7FF0" w14:paraId="148DAACC"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8118E52" w14:textId="77777777" w:rsidR="004B7FF0" w:rsidRDefault="004B7FF0"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data could include average temperature, precipitation, and wind direction.</w:t>
            </w:r>
          </w:p>
        </w:tc>
      </w:tr>
      <w:tr w:rsidR="004B7FF0" w14:paraId="74D042EE"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9DE00C5" w14:textId="77777777" w:rsidR="004B7FF0" w:rsidRDefault="004B7FF0"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of graphical displays is limited to pictographs and bar graphs. Assessment does not include climate change.</w:t>
            </w:r>
          </w:p>
        </w:tc>
      </w:tr>
      <w:tr w:rsidR="004B7FF0" w14:paraId="69F20F3A"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4A49B98" w14:textId="77777777" w:rsidR="004B7FF0" w:rsidRPr="00CB6004" w:rsidRDefault="004B7FF0" w:rsidP="00E32631">
            <w:pPr>
              <w:spacing w:before="60" w:after="60"/>
              <w:ind w:left="60" w:right="60"/>
              <w:rPr>
                <w:sz w:val="2"/>
                <w:szCs w:val="2"/>
              </w:rPr>
            </w:pPr>
          </w:p>
        </w:tc>
      </w:tr>
      <w:tr w:rsidR="004B7FF0" w14:paraId="30799DA6"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63F0B66" w14:textId="77777777" w:rsidR="004B7FF0" w:rsidRDefault="004B7FF0"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BA50E0A" w14:textId="77777777" w:rsidR="004B7FF0" w:rsidRDefault="004B7FF0"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6186222" w14:textId="77777777" w:rsidR="004B7FF0" w:rsidRDefault="004B7FF0" w:rsidP="00E32631">
            <w:pPr>
              <w:spacing w:before="60" w:after="60"/>
              <w:ind w:left="60" w:right="60"/>
              <w:jc w:val="center"/>
            </w:pPr>
            <w:r>
              <w:rPr>
                <w:rFonts w:ascii="Arial" w:eastAsia="Arial" w:hAnsi="Arial" w:cs="Arial"/>
                <w:b/>
                <w:color w:val="FFFFFF"/>
                <w:sz w:val="18"/>
                <w:szCs w:val="18"/>
              </w:rPr>
              <w:t>Crosscutting Concepts (CCC)</w:t>
            </w:r>
          </w:p>
        </w:tc>
      </w:tr>
      <w:tr w:rsidR="004B7FF0" w14:paraId="515B6E22"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4A1C757" w14:textId="77777777" w:rsidR="004B7FF0" w:rsidRPr="002C4DE0" w:rsidRDefault="004B7FF0" w:rsidP="00E32631">
            <w:pPr>
              <w:spacing w:before="60" w:after="60"/>
              <w:ind w:left="60" w:right="60"/>
              <w:rPr>
                <w:sz w:val="18"/>
                <w:szCs w:val="18"/>
              </w:rPr>
            </w:pPr>
            <w:r w:rsidRPr="002C4DE0">
              <w:rPr>
                <w:rFonts w:ascii="Arial" w:eastAsia="Arial" w:hAnsi="Arial" w:cs="Arial"/>
                <w:b/>
                <w:bCs/>
                <w:color w:val="201209"/>
                <w:sz w:val="18"/>
                <w:szCs w:val="18"/>
              </w:rPr>
              <w:t xml:space="preserve">Analyzing and Interpreting Data </w:t>
            </w:r>
          </w:p>
          <w:p w14:paraId="0D692CE0" w14:textId="77777777" w:rsidR="004B7FF0" w:rsidRPr="002C4DE0" w:rsidRDefault="004B7FF0" w:rsidP="00E32631">
            <w:pPr>
              <w:spacing w:before="60" w:after="60"/>
              <w:ind w:left="60" w:right="60"/>
              <w:rPr>
                <w:sz w:val="18"/>
                <w:szCs w:val="18"/>
              </w:rPr>
            </w:pPr>
            <w:r w:rsidRPr="002C4DE0">
              <w:rPr>
                <w:rFonts w:ascii="Arial" w:eastAsia="Arial" w:hAnsi="Arial" w:cs="Arial"/>
                <w:color w:val="201209"/>
                <w:sz w:val="18"/>
                <w:szCs w:val="18"/>
              </w:rPr>
              <w:t>Analyzing data in 3–5 builds on K–2 experiences and progresses to introducing quantitative approaches to collecting data and conducting multiple trials of qualitative observations. When possible and feasible, digital tools should be used.</w:t>
            </w:r>
          </w:p>
          <w:p w14:paraId="16EB3FCE" w14:textId="77777777" w:rsidR="004B7FF0" w:rsidRPr="002C4DE0" w:rsidRDefault="004B7FF0" w:rsidP="00E32631">
            <w:pPr>
              <w:pStyle w:val="ListParagraph"/>
              <w:numPr>
                <w:ilvl w:val="0"/>
                <w:numId w:val="4"/>
              </w:numPr>
              <w:spacing w:before="60" w:after="60"/>
              <w:ind w:left="450" w:right="60"/>
              <w:rPr>
                <w:sz w:val="18"/>
                <w:szCs w:val="18"/>
              </w:rPr>
            </w:pPr>
            <w:r w:rsidRPr="002C4DE0">
              <w:rPr>
                <w:rFonts w:ascii="Arial" w:eastAsia="Arial" w:hAnsi="Arial" w:cs="Arial"/>
                <w:color w:val="201209"/>
                <w:sz w:val="18"/>
                <w:szCs w:val="18"/>
              </w:rPr>
              <w:t>Represent data in tables and various graphical displays (bar graphs and pictographs) to reveal patterns that indicate relationships.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9FB7EAD" w14:textId="77777777" w:rsidR="004B7FF0" w:rsidRPr="002C4DE0" w:rsidRDefault="004B7FF0" w:rsidP="00E32631">
            <w:pPr>
              <w:spacing w:before="60" w:after="60"/>
              <w:ind w:left="60" w:right="60"/>
              <w:rPr>
                <w:sz w:val="18"/>
                <w:szCs w:val="18"/>
              </w:rPr>
            </w:pPr>
            <w:r w:rsidRPr="002C4DE0">
              <w:rPr>
                <w:rFonts w:ascii="Arial" w:eastAsia="Arial" w:hAnsi="Arial" w:cs="Arial"/>
                <w:b/>
                <w:bCs/>
                <w:color w:val="201209"/>
                <w:sz w:val="18"/>
                <w:szCs w:val="18"/>
              </w:rPr>
              <w:t>ESS2.D: Weather and Climate</w:t>
            </w:r>
            <w:r w:rsidRPr="002C4DE0">
              <w:rPr>
                <w:rFonts w:ascii="Arial" w:eastAsia="Arial" w:hAnsi="Arial" w:cs="Arial"/>
                <w:color w:val="201209"/>
                <w:sz w:val="18"/>
                <w:szCs w:val="18"/>
              </w:rPr>
              <w:t xml:space="preserve"> </w:t>
            </w:r>
          </w:p>
          <w:p w14:paraId="20379F92" w14:textId="77777777" w:rsidR="004B7FF0" w:rsidRPr="002C4DE0" w:rsidRDefault="004B7FF0" w:rsidP="00E32631">
            <w:pPr>
              <w:pStyle w:val="ListParagraph"/>
              <w:numPr>
                <w:ilvl w:val="0"/>
                <w:numId w:val="4"/>
              </w:numPr>
              <w:spacing w:before="60" w:after="60"/>
              <w:ind w:left="424" w:right="60"/>
              <w:rPr>
                <w:sz w:val="18"/>
                <w:szCs w:val="18"/>
              </w:rPr>
            </w:pPr>
            <w:r w:rsidRPr="002C4DE0">
              <w:rPr>
                <w:rFonts w:ascii="Arial" w:eastAsia="Arial" w:hAnsi="Arial" w:cs="Arial"/>
                <w:color w:val="201209"/>
                <w:sz w:val="18"/>
                <w:szCs w:val="18"/>
              </w:rPr>
              <w:t>Scientists record patterns of the weather across different times and areas so that they can make predictions about what kind of weather might happen next.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0F16D06" w14:textId="77777777" w:rsidR="004B7FF0" w:rsidRPr="002C4DE0" w:rsidRDefault="004B7FF0" w:rsidP="00E32631">
            <w:pPr>
              <w:spacing w:before="60" w:after="60"/>
              <w:ind w:left="60" w:right="60"/>
              <w:rPr>
                <w:sz w:val="18"/>
                <w:szCs w:val="18"/>
              </w:rPr>
            </w:pPr>
            <w:r w:rsidRPr="002C4DE0">
              <w:rPr>
                <w:rFonts w:ascii="Arial" w:eastAsia="Arial" w:hAnsi="Arial" w:cs="Arial"/>
                <w:b/>
                <w:bCs/>
                <w:color w:val="201209"/>
                <w:sz w:val="18"/>
                <w:szCs w:val="18"/>
              </w:rPr>
              <w:t xml:space="preserve">Patterns </w:t>
            </w:r>
          </w:p>
          <w:p w14:paraId="18F02F83" w14:textId="77777777" w:rsidR="004B7FF0" w:rsidRPr="002C4DE0" w:rsidRDefault="004B7FF0" w:rsidP="00E32631">
            <w:pPr>
              <w:pStyle w:val="ListParagraph"/>
              <w:numPr>
                <w:ilvl w:val="0"/>
                <w:numId w:val="4"/>
              </w:numPr>
              <w:spacing w:before="60" w:after="60"/>
              <w:ind w:left="438" w:right="60"/>
              <w:rPr>
                <w:sz w:val="18"/>
                <w:szCs w:val="18"/>
              </w:rPr>
            </w:pPr>
            <w:r w:rsidRPr="002C4DE0">
              <w:rPr>
                <w:rFonts w:ascii="Arial" w:eastAsia="Arial" w:hAnsi="Arial" w:cs="Arial"/>
                <w:color w:val="201209"/>
                <w:sz w:val="18"/>
                <w:szCs w:val="18"/>
              </w:rPr>
              <w:t>Patterns of change can be used to make predictions.</w:t>
            </w:r>
          </w:p>
        </w:tc>
      </w:tr>
      <w:tr w:rsidR="004B7FF0" w14:paraId="1064505E"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B9CFB5F" w14:textId="77777777" w:rsidR="004B7FF0" w:rsidRPr="00CB6004" w:rsidRDefault="004B7FF0" w:rsidP="00E32631">
            <w:pPr>
              <w:spacing w:before="60" w:after="60"/>
              <w:ind w:left="60" w:right="60"/>
              <w:rPr>
                <w:sz w:val="2"/>
                <w:szCs w:val="2"/>
              </w:rPr>
            </w:pPr>
          </w:p>
        </w:tc>
      </w:tr>
      <w:tr w:rsidR="004B7FF0" w14:paraId="0E57407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36BEC5A" w14:textId="77777777" w:rsidR="004B7FF0" w:rsidRDefault="004B7FF0"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4B7FF0" w14:paraId="70B3CE6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450F42A" w14:textId="77777777" w:rsidR="004B7FF0" w:rsidRDefault="004B7FF0"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different ways of expressing a feeling.</w:t>
            </w:r>
          </w:p>
        </w:tc>
      </w:tr>
    </w:tbl>
    <w:p w14:paraId="20C6F055" w14:textId="5825A289" w:rsidR="001F52E7" w:rsidRDefault="001F52E7" w:rsidP="0000556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4B7FF0" w14:paraId="5B225BB5" w14:textId="77777777" w:rsidTr="001F52E7">
        <w:trPr>
          <w:cantSplit/>
          <w:tblHeader/>
          <w:jc w:val="center"/>
        </w:trPr>
        <w:tc>
          <w:tcPr>
            <w:tcW w:w="2880" w:type="dxa"/>
            <w:shd w:val="clear" w:color="auto" w:fill="1E417C"/>
            <w:tcMar>
              <w:top w:w="0" w:type="dxa"/>
              <w:left w:w="0" w:type="dxa"/>
              <w:bottom w:w="0" w:type="dxa"/>
              <w:right w:w="0" w:type="dxa"/>
            </w:tcMar>
          </w:tcPr>
          <w:p w14:paraId="5493CF5B" w14:textId="77777777" w:rsidR="004B7FF0" w:rsidRDefault="004B7FF0"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586B033" w14:textId="2F6035D1" w:rsidR="004B7FF0" w:rsidRDefault="004B7FF0" w:rsidP="00E32631">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4B7FF0" w14:paraId="3A26C090" w14:textId="77777777" w:rsidTr="001F52E7">
        <w:trPr>
          <w:cantSplit/>
          <w:jc w:val="center"/>
        </w:trPr>
        <w:tc>
          <w:tcPr>
            <w:tcW w:w="2880" w:type="dxa"/>
            <w:shd w:val="clear" w:color="auto" w:fill="1E417C"/>
            <w:tcMar>
              <w:top w:w="0" w:type="dxa"/>
              <w:left w:w="0" w:type="dxa"/>
              <w:bottom w:w="0" w:type="dxa"/>
              <w:right w:w="0" w:type="dxa"/>
            </w:tcMar>
          </w:tcPr>
          <w:p w14:paraId="50251E06" w14:textId="77777777" w:rsidR="004B7FF0" w:rsidRDefault="004B7FF0"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AFD9BE7" w14:textId="77777777" w:rsidR="004B7FF0" w:rsidRDefault="004B7FF0"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E52D0F3" w14:textId="77777777" w:rsidR="004B7FF0" w:rsidRDefault="004B7FF0"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4B7FF0" w14:paraId="2E930B44" w14:textId="77777777" w:rsidTr="001F52E7">
        <w:trPr>
          <w:cantSplit/>
          <w:jc w:val="center"/>
        </w:trPr>
        <w:tc>
          <w:tcPr>
            <w:tcW w:w="2880" w:type="dxa"/>
            <w:shd w:val="clear" w:color="auto" w:fill="1E417C"/>
            <w:tcMar>
              <w:top w:w="0" w:type="dxa"/>
              <w:left w:w="0" w:type="dxa"/>
              <w:bottom w:w="0" w:type="dxa"/>
              <w:right w:w="0" w:type="dxa"/>
            </w:tcMar>
          </w:tcPr>
          <w:p w14:paraId="7BB61652" w14:textId="77777777" w:rsidR="004B7FF0" w:rsidRDefault="004B7FF0"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38348F8" w14:textId="77777777" w:rsidR="004B7FF0" w:rsidRDefault="004B7FF0" w:rsidP="00E32631">
            <w:pPr>
              <w:spacing w:before="60" w:after="60"/>
              <w:ind w:left="60" w:right="60"/>
            </w:pPr>
            <w:r>
              <w:rPr>
                <w:rFonts w:ascii="Arial" w:eastAsia="Arial" w:hAnsi="Arial" w:cs="Arial"/>
                <w:color w:val="201209"/>
                <w:sz w:val="18"/>
                <w:szCs w:val="18"/>
              </w:rPr>
              <w:t xml:space="preserve">K-4 Strand 1.E. Organizing and analyzing information: Learners describe data and organize information to search for relationships and patterns concerning the environment and environmental topics. </w:t>
            </w:r>
            <w:r>
              <w:rPr>
                <w:rFonts w:ascii="Arial" w:eastAsia="Arial" w:hAnsi="Arial" w:cs="Arial"/>
                <w:color w:val="201209"/>
                <w:sz w:val="18"/>
                <w:szCs w:val="18"/>
              </w:rPr>
              <w:br/>
              <w:t>K-4 Strand 1.G. Drawing conclusions and developing explanations: Learners develop explanations that address their questions about the environment.</w:t>
            </w:r>
          </w:p>
        </w:tc>
      </w:tr>
      <w:tr w:rsidR="004B7FF0" w14:paraId="056436DE" w14:textId="77777777" w:rsidTr="001F52E7">
        <w:trPr>
          <w:cantSplit/>
          <w:jc w:val="center"/>
        </w:trPr>
        <w:tc>
          <w:tcPr>
            <w:tcW w:w="2880" w:type="dxa"/>
            <w:shd w:val="clear" w:color="auto" w:fill="1E417C"/>
            <w:tcMar>
              <w:top w:w="0" w:type="dxa"/>
              <w:left w:w="0" w:type="dxa"/>
              <w:bottom w:w="0" w:type="dxa"/>
              <w:right w:w="0" w:type="dxa"/>
            </w:tcMar>
          </w:tcPr>
          <w:p w14:paraId="5A23F9E2" w14:textId="77777777" w:rsidR="004B7FF0" w:rsidRDefault="004B7FF0"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304C36F" w14:textId="77777777" w:rsidR="006D2FB8" w:rsidRDefault="006D2FB8" w:rsidP="00E32631">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xml:space="preserve">: Conduct short research projects that build knowledge about a topic. </w:t>
            </w:r>
          </w:p>
          <w:p w14:paraId="31362633" w14:textId="68CA3916" w:rsidR="004B7FF0" w:rsidRDefault="004B7FF0"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CC.1.5.</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4B7FF0" w14:paraId="7E64C647" w14:textId="77777777" w:rsidTr="001F52E7">
        <w:trPr>
          <w:cantSplit/>
          <w:jc w:val="center"/>
        </w:trPr>
        <w:tc>
          <w:tcPr>
            <w:tcW w:w="2880" w:type="dxa"/>
            <w:shd w:val="clear" w:color="auto" w:fill="1E417C"/>
            <w:tcMar>
              <w:top w:w="0" w:type="dxa"/>
              <w:left w:w="0" w:type="dxa"/>
              <w:bottom w:w="0" w:type="dxa"/>
              <w:right w:w="0" w:type="dxa"/>
            </w:tcMar>
          </w:tcPr>
          <w:p w14:paraId="709988EF" w14:textId="75A45923" w:rsidR="004B7FF0"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3B83F64" w14:textId="4960805E" w:rsidR="004B7FF0" w:rsidRDefault="004B7FF0" w:rsidP="00C12DC8">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MP.7: Look for and make use of structure.</w:t>
            </w:r>
            <w:r w:rsidR="00252DB5">
              <w:br/>
            </w:r>
            <w:r>
              <w:rPr>
                <w:rFonts w:ascii="Arial" w:eastAsia="Arial" w:hAnsi="Arial" w:cs="Arial"/>
                <w:color w:val="201209"/>
                <w:sz w:val="18"/>
                <w:szCs w:val="18"/>
              </w:rPr>
              <w:t>CC.2.4.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4: Represent and interpret data using tally charts, tables, pictographs, line plots, and bar graphs.</w:t>
            </w:r>
          </w:p>
        </w:tc>
      </w:tr>
      <w:tr w:rsidR="004B7FF0" w14:paraId="3EF9F8A7" w14:textId="77777777" w:rsidTr="001F52E7">
        <w:trPr>
          <w:cantSplit/>
          <w:jc w:val="center"/>
        </w:trPr>
        <w:tc>
          <w:tcPr>
            <w:tcW w:w="2880" w:type="dxa"/>
            <w:shd w:val="clear" w:color="auto" w:fill="1E417C"/>
            <w:tcMar>
              <w:top w:w="0" w:type="dxa"/>
              <w:left w:w="0" w:type="dxa"/>
              <w:bottom w:w="0" w:type="dxa"/>
              <w:right w:w="0" w:type="dxa"/>
            </w:tcMar>
          </w:tcPr>
          <w:p w14:paraId="7B1781CF" w14:textId="77777777" w:rsidR="004B7FF0" w:rsidRDefault="004B7FF0"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FDBD151" w14:textId="77777777" w:rsidR="004B7FF0" w:rsidRDefault="004B7FF0" w:rsidP="00E32631">
            <w:pPr>
              <w:spacing w:before="60" w:after="60"/>
              <w:ind w:left="60" w:right="60"/>
            </w:pPr>
            <w:r>
              <w:rPr>
                <w:rFonts w:ascii="Arial" w:eastAsia="Arial" w:hAnsi="Arial" w:cs="Arial"/>
                <w:color w:val="201209"/>
                <w:sz w:val="18"/>
                <w:szCs w:val="18"/>
              </w:rPr>
              <w:t>8.1.3.A: Understand chronological thinking and distinguish between past, present and future time.</w:t>
            </w:r>
          </w:p>
        </w:tc>
      </w:tr>
      <w:tr w:rsidR="004B7FF0" w14:paraId="5ABF730F" w14:textId="77777777" w:rsidTr="001F52E7">
        <w:trPr>
          <w:cantSplit/>
          <w:jc w:val="center"/>
        </w:trPr>
        <w:tc>
          <w:tcPr>
            <w:tcW w:w="2880" w:type="dxa"/>
            <w:shd w:val="clear" w:color="auto" w:fill="1E417C"/>
            <w:tcMar>
              <w:top w:w="0" w:type="dxa"/>
              <w:left w:w="0" w:type="dxa"/>
              <w:bottom w:w="0" w:type="dxa"/>
              <w:right w:w="0" w:type="dxa"/>
            </w:tcMar>
          </w:tcPr>
          <w:p w14:paraId="16C4EB8C" w14:textId="77777777" w:rsidR="004B7FF0" w:rsidRDefault="004B7FF0"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B8D1B46" w14:textId="77777777" w:rsidR="004B7FF0" w:rsidRDefault="004B7FF0"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F5C15DD" w14:textId="77777777" w:rsidR="004B7FF0" w:rsidRDefault="004B7FF0"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4B7FF0" w14:paraId="757D124B" w14:textId="77777777" w:rsidTr="001F52E7">
        <w:trPr>
          <w:cantSplit/>
          <w:jc w:val="center"/>
        </w:trPr>
        <w:tc>
          <w:tcPr>
            <w:tcW w:w="2880" w:type="dxa"/>
            <w:shd w:val="clear" w:color="auto" w:fill="1E417C"/>
            <w:tcMar>
              <w:top w:w="0" w:type="dxa"/>
              <w:left w:w="0" w:type="dxa"/>
              <w:bottom w:w="0" w:type="dxa"/>
              <w:right w:w="0" w:type="dxa"/>
            </w:tcMar>
          </w:tcPr>
          <w:p w14:paraId="7DADF3FE" w14:textId="77777777" w:rsidR="004B7FF0" w:rsidRDefault="004B7FF0"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76468B" w14:textId="77777777" w:rsidR="004B7FF0" w:rsidRDefault="004B7FF0" w:rsidP="00E32631">
            <w:pPr>
              <w:spacing w:before="60" w:after="60"/>
              <w:ind w:left="60" w:right="60"/>
            </w:pPr>
            <w:r>
              <w:rPr>
                <w:rFonts w:ascii="Arial" w:eastAsia="Arial" w:hAnsi="Arial" w:cs="Arial"/>
                <w:color w:val="201209"/>
                <w:sz w:val="18"/>
                <w:szCs w:val="18"/>
              </w:rPr>
              <w:t>STEL-3D: Explain how various relationships can exist between technology and engineering and other content areas.</w:t>
            </w:r>
          </w:p>
        </w:tc>
      </w:tr>
    </w:tbl>
    <w:p w14:paraId="5A33B23E" w14:textId="77777777" w:rsidR="004B7FF0" w:rsidRDefault="004B7FF0" w:rsidP="004B7FF0">
      <w:r>
        <w:br w:type="page"/>
      </w:r>
    </w:p>
    <w:tbl>
      <w:tblPr>
        <w:tblW w:w="0" w:type="auto"/>
        <w:jc w:val="center"/>
        <w:tblLayout w:type="fixed"/>
        <w:tblLook w:val="0420" w:firstRow="1" w:lastRow="0" w:firstColumn="0" w:lastColumn="0" w:noHBand="0" w:noVBand="1"/>
      </w:tblPr>
      <w:tblGrid>
        <w:gridCol w:w="4316"/>
        <w:gridCol w:w="4317"/>
        <w:gridCol w:w="4317"/>
      </w:tblGrid>
      <w:tr w:rsidR="004B7FF0" w14:paraId="08B1FE1D" w14:textId="77777777" w:rsidTr="007E1922">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C49DD0D" w14:textId="25EE310E" w:rsidR="004B7FF0" w:rsidRDefault="00D23B7E" w:rsidP="0000556F">
            <w:pPr>
              <w:pStyle w:val="Heading5"/>
            </w:pPr>
            <w:r w:rsidRPr="00D23B7E">
              <w:lastRenderedPageBreak/>
              <w:t>Grade 3</w:t>
            </w:r>
          </w:p>
        </w:tc>
      </w:tr>
      <w:tr w:rsidR="004B7FF0" w14:paraId="35EB532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F6E4F77" w14:textId="04B0A9A8" w:rsidR="004B7FF0" w:rsidRDefault="004B7FF0" w:rsidP="007E1922">
            <w:pPr>
              <w:pStyle w:val="TableHeadingforTOC"/>
            </w:pPr>
            <w:bookmarkStart w:id="174" w:name="_Toc109373012"/>
            <w:bookmarkStart w:id="175" w:name="_Toc134788116"/>
            <w:r>
              <w:t xml:space="preserve">3.3.3.B Earth and Space Sciences: </w:t>
            </w:r>
            <w:r w:rsidRPr="007E1922">
              <w:rPr>
                <w:b w:val="0"/>
              </w:rPr>
              <w:t>Earth</w:t>
            </w:r>
            <w:r w:rsidR="00921EA0">
              <w:rPr>
                <w:b w:val="0"/>
              </w:rPr>
              <w:t>’</w:t>
            </w:r>
            <w:r w:rsidRPr="007E1922">
              <w:rPr>
                <w:b w:val="0"/>
              </w:rPr>
              <w:t>s Systems</w:t>
            </w:r>
            <w:bookmarkEnd w:id="174"/>
            <w:bookmarkEnd w:id="175"/>
          </w:p>
        </w:tc>
      </w:tr>
      <w:tr w:rsidR="004B7FF0" w14:paraId="3FBD86C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FE217F3" w14:textId="77777777" w:rsidR="004B7FF0" w:rsidRDefault="004B7FF0"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obtain and combine information to describe climates in different regions of the world.</w:t>
            </w:r>
          </w:p>
        </w:tc>
      </w:tr>
      <w:tr w:rsidR="004B7FF0" w14:paraId="2E2D32F7"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4E7DD99" w14:textId="77777777" w:rsidR="004B7FF0" w:rsidRDefault="004B7FF0"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4B7FF0" w14:paraId="4DB6DD44"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708F54A" w14:textId="77777777" w:rsidR="004B7FF0" w:rsidRDefault="004B7FF0"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4B7FF0" w14:paraId="47DDFFFA"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B535B2E" w14:textId="77777777" w:rsidR="004B7FF0" w:rsidRPr="00CB6004" w:rsidRDefault="004B7FF0" w:rsidP="00E32631">
            <w:pPr>
              <w:spacing w:before="60" w:after="60"/>
              <w:ind w:left="60" w:right="60"/>
              <w:rPr>
                <w:sz w:val="2"/>
                <w:szCs w:val="2"/>
              </w:rPr>
            </w:pPr>
          </w:p>
        </w:tc>
      </w:tr>
      <w:tr w:rsidR="004B7FF0" w14:paraId="27130926"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AB1F4DC" w14:textId="77777777" w:rsidR="004B7FF0" w:rsidRDefault="004B7FF0"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80B6A00" w14:textId="77777777" w:rsidR="004B7FF0" w:rsidRDefault="004B7FF0"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8EE3FD1" w14:textId="77777777" w:rsidR="004B7FF0" w:rsidRDefault="004B7FF0" w:rsidP="00E32631">
            <w:pPr>
              <w:spacing w:before="60" w:after="60"/>
              <w:ind w:left="60" w:right="60"/>
              <w:jc w:val="center"/>
            </w:pPr>
            <w:r>
              <w:rPr>
                <w:rFonts w:ascii="Arial" w:eastAsia="Arial" w:hAnsi="Arial" w:cs="Arial"/>
                <w:b/>
                <w:color w:val="FFFFFF"/>
                <w:sz w:val="18"/>
                <w:szCs w:val="18"/>
              </w:rPr>
              <w:t>Crosscutting Concepts (CCC)</w:t>
            </w:r>
          </w:p>
        </w:tc>
      </w:tr>
      <w:tr w:rsidR="004B7FF0" w14:paraId="50691ADA"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052B094" w14:textId="77777777" w:rsidR="004B7FF0" w:rsidRPr="00C612DC" w:rsidRDefault="004B7FF0" w:rsidP="00E32631">
            <w:pPr>
              <w:spacing w:before="60" w:after="60"/>
              <w:ind w:left="60" w:right="60"/>
              <w:rPr>
                <w:sz w:val="18"/>
                <w:szCs w:val="18"/>
              </w:rPr>
            </w:pPr>
            <w:r w:rsidRPr="00C612DC">
              <w:rPr>
                <w:rFonts w:ascii="Arial" w:eastAsia="Arial" w:hAnsi="Arial" w:cs="Arial"/>
                <w:b/>
                <w:bCs/>
                <w:color w:val="201209"/>
                <w:sz w:val="18"/>
                <w:szCs w:val="18"/>
              </w:rPr>
              <w:t>Obtaining, Evaluating, and Communicating Information</w:t>
            </w:r>
            <w:r w:rsidRPr="00C612DC">
              <w:rPr>
                <w:rFonts w:ascii="Arial" w:eastAsia="Arial" w:hAnsi="Arial" w:cs="Arial"/>
                <w:color w:val="201209"/>
                <w:sz w:val="18"/>
                <w:szCs w:val="18"/>
              </w:rPr>
              <w:t xml:space="preserve"> </w:t>
            </w:r>
          </w:p>
          <w:p w14:paraId="1F4CD2F8" w14:textId="77777777" w:rsidR="004B7FF0" w:rsidRPr="00C612DC" w:rsidRDefault="004B7FF0" w:rsidP="00E32631">
            <w:pPr>
              <w:spacing w:before="60" w:after="60"/>
              <w:ind w:left="60" w:right="60"/>
              <w:rPr>
                <w:sz w:val="18"/>
                <w:szCs w:val="18"/>
              </w:rPr>
            </w:pPr>
            <w:r w:rsidRPr="00C612DC">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61462638" w14:textId="77777777" w:rsidR="004B7FF0" w:rsidRPr="00C612DC" w:rsidRDefault="004B7FF0" w:rsidP="00E32631">
            <w:pPr>
              <w:pStyle w:val="ListParagraph"/>
              <w:numPr>
                <w:ilvl w:val="0"/>
                <w:numId w:val="4"/>
              </w:numPr>
              <w:spacing w:before="60" w:after="60"/>
              <w:ind w:left="450" w:right="60"/>
              <w:rPr>
                <w:sz w:val="18"/>
                <w:szCs w:val="18"/>
              </w:rPr>
            </w:pPr>
            <w:r w:rsidRPr="00C612DC">
              <w:rPr>
                <w:rFonts w:ascii="Arial" w:eastAsia="Arial" w:hAnsi="Arial" w:cs="Arial"/>
                <w:color w:val="201209"/>
                <w:sz w:val="18"/>
                <w:szCs w:val="18"/>
              </w:rPr>
              <w:t>Obtain and combine information from books and other reliable media to explain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B35200A" w14:textId="77777777" w:rsidR="004B7FF0" w:rsidRPr="00C612DC" w:rsidRDefault="004B7FF0" w:rsidP="00E32631">
            <w:pPr>
              <w:spacing w:before="60" w:after="60"/>
              <w:ind w:left="60" w:right="60"/>
              <w:rPr>
                <w:sz w:val="18"/>
                <w:szCs w:val="18"/>
              </w:rPr>
            </w:pPr>
            <w:r w:rsidRPr="00C612DC">
              <w:rPr>
                <w:rFonts w:ascii="Arial" w:eastAsia="Arial" w:hAnsi="Arial" w:cs="Arial"/>
                <w:b/>
                <w:bCs/>
                <w:color w:val="201209"/>
                <w:sz w:val="18"/>
                <w:szCs w:val="18"/>
              </w:rPr>
              <w:t>ESS2.D: Weather and Climate</w:t>
            </w:r>
            <w:r w:rsidRPr="00C612DC">
              <w:rPr>
                <w:rFonts w:ascii="Arial" w:eastAsia="Arial" w:hAnsi="Arial" w:cs="Arial"/>
                <w:color w:val="201209"/>
                <w:sz w:val="18"/>
                <w:szCs w:val="18"/>
              </w:rPr>
              <w:t xml:space="preserve"> </w:t>
            </w:r>
          </w:p>
          <w:p w14:paraId="201AF67A" w14:textId="77777777" w:rsidR="004B7FF0" w:rsidRPr="00C612DC" w:rsidRDefault="004B7FF0" w:rsidP="00E32631">
            <w:pPr>
              <w:pStyle w:val="ListParagraph"/>
              <w:numPr>
                <w:ilvl w:val="0"/>
                <w:numId w:val="4"/>
              </w:numPr>
              <w:spacing w:before="60" w:after="60"/>
              <w:ind w:left="424" w:right="60"/>
              <w:rPr>
                <w:sz w:val="18"/>
                <w:szCs w:val="18"/>
              </w:rPr>
            </w:pPr>
            <w:r w:rsidRPr="00C612DC">
              <w:rPr>
                <w:rFonts w:ascii="Arial" w:eastAsia="Arial" w:hAnsi="Arial" w:cs="Arial"/>
                <w:color w:val="201209"/>
                <w:sz w:val="18"/>
                <w:szCs w:val="18"/>
              </w:rPr>
              <w:t>Climate describes a range of an area's typical weather conditions and the extent to which those conditions vary over years.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56E6DCD" w14:textId="77777777" w:rsidR="004B7FF0" w:rsidRPr="00C612DC" w:rsidRDefault="004B7FF0" w:rsidP="00E32631">
            <w:pPr>
              <w:spacing w:before="60" w:after="60"/>
              <w:ind w:left="60" w:right="60"/>
              <w:rPr>
                <w:sz w:val="18"/>
                <w:szCs w:val="18"/>
              </w:rPr>
            </w:pPr>
            <w:r w:rsidRPr="00C612DC">
              <w:rPr>
                <w:rFonts w:ascii="Arial" w:eastAsia="Arial" w:hAnsi="Arial" w:cs="Arial"/>
                <w:b/>
                <w:bCs/>
                <w:color w:val="201209"/>
                <w:sz w:val="18"/>
                <w:szCs w:val="18"/>
              </w:rPr>
              <w:t xml:space="preserve">Patterns </w:t>
            </w:r>
          </w:p>
          <w:p w14:paraId="38773641" w14:textId="77777777" w:rsidR="004B7FF0" w:rsidRPr="00C612DC" w:rsidRDefault="004B7FF0" w:rsidP="00E32631">
            <w:pPr>
              <w:pStyle w:val="ListParagraph"/>
              <w:numPr>
                <w:ilvl w:val="0"/>
                <w:numId w:val="4"/>
              </w:numPr>
              <w:spacing w:before="60" w:after="60"/>
              <w:ind w:left="438" w:right="60"/>
              <w:rPr>
                <w:sz w:val="18"/>
                <w:szCs w:val="18"/>
              </w:rPr>
            </w:pPr>
            <w:r w:rsidRPr="00C612DC">
              <w:rPr>
                <w:rFonts w:ascii="Arial" w:eastAsia="Arial" w:hAnsi="Arial" w:cs="Arial"/>
                <w:color w:val="201209"/>
                <w:sz w:val="18"/>
                <w:szCs w:val="18"/>
              </w:rPr>
              <w:t>Patterns of change can be used to make predictions.</w:t>
            </w:r>
          </w:p>
        </w:tc>
      </w:tr>
      <w:tr w:rsidR="004B7FF0" w14:paraId="5ECD51C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B3802B9" w14:textId="77777777" w:rsidR="004B7FF0" w:rsidRPr="00CB6004" w:rsidRDefault="004B7FF0" w:rsidP="00E32631">
            <w:pPr>
              <w:spacing w:before="60" w:after="60"/>
              <w:ind w:left="60" w:right="60"/>
              <w:rPr>
                <w:sz w:val="2"/>
                <w:szCs w:val="2"/>
              </w:rPr>
            </w:pPr>
          </w:p>
        </w:tc>
      </w:tr>
      <w:tr w:rsidR="004B7FF0" w14:paraId="3235B62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5C6AF0A" w14:textId="77777777" w:rsidR="004B7FF0" w:rsidRDefault="004B7FF0"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4B7FF0" w14:paraId="0F9DAA2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199AD64" w14:textId="77777777" w:rsidR="004B7FF0" w:rsidRDefault="004B7FF0"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multiple ways to solve conflicts and practice solving problems.</w:t>
            </w:r>
          </w:p>
        </w:tc>
      </w:tr>
    </w:tbl>
    <w:p w14:paraId="21070AC6" w14:textId="0230591F" w:rsidR="007E1922" w:rsidRDefault="007E1922" w:rsidP="0000556F">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4B7FF0" w14:paraId="26713115" w14:textId="77777777" w:rsidTr="007E1922">
        <w:trPr>
          <w:cantSplit/>
          <w:tblHeader/>
          <w:jc w:val="center"/>
        </w:trPr>
        <w:tc>
          <w:tcPr>
            <w:tcW w:w="2880" w:type="dxa"/>
            <w:shd w:val="clear" w:color="auto" w:fill="1E417C"/>
            <w:tcMar>
              <w:top w:w="0" w:type="dxa"/>
              <w:left w:w="0" w:type="dxa"/>
              <w:bottom w:w="0" w:type="dxa"/>
              <w:right w:w="0" w:type="dxa"/>
            </w:tcMar>
          </w:tcPr>
          <w:p w14:paraId="5C9341DA" w14:textId="77777777" w:rsidR="004B7FF0" w:rsidRDefault="004B7FF0"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8524015" w14:textId="11C269F9" w:rsidR="004B7FF0" w:rsidRDefault="004B7FF0" w:rsidP="00E32631">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4B7FF0" w14:paraId="05B0E0D3" w14:textId="77777777" w:rsidTr="007E1922">
        <w:trPr>
          <w:cantSplit/>
          <w:jc w:val="center"/>
        </w:trPr>
        <w:tc>
          <w:tcPr>
            <w:tcW w:w="2880" w:type="dxa"/>
            <w:shd w:val="clear" w:color="auto" w:fill="1E417C"/>
            <w:tcMar>
              <w:top w:w="0" w:type="dxa"/>
              <w:left w:w="0" w:type="dxa"/>
              <w:bottom w:w="0" w:type="dxa"/>
              <w:right w:w="0" w:type="dxa"/>
            </w:tcMar>
          </w:tcPr>
          <w:p w14:paraId="5F74C918" w14:textId="77777777" w:rsidR="004B7FF0" w:rsidRDefault="004B7FF0"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E538F16" w14:textId="77777777" w:rsidR="004B7FF0" w:rsidRDefault="004B7FF0"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6A51204" w14:textId="77777777" w:rsidR="004B7FF0" w:rsidRDefault="004B7FF0"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4B7FF0" w14:paraId="1C0EB917" w14:textId="77777777" w:rsidTr="007E1922">
        <w:trPr>
          <w:cantSplit/>
          <w:jc w:val="center"/>
        </w:trPr>
        <w:tc>
          <w:tcPr>
            <w:tcW w:w="2880" w:type="dxa"/>
            <w:shd w:val="clear" w:color="auto" w:fill="1E417C"/>
            <w:tcMar>
              <w:top w:w="0" w:type="dxa"/>
              <w:left w:w="0" w:type="dxa"/>
              <w:bottom w:w="0" w:type="dxa"/>
              <w:right w:w="0" w:type="dxa"/>
            </w:tcMar>
          </w:tcPr>
          <w:p w14:paraId="6DADA90F" w14:textId="77777777" w:rsidR="004B7FF0" w:rsidRDefault="004B7FF0"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A3B9D4F" w14:textId="77777777" w:rsidR="004B7FF0" w:rsidRDefault="004B7FF0" w:rsidP="00E32631">
            <w:pPr>
              <w:spacing w:before="60" w:after="60"/>
              <w:ind w:left="60" w:right="60"/>
            </w:pPr>
            <w:r>
              <w:rPr>
                <w:rFonts w:ascii="Arial" w:eastAsia="Arial" w:hAnsi="Arial" w:cs="Arial"/>
                <w:color w:val="201209"/>
                <w:sz w:val="18"/>
                <w:szCs w:val="18"/>
              </w:rPr>
              <w:t>K-4 Strand 2.1.A. Earth’s physical systems: Learners describe characteristics of Earth’s physical systems, including air, water, and land. They explain how these systems interact with one another and identify changes in the physical environment over time. They provide examples of how physical systems affect living organisms, including humans.</w:t>
            </w:r>
          </w:p>
        </w:tc>
      </w:tr>
      <w:tr w:rsidR="004B7FF0" w14:paraId="345ECA28" w14:textId="77777777" w:rsidTr="007E1922">
        <w:trPr>
          <w:cantSplit/>
          <w:jc w:val="center"/>
        </w:trPr>
        <w:tc>
          <w:tcPr>
            <w:tcW w:w="2880" w:type="dxa"/>
            <w:shd w:val="clear" w:color="auto" w:fill="1E417C"/>
            <w:tcMar>
              <w:top w:w="0" w:type="dxa"/>
              <w:left w:w="0" w:type="dxa"/>
              <w:bottom w:w="0" w:type="dxa"/>
              <w:right w:w="0" w:type="dxa"/>
            </w:tcMar>
          </w:tcPr>
          <w:p w14:paraId="7BDF7594" w14:textId="77777777" w:rsidR="004B7FF0" w:rsidRDefault="004B7FF0"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451FFC1" w14:textId="38CD8773" w:rsidR="007C6044" w:rsidRDefault="004B7FF0" w:rsidP="00E32631">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3.B</w:t>
            </w:r>
            <w:proofErr w:type="gramEnd"/>
            <w:r>
              <w:rPr>
                <w:rFonts w:ascii="Arial" w:eastAsia="Arial" w:hAnsi="Arial" w:cs="Arial"/>
                <w:color w:val="201209"/>
                <w:sz w:val="18"/>
                <w:szCs w:val="18"/>
              </w:rPr>
              <w:t xml:space="preserve">: Ask and answer questions about the text and make inferences from text; refer to text to support responses. </w:t>
            </w:r>
            <w:r>
              <w:rPr>
                <w:rFonts w:ascii="Arial" w:eastAsia="Arial" w:hAnsi="Arial" w:cs="Arial"/>
                <w:color w:val="201209"/>
                <w:sz w:val="18"/>
                <w:szCs w:val="18"/>
              </w:rPr>
              <w:br/>
              <w:t>CC.1.2.</w:t>
            </w:r>
            <w:proofErr w:type="gramStart"/>
            <w:r>
              <w:rPr>
                <w:rFonts w:ascii="Arial" w:eastAsia="Arial" w:hAnsi="Arial" w:cs="Arial"/>
                <w:color w:val="201209"/>
                <w:sz w:val="18"/>
                <w:szCs w:val="18"/>
              </w:rPr>
              <w:t>3.I</w:t>
            </w:r>
            <w:proofErr w:type="gramEnd"/>
            <w:r>
              <w:rPr>
                <w:rFonts w:ascii="Arial" w:eastAsia="Arial" w:hAnsi="Arial" w:cs="Arial"/>
                <w:color w:val="201209"/>
                <w:sz w:val="18"/>
                <w:szCs w:val="18"/>
              </w:rPr>
              <w:t xml:space="preserve">: Compare and contrast the most important points and key details presented in two texts on the same topic. </w:t>
            </w:r>
            <w:r>
              <w:rPr>
                <w:rFonts w:ascii="Arial" w:eastAsia="Arial" w:hAnsi="Arial" w:cs="Arial"/>
                <w:color w:val="201209"/>
                <w:sz w:val="18"/>
                <w:szCs w:val="18"/>
              </w:rPr>
              <w:br/>
            </w:r>
            <w:r w:rsidR="007C6044">
              <w:rPr>
                <w:rFonts w:ascii="Arial" w:eastAsia="Arial" w:hAnsi="Arial" w:cs="Arial"/>
                <w:color w:val="201209"/>
                <w:sz w:val="18"/>
                <w:szCs w:val="18"/>
              </w:rPr>
              <w:t>CC.1.4.</w:t>
            </w:r>
            <w:proofErr w:type="gramStart"/>
            <w:r w:rsidR="007C6044">
              <w:rPr>
                <w:rFonts w:ascii="Arial" w:eastAsia="Arial" w:hAnsi="Arial" w:cs="Arial"/>
                <w:color w:val="201209"/>
                <w:sz w:val="18"/>
                <w:szCs w:val="18"/>
              </w:rPr>
              <w:t>3.V</w:t>
            </w:r>
            <w:proofErr w:type="gramEnd"/>
            <w:r w:rsidR="007C6044">
              <w:rPr>
                <w:rFonts w:ascii="Arial" w:eastAsia="Arial" w:hAnsi="Arial" w:cs="Arial"/>
                <w:color w:val="201209"/>
                <w:sz w:val="18"/>
                <w:szCs w:val="18"/>
              </w:rPr>
              <w:t>: Conduct short research projects that build knowledge about a topic.</w:t>
            </w:r>
          </w:p>
          <w:p w14:paraId="46AEA0E2" w14:textId="3FD215AD" w:rsidR="004B7FF0" w:rsidRDefault="004B7FF0"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CC.1.5.</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4B7FF0" w14:paraId="55A9C58E" w14:textId="77777777" w:rsidTr="007E1922">
        <w:trPr>
          <w:cantSplit/>
          <w:jc w:val="center"/>
        </w:trPr>
        <w:tc>
          <w:tcPr>
            <w:tcW w:w="2880" w:type="dxa"/>
            <w:shd w:val="clear" w:color="auto" w:fill="1E417C"/>
            <w:tcMar>
              <w:top w:w="0" w:type="dxa"/>
              <w:left w:w="0" w:type="dxa"/>
              <w:bottom w:w="0" w:type="dxa"/>
              <w:right w:w="0" w:type="dxa"/>
            </w:tcMar>
          </w:tcPr>
          <w:p w14:paraId="337E2205" w14:textId="3FB53C46" w:rsidR="004B7FF0"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8515FF" w14:textId="5FCE5EE1" w:rsidR="004B7FF0" w:rsidRDefault="004B7FF0" w:rsidP="00C12DC8">
            <w:pPr>
              <w:spacing w:before="60" w:after="60"/>
              <w:ind w:left="60" w:right="60"/>
            </w:pPr>
            <w:r>
              <w:rPr>
                <w:rFonts w:ascii="Arial" w:eastAsia="Arial" w:hAnsi="Arial" w:cs="Arial"/>
                <w:color w:val="201209"/>
                <w:sz w:val="18"/>
                <w:szCs w:val="18"/>
              </w:rPr>
              <w:t xml:space="preserve">MP.1: Make sense of problems and persevere in solving them. </w:t>
            </w:r>
            <w:r>
              <w:br/>
            </w:r>
            <w:r>
              <w:rPr>
                <w:rFonts w:ascii="Arial" w:eastAsia="Arial" w:hAnsi="Arial" w:cs="Arial"/>
                <w:color w:val="201209"/>
                <w:sz w:val="18"/>
                <w:szCs w:val="18"/>
              </w:rPr>
              <w:t>MP.7: Look for and make use of structure.</w:t>
            </w:r>
            <w:r w:rsidR="00252DB5">
              <w:br/>
            </w:r>
            <w:r>
              <w:rPr>
                <w:rFonts w:ascii="Arial" w:eastAsia="Arial" w:hAnsi="Arial" w:cs="Arial"/>
                <w:color w:val="201209"/>
                <w:sz w:val="18"/>
                <w:szCs w:val="18"/>
              </w:rPr>
              <w:t>CC.2.4.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1</w:t>
            </w:r>
            <w:r w:rsidRPr="25E471E6">
              <w:rPr>
                <w:rFonts w:ascii="Arial" w:eastAsia="Arial" w:hAnsi="Arial" w:cs="Arial"/>
                <w:color w:val="201209"/>
                <w:sz w:val="18"/>
                <w:szCs w:val="18"/>
              </w:rPr>
              <w:t>:</w:t>
            </w:r>
            <w:r>
              <w:rPr>
                <w:rFonts w:ascii="Arial" w:eastAsia="Arial" w:hAnsi="Arial" w:cs="Arial"/>
                <w:color w:val="201209"/>
                <w:sz w:val="18"/>
                <w:szCs w:val="18"/>
              </w:rPr>
              <w:t xml:space="preserve"> Solve problems involving measurement and estimation of temperature, liquid volume, mass, and length.</w:t>
            </w:r>
          </w:p>
        </w:tc>
      </w:tr>
      <w:tr w:rsidR="004B7FF0" w14:paraId="0896F967" w14:textId="77777777" w:rsidTr="007E1922">
        <w:trPr>
          <w:cantSplit/>
          <w:jc w:val="center"/>
        </w:trPr>
        <w:tc>
          <w:tcPr>
            <w:tcW w:w="2880" w:type="dxa"/>
            <w:shd w:val="clear" w:color="auto" w:fill="1E417C"/>
            <w:tcMar>
              <w:top w:w="0" w:type="dxa"/>
              <w:left w:w="0" w:type="dxa"/>
              <w:bottom w:w="0" w:type="dxa"/>
              <w:right w:w="0" w:type="dxa"/>
            </w:tcMar>
          </w:tcPr>
          <w:p w14:paraId="6D0CC455" w14:textId="77777777" w:rsidR="004B7FF0" w:rsidRDefault="004B7FF0"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DD4D25D" w14:textId="77777777" w:rsidR="004B7FF0" w:rsidRDefault="004B7FF0" w:rsidP="00E32631">
            <w:pPr>
              <w:spacing w:before="60" w:after="60"/>
              <w:ind w:left="60" w:right="60"/>
            </w:pPr>
            <w:r>
              <w:rPr>
                <w:rFonts w:ascii="Arial" w:eastAsia="Arial" w:hAnsi="Arial" w:cs="Arial"/>
                <w:color w:val="201209"/>
                <w:sz w:val="18"/>
                <w:szCs w:val="18"/>
              </w:rPr>
              <w:t xml:space="preserve">8.1.3.B: Develop an understanding of historical sources. </w:t>
            </w:r>
            <w:r>
              <w:rPr>
                <w:rFonts w:ascii="Arial" w:eastAsia="Arial" w:hAnsi="Arial" w:cs="Arial"/>
                <w:color w:val="201209"/>
                <w:sz w:val="18"/>
                <w:szCs w:val="18"/>
              </w:rPr>
              <w:br/>
              <w:t>7.2.3.A.: Identify the physical characteristics of places and regions.</w:t>
            </w:r>
          </w:p>
        </w:tc>
      </w:tr>
      <w:tr w:rsidR="004B7FF0" w14:paraId="20AA412D" w14:textId="77777777" w:rsidTr="007E1922">
        <w:trPr>
          <w:cantSplit/>
          <w:jc w:val="center"/>
        </w:trPr>
        <w:tc>
          <w:tcPr>
            <w:tcW w:w="2880" w:type="dxa"/>
            <w:shd w:val="clear" w:color="auto" w:fill="1E417C"/>
            <w:tcMar>
              <w:top w:w="0" w:type="dxa"/>
              <w:left w:w="0" w:type="dxa"/>
              <w:bottom w:w="0" w:type="dxa"/>
              <w:right w:w="0" w:type="dxa"/>
            </w:tcMar>
          </w:tcPr>
          <w:p w14:paraId="22EAA010" w14:textId="77777777" w:rsidR="004B7FF0" w:rsidRDefault="004B7FF0"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E0B4FC5" w14:textId="77777777" w:rsidR="004B7FF0" w:rsidRDefault="004B7FF0"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2FFF6C2" w14:textId="77777777" w:rsidR="004B7FF0" w:rsidRDefault="004B7FF0"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4B7FF0" w14:paraId="7DF4BE71" w14:textId="77777777" w:rsidTr="007E1922">
        <w:trPr>
          <w:cantSplit/>
          <w:jc w:val="center"/>
        </w:trPr>
        <w:tc>
          <w:tcPr>
            <w:tcW w:w="2880" w:type="dxa"/>
            <w:shd w:val="clear" w:color="auto" w:fill="1E417C"/>
            <w:tcMar>
              <w:top w:w="0" w:type="dxa"/>
              <w:left w:w="0" w:type="dxa"/>
              <w:bottom w:w="0" w:type="dxa"/>
              <w:right w:w="0" w:type="dxa"/>
            </w:tcMar>
          </w:tcPr>
          <w:p w14:paraId="3E9326E0" w14:textId="77777777" w:rsidR="004B7FF0" w:rsidRDefault="004B7FF0"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E473CD0" w14:textId="77777777" w:rsidR="004B7FF0" w:rsidRDefault="004B7FF0" w:rsidP="00E32631">
            <w:pPr>
              <w:spacing w:before="60" w:after="60"/>
              <w:ind w:left="60" w:right="60"/>
            </w:pPr>
            <w:r>
              <w:rPr>
                <w:rFonts w:ascii="Arial" w:eastAsia="Arial" w:hAnsi="Arial" w:cs="Arial"/>
                <w:color w:val="201209"/>
                <w:sz w:val="18"/>
                <w:szCs w:val="18"/>
              </w:rPr>
              <w:t>STEL-5D: Determine factors that influence changes in a society’s technological systems or infrastructure.</w:t>
            </w:r>
          </w:p>
        </w:tc>
      </w:tr>
    </w:tbl>
    <w:p w14:paraId="313AEECF" w14:textId="77777777" w:rsidR="004B7FF0" w:rsidRDefault="004B7FF0" w:rsidP="004B7FF0">
      <w:r>
        <w:br w:type="page"/>
      </w:r>
    </w:p>
    <w:tbl>
      <w:tblPr>
        <w:tblW w:w="0" w:type="auto"/>
        <w:jc w:val="center"/>
        <w:tblLayout w:type="fixed"/>
        <w:tblLook w:val="0420" w:firstRow="1" w:lastRow="0" w:firstColumn="0" w:lastColumn="0" w:noHBand="0" w:noVBand="1"/>
      </w:tblPr>
      <w:tblGrid>
        <w:gridCol w:w="4316"/>
        <w:gridCol w:w="4317"/>
        <w:gridCol w:w="4317"/>
      </w:tblGrid>
      <w:tr w:rsidR="004B7FF0" w14:paraId="390A672F" w14:textId="77777777" w:rsidTr="00036E96">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CE85B7C" w14:textId="707AA7B7" w:rsidR="004B7FF0" w:rsidRDefault="00D23B7E" w:rsidP="0000556F">
            <w:pPr>
              <w:pStyle w:val="Heading5"/>
            </w:pPr>
            <w:r w:rsidRPr="00D23B7E">
              <w:lastRenderedPageBreak/>
              <w:t>Grade 3</w:t>
            </w:r>
          </w:p>
        </w:tc>
      </w:tr>
      <w:tr w:rsidR="004B7FF0" w14:paraId="3407A63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F254652" w14:textId="7AE9043C" w:rsidR="004B7FF0" w:rsidRDefault="004B7FF0" w:rsidP="00036E96">
            <w:pPr>
              <w:pStyle w:val="TableHeadingforTOC"/>
            </w:pPr>
            <w:bookmarkStart w:id="176" w:name="_Toc109373013"/>
            <w:bookmarkStart w:id="177" w:name="_Toc134788117"/>
            <w:r>
              <w:t xml:space="preserve">3.3.3.C Earth and Space Sciences: </w:t>
            </w:r>
            <w:r w:rsidRPr="00036E96">
              <w:rPr>
                <w:b w:val="0"/>
              </w:rPr>
              <w:t>Earth and Human Activity</w:t>
            </w:r>
            <w:bookmarkEnd w:id="176"/>
            <w:bookmarkEnd w:id="177"/>
          </w:p>
        </w:tc>
      </w:tr>
      <w:tr w:rsidR="004B7FF0" w14:paraId="080C813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4811B99" w14:textId="77777777" w:rsidR="004B7FF0" w:rsidRDefault="004B7FF0"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a claim supported by evidence about the merit of a design solution that reduces the impacts of a weather-related hazard.</w:t>
            </w:r>
          </w:p>
        </w:tc>
      </w:tr>
      <w:tr w:rsidR="004B7FF0" w14:paraId="6181549C"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2C60381" w14:textId="77777777" w:rsidR="004B7FF0" w:rsidRDefault="004B7FF0"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design solutions to weather-related hazards could include barriers to prevent flooding, wind resistant roofs, and lightning rods.</w:t>
            </w:r>
          </w:p>
        </w:tc>
      </w:tr>
      <w:tr w:rsidR="004B7FF0" w14:paraId="12D27B72"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997E254" w14:textId="77777777" w:rsidR="004B7FF0" w:rsidRDefault="004B7FF0"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4B7FF0" w14:paraId="55710D1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FD69078" w14:textId="77777777" w:rsidR="004B7FF0" w:rsidRPr="00CB6004" w:rsidRDefault="004B7FF0" w:rsidP="00E32631">
            <w:pPr>
              <w:spacing w:before="60" w:after="60"/>
              <w:ind w:left="60" w:right="60"/>
              <w:rPr>
                <w:sz w:val="2"/>
                <w:szCs w:val="2"/>
              </w:rPr>
            </w:pPr>
          </w:p>
        </w:tc>
      </w:tr>
      <w:tr w:rsidR="004B7FF0" w14:paraId="4AF21C65" w14:textId="77777777" w:rsidTr="00D757DA">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D0FAF06" w14:textId="77777777" w:rsidR="004B7FF0" w:rsidRDefault="004B7FF0"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DBA7590" w14:textId="77777777" w:rsidR="004B7FF0" w:rsidRDefault="004B7FF0"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53CDCDE" w14:textId="77777777" w:rsidR="004B7FF0" w:rsidRDefault="004B7FF0" w:rsidP="00E32631">
            <w:pPr>
              <w:spacing w:before="60" w:after="60"/>
              <w:ind w:left="60" w:right="60"/>
              <w:jc w:val="center"/>
            </w:pPr>
            <w:r>
              <w:rPr>
                <w:rFonts w:ascii="Arial" w:eastAsia="Arial" w:hAnsi="Arial" w:cs="Arial"/>
                <w:b/>
                <w:color w:val="FFFFFF"/>
                <w:sz w:val="18"/>
                <w:szCs w:val="18"/>
              </w:rPr>
              <w:t>Crosscutting Concepts (CCC)</w:t>
            </w:r>
          </w:p>
        </w:tc>
      </w:tr>
      <w:tr w:rsidR="004B7FF0" w14:paraId="4A936A23" w14:textId="77777777" w:rsidTr="00D757DA">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538302C" w14:textId="799671F3" w:rsidR="004B7FF0" w:rsidRPr="00C612DC" w:rsidRDefault="004B7FF0" w:rsidP="00E32631">
            <w:pPr>
              <w:spacing w:before="60" w:after="60"/>
              <w:ind w:left="60" w:right="60"/>
              <w:rPr>
                <w:sz w:val="18"/>
                <w:szCs w:val="18"/>
              </w:rPr>
            </w:pPr>
            <w:r w:rsidRPr="00C612DC">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C612DC">
              <w:rPr>
                <w:rFonts w:ascii="Arial" w:eastAsia="Arial" w:hAnsi="Arial" w:cs="Arial"/>
                <w:b/>
                <w:bCs/>
                <w:color w:val="201209"/>
                <w:sz w:val="18"/>
                <w:szCs w:val="18"/>
              </w:rPr>
              <w:t>rom</w:t>
            </w:r>
            <w:proofErr w:type="gramEnd"/>
            <w:r w:rsidRPr="00C612DC">
              <w:rPr>
                <w:rFonts w:ascii="Arial" w:eastAsia="Arial" w:hAnsi="Arial" w:cs="Arial"/>
                <w:b/>
                <w:bCs/>
                <w:color w:val="201209"/>
                <w:sz w:val="18"/>
                <w:szCs w:val="18"/>
              </w:rPr>
              <w:t xml:space="preserve"> Evidence</w:t>
            </w:r>
            <w:r w:rsidRPr="00C612DC">
              <w:rPr>
                <w:rFonts w:ascii="Arial" w:eastAsia="Arial" w:hAnsi="Arial" w:cs="Arial"/>
                <w:color w:val="201209"/>
                <w:sz w:val="18"/>
                <w:szCs w:val="18"/>
              </w:rPr>
              <w:t xml:space="preserve"> </w:t>
            </w:r>
          </w:p>
          <w:p w14:paraId="179CEDE4" w14:textId="77777777" w:rsidR="004B7FF0" w:rsidRPr="00C612DC" w:rsidRDefault="004B7FF0" w:rsidP="00E32631">
            <w:pPr>
              <w:spacing w:before="60" w:after="60"/>
              <w:ind w:left="60" w:right="60"/>
              <w:rPr>
                <w:sz w:val="18"/>
                <w:szCs w:val="18"/>
              </w:rPr>
            </w:pPr>
            <w:r w:rsidRPr="00C612DC">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7A5EF880" w14:textId="77777777" w:rsidR="004B7FF0" w:rsidRPr="00C612DC" w:rsidRDefault="004B7FF0" w:rsidP="00E32631">
            <w:pPr>
              <w:pStyle w:val="ListParagraph"/>
              <w:numPr>
                <w:ilvl w:val="0"/>
                <w:numId w:val="4"/>
              </w:numPr>
              <w:spacing w:before="60" w:after="60"/>
              <w:ind w:left="450" w:right="60"/>
              <w:rPr>
                <w:sz w:val="18"/>
                <w:szCs w:val="18"/>
              </w:rPr>
            </w:pPr>
            <w:r w:rsidRPr="00C612DC">
              <w:rPr>
                <w:rFonts w:ascii="Arial" w:eastAsia="Arial" w:hAnsi="Arial" w:cs="Arial"/>
                <w:color w:val="201209"/>
                <w:sz w:val="18"/>
                <w:szCs w:val="18"/>
              </w:rPr>
              <w:t>Make a claim about the merit of a solution to a problem by citing relevant evidence about how it meets the criteria and constraints of the problem.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8703AF1" w14:textId="77777777" w:rsidR="004B7FF0" w:rsidRPr="00C612DC" w:rsidRDefault="004B7FF0" w:rsidP="00E32631">
            <w:pPr>
              <w:spacing w:before="60" w:after="60"/>
              <w:ind w:left="60" w:right="60"/>
              <w:rPr>
                <w:sz w:val="18"/>
                <w:szCs w:val="18"/>
              </w:rPr>
            </w:pPr>
            <w:r w:rsidRPr="00C612DC">
              <w:rPr>
                <w:rFonts w:ascii="Arial" w:eastAsia="Arial" w:hAnsi="Arial" w:cs="Arial"/>
                <w:b/>
                <w:bCs/>
                <w:color w:val="201209"/>
                <w:sz w:val="18"/>
                <w:szCs w:val="18"/>
              </w:rPr>
              <w:t>ESS3.B: Natural Hazards</w:t>
            </w:r>
            <w:r w:rsidRPr="00C612DC">
              <w:rPr>
                <w:rFonts w:ascii="Arial" w:eastAsia="Arial" w:hAnsi="Arial" w:cs="Arial"/>
                <w:color w:val="201209"/>
                <w:sz w:val="18"/>
                <w:szCs w:val="18"/>
              </w:rPr>
              <w:t xml:space="preserve"> </w:t>
            </w:r>
          </w:p>
          <w:p w14:paraId="7491ED83" w14:textId="77777777" w:rsidR="004B7FF0" w:rsidRPr="00C612DC" w:rsidRDefault="004B7FF0" w:rsidP="00E32631">
            <w:pPr>
              <w:pStyle w:val="ListParagraph"/>
              <w:numPr>
                <w:ilvl w:val="0"/>
                <w:numId w:val="4"/>
              </w:numPr>
              <w:spacing w:before="60" w:after="60"/>
              <w:ind w:left="424" w:right="60"/>
              <w:rPr>
                <w:sz w:val="18"/>
                <w:szCs w:val="18"/>
              </w:rPr>
            </w:pPr>
            <w:r w:rsidRPr="00C612DC">
              <w:rPr>
                <w:rFonts w:ascii="Arial" w:eastAsia="Arial" w:hAnsi="Arial" w:cs="Arial"/>
                <w:color w:val="201209"/>
                <w:sz w:val="18"/>
                <w:szCs w:val="18"/>
              </w:rPr>
              <w:t>A variety of natural hazards result from natural processes. Humans cannot eliminate natural hazards but can take steps to reduce their impacts.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D51C31D" w14:textId="77777777" w:rsidR="004B7FF0" w:rsidRPr="00C612DC" w:rsidRDefault="004B7FF0" w:rsidP="00E32631">
            <w:pPr>
              <w:spacing w:before="60" w:after="60"/>
              <w:ind w:left="60" w:right="60"/>
              <w:rPr>
                <w:sz w:val="18"/>
                <w:szCs w:val="18"/>
              </w:rPr>
            </w:pPr>
            <w:r w:rsidRPr="00C612DC">
              <w:rPr>
                <w:rFonts w:ascii="Arial" w:eastAsia="Arial" w:hAnsi="Arial" w:cs="Arial"/>
                <w:b/>
                <w:bCs/>
                <w:color w:val="201209"/>
                <w:sz w:val="18"/>
                <w:szCs w:val="18"/>
              </w:rPr>
              <w:t>Cause and Effect</w:t>
            </w:r>
            <w:r w:rsidRPr="00C612DC">
              <w:rPr>
                <w:rFonts w:ascii="Arial" w:eastAsia="Arial" w:hAnsi="Arial" w:cs="Arial"/>
                <w:color w:val="201209"/>
                <w:sz w:val="18"/>
                <w:szCs w:val="18"/>
              </w:rPr>
              <w:t xml:space="preserve"> </w:t>
            </w:r>
          </w:p>
          <w:p w14:paraId="64B6E136" w14:textId="77777777" w:rsidR="004B7FF0" w:rsidRPr="00C612DC" w:rsidRDefault="004B7FF0" w:rsidP="00036E96">
            <w:pPr>
              <w:pStyle w:val="ListParagraph"/>
              <w:numPr>
                <w:ilvl w:val="0"/>
                <w:numId w:val="4"/>
              </w:numPr>
              <w:spacing w:before="60"/>
              <w:ind w:left="438" w:right="60"/>
              <w:rPr>
                <w:rFonts w:ascii="Arial" w:eastAsia="Arial" w:hAnsi="Arial" w:cs="Arial"/>
                <w:color w:val="201209"/>
                <w:sz w:val="18"/>
                <w:szCs w:val="18"/>
              </w:rPr>
            </w:pPr>
            <w:r w:rsidRPr="00C612DC">
              <w:rPr>
                <w:rFonts w:ascii="Arial" w:eastAsia="Arial" w:hAnsi="Arial" w:cs="Arial"/>
                <w:color w:val="201209"/>
                <w:sz w:val="18"/>
                <w:szCs w:val="18"/>
              </w:rPr>
              <w:t>Cause and effect relationships are routinely identified, tested, and used to explain change.</w:t>
            </w:r>
          </w:p>
          <w:p w14:paraId="56EABEDD" w14:textId="1FC9913A" w:rsidR="004B7FF0" w:rsidRPr="00C612DC" w:rsidRDefault="004B7FF0" w:rsidP="005F7816">
            <w:pPr>
              <w:spacing w:after="60"/>
              <w:ind w:left="60" w:right="60"/>
              <w:jc w:val="center"/>
              <w:rPr>
                <w:sz w:val="18"/>
                <w:szCs w:val="18"/>
              </w:rPr>
            </w:pPr>
            <w:r w:rsidRPr="00C612DC">
              <w:rPr>
                <w:rFonts w:ascii="Arial" w:eastAsia="Arial" w:hAnsi="Arial" w:cs="Arial"/>
                <w:color w:val="201209"/>
                <w:sz w:val="18"/>
                <w:szCs w:val="18"/>
              </w:rPr>
              <w:t>_________________________________________</w:t>
            </w:r>
          </w:p>
          <w:p w14:paraId="06A913DB" w14:textId="57198DC8" w:rsidR="004B7FF0" w:rsidRPr="00C612DC" w:rsidRDefault="004B7FF0" w:rsidP="00D757DA">
            <w:pPr>
              <w:spacing w:before="60" w:after="60"/>
              <w:ind w:left="60" w:right="60"/>
              <w:jc w:val="center"/>
              <w:rPr>
                <w:sz w:val="18"/>
                <w:szCs w:val="18"/>
              </w:rPr>
            </w:pPr>
            <w:r w:rsidRPr="00C612DC">
              <w:rPr>
                <w:rFonts w:ascii="Arial" w:eastAsia="Arial" w:hAnsi="Arial" w:cs="Arial"/>
                <w:b/>
                <w:bCs/>
                <w:i/>
                <w:iCs/>
                <w:color w:val="201209"/>
                <w:sz w:val="18"/>
                <w:szCs w:val="18"/>
              </w:rPr>
              <w:t>Connections to Engineering, Technology, and Applications of Science</w:t>
            </w:r>
          </w:p>
          <w:p w14:paraId="1F6B7DCB" w14:textId="77777777" w:rsidR="004B7FF0" w:rsidRPr="00C612DC" w:rsidRDefault="004B7FF0" w:rsidP="00E32631">
            <w:pPr>
              <w:spacing w:before="60" w:after="60"/>
              <w:ind w:left="60" w:right="60"/>
              <w:rPr>
                <w:sz w:val="18"/>
                <w:szCs w:val="18"/>
              </w:rPr>
            </w:pPr>
            <w:r w:rsidRPr="00C612DC">
              <w:rPr>
                <w:rFonts w:ascii="Arial" w:eastAsia="Arial" w:hAnsi="Arial" w:cs="Arial"/>
                <w:b/>
                <w:bCs/>
                <w:color w:val="201209"/>
                <w:sz w:val="18"/>
                <w:szCs w:val="18"/>
              </w:rPr>
              <w:t>Influence of Engineering, Technology, and Science on Society and the Natural World</w:t>
            </w:r>
            <w:r w:rsidRPr="00C612DC">
              <w:rPr>
                <w:rFonts w:ascii="Arial" w:eastAsia="Arial" w:hAnsi="Arial" w:cs="Arial"/>
                <w:color w:val="201209"/>
                <w:sz w:val="18"/>
                <w:szCs w:val="18"/>
              </w:rPr>
              <w:t xml:space="preserve"> </w:t>
            </w:r>
          </w:p>
          <w:p w14:paraId="79C5A84A" w14:textId="77777777" w:rsidR="004B7FF0" w:rsidRPr="00C612DC" w:rsidRDefault="004B7FF0" w:rsidP="00036E96">
            <w:pPr>
              <w:pStyle w:val="ListParagraph"/>
              <w:numPr>
                <w:ilvl w:val="0"/>
                <w:numId w:val="4"/>
              </w:numPr>
              <w:spacing w:before="60"/>
              <w:ind w:left="438" w:right="60"/>
              <w:rPr>
                <w:rFonts w:ascii="Arial" w:eastAsia="Arial" w:hAnsi="Arial" w:cs="Arial"/>
                <w:color w:val="201209"/>
                <w:sz w:val="18"/>
                <w:szCs w:val="18"/>
              </w:rPr>
            </w:pPr>
            <w:r w:rsidRPr="00C612DC">
              <w:rPr>
                <w:rFonts w:ascii="Arial" w:eastAsia="Arial" w:hAnsi="Arial" w:cs="Arial"/>
                <w:color w:val="201209"/>
                <w:sz w:val="18"/>
                <w:szCs w:val="18"/>
              </w:rPr>
              <w:t>Engineers improve existing technologies or develop new ones to increase their benefits (e.g., better artificial limbs), decrease known risks (e.g., seatbelts in cars), and meet societal demands (e.g., cell phones).</w:t>
            </w:r>
          </w:p>
          <w:p w14:paraId="2ED60D07" w14:textId="0608769C" w:rsidR="004B7FF0" w:rsidRPr="00C612DC" w:rsidRDefault="004B7FF0" w:rsidP="005F7816">
            <w:pPr>
              <w:spacing w:after="60"/>
              <w:ind w:left="60" w:right="60"/>
              <w:jc w:val="center"/>
              <w:rPr>
                <w:sz w:val="18"/>
                <w:szCs w:val="18"/>
              </w:rPr>
            </w:pPr>
            <w:r w:rsidRPr="00C612DC">
              <w:rPr>
                <w:rFonts w:ascii="Arial" w:eastAsia="Arial" w:hAnsi="Arial" w:cs="Arial"/>
                <w:color w:val="201209"/>
                <w:sz w:val="18"/>
                <w:szCs w:val="18"/>
              </w:rPr>
              <w:t>_________________________________________</w:t>
            </w:r>
          </w:p>
          <w:p w14:paraId="64BE9FFB" w14:textId="66AE7039" w:rsidR="004B7FF0" w:rsidRPr="00C612DC" w:rsidRDefault="004B7FF0" w:rsidP="006777E7">
            <w:pPr>
              <w:spacing w:before="60" w:after="60"/>
              <w:ind w:left="60" w:right="60"/>
              <w:jc w:val="center"/>
              <w:rPr>
                <w:sz w:val="18"/>
                <w:szCs w:val="18"/>
              </w:rPr>
            </w:pPr>
            <w:r w:rsidRPr="00C612DC">
              <w:rPr>
                <w:rFonts w:ascii="Arial" w:eastAsia="Arial" w:hAnsi="Arial" w:cs="Arial"/>
                <w:b/>
                <w:bCs/>
                <w:i/>
                <w:iCs/>
                <w:color w:val="201209"/>
                <w:sz w:val="18"/>
                <w:szCs w:val="18"/>
              </w:rPr>
              <w:t>Connections to Nature of Science</w:t>
            </w:r>
          </w:p>
          <w:p w14:paraId="000C433E" w14:textId="4D1418D1" w:rsidR="004B7FF0" w:rsidRPr="00C612DC" w:rsidRDefault="004B7FF0" w:rsidP="00E32631">
            <w:pPr>
              <w:spacing w:before="60" w:after="60"/>
              <w:ind w:left="60" w:right="60"/>
              <w:rPr>
                <w:sz w:val="18"/>
                <w:szCs w:val="18"/>
              </w:rPr>
            </w:pPr>
            <w:r w:rsidRPr="00C612DC">
              <w:rPr>
                <w:rFonts w:ascii="Arial" w:eastAsia="Arial" w:hAnsi="Arial" w:cs="Arial"/>
                <w:b/>
                <w:bCs/>
                <w:color w:val="201209"/>
                <w:sz w:val="18"/>
                <w:szCs w:val="18"/>
              </w:rPr>
              <w:t>Science is a Human Endeavor</w:t>
            </w:r>
            <w:r w:rsidRPr="00C612DC">
              <w:rPr>
                <w:rFonts w:ascii="Arial" w:eastAsia="Arial" w:hAnsi="Arial" w:cs="Arial"/>
                <w:color w:val="201209"/>
                <w:sz w:val="18"/>
                <w:szCs w:val="18"/>
              </w:rPr>
              <w:t xml:space="preserve"> </w:t>
            </w:r>
          </w:p>
          <w:p w14:paraId="717C59F1" w14:textId="77777777" w:rsidR="004B7FF0" w:rsidRPr="00C612DC" w:rsidRDefault="004B7FF0" w:rsidP="00E32631">
            <w:pPr>
              <w:pStyle w:val="ListParagraph"/>
              <w:numPr>
                <w:ilvl w:val="0"/>
                <w:numId w:val="4"/>
              </w:numPr>
              <w:spacing w:before="60" w:after="60"/>
              <w:ind w:left="438" w:right="60"/>
              <w:rPr>
                <w:sz w:val="18"/>
                <w:szCs w:val="18"/>
              </w:rPr>
            </w:pPr>
            <w:r w:rsidRPr="00C612DC">
              <w:rPr>
                <w:rFonts w:ascii="Arial" w:eastAsia="Arial" w:hAnsi="Arial" w:cs="Arial"/>
                <w:color w:val="201209"/>
                <w:sz w:val="18"/>
                <w:szCs w:val="18"/>
              </w:rPr>
              <w:t>Science affects everyday life.</w:t>
            </w:r>
          </w:p>
        </w:tc>
      </w:tr>
      <w:tr w:rsidR="004B7FF0" w14:paraId="1AC07A3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45BA473" w14:textId="77777777" w:rsidR="004B7FF0" w:rsidRPr="00CB6004" w:rsidRDefault="004B7FF0" w:rsidP="00E32631">
            <w:pPr>
              <w:spacing w:before="60" w:after="60"/>
              <w:ind w:left="60" w:right="60"/>
              <w:rPr>
                <w:sz w:val="2"/>
                <w:szCs w:val="2"/>
              </w:rPr>
            </w:pPr>
          </w:p>
        </w:tc>
      </w:tr>
      <w:tr w:rsidR="004B7FF0" w14:paraId="0B198B2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51C55EE" w14:textId="3C966032" w:rsidR="004B7FF0" w:rsidRDefault="004B7FF0"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w:t>
            </w:r>
            <w:r w:rsidR="00690130">
              <w:rPr>
                <w:rFonts w:ascii="Arial" w:eastAsia="Arial" w:hAnsi="Arial" w:cs="Arial"/>
                <w:color w:val="201209"/>
                <w:sz w:val="18"/>
                <w:szCs w:val="18"/>
              </w:rPr>
              <w:t xml:space="preserve">context include </w:t>
            </w:r>
            <w:r>
              <w:rPr>
                <w:rFonts w:ascii="Arial" w:eastAsia="Arial" w:hAnsi="Arial" w:cs="Arial"/>
                <w:color w:val="201209"/>
                <w:sz w:val="18"/>
                <w:szCs w:val="18"/>
              </w:rPr>
              <w:t>weather-related hazards</w:t>
            </w:r>
            <w:r w:rsidR="00690130">
              <w:rPr>
                <w:rFonts w:ascii="Arial" w:eastAsia="Arial" w:hAnsi="Arial" w:cs="Arial"/>
                <w:color w:val="201209"/>
                <w:sz w:val="18"/>
                <w:szCs w:val="18"/>
              </w:rPr>
              <w:t>,</w:t>
            </w:r>
            <w:r>
              <w:rPr>
                <w:rFonts w:ascii="Arial" w:eastAsia="Arial" w:hAnsi="Arial" w:cs="Arial"/>
                <w:color w:val="201209"/>
                <w:sz w:val="18"/>
                <w:szCs w:val="18"/>
              </w:rPr>
              <w:t xml:space="preserve"> includ</w:t>
            </w:r>
            <w:r w:rsidR="00690130">
              <w:rPr>
                <w:rFonts w:ascii="Arial" w:eastAsia="Arial" w:hAnsi="Arial" w:cs="Arial"/>
                <w:color w:val="201209"/>
                <w:sz w:val="18"/>
                <w:szCs w:val="18"/>
              </w:rPr>
              <w:t>ing</w:t>
            </w:r>
            <w:r>
              <w:rPr>
                <w:rFonts w:ascii="Arial" w:eastAsia="Arial" w:hAnsi="Arial" w:cs="Arial"/>
                <w:color w:val="201209"/>
                <w:sz w:val="18"/>
                <w:szCs w:val="18"/>
              </w:rPr>
              <w:t xml:space="preserve"> but not limited to flooding, tropical storms, hurricanes, winter storms, lake effects</w:t>
            </w:r>
            <w:r w:rsidR="00690130">
              <w:rPr>
                <w:rFonts w:ascii="Arial" w:eastAsia="Arial" w:hAnsi="Arial" w:cs="Arial"/>
                <w:color w:val="201209"/>
                <w:sz w:val="18"/>
                <w:szCs w:val="18"/>
              </w:rPr>
              <w:t>,</w:t>
            </w:r>
            <w:r>
              <w:rPr>
                <w:rFonts w:ascii="Arial" w:eastAsia="Arial" w:hAnsi="Arial" w:cs="Arial"/>
                <w:color w:val="201209"/>
                <w:sz w:val="18"/>
                <w:szCs w:val="18"/>
              </w:rPr>
              <w:t xml:space="preserve"> and tornadoes that occur in Pennsylvania at varying frequencies.</w:t>
            </w:r>
          </w:p>
        </w:tc>
      </w:tr>
      <w:tr w:rsidR="004B7FF0" w14:paraId="6AE8D21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DFBAB55" w14:textId="77777777" w:rsidR="004B7FF0" w:rsidRDefault="004B7FF0"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multiple ways to solve conflicts and practice solving problems.</w:t>
            </w:r>
          </w:p>
        </w:tc>
      </w:tr>
    </w:tbl>
    <w:p w14:paraId="67F17101" w14:textId="540E2670" w:rsidR="00036E96" w:rsidRDefault="00036E96" w:rsidP="0000556F">
      <w:pPr>
        <w:pStyle w:val="Heading5"/>
      </w:pPr>
      <w:r>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4B7FF0" w14:paraId="38FB8204" w14:textId="77777777" w:rsidTr="005566C8">
        <w:trPr>
          <w:cantSplit/>
          <w:tblHeader/>
          <w:jc w:val="center"/>
        </w:trPr>
        <w:tc>
          <w:tcPr>
            <w:tcW w:w="2880" w:type="dxa"/>
            <w:shd w:val="clear" w:color="auto" w:fill="1E417C"/>
            <w:tcMar>
              <w:top w:w="0" w:type="dxa"/>
              <w:left w:w="0" w:type="dxa"/>
              <w:bottom w:w="0" w:type="dxa"/>
              <w:right w:w="0" w:type="dxa"/>
            </w:tcMar>
          </w:tcPr>
          <w:p w14:paraId="5FE2F8B2" w14:textId="77777777" w:rsidR="004B7FF0" w:rsidRDefault="004B7FF0"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16BA090" w14:textId="70D38E47" w:rsidR="004B7FF0" w:rsidRDefault="004B7FF0" w:rsidP="00E32631">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4B7FF0" w14:paraId="2A7CC3C3" w14:textId="77777777" w:rsidTr="005566C8">
        <w:trPr>
          <w:cantSplit/>
          <w:jc w:val="center"/>
        </w:trPr>
        <w:tc>
          <w:tcPr>
            <w:tcW w:w="2880" w:type="dxa"/>
            <w:shd w:val="clear" w:color="auto" w:fill="1E417C"/>
            <w:tcMar>
              <w:top w:w="0" w:type="dxa"/>
              <w:left w:w="0" w:type="dxa"/>
              <w:bottom w:w="0" w:type="dxa"/>
              <w:right w:w="0" w:type="dxa"/>
            </w:tcMar>
          </w:tcPr>
          <w:p w14:paraId="23B794CB" w14:textId="77777777" w:rsidR="004B7FF0" w:rsidRDefault="004B7FF0"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4D3F235" w14:textId="77777777" w:rsidR="004B7FF0" w:rsidRDefault="004B7FF0"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1FFB983" w14:textId="77777777" w:rsidR="004B7FF0" w:rsidRDefault="004B7FF0" w:rsidP="00E32631">
            <w:pPr>
              <w:spacing w:before="60" w:after="60"/>
              <w:ind w:left="60" w:right="60"/>
            </w:pPr>
            <w:r>
              <w:rPr>
                <w:rFonts w:ascii="Arial" w:eastAsia="Arial" w:hAnsi="Arial" w:cs="Arial"/>
                <w:color w:val="201209"/>
                <w:sz w:val="18"/>
                <w:szCs w:val="18"/>
              </w:rPr>
              <w:t>CS.01.02.02.c: Evaluate the importance of technology use and how it impacts AFNR systems.</w:t>
            </w:r>
          </w:p>
        </w:tc>
      </w:tr>
      <w:tr w:rsidR="004B7FF0" w14:paraId="7A05720F" w14:textId="77777777" w:rsidTr="005566C8">
        <w:trPr>
          <w:cantSplit/>
          <w:jc w:val="center"/>
        </w:trPr>
        <w:tc>
          <w:tcPr>
            <w:tcW w:w="2880" w:type="dxa"/>
            <w:shd w:val="clear" w:color="auto" w:fill="1E417C"/>
            <w:tcMar>
              <w:top w:w="0" w:type="dxa"/>
              <w:left w:w="0" w:type="dxa"/>
              <w:bottom w:w="0" w:type="dxa"/>
              <w:right w:w="0" w:type="dxa"/>
            </w:tcMar>
          </w:tcPr>
          <w:p w14:paraId="0F6EDC45" w14:textId="77777777" w:rsidR="004B7FF0" w:rsidRDefault="004B7FF0"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B050109" w14:textId="77777777" w:rsidR="004B7FF0" w:rsidRDefault="004B7FF0" w:rsidP="00E32631">
            <w:pPr>
              <w:spacing w:before="60" w:after="60"/>
              <w:ind w:left="60" w:right="60"/>
            </w:pPr>
            <w:r>
              <w:rPr>
                <w:rFonts w:ascii="Arial" w:eastAsia="Arial" w:hAnsi="Arial" w:cs="Arial"/>
                <w:color w:val="201209"/>
                <w:sz w:val="18"/>
                <w:szCs w:val="18"/>
              </w:rPr>
              <w:t>K-4 Strand 2.3.A. Human-environment interactions: Learners identify ways that people depend on, change, and are affected by the environment.</w:t>
            </w:r>
          </w:p>
        </w:tc>
      </w:tr>
      <w:tr w:rsidR="004B7FF0" w14:paraId="7D6C2AB4" w14:textId="77777777" w:rsidTr="005566C8">
        <w:trPr>
          <w:cantSplit/>
          <w:jc w:val="center"/>
        </w:trPr>
        <w:tc>
          <w:tcPr>
            <w:tcW w:w="2880" w:type="dxa"/>
            <w:shd w:val="clear" w:color="auto" w:fill="1E417C"/>
            <w:tcMar>
              <w:top w:w="0" w:type="dxa"/>
              <w:left w:w="0" w:type="dxa"/>
              <w:bottom w:w="0" w:type="dxa"/>
              <w:right w:w="0" w:type="dxa"/>
            </w:tcMar>
          </w:tcPr>
          <w:p w14:paraId="3DF5A7B4" w14:textId="77777777" w:rsidR="004B7FF0" w:rsidRDefault="004B7FF0"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2F80C8" w14:textId="77777777" w:rsidR="004B7FF0" w:rsidRDefault="004B7FF0"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xml:space="preserve">: Conduct short research projects that build knowledge about a topic. </w:t>
            </w:r>
            <w:r>
              <w:rPr>
                <w:rFonts w:ascii="Arial" w:eastAsia="Arial" w:hAnsi="Arial" w:cs="Arial"/>
                <w:color w:val="201209"/>
                <w:sz w:val="18"/>
                <w:szCs w:val="18"/>
              </w:rPr>
              <w:br/>
              <w:t>CC.1.5.</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4B7FF0" w14:paraId="05239449" w14:textId="77777777" w:rsidTr="005566C8">
        <w:trPr>
          <w:cantSplit/>
          <w:jc w:val="center"/>
        </w:trPr>
        <w:tc>
          <w:tcPr>
            <w:tcW w:w="2880" w:type="dxa"/>
            <w:shd w:val="clear" w:color="auto" w:fill="1E417C"/>
            <w:tcMar>
              <w:top w:w="0" w:type="dxa"/>
              <w:left w:w="0" w:type="dxa"/>
              <w:bottom w:w="0" w:type="dxa"/>
              <w:right w:w="0" w:type="dxa"/>
            </w:tcMar>
          </w:tcPr>
          <w:p w14:paraId="39AF487B" w14:textId="019DAE06" w:rsidR="004B7FF0"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7C71B9" w14:textId="77777777" w:rsidR="004B7FF0" w:rsidRDefault="004B7FF0" w:rsidP="00E32631">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 xml:space="preserve">MP.3: Construct viable arguments and critique the reasoning of others. </w:t>
            </w:r>
            <w:r>
              <w:br/>
            </w:r>
            <w:r>
              <w:rPr>
                <w:rFonts w:ascii="Arial" w:eastAsia="Arial" w:hAnsi="Arial" w:cs="Arial"/>
                <w:color w:val="201209"/>
                <w:sz w:val="18"/>
                <w:szCs w:val="18"/>
              </w:rPr>
              <w:t>CC.2.4.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2</w:t>
            </w:r>
            <w:r w:rsidRPr="25E471E6">
              <w:rPr>
                <w:rFonts w:ascii="Arial" w:eastAsia="Arial" w:hAnsi="Arial" w:cs="Arial"/>
                <w:color w:val="201209"/>
                <w:sz w:val="18"/>
                <w:szCs w:val="18"/>
              </w:rPr>
              <w:t xml:space="preserve">: </w:t>
            </w:r>
            <w:r>
              <w:rPr>
                <w:rFonts w:ascii="Arial" w:eastAsia="Arial" w:hAnsi="Arial" w:cs="Arial"/>
                <w:color w:val="201209"/>
                <w:sz w:val="18"/>
                <w:szCs w:val="18"/>
              </w:rPr>
              <w:t>Tell and write time to the nearest minute and solve problems by calculating time intervals.</w:t>
            </w:r>
          </w:p>
        </w:tc>
      </w:tr>
      <w:tr w:rsidR="004B7FF0" w14:paraId="38FF8C00" w14:textId="77777777" w:rsidTr="005566C8">
        <w:trPr>
          <w:cantSplit/>
          <w:jc w:val="center"/>
        </w:trPr>
        <w:tc>
          <w:tcPr>
            <w:tcW w:w="2880" w:type="dxa"/>
            <w:shd w:val="clear" w:color="auto" w:fill="1E417C"/>
            <w:tcMar>
              <w:top w:w="0" w:type="dxa"/>
              <w:left w:w="0" w:type="dxa"/>
              <w:bottom w:w="0" w:type="dxa"/>
              <w:right w:w="0" w:type="dxa"/>
            </w:tcMar>
          </w:tcPr>
          <w:p w14:paraId="40FC7256" w14:textId="77777777" w:rsidR="004B7FF0" w:rsidRDefault="004B7FF0"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BB2177" w14:textId="77777777" w:rsidR="004B7FF0" w:rsidRDefault="004B7FF0" w:rsidP="00E32631">
            <w:pPr>
              <w:spacing w:before="60" w:after="60"/>
              <w:ind w:left="60" w:right="60"/>
            </w:pPr>
            <w:r>
              <w:rPr>
                <w:rFonts w:ascii="Arial" w:eastAsia="Arial" w:hAnsi="Arial" w:cs="Arial"/>
                <w:color w:val="201209"/>
                <w:sz w:val="18"/>
                <w:szCs w:val="18"/>
              </w:rPr>
              <w:t>7.4.3.A: Identify the effect of the physical systems on people within a community.</w:t>
            </w:r>
          </w:p>
        </w:tc>
      </w:tr>
      <w:tr w:rsidR="004B7FF0" w14:paraId="2DA2F577" w14:textId="77777777" w:rsidTr="005566C8">
        <w:trPr>
          <w:cantSplit/>
          <w:jc w:val="center"/>
        </w:trPr>
        <w:tc>
          <w:tcPr>
            <w:tcW w:w="2880" w:type="dxa"/>
            <w:shd w:val="clear" w:color="auto" w:fill="1E417C"/>
            <w:tcMar>
              <w:top w:w="0" w:type="dxa"/>
              <w:left w:w="0" w:type="dxa"/>
              <w:bottom w:w="0" w:type="dxa"/>
              <w:right w:w="0" w:type="dxa"/>
            </w:tcMar>
          </w:tcPr>
          <w:p w14:paraId="3EAAB790" w14:textId="77777777" w:rsidR="004B7FF0" w:rsidRDefault="004B7FF0"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650E7CE" w14:textId="77777777" w:rsidR="004B7FF0" w:rsidRDefault="004B7FF0"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8D9912B" w14:textId="77777777" w:rsidR="004B7FF0" w:rsidRDefault="004B7FF0"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4B7FF0" w14:paraId="59CDBDCB" w14:textId="77777777" w:rsidTr="005566C8">
        <w:trPr>
          <w:cantSplit/>
          <w:jc w:val="center"/>
        </w:trPr>
        <w:tc>
          <w:tcPr>
            <w:tcW w:w="2880" w:type="dxa"/>
            <w:shd w:val="clear" w:color="auto" w:fill="1E417C"/>
            <w:tcMar>
              <w:top w:w="0" w:type="dxa"/>
              <w:left w:w="0" w:type="dxa"/>
              <w:bottom w:w="0" w:type="dxa"/>
              <w:right w:w="0" w:type="dxa"/>
            </w:tcMar>
          </w:tcPr>
          <w:p w14:paraId="5FAF9DB6" w14:textId="77777777" w:rsidR="004B7FF0" w:rsidRDefault="004B7FF0"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F4233E5" w14:textId="77777777" w:rsidR="004B7FF0" w:rsidRDefault="004B7FF0" w:rsidP="00E32631">
            <w:pPr>
              <w:spacing w:before="60" w:after="60"/>
              <w:ind w:left="60" w:right="60"/>
            </w:pPr>
            <w:r>
              <w:rPr>
                <w:rFonts w:ascii="Arial" w:eastAsia="Arial" w:hAnsi="Arial" w:cs="Arial"/>
                <w:color w:val="201209"/>
                <w:sz w:val="18"/>
                <w:szCs w:val="18"/>
              </w:rPr>
              <w:t>STEL-7M: Evaluate the strengths and weaknesses of existing design solutions, including their own solutions.</w:t>
            </w:r>
          </w:p>
        </w:tc>
      </w:tr>
    </w:tbl>
    <w:p w14:paraId="7EBCAA3D" w14:textId="44F6FA46" w:rsidR="004B7FF0" w:rsidRDefault="004B7FF0">
      <w:r>
        <w:br w:type="page"/>
      </w:r>
    </w:p>
    <w:p w14:paraId="4A609663" w14:textId="5845F17D" w:rsidR="00D23B7E" w:rsidRDefault="00D23B7E" w:rsidP="00D23B7E">
      <w:pPr>
        <w:pStyle w:val="Heading2"/>
      </w:pPr>
      <w:bookmarkStart w:id="178" w:name="_Toc109373014"/>
      <w:bookmarkStart w:id="179" w:name="_Toc134788118"/>
      <w:r>
        <w:lastRenderedPageBreak/>
        <w:t>Grade 4</w:t>
      </w:r>
      <w:bookmarkEnd w:id="178"/>
      <w:bookmarkEnd w:id="179"/>
    </w:p>
    <w:tbl>
      <w:tblPr>
        <w:tblW w:w="0" w:type="auto"/>
        <w:jc w:val="center"/>
        <w:tblLayout w:type="fixed"/>
        <w:tblLook w:val="0420" w:firstRow="1" w:lastRow="0" w:firstColumn="0" w:lastColumn="0" w:noHBand="0" w:noVBand="1"/>
      </w:tblPr>
      <w:tblGrid>
        <w:gridCol w:w="4316"/>
        <w:gridCol w:w="4317"/>
        <w:gridCol w:w="4317"/>
      </w:tblGrid>
      <w:tr w:rsidR="00B05F42" w14:paraId="0A0E37C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0C89523" w14:textId="49F052E4" w:rsidR="00B05F42" w:rsidRDefault="00B05F42" w:rsidP="005566C8">
            <w:pPr>
              <w:pStyle w:val="TableHeadingforTOC"/>
            </w:pPr>
            <w:bookmarkStart w:id="180" w:name="_Toc109373015"/>
            <w:bookmarkStart w:id="181" w:name="_Toc134788119"/>
            <w:r>
              <w:t xml:space="preserve">3.1.4.A Life Science: From Molecules to Organisms: </w:t>
            </w:r>
            <w:r w:rsidRPr="005566C8">
              <w:rPr>
                <w:b w:val="0"/>
              </w:rPr>
              <w:t>Structures and Processes</w:t>
            </w:r>
            <w:bookmarkEnd w:id="180"/>
            <w:bookmarkEnd w:id="181"/>
          </w:p>
        </w:tc>
      </w:tr>
      <w:tr w:rsidR="00B05F42" w14:paraId="1BD5A5F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E7DD15C" w14:textId="77777777" w:rsidR="00B05F42" w:rsidRDefault="00B05F42"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argument that plants and animals have internal and external structures that function to support survival, growth, behavior, and reproduction.</w:t>
            </w:r>
          </w:p>
        </w:tc>
      </w:tr>
      <w:tr w:rsidR="00B05F42" w14:paraId="38C53CC6"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E4DC681" w14:textId="77777777" w:rsidR="00B05F42" w:rsidRDefault="00B05F42"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structures could include thorns, stems, roots, colored petals, heart, stomach, lung, brain, and skin.</w:t>
            </w:r>
          </w:p>
        </w:tc>
      </w:tr>
      <w:tr w:rsidR="00B05F42" w14:paraId="3AD0E347"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1B93FCA" w14:textId="77777777" w:rsidR="00B05F42" w:rsidRDefault="00B05F42"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macroscopic structures within plant and animal systems.</w:t>
            </w:r>
          </w:p>
        </w:tc>
      </w:tr>
      <w:tr w:rsidR="00B05F42" w14:paraId="3081A2CA"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AABEBCA" w14:textId="77777777" w:rsidR="00B05F42" w:rsidRPr="00CB6004" w:rsidRDefault="00B05F42" w:rsidP="000B73B9">
            <w:pPr>
              <w:spacing w:before="60" w:after="60"/>
              <w:ind w:left="60" w:right="60"/>
              <w:rPr>
                <w:sz w:val="2"/>
                <w:szCs w:val="2"/>
              </w:rPr>
            </w:pPr>
          </w:p>
        </w:tc>
      </w:tr>
      <w:tr w:rsidR="00B05F42" w14:paraId="3561E63F"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84EE357" w14:textId="77777777" w:rsidR="00B05F42" w:rsidRDefault="00B05F42"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5747725" w14:textId="77777777" w:rsidR="00B05F42" w:rsidRDefault="00B05F42"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00B87B4" w14:textId="77777777" w:rsidR="00B05F42" w:rsidRDefault="00B05F42" w:rsidP="000B73B9">
            <w:pPr>
              <w:spacing w:before="60" w:after="60"/>
              <w:ind w:left="60" w:right="60"/>
              <w:jc w:val="center"/>
            </w:pPr>
            <w:r>
              <w:rPr>
                <w:rFonts w:ascii="Arial" w:eastAsia="Arial" w:hAnsi="Arial" w:cs="Arial"/>
                <w:b/>
                <w:color w:val="FFFFFF"/>
                <w:sz w:val="18"/>
                <w:szCs w:val="18"/>
              </w:rPr>
              <w:t>Crosscutting Concepts (CCC)</w:t>
            </w:r>
          </w:p>
        </w:tc>
      </w:tr>
      <w:tr w:rsidR="00B05F42" w14:paraId="47BE7E59"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1E5A8ED" w14:textId="679DE24F" w:rsidR="00B05F42" w:rsidRPr="00EF04D8" w:rsidRDefault="00B05F42" w:rsidP="000B73B9">
            <w:pPr>
              <w:spacing w:before="60" w:after="60"/>
              <w:ind w:left="60" w:right="60"/>
              <w:rPr>
                <w:sz w:val="18"/>
                <w:szCs w:val="18"/>
              </w:rPr>
            </w:pPr>
            <w:r w:rsidRPr="00EF04D8">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EF04D8">
              <w:rPr>
                <w:rFonts w:ascii="Arial" w:eastAsia="Arial" w:hAnsi="Arial" w:cs="Arial"/>
                <w:b/>
                <w:bCs/>
                <w:color w:val="201209"/>
                <w:sz w:val="18"/>
                <w:szCs w:val="18"/>
              </w:rPr>
              <w:t>rom</w:t>
            </w:r>
            <w:proofErr w:type="gramEnd"/>
            <w:r w:rsidRPr="00EF04D8">
              <w:rPr>
                <w:rFonts w:ascii="Arial" w:eastAsia="Arial" w:hAnsi="Arial" w:cs="Arial"/>
                <w:b/>
                <w:bCs/>
                <w:color w:val="201209"/>
                <w:sz w:val="18"/>
                <w:szCs w:val="18"/>
              </w:rPr>
              <w:t xml:space="preserve"> Evidence</w:t>
            </w:r>
            <w:r w:rsidRPr="00EF04D8">
              <w:rPr>
                <w:rFonts w:ascii="Arial" w:eastAsia="Arial" w:hAnsi="Arial" w:cs="Arial"/>
                <w:color w:val="201209"/>
                <w:sz w:val="18"/>
                <w:szCs w:val="18"/>
              </w:rPr>
              <w:t xml:space="preserve"> </w:t>
            </w:r>
          </w:p>
          <w:p w14:paraId="0579FC6B" w14:textId="7B44F30D" w:rsidR="00B05F42" w:rsidRPr="00EF04D8" w:rsidRDefault="00B05F42" w:rsidP="000B73B9">
            <w:pPr>
              <w:spacing w:before="60" w:after="60"/>
              <w:ind w:left="60" w:right="60"/>
              <w:rPr>
                <w:sz w:val="18"/>
                <w:szCs w:val="18"/>
              </w:rPr>
            </w:pPr>
            <w:r w:rsidRPr="00EF04D8">
              <w:rPr>
                <w:rFonts w:ascii="Arial" w:eastAsia="Arial" w:hAnsi="Arial" w:cs="Arial"/>
                <w:color w:val="201209"/>
                <w:sz w:val="18"/>
                <w:szCs w:val="18"/>
              </w:rPr>
              <w:t>Engaging in argument from evidence in 3–5 builds on K–2 experiences and progresses to critiquing the scientific explanations or solutions proposed by peers by citing relevant evidence about the natural and designed world(s).</w:t>
            </w:r>
          </w:p>
          <w:p w14:paraId="07CAE145" w14:textId="788B9202" w:rsidR="00B05F42" w:rsidRPr="00EF04D8" w:rsidRDefault="00B05F42" w:rsidP="00617570">
            <w:pPr>
              <w:pStyle w:val="ListParagraph"/>
              <w:numPr>
                <w:ilvl w:val="0"/>
                <w:numId w:val="4"/>
              </w:numPr>
              <w:spacing w:before="60" w:after="60"/>
              <w:ind w:left="450" w:right="60"/>
              <w:rPr>
                <w:sz w:val="18"/>
                <w:szCs w:val="18"/>
              </w:rPr>
            </w:pPr>
            <w:r w:rsidRPr="00EF04D8">
              <w:rPr>
                <w:rFonts w:ascii="Arial" w:eastAsia="Arial" w:hAnsi="Arial" w:cs="Arial"/>
                <w:color w:val="201209"/>
                <w:sz w:val="18"/>
                <w:szCs w:val="18"/>
              </w:rPr>
              <w:t>Construct an argument with evidence, data, and/or a model.</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492D4EE" w14:textId="75C11EE3" w:rsidR="00B05F42" w:rsidRPr="00EF04D8" w:rsidRDefault="00B05F42" w:rsidP="000B73B9">
            <w:pPr>
              <w:spacing w:before="60" w:after="60"/>
              <w:ind w:left="60" w:right="60"/>
              <w:rPr>
                <w:sz w:val="18"/>
                <w:szCs w:val="18"/>
              </w:rPr>
            </w:pPr>
            <w:r w:rsidRPr="00EF04D8">
              <w:rPr>
                <w:rFonts w:ascii="Arial" w:eastAsia="Arial" w:hAnsi="Arial" w:cs="Arial"/>
                <w:b/>
                <w:bCs/>
                <w:color w:val="201209"/>
                <w:sz w:val="18"/>
                <w:szCs w:val="18"/>
              </w:rPr>
              <w:t>LS1.A: Structure and Function</w:t>
            </w:r>
          </w:p>
          <w:p w14:paraId="0D30DA81" w14:textId="00F8794B" w:rsidR="00B05F42" w:rsidRPr="00EF04D8" w:rsidRDefault="00B05F42" w:rsidP="00617570">
            <w:pPr>
              <w:pStyle w:val="ListParagraph"/>
              <w:numPr>
                <w:ilvl w:val="0"/>
                <w:numId w:val="4"/>
              </w:numPr>
              <w:spacing w:before="60" w:after="60"/>
              <w:ind w:left="424" w:right="60"/>
              <w:rPr>
                <w:sz w:val="18"/>
                <w:szCs w:val="18"/>
              </w:rPr>
            </w:pPr>
            <w:r w:rsidRPr="00EF04D8">
              <w:rPr>
                <w:rFonts w:ascii="Arial" w:eastAsia="Arial" w:hAnsi="Arial" w:cs="Arial"/>
                <w:color w:val="201209"/>
                <w:sz w:val="18"/>
                <w:szCs w:val="18"/>
              </w:rPr>
              <w:t>Plants and animals have both internal and external structures that serve various functions in growth, survival, behavior, and reproduction.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3B1EE17" w14:textId="0A93DFA2" w:rsidR="00B05F42" w:rsidRPr="00EF04D8" w:rsidRDefault="00B05F42" w:rsidP="000B73B9">
            <w:pPr>
              <w:spacing w:before="60" w:after="60"/>
              <w:ind w:left="60" w:right="60"/>
              <w:rPr>
                <w:sz w:val="18"/>
                <w:szCs w:val="18"/>
              </w:rPr>
            </w:pPr>
            <w:r w:rsidRPr="00EF04D8">
              <w:rPr>
                <w:rFonts w:ascii="Arial" w:eastAsia="Arial" w:hAnsi="Arial" w:cs="Arial"/>
                <w:b/>
                <w:bCs/>
                <w:color w:val="201209"/>
                <w:sz w:val="18"/>
                <w:szCs w:val="18"/>
              </w:rPr>
              <w:t>Systems and System Models</w:t>
            </w:r>
            <w:r w:rsidRPr="00EF04D8">
              <w:rPr>
                <w:rFonts w:ascii="Arial" w:eastAsia="Arial" w:hAnsi="Arial" w:cs="Arial"/>
                <w:color w:val="201209"/>
                <w:sz w:val="18"/>
                <w:szCs w:val="18"/>
              </w:rPr>
              <w:t xml:space="preserve"> </w:t>
            </w:r>
          </w:p>
          <w:p w14:paraId="263B3073" w14:textId="15B3F0D3" w:rsidR="00B05F42" w:rsidRPr="00EF04D8" w:rsidRDefault="00B05F42" w:rsidP="00617570">
            <w:pPr>
              <w:pStyle w:val="ListParagraph"/>
              <w:numPr>
                <w:ilvl w:val="0"/>
                <w:numId w:val="4"/>
              </w:numPr>
              <w:spacing w:before="60" w:after="60"/>
              <w:ind w:left="438" w:right="60"/>
              <w:rPr>
                <w:sz w:val="18"/>
                <w:szCs w:val="18"/>
              </w:rPr>
            </w:pPr>
            <w:r w:rsidRPr="00EF04D8">
              <w:rPr>
                <w:rFonts w:ascii="Arial" w:eastAsia="Arial" w:hAnsi="Arial" w:cs="Arial"/>
                <w:color w:val="201209"/>
                <w:sz w:val="18"/>
                <w:szCs w:val="18"/>
              </w:rPr>
              <w:t>A system can be described in terms of its components and their interactions.</w:t>
            </w:r>
          </w:p>
        </w:tc>
      </w:tr>
      <w:tr w:rsidR="00B05F42" w14:paraId="5144FC8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201FC9D" w14:textId="77777777" w:rsidR="00B05F42" w:rsidRPr="00CB6004" w:rsidRDefault="00B05F42" w:rsidP="000B73B9">
            <w:pPr>
              <w:spacing w:before="60" w:after="60"/>
              <w:ind w:left="60" w:right="60"/>
              <w:rPr>
                <w:sz w:val="2"/>
                <w:szCs w:val="2"/>
              </w:rPr>
            </w:pPr>
          </w:p>
        </w:tc>
      </w:tr>
      <w:tr w:rsidR="00B05F42" w14:paraId="2A705BE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E98E404" w14:textId="77777777" w:rsidR="00B05F42" w:rsidRDefault="00B05F42"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B05F42" w14:paraId="2A37A5B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382565B" w14:textId="77777777" w:rsidR="00B05F42" w:rsidRDefault="00B05F42"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Demonstrate respect for the uniqueness of others.</w:t>
            </w:r>
          </w:p>
        </w:tc>
      </w:tr>
    </w:tbl>
    <w:p w14:paraId="75E4E34F" w14:textId="1FD61847" w:rsidR="005566C8" w:rsidRDefault="005566C8" w:rsidP="00DC51D6">
      <w:pPr>
        <w:pStyle w:val="Heading5"/>
      </w:pPr>
      <w:r>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05F42" w14:paraId="457CED69" w14:textId="77777777" w:rsidTr="005566C8">
        <w:trPr>
          <w:cantSplit/>
          <w:tblHeader/>
          <w:jc w:val="center"/>
        </w:trPr>
        <w:tc>
          <w:tcPr>
            <w:tcW w:w="2880" w:type="dxa"/>
            <w:shd w:val="clear" w:color="auto" w:fill="1E417C"/>
            <w:tcMar>
              <w:top w:w="0" w:type="dxa"/>
              <w:left w:w="0" w:type="dxa"/>
              <w:bottom w:w="0" w:type="dxa"/>
              <w:right w:w="0" w:type="dxa"/>
            </w:tcMar>
          </w:tcPr>
          <w:p w14:paraId="617CE8B5" w14:textId="77777777" w:rsidR="00B05F42" w:rsidRDefault="00B05F42"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FF8590C" w14:textId="2EFFE8BC" w:rsidR="00B05F42" w:rsidRDefault="00B05F42" w:rsidP="000B73B9">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05F42" w14:paraId="660D5649" w14:textId="77777777" w:rsidTr="005566C8">
        <w:trPr>
          <w:cantSplit/>
          <w:jc w:val="center"/>
        </w:trPr>
        <w:tc>
          <w:tcPr>
            <w:tcW w:w="2880" w:type="dxa"/>
            <w:shd w:val="clear" w:color="auto" w:fill="1E417C"/>
            <w:tcMar>
              <w:top w:w="0" w:type="dxa"/>
              <w:left w:w="0" w:type="dxa"/>
              <w:bottom w:w="0" w:type="dxa"/>
              <w:right w:w="0" w:type="dxa"/>
            </w:tcMar>
          </w:tcPr>
          <w:p w14:paraId="37960897" w14:textId="77777777" w:rsidR="0024700E" w:rsidRDefault="00B05F4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4ACBCFE" w14:textId="1EC99CEE" w:rsidR="00B05F42" w:rsidRDefault="00B05F42"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1DB5309" w14:textId="77777777" w:rsidR="00B05F42" w:rsidRDefault="00B05F42" w:rsidP="000B73B9">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B05F42" w14:paraId="2FB5E3CF" w14:textId="77777777" w:rsidTr="005566C8">
        <w:trPr>
          <w:cantSplit/>
          <w:jc w:val="center"/>
        </w:trPr>
        <w:tc>
          <w:tcPr>
            <w:tcW w:w="2880" w:type="dxa"/>
            <w:shd w:val="clear" w:color="auto" w:fill="1E417C"/>
            <w:tcMar>
              <w:top w:w="0" w:type="dxa"/>
              <w:left w:w="0" w:type="dxa"/>
              <w:bottom w:w="0" w:type="dxa"/>
              <w:right w:w="0" w:type="dxa"/>
            </w:tcMar>
          </w:tcPr>
          <w:p w14:paraId="28B41C71" w14:textId="10668FFB" w:rsidR="00B05F42"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B05F42">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0B3E070" w14:textId="77777777" w:rsidR="00B05F42" w:rsidRDefault="00B05F42" w:rsidP="000B73B9">
            <w:pPr>
              <w:spacing w:before="60" w:after="60"/>
              <w:ind w:left="60" w:right="60"/>
            </w:pPr>
            <w:r>
              <w:rPr>
                <w:rFonts w:ascii="Arial" w:eastAsia="Arial" w:hAnsi="Arial" w:cs="Arial"/>
                <w:color w:val="201209"/>
                <w:sz w:val="18"/>
                <w:szCs w:val="18"/>
              </w:rPr>
              <w:t>K-4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B05F42" w14:paraId="17C14D2E" w14:textId="77777777" w:rsidTr="005566C8">
        <w:trPr>
          <w:cantSplit/>
          <w:jc w:val="center"/>
        </w:trPr>
        <w:tc>
          <w:tcPr>
            <w:tcW w:w="2880" w:type="dxa"/>
            <w:shd w:val="clear" w:color="auto" w:fill="1E417C"/>
            <w:tcMar>
              <w:top w:w="0" w:type="dxa"/>
              <w:left w:w="0" w:type="dxa"/>
              <w:bottom w:w="0" w:type="dxa"/>
              <w:right w:w="0" w:type="dxa"/>
            </w:tcMar>
          </w:tcPr>
          <w:p w14:paraId="6FF13BBC" w14:textId="77777777" w:rsidR="00B05F42" w:rsidRDefault="00B05F42"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900D7DB" w14:textId="77777777" w:rsidR="00052876" w:rsidRDefault="00052876" w:rsidP="000B73B9">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CC.1.5.</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p w14:paraId="148D9CB3" w14:textId="3065E8F1" w:rsidR="00B05F42" w:rsidRDefault="00B05F42" w:rsidP="000B73B9">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4.E</w:t>
            </w:r>
            <w:proofErr w:type="gramEnd"/>
            <w:r>
              <w:rPr>
                <w:rFonts w:ascii="Arial" w:eastAsia="Arial" w:hAnsi="Arial" w:cs="Arial"/>
                <w:color w:val="201209"/>
                <w:sz w:val="18"/>
                <w:szCs w:val="18"/>
              </w:rPr>
              <w:t xml:space="preserve">: Add audio recordings and visual displays to presentations when appropriate to enhance the development of main ideas or themes. </w:t>
            </w:r>
          </w:p>
        </w:tc>
      </w:tr>
      <w:tr w:rsidR="00B05F42" w14:paraId="20AED040" w14:textId="77777777" w:rsidTr="005566C8">
        <w:trPr>
          <w:cantSplit/>
          <w:jc w:val="center"/>
        </w:trPr>
        <w:tc>
          <w:tcPr>
            <w:tcW w:w="2880" w:type="dxa"/>
            <w:shd w:val="clear" w:color="auto" w:fill="1E417C"/>
            <w:tcMar>
              <w:top w:w="0" w:type="dxa"/>
              <w:left w:w="0" w:type="dxa"/>
              <w:bottom w:w="0" w:type="dxa"/>
              <w:right w:w="0" w:type="dxa"/>
            </w:tcMar>
          </w:tcPr>
          <w:p w14:paraId="6DBAA27E" w14:textId="759FBFBA" w:rsidR="00B05F42"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EDA8860" w14:textId="4D904A14" w:rsidR="00B05F42" w:rsidRDefault="00B05F42" w:rsidP="000B73B9">
            <w:pPr>
              <w:spacing w:before="60" w:after="60"/>
              <w:ind w:left="60" w:right="60"/>
            </w:pPr>
            <w:r>
              <w:rPr>
                <w:rFonts w:ascii="Arial" w:eastAsia="Arial" w:hAnsi="Arial" w:cs="Arial"/>
                <w:color w:val="201209"/>
                <w:sz w:val="18"/>
                <w:szCs w:val="18"/>
              </w:rPr>
              <w:t>MP.3: Construct viable arguments and critique the reasoning of others.</w:t>
            </w:r>
            <w:r w:rsidR="0045107D">
              <w:br/>
              <w:t>CC</w:t>
            </w:r>
            <w:r>
              <w:rPr>
                <w:rFonts w:ascii="Arial" w:eastAsia="Arial" w:hAnsi="Arial" w:cs="Arial"/>
                <w:color w:val="201209"/>
                <w:sz w:val="18"/>
                <w:szCs w:val="18"/>
              </w:rPr>
              <w:t>.2.3.</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3: Recognize symmetric shapes and draw lines of symmetry.</w:t>
            </w:r>
          </w:p>
        </w:tc>
      </w:tr>
      <w:tr w:rsidR="00B05F42" w14:paraId="3D4C7122" w14:textId="77777777" w:rsidTr="005566C8">
        <w:trPr>
          <w:cantSplit/>
          <w:jc w:val="center"/>
        </w:trPr>
        <w:tc>
          <w:tcPr>
            <w:tcW w:w="2880" w:type="dxa"/>
            <w:shd w:val="clear" w:color="auto" w:fill="1E417C"/>
            <w:tcMar>
              <w:top w:w="0" w:type="dxa"/>
              <w:left w:w="0" w:type="dxa"/>
              <w:bottom w:w="0" w:type="dxa"/>
              <w:right w:w="0" w:type="dxa"/>
            </w:tcMar>
          </w:tcPr>
          <w:p w14:paraId="6D77E703" w14:textId="77777777" w:rsidR="00B05F42" w:rsidRDefault="00B05F42" w:rsidP="000B73B9">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BE64E09" w14:textId="77777777" w:rsidR="00B05F42" w:rsidRDefault="00B05F42" w:rsidP="000B73B9">
            <w:pPr>
              <w:spacing w:before="60" w:after="60"/>
              <w:ind w:left="60" w:right="60"/>
            </w:pPr>
            <w:r>
              <w:rPr>
                <w:rFonts w:ascii="Arial" w:eastAsia="Arial" w:hAnsi="Arial" w:cs="Arial"/>
                <w:color w:val="201209"/>
                <w:sz w:val="18"/>
                <w:szCs w:val="18"/>
              </w:rPr>
              <w:t>6.1.4.D: Explain what influences the choices people make.</w:t>
            </w:r>
          </w:p>
        </w:tc>
      </w:tr>
      <w:tr w:rsidR="00B05F42" w14:paraId="06798844" w14:textId="77777777" w:rsidTr="005566C8">
        <w:trPr>
          <w:cantSplit/>
          <w:jc w:val="center"/>
        </w:trPr>
        <w:tc>
          <w:tcPr>
            <w:tcW w:w="2880" w:type="dxa"/>
            <w:shd w:val="clear" w:color="auto" w:fill="1E417C"/>
            <w:tcMar>
              <w:top w:w="0" w:type="dxa"/>
              <w:left w:w="0" w:type="dxa"/>
              <w:bottom w:w="0" w:type="dxa"/>
              <w:right w:w="0" w:type="dxa"/>
            </w:tcMar>
          </w:tcPr>
          <w:p w14:paraId="595149A3" w14:textId="77777777" w:rsidR="0024700E" w:rsidRDefault="00B05F4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89CF23B" w14:textId="19151848" w:rsidR="00B05F42" w:rsidRDefault="00B05F42"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80582D8" w14:textId="26FCB126" w:rsidR="00B05F42" w:rsidRDefault="00B05F42" w:rsidP="000B73B9">
            <w:pPr>
              <w:spacing w:before="60" w:after="60"/>
              <w:ind w:left="60" w:right="60"/>
            </w:pPr>
            <w:r>
              <w:rPr>
                <w:rFonts w:ascii="Arial" w:eastAsia="Arial" w:hAnsi="Arial" w:cs="Arial"/>
                <w:color w:val="201209"/>
                <w:sz w:val="18"/>
                <w:szCs w:val="18"/>
              </w:rPr>
              <w:t>1.1</w:t>
            </w:r>
            <w:r w:rsidR="00E14FC5">
              <w:rPr>
                <w:rFonts w:ascii="Arial" w:eastAsia="Arial" w:hAnsi="Arial" w:cs="Arial"/>
                <w:color w:val="201209"/>
                <w:sz w:val="18"/>
                <w:szCs w:val="18"/>
              </w:rPr>
              <w:t>.</w:t>
            </w:r>
            <w:r>
              <w:rPr>
                <w:rFonts w:ascii="Arial" w:eastAsia="Arial" w:hAnsi="Arial" w:cs="Arial"/>
                <w:color w:val="201209"/>
                <w:sz w:val="18"/>
                <w:szCs w:val="18"/>
              </w:rPr>
              <w:t xml:space="preserve"> Empowered Learner: Students leverage technology to take an active role in choosing, achieving, and demonstrating competency in their learning goals, informed by the learning sciences. </w:t>
            </w:r>
          </w:p>
        </w:tc>
      </w:tr>
      <w:tr w:rsidR="00B05F42" w14:paraId="094EFAB5" w14:textId="77777777" w:rsidTr="005566C8">
        <w:trPr>
          <w:cantSplit/>
          <w:jc w:val="center"/>
        </w:trPr>
        <w:tc>
          <w:tcPr>
            <w:tcW w:w="2880" w:type="dxa"/>
            <w:shd w:val="clear" w:color="auto" w:fill="1E417C"/>
            <w:tcMar>
              <w:top w:w="0" w:type="dxa"/>
              <w:left w:w="0" w:type="dxa"/>
              <w:bottom w:w="0" w:type="dxa"/>
              <w:right w:w="0" w:type="dxa"/>
            </w:tcMar>
          </w:tcPr>
          <w:p w14:paraId="7F6D4C7A" w14:textId="77777777" w:rsidR="00B05F42" w:rsidRDefault="00B05F42"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F1BD1DE" w14:textId="77777777" w:rsidR="00B05F42" w:rsidRDefault="00B05F42" w:rsidP="000B73B9">
            <w:pPr>
              <w:spacing w:before="60" w:after="60"/>
              <w:ind w:left="60" w:right="60"/>
            </w:pPr>
            <w:r>
              <w:rPr>
                <w:rFonts w:ascii="Arial" w:eastAsia="Arial" w:hAnsi="Arial" w:cs="Arial"/>
                <w:color w:val="201209"/>
                <w:sz w:val="18"/>
                <w:szCs w:val="18"/>
              </w:rPr>
              <w:t>STEL-4J: Predict how certain aspects of their daily lives would be different without given technologies.</w:t>
            </w:r>
          </w:p>
        </w:tc>
      </w:tr>
    </w:tbl>
    <w:p w14:paraId="29AF021B" w14:textId="77777777" w:rsidR="00B05F42" w:rsidRDefault="00B05F42">
      <w:r>
        <w:br w:type="page"/>
      </w:r>
    </w:p>
    <w:tbl>
      <w:tblPr>
        <w:tblW w:w="0" w:type="auto"/>
        <w:jc w:val="center"/>
        <w:tblLayout w:type="fixed"/>
        <w:tblLook w:val="0420" w:firstRow="1" w:lastRow="0" w:firstColumn="0" w:lastColumn="0" w:noHBand="0" w:noVBand="1"/>
      </w:tblPr>
      <w:tblGrid>
        <w:gridCol w:w="4316"/>
        <w:gridCol w:w="4317"/>
        <w:gridCol w:w="4317"/>
      </w:tblGrid>
      <w:tr w:rsidR="00B05F42" w14:paraId="06063384" w14:textId="77777777" w:rsidTr="00494FD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5F4A90D" w14:textId="3D7EAB48" w:rsidR="00B05F42" w:rsidRDefault="00D23B7E" w:rsidP="00DC51D6">
            <w:pPr>
              <w:pStyle w:val="Heading5"/>
            </w:pPr>
            <w:r w:rsidRPr="00D23B7E">
              <w:lastRenderedPageBreak/>
              <w:t>Grade 4</w:t>
            </w:r>
          </w:p>
        </w:tc>
      </w:tr>
      <w:tr w:rsidR="00B05F42" w14:paraId="20DF8819"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6F2EF9F" w14:textId="68C14270" w:rsidR="00B05F42" w:rsidRDefault="00B05F42" w:rsidP="0075606E">
            <w:pPr>
              <w:pStyle w:val="TableHeadingforTOC"/>
            </w:pPr>
            <w:bookmarkStart w:id="182" w:name="_Toc109373016"/>
            <w:bookmarkStart w:id="183" w:name="_Toc134788120"/>
            <w:r>
              <w:t xml:space="preserve">3.1.4.B Life Science: From Molecules to Organisms: </w:t>
            </w:r>
            <w:r w:rsidRPr="0075606E">
              <w:rPr>
                <w:b w:val="0"/>
              </w:rPr>
              <w:t>Structures and Processes</w:t>
            </w:r>
            <w:bookmarkEnd w:id="182"/>
            <w:bookmarkEnd w:id="183"/>
          </w:p>
        </w:tc>
      </w:tr>
      <w:tr w:rsidR="00B05F42" w14:paraId="2FA994D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A74D8AF" w14:textId="77777777" w:rsidR="00B05F42" w:rsidRDefault="00B05F42"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a model to describe that animals receive different types of information through their senses, process the information in their brain, and respond to the information in different ways.</w:t>
            </w:r>
          </w:p>
        </w:tc>
      </w:tr>
      <w:tr w:rsidR="00B05F42" w14:paraId="4A9E6353"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7C062E3" w14:textId="77777777" w:rsidR="00B05F42" w:rsidRDefault="00B05F42"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systems of information transfer.</w:t>
            </w:r>
          </w:p>
        </w:tc>
      </w:tr>
      <w:tr w:rsidR="00B05F42" w14:paraId="1640C6BC"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9553E38" w14:textId="77777777" w:rsidR="00B05F42" w:rsidRDefault="00B05F42"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mechanisms by which the brain stores and recalls information or the mechanisms of how sensory receptors function.</w:t>
            </w:r>
          </w:p>
        </w:tc>
      </w:tr>
      <w:tr w:rsidR="00B05F42" w14:paraId="0EF05910"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E14CC59" w14:textId="4BFCBEDA" w:rsidR="00CB6004" w:rsidRPr="00CB6004" w:rsidRDefault="00CB6004" w:rsidP="00CB6004">
            <w:pPr>
              <w:spacing w:before="60" w:after="60"/>
              <w:ind w:left="60" w:right="60"/>
              <w:rPr>
                <w:sz w:val="2"/>
                <w:szCs w:val="2"/>
              </w:rPr>
            </w:pPr>
          </w:p>
        </w:tc>
      </w:tr>
      <w:tr w:rsidR="00B05F42" w14:paraId="30B8E617"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5956F6A" w14:textId="77777777" w:rsidR="00B05F42" w:rsidRDefault="00B05F42"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0DFFC9D" w14:textId="77777777" w:rsidR="00B05F42" w:rsidRDefault="00B05F42"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BEAFB55" w14:textId="77777777" w:rsidR="00B05F42" w:rsidRDefault="00B05F42" w:rsidP="000B73B9">
            <w:pPr>
              <w:spacing w:before="60" w:after="60"/>
              <w:ind w:left="60" w:right="60"/>
              <w:jc w:val="center"/>
            </w:pPr>
            <w:r>
              <w:rPr>
                <w:rFonts w:ascii="Arial" w:eastAsia="Arial" w:hAnsi="Arial" w:cs="Arial"/>
                <w:b/>
                <w:color w:val="FFFFFF"/>
                <w:sz w:val="18"/>
                <w:szCs w:val="18"/>
              </w:rPr>
              <w:t>Crosscutting Concepts (CCC)</w:t>
            </w:r>
          </w:p>
        </w:tc>
      </w:tr>
      <w:tr w:rsidR="00B05F42" w14:paraId="44728187"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9EE2E65" w14:textId="302180DE" w:rsidR="00B05F42" w:rsidRPr="00EF04D8" w:rsidRDefault="00B05F42" w:rsidP="000B73B9">
            <w:pPr>
              <w:spacing w:before="60" w:after="60"/>
              <w:ind w:left="60" w:right="60"/>
              <w:rPr>
                <w:sz w:val="18"/>
                <w:szCs w:val="18"/>
              </w:rPr>
            </w:pPr>
            <w:r w:rsidRPr="00EF04D8">
              <w:rPr>
                <w:rFonts w:ascii="Arial" w:eastAsia="Arial" w:hAnsi="Arial" w:cs="Arial"/>
                <w:b/>
                <w:bCs/>
                <w:color w:val="201209"/>
                <w:sz w:val="18"/>
                <w:szCs w:val="18"/>
              </w:rPr>
              <w:t>Developing and Using Models</w:t>
            </w:r>
            <w:r w:rsidRPr="00EF04D8">
              <w:rPr>
                <w:rFonts w:ascii="Arial" w:eastAsia="Arial" w:hAnsi="Arial" w:cs="Arial"/>
                <w:color w:val="201209"/>
                <w:sz w:val="18"/>
                <w:szCs w:val="18"/>
              </w:rPr>
              <w:t xml:space="preserve"> </w:t>
            </w:r>
          </w:p>
          <w:p w14:paraId="728DBAF0" w14:textId="312AF751" w:rsidR="00B05F42" w:rsidRPr="00EF04D8" w:rsidRDefault="00B05F42" w:rsidP="000B73B9">
            <w:pPr>
              <w:spacing w:before="60" w:after="60"/>
              <w:ind w:left="60" w:right="60"/>
              <w:rPr>
                <w:sz w:val="18"/>
                <w:szCs w:val="18"/>
              </w:rPr>
            </w:pPr>
            <w:r w:rsidRPr="00EF04D8">
              <w:rPr>
                <w:rFonts w:ascii="Arial" w:eastAsia="Arial" w:hAnsi="Arial" w:cs="Arial"/>
                <w:color w:val="201209"/>
                <w:sz w:val="18"/>
                <w:szCs w:val="18"/>
              </w:rPr>
              <w:t xml:space="preserve">Modeling in 3–5 builds on K–2 experiences and progresses to building and revising simple models and using models to represent events and design solutions. </w:t>
            </w:r>
          </w:p>
          <w:p w14:paraId="405FBDB9" w14:textId="6BF3B448" w:rsidR="00B05F42" w:rsidRPr="00EF04D8" w:rsidRDefault="00B05F42" w:rsidP="00617570">
            <w:pPr>
              <w:pStyle w:val="ListParagraph"/>
              <w:numPr>
                <w:ilvl w:val="0"/>
                <w:numId w:val="4"/>
              </w:numPr>
              <w:spacing w:before="60" w:after="60"/>
              <w:ind w:left="450" w:right="60"/>
              <w:rPr>
                <w:sz w:val="18"/>
                <w:szCs w:val="18"/>
              </w:rPr>
            </w:pPr>
            <w:r w:rsidRPr="00EF04D8">
              <w:rPr>
                <w:rFonts w:ascii="Arial" w:eastAsia="Arial" w:hAnsi="Arial" w:cs="Arial"/>
                <w:color w:val="201209"/>
                <w:sz w:val="18"/>
                <w:szCs w:val="18"/>
              </w:rPr>
              <w:t>Use a model to test interactions concerning the functioning of a natural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CDEFD41" w14:textId="04DBECC8" w:rsidR="00B05F42" w:rsidRPr="00EF04D8" w:rsidRDefault="00B05F42" w:rsidP="000B73B9">
            <w:pPr>
              <w:spacing w:before="60" w:after="60"/>
              <w:ind w:left="60" w:right="60"/>
              <w:rPr>
                <w:sz w:val="18"/>
                <w:szCs w:val="18"/>
              </w:rPr>
            </w:pPr>
            <w:r w:rsidRPr="00EF04D8">
              <w:rPr>
                <w:rFonts w:ascii="Arial" w:eastAsia="Arial" w:hAnsi="Arial" w:cs="Arial"/>
                <w:b/>
                <w:bCs/>
                <w:color w:val="201209"/>
                <w:sz w:val="18"/>
                <w:szCs w:val="18"/>
              </w:rPr>
              <w:t>LS1.D: Information Processing</w:t>
            </w:r>
            <w:r w:rsidRPr="00EF04D8">
              <w:rPr>
                <w:rFonts w:ascii="Arial" w:eastAsia="Arial" w:hAnsi="Arial" w:cs="Arial"/>
                <w:color w:val="201209"/>
                <w:sz w:val="18"/>
                <w:szCs w:val="18"/>
              </w:rPr>
              <w:t xml:space="preserve"> </w:t>
            </w:r>
          </w:p>
          <w:p w14:paraId="33FE32FB" w14:textId="7BC7614B" w:rsidR="00B05F42" w:rsidRPr="00EF04D8" w:rsidRDefault="00B05F42" w:rsidP="00617570">
            <w:pPr>
              <w:pStyle w:val="ListParagraph"/>
              <w:numPr>
                <w:ilvl w:val="0"/>
                <w:numId w:val="4"/>
              </w:numPr>
              <w:spacing w:before="60" w:after="60"/>
              <w:ind w:left="424" w:right="60"/>
              <w:rPr>
                <w:sz w:val="18"/>
                <w:szCs w:val="18"/>
              </w:rPr>
            </w:pPr>
            <w:r w:rsidRPr="00EF04D8">
              <w:rPr>
                <w:rFonts w:ascii="Arial" w:eastAsia="Arial" w:hAnsi="Arial" w:cs="Arial"/>
                <w:color w:val="201209"/>
                <w:sz w:val="18"/>
                <w:szCs w:val="18"/>
              </w:rPr>
              <w:t xml:space="preserve">Different sense receptors are specialized for </w:t>
            </w:r>
            <w:proofErr w:type="gramStart"/>
            <w:r w:rsidRPr="00EF04D8">
              <w:rPr>
                <w:rFonts w:ascii="Arial" w:eastAsia="Arial" w:hAnsi="Arial" w:cs="Arial"/>
                <w:color w:val="201209"/>
                <w:sz w:val="18"/>
                <w:szCs w:val="18"/>
              </w:rPr>
              <w:t>particular kinds</w:t>
            </w:r>
            <w:proofErr w:type="gramEnd"/>
            <w:r w:rsidRPr="00EF04D8">
              <w:rPr>
                <w:rFonts w:ascii="Arial" w:eastAsia="Arial" w:hAnsi="Arial" w:cs="Arial"/>
                <w:color w:val="201209"/>
                <w:sz w:val="18"/>
                <w:szCs w:val="18"/>
              </w:rPr>
              <w:t xml:space="preserve"> of information, which may </w:t>
            </w:r>
            <w:proofErr w:type="gramStart"/>
            <w:r w:rsidRPr="00EF04D8">
              <w:rPr>
                <w:rFonts w:ascii="Arial" w:eastAsia="Arial" w:hAnsi="Arial" w:cs="Arial"/>
                <w:color w:val="201209"/>
                <w:sz w:val="18"/>
                <w:szCs w:val="18"/>
              </w:rPr>
              <w:t>be then</w:t>
            </w:r>
            <w:proofErr w:type="gramEnd"/>
            <w:r w:rsidRPr="00EF04D8">
              <w:rPr>
                <w:rFonts w:ascii="Arial" w:eastAsia="Arial" w:hAnsi="Arial" w:cs="Arial"/>
                <w:color w:val="201209"/>
                <w:sz w:val="18"/>
                <w:szCs w:val="18"/>
              </w:rPr>
              <w:t xml:space="preserve"> processed by the animal’s brain. Animals </w:t>
            </w:r>
            <w:proofErr w:type="gramStart"/>
            <w:r w:rsidRPr="00EF04D8">
              <w:rPr>
                <w:rFonts w:ascii="Arial" w:eastAsia="Arial" w:hAnsi="Arial" w:cs="Arial"/>
                <w:color w:val="201209"/>
                <w:sz w:val="18"/>
                <w:szCs w:val="18"/>
              </w:rPr>
              <w:t>are able to</w:t>
            </w:r>
            <w:proofErr w:type="gramEnd"/>
            <w:r w:rsidRPr="00EF04D8">
              <w:rPr>
                <w:rFonts w:ascii="Arial" w:eastAsia="Arial" w:hAnsi="Arial" w:cs="Arial"/>
                <w:color w:val="201209"/>
                <w:sz w:val="18"/>
                <w:szCs w:val="18"/>
              </w:rPr>
              <w:t xml:space="preserve"> use their perceptions and memories to guide their actions.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7479D8A" w14:textId="75A9EDE8" w:rsidR="00B05F42" w:rsidRPr="00EF04D8" w:rsidRDefault="00B05F42" w:rsidP="000B73B9">
            <w:pPr>
              <w:spacing w:before="60" w:after="60"/>
              <w:ind w:left="60" w:right="60"/>
              <w:rPr>
                <w:sz w:val="18"/>
                <w:szCs w:val="18"/>
              </w:rPr>
            </w:pPr>
            <w:r w:rsidRPr="00EF04D8">
              <w:rPr>
                <w:rFonts w:ascii="Arial" w:eastAsia="Arial" w:hAnsi="Arial" w:cs="Arial"/>
                <w:b/>
                <w:bCs/>
                <w:color w:val="201209"/>
                <w:sz w:val="18"/>
                <w:szCs w:val="18"/>
              </w:rPr>
              <w:t>Systems and System Models</w:t>
            </w:r>
            <w:r w:rsidRPr="00EF04D8">
              <w:rPr>
                <w:rFonts w:ascii="Arial" w:eastAsia="Arial" w:hAnsi="Arial" w:cs="Arial"/>
                <w:color w:val="201209"/>
                <w:sz w:val="18"/>
                <w:szCs w:val="18"/>
              </w:rPr>
              <w:t xml:space="preserve"> </w:t>
            </w:r>
          </w:p>
          <w:p w14:paraId="39F699AE" w14:textId="26B6FF8E" w:rsidR="00B05F42" w:rsidRPr="00EF04D8" w:rsidRDefault="00B05F42" w:rsidP="00617570">
            <w:pPr>
              <w:pStyle w:val="ListParagraph"/>
              <w:numPr>
                <w:ilvl w:val="0"/>
                <w:numId w:val="4"/>
              </w:numPr>
              <w:spacing w:before="60" w:after="60"/>
              <w:ind w:left="438" w:right="60"/>
              <w:rPr>
                <w:sz w:val="18"/>
                <w:szCs w:val="18"/>
              </w:rPr>
            </w:pPr>
            <w:r w:rsidRPr="00EF04D8">
              <w:rPr>
                <w:rFonts w:ascii="Arial" w:eastAsia="Arial" w:hAnsi="Arial" w:cs="Arial"/>
                <w:color w:val="201209"/>
                <w:sz w:val="18"/>
                <w:szCs w:val="18"/>
              </w:rPr>
              <w:t>A system can be described in terms of its components and their interactions.</w:t>
            </w:r>
          </w:p>
        </w:tc>
      </w:tr>
      <w:tr w:rsidR="00B05F42" w14:paraId="62865CD8"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7DFDF4C" w14:textId="77777777" w:rsidR="00B05F42" w:rsidRPr="00CB6004" w:rsidRDefault="00B05F42" w:rsidP="000B73B9">
            <w:pPr>
              <w:spacing w:before="60" w:after="60"/>
              <w:ind w:left="60" w:right="60"/>
              <w:rPr>
                <w:sz w:val="2"/>
                <w:szCs w:val="2"/>
              </w:rPr>
            </w:pPr>
          </w:p>
        </w:tc>
      </w:tr>
      <w:tr w:rsidR="00B05F42" w14:paraId="65E3927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7A4BC95" w14:textId="77777777" w:rsidR="00B05F42" w:rsidRDefault="00B05F42"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B05F42" w14:paraId="7A74AAD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676E679" w14:textId="77777777" w:rsidR="00B05F42" w:rsidRDefault="00B05F42"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different ways of expressing a feeling.</w:t>
            </w:r>
          </w:p>
        </w:tc>
      </w:tr>
    </w:tbl>
    <w:p w14:paraId="638D4B3F" w14:textId="68BEC57D" w:rsidR="00494FD0" w:rsidRDefault="00494FD0" w:rsidP="00DC51D6">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05F42" w14:paraId="008EE8D0" w14:textId="77777777" w:rsidTr="00494FD0">
        <w:trPr>
          <w:cantSplit/>
          <w:tblHeader/>
          <w:jc w:val="center"/>
        </w:trPr>
        <w:tc>
          <w:tcPr>
            <w:tcW w:w="2880" w:type="dxa"/>
            <w:shd w:val="clear" w:color="auto" w:fill="1E417C"/>
            <w:tcMar>
              <w:top w:w="0" w:type="dxa"/>
              <w:left w:w="0" w:type="dxa"/>
              <w:bottom w:w="0" w:type="dxa"/>
              <w:right w:w="0" w:type="dxa"/>
            </w:tcMar>
          </w:tcPr>
          <w:p w14:paraId="17B855E1" w14:textId="77777777" w:rsidR="00B05F42" w:rsidRDefault="00B05F42"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5C34DDE" w14:textId="70326B5E" w:rsidR="00B05F42" w:rsidRDefault="00B05F42" w:rsidP="000B73B9">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05F42" w14:paraId="54A23637" w14:textId="77777777" w:rsidTr="00494FD0">
        <w:trPr>
          <w:cantSplit/>
          <w:jc w:val="center"/>
        </w:trPr>
        <w:tc>
          <w:tcPr>
            <w:tcW w:w="2880" w:type="dxa"/>
            <w:shd w:val="clear" w:color="auto" w:fill="1E417C"/>
            <w:tcMar>
              <w:top w:w="0" w:type="dxa"/>
              <w:left w:w="0" w:type="dxa"/>
              <w:bottom w:w="0" w:type="dxa"/>
              <w:right w:w="0" w:type="dxa"/>
            </w:tcMar>
          </w:tcPr>
          <w:p w14:paraId="43C77DE7" w14:textId="77777777" w:rsidR="0024700E" w:rsidRDefault="00B05F4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58618A8" w14:textId="1C7EB3E1" w:rsidR="00B05F42" w:rsidRDefault="00B05F42"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46C9524" w14:textId="77777777" w:rsidR="00B05F42" w:rsidRDefault="00B05F42" w:rsidP="000B73B9">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B05F42" w14:paraId="1760C355" w14:textId="77777777" w:rsidTr="00494FD0">
        <w:trPr>
          <w:cantSplit/>
          <w:jc w:val="center"/>
        </w:trPr>
        <w:tc>
          <w:tcPr>
            <w:tcW w:w="2880" w:type="dxa"/>
            <w:shd w:val="clear" w:color="auto" w:fill="1E417C"/>
            <w:tcMar>
              <w:top w:w="0" w:type="dxa"/>
              <w:left w:w="0" w:type="dxa"/>
              <w:bottom w:w="0" w:type="dxa"/>
              <w:right w:w="0" w:type="dxa"/>
            </w:tcMar>
          </w:tcPr>
          <w:p w14:paraId="6E06B605" w14:textId="3D861AA5" w:rsidR="00B05F42"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B05F42">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281C49F" w14:textId="77777777" w:rsidR="00B05F42" w:rsidRDefault="00B05F42" w:rsidP="000B73B9">
            <w:pPr>
              <w:spacing w:before="60" w:after="60"/>
              <w:ind w:left="60" w:right="60"/>
            </w:pPr>
            <w:r>
              <w:rPr>
                <w:rFonts w:ascii="Arial" w:eastAsia="Arial" w:hAnsi="Arial" w:cs="Arial"/>
                <w:color w:val="201209"/>
                <w:sz w:val="18"/>
                <w:szCs w:val="18"/>
              </w:rPr>
              <w:t xml:space="preserve">K-4 Strand 2.1.B. Earth’s living systems: Learners identify basic similarities and differences among a wide variety of living organisms. They explain ways that living organisms, including humans, affect the environment in which they live, and how their environment affects them. </w:t>
            </w:r>
            <w:r>
              <w:rPr>
                <w:rFonts w:ascii="Arial" w:eastAsia="Arial" w:hAnsi="Arial" w:cs="Arial"/>
                <w:color w:val="201209"/>
                <w:sz w:val="18"/>
                <w:szCs w:val="18"/>
              </w:rPr>
              <w:br/>
              <w:t>K-4 Strand 1.F. Working with models and simulations: Learners use models to represent environmental relationships, patterns, and processes.</w:t>
            </w:r>
          </w:p>
        </w:tc>
      </w:tr>
      <w:tr w:rsidR="00B05F42" w14:paraId="70D161C3" w14:textId="77777777" w:rsidTr="00494FD0">
        <w:trPr>
          <w:cantSplit/>
          <w:jc w:val="center"/>
        </w:trPr>
        <w:tc>
          <w:tcPr>
            <w:tcW w:w="2880" w:type="dxa"/>
            <w:shd w:val="clear" w:color="auto" w:fill="1E417C"/>
            <w:tcMar>
              <w:top w:w="0" w:type="dxa"/>
              <w:left w:w="0" w:type="dxa"/>
              <w:bottom w:w="0" w:type="dxa"/>
              <w:right w:w="0" w:type="dxa"/>
            </w:tcMar>
          </w:tcPr>
          <w:p w14:paraId="763256DD" w14:textId="77777777" w:rsidR="00B05F42" w:rsidRDefault="00B05F42"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6524F6A" w14:textId="77777777" w:rsidR="00052876" w:rsidRDefault="00052876" w:rsidP="000B73B9">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CC.1.5.</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p w14:paraId="043B44F7" w14:textId="6EBD5352" w:rsidR="00B05F42" w:rsidRDefault="00B05F42" w:rsidP="000B73B9">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4.E</w:t>
            </w:r>
            <w:proofErr w:type="gramEnd"/>
            <w:r>
              <w:rPr>
                <w:rFonts w:ascii="Arial" w:eastAsia="Arial" w:hAnsi="Arial" w:cs="Arial"/>
                <w:color w:val="201209"/>
                <w:sz w:val="18"/>
                <w:szCs w:val="18"/>
              </w:rPr>
              <w:t xml:space="preserve">: Add audio recordings and visual displays to presentations when appropriate to enhance the development of main ideas or themes. </w:t>
            </w:r>
          </w:p>
        </w:tc>
      </w:tr>
      <w:tr w:rsidR="00B05F42" w14:paraId="4AA832DC" w14:textId="77777777" w:rsidTr="00494FD0">
        <w:trPr>
          <w:cantSplit/>
          <w:jc w:val="center"/>
        </w:trPr>
        <w:tc>
          <w:tcPr>
            <w:tcW w:w="2880" w:type="dxa"/>
            <w:shd w:val="clear" w:color="auto" w:fill="1E417C"/>
            <w:tcMar>
              <w:top w:w="0" w:type="dxa"/>
              <w:left w:w="0" w:type="dxa"/>
              <w:bottom w:w="0" w:type="dxa"/>
              <w:right w:w="0" w:type="dxa"/>
            </w:tcMar>
          </w:tcPr>
          <w:p w14:paraId="2BA07239" w14:textId="51DA5240" w:rsidR="00B05F42" w:rsidRDefault="004B07A9" w:rsidP="000B73B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365277A" w14:textId="6449A06D" w:rsidR="00B05F42" w:rsidRDefault="00B05F42" w:rsidP="00857A87">
            <w:pPr>
              <w:spacing w:before="60" w:after="60"/>
              <w:ind w:left="60" w:right="60"/>
            </w:pPr>
            <w:r>
              <w:rPr>
                <w:rFonts w:ascii="Arial" w:eastAsia="Arial" w:hAnsi="Arial" w:cs="Arial"/>
                <w:color w:val="201209"/>
                <w:sz w:val="18"/>
                <w:szCs w:val="18"/>
              </w:rPr>
              <w:t>MP.4: Model with mathematics.</w:t>
            </w:r>
            <w:r w:rsidR="00252DB5">
              <w:br/>
            </w:r>
            <w:r>
              <w:rPr>
                <w:rFonts w:ascii="Arial" w:eastAsia="Arial" w:hAnsi="Arial" w:cs="Arial"/>
                <w:color w:val="201209"/>
                <w:sz w:val="18"/>
                <w:szCs w:val="18"/>
              </w:rPr>
              <w:t>CC.2.3.</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3: Recognize symmetric shapes and draw lines of symmetry.</w:t>
            </w:r>
            <w:r w:rsidR="00252DB5">
              <w:br/>
            </w:r>
            <w:r>
              <w:rPr>
                <w:rFonts w:ascii="Arial" w:eastAsia="Arial" w:hAnsi="Arial" w:cs="Arial"/>
                <w:color w:val="201209"/>
                <w:sz w:val="18"/>
                <w:szCs w:val="18"/>
              </w:rPr>
              <w:t>CC.2.4.4.A.2</w:t>
            </w:r>
            <w:r w:rsidRPr="2182F50A">
              <w:rPr>
                <w:rFonts w:ascii="Arial" w:eastAsia="Arial" w:hAnsi="Arial" w:cs="Arial"/>
                <w:color w:val="201209"/>
                <w:sz w:val="18"/>
                <w:szCs w:val="18"/>
              </w:rPr>
              <w:t>:</w:t>
            </w:r>
            <w:r>
              <w:rPr>
                <w:rFonts w:ascii="Arial" w:eastAsia="Arial" w:hAnsi="Arial" w:cs="Arial"/>
                <w:color w:val="201209"/>
                <w:sz w:val="18"/>
                <w:szCs w:val="18"/>
              </w:rPr>
              <w:t xml:space="preserve"> Translate information from one type of data display to another.</w:t>
            </w:r>
          </w:p>
        </w:tc>
      </w:tr>
      <w:tr w:rsidR="00B05F42" w14:paraId="46E7CE3B" w14:textId="77777777" w:rsidTr="00494FD0">
        <w:trPr>
          <w:cantSplit/>
          <w:jc w:val="center"/>
        </w:trPr>
        <w:tc>
          <w:tcPr>
            <w:tcW w:w="2880" w:type="dxa"/>
            <w:shd w:val="clear" w:color="auto" w:fill="1E417C"/>
            <w:tcMar>
              <w:top w:w="0" w:type="dxa"/>
              <w:left w:w="0" w:type="dxa"/>
              <w:bottom w:w="0" w:type="dxa"/>
              <w:right w:w="0" w:type="dxa"/>
            </w:tcMar>
          </w:tcPr>
          <w:p w14:paraId="31B3FCF6" w14:textId="77777777" w:rsidR="00B05F42" w:rsidRDefault="00B05F42"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0FC3771" w14:textId="77777777" w:rsidR="00B05F42" w:rsidRDefault="00B05F42" w:rsidP="000B73B9">
            <w:pPr>
              <w:spacing w:before="60" w:after="60"/>
              <w:ind w:left="60" w:right="60"/>
            </w:pPr>
            <w:r>
              <w:rPr>
                <w:rFonts w:ascii="Arial" w:eastAsia="Arial" w:hAnsi="Arial" w:cs="Arial"/>
                <w:color w:val="201209"/>
                <w:sz w:val="18"/>
                <w:szCs w:val="18"/>
              </w:rPr>
              <w:t>6.1.4.D: Explain what influences the choices people make.</w:t>
            </w:r>
          </w:p>
        </w:tc>
      </w:tr>
      <w:tr w:rsidR="00B05F42" w14:paraId="35CD6B09" w14:textId="77777777" w:rsidTr="00494FD0">
        <w:trPr>
          <w:cantSplit/>
          <w:jc w:val="center"/>
        </w:trPr>
        <w:tc>
          <w:tcPr>
            <w:tcW w:w="2880" w:type="dxa"/>
            <w:shd w:val="clear" w:color="auto" w:fill="1E417C"/>
            <w:tcMar>
              <w:top w:w="0" w:type="dxa"/>
              <w:left w:w="0" w:type="dxa"/>
              <w:bottom w:w="0" w:type="dxa"/>
              <w:right w:w="0" w:type="dxa"/>
            </w:tcMar>
          </w:tcPr>
          <w:p w14:paraId="34234E4F" w14:textId="77777777" w:rsidR="0024700E" w:rsidRDefault="00B05F4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5DF81A7" w14:textId="49B15C00" w:rsidR="00B05F42" w:rsidRDefault="00B05F42"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A7DC3CD" w14:textId="77777777" w:rsidR="00B05F42" w:rsidRDefault="00B05F42"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B05F42" w14:paraId="3641FED4" w14:textId="77777777" w:rsidTr="00494FD0">
        <w:trPr>
          <w:cantSplit/>
          <w:jc w:val="center"/>
        </w:trPr>
        <w:tc>
          <w:tcPr>
            <w:tcW w:w="2880" w:type="dxa"/>
            <w:shd w:val="clear" w:color="auto" w:fill="1E417C"/>
            <w:tcMar>
              <w:top w:w="0" w:type="dxa"/>
              <w:left w:w="0" w:type="dxa"/>
              <w:bottom w:w="0" w:type="dxa"/>
              <w:right w:w="0" w:type="dxa"/>
            </w:tcMar>
          </w:tcPr>
          <w:p w14:paraId="249010C3" w14:textId="77777777" w:rsidR="00B05F42" w:rsidRDefault="00B05F42"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5DFD02C" w14:textId="77777777" w:rsidR="00B05F42" w:rsidRDefault="00B05F42" w:rsidP="000B73B9">
            <w:pPr>
              <w:spacing w:before="60" w:after="60"/>
              <w:ind w:left="60" w:right="60"/>
            </w:pPr>
            <w:r>
              <w:rPr>
                <w:rFonts w:ascii="Arial" w:eastAsia="Arial" w:hAnsi="Arial" w:cs="Arial"/>
                <w:color w:val="201209"/>
                <w:sz w:val="18"/>
                <w:szCs w:val="18"/>
              </w:rPr>
              <w:t>STEL-1F: Describe the unique relationship between science and technology, and how the natural world can contribute to the human-made world to foster innovation.</w:t>
            </w:r>
          </w:p>
        </w:tc>
      </w:tr>
    </w:tbl>
    <w:p w14:paraId="5C3B36BB" w14:textId="77777777" w:rsidR="00B05F42" w:rsidRDefault="00B05F42">
      <w:r>
        <w:br w:type="page"/>
      </w:r>
    </w:p>
    <w:tbl>
      <w:tblPr>
        <w:tblW w:w="0" w:type="auto"/>
        <w:jc w:val="center"/>
        <w:tblLayout w:type="fixed"/>
        <w:tblLook w:val="0420" w:firstRow="1" w:lastRow="0" w:firstColumn="0" w:lastColumn="0" w:noHBand="0" w:noVBand="1"/>
      </w:tblPr>
      <w:tblGrid>
        <w:gridCol w:w="4316"/>
        <w:gridCol w:w="4317"/>
        <w:gridCol w:w="4317"/>
      </w:tblGrid>
      <w:tr w:rsidR="00B05F42" w14:paraId="600BFC05" w14:textId="77777777" w:rsidTr="00BA7AEE">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8DA76CA" w14:textId="6372842E" w:rsidR="00B05F42" w:rsidRDefault="00D23B7E" w:rsidP="00DC51D6">
            <w:pPr>
              <w:pStyle w:val="Heading5"/>
            </w:pPr>
            <w:r w:rsidRPr="00D23B7E">
              <w:lastRenderedPageBreak/>
              <w:t>Grade 4</w:t>
            </w:r>
          </w:p>
        </w:tc>
      </w:tr>
      <w:tr w:rsidR="00B05F42" w14:paraId="3F51D56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6D04773" w14:textId="426D962A" w:rsidR="00B05F42" w:rsidRDefault="00B05F42" w:rsidP="00BA7AEE">
            <w:pPr>
              <w:pStyle w:val="TableHeadingforTOC"/>
            </w:pPr>
            <w:bookmarkStart w:id="184" w:name="_Toc109373017"/>
            <w:bookmarkStart w:id="185" w:name="_Toc134788121"/>
            <w:r>
              <w:t xml:space="preserve">3.2.4.A Physical Science: </w:t>
            </w:r>
            <w:r w:rsidRPr="00BA7AEE">
              <w:rPr>
                <w:b w:val="0"/>
              </w:rPr>
              <w:t>Energy</w:t>
            </w:r>
            <w:bookmarkEnd w:id="184"/>
            <w:bookmarkEnd w:id="185"/>
          </w:p>
        </w:tc>
      </w:tr>
      <w:tr w:rsidR="00B05F42" w14:paraId="0E928355"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173B278" w14:textId="77777777" w:rsidR="00B05F42" w:rsidRDefault="00B05F42"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evidence to construct an explanation relating the speed of an object to the energy of that object.</w:t>
            </w:r>
          </w:p>
        </w:tc>
      </w:tr>
      <w:tr w:rsidR="00B05F42" w14:paraId="140E1058"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5C51046" w14:textId="77777777" w:rsidR="00B05F42" w:rsidRDefault="00B05F42"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B05F42" w14:paraId="5D3FC081"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A95BB4F" w14:textId="21B5710C" w:rsidR="00B05F42" w:rsidRDefault="00B05F42"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quantitative measures of changes in the speed of an object or on any precise or quantitative definition of</w:t>
            </w:r>
            <w:r w:rsidR="00BA7AEE">
              <w:rPr>
                <w:rFonts w:ascii="Arial" w:eastAsia="Arial" w:hAnsi="Arial" w:cs="Arial"/>
                <w:color w:val="201209"/>
                <w:sz w:val="18"/>
                <w:szCs w:val="18"/>
              </w:rPr>
              <w:t> </w:t>
            </w:r>
            <w:r>
              <w:rPr>
                <w:rFonts w:ascii="Arial" w:eastAsia="Arial" w:hAnsi="Arial" w:cs="Arial"/>
                <w:color w:val="201209"/>
                <w:sz w:val="18"/>
                <w:szCs w:val="18"/>
              </w:rPr>
              <w:t>energy.</w:t>
            </w:r>
          </w:p>
        </w:tc>
      </w:tr>
      <w:tr w:rsidR="00B05F42" w14:paraId="489091FD"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1C909F9" w14:textId="77777777" w:rsidR="00B05F42" w:rsidRPr="00CB6004" w:rsidRDefault="00B05F42" w:rsidP="000B73B9">
            <w:pPr>
              <w:spacing w:before="60" w:after="60"/>
              <w:ind w:left="60" w:right="60"/>
              <w:rPr>
                <w:sz w:val="2"/>
                <w:szCs w:val="2"/>
              </w:rPr>
            </w:pPr>
          </w:p>
        </w:tc>
      </w:tr>
      <w:tr w:rsidR="00B05F42" w14:paraId="2E0AA3BD"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D3D6C8D" w14:textId="77777777" w:rsidR="00B05F42" w:rsidRDefault="00B05F42"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87A4EA9" w14:textId="77777777" w:rsidR="00B05F42" w:rsidRDefault="00B05F42"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728A9E6" w14:textId="77777777" w:rsidR="00B05F42" w:rsidRDefault="00B05F42" w:rsidP="000B73B9">
            <w:pPr>
              <w:spacing w:before="60" w:after="60"/>
              <w:ind w:left="60" w:right="60"/>
              <w:jc w:val="center"/>
            </w:pPr>
            <w:r>
              <w:rPr>
                <w:rFonts w:ascii="Arial" w:eastAsia="Arial" w:hAnsi="Arial" w:cs="Arial"/>
                <w:b/>
                <w:color w:val="FFFFFF"/>
                <w:sz w:val="18"/>
                <w:szCs w:val="18"/>
              </w:rPr>
              <w:t>Crosscutting Concepts (CCC)</w:t>
            </w:r>
          </w:p>
        </w:tc>
      </w:tr>
      <w:tr w:rsidR="00B05F42" w14:paraId="0B245F47"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C3DFD08" w14:textId="3A28BEEF"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Constructing Explanations and Designing Solutions</w:t>
            </w:r>
            <w:r w:rsidRPr="00E52A14">
              <w:rPr>
                <w:rFonts w:ascii="Arial" w:eastAsia="Arial" w:hAnsi="Arial" w:cs="Arial"/>
                <w:color w:val="201209"/>
                <w:sz w:val="18"/>
                <w:szCs w:val="18"/>
              </w:rPr>
              <w:t xml:space="preserve"> </w:t>
            </w:r>
          </w:p>
          <w:p w14:paraId="5A760F10" w14:textId="31A28A90" w:rsidR="00B05F42" w:rsidRPr="00E52A14" w:rsidRDefault="00B05F42" w:rsidP="000B73B9">
            <w:pPr>
              <w:spacing w:before="60" w:after="60"/>
              <w:ind w:left="60" w:right="60"/>
              <w:rPr>
                <w:sz w:val="18"/>
                <w:szCs w:val="18"/>
              </w:rPr>
            </w:pPr>
            <w:r w:rsidRPr="00E52A14">
              <w:rPr>
                <w:rFonts w:ascii="Arial" w:eastAsia="Arial" w:hAnsi="Arial" w:cs="Arial"/>
                <w:color w:val="201209"/>
                <w:sz w:val="18"/>
                <w:szCs w:val="18"/>
              </w:rPr>
              <w:t xml:space="preserve">Constructing explanations and designing solutions in 3–5 builds on K–2 experiences and progresses to the use of evidence in constructing explanations that specify variables that describe and predict phenomena and in designing multiple solutions to design problems. </w:t>
            </w:r>
          </w:p>
          <w:p w14:paraId="69385290" w14:textId="23CE02CA" w:rsidR="00B05F42" w:rsidRPr="00E52A14" w:rsidRDefault="00B05F42" w:rsidP="00617570">
            <w:pPr>
              <w:pStyle w:val="ListParagraph"/>
              <w:numPr>
                <w:ilvl w:val="0"/>
                <w:numId w:val="4"/>
              </w:numPr>
              <w:spacing w:before="60" w:after="60"/>
              <w:ind w:left="450" w:right="60"/>
              <w:rPr>
                <w:sz w:val="18"/>
                <w:szCs w:val="18"/>
              </w:rPr>
            </w:pPr>
            <w:r w:rsidRPr="00E52A14">
              <w:rPr>
                <w:rFonts w:ascii="Arial" w:eastAsia="Arial" w:hAnsi="Arial" w:cs="Arial"/>
                <w:color w:val="201209"/>
                <w:sz w:val="18"/>
                <w:szCs w:val="18"/>
              </w:rPr>
              <w:t>Use evidence (e.g., measurements, observations, patterns) to construct an explanation.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9A31E74" w14:textId="7A6D0EF2"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PS3.A: Definitions of Energy</w:t>
            </w:r>
            <w:r w:rsidRPr="00E52A14">
              <w:rPr>
                <w:rFonts w:ascii="Arial" w:eastAsia="Arial" w:hAnsi="Arial" w:cs="Arial"/>
                <w:color w:val="201209"/>
                <w:sz w:val="18"/>
                <w:szCs w:val="18"/>
              </w:rPr>
              <w:t xml:space="preserve"> </w:t>
            </w:r>
          </w:p>
          <w:p w14:paraId="30C45467" w14:textId="2ACD14E6" w:rsidR="00B05F42" w:rsidRPr="00E52A14" w:rsidRDefault="00B05F42" w:rsidP="00617570">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The faster a given object is moving, the more energy it possesses.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F89F9D6" w14:textId="4084955E"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Energy and Matter</w:t>
            </w:r>
            <w:r w:rsidRPr="00E52A14">
              <w:rPr>
                <w:rFonts w:ascii="Arial" w:eastAsia="Arial" w:hAnsi="Arial" w:cs="Arial"/>
                <w:color w:val="201209"/>
                <w:sz w:val="18"/>
                <w:szCs w:val="18"/>
              </w:rPr>
              <w:t xml:space="preserve"> </w:t>
            </w:r>
          </w:p>
          <w:p w14:paraId="76E6B115" w14:textId="41EBCFB9" w:rsidR="00B05F42" w:rsidRPr="00E52A14" w:rsidRDefault="00B05F42" w:rsidP="00617570">
            <w:pPr>
              <w:pStyle w:val="ListParagraph"/>
              <w:numPr>
                <w:ilvl w:val="0"/>
                <w:numId w:val="4"/>
              </w:numPr>
              <w:spacing w:before="60" w:after="60"/>
              <w:ind w:left="438" w:right="60"/>
              <w:rPr>
                <w:sz w:val="18"/>
                <w:szCs w:val="18"/>
              </w:rPr>
            </w:pPr>
            <w:r w:rsidRPr="00E52A14">
              <w:rPr>
                <w:rFonts w:ascii="Arial" w:eastAsia="Arial" w:hAnsi="Arial" w:cs="Arial"/>
                <w:color w:val="201209"/>
                <w:sz w:val="18"/>
                <w:szCs w:val="18"/>
              </w:rPr>
              <w:t>Energy can be transferred in various ways and between objects.</w:t>
            </w:r>
          </w:p>
        </w:tc>
      </w:tr>
      <w:tr w:rsidR="00B05F42" w14:paraId="6660C163"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D67E8F5" w14:textId="77777777" w:rsidR="00B05F42" w:rsidRPr="00CB6004" w:rsidRDefault="00B05F42" w:rsidP="000B73B9">
            <w:pPr>
              <w:spacing w:before="60" w:after="60"/>
              <w:ind w:left="60" w:right="60"/>
              <w:rPr>
                <w:sz w:val="2"/>
                <w:szCs w:val="2"/>
              </w:rPr>
            </w:pPr>
          </w:p>
        </w:tc>
      </w:tr>
      <w:tr w:rsidR="00B05F42" w14:paraId="6506CEB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8E7F09F" w14:textId="77777777" w:rsidR="00B05F42" w:rsidRDefault="00B05F42"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B05F42" w14:paraId="58FCEC8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134285A" w14:textId="77777777" w:rsidR="00B05F42" w:rsidRDefault="00B05F42"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70A8752F" w14:textId="40DA8CDC" w:rsidR="00BA7AEE" w:rsidRDefault="00BA7AEE" w:rsidP="004D658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05F42" w14:paraId="5FB37557" w14:textId="77777777" w:rsidTr="0084743A">
        <w:trPr>
          <w:cantSplit/>
          <w:tblHeader/>
          <w:jc w:val="center"/>
        </w:trPr>
        <w:tc>
          <w:tcPr>
            <w:tcW w:w="2880" w:type="dxa"/>
            <w:shd w:val="clear" w:color="auto" w:fill="1E417C"/>
            <w:tcMar>
              <w:top w:w="0" w:type="dxa"/>
              <w:left w:w="0" w:type="dxa"/>
              <w:bottom w:w="0" w:type="dxa"/>
              <w:right w:w="0" w:type="dxa"/>
            </w:tcMar>
          </w:tcPr>
          <w:p w14:paraId="60A23231" w14:textId="77777777" w:rsidR="00B05F42" w:rsidRDefault="00B05F42"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96C6D8C" w14:textId="1123FCAD" w:rsidR="00B05F42" w:rsidRDefault="00B05F42" w:rsidP="000B73B9">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05F42" w14:paraId="01532CC9" w14:textId="77777777" w:rsidTr="0084743A">
        <w:trPr>
          <w:cantSplit/>
          <w:jc w:val="center"/>
        </w:trPr>
        <w:tc>
          <w:tcPr>
            <w:tcW w:w="2880" w:type="dxa"/>
            <w:shd w:val="clear" w:color="auto" w:fill="1E417C"/>
            <w:tcMar>
              <w:top w:w="0" w:type="dxa"/>
              <w:left w:w="0" w:type="dxa"/>
              <w:bottom w:w="0" w:type="dxa"/>
              <w:right w:w="0" w:type="dxa"/>
            </w:tcMar>
          </w:tcPr>
          <w:p w14:paraId="6E58BFA1" w14:textId="77777777" w:rsidR="0024700E" w:rsidRDefault="00B05F4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2A97083" w14:textId="59AD7470" w:rsidR="00B05F42" w:rsidRDefault="00B05F42"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94E0644" w14:textId="77777777" w:rsidR="00B05F42" w:rsidRDefault="00B05F42"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B05F42" w14:paraId="382EC687" w14:textId="77777777" w:rsidTr="0084743A">
        <w:trPr>
          <w:cantSplit/>
          <w:jc w:val="center"/>
        </w:trPr>
        <w:tc>
          <w:tcPr>
            <w:tcW w:w="2880" w:type="dxa"/>
            <w:shd w:val="clear" w:color="auto" w:fill="1E417C"/>
            <w:tcMar>
              <w:top w:w="0" w:type="dxa"/>
              <w:left w:w="0" w:type="dxa"/>
              <w:bottom w:w="0" w:type="dxa"/>
              <w:right w:w="0" w:type="dxa"/>
            </w:tcMar>
          </w:tcPr>
          <w:p w14:paraId="6EE9C979" w14:textId="72D67F6C" w:rsidR="00B05F42"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B05F42">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9E3187A" w14:textId="77777777" w:rsidR="00B05F42" w:rsidRDefault="00B05F42" w:rsidP="000B73B9">
            <w:pPr>
              <w:spacing w:before="60" w:after="60"/>
              <w:ind w:left="60" w:right="60"/>
            </w:pPr>
            <w:r>
              <w:rPr>
                <w:rFonts w:ascii="Arial" w:eastAsia="Arial" w:hAnsi="Arial" w:cs="Arial"/>
                <w:color w:val="201209"/>
                <w:sz w:val="18"/>
                <w:szCs w:val="18"/>
              </w:rPr>
              <w:t>K-4 Strand 1.G. Drawing conclusions and developing explanations: Learners develop explanations that address their questions about the environment.</w:t>
            </w:r>
          </w:p>
        </w:tc>
      </w:tr>
      <w:tr w:rsidR="00B05F42" w14:paraId="65387159" w14:textId="77777777" w:rsidTr="0084743A">
        <w:trPr>
          <w:cantSplit/>
          <w:jc w:val="center"/>
        </w:trPr>
        <w:tc>
          <w:tcPr>
            <w:tcW w:w="2880" w:type="dxa"/>
            <w:shd w:val="clear" w:color="auto" w:fill="1E417C"/>
            <w:tcMar>
              <w:top w:w="0" w:type="dxa"/>
              <w:left w:w="0" w:type="dxa"/>
              <w:bottom w:w="0" w:type="dxa"/>
              <w:right w:w="0" w:type="dxa"/>
            </w:tcMar>
          </w:tcPr>
          <w:p w14:paraId="75830A72" w14:textId="77777777" w:rsidR="00B05F42" w:rsidRDefault="00B05F42"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F1221CB" w14:textId="77777777" w:rsidR="003F54AF" w:rsidRDefault="003F54AF" w:rsidP="003F54AF">
            <w:pPr>
              <w:ind w:left="60" w:right="60"/>
              <w:rPr>
                <w:rFonts w:ascii="Arial" w:eastAsia="Arial" w:hAnsi="Arial" w:cs="Arial"/>
                <w:color w:val="201209"/>
                <w:sz w:val="18"/>
                <w:szCs w:val="18"/>
              </w:rPr>
            </w:pPr>
            <w:bookmarkStart w:id="186" w:name="_Hlk108167870"/>
            <w:r>
              <w:rPr>
                <w:rFonts w:ascii="Arial" w:eastAsia="Arial" w:hAnsi="Arial" w:cs="Arial"/>
                <w:color w:val="201209"/>
                <w:sz w:val="18"/>
                <w:szCs w:val="18"/>
              </w:rPr>
              <w:t>CC.1.4.</w:t>
            </w:r>
            <w:proofErr w:type="gramStart"/>
            <w:r>
              <w:rPr>
                <w:rFonts w:ascii="Arial" w:eastAsia="Arial" w:hAnsi="Arial" w:cs="Arial"/>
                <w:color w:val="201209"/>
                <w:sz w:val="18"/>
                <w:szCs w:val="18"/>
              </w:rPr>
              <w:t>4.S</w:t>
            </w:r>
            <w:proofErr w:type="gramEnd"/>
            <w:r>
              <w:rPr>
                <w:rFonts w:ascii="Arial" w:eastAsia="Arial" w:hAnsi="Arial" w:cs="Arial"/>
                <w:color w:val="201209"/>
                <w:sz w:val="18"/>
                <w:szCs w:val="18"/>
              </w:rPr>
              <w:t xml:space="preserve">: Draw evidence from literary or informational texts to support analysis, reflection, and research, applying grade level reading standards for literature and informational texts. </w:t>
            </w:r>
            <w:bookmarkEnd w:id="186"/>
          </w:p>
          <w:p w14:paraId="3F34BCB6" w14:textId="25A753D2" w:rsidR="00B05F42" w:rsidRDefault="00B05F42" w:rsidP="003F54AF">
            <w:pPr>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CC.1.5.</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B05F42" w14:paraId="49044DFC" w14:textId="77777777" w:rsidTr="0084743A">
        <w:trPr>
          <w:cantSplit/>
          <w:jc w:val="center"/>
        </w:trPr>
        <w:tc>
          <w:tcPr>
            <w:tcW w:w="2880" w:type="dxa"/>
            <w:shd w:val="clear" w:color="auto" w:fill="1E417C"/>
            <w:tcMar>
              <w:top w:w="0" w:type="dxa"/>
              <w:left w:w="0" w:type="dxa"/>
              <w:bottom w:w="0" w:type="dxa"/>
              <w:right w:w="0" w:type="dxa"/>
            </w:tcMar>
          </w:tcPr>
          <w:p w14:paraId="41615E5D" w14:textId="7B094CEA" w:rsidR="00B05F42"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F6DF95D" w14:textId="77777777" w:rsidR="00B05F42" w:rsidRDefault="00B05F42" w:rsidP="000B73B9">
            <w:pPr>
              <w:spacing w:before="60" w:after="60"/>
              <w:ind w:left="60" w:right="60"/>
            </w:pPr>
            <w:r>
              <w:rPr>
                <w:rFonts w:ascii="Arial" w:eastAsia="Arial" w:hAnsi="Arial" w:cs="Arial"/>
                <w:color w:val="201209"/>
                <w:sz w:val="18"/>
                <w:szCs w:val="18"/>
              </w:rPr>
              <w:t>CC.2.2.</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xml:space="preserve">1: Represent and solve problems involving the four operations. </w:t>
            </w:r>
            <w:r>
              <w:br/>
            </w:r>
            <w:r>
              <w:rPr>
                <w:rFonts w:ascii="Arial" w:eastAsia="Arial" w:hAnsi="Arial" w:cs="Arial"/>
                <w:color w:val="201209"/>
                <w:sz w:val="18"/>
                <w:szCs w:val="18"/>
              </w:rP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2</w:t>
            </w:r>
            <w:r w:rsidRPr="2182F50A">
              <w:rPr>
                <w:rFonts w:ascii="Arial" w:eastAsia="Arial" w:hAnsi="Arial" w:cs="Arial"/>
                <w:color w:val="201209"/>
                <w:sz w:val="18"/>
                <w:szCs w:val="18"/>
              </w:rPr>
              <w:t>:</w:t>
            </w:r>
            <w:r>
              <w:rPr>
                <w:rFonts w:ascii="Arial" w:eastAsia="Arial" w:hAnsi="Arial" w:cs="Arial"/>
                <w:color w:val="201209"/>
                <w:sz w:val="18"/>
                <w:szCs w:val="18"/>
              </w:rPr>
              <w:t xml:space="preserve"> Translate information from one type of data display to another.</w:t>
            </w:r>
          </w:p>
        </w:tc>
      </w:tr>
      <w:tr w:rsidR="00B05F42" w14:paraId="562BAE4B" w14:textId="77777777" w:rsidTr="0084743A">
        <w:trPr>
          <w:cantSplit/>
          <w:jc w:val="center"/>
        </w:trPr>
        <w:tc>
          <w:tcPr>
            <w:tcW w:w="2880" w:type="dxa"/>
            <w:shd w:val="clear" w:color="auto" w:fill="1E417C"/>
            <w:tcMar>
              <w:top w:w="0" w:type="dxa"/>
              <w:left w:w="0" w:type="dxa"/>
              <w:bottom w:w="0" w:type="dxa"/>
              <w:right w:w="0" w:type="dxa"/>
            </w:tcMar>
          </w:tcPr>
          <w:p w14:paraId="45309749" w14:textId="77777777" w:rsidR="00B05F42" w:rsidRDefault="00B05F42"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428A415" w14:textId="77777777" w:rsidR="00B05F42" w:rsidRDefault="00B05F42" w:rsidP="000B73B9">
            <w:pPr>
              <w:spacing w:before="60" w:after="60"/>
              <w:ind w:left="60" w:right="60"/>
            </w:pPr>
            <w:r>
              <w:rPr>
                <w:rFonts w:ascii="Arial" w:eastAsia="Arial" w:hAnsi="Arial" w:cs="Arial"/>
                <w:color w:val="201209"/>
                <w:sz w:val="18"/>
                <w:szCs w:val="18"/>
              </w:rPr>
              <w:t>N/A</w:t>
            </w:r>
          </w:p>
        </w:tc>
      </w:tr>
      <w:tr w:rsidR="00B05F42" w14:paraId="47236F6D" w14:textId="77777777" w:rsidTr="0084743A">
        <w:trPr>
          <w:cantSplit/>
          <w:jc w:val="center"/>
        </w:trPr>
        <w:tc>
          <w:tcPr>
            <w:tcW w:w="2880" w:type="dxa"/>
            <w:shd w:val="clear" w:color="auto" w:fill="1E417C"/>
            <w:tcMar>
              <w:top w:w="0" w:type="dxa"/>
              <w:left w:w="0" w:type="dxa"/>
              <w:bottom w:w="0" w:type="dxa"/>
              <w:right w:w="0" w:type="dxa"/>
            </w:tcMar>
          </w:tcPr>
          <w:p w14:paraId="1EE08153" w14:textId="77777777" w:rsidR="0024700E" w:rsidRDefault="00B05F4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4CA460A" w14:textId="24850A15" w:rsidR="00B05F42" w:rsidRDefault="00B05F42"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EEDE2D2" w14:textId="77777777" w:rsidR="00B05F42" w:rsidRDefault="00B05F42"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B05F42" w14:paraId="22A8E92B" w14:textId="77777777" w:rsidTr="0084743A">
        <w:trPr>
          <w:cantSplit/>
          <w:jc w:val="center"/>
        </w:trPr>
        <w:tc>
          <w:tcPr>
            <w:tcW w:w="2880" w:type="dxa"/>
            <w:shd w:val="clear" w:color="auto" w:fill="1E417C"/>
            <w:tcMar>
              <w:top w:w="0" w:type="dxa"/>
              <w:left w:w="0" w:type="dxa"/>
              <w:bottom w:w="0" w:type="dxa"/>
              <w:right w:w="0" w:type="dxa"/>
            </w:tcMar>
          </w:tcPr>
          <w:p w14:paraId="357679F9" w14:textId="77777777" w:rsidR="00B05F42" w:rsidRDefault="00B05F42"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D3202FA" w14:textId="77777777" w:rsidR="00B05F42" w:rsidRDefault="00B05F42" w:rsidP="000B73B9">
            <w:pPr>
              <w:spacing w:before="60" w:after="60"/>
              <w:ind w:left="60" w:right="60"/>
            </w:pPr>
            <w:r>
              <w:rPr>
                <w:rFonts w:ascii="Arial" w:eastAsia="Arial" w:hAnsi="Arial" w:cs="Arial"/>
                <w:color w:val="201209"/>
                <w:sz w:val="18"/>
                <w:szCs w:val="18"/>
              </w:rPr>
              <w:t>STEL-3D: Explain how various relationships can exist between technology and engineering and other content areas.</w:t>
            </w:r>
          </w:p>
        </w:tc>
      </w:tr>
    </w:tbl>
    <w:p w14:paraId="64330F62" w14:textId="77777777" w:rsidR="00B05F42" w:rsidRDefault="00B05F42">
      <w:r>
        <w:br w:type="page"/>
      </w:r>
    </w:p>
    <w:tbl>
      <w:tblPr>
        <w:tblW w:w="0" w:type="auto"/>
        <w:jc w:val="center"/>
        <w:tblLayout w:type="fixed"/>
        <w:tblLook w:val="0420" w:firstRow="1" w:lastRow="0" w:firstColumn="0" w:lastColumn="0" w:noHBand="0" w:noVBand="1"/>
      </w:tblPr>
      <w:tblGrid>
        <w:gridCol w:w="4316"/>
        <w:gridCol w:w="4317"/>
        <w:gridCol w:w="4317"/>
      </w:tblGrid>
      <w:tr w:rsidR="00B05F42" w14:paraId="0D90CB71" w14:textId="77777777" w:rsidTr="005F5B2C">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505E0E0" w14:textId="59E54A16" w:rsidR="00B05F42" w:rsidRDefault="00D23B7E" w:rsidP="00447137">
            <w:pPr>
              <w:pStyle w:val="Heading5"/>
            </w:pPr>
            <w:r w:rsidRPr="00D23B7E">
              <w:lastRenderedPageBreak/>
              <w:t>Grade 4</w:t>
            </w:r>
          </w:p>
        </w:tc>
      </w:tr>
      <w:tr w:rsidR="00B05F42" w14:paraId="5E67F3B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6D96E45" w14:textId="41913FF6" w:rsidR="00B05F42" w:rsidRDefault="00B05F42" w:rsidP="008048C0">
            <w:pPr>
              <w:pStyle w:val="TableHeadingforTOC"/>
            </w:pPr>
            <w:bookmarkStart w:id="187" w:name="_Toc109373018"/>
            <w:bookmarkStart w:id="188" w:name="_Toc134788122"/>
            <w:r>
              <w:t xml:space="preserve">3.2.4.B Physical Science: </w:t>
            </w:r>
            <w:r w:rsidRPr="008048C0">
              <w:rPr>
                <w:b w:val="0"/>
              </w:rPr>
              <w:t>Energy</w:t>
            </w:r>
            <w:bookmarkEnd w:id="187"/>
            <w:bookmarkEnd w:id="188"/>
          </w:p>
        </w:tc>
      </w:tr>
      <w:tr w:rsidR="00B05F42" w14:paraId="338FDDB5"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4FE1C48" w14:textId="77777777" w:rsidR="00B05F42" w:rsidRDefault="00B05F42"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and communicate observations to provide evidence that energy can be transferred from place to place by sound, light, heat, and electric currents.</w:t>
            </w:r>
          </w:p>
        </w:tc>
      </w:tr>
      <w:tr w:rsidR="00B05F42" w14:paraId="7CE4D114"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13943A5" w14:textId="77777777" w:rsidR="00B05F42" w:rsidRDefault="00B05F42"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B05F42" w14:paraId="39C6AB7C"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135D8AF" w14:textId="77777777" w:rsidR="00B05F42" w:rsidRDefault="00B05F42"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quantitative measurements of energy.</w:t>
            </w:r>
          </w:p>
        </w:tc>
      </w:tr>
      <w:tr w:rsidR="00B05F42" w14:paraId="3B772E2D"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5AD7BE8" w14:textId="77777777" w:rsidR="00B05F42" w:rsidRPr="00CB6004" w:rsidRDefault="00B05F42" w:rsidP="000B73B9">
            <w:pPr>
              <w:spacing w:before="60" w:after="60"/>
              <w:ind w:left="60" w:right="60"/>
              <w:rPr>
                <w:sz w:val="2"/>
                <w:szCs w:val="2"/>
              </w:rPr>
            </w:pPr>
          </w:p>
        </w:tc>
      </w:tr>
      <w:tr w:rsidR="00B05F42" w14:paraId="16A64A9D" w14:textId="77777777" w:rsidTr="00B47338">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6334558" w14:textId="77777777" w:rsidR="00B05F42" w:rsidRDefault="00B05F42"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7F8285E" w14:textId="77777777" w:rsidR="00B05F42" w:rsidRDefault="00B05F42"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6319176" w14:textId="77777777" w:rsidR="00B05F42" w:rsidRDefault="00B05F42" w:rsidP="000B73B9">
            <w:pPr>
              <w:spacing w:before="60" w:after="60"/>
              <w:ind w:left="60" w:right="60"/>
              <w:jc w:val="center"/>
            </w:pPr>
            <w:r>
              <w:rPr>
                <w:rFonts w:ascii="Arial" w:eastAsia="Arial" w:hAnsi="Arial" w:cs="Arial"/>
                <w:b/>
                <w:color w:val="FFFFFF"/>
                <w:sz w:val="18"/>
                <w:szCs w:val="18"/>
              </w:rPr>
              <w:t>Crosscutting Concepts (CCC)</w:t>
            </w:r>
          </w:p>
        </w:tc>
      </w:tr>
      <w:tr w:rsidR="00B05F42" w14:paraId="400CB26B" w14:textId="77777777" w:rsidTr="00B47338">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19B960E" w14:textId="37FDD357"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Planning and Carrying Out Investigations</w:t>
            </w:r>
          </w:p>
          <w:p w14:paraId="055F6FC7" w14:textId="3180C19E" w:rsidR="00B05F42" w:rsidRPr="00E52A14" w:rsidRDefault="00B05F42" w:rsidP="000B73B9">
            <w:pPr>
              <w:spacing w:before="60" w:after="60"/>
              <w:ind w:left="60" w:right="60"/>
              <w:rPr>
                <w:sz w:val="18"/>
                <w:szCs w:val="18"/>
              </w:rPr>
            </w:pPr>
            <w:r w:rsidRPr="00E52A14">
              <w:rPr>
                <w:rFonts w:ascii="Arial" w:eastAsia="Arial" w:hAnsi="Arial" w:cs="Arial"/>
                <w:color w:val="201209"/>
                <w:sz w:val="18"/>
                <w:szCs w:val="18"/>
              </w:rPr>
              <w:t xml:space="preserve">Planning and carrying out investigations to answer questions or test solutions to problems in 3–5 builds on K–2 experiences and progresses to include investigations that control variables and provide evidence to support explanations or design solutions. </w:t>
            </w:r>
          </w:p>
          <w:p w14:paraId="04892E59" w14:textId="4E5A5F23" w:rsidR="00B05F42" w:rsidRPr="00E52A14" w:rsidRDefault="00B05F42" w:rsidP="00617570">
            <w:pPr>
              <w:pStyle w:val="ListParagraph"/>
              <w:numPr>
                <w:ilvl w:val="0"/>
                <w:numId w:val="4"/>
              </w:numPr>
              <w:spacing w:before="60" w:after="60"/>
              <w:ind w:left="450" w:right="60"/>
              <w:rPr>
                <w:sz w:val="18"/>
                <w:szCs w:val="18"/>
              </w:rPr>
            </w:pPr>
            <w:r w:rsidRPr="00E52A14">
              <w:rPr>
                <w:rFonts w:ascii="Arial" w:eastAsia="Arial" w:hAnsi="Arial" w:cs="Arial"/>
                <w:color w:val="201209"/>
                <w:sz w:val="18"/>
                <w:szCs w:val="18"/>
              </w:rPr>
              <w:t>Make observations to produce data to serve as the basis for evidence for an explanation of a phenomenon or test a design solution.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C1CBBCA" w14:textId="65482897"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PS3.A: Definitions of Energy</w:t>
            </w:r>
            <w:r w:rsidRPr="00E52A14">
              <w:rPr>
                <w:rFonts w:ascii="Arial" w:eastAsia="Arial" w:hAnsi="Arial" w:cs="Arial"/>
                <w:color w:val="201209"/>
                <w:sz w:val="18"/>
                <w:szCs w:val="18"/>
              </w:rPr>
              <w:t xml:space="preserve"> </w:t>
            </w:r>
          </w:p>
          <w:p w14:paraId="6D8168C2" w14:textId="2B7E02B4" w:rsidR="00B05F42" w:rsidRPr="00E52A14" w:rsidRDefault="00B05F42" w:rsidP="00617570">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 xml:space="preserve">Energy can be moved from place to place by moving objects or through sound, light, or electric currents. </w:t>
            </w:r>
          </w:p>
          <w:p w14:paraId="153F60F6" w14:textId="294B89B1"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PS3.B: Conservation of Energy and Energy Transfer</w:t>
            </w:r>
            <w:r w:rsidRPr="00E52A14">
              <w:rPr>
                <w:rFonts w:ascii="Arial" w:eastAsia="Arial" w:hAnsi="Arial" w:cs="Arial"/>
                <w:color w:val="201209"/>
                <w:sz w:val="18"/>
                <w:szCs w:val="18"/>
              </w:rPr>
              <w:t xml:space="preserve"> </w:t>
            </w:r>
          </w:p>
          <w:p w14:paraId="4B0053E5" w14:textId="389C0CA6" w:rsidR="00B05F42" w:rsidRPr="00E52A14" w:rsidRDefault="00B05F42" w:rsidP="00617570">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 xml:space="preserve">Energy is present whenever there are moving objects, sound, light, or heat. When objects collide, energy can be transferred from one object to another, thereby changing their motion. In such collisions, some energy is typically also transferred to the surrounding air; as a result, the air gets </w:t>
            </w:r>
            <w:proofErr w:type="gramStart"/>
            <w:r w:rsidRPr="00E52A14">
              <w:rPr>
                <w:rFonts w:ascii="Arial" w:eastAsia="Arial" w:hAnsi="Arial" w:cs="Arial"/>
                <w:color w:val="201209"/>
                <w:sz w:val="18"/>
                <w:szCs w:val="18"/>
              </w:rPr>
              <w:t>heated</w:t>
            </w:r>
            <w:proofErr w:type="gramEnd"/>
            <w:r w:rsidRPr="00E52A14">
              <w:rPr>
                <w:rFonts w:ascii="Arial" w:eastAsia="Arial" w:hAnsi="Arial" w:cs="Arial"/>
                <w:color w:val="201209"/>
                <w:sz w:val="18"/>
                <w:szCs w:val="18"/>
              </w:rPr>
              <w:t xml:space="preserve"> and sound is produced.</w:t>
            </w:r>
          </w:p>
          <w:p w14:paraId="1BABC00D" w14:textId="5D839F0E" w:rsidR="00B05F42" w:rsidRPr="00E52A14" w:rsidRDefault="00B05F42" w:rsidP="00617570">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Light also transfers energy from place to place.</w:t>
            </w:r>
          </w:p>
          <w:p w14:paraId="1DC3C07C" w14:textId="40CBC49B" w:rsidR="00B05F42" w:rsidRPr="00E52A14" w:rsidRDefault="00B05F42" w:rsidP="00617570">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Energy can also be transferred from place to place by electric currents, which can then be used locally to produce motion, sound, heat, or light. The currents may have been produced to begin with by transforming the energy of motion into electrical energy.</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5597A22" w14:textId="4E111D36"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Energy and Matter</w:t>
            </w:r>
            <w:r w:rsidRPr="00E52A14">
              <w:rPr>
                <w:rFonts w:ascii="Arial" w:eastAsia="Arial" w:hAnsi="Arial" w:cs="Arial"/>
                <w:color w:val="201209"/>
                <w:sz w:val="18"/>
                <w:szCs w:val="18"/>
              </w:rPr>
              <w:t xml:space="preserve"> </w:t>
            </w:r>
          </w:p>
          <w:p w14:paraId="79BC18B4" w14:textId="507AADDD" w:rsidR="00B05F42" w:rsidRPr="00E52A14" w:rsidRDefault="00B05F42" w:rsidP="00617570">
            <w:pPr>
              <w:pStyle w:val="ListParagraph"/>
              <w:numPr>
                <w:ilvl w:val="0"/>
                <w:numId w:val="4"/>
              </w:numPr>
              <w:spacing w:before="60" w:after="60"/>
              <w:ind w:left="438" w:right="60"/>
              <w:rPr>
                <w:sz w:val="18"/>
                <w:szCs w:val="18"/>
              </w:rPr>
            </w:pPr>
            <w:r w:rsidRPr="00E52A14">
              <w:rPr>
                <w:rFonts w:ascii="Arial" w:eastAsia="Arial" w:hAnsi="Arial" w:cs="Arial"/>
                <w:color w:val="201209"/>
                <w:sz w:val="18"/>
                <w:szCs w:val="18"/>
              </w:rPr>
              <w:t>Energy can be transferred in various ways and between objects.</w:t>
            </w:r>
          </w:p>
        </w:tc>
      </w:tr>
      <w:tr w:rsidR="00B05F42" w14:paraId="345D81C2"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225849E" w14:textId="77777777" w:rsidR="00B05F42" w:rsidRPr="00CB6004" w:rsidRDefault="00B05F42" w:rsidP="000B73B9">
            <w:pPr>
              <w:spacing w:before="60" w:after="60"/>
              <w:ind w:left="60" w:right="60"/>
              <w:rPr>
                <w:sz w:val="2"/>
                <w:szCs w:val="2"/>
              </w:rPr>
            </w:pPr>
          </w:p>
        </w:tc>
      </w:tr>
      <w:tr w:rsidR="00B05F42" w14:paraId="14A7554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247B996" w14:textId="77777777" w:rsidR="00B05F42" w:rsidRDefault="00B05F42"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B05F42" w14:paraId="7C04BE9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27E8D6F" w14:textId="77777777" w:rsidR="00B05F42" w:rsidRDefault="00B05F42"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6F70C332" w14:textId="77777777" w:rsidR="00B47338" w:rsidRDefault="00B47338" w:rsidP="007F2144">
      <w:pPr>
        <w:pStyle w:val="Heading3"/>
      </w:pPr>
      <w:r>
        <w:br w:type="page"/>
      </w:r>
    </w:p>
    <w:p w14:paraId="26892949" w14:textId="25D7B706" w:rsidR="007F2144" w:rsidRDefault="007F2144" w:rsidP="00447137">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05F42" w14:paraId="1B909AAC" w14:textId="77777777" w:rsidTr="007F2144">
        <w:trPr>
          <w:cantSplit/>
          <w:tblHeader/>
          <w:jc w:val="center"/>
        </w:trPr>
        <w:tc>
          <w:tcPr>
            <w:tcW w:w="2880" w:type="dxa"/>
            <w:shd w:val="clear" w:color="auto" w:fill="1E417C"/>
            <w:tcMar>
              <w:top w:w="0" w:type="dxa"/>
              <w:left w:w="0" w:type="dxa"/>
              <w:bottom w:w="0" w:type="dxa"/>
              <w:right w:w="0" w:type="dxa"/>
            </w:tcMar>
          </w:tcPr>
          <w:p w14:paraId="474458BB" w14:textId="77777777" w:rsidR="00B05F42" w:rsidRDefault="00B05F42"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40CD693" w14:textId="1F47687F" w:rsidR="00B05F42" w:rsidRDefault="00B05F42" w:rsidP="000B73B9">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05F42" w14:paraId="3B53AB71" w14:textId="77777777" w:rsidTr="007F2144">
        <w:trPr>
          <w:cantSplit/>
          <w:jc w:val="center"/>
        </w:trPr>
        <w:tc>
          <w:tcPr>
            <w:tcW w:w="2880" w:type="dxa"/>
            <w:shd w:val="clear" w:color="auto" w:fill="1E417C"/>
            <w:tcMar>
              <w:top w:w="0" w:type="dxa"/>
              <w:left w:w="0" w:type="dxa"/>
              <w:bottom w:w="0" w:type="dxa"/>
              <w:right w:w="0" w:type="dxa"/>
            </w:tcMar>
          </w:tcPr>
          <w:p w14:paraId="1DBBBBF6" w14:textId="77777777" w:rsidR="0024700E" w:rsidRDefault="00B05F4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58A8716" w14:textId="6FF178FF" w:rsidR="00B05F42" w:rsidRDefault="00B05F42"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E6D1F38" w14:textId="77777777" w:rsidR="00B05F42" w:rsidRDefault="00B05F42"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B05F42" w14:paraId="1BDF95C6" w14:textId="77777777" w:rsidTr="007F2144">
        <w:trPr>
          <w:cantSplit/>
          <w:jc w:val="center"/>
        </w:trPr>
        <w:tc>
          <w:tcPr>
            <w:tcW w:w="2880" w:type="dxa"/>
            <w:shd w:val="clear" w:color="auto" w:fill="1E417C"/>
            <w:tcMar>
              <w:top w:w="0" w:type="dxa"/>
              <w:left w:w="0" w:type="dxa"/>
              <w:bottom w:w="0" w:type="dxa"/>
              <w:right w:w="0" w:type="dxa"/>
            </w:tcMar>
          </w:tcPr>
          <w:p w14:paraId="13E4F0E2" w14:textId="0F7CD445" w:rsidR="00B05F42"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B05F42">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0F9D7FB" w14:textId="77777777" w:rsidR="00B05F42" w:rsidRDefault="00B05F42" w:rsidP="000B73B9">
            <w:pPr>
              <w:spacing w:before="60" w:after="60"/>
              <w:ind w:left="60" w:right="60"/>
            </w:pPr>
            <w:r>
              <w:rPr>
                <w:rFonts w:ascii="Arial" w:eastAsia="Arial" w:hAnsi="Arial" w:cs="Arial"/>
                <w:color w:val="201209"/>
                <w:sz w:val="18"/>
                <w:szCs w:val="18"/>
              </w:rPr>
              <w:t>K-4 Strand 1.C. Collecting information: Learners locate and collect information about the environment and environmental topics.</w:t>
            </w:r>
          </w:p>
        </w:tc>
      </w:tr>
      <w:tr w:rsidR="00B05F42" w14:paraId="53796FEE" w14:textId="77777777" w:rsidTr="007F2144">
        <w:trPr>
          <w:cantSplit/>
          <w:jc w:val="center"/>
        </w:trPr>
        <w:tc>
          <w:tcPr>
            <w:tcW w:w="2880" w:type="dxa"/>
            <w:shd w:val="clear" w:color="auto" w:fill="1E417C"/>
            <w:tcMar>
              <w:top w:w="0" w:type="dxa"/>
              <w:left w:w="0" w:type="dxa"/>
              <w:bottom w:w="0" w:type="dxa"/>
              <w:right w:w="0" w:type="dxa"/>
            </w:tcMar>
          </w:tcPr>
          <w:p w14:paraId="6B817B62" w14:textId="77777777" w:rsidR="00B05F42" w:rsidRDefault="00B05F42"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167501E" w14:textId="77777777" w:rsidR="00B05F42" w:rsidRDefault="00B05F42"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4.S</w:t>
            </w:r>
            <w:proofErr w:type="gramEnd"/>
            <w:r>
              <w:rPr>
                <w:rFonts w:ascii="Arial" w:eastAsia="Arial" w:hAnsi="Arial" w:cs="Arial"/>
                <w:color w:val="201209"/>
                <w:sz w:val="18"/>
                <w:szCs w:val="18"/>
              </w:rPr>
              <w:t>: Draw evidence from literary or informational texts to support analysis, reflection, and research, applying grade level reading standards for literature and informational texts.</w:t>
            </w:r>
          </w:p>
        </w:tc>
      </w:tr>
      <w:tr w:rsidR="00B05F42" w14:paraId="4A0A7F4B" w14:textId="77777777" w:rsidTr="007F2144">
        <w:trPr>
          <w:cantSplit/>
          <w:jc w:val="center"/>
        </w:trPr>
        <w:tc>
          <w:tcPr>
            <w:tcW w:w="2880" w:type="dxa"/>
            <w:shd w:val="clear" w:color="auto" w:fill="1E417C"/>
            <w:tcMar>
              <w:top w:w="0" w:type="dxa"/>
              <w:left w:w="0" w:type="dxa"/>
              <w:bottom w:w="0" w:type="dxa"/>
              <w:right w:w="0" w:type="dxa"/>
            </w:tcMar>
          </w:tcPr>
          <w:p w14:paraId="74C7DFEA" w14:textId="45AB4E21" w:rsidR="00B05F42"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DC502D5" w14:textId="6FA0EDB3" w:rsidR="00B05F42" w:rsidRDefault="00B05F42" w:rsidP="000B73B9">
            <w:pPr>
              <w:spacing w:before="60" w:after="60"/>
              <w:ind w:left="60" w:right="60"/>
            </w:pPr>
            <w:r>
              <w:rPr>
                <w:rFonts w:ascii="Arial" w:eastAsia="Arial" w:hAnsi="Arial" w:cs="Arial"/>
                <w:color w:val="201209"/>
                <w:sz w:val="18"/>
                <w:szCs w:val="18"/>
              </w:rPr>
              <w:t>MP.3: Construct viable arguments and critique the reasoning of others.</w:t>
            </w:r>
            <w:r w:rsidR="0045107D">
              <w:br/>
            </w:r>
            <w:r w:rsidR="0045107D" w:rsidRPr="00CA2B1F">
              <w:rPr>
                <w:sz w:val="18"/>
                <w:szCs w:val="18"/>
              </w:rPr>
              <w:t>CC</w:t>
            </w:r>
            <w:r>
              <w:rPr>
                <w:rFonts w:ascii="Arial" w:eastAsia="Arial" w:hAnsi="Arial" w:cs="Arial"/>
                <w:color w:val="201209"/>
                <w:sz w:val="18"/>
                <w:szCs w:val="18"/>
              </w:rPr>
              <w:t>.2.4.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4</w:t>
            </w:r>
            <w:r w:rsidRPr="2182F50A">
              <w:rPr>
                <w:rFonts w:ascii="Arial" w:eastAsia="Arial" w:hAnsi="Arial" w:cs="Arial"/>
                <w:color w:val="201209"/>
                <w:sz w:val="18"/>
                <w:szCs w:val="18"/>
              </w:rPr>
              <w:t>:</w:t>
            </w:r>
            <w:r>
              <w:rPr>
                <w:rFonts w:ascii="Arial" w:eastAsia="Arial" w:hAnsi="Arial" w:cs="Arial"/>
                <w:color w:val="201209"/>
                <w:sz w:val="18"/>
                <w:szCs w:val="18"/>
              </w:rPr>
              <w:t xml:space="preserve"> Represent and interpret data involving fractions using information provided in a line plot.</w:t>
            </w:r>
          </w:p>
        </w:tc>
      </w:tr>
      <w:tr w:rsidR="00B05F42" w14:paraId="7A39C7E5" w14:textId="77777777" w:rsidTr="007F2144">
        <w:trPr>
          <w:cantSplit/>
          <w:jc w:val="center"/>
        </w:trPr>
        <w:tc>
          <w:tcPr>
            <w:tcW w:w="2880" w:type="dxa"/>
            <w:shd w:val="clear" w:color="auto" w:fill="1E417C"/>
            <w:tcMar>
              <w:top w:w="0" w:type="dxa"/>
              <w:left w:w="0" w:type="dxa"/>
              <w:bottom w:w="0" w:type="dxa"/>
              <w:right w:w="0" w:type="dxa"/>
            </w:tcMar>
          </w:tcPr>
          <w:p w14:paraId="0FC238E4" w14:textId="77777777" w:rsidR="00B05F42" w:rsidRDefault="00B05F42"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0D31BC" w14:textId="77777777" w:rsidR="00B05F42" w:rsidRDefault="00B05F42" w:rsidP="000B73B9">
            <w:pPr>
              <w:spacing w:before="60" w:after="60"/>
              <w:ind w:left="60" w:right="60"/>
            </w:pPr>
            <w:r>
              <w:rPr>
                <w:rFonts w:ascii="Arial" w:eastAsia="Arial" w:hAnsi="Arial" w:cs="Arial"/>
                <w:color w:val="201209"/>
                <w:sz w:val="18"/>
                <w:szCs w:val="18"/>
              </w:rPr>
              <w:t>N/A</w:t>
            </w:r>
          </w:p>
        </w:tc>
      </w:tr>
      <w:tr w:rsidR="00B05F42" w14:paraId="2163B4DF" w14:textId="77777777" w:rsidTr="007F2144">
        <w:trPr>
          <w:cantSplit/>
          <w:jc w:val="center"/>
        </w:trPr>
        <w:tc>
          <w:tcPr>
            <w:tcW w:w="2880" w:type="dxa"/>
            <w:shd w:val="clear" w:color="auto" w:fill="1E417C"/>
            <w:tcMar>
              <w:top w:w="0" w:type="dxa"/>
              <w:left w:w="0" w:type="dxa"/>
              <w:bottom w:w="0" w:type="dxa"/>
              <w:right w:w="0" w:type="dxa"/>
            </w:tcMar>
          </w:tcPr>
          <w:p w14:paraId="62CCB497" w14:textId="77777777" w:rsidR="0024700E" w:rsidRDefault="00B05F4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5B68ACA" w14:textId="4E1A521B" w:rsidR="00B05F42" w:rsidRDefault="00B05F42"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6F71EC2" w14:textId="77777777" w:rsidR="00B05F42" w:rsidRDefault="00B05F42"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B05F42" w14:paraId="0E0B7F80" w14:textId="77777777" w:rsidTr="007F2144">
        <w:trPr>
          <w:cantSplit/>
          <w:jc w:val="center"/>
        </w:trPr>
        <w:tc>
          <w:tcPr>
            <w:tcW w:w="2880" w:type="dxa"/>
            <w:shd w:val="clear" w:color="auto" w:fill="1E417C"/>
            <w:tcMar>
              <w:top w:w="0" w:type="dxa"/>
              <w:left w:w="0" w:type="dxa"/>
              <w:bottom w:w="0" w:type="dxa"/>
              <w:right w:w="0" w:type="dxa"/>
            </w:tcMar>
          </w:tcPr>
          <w:p w14:paraId="091E91ED" w14:textId="77777777" w:rsidR="00B05F42" w:rsidRDefault="00B05F42"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4D0EC70" w14:textId="77777777" w:rsidR="00B05F42" w:rsidRDefault="00B05F42" w:rsidP="000B73B9">
            <w:pPr>
              <w:spacing w:before="60" w:after="60"/>
              <w:ind w:left="60" w:right="60"/>
            </w:pPr>
            <w:r>
              <w:rPr>
                <w:rFonts w:ascii="Arial" w:eastAsia="Arial" w:hAnsi="Arial" w:cs="Arial"/>
                <w:color w:val="201209"/>
                <w:sz w:val="18"/>
                <w:szCs w:val="18"/>
              </w:rPr>
              <w:t>STEL-7I: Apply the technology and engineering design process.</w:t>
            </w:r>
          </w:p>
        </w:tc>
      </w:tr>
    </w:tbl>
    <w:p w14:paraId="1ED130D9" w14:textId="77777777" w:rsidR="00B05F42" w:rsidRDefault="00B05F42">
      <w:r>
        <w:br w:type="page"/>
      </w:r>
    </w:p>
    <w:tbl>
      <w:tblPr>
        <w:tblW w:w="0" w:type="auto"/>
        <w:jc w:val="center"/>
        <w:tblLayout w:type="fixed"/>
        <w:tblLook w:val="0420" w:firstRow="1" w:lastRow="0" w:firstColumn="0" w:lastColumn="0" w:noHBand="0" w:noVBand="1"/>
      </w:tblPr>
      <w:tblGrid>
        <w:gridCol w:w="4316"/>
        <w:gridCol w:w="4317"/>
        <w:gridCol w:w="4317"/>
      </w:tblGrid>
      <w:tr w:rsidR="00B05F42" w14:paraId="744D4FA1" w14:textId="77777777" w:rsidTr="007F2144">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A26F9E2" w14:textId="466693AB" w:rsidR="00B05F42" w:rsidRDefault="00D23B7E" w:rsidP="00447137">
            <w:pPr>
              <w:pStyle w:val="Heading5"/>
            </w:pPr>
            <w:r w:rsidRPr="00D23B7E">
              <w:lastRenderedPageBreak/>
              <w:t>Grade 4</w:t>
            </w:r>
          </w:p>
        </w:tc>
      </w:tr>
      <w:tr w:rsidR="00B05F42" w14:paraId="4EC3468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4F4CF58" w14:textId="3CD76C32" w:rsidR="00B05F42" w:rsidRDefault="00B05F42" w:rsidP="008048C0">
            <w:pPr>
              <w:pStyle w:val="TableHeadingforTOC"/>
            </w:pPr>
            <w:bookmarkStart w:id="189" w:name="_Toc109373019"/>
            <w:bookmarkStart w:id="190" w:name="_Toc134788123"/>
            <w:r>
              <w:t xml:space="preserve">3.2.4.C Physical Science: </w:t>
            </w:r>
            <w:r w:rsidRPr="008048C0">
              <w:rPr>
                <w:b w:val="0"/>
              </w:rPr>
              <w:t>Energy</w:t>
            </w:r>
            <w:bookmarkEnd w:id="189"/>
            <w:bookmarkEnd w:id="190"/>
          </w:p>
        </w:tc>
      </w:tr>
      <w:tr w:rsidR="00B05F42" w14:paraId="3A36E43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476520F" w14:textId="77777777" w:rsidR="00B05F42" w:rsidRDefault="00B05F42"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ask questions and predict outcomes about the changes in energy that occur when objects collide.</w:t>
            </w:r>
          </w:p>
        </w:tc>
      </w:tr>
      <w:tr w:rsidR="00B05F42" w14:paraId="423D9AAA"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6DCDE00" w14:textId="77777777" w:rsidR="00B05F42" w:rsidRDefault="00B05F42"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change in the energy due to the change in speed, not on the forces, as objects interact.</w:t>
            </w:r>
          </w:p>
        </w:tc>
      </w:tr>
      <w:tr w:rsidR="00B05F42" w14:paraId="0A60BC8B"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0633E7A" w14:textId="77777777" w:rsidR="00B05F42" w:rsidRDefault="00B05F42"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quantitative measurements of energy.</w:t>
            </w:r>
          </w:p>
        </w:tc>
      </w:tr>
      <w:tr w:rsidR="00B05F42" w14:paraId="46465C53"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C2DDB64" w14:textId="77777777" w:rsidR="00B05F42" w:rsidRPr="00CB6004" w:rsidRDefault="00B05F42" w:rsidP="000B73B9">
            <w:pPr>
              <w:spacing w:before="60" w:after="60"/>
              <w:ind w:left="60" w:right="60"/>
              <w:rPr>
                <w:sz w:val="2"/>
                <w:szCs w:val="2"/>
              </w:rPr>
            </w:pPr>
          </w:p>
        </w:tc>
      </w:tr>
      <w:tr w:rsidR="00B05F42" w14:paraId="073DEE6A" w14:textId="77777777" w:rsidTr="00B47338">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450C38E" w14:textId="77777777" w:rsidR="00B05F42" w:rsidRDefault="00B05F42"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96AEB89" w14:textId="77777777" w:rsidR="00B05F42" w:rsidRDefault="00B05F42"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5DAD584" w14:textId="77777777" w:rsidR="00B05F42" w:rsidRDefault="00B05F42" w:rsidP="000B73B9">
            <w:pPr>
              <w:spacing w:before="60" w:after="60"/>
              <w:ind w:left="60" w:right="60"/>
              <w:jc w:val="center"/>
            </w:pPr>
            <w:r>
              <w:rPr>
                <w:rFonts w:ascii="Arial" w:eastAsia="Arial" w:hAnsi="Arial" w:cs="Arial"/>
                <w:b/>
                <w:color w:val="FFFFFF"/>
                <w:sz w:val="18"/>
                <w:szCs w:val="18"/>
              </w:rPr>
              <w:t>Crosscutting Concepts (CCC)</w:t>
            </w:r>
          </w:p>
        </w:tc>
      </w:tr>
      <w:tr w:rsidR="00B05F42" w14:paraId="39124EEF" w14:textId="77777777" w:rsidTr="00B47338">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F02E6F3" w14:textId="1544919E"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Asking Questions and Defining Problems</w:t>
            </w:r>
          </w:p>
          <w:p w14:paraId="75C13433" w14:textId="524E0E26" w:rsidR="00B05F42" w:rsidRPr="00E52A14" w:rsidRDefault="00B05F42" w:rsidP="000B73B9">
            <w:pPr>
              <w:spacing w:before="60" w:after="60"/>
              <w:ind w:left="60" w:right="60"/>
              <w:rPr>
                <w:sz w:val="18"/>
                <w:szCs w:val="18"/>
              </w:rPr>
            </w:pPr>
            <w:r w:rsidRPr="00E52A14">
              <w:rPr>
                <w:rFonts w:ascii="Arial" w:eastAsia="Arial" w:hAnsi="Arial" w:cs="Arial"/>
                <w:color w:val="201209"/>
                <w:sz w:val="18"/>
                <w:szCs w:val="18"/>
              </w:rPr>
              <w:t>Asking questions and defining problems in 3–5 builds on K–2 experiences and progresses to specifying qualitative relationships.</w:t>
            </w:r>
          </w:p>
          <w:p w14:paraId="6DF01A98" w14:textId="4662D92A" w:rsidR="00B05F42" w:rsidRPr="00E52A14" w:rsidRDefault="00B05F42" w:rsidP="00617570">
            <w:pPr>
              <w:pStyle w:val="ListParagraph"/>
              <w:numPr>
                <w:ilvl w:val="0"/>
                <w:numId w:val="4"/>
              </w:numPr>
              <w:spacing w:before="60" w:after="60"/>
              <w:ind w:left="450" w:right="60"/>
              <w:rPr>
                <w:sz w:val="18"/>
                <w:szCs w:val="18"/>
              </w:rPr>
            </w:pPr>
            <w:r w:rsidRPr="00E52A14">
              <w:rPr>
                <w:rFonts w:ascii="Arial" w:eastAsia="Arial" w:hAnsi="Arial" w:cs="Arial"/>
                <w:color w:val="201209"/>
                <w:sz w:val="18"/>
                <w:szCs w:val="18"/>
              </w:rPr>
              <w:t>Ask questions that can be investigated and predict reasonable outcomes based on patterns such as cause and effect relationships.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79B6B27" w14:textId="2A92ECAE"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PS3.A: Definitions of Energy</w:t>
            </w:r>
            <w:r w:rsidRPr="00E52A14">
              <w:rPr>
                <w:rFonts w:ascii="Arial" w:eastAsia="Arial" w:hAnsi="Arial" w:cs="Arial"/>
                <w:color w:val="201209"/>
                <w:sz w:val="18"/>
                <w:szCs w:val="18"/>
              </w:rPr>
              <w:t xml:space="preserve"> </w:t>
            </w:r>
          </w:p>
          <w:p w14:paraId="55C9D0B7" w14:textId="2C3028CA" w:rsidR="00B05F42" w:rsidRPr="00E52A14" w:rsidRDefault="00B05F42" w:rsidP="00617570">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 xml:space="preserve">Energy can be moved from place to place by moving objects or through sound, light, or electric currents. </w:t>
            </w:r>
          </w:p>
          <w:p w14:paraId="0B753738" w14:textId="2138BC82"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PS3.B: Conservation of Energy and Energy Transfer</w:t>
            </w:r>
            <w:r w:rsidRPr="00E52A14">
              <w:rPr>
                <w:rFonts w:ascii="Arial" w:eastAsia="Arial" w:hAnsi="Arial" w:cs="Arial"/>
                <w:color w:val="201209"/>
                <w:sz w:val="18"/>
                <w:szCs w:val="18"/>
              </w:rPr>
              <w:t xml:space="preserve"> </w:t>
            </w:r>
          </w:p>
          <w:p w14:paraId="7118A9D4" w14:textId="38E94842" w:rsidR="00B05F42" w:rsidRPr="00E52A14" w:rsidRDefault="00B05F42" w:rsidP="00617570">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 xml:space="preserve">Energy is present whenever there are moving objects, sound, light, or heat. When objects collide, energy can be transferred from one object to another, thereby changing their motion. In such collisions, some energy is typically also transferred to the surrounding air; as a result, the air gets </w:t>
            </w:r>
            <w:proofErr w:type="gramStart"/>
            <w:r w:rsidRPr="00E52A14">
              <w:rPr>
                <w:rFonts w:ascii="Arial" w:eastAsia="Arial" w:hAnsi="Arial" w:cs="Arial"/>
                <w:color w:val="201209"/>
                <w:sz w:val="18"/>
                <w:szCs w:val="18"/>
              </w:rPr>
              <w:t>heated</w:t>
            </w:r>
            <w:proofErr w:type="gramEnd"/>
            <w:r w:rsidRPr="00E52A14">
              <w:rPr>
                <w:rFonts w:ascii="Arial" w:eastAsia="Arial" w:hAnsi="Arial" w:cs="Arial"/>
                <w:color w:val="201209"/>
                <w:sz w:val="18"/>
                <w:szCs w:val="18"/>
              </w:rPr>
              <w:t xml:space="preserve"> and sound is produced. </w:t>
            </w:r>
          </w:p>
          <w:p w14:paraId="7BA5575A" w14:textId="3E227156"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PS3.C: Relationship Between Energy and Forces</w:t>
            </w:r>
            <w:r w:rsidRPr="00E52A14">
              <w:rPr>
                <w:rFonts w:ascii="Arial" w:eastAsia="Arial" w:hAnsi="Arial" w:cs="Arial"/>
                <w:color w:val="201209"/>
                <w:sz w:val="18"/>
                <w:szCs w:val="18"/>
              </w:rPr>
              <w:t xml:space="preserve"> </w:t>
            </w:r>
          </w:p>
          <w:p w14:paraId="2F391B00" w14:textId="6EBBFB12" w:rsidR="00B05F42" w:rsidRPr="00E52A14" w:rsidRDefault="00B05F42" w:rsidP="00617570">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 xml:space="preserve">When objects collide, the contact forces transfer energy </w:t>
            </w:r>
            <w:proofErr w:type="gramStart"/>
            <w:r w:rsidRPr="00E52A14">
              <w:rPr>
                <w:rFonts w:ascii="Arial" w:eastAsia="Arial" w:hAnsi="Arial" w:cs="Arial"/>
                <w:color w:val="201209"/>
                <w:sz w:val="18"/>
                <w:szCs w:val="18"/>
              </w:rPr>
              <w:t>so as to</w:t>
            </w:r>
            <w:proofErr w:type="gramEnd"/>
            <w:r w:rsidRPr="00E52A14">
              <w:rPr>
                <w:rFonts w:ascii="Arial" w:eastAsia="Arial" w:hAnsi="Arial" w:cs="Arial"/>
                <w:color w:val="201209"/>
                <w:sz w:val="18"/>
                <w:szCs w:val="18"/>
              </w:rPr>
              <w:t xml:space="preserve"> change the objects’ motions.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7801231" w14:textId="65F2271E"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Energy and Matter</w:t>
            </w:r>
            <w:r w:rsidRPr="00E52A14">
              <w:rPr>
                <w:rFonts w:ascii="Arial" w:eastAsia="Arial" w:hAnsi="Arial" w:cs="Arial"/>
                <w:color w:val="201209"/>
                <w:sz w:val="18"/>
                <w:szCs w:val="18"/>
              </w:rPr>
              <w:t xml:space="preserve"> </w:t>
            </w:r>
          </w:p>
          <w:p w14:paraId="3CCDAA7D" w14:textId="3D64C726" w:rsidR="00B05F42" w:rsidRPr="00E52A14" w:rsidRDefault="00B05F42" w:rsidP="00617570">
            <w:pPr>
              <w:pStyle w:val="ListParagraph"/>
              <w:numPr>
                <w:ilvl w:val="0"/>
                <w:numId w:val="4"/>
              </w:numPr>
              <w:spacing w:before="60" w:after="60"/>
              <w:ind w:left="438" w:right="60"/>
              <w:rPr>
                <w:sz w:val="18"/>
                <w:szCs w:val="18"/>
              </w:rPr>
            </w:pPr>
            <w:r w:rsidRPr="00E52A14">
              <w:rPr>
                <w:rFonts w:ascii="Arial" w:eastAsia="Arial" w:hAnsi="Arial" w:cs="Arial"/>
                <w:color w:val="201209"/>
                <w:sz w:val="18"/>
                <w:szCs w:val="18"/>
              </w:rPr>
              <w:t>Energy can be transferred in various ways and between objects.</w:t>
            </w:r>
          </w:p>
        </w:tc>
      </w:tr>
      <w:tr w:rsidR="00B05F42" w14:paraId="37DD6443"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E6AF248" w14:textId="77777777" w:rsidR="00B05F42" w:rsidRPr="00CB6004" w:rsidRDefault="00B05F42" w:rsidP="000B73B9">
            <w:pPr>
              <w:spacing w:before="60" w:after="60"/>
              <w:ind w:left="60" w:right="60"/>
              <w:rPr>
                <w:sz w:val="2"/>
                <w:szCs w:val="2"/>
              </w:rPr>
            </w:pPr>
          </w:p>
        </w:tc>
      </w:tr>
      <w:tr w:rsidR="00B05F42" w14:paraId="41AAE7F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35C2958" w14:textId="77777777" w:rsidR="00B05F42" w:rsidRDefault="00B05F42"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B05F42" w14:paraId="1BC23C5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492B8A4" w14:textId="4FEA33C7" w:rsidR="00B05F42" w:rsidRDefault="00B05F42"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 xml:space="preserve">Identify consequences of a decision to oneself and others prior to action. </w:t>
            </w:r>
          </w:p>
        </w:tc>
      </w:tr>
    </w:tbl>
    <w:p w14:paraId="31AE3893" w14:textId="77777777" w:rsidR="00B47338" w:rsidRDefault="00B47338" w:rsidP="007F2144">
      <w:pPr>
        <w:pStyle w:val="Heading3"/>
      </w:pPr>
      <w:r>
        <w:br w:type="page"/>
      </w:r>
    </w:p>
    <w:p w14:paraId="3EBE700A" w14:textId="16A53743" w:rsidR="007F2144" w:rsidRDefault="007F2144" w:rsidP="004B4047">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05F42" w14:paraId="5C952D62" w14:textId="77777777" w:rsidTr="007F2144">
        <w:trPr>
          <w:cantSplit/>
          <w:tblHeader/>
          <w:jc w:val="center"/>
        </w:trPr>
        <w:tc>
          <w:tcPr>
            <w:tcW w:w="2880" w:type="dxa"/>
            <w:shd w:val="clear" w:color="auto" w:fill="1E417C"/>
            <w:tcMar>
              <w:top w:w="0" w:type="dxa"/>
              <w:left w:w="0" w:type="dxa"/>
              <w:bottom w:w="0" w:type="dxa"/>
              <w:right w:w="0" w:type="dxa"/>
            </w:tcMar>
          </w:tcPr>
          <w:p w14:paraId="53534628" w14:textId="77777777" w:rsidR="00B05F42" w:rsidRDefault="00B05F42"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CB73C68" w14:textId="11809560" w:rsidR="00B05F42" w:rsidRDefault="00B05F42" w:rsidP="000B73B9">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05F42" w14:paraId="6115172E" w14:textId="77777777" w:rsidTr="007F2144">
        <w:trPr>
          <w:cantSplit/>
          <w:jc w:val="center"/>
        </w:trPr>
        <w:tc>
          <w:tcPr>
            <w:tcW w:w="2880" w:type="dxa"/>
            <w:shd w:val="clear" w:color="auto" w:fill="1E417C"/>
            <w:tcMar>
              <w:top w:w="0" w:type="dxa"/>
              <w:left w:w="0" w:type="dxa"/>
              <w:bottom w:w="0" w:type="dxa"/>
              <w:right w:w="0" w:type="dxa"/>
            </w:tcMar>
          </w:tcPr>
          <w:p w14:paraId="14E5073A" w14:textId="77777777" w:rsidR="0024700E" w:rsidRDefault="00B05F4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1FAED01" w14:textId="3F3950FE" w:rsidR="00B05F42" w:rsidRDefault="00B05F42"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263287C" w14:textId="77777777" w:rsidR="00B05F42" w:rsidRDefault="00B05F42"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how technology is used in AFNR systems to maximize productivity.</w:t>
            </w:r>
          </w:p>
        </w:tc>
      </w:tr>
      <w:tr w:rsidR="00B05F42" w14:paraId="27984136" w14:textId="77777777" w:rsidTr="007F2144">
        <w:trPr>
          <w:cantSplit/>
          <w:jc w:val="center"/>
        </w:trPr>
        <w:tc>
          <w:tcPr>
            <w:tcW w:w="2880" w:type="dxa"/>
            <w:shd w:val="clear" w:color="auto" w:fill="1E417C"/>
            <w:tcMar>
              <w:top w:w="0" w:type="dxa"/>
              <w:left w:w="0" w:type="dxa"/>
              <w:bottom w:w="0" w:type="dxa"/>
              <w:right w:w="0" w:type="dxa"/>
            </w:tcMar>
          </w:tcPr>
          <w:p w14:paraId="01271C8D" w14:textId="5CAACED9" w:rsidR="00B05F42"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B05F42">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7F02B8" w14:textId="77777777" w:rsidR="00B05F42" w:rsidRDefault="00B05F42" w:rsidP="000B73B9">
            <w:pPr>
              <w:spacing w:before="60" w:after="60"/>
              <w:ind w:left="60" w:right="60"/>
            </w:pPr>
            <w:r>
              <w:rPr>
                <w:rFonts w:ascii="Arial" w:eastAsia="Arial" w:hAnsi="Arial" w:cs="Arial"/>
                <w:color w:val="201209"/>
                <w:sz w:val="18"/>
                <w:szCs w:val="18"/>
              </w:rPr>
              <w:t>K-4 Strand 1.A. Questioning: Learners develop questions that help them conduct simple investigations and learn about the environment.</w:t>
            </w:r>
          </w:p>
        </w:tc>
      </w:tr>
      <w:tr w:rsidR="00B05F42" w14:paraId="0837E613" w14:textId="77777777" w:rsidTr="007F2144">
        <w:trPr>
          <w:cantSplit/>
          <w:jc w:val="center"/>
        </w:trPr>
        <w:tc>
          <w:tcPr>
            <w:tcW w:w="2880" w:type="dxa"/>
            <w:shd w:val="clear" w:color="auto" w:fill="1E417C"/>
            <w:tcMar>
              <w:top w:w="0" w:type="dxa"/>
              <w:left w:w="0" w:type="dxa"/>
              <w:bottom w:w="0" w:type="dxa"/>
              <w:right w:w="0" w:type="dxa"/>
            </w:tcMar>
          </w:tcPr>
          <w:p w14:paraId="170A76EE" w14:textId="77777777" w:rsidR="00B05F42" w:rsidRDefault="00B05F42"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31B830F" w14:textId="317FC040" w:rsidR="003F54AF" w:rsidRDefault="003F54AF" w:rsidP="003F54AF">
            <w:pPr>
              <w:ind w:left="60" w:right="60"/>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4.S</w:t>
            </w:r>
            <w:proofErr w:type="gramEnd"/>
            <w:r>
              <w:rPr>
                <w:rFonts w:ascii="Arial" w:eastAsia="Arial" w:hAnsi="Arial" w:cs="Arial"/>
                <w:color w:val="201209"/>
                <w:sz w:val="18"/>
                <w:szCs w:val="18"/>
              </w:rPr>
              <w:t>: Draw evidence from literary or informational texts to support analysis, reflection, and research, applying grade level reading standards for literature and informational texts.</w:t>
            </w:r>
          </w:p>
          <w:p w14:paraId="078158CA" w14:textId="3208B3B0" w:rsidR="00B05F42" w:rsidRDefault="00B05F42" w:rsidP="003F54AF">
            <w:pPr>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CC.1.5.</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B05F42" w14:paraId="46EF512C" w14:textId="77777777" w:rsidTr="007F2144">
        <w:trPr>
          <w:cantSplit/>
          <w:jc w:val="center"/>
        </w:trPr>
        <w:tc>
          <w:tcPr>
            <w:tcW w:w="2880" w:type="dxa"/>
            <w:shd w:val="clear" w:color="auto" w:fill="1E417C"/>
            <w:tcMar>
              <w:top w:w="0" w:type="dxa"/>
              <w:left w:w="0" w:type="dxa"/>
              <w:bottom w:w="0" w:type="dxa"/>
              <w:right w:w="0" w:type="dxa"/>
            </w:tcMar>
          </w:tcPr>
          <w:p w14:paraId="63820C37" w14:textId="752E98EA" w:rsidR="00B05F42"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DD7B2B3" w14:textId="1D3ADBAE" w:rsidR="00B05F42" w:rsidRDefault="00B05F42" w:rsidP="00496427">
            <w:pPr>
              <w:spacing w:before="60" w:after="60"/>
              <w:ind w:left="60" w:right="60"/>
            </w:pPr>
            <w:r>
              <w:rPr>
                <w:rFonts w:ascii="Arial" w:eastAsia="Arial" w:hAnsi="Arial" w:cs="Arial"/>
                <w:color w:val="201209"/>
                <w:sz w:val="18"/>
                <w:szCs w:val="18"/>
              </w:rPr>
              <w:t>MP.1: Make sense of problems and persevere in solving them.</w:t>
            </w:r>
            <w:r w:rsidR="00252DB5">
              <w:br/>
            </w:r>
            <w:r>
              <w:rPr>
                <w:rFonts w:ascii="Arial" w:eastAsia="Arial" w:hAnsi="Arial" w:cs="Arial"/>
                <w:color w:val="201209"/>
                <w:sz w:val="18"/>
                <w:szCs w:val="18"/>
              </w:rP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2</w:t>
            </w:r>
            <w:r w:rsidRPr="2182F50A">
              <w:rPr>
                <w:rFonts w:ascii="Arial" w:eastAsia="Arial" w:hAnsi="Arial" w:cs="Arial"/>
                <w:color w:val="201209"/>
                <w:sz w:val="18"/>
                <w:szCs w:val="18"/>
              </w:rPr>
              <w:t xml:space="preserve">: </w:t>
            </w:r>
            <w:r>
              <w:rPr>
                <w:rFonts w:ascii="Arial" w:eastAsia="Arial" w:hAnsi="Arial" w:cs="Arial"/>
                <w:color w:val="201209"/>
                <w:sz w:val="18"/>
                <w:szCs w:val="18"/>
              </w:rPr>
              <w:t>Translate information from one type of data display to another.</w:t>
            </w:r>
          </w:p>
        </w:tc>
      </w:tr>
      <w:tr w:rsidR="00B05F42" w14:paraId="3B098E87" w14:textId="77777777" w:rsidTr="007F2144">
        <w:trPr>
          <w:cantSplit/>
          <w:jc w:val="center"/>
        </w:trPr>
        <w:tc>
          <w:tcPr>
            <w:tcW w:w="2880" w:type="dxa"/>
            <w:shd w:val="clear" w:color="auto" w:fill="1E417C"/>
            <w:tcMar>
              <w:top w:w="0" w:type="dxa"/>
              <w:left w:w="0" w:type="dxa"/>
              <w:bottom w:w="0" w:type="dxa"/>
              <w:right w:w="0" w:type="dxa"/>
            </w:tcMar>
          </w:tcPr>
          <w:p w14:paraId="6609DE26" w14:textId="77777777" w:rsidR="00B05F42" w:rsidRDefault="00B05F42"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39C377D" w14:textId="77777777" w:rsidR="00B05F42" w:rsidRDefault="00B05F42" w:rsidP="000B73B9">
            <w:pPr>
              <w:spacing w:before="60" w:after="60"/>
              <w:ind w:left="60" w:right="60"/>
            </w:pPr>
            <w:r>
              <w:rPr>
                <w:rFonts w:ascii="Arial" w:eastAsia="Arial" w:hAnsi="Arial" w:cs="Arial"/>
                <w:color w:val="201209"/>
                <w:sz w:val="18"/>
                <w:szCs w:val="18"/>
              </w:rPr>
              <w:t>N/A</w:t>
            </w:r>
          </w:p>
        </w:tc>
      </w:tr>
      <w:tr w:rsidR="00B05F42" w14:paraId="0EF3D857" w14:textId="77777777" w:rsidTr="007F2144">
        <w:trPr>
          <w:cantSplit/>
          <w:jc w:val="center"/>
        </w:trPr>
        <w:tc>
          <w:tcPr>
            <w:tcW w:w="2880" w:type="dxa"/>
            <w:shd w:val="clear" w:color="auto" w:fill="1E417C"/>
            <w:tcMar>
              <w:top w:w="0" w:type="dxa"/>
              <w:left w:w="0" w:type="dxa"/>
              <w:bottom w:w="0" w:type="dxa"/>
              <w:right w:w="0" w:type="dxa"/>
            </w:tcMar>
          </w:tcPr>
          <w:p w14:paraId="651E99A6" w14:textId="77777777" w:rsidR="0024700E" w:rsidRDefault="00B05F4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8AD9BE5" w14:textId="5909B982" w:rsidR="00B05F42" w:rsidRDefault="00B05F42"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7428BA4" w14:textId="6D925D35" w:rsidR="00B05F42" w:rsidRDefault="00B05F42" w:rsidP="000B73B9">
            <w:pPr>
              <w:spacing w:before="60" w:after="60"/>
              <w:ind w:left="60" w:right="60"/>
            </w:pPr>
            <w:r>
              <w:rPr>
                <w:rFonts w:ascii="Arial" w:eastAsia="Arial" w:hAnsi="Arial" w:cs="Arial"/>
                <w:color w:val="201209"/>
                <w:sz w:val="18"/>
                <w:szCs w:val="18"/>
              </w:rPr>
              <w:t>1.1</w:t>
            </w:r>
            <w:r w:rsidR="00E14FC5">
              <w:rPr>
                <w:rFonts w:ascii="Arial" w:eastAsia="Arial" w:hAnsi="Arial" w:cs="Arial"/>
                <w:color w:val="201209"/>
                <w:sz w:val="18"/>
                <w:szCs w:val="18"/>
              </w:rPr>
              <w:t>.</w:t>
            </w:r>
            <w:r>
              <w:rPr>
                <w:rFonts w:ascii="Arial" w:eastAsia="Arial" w:hAnsi="Arial" w:cs="Arial"/>
                <w:color w:val="201209"/>
                <w:sz w:val="18"/>
                <w:szCs w:val="18"/>
              </w:rPr>
              <w:t xml:space="preserve"> Empowered Learner: Students leverage technology to take an active role in choosing, achieving, and demonstrating competency in their learning goals, informed by the learning sciences. </w:t>
            </w:r>
          </w:p>
        </w:tc>
      </w:tr>
      <w:tr w:rsidR="00B05F42" w14:paraId="1DF17B5A" w14:textId="77777777" w:rsidTr="007F2144">
        <w:trPr>
          <w:cantSplit/>
          <w:jc w:val="center"/>
        </w:trPr>
        <w:tc>
          <w:tcPr>
            <w:tcW w:w="2880" w:type="dxa"/>
            <w:shd w:val="clear" w:color="auto" w:fill="1E417C"/>
            <w:tcMar>
              <w:top w:w="0" w:type="dxa"/>
              <w:left w:w="0" w:type="dxa"/>
              <w:bottom w:w="0" w:type="dxa"/>
              <w:right w:w="0" w:type="dxa"/>
            </w:tcMar>
          </w:tcPr>
          <w:p w14:paraId="3BBF3934" w14:textId="77777777" w:rsidR="00B05F42" w:rsidRDefault="00B05F42"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2025130" w14:textId="77777777" w:rsidR="00B05F42" w:rsidRDefault="00B05F42" w:rsidP="000B73B9">
            <w:pPr>
              <w:spacing w:before="60" w:after="60"/>
              <w:ind w:left="60" w:right="60"/>
            </w:pPr>
            <w:r>
              <w:rPr>
                <w:rFonts w:ascii="Arial" w:eastAsia="Arial" w:hAnsi="Arial" w:cs="Arial"/>
                <w:color w:val="201209"/>
                <w:sz w:val="18"/>
                <w:szCs w:val="18"/>
              </w:rPr>
              <w:t>STEL-7I: Apply the technology and engineering design process.</w:t>
            </w:r>
          </w:p>
        </w:tc>
      </w:tr>
    </w:tbl>
    <w:p w14:paraId="24F77FB1" w14:textId="77777777" w:rsidR="00B05F42" w:rsidRDefault="00B05F42">
      <w:r>
        <w:br w:type="page"/>
      </w:r>
    </w:p>
    <w:tbl>
      <w:tblPr>
        <w:tblW w:w="0" w:type="auto"/>
        <w:jc w:val="center"/>
        <w:tblLayout w:type="fixed"/>
        <w:tblLook w:val="0420" w:firstRow="1" w:lastRow="0" w:firstColumn="0" w:lastColumn="0" w:noHBand="0" w:noVBand="1"/>
      </w:tblPr>
      <w:tblGrid>
        <w:gridCol w:w="4140"/>
        <w:gridCol w:w="4140"/>
        <w:gridCol w:w="4670"/>
      </w:tblGrid>
      <w:tr w:rsidR="00B05F42" w14:paraId="67785D23" w14:textId="77777777" w:rsidTr="007F2144">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415E829" w14:textId="3382160A" w:rsidR="00B05F42" w:rsidRDefault="00D23B7E" w:rsidP="004B4047">
            <w:pPr>
              <w:pStyle w:val="Heading5"/>
            </w:pPr>
            <w:r w:rsidRPr="00D23B7E">
              <w:lastRenderedPageBreak/>
              <w:t>Grade 4</w:t>
            </w:r>
          </w:p>
        </w:tc>
      </w:tr>
      <w:tr w:rsidR="00B05F42" w14:paraId="1DFE8FC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F99E54E" w14:textId="2F05A014" w:rsidR="00B05F42" w:rsidRDefault="00B05F42" w:rsidP="0072520B">
            <w:pPr>
              <w:pStyle w:val="TableHeadingforTOC"/>
            </w:pPr>
            <w:bookmarkStart w:id="191" w:name="_Toc109373020"/>
            <w:bookmarkStart w:id="192" w:name="_Toc134788124"/>
            <w:r>
              <w:t xml:space="preserve">3.2.4.D Physical Science: </w:t>
            </w:r>
            <w:r w:rsidRPr="0072520B">
              <w:rPr>
                <w:b w:val="0"/>
              </w:rPr>
              <w:t>Energy</w:t>
            </w:r>
            <w:bookmarkEnd w:id="191"/>
            <w:bookmarkEnd w:id="192"/>
          </w:p>
        </w:tc>
      </w:tr>
      <w:tr w:rsidR="00B05F42" w14:paraId="11573D8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9DF29E6" w14:textId="77777777" w:rsidR="00B05F42" w:rsidRDefault="00B05F42"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apply scientific ideas to design, test, and refine a device that converts energy from one form to another.</w:t>
            </w:r>
          </w:p>
        </w:tc>
      </w:tr>
      <w:tr w:rsidR="00B05F42" w14:paraId="50F31EC9"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ADFA613" w14:textId="77777777" w:rsidR="00B05F42" w:rsidRDefault="00B05F42"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devices could include electric circuits that convert electrical energy into motion energy of a vehicle, light, or sound; </w:t>
            </w:r>
            <w:proofErr w:type="gramStart"/>
            <w:r>
              <w:rPr>
                <w:rFonts w:ascii="Arial" w:eastAsia="Arial" w:hAnsi="Arial" w:cs="Arial"/>
                <w:color w:val="201209"/>
                <w:sz w:val="18"/>
                <w:szCs w:val="18"/>
              </w:rPr>
              <w:t>and,</w:t>
            </w:r>
            <w:proofErr w:type="gramEnd"/>
            <w:r>
              <w:rPr>
                <w:rFonts w:ascii="Arial" w:eastAsia="Arial" w:hAnsi="Arial" w:cs="Arial"/>
                <w:color w:val="201209"/>
                <w:sz w:val="18"/>
                <w:szCs w:val="18"/>
              </w:rPr>
              <w:t xml:space="preserve"> a passive solar heater that converts light into heat. Examples of constraints could include the materials, cost, or time to design the device.</w:t>
            </w:r>
          </w:p>
        </w:tc>
      </w:tr>
      <w:tr w:rsidR="00B05F42" w14:paraId="4C3A4636"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9F0F6D7" w14:textId="77777777" w:rsidR="00B05F42" w:rsidRDefault="00B05F42"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Devices should be limited to those that convert motion energy to electric energy or use stored energy to cause motion or produce light or sound.</w:t>
            </w:r>
          </w:p>
        </w:tc>
      </w:tr>
      <w:tr w:rsidR="00B05F42" w14:paraId="24B5B6C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2A4509E" w14:textId="77777777" w:rsidR="00B05F42" w:rsidRPr="00CB6004" w:rsidRDefault="00B05F42" w:rsidP="000B73B9">
            <w:pPr>
              <w:spacing w:before="60" w:after="60"/>
              <w:ind w:left="60" w:right="60"/>
              <w:rPr>
                <w:sz w:val="2"/>
                <w:szCs w:val="2"/>
              </w:rPr>
            </w:pPr>
          </w:p>
        </w:tc>
      </w:tr>
      <w:tr w:rsidR="00B05F42" w14:paraId="4D1080D8" w14:textId="77777777" w:rsidTr="0072520B">
        <w:trPr>
          <w:cantSplit/>
          <w:jc w:val="center"/>
        </w:trPr>
        <w:tc>
          <w:tcPr>
            <w:tcW w:w="4140"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A31FA62" w14:textId="77777777" w:rsidR="00B05F42" w:rsidRDefault="00B05F42" w:rsidP="000B73B9">
            <w:pPr>
              <w:spacing w:before="60" w:after="60"/>
              <w:ind w:left="60" w:right="60"/>
              <w:jc w:val="center"/>
            </w:pPr>
            <w:r>
              <w:rPr>
                <w:rFonts w:ascii="Arial" w:eastAsia="Arial" w:hAnsi="Arial" w:cs="Arial"/>
                <w:b/>
                <w:color w:val="FFFFFF"/>
                <w:sz w:val="18"/>
                <w:szCs w:val="18"/>
              </w:rPr>
              <w:t>Science and Engineering Practices (SEP)</w:t>
            </w:r>
          </w:p>
        </w:tc>
        <w:tc>
          <w:tcPr>
            <w:tcW w:w="4140"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A5F78BD" w14:textId="77777777" w:rsidR="00B05F42" w:rsidRDefault="00B05F42" w:rsidP="000B73B9">
            <w:pPr>
              <w:spacing w:before="60" w:after="60"/>
              <w:ind w:left="60" w:right="60"/>
              <w:jc w:val="center"/>
            </w:pPr>
            <w:r>
              <w:rPr>
                <w:rFonts w:ascii="Arial" w:eastAsia="Arial" w:hAnsi="Arial" w:cs="Arial"/>
                <w:b/>
                <w:color w:val="FFFFFF"/>
                <w:sz w:val="18"/>
                <w:szCs w:val="18"/>
              </w:rPr>
              <w:t>Disciplinary Core Ideas (DCI)</w:t>
            </w:r>
          </w:p>
        </w:tc>
        <w:tc>
          <w:tcPr>
            <w:tcW w:w="467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BA7BD28" w14:textId="77777777" w:rsidR="00B05F42" w:rsidRDefault="00B05F42" w:rsidP="000B73B9">
            <w:pPr>
              <w:spacing w:before="60" w:after="60"/>
              <w:ind w:left="60" w:right="60"/>
              <w:jc w:val="center"/>
            </w:pPr>
            <w:r>
              <w:rPr>
                <w:rFonts w:ascii="Arial" w:eastAsia="Arial" w:hAnsi="Arial" w:cs="Arial"/>
                <w:b/>
                <w:color w:val="FFFFFF"/>
                <w:sz w:val="18"/>
                <w:szCs w:val="18"/>
              </w:rPr>
              <w:t>Crosscutting Concepts (CCC)</w:t>
            </w:r>
          </w:p>
        </w:tc>
      </w:tr>
      <w:tr w:rsidR="00B05F42" w14:paraId="43D542AC" w14:textId="77777777" w:rsidTr="0072520B">
        <w:trPr>
          <w:cantSplit/>
          <w:jc w:val="center"/>
        </w:trPr>
        <w:tc>
          <w:tcPr>
            <w:tcW w:w="4140"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773E78E" w14:textId="086FC052"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Constructing Explanations and Designing Solutions</w:t>
            </w:r>
            <w:r w:rsidRPr="00E52A14">
              <w:rPr>
                <w:rFonts w:ascii="Arial" w:eastAsia="Arial" w:hAnsi="Arial" w:cs="Arial"/>
                <w:color w:val="201209"/>
                <w:sz w:val="18"/>
                <w:szCs w:val="18"/>
              </w:rPr>
              <w:t xml:space="preserve"> </w:t>
            </w:r>
          </w:p>
          <w:p w14:paraId="4C4263E3" w14:textId="6191EBB2" w:rsidR="00B05F42" w:rsidRPr="00E52A14" w:rsidRDefault="00B05F42" w:rsidP="000B73B9">
            <w:pPr>
              <w:spacing w:before="60" w:after="60"/>
              <w:ind w:left="60" w:right="60"/>
              <w:rPr>
                <w:sz w:val="18"/>
                <w:szCs w:val="18"/>
              </w:rPr>
            </w:pPr>
            <w:r w:rsidRPr="00E52A14">
              <w:rPr>
                <w:rFonts w:ascii="Arial" w:eastAsia="Arial" w:hAnsi="Arial" w:cs="Arial"/>
                <w:color w:val="201209"/>
                <w:sz w:val="18"/>
                <w:szCs w:val="18"/>
              </w:rPr>
              <w:t xml:space="preserve">Constructing explanations and designing solutions in 3–5 builds on K–2 experiences and progresses to the use of evidence in constructing explanations that specify variables that describe and predict phenomena and in designing multiple solutions to design problems. </w:t>
            </w:r>
          </w:p>
          <w:p w14:paraId="0D2BCC18" w14:textId="74CC49F2" w:rsidR="00B05F42" w:rsidRPr="00E52A14" w:rsidRDefault="00B05F42" w:rsidP="00617570">
            <w:pPr>
              <w:pStyle w:val="ListParagraph"/>
              <w:numPr>
                <w:ilvl w:val="0"/>
                <w:numId w:val="4"/>
              </w:numPr>
              <w:spacing w:before="60" w:after="60"/>
              <w:ind w:left="450" w:right="60"/>
              <w:rPr>
                <w:sz w:val="18"/>
                <w:szCs w:val="18"/>
              </w:rPr>
            </w:pPr>
            <w:r w:rsidRPr="00E52A14">
              <w:rPr>
                <w:rFonts w:ascii="Arial" w:eastAsia="Arial" w:hAnsi="Arial" w:cs="Arial"/>
                <w:color w:val="201209"/>
                <w:sz w:val="18"/>
                <w:szCs w:val="18"/>
              </w:rPr>
              <w:t>Apply scientific ideas to solve design problems.</w:t>
            </w:r>
          </w:p>
        </w:tc>
        <w:tc>
          <w:tcPr>
            <w:tcW w:w="4140"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94A79A1" w14:textId="7B5FC24D"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PS3.B: Conservation of Energy and Energy Transfer</w:t>
            </w:r>
            <w:r w:rsidRPr="00E52A14">
              <w:rPr>
                <w:rFonts w:ascii="Arial" w:eastAsia="Arial" w:hAnsi="Arial" w:cs="Arial"/>
                <w:color w:val="201209"/>
                <w:sz w:val="18"/>
                <w:szCs w:val="18"/>
              </w:rPr>
              <w:t xml:space="preserve"> </w:t>
            </w:r>
          </w:p>
          <w:p w14:paraId="12A50D98" w14:textId="7EB99E3F" w:rsidR="00B05F42" w:rsidRPr="00E52A14" w:rsidRDefault="00B05F42" w:rsidP="00617570">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Energy can also be transferred from place to place by electric currents, which can then be used locally to produce motion, sound, heat, or light. The currents may have been produced to begin with by transforming the energy of motion into electrical.</w:t>
            </w:r>
          </w:p>
          <w:p w14:paraId="05213A84" w14:textId="459103F0"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PS3.D: Energy in Chemical Processes and Everyday Life</w:t>
            </w:r>
            <w:r w:rsidRPr="00E52A14">
              <w:rPr>
                <w:rFonts w:ascii="Arial" w:eastAsia="Arial" w:hAnsi="Arial" w:cs="Arial"/>
                <w:color w:val="201209"/>
                <w:sz w:val="18"/>
                <w:szCs w:val="18"/>
              </w:rPr>
              <w:t xml:space="preserve"> </w:t>
            </w:r>
          </w:p>
          <w:p w14:paraId="4F34C146" w14:textId="36EB0026" w:rsidR="00B05F42" w:rsidRPr="00E52A14" w:rsidRDefault="00B05F42" w:rsidP="00617570">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 xml:space="preserve">The expression “produce energy” typically refers to the conversion of stored energy into a desired form for practical use. </w:t>
            </w:r>
          </w:p>
          <w:p w14:paraId="22AB3756" w14:textId="3F35326C" w:rsidR="00B05F42" w:rsidRPr="00E52A14" w:rsidRDefault="00B05F42" w:rsidP="51B28882">
            <w:pPr>
              <w:spacing w:before="60" w:after="60"/>
              <w:ind w:left="60" w:right="60"/>
              <w:rPr>
                <w:rFonts w:ascii="Arial" w:eastAsia="Arial" w:hAnsi="Arial" w:cs="Arial"/>
                <w:color w:val="201209"/>
                <w:sz w:val="18"/>
                <w:szCs w:val="18"/>
              </w:rPr>
            </w:pPr>
            <w:r w:rsidRPr="00E52A14">
              <w:rPr>
                <w:rFonts w:ascii="Arial" w:eastAsia="Arial" w:hAnsi="Arial" w:cs="Arial"/>
                <w:b/>
                <w:bCs/>
                <w:color w:val="201209"/>
                <w:sz w:val="18"/>
                <w:szCs w:val="18"/>
              </w:rPr>
              <w:t>ETS1.A: Defining Engineering Problems</w:t>
            </w:r>
          </w:p>
          <w:p w14:paraId="64415E3A" w14:textId="2224DD50" w:rsidR="00B05F42" w:rsidRPr="00E52A14" w:rsidRDefault="00B05F42" w:rsidP="00617570">
            <w:pPr>
              <w:pStyle w:val="ListParagraph"/>
              <w:numPr>
                <w:ilvl w:val="0"/>
                <w:numId w:val="4"/>
              </w:numPr>
              <w:spacing w:before="60" w:after="60"/>
              <w:ind w:left="424" w:right="60"/>
              <w:rPr>
                <w:rFonts w:ascii="Arial" w:eastAsia="Arial" w:hAnsi="Arial" w:cs="Arial"/>
                <w:color w:val="201209"/>
                <w:sz w:val="18"/>
                <w:szCs w:val="18"/>
              </w:rPr>
            </w:pPr>
            <w:r w:rsidRPr="00E52A14">
              <w:rPr>
                <w:rFonts w:ascii="Arial" w:eastAsia="Arial" w:hAnsi="Arial" w:cs="Arial"/>
                <w:color w:val="201209"/>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E52A14">
              <w:rPr>
                <w:rFonts w:ascii="Arial" w:eastAsia="Arial" w:hAnsi="Arial" w:cs="Arial"/>
                <w:color w:val="201209"/>
                <w:sz w:val="18"/>
                <w:szCs w:val="18"/>
              </w:rPr>
              <w:t>on the basis of</w:t>
            </w:r>
            <w:proofErr w:type="gramEnd"/>
            <w:r w:rsidRPr="00E52A14">
              <w:rPr>
                <w:rFonts w:ascii="Arial" w:eastAsia="Arial" w:hAnsi="Arial" w:cs="Arial"/>
                <w:color w:val="201209"/>
                <w:sz w:val="18"/>
                <w:szCs w:val="18"/>
              </w:rPr>
              <w:t xml:space="preserve"> how well each one meets the specified criteria for success or how well each takes the constraints into account.</w:t>
            </w:r>
          </w:p>
        </w:tc>
        <w:tc>
          <w:tcPr>
            <w:tcW w:w="467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E5DBD7D" w14:textId="2AC7F11A"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Energy and Matter</w:t>
            </w:r>
            <w:r w:rsidRPr="00E52A14">
              <w:rPr>
                <w:rFonts w:ascii="Arial" w:eastAsia="Arial" w:hAnsi="Arial" w:cs="Arial"/>
                <w:color w:val="201209"/>
                <w:sz w:val="18"/>
                <w:szCs w:val="18"/>
              </w:rPr>
              <w:t xml:space="preserve"> </w:t>
            </w:r>
          </w:p>
          <w:p w14:paraId="44453769" w14:textId="77777777" w:rsidR="00E52A14" w:rsidRPr="00E52A14" w:rsidRDefault="00B05F42" w:rsidP="00617570">
            <w:pPr>
              <w:pStyle w:val="ListParagraph"/>
              <w:numPr>
                <w:ilvl w:val="0"/>
                <w:numId w:val="4"/>
              </w:numPr>
              <w:spacing w:before="60" w:after="60"/>
              <w:ind w:left="438" w:right="60"/>
              <w:rPr>
                <w:sz w:val="18"/>
                <w:szCs w:val="18"/>
              </w:rPr>
            </w:pPr>
            <w:r w:rsidRPr="00E52A14">
              <w:rPr>
                <w:rFonts w:ascii="Arial" w:eastAsia="Arial" w:hAnsi="Arial" w:cs="Arial"/>
                <w:color w:val="201209"/>
                <w:sz w:val="18"/>
                <w:szCs w:val="18"/>
              </w:rPr>
              <w:t xml:space="preserve">Energy can be transferred in various ways and between objects. </w:t>
            </w:r>
          </w:p>
          <w:p w14:paraId="44648854" w14:textId="6F5253F4" w:rsidR="00E52A14" w:rsidRPr="00E52A14" w:rsidRDefault="00B05F42" w:rsidP="005F7816">
            <w:pPr>
              <w:spacing w:before="60" w:after="60"/>
              <w:ind w:left="60" w:right="60"/>
              <w:jc w:val="center"/>
              <w:rPr>
                <w:sz w:val="18"/>
                <w:szCs w:val="18"/>
              </w:rPr>
            </w:pPr>
            <w:r w:rsidRPr="00E52A14">
              <w:rPr>
                <w:rFonts w:ascii="Arial" w:eastAsia="Arial" w:hAnsi="Arial" w:cs="Arial"/>
                <w:color w:val="201209"/>
                <w:sz w:val="18"/>
                <w:szCs w:val="18"/>
              </w:rPr>
              <w:t>_________________________________________</w:t>
            </w:r>
            <w:r w:rsidR="00BF3CDC">
              <w:rPr>
                <w:rFonts w:ascii="Arial" w:eastAsia="Arial" w:hAnsi="Arial" w:cs="Arial"/>
                <w:color w:val="201209"/>
                <w:sz w:val="18"/>
                <w:szCs w:val="18"/>
              </w:rPr>
              <w:t>___</w:t>
            </w:r>
          </w:p>
          <w:p w14:paraId="5E4C9D33" w14:textId="03BD3F17" w:rsidR="00B05F42" w:rsidRPr="00E52A14" w:rsidRDefault="00B05F42" w:rsidP="00B47338">
            <w:pPr>
              <w:spacing w:before="60" w:after="60"/>
              <w:ind w:left="60" w:right="60"/>
              <w:jc w:val="center"/>
              <w:rPr>
                <w:sz w:val="18"/>
                <w:szCs w:val="18"/>
              </w:rPr>
            </w:pPr>
            <w:r w:rsidRPr="00E52A14">
              <w:rPr>
                <w:rFonts w:ascii="Arial" w:eastAsia="Arial" w:hAnsi="Arial" w:cs="Arial"/>
                <w:b/>
                <w:bCs/>
                <w:i/>
                <w:iCs/>
                <w:color w:val="201209"/>
                <w:sz w:val="18"/>
                <w:szCs w:val="18"/>
              </w:rPr>
              <w:t>Connections to Engineering, Technology, and Applications of Science</w:t>
            </w:r>
          </w:p>
          <w:p w14:paraId="24D90742" w14:textId="2FC14EFC"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Influence of Engineering, Technology, and Science on Society and the Natural World</w:t>
            </w:r>
          </w:p>
          <w:p w14:paraId="03C26823" w14:textId="77777777" w:rsidR="00E52A14" w:rsidRPr="00E52A14" w:rsidRDefault="00B05F42" w:rsidP="00617570">
            <w:pPr>
              <w:pStyle w:val="ListParagraph"/>
              <w:numPr>
                <w:ilvl w:val="0"/>
                <w:numId w:val="4"/>
              </w:numPr>
              <w:spacing w:before="60" w:after="60"/>
              <w:ind w:left="438" w:right="60"/>
              <w:rPr>
                <w:sz w:val="18"/>
                <w:szCs w:val="18"/>
              </w:rPr>
            </w:pPr>
            <w:r w:rsidRPr="00E52A14">
              <w:rPr>
                <w:rFonts w:ascii="Arial" w:eastAsia="Arial" w:hAnsi="Arial" w:cs="Arial"/>
                <w:color w:val="201209"/>
                <w:sz w:val="18"/>
                <w:szCs w:val="18"/>
              </w:rPr>
              <w:t xml:space="preserve">Engineers improve existing technologies or develop new ones. </w:t>
            </w:r>
          </w:p>
          <w:p w14:paraId="2E03955E" w14:textId="446BA8C8" w:rsidR="00E52A14" w:rsidRPr="00E52A14" w:rsidRDefault="00B05F42" w:rsidP="005F7816">
            <w:pPr>
              <w:spacing w:before="60" w:after="60"/>
              <w:ind w:left="60" w:right="60"/>
              <w:jc w:val="center"/>
              <w:rPr>
                <w:sz w:val="18"/>
                <w:szCs w:val="18"/>
              </w:rPr>
            </w:pPr>
            <w:r w:rsidRPr="00E52A14">
              <w:rPr>
                <w:rFonts w:ascii="Arial" w:eastAsia="Arial" w:hAnsi="Arial" w:cs="Arial"/>
                <w:color w:val="201209"/>
                <w:sz w:val="18"/>
                <w:szCs w:val="18"/>
              </w:rPr>
              <w:t>_________________________________________</w:t>
            </w:r>
            <w:r w:rsidR="00076E59">
              <w:rPr>
                <w:rFonts w:ascii="Arial" w:eastAsia="Arial" w:hAnsi="Arial" w:cs="Arial"/>
                <w:color w:val="201209"/>
                <w:sz w:val="18"/>
                <w:szCs w:val="18"/>
              </w:rPr>
              <w:t>___</w:t>
            </w:r>
          </w:p>
          <w:p w14:paraId="30A59C31" w14:textId="4BE59E90" w:rsidR="00B05F42" w:rsidRPr="00E52A14" w:rsidRDefault="00B05F42" w:rsidP="006777E7">
            <w:pPr>
              <w:spacing w:before="60" w:after="60"/>
              <w:ind w:left="60" w:right="60"/>
              <w:jc w:val="center"/>
              <w:rPr>
                <w:sz w:val="18"/>
                <w:szCs w:val="18"/>
              </w:rPr>
            </w:pPr>
            <w:r w:rsidRPr="00E52A14">
              <w:rPr>
                <w:rFonts w:ascii="Arial" w:eastAsia="Arial" w:hAnsi="Arial" w:cs="Arial"/>
                <w:b/>
                <w:bCs/>
                <w:i/>
                <w:iCs/>
                <w:color w:val="201209"/>
                <w:sz w:val="18"/>
                <w:szCs w:val="18"/>
              </w:rPr>
              <w:t>Connections to Nature of Science</w:t>
            </w:r>
          </w:p>
          <w:p w14:paraId="67ACCF45" w14:textId="4300DDE4" w:rsidR="00B05F42" w:rsidRPr="00E52A14" w:rsidRDefault="00B05F42" w:rsidP="000B73B9">
            <w:pPr>
              <w:spacing w:before="60" w:after="60"/>
              <w:ind w:left="60" w:right="60"/>
              <w:rPr>
                <w:sz w:val="18"/>
                <w:szCs w:val="18"/>
              </w:rPr>
            </w:pPr>
            <w:r w:rsidRPr="00E52A14">
              <w:rPr>
                <w:rFonts w:ascii="Arial" w:eastAsia="Arial" w:hAnsi="Arial" w:cs="Arial"/>
                <w:b/>
                <w:bCs/>
                <w:color w:val="201209"/>
                <w:sz w:val="18"/>
                <w:szCs w:val="18"/>
              </w:rPr>
              <w:t>Science is a Human Endeavor</w:t>
            </w:r>
            <w:r w:rsidRPr="00E52A14">
              <w:rPr>
                <w:rFonts w:ascii="Arial" w:eastAsia="Arial" w:hAnsi="Arial" w:cs="Arial"/>
                <w:color w:val="201209"/>
                <w:sz w:val="18"/>
                <w:szCs w:val="18"/>
              </w:rPr>
              <w:t xml:space="preserve"> </w:t>
            </w:r>
          </w:p>
          <w:p w14:paraId="1F04E6C7" w14:textId="427C5F6D" w:rsidR="00B05F42" w:rsidRPr="00E52A14" w:rsidRDefault="00B05F42" w:rsidP="00617570">
            <w:pPr>
              <w:pStyle w:val="ListParagraph"/>
              <w:numPr>
                <w:ilvl w:val="0"/>
                <w:numId w:val="4"/>
              </w:numPr>
              <w:spacing w:before="60" w:after="60"/>
              <w:ind w:left="438" w:right="60"/>
              <w:rPr>
                <w:sz w:val="18"/>
                <w:szCs w:val="18"/>
              </w:rPr>
            </w:pPr>
            <w:r w:rsidRPr="00E52A14">
              <w:rPr>
                <w:rFonts w:ascii="Arial" w:eastAsia="Arial" w:hAnsi="Arial" w:cs="Arial"/>
                <w:color w:val="201209"/>
                <w:sz w:val="18"/>
                <w:szCs w:val="18"/>
              </w:rPr>
              <w:t xml:space="preserve">Most scientists and engineers work in teams. </w:t>
            </w:r>
          </w:p>
          <w:p w14:paraId="3AC8C909" w14:textId="6BF61A1B" w:rsidR="00B05F42" w:rsidRPr="00E52A14" w:rsidRDefault="00B05F42" w:rsidP="00617570">
            <w:pPr>
              <w:pStyle w:val="ListParagraph"/>
              <w:numPr>
                <w:ilvl w:val="0"/>
                <w:numId w:val="4"/>
              </w:numPr>
              <w:spacing w:before="60" w:after="60"/>
              <w:ind w:left="438" w:right="60"/>
              <w:rPr>
                <w:sz w:val="18"/>
                <w:szCs w:val="18"/>
              </w:rPr>
            </w:pPr>
            <w:r w:rsidRPr="00E52A14">
              <w:rPr>
                <w:rFonts w:ascii="Arial" w:eastAsia="Arial" w:hAnsi="Arial" w:cs="Arial"/>
                <w:color w:val="201209"/>
                <w:sz w:val="18"/>
                <w:szCs w:val="18"/>
              </w:rPr>
              <w:t>Science affects everyday life.</w:t>
            </w:r>
          </w:p>
        </w:tc>
      </w:tr>
      <w:tr w:rsidR="00B05F42" w14:paraId="28569972"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76BA99B" w14:textId="77777777" w:rsidR="00B05F42" w:rsidRPr="00CB6004" w:rsidRDefault="00B05F42" w:rsidP="000B73B9">
            <w:pPr>
              <w:spacing w:before="60" w:after="60"/>
              <w:ind w:left="60" w:right="60"/>
              <w:rPr>
                <w:sz w:val="2"/>
                <w:szCs w:val="2"/>
              </w:rPr>
            </w:pPr>
          </w:p>
        </w:tc>
      </w:tr>
      <w:tr w:rsidR="00B05F42" w14:paraId="2311009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D4960BD" w14:textId="77777777" w:rsidR="00B05F42" w:rsidRDefault="00B05F42"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wind farms, hydro energy, landfills, methane digesters, and solar farms.</w:t>
            </w:r>
          </w:p>
        </w:tc>
      </w:tr>
      <w:tr w:rsidR="00B05F42" w14:paraId="4A3618C2" w14:textId="77777777" w:rsidTr="0072520B">
        <w:trPr>
          <w:cantSplit/>
          <w:jc w:val="center"/>
        </w:trPr>
        <w:tc>
          <w:tcPr>
            <w:tcW w:w="12950" w:type="dxa"/>
            <w:gridSpan w:val="3"/>
            <w:tcBorders>
              <w:top w:val="single" w:sz="8" w:space="0" w:color="201209"/>
              <w:bottom w:val="single" w:sz="8" w:space="0" w:color="auto"/>
              <w:right w:val="single" w:sz="8" w:space="0" w:color="FFFFFF" w:themeColor="background1"/>
            </w:tcBorders>
            <w:shd w:val="clear" w:color="auto" w:fill="FFFFFF" w:themeFill="background1"/>
            <w:tcMar>
              <w:top w:w="0" w:type="dxa"/>
              <w:left w:w="0" w:type="dxa"/>
              <w:bottom w:w="0" w:type="dxa"/>
              <w:right w:w="0" w:type="dxa"/>
            </w:tcMar>
          </w:tcPr>
          <w:p w14:paraId="5E5050BC" w14:textId="79CE149F" w:rsidR="00B05F42" w:rsidRDefault="00B05F42"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and set short</w:t>
            </w:r>
            <w:r w:rsidR="0026726E">
              <w:rPr>
                <w:rFonts w:ascii="Arial" w:eastAsia="Arial" w:hAnsi="Arial" w:cs="Arial"/>
                <w:color w:val="201209"/>
                <w:sz w:val="18"/>
                <w:szCs w:val="18"/>
              </w:rPr>
              <w:t>-</w:t>
            </w:r>
            <w:r>
              <w:rPr>
                <w:rFonts w:ascii="Arial" w:eastAsia="Arial" w:hAnsi="Arial" w:cs="Arial"/>
                <w:color w:val="201209"/>
                <w:sz w:val="18"/>
                <w:szCs w:val="18"/>
              </w:rPr>
              <w:t>term, mid-range, and long-term goals.</w:t>
            </w:r>
          </w:p>
        </w:tc>
      </w:tr>
    </w:tbl>
    <w:p w14:paraId="271351F9" w14:textId="77777777" w:rsidR="0072520B" w:rsidRDefault="0072520B" w:rsidP="0072520B">
      <w:pPr>
        <w:pStyle w:val="Tablespacer"/>
      </w:pPr>
    </w:p>
    <w:tbl>
      <w:tblPr>
        <w:tblW w:w="0" w:type="auto"/>
        <w:jc w:val="center"/>
        <w:tblLayout w:type="fixed"/>
        <w:tblLook w:val="0420" w:firstRow="1" w:lastRow="0" w:firstColumn="0" w:lastColumn="0" w:noHBand="0" w:noVBand="1"/>
      </w:tblPr>
      <w:tblGrid>
        <w:gridCol w:w="2880"/>
        <w:gridCol w:w="10070"/>
      </w:tblGrid>
      <w:tr w:rsidR="00B05F42" w14:paraId="4F613F87" w14:textId="77777777" w:rsidTr="0072520B">
        <w:trPr>
          <w:cantSplit/>
          <w:jc w:val="center"/>
        </w:trPr>
        <w:tc>
          <w:tcPr>
            <w:tcW w:w="12950" w:type="dxa"/>
            <w:gridSpan w:val="2"/>
            <w:tcBorders>
              <w:bottom w:val="single" w:sz="8" w:space="0" w:color="FFFFFF" w:themeColor="background1"/>
              <w:right w:val="single" w:sz="8" w:space="0" w:color="FFFFFF" w:themeColor="background1"/>
            </w:tcBorders>
            <w:shd w:val="clear" w:color="auto" w:fill="FFFFFF" w:themeFill="background1"/>
            <w:tcMar>
              <w:top w:w="0" w:type="dxa"/>
              <w:left w:w="0" w:type="dxa"/>
              <w:bottom w:w="0" w:type="dxa"/>
              <w:right w:w="0" w:type="dxa"/>
            </w:tcMar>
            <w:vAlign w:val="bottom"/>
          </w:tcPr>
          <w:p w14:paraId="1860A9DD" w14:textId="543B1100" w:rsidR="00B05F42" w:rsidRDefault="00EC11EB" w:rsidP="004B4047">
            <w:pPr>
              <w:pStyle w:val="Heading5"/>
            </w:pPr>
            <w:r w:rsidRPr="00EC11EB">
              <w:lastRenderedPageBreak/>
              <w:t xml:space="preserve">Connections to Other Standards Content and </w:t>
            </w:r>
            <w:r w:rsidRPr="0072520B">
              <w:t>Practices</w:t>
            </w:r>
          </w:p>
        </w:tc>
      </w:tr>
      <w:tr w:rsidR="00B05F42" w14:paraId="1E754D23" w14:textId="77777777" w:rsidTr="0072520B">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60CEF961" w14:textId="77777777" w:rsidR="00B05F42" w:rsidRDefault="00B05F42" w:rsidP="000B73B9">
            <w:pPr>
              <w:spacing w:before="60" w:after="60"/>
              <w:ind w:left="60" w:right="60"/>
            </w:pPr>
            <w:r>
              <w:rPr>
                <w:rFonts w:ascii="Arial" w:eastAsia="Arial" w:hAnsi="Arial" w:cs="Arial"/>
                <w:b/>
                <w:color w:val="FFFFFF"/>
                <w:sz w:val="18"/>
                <w:szCs w:val="18"/>
              </w:rPr>
              <w:t>Standard Source</w:t>
            </w:r>
          </w:p>
        </w:tc>
        <w:tc>
          <w:tcPr>
            <w:tcW w:w="10070" w:type="dxa"/>
            <w:tcBorders>
              <w:top w:val="single" w:sz="8" w:space="0" w:color="FFFFFF" w:themeColor="background1"/>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7F41E82F" w14:textId="71FA0FA5" w:rsidR="00B05F42" w:rsidRDefault="00B05F42" w:rsidP="000B73B9">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05F42" w14:paraId="6EE10D40" w14:textId="77777777" w:rsidTr="0072520B">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3B053E8" w14:textId="77777777" w:rsidR="0024700E" w:rsidRDefault="00B05F4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51CE726" w14:textId="63AA9F5B" w:rsidR="00B05F42" w:rsidRDefault="00B05F42" w:rsidP="000B73B9">
            <w:pPr>
              <w:spacing w:before="60" w:after="60"/>
              <w:ind w:left="60" w:right="60"/>
            </w:pPr>
            <w:r>
              <w:rPr>
                <w:rFonts w:ascii="Arial" w:eastAsia="Arial" w:hAnsi="Arial" w:cs="Arial"/>
                <w:b/>
                <w:color w:val="FFFFFF"/>
                <w:sz w:val="18"/>
                <w:szCs w:val="18"/>
              </w:rPr>
              <w:t>(AFNR)</w:t>
            </w:r>
          </w:p>
        </w:tc>
        <w:tc>
          <w:tcPr>
            <w:tcW w:w="10070" w:type="dxa"/>
            <w:tcBorders>
              <w:top w:val="single" w:sz="8" w:space="0" w:color="FFFFFF" w:themeColor="background1"/>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10DC4F76" w14:textId="77777777" w:rsidR="00B05F42" w:rsidRDefault="00B05F42" w:rsidP="000B73B9">
            <w:pPr>
              <w:spacing w:before="60" w:after="60"/>
              <w:ind w:left="60" w:right="60"/>
            </w:pPr>
            <w:r>
              <w:rPr>
                <w:rFonts w:ascii="Arial" w:eastAsia="Arial" w:hAnsi="Arial" w:cs="Arial"/>
                <w:color w:val="201209"/>
                <w:sz w:val="18"/>
                <w:szCs w:val="18"/>
              </w:rPr>
              <w:t xml:space="preserve">CS.01.02.01.c: Solve problems in AFNR </w:t>
            </w:r>
            <w:proofErr w:type="gramStart"/>
            <w:r>
              <w:rPr>
                <w:rFonts w:ascii="Arial" w:eastAsia="Arial" w:hAnsi="Arial" w:cs="Arial"/>
                <w:color w:val="201209"/>
                <w:sz w:val="18"/>
                <w:szCs w:val="18"/>
              </w:rPr>
              <w:t>work-places</w:t>
            </w:r>
            <w:proofErr w:type="gramEnd"/>
            <w:r>
              <w:rPr>
                <w:rFonts w:ascii="Arial" w:eastAsia="Arial" w:hAnsi="Arial" w:cs="Arial"/>
                <w:color w:val="201209"/>
                <w:sz w:val="18"/>
                <w:szCs w:val="18"/>
              </w:rPr>
              <w:t xml:space="preserve"> or scenarios using technology.</w:t>
            </w:r>
          </w:p>
        </w:tc>
      </w:tr>
      <w:tr w:rsidR="00B05F42" w14:paraId="2C9B502A" w14:textId="77777777" w:rsidTr="0072520B">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AC6309C" w14:textId="44576133" w:rsidR="00B05F42"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B05F42">
              <w:rPr>
                <w:rFonts w:ascii="Arial" w:eastAsia="Arial" w:hAnsi="Arial" w:cs="Arial"/>
                <w:b/>
                <w:color w:val="FFFFFF"/>
                <w:sz w:val="18"/>
                <w:szCs w:val="18"/>
              </w:rPr>
              <w:t xml:space="preserve"> (NAAEE)</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30439AED" w14:textId="77777777" w:rsidR="00B05F42" w:rsidRDefault="00B05F42" w:rsidP="000B73B9">
            <w:pPr>
              <w:spacing w:before="60" w:after="60"/>
              <w:ind w:left="60" w:right="60"/>
            </w:pPr>
            <w:r>
              <w:rPr>
                <w:rFonts w:ascii="Arial" w:eastAsia="Arial" w:hAnsi="Arial" w:cs="Arial"/>
                <w:color w:val="201209"/>
                <w:sz w:val="18"/>
                <w:szCs w:val="18"/>
              </w:rPr>
              <w:t xml:space="preserve">K-4 Strand 1.B. Designing investigations: </w:t>
            </w:r>
            <w:proofErr w:type="gramStart"/>
            <w:r>
              <w:rPr>
                <w:rFonts w:ascii="Arial" w:eastAsia="Arial" w:hAnsi="Arial" w:cs="Arial"/>
                <w:color w:val="201209"/>
                <w:sz w:val="18"/>
                <w:szCs w:val="18"/>
              </w:rPr>
              <w:t>Learners</w:t>
            </w:r>
            <w:proofErr w:type="gramEnd"/>
            <w:r>
              <w:rPr>
                <w:rFonts w:ascii="Arial" w:eastAsia="Arial" w:hAnsi="Arial" w:cs="Arial"/>
                <w:color w:val="201209"/>
                <w:sz w:val="18"/>
                <w:szCs w:val="18"/>
              </w:rPr>
              <w:t xml:space="preserve"> design simple environmental investigations.</w:t>
            </w:r>
          </w:p>
        </w:tc>
      </w:tr>
      <w:tr w:rsidR="00B05F42" w14:paraId="385E3BE6" w14:textId="77777777" w:rsidTr="0072520B">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D5F1B78" w14:textId="77777777" w:rsidR="00B05F42" w:rsidRDefault="00B05F42"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121B742E" w14:textId="77777777" w:rsidR="003F54AF" w:rsidRDefault="003F54AF" w:rsidP="003F54AF">
            <w:pPr>
              <w:ind w:left="60" w:right="60"/>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4.S</w:t>
            </w:r>
            <w:proofErr w:type="gramEnd"/>
            <w:r>
              <w:rPr>
                <w:rFonts w:ascii="Arial" w:eastAsia="Arial" w:hAnsi="Arial" w:cs="Arial"/>
                <w:color w:val="201209"/>
                <w:sz w:val="18"/>
                <w:szCs w:val="18"/>
              </w:rPr>
              <w:t xml:space="preserve">: Draw evidence from literary or informational texts to support analysis, reflection, and research, applying grade level reading standards for literature and informational texts. </w:t>
            </w:r>
          </w:p>
          <w:p w14:paraId="24ADBDFC" w14:textId="4244B60B" w:rsidR="00B05F42" w:rsidRDefault="00B05F42" w:rsidP="003F54AF">
            <w:pPr>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CC.1.5.</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B05F42" w14:paraId="3987D2DD" w14:textId="77777777" w:rsidTr="0072520B">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22CA7BF" w14:textId="6C715EB6" w:rsidR="00B05F42"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70DF1725" w14:textId="5BBA0637" w:rsidR="00B05F42" w:rsidRDefault="00B05F42" w:rsidP="00496427">
            <w:pPr>
              <w:spacing w:before="60" w:after="60"/>
              <w:ind w:left="60" w:right="60"/>
            </w:pPr>
            <w:r>
              <w:rPr>
                <w:rFonts w:ascii="Arial" w:eastAsia="Arial" w:hAnsi="Arial" w:cs="Arial"/>
                <w:color w:val="201209"/>
                <w:sz w:val="18"/>
                <w:szCs w:val="18"/>
              </w:rPr>
              <w:t>MP.1: Make sense of problems and persevere in solving them.</w:t>
            </w:r>
            <w:r w:rsidR="00252DB5">
              <w:br/>
            </w:r>
            <w:r>
              <w:rPr>
                <w:rFonts w:ascii="Arial" w:eastAsia="Arial" w:hAnsi="Arial" w:cs="Arial"/>
                <w:color w:val="201209"/>
                <w:sz w:val="18"/>
                <w:szCs w:val="18"/>
              </w:rP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2</w:t>
            </w:r>
            <w:r w:rsidRPr="2182F50A">
              <w:rPr>
                <w:rFonts w:ascii="Arial" w:eastAsia="Arial" w:hAnsi="Arial" w:cs="Arial"/>
                <w:color w:val="201209"/>
                <w:sz w:val="18"/>
                <w:szCs w:val="18"/>
              </w:rPr>
              <w:t xml:space="preserve">: </w:t>
            </w:r>
            <w:r>
              <w:rPr>
                <w:rFonts w:ascii="Arial" w:eastAsia="Arial" w:hAnsi="Arial" w:cs="Arial"/>
                <w:color w:val="201209"/>
                <w:sz w:val="18"/>
                <w:szCs w:val="18"/>
              </w:rPr>
              <w:t>Translate information from one type of data display to another.</w:t>
            </w:r>
          </w:p>
        </w:tc>
      </w:tr>
      <w:tr w:rsidR="00B05F42" w14:paraId="7F98592E" w14:textId="77777777" w:rsidTr="0072520B">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AB13BD5" w14:textId="77777777" w:rsidR="00B05F42" w:rsidRDefault="00B05F42"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6C512228" w14:textId="77777777" w:rsidR="00B05F42" w:rsidRDefault="00B05F42" w:rsidP="000B73B9">
            <w:pPr>
              <w:spacing w:before="60" w:after="60"/>
              <w:ind w:left="60" w:right="60"/>
            </w:pPr>
            <w:r>
              <w:rPr>
                <w:rFonts w:ascii="Arial" w:eastAsia="Arial" w:hAnsi="Arial" w:cs="Arial"/>
                <w:color w:val="201209"/>
                <w:sz w:val="18"/>
                <w:szCs w:val="18"/>
              </w:rPr>
              <w:t>N/A</w:t>
            </w:r>
          </w:p>
        </w:tc>
      </w:tr>
      <w:tr w:rsidR="00B05F42" w14:paraId="4E810240" w14:textId="77777777" w:rsidTr="0072520B">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1A7601B" w14:textId="77777777" w:rsidR="0024700E" w:rsidRDefault="00B05F42"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2A23545" w14:textId="37A28A7B" w:rsidR="00B05F42" w:rsidRDefault="00B05F42"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73E25FC5" w14:textId="77777777" w:rsidR="00B05F42" w:rsidRDefault="00B05F42"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B05F42" w14:paraId="04FC0DD0" w14:textId="77777777" w:rsidTr="0072520B">
        <w:trPr>
          <w:cantSplit/>
          <w:jc w:val="center"/>
        </w:trPr>
        <w:tc>
          <w:tcPr>
            <w:tcW w:w="2880" w:type="dxa"/>
            <w:tcBorders>
              <w:top w:val="single" w:sz="8" w:space="0" w:color="FFFFFF" w:themeColor="background1"/>
              <w:bottom w:val="single" w:sz="24" w:space="0" w:color="F2F2F2" w:themeColor="background1" w:themeShade="F2"/>
              <w:right w:val="single" w:sz="8" w:space="0" w:color="FFFFFF" w:themeColor="background1"/>
            </w:tcBorders>
            <w:shd w:val="clear" w:color="auto" w:fill="1E417C"/>
            <w:tcMar>
              <w:top w:w="0" w:type="dxa"/>
              <w:left w:w="0" w:type="dxa"/>
              <w:bottom w:w="0" w:type="dxa"/>
              <w:right w:w="0" w:type="dxa"/>
            </w:tcMar>
          </w:tcPr>
          <w:p w14:paraId="46402A7D" w14:textId="77777777" w:rsidR="00B05F42" w:rsidRDefault="00B05F42"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26AAE410" w14:textId="77777777" w:rsidR="00B05F42" w:rsidRDefault="00B05F42" w:rsidP="000B73B9">
            <w:pPr>
              <w:spacing w:before="60" w:after="60"/>
              <w:ind w:left="60" w:right="60"/>
            </w:pPr>
            <w:r>
              <w:rPr>
                <w:rFonts w:ascii="Arial" w:eastAsia="Arial" w:hAnsi="Arial" w:cs="Arial"/>
                <w:color w:val="201209"/>
                <w:sz w:val="18"/>
                <w:szCs w:val="18"/>
              </w:rPr>
              <w:t xml:space="preserve">STEL-7N: Practice successful design skills. </w:t>
            </w:r>
            <w:r>
              <w:rPr>
                <w:rFonts w:ascii="Arial" w:eastAsia="Arial" w:hAnsi="Arial" w:cs="Arial"/>
                <w:color w:val="201209"/>
                <w:sz w:val="18"/>
                <w:szCs w:val="18"/>
              </w:rPr>
              <w:br/>
              <w:t>STEL-7O: Apply tools, techniques, and materials in a safe manner as part of the design process.</w:t>
            </w:r>
          </w:p>
        </w:tc>
      </w:tr>
    </w:tbl>
    <w:p w14:paraId="3F4B7633" w14:textId="77777777" w:rsidR="009749D1" w:rsidRDefault="009749D1">
      <w:r>
        <w:br w:type="page"/>
      </w:r>
    </w:p>
    <w:tbl>
      <w:tblPr>
        <w:tblW w:w="0" w:type="auto"/>
        <w:jc w:val="center"/>
        <w:tblLayout w:type="fixed"/>
        <w:tblLook w:val="0420" w:firstRow="1" w:lastRow="0" w:firstColumn="0" w:lastColumn="0" w:noHBand="0" w:noVBand="1"/>
      </w:tblPr>
      <w:tblGrid>
        <w:gridCol w:w="4316"/>
        <w:gridCol w:w="4317"/>
        <w:gridCol w:w="4317"/>
      </w:tblGrid>
      <w:tr w:rsidR="008C1EF8" w14:paraId="656732F2" w14:textId="77777777" w:rsidTr="00671091">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A61CFA2" w14:textId="32D9F369" w:rsidR="008C1EF8" w:rsidRDefault="00D23B7E" w:rsidP="004B4047">
            <w:pPr>
              <w:pStyle w:val="Heading5"/>
            </w:pPr>
            <w:r w:rsidRPr="00D23B7E">
              <w:lastRenderedPageBreak/>
              <w:t>Grade 4</w:t>
            </w:r>
          </w:p>
        </w:tc>
      </w:tr>
      <w:tr w:rsidR="008C1EF8" w14:paraId="649B2DA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31A577D" w14:textId="00DAA433" w:rsidR="008C1EF8" w:rsidRDefault="008C1EF8" w:rsidP="008048C0">
            <w:pPr>
              <w:pStyle w:val="TableHeadingforTOC"/>
            </w:pPr>
            <w:bookmarkStart w:id="193" w:name="_Toc109373021"/>
            <w:bookmarkStart w:id="194" w:name="_Toc134788125"/>
            <w:r>
              <w:t xml:space="preserve">3.2.4.E Physical Science: </w:t>
            </w:r>
            <w:r w:rsidRPr="008048C0">
              <w:rPr>
                <w:b w:val="0"/>
                <w:bCs/>
              </w:rPr>
              <w:t xml:space="preserve">Waves and </w:t>
            </w:r>
            <w:r w:rsidR="00B553B1" w:rsidRPr="008048C0">
              <w:rPr>
                <w:b w:val="0"/>
                <w:bCs/>
              </w:rPr>
              <w:t>T</w:t>
            </w:r>
            <w:r w:rsidRPr="008048C0">
              <w:rPr>
                <w:b w:val="0"/>
                <w:bCs/>
              </w:rPr>
              <w:t>heir Applications in Technologies for Information Transfer</w:t>
            </w:r>
            <w:bookmarkEnd w:id="193"/>
            <w:bookmarkEnd w:id="194"/>
          </w:p>
        </w:tc>
      </w:tr>
      <w:tr w:rsidR="008C1EF8" w14:paraId="126C34F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0323D73" w14:textId="77777777" w:rsidR="008C1EF8" w:rsidRDefault="008C1EF8"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of waves to describe patterns in terms of amplitude and wavelength and that waves can cause objects to move.</w:t>
            </w:r>
          </w:p>
        </w:tc>
      </w:tr>
      <w:tr w:rsidR="008C1EF8" w14:paraId="73730108"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C3835C0" w14:textId="77777777" w:rsidR="008C1EF8" w:rsidRDefault="008C1EF8"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models could include diagrams, analogies, and physical models using wire to illustrate wavelength and amplitude of waves.</w:t>
            </w:r>
          </w:p>
        </w:tc>
      </w:tr>
      <w:tr w:rsidR="008C1EF8" w14:paraId="5398792A"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DFB7A88" w14:textId="77777777" w:rsidR="008C1EF8" w:rsidRDefault="008C1EF8"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interference effects, electromagnetic waves, non-periodic waves, or quantitative models of amplitude and wavelength.</w:t>
            </w:r>
          </w:p>
        </w:tc>
      </w:tr>
      <w:tr w:rsidR="008C1EF8" w14:paraId="442D1BA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B6D1E38" w14:textId="77777777" w:rsidR="008C1EF8" w:rsidRPr="00CB6004" w:rsidRDefault="008C1EF8" w:rsidP="00E32631">
            <w:pPr>
              <w:spacing w:before="60" w:after="60"/>
              <w:ind w:left="60" w:right="60"/>
              <w:rPr>
                <w:sz w:val="2"/>
                <w:szCs w:val="2"/>
              </w:rPr>
            </w:pPr>
          </w:p>
        </w:tc>
      </w:tr>
      <w:tr w:rsidR="008C1EF8" w14:paraId="047DDA28"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18A3F7E" w14:textId="77777777" w:rsidR="008C1EF8" w:rsidRDefault="008C1EF8"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FB2813D" w14:textId="77777777" w:rsidR="008C1EF8" w:rsidRDefault="008C1EF8"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E14F166" w14:textId="77777777" w:rsidR="008C1EF8" w:rsidRDefault="008C1EF8" w:rsidP="00E32631">
            <w:pPr>
              <w:spacing w:before="60" w:after="60"/>
              <w:ind w:left="60" w:right="60"/>
              <w:jc w:val="center"/>
            </w:pPr>
            <w:r>
              <w:rPr>
                <w:rFonts w:ascii="Arial" w:eastAsia="Arial" w:hAnsi="Arial" w:cs="Arial"/>
                <w:b/>
                <w:color w:val="FFFFFF"/>
                <w:sz w:val="18"/>
                <w:szCs w:val="18"/>
              </w:rPr>
              <w:t>Crosscutting Concepts (CCC)</w:t>
            </w:r>
          </w:p>
        </w:tc>
      </w:tr>
      <w:tr w:rsidR="008C1EF8" w14:paraId="22973ADC"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B26ECFF" w14:textId="77777777" w:rsidR="008C1EF8" w:rsidRPr="00E52A14" w:rsidRDefault="008C1EF8" w:rsidP="00E32631">
            <w:pPr>
              <w:spacing w:before="60" w:after="60"/>
              <w:ind w:left="60" w:right="60"/>
              <w:rPr>
                <w:sz w:val="18"/>
                <w:szCs w:val="18"/>
              </w:rPr>
            </w:pPr>
            <w:r w:rsidRPr="00E52A14">
              <w:rPr>
                <w:rFonts w:ascii="Arial" w:eastAsia="Arial" w:hAnsi="Arial" w:cs="Arial"/>
                <w:b/>
                <w:bCs/>
                <w:color w:val="201209"/>
                <w:sz w:val="18"/>
                <w:szCs w:val="18"/>
              </w:rPr>
              <w:t>Developing and Using Models</w:t>
            </w:r>
            <w:r w:rsidRPr="00E52A14">
              <w:rPr>
                <w:rFonts w:ascii="Arial" w:eastAsia="Arial" w:hAnsi="Arial" w:cs="Arial"/>
                <w:color w:val="201209"/>
                <w:sz w:val="18"/>
                <w:szCs w:val="18"/>
              </w:rPr>
              <w:t xml:space="preserve"> </w:t>
            </w:r>
          </w:p>
          <w:p w14:paraId="4F5EE2E1" w14:textId="77777777" w:rsidR="008C1EF8" w:rsidRPr="00E52A14" w:rsidRDefault="008C1EF8" w:rsidP="00E32631">
            <w:pPr>
              <w:spacing w:before="60" w:after="60"/>
              <w:ind w:left="60" w:right="60"/>
              <w:rPr>
                <w:sz w:val="18"/>
                <w:szCs w:val="18"/>
              </w:rPr>
            </w:pPr>
            <w:r w:rsidRPr="00E52A14">
              <w:rPr>
                <w:rFonts w:ascii="Arial" w:eastAsia="Arial" w:hAnsi="Arial" w:cs="Arial"/>
                <w:color w:val="201209"/>
                <w:sz w:val="18"/>
                <w:szCs w:val="18"/>
              </w:rPr>
              <w:t xml:space="preserve">Modeling in 3–5 builds on K–2 experiences and progresses to building and revising simple models and using models to represent events and design solutions. </w:t>
            </w:r>
          </w:p>
          <w:p w14:paraId="0632AF7A" w14:textId="77777777" w:rsidR="008C1EF8" w:rsidRPr="00E52A14" w:rsidRDefault="008C1EF8" w:rsidP="00E32631">
            <w:pPr>
              <w:pStyle w:val="ListParagraph"/>
              <w:numPr>
                <w:ilvl w:val="0"/>
                <w:numId w:val="4"/>
              </w:numPr>
              <w:spacing w:before="60" w:after="60"/>
              <w:ind w:left="450" w:right="60"/>
              <w:rPr>
                <w:sz w:val="18"/>
                <w:szCs w:val="18"/>
              </w:rPr>
            </w:pPr>
            <w:r w:rsidRPr="00E52A14">
              <w:rPr>
                <w:rFonts w:ascii="Arial" w:eastAsia="Arial" w:hAnsi="Arial" w:cs="Arial"/>
                <w:color w:val="201209"/>
                <w:sz w:val="18"/>
                <w:szCs w:val="18"/>
              </w:rPr>
              <w:t xml:space="preserve">Develop a model using an analogy, example, or abstract representation to describe a scientific principle. </w:t>
            </w:r>
          </w:p>
          <w:p w14:paraId="618297B6" w14:textId="7136E548" w:rsidR="008C1EF8" w:rsidRPr="00E52A14" w:rsidRDefault="008C1EF8" w:rsidP="005F7816">
            <w:pPr>
              <w:spacing w:before="60" w:after="60"/>
              <w:ind w:left="60" w:right="60"/>
              <w:jc w:val="center"/>
              <w:rPr>
                <w:sz w:val="18"/>
                <w:szCs w:val="18"/>
              </w:rPr>
            </w:pPr>
            <w:r w:rsidRPr="00E52A14">
              <w:rPr>
                <w:rFonts w:ascii="Arial" w:eastAsia="Arial" w:hAnsi="Arial" w:cs="Arial"/>
                <w:color w:val="201209"/>
                <w:sz w:val="18"/>
                <w:szCs w:val="18"/>
              </w:rPr>
              <w:t>_________________________________________</w:t>
            </w:r>
          </w:p>
          <w:p w14:paraId="6A030A64" w14:textId="19F6B049" w:rsidR="008C1EF8" w:rsidRPr="00E52A14" w:rsidRDefault="008C1EF8" w:rsidP="006777E7">
            <w:pPr>
              <w:spacing w:before="60" w:after="60"/>
              <w:ind w:left="60" w:right="60"/>
              <w:jc w:val="center"/>
              <w:rPr>
                <w:sz w:val="18"/>
                <w:szCs w:val="18"/>
              </w:rPr>
            </w:pPr>
            <w:r w:rsidRPr="00E52A14">
              <w:rPr>
                <w:rFonts w:ascii="Arial" w:eastAsia="Arial" w:hAnsi="Arial" w:cs="Arial"/>
                <w:b/>
                <w:bCs/>
                <w:i/>
                <w:iCs/>
                <w:color w:val="201209"/>
                <w:sz w:val="18"/>
                <w:szCs w:val="18"/>
              </w:rPr>
              <w:t>Connections to Nature of Science</w:t>
            </w:r>
          </w:p>
          <w:p w14:paraId="11B2800A" w14:textId="5E5CFAF2" w:rsidR="008C1EF8" w:rsidRPr="00E52A14" w:rsidRDefault="008C1EF8" w:rsidP="00E32631">
            <w:pPr>
              <w:spacing w:before="60" w:after="60"/>
              <w:ind w:left="60" w:right="60"/>
              <w:rPr>
                <w:sz w:val="18"/>
                <w:szCs w:val="18"/>
              </w:rPr>
            </w:pPr>
            <w:r w:rsidRPr="00E52A14">
              <w:rPr>
                <w:rFonts w:ascii="Arial" w:eastAsia="Arial" w:hAnsi="Arial" w:cs="Arial"/>
                <w:b/>
                <w:bCs/>
                <w:color w:val="201209"/>
                <w:sz w:val="18"/>
                <w:szCs w:val="18"/>
              </w:rPr>
              <w:t>Scientific Knowledge is Based on Empirical Evidence</w:t>
            </w:r>
            <w:r w:rsidRPr="00E52A14">
              <w:rPr>
                <w:rFonts w:ascii="Arial" w:eastAsia="Arial" w:hAnsi="Arial" w:cs="Arial"/>
                <w:color w:val="201209"/>
                <w:sz w:val="18"/>
                <w:szCs w:val="18"/>
              </w:rPr>
              <w:t xml:space="preserve"> </w:t>
            </w:r>
          </w:p>
          <w:p w14:paraId="07E6ADB8" w14:textId="77777777" w:rsidR="008C1EF8" w:rsidRPr="00E52A14" w:rsidRDefault="008C1EF8" w:rsidP="00E32631">
            <w:pPr>
              <w:pStyle w:val="ListParagraph"/>
              <w:numPr>
                <w:ilvl w:val="0"/>
                <w:numId w:val="4"/>
              </w:numPr>
              <w:spacing w:before="60" w:after="60"/>
              <w:ind w:left="450" w:right="60"/>
              <w:rPr>
                <w:sz w:val="18"/>
                <w:szCs w:val="18"/>
              </w:rPr>
            </w:pPr>
            <w:r w:rsidRPr="00E52A14">
              <w:rPr>
                <w:rFonts w:ascii="Arial" w:eastAsia="Arial" w:hAnsi="Arial" w:cs="Arial"/>
                <w:color w:val="201209"/>
                <w:sz w:val="18"/>
                <w:szCs w:val="18"/>
              </w:rPr>
              <w:t>Science findings are based on recognizing patterns.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7A31428" w14:textId="77777777" w:rsidR="008C1EF8" w:rsidRPr="00E52A14" w:rsidRDefault="008C1EF8" w:rsidP="00E32631">
            <w:pPr>
              <w:spacing w:before="60" w:after="60"/>
              <w:ind w:left="60" w:right="60"/>
              <w:rPr>
                <w:sz w:val="18"/>
                <w:szCs w:val="18"/>
              </w:rPr>
            </w:pPr>
            <w:r w:rsidRPr="00E52A14">
              <w:rPr>
                <w:rFonts w:ascii="Arial" w:eastAsia="Arial" w:hAnsi="Arial" w:cs="Arial"/>
                <w:b/>
                <w:bCs/>
                <w:color w:val="201209"/>
                <w:sz w:val="18"/>
                <w:szCs w:val="18"/>
              </w:rPr>
              <w:t>PS4.A: Wave Properties</w:t>
            </w:r>
            <w:r w:rsidRPr="00E52A14">
              <w:rPr>
                <w:rFonts w:ascii="Arial" w:eastAsia="Arial" w:hAnsi="Arial" w:cs="Arial"/>
                <w:color w:val="201209"/>
                <w:sz w:val="18"/>
                <w:szCs w:val="18"/>
              </w:rPr>
              <w:t xml:space="preserve"> </w:t>
            </w:r>
          </w:p>
          <w:p w14:paraId="064911BC" w14:textId="77777777" w:rsidR="008C1EF8" w:rsidRPr="00E52A14" w:rsidRDefault="008C1EF8" w:rsidP="00E32631">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Waves, which are regular patterns of motion, can be made in water by disturbing the surface. When waves move across the surface of deep water, the water goes up and down in place; there is no net motion in the direction of the wave except when the water meets a beach.</w:t>
            </w:r>
          </w:p>
          <w:p w14:paraId="3C3A0C8C" w14:textId="77777777" w:rsidR="008C1EF8" w:rsidRPr="00E52A14" w:rsidRDefault="008C1EF8" w:rsidP="00E32631">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Waves of the same type can differ in amplitude (height of the wave) and wavelength (spacing between wave peaks).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A0039FE" w14:textId="77777777" w:rsidR="008C1EF8" w:rsidRPr="00E52A14" w:rsidRDefault="008C1EF8" w:rsidP="00E32631">
            <w:pPr>
              <w:spacing w:before="60" w:after="60"/>
              <w:ind w:left="60" w:right="60"/>
              <w:rPr>
                <w:sz w:val="18"/>
                <w:szCs w:val="18"/>
              </w:rPr>
            </w:pPr>
            <w:r w:rsidRPr="00E52A14">
              <w:rPr>
                <w:rFonts w:ascii="Arial" w:eastAsia="Arial" w:hAnsi="Arial" w:cs="Arial"/>
                <w:b/>
                <w:bCs/>
                <w:color w:val="201209"/>
                <w:sz w:val="18"/>
                <w:szCs w:val="18"/>
              </w:rPr>
              <w:t xml:space="preserve">Patterns </w:t>
            </w:r>
          </w:p>
          <w:p w14:paraId="15BD84AA" w14:textId="77777777" w:rsidR="008C1EF8" w:rsidRPr="00E52A14" w:rsidRDefault="008C1EF8" w:rsidP="00E32631">
            <w:pPr>
              <w:pStyle w:val="ListParagraph"/>
              <w:numPr>
                <w:ilvl w:val="0"/>
                <w:numId w:val="4"/>
              </w:numPr>
              <w:spacing w:before="60" w:after="60"/>
              <w:ind w:left="438" w:right="60"/>
              <w:rPr>
                <w:sz w:val="18"/>
                <w:szCs w:val="18"/>
              </w:rPr>
            </w:pPr>
            <w:r w:rsidRPr="00E52A14">
              <w:rPr>
                <w:rFonts w:ascii="Arial" w:eastAsia="Arial" w:hAnsi="Arial" w:cs="Arial"/>
                <w:color w:val="201209"/>
                <w:sz w:val="18"/>
                <w:szCs w:val="18"/>
              </w:rPr>
              <w:t>Similarities and differences in patterns can be used to sort, classify, and analyze simple rates of change for natural phenomena.</w:t>
            </w:r>
          </w:p>
        </w:tc>
      </w:tr>
      <w:tr w:rsidR="008C1EF8" w14:paraId="5BDC6797"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EB9E03E" w14:textId="77777777" w:rsidR="008C1EF8" w:rsidRPr="00CB6004" w:rsidRDefault="008C1EF8" w:rsidP="00E32631">
            <w:pPr>
              <w:spacing w:before="60" w:after="60"/>
              <w:ind w:left="60" w:right="60"/>
              <w:rPr>
                <w:sz w:val="2"/>
                <w:szCs w:val="2"/>
              </w:rPr>
            </w:pPr>
          </w:p>
        </w:tc>
      </w:tr>
      <w:tr w:rsidR="008C1EF8" w14:paraId="6C754CE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17EE71F" w14:textId="77777777" w:rsidR="008C1EF8" w:rsidRDefault="008C1EF8"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8C1EF8" w14:paraId="597ABBE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B132B8D" w14:textId="77777777" w:rsidR="008C1EF8" w:rsidRDefault="008C1EF8"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one’s own strengths, needs, and preferences.</w:t>
            </w:r>
          </w:p>
        </w:tc>
      </w:tr>
    </w:tbl>
    <w:p w14:paraId="11F38508" w14:textId="6B1E4A18" w:rsidR="00671091" w:rsidRDefault="00671091" w:rsidP="004B4047">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C1EF8" w14:paraId="5F0F4EE5" w14:textId="77777777" w:rsidTr="00671091">
        <w:trPr>
          <w:cantSplit/>
          <w:tblHeader/>
          <w:jc w:val="center"/>
        </w:trPr>
        <w:tc>
          <w:tcPr>
            <w:tcW w:w="2880" w:type="dxa"/>
            <w:shd w:val="clear" w:color="auto" w:fill="1E417C"/>
            <w:tcMar>
              <w:top w:w="0" w:type="dxa"/>
              <w:left w:w="0" w:type="dxa"/>
              <w:bottom w:w="0" w:type="dxa"/>
              <w:right w:w="0" w:type="dxa"/>
            </w:tcMar>
          </w:tcPr>
          <w:p w14:paraId="5A22C374" w14:textId="77777777" w:rsidR="008C1EF8" w:rsidRDefault="008C1EF8"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2B118C1" w14:textId="30140423" w:rsidR="008C1EF8" w:rsidRDefault="008C1EF8" w:rsidP="00E32631">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8C1EF8" w14:paraId="0C07F79C" w14:textId="77777777" w:rsidTr="00671091">
        <w:trPr>
          <w:cantSplit/>
          <w:jc w:val="center"/>
        </w:trPr>
        <w:tc>
          <w:tcPr>
            <w:tcW w:w="2880" w:type="dxa"/>
            <w:shd w:val="clear" w:color="auto" w:fill="1E417C"/>
            <w:tcMar>
              <w:top w:w="0" w:type="dxa"/>
              <w:left w:w="0" w:type="dxa"/>
              <w:bottom w:w="0" w:type="dxa"/>
              <w:right w:w="0" w:type="dxa"/>
            </w:tcMar>
          </w:tcPr>
          <w:p w14:paraId="69529C87" w14:textId="77777777" w:rsidR="008C1EF8" w:rsidRDefault="008C1EF8"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14BE91F" w14:textId="77777777" w:rsidR="008C1EF8" w:rsidRDefault="008C1EF8"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83B0A53" w14:textId="77777777" w:rsidR="008C1EF8" w:rsidRDefault="008C1EF8" w:rsidP="00E32631">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8C1EF8" w14:paraId="08CEAAC6" w14:textId="77777777" w:rsidTr="00671091">
        <w:trPr>
          <w:cantSplit/>
          <w:jc w:val="center"/>
        </w:trPr>
        <w:tc>
          <w:tcPr>
            <w:tcW w:w="2880" w:type="dxa"/>
            <w:shd w:val="clear" w:color="auto" w:fill="1E417C"/>
            <w:tcMar>
              <w:top w:w="0" w:type="dxa"/>
              <w:left w:w="0" w:type="dxa"/>
              <w:bottom w:w="0" w:type="dxa"/>
              <w:right w:w="0" w:type="dxa"/>
            </w:tcMar>
          </w:tcPr>
          <w:p w14:paraId="28B2CD0D" w14:textId="77777777" w:rsidR="008C1EF8" w:rsidRDefault="008C1EF8"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E713A18" w14:textId="77777777" w:rsidR="008C1EF8" w:rsidRDefault="008C1EF8" w:rsidP="00E32631">
            <w:pPr>
              <w:spacing w:before="60" w:after="60"/>
              <w:ind w:left="60" w:right="60"/>
            </w:pPr>
            <w:r>
              <w:rPr>
                <w:rFonts w:ascii="Arial" w:eastAsia="Arial" w:hAnsi="Arial" w:cs="Arial"/>
                <w:color w:val="201209"/>
                <w:sz w:val="18"/>
                <w:szCs w:val="18"/>
              </w:rPr>
              <w:t>K-4 Strand 1.F. Working with models and simulations: Learners use models to represent environmental relationships, patterns, and processes.</w:t>
            </w:r>
          </w:p>
        </w:tc>
      </w:tr>
      <w:tr w:rsidR="008C1EF8" w14:paraId="4FF0BBB2" w14:textId="77777777" w:rsidTr="00671091">
        <w:trPr>
          <w:cantSplit/>
          <w:jc w:val="center"/>
        </w:trPr>
        <w:tc>
          <w:tcPr>
            <w:tcW w:w="2880" w:type="dxa"/>
            <w:shd w:val="clear" w:color="auto" w:fill="1E417C"/>
            <w:tcMar>
              <w:top w:w="0" w:type="dxa"/>
              <w:left w:w="0" w:type="dxa"/>
              <w:bottom w:w="0" w:type="dxa"/>
              <w:right w:w="0" w:type="dxa"/>
            </w:tcMar>
          </w:tcPr>
          <w:p w14:paraId="7B7A31BD" w14:textId="77777777" w:rsidR="008C1EF8" w:rsidRDefault="008C1EF8"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9D30843" w14:textId="77777777" w:rsidR="008C1EF8" w:rsidRDefault="008C1EF8" w:rsidP="00E32631">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8C1EF8" w14:paraId="00986D14" w14:textId="77777777" w:rsidTr="00671091">
        <w:trPr>
          <w:cantSplit/>
          <w:jc w:val="center"/>
        </w:trPr>
        <w:tc>
          <w:tcPr>
            <w:tcW w:w="2880" w:type="dxa"/>
            <w:shd w:val="clear" w:color="auto" w:fill="1E417C"/>
            <w:tcMar>
              <w:top w:w="0" w:type="dxa"/>
              <w:left w:w="0" w:type="dxa"/>
              <w:bottom w:w="0" w:type="dxa"/>
              <w:right w:w="0" w:type="dxa"/>
            </w:tcMar>
          </w:tcPr>
          <w:p w14:paraId="615D6ED5" w14:textId="6A68100D" w:rsidR="008C1EF8"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1BA3BE4" w14:textId="16298100" w:rsidR="008C1EF8" w:rsidRDefault="008C1EF8" w:rsidP="00496427">
            <w:pPr>
              <w:spacing w:before="60" w:after="60"/>
              <w:ind w:left="60" w:right="60"/>
            </w:pPr>
            <w:r>
              <w:rPr>
                <w:rFonts w:ascii="Arial" w:eastAsia="Arial" w:hAnsi="Arial" w:cs="Arial"/>
                <w:color w:val="201209"/>
                <w:sz w:val="18"/>
                <w:szCs w:val="18"/>
              </w:rPr>
              <w:t>MP.4: Model with mathematics.</w:t>
            </w:r>
            <w:r w:rsidR="00252DB5">
              <w:br/>
            </w:r>
            <w:r>
              <w:rPr>
                <w:rFonts w:ascii="Arial" w:eastAsia="Arial" w:hAnsi="Arial" w:cs="Arial"/>
                <w:color w:val="201209"/>
                <w:sz w:val="18"/>
                <w:szCs w:val="18"/>
              </w:rPr>
              <w:t>CC.2.3.</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xml:space="preserve">1: Draw lines and angles and identify these in two-dimensional figures. </w:t>
            </w:r>
            <w:r>
              <w:br/>
            </w:r>
            <w:r>
              <w:rPr>
                <w:rFonts w:ascii="Arial" w:eastAsia="Arial" w:hAnsi="Arial" w:cs="Arial"/>
                <w:color w:val="201209"/>
                <w:sz w:val="18"/>
                <w:szCs w:val="18"/>
              </w:rP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2</w:t>
            </w:r>
            <w:r w:rsidRPr="2182F50A">
              <w:rPr>
                <w:rFonts w:ascii="Arial" w:eastAsia="Arial" w:hAnsi="Arial" w:cs="Arial"/>
                <w:color w:val="201209"/>
                <w:sz w:val="18"/>
                <w:szCs w:val="18"/>
              </w:rPr>
              <w:t>:</w:t>
            </w:r>
            <w:r>
              <w:rPr>
                <w:rFonts w:ascii="Arial" w:eastAsia="Arial" w:hAnsi="Arial" w:cs="Arial"/>
                <w:color w:val="201209"/>
                <w:sz w:val="18"/>
                <w:szCs w:val="18"/>
              </w:rPr>
              <w:t xml:space="preserve"> Translate information from one type of data display to another.</w:t>
            </w:r>
          </w:p>
        </w:tc>
      </w:tr>
      <w:tr w:rsidR="008C1EF8" w14:paraId="2B3A8FB6" w14:textId="77777777" w:rsidTr="00671091">
        <w:trPr>
          <w:cantSplit/>
          <w:jc w:val="center"/>
        </w:trPr>
        <w:tc>
          <w:tcPr>
            <w:tcW w:w="2880" w:type="dxa"/>
            <w:shd w:val="clear" w:color="auto" w:fill="1E417C"/>
            <w:tcMar>
              <w:top w:w="0" w:type="dxa"/>
              <w:left w:w="0" w:type="dxa"/>
              <w:bottom w:w="0" w:type="dxa"/>
              <w:right w:w="0" w:type="dxa"/>
            </w:tcMar>
          </w:tcPr>
          <w:p w14:paraId="729D442C" w14:textId="77777777" w:rsidR="008C1EF8" w:rsidRDefault="008C1EF8"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64D36C3" w14:textId="77777777" w:rsidR="008C1EF8" w:rsidRDefault="008C1EF8" w:rsidP="00E32631">
            <w:pPr>
              <w:spacing w:before="60" w:after="60"/>
              <w:ind w:left="60" w:right="60"/>
            </w:pPr>
            <w:r>
              <w:rPr>
                <w:rFonts w:ascii="Arial" w:eastAsia="Arial" w:hAnsi="Arial" w:cs="Arial"/>
                <w:color w:val="201209"/>
                <w:sz w:val="18"/>
                <w:szCs w:val="18"/>
              </w:rPr>
              <w:t>N/A</w:t>
            </w:r>
          </w:p>
        </w:tc>
      </w:tr>
      <w:tr w:rsidR="008C1EF8" w14:paraId="60A26FDB" w14:textId="77777777" w:rsidTr="00671091">
        <w:trPr>
          <w:cantSplit/>
          <w:jc w:val="center"/>
        </w:trPr>
        <w:tc>
          <w:tcPr>
            <w:tcW w:w="2880" w:type="dxa"/>
            <w:shd w:val="clear" w:color="auto" w:fill="1E417C"/>
            <w:tcMar>
              <w:top w:w="0" w:type="dxa"/>
              <w:left w:w="0" w:type="dxa"/>
              <w:bottom w:w="0" w:type="dxa"/>
              <w:right w:w="0" w:type="dxa"/>
            </w:tcMar>
          </w:tcPr>
          <w:p w14:paraId="00A80DCA" w14:textId="77777777" w:rsidR="008C1EF8" w:rsidRDefault="008C1EF8"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A25BB99" w14:textId="77777777" w:rsidR="008C1EF8" w:rsidRDefault="008C1EF8"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49AC5C9" w14:textId="77777777" w:rsidR="008C1EF8" w:rsidRDefault="008C1EF8"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8C1EF8" w14:paraId="2CF1168A" w14:textId="77777777" w:rsidTr="00671091">
        <w:trPr>
          <w:cantSplit/>
          <w:jc w:val="center"/>
        </w:trPr>
        <w:tc>
          <w:tcPr>
            <w:tcW w:w="2880" w:type="dxa"/>
            <w:shd w:val="clear" w:color="auto" w:fill="1E417C"/>
            <w:tcMar>
              <w:top w:w="0" w:type="dxa"/>
              <w:left w:w="0" w:type="dxa"/>
              <w:bottom w:w="0" w:type="dxa"/>
              <w:right w:w="0" w:type="dxa"/>
            </w:tcMar>
          </w:tcPr>
          <w:p w14:paraId="52AA1B78" w14:textId="77777777" w:rsidR="008C1EF8" w:rsidRDefault="008C1EF8"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2ECAE8C" w14:textId="77777777" w:rsidR="008C1EF8" w:rsidRDefault="008C1EF8" w:rsidP="00E32631">
            <w:pPr>
              <w:spacing w:before="60" w:after="60"/>
              <w:ind w:left="60" w:right="60"/>
            </w:pPr>
            <w:r>
              <w:rPr>
                <w:rFonts w:ascii="Arial" w:eastAsia="Arial" w:hAnsi="Arial" w:cs="Arial"/>
                <w:color w:val="201209"/>
                <w:sz w:val="18"/>
                <w:szCs w:val="18"/>
              </w:rPr>
              <w:t>STEL-2F: Describe how a subsystem is a system that operates as part of another, larger system.</w:t>
            </w:r>
          </w:p>
        </w:tc>
      </w:tr>
    </w:tbl>
    <w:p w14:paraId="37FA7244" w14:textId="77777777" w:rsidR="008C1EF8" w:rsidRDefault="008C1EF8" w:rsidP="008C1EF8">
      <w:r>
        <w:br w:type="page"/>
      </w:r>
    </w:p>
    <w:tbl>
      <w:tblPr>
        <w:tblW w:w="0" w:type="auto"/>
        <w:jc w:val="center"/>
        <w:tblLayout w:type="fixed"/>
        <w:tblLook w:val="0420" w:firstRow="1" w:lastRow="0" w:firstColumn="0" w:lastColumn="0" w:noHBand="0" w:noVBand="1"/>
      </w:tblPr>
      <w:tblGrid>
        <w:gridCol w:w="4316"/>
        <w:gridCol w:w="4317"/>
        <w:gridCol w:w="4317"/>
      </w:tblGrid>
      <w:tr w:rsidR="008C1EF8" w14:paraId="45E0C922" w14:textId="77777777" w:rsidTr="001D6CA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DFE7525" w14:textId="15BADB62" w:rsidR="008C1EF8" w:rsidRDefault="00D23B7E" w:rsidP="004B4047">
            <w:pPr>
              <w:pStyle w:val="Heading5"/>
            </w:pPr>
            <w:r w:rsidRPr="00D23B7E">
              <w:lastRenderedPageBreak/>
              <w:t>Grade 4</w:t>
            </w:r>
          </w:p>
        </w:tc>
      </w:tr>
      <w:tr w:rsidR="008C1EF8" w14:paraId="64259BE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B90FC22" w14:textId="58EC8BC8" w:rsidR="008C1EF8" w:rsidRDefault="008C1EF8" w:rsidP="001D6CAF">
            <w:pPr>
              <w:pStyle w:val="TableHeadingforTOC"/>
            </w:pPr>
            <w:bookmarkStart w:id="195" w:name="_Toc109373022"/>
            <w:bookmarkStart w:id="196" w:name="_Toc134788126"/>
            <w:r>
              <w:t xml:space="preserve">3.2.4.F Physical Science: </w:t>
            </w:r>
            <w:r w:rsidRPr="001D6CAF">
              <w:rPr>
                <w:b w:val="0"/>
                <w:bCs/>
              </w:rPr>
              <w:t xml:space="preserve">Waves and </w:t>
            </w:r>
            <w:r w:rsidR="00B553B1" w:rsidRPr="001D6CAF">
              <w:rPr>
                <w:b w:val="0"/>
                <w:bCs/>
              </w:rPr>
              <w:t>T</w:t>
            </w:r>
            <w:r w:rsidRPr="001D6CAF">
              <w:rPr>
                <w:b w:val="0"/>
                <w:bCs/>
              </w:rPr>
              <w:t>heir Applications in Technologies for Information Transfer</w:t>
            </w:r>
            <w:bookmarkEnd w:id="195"/>
            <w:bookmarkEnd w:id="196"/>
          </w:p>
        </w:tc>
      </w:tr>
      <w:tr w:rsidR="008C1EF8" w14:paraId="443004F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1DC1C22" w14:textId="77777777" w:rsidR="008C1EF8" w:rsidRDefault="008C1EF8"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describe that light reflecting from objects and entering the eye allows objects to be seen.</w:t>
            </w:r>
          </w:p>
        </w:tc>
      </w:tr>
      <w:tr w:rsidR="008C1EF8" w14:paraId="36C40932"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13A5B0F" w14:textId="77777777" w:rsidR="008C1EF8" w:rsidRDefault="008C1EF8"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8C1EF8" w14:paraId="64A733D0"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9A1863B" w14:textId="77777777" w:rsidR="008C1EF8" w:rsidRDefault="008C1EF8"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knowledge of specific colors reflected and seen, the cellular mechanisms of vision, or how the retina works.</w:t>
            </w:r>
          </w:p>
        </w:tc>
      </w:tr>
      <w:tr w:rsidR="008C1EF8" w14:paraId="0A47204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D7B9D1B" w14:textId="77777777" w:rsidR="008C1EF8" w:rsidRPr="00CB6004" w:rsidRDefault="008C1EF8" w:rsidP="00E32631">
            <w:pPr>
              <w:spacing w:before="60" w:after="60"/>
              <w:ind w:left="60" w:right="60"/>
              <w:rPr>
                <w:sz w:val="2"/>
                <w:szCs w:val="2"/>
              </w:rPr>
            </w:pPr>
          </w:p>
        </w:tc>
      </w:tr>
      <w:tr w:rsidR="008C1EF8" w14:paraId="6D3B2CB2"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5AD1270" w14:textId="77777777" w:rsidR="008C1EF8" w:rsidRDefault="008C1EF8"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BA92EB3" w14:textId="77777777" w:rsidR="008C1EF8" w:rsidRDefault="008C1EF8"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47164F6" w14:textId="77777777" w:rsidR="008C1EF8" w:rsidRDefault="008C1EF8" w:rsidP="00E32631">
            <w:pPr>
              <w:spacing w:before="60" w:after="60"/>
              <w:ind w:left="60" w:right="60"/>
              <w:jc w:val="center"/>
            </w:pPr>
            <w:r>
              <w:rPr>
                <w:rFonts w:ascii="Arial" w:eastAsia="Arial" w:hAnsi="Arial" w:cs="Arial"/>
                <w:b/>
                <w:color w:val="FFFFFF"/>
                <w:sz w:val="18"/>
                <w:szCs w:val="18"/>
              </w:rPr>
              <w:t>Crosscutting Concepts (CCC)</w:t>
            </w:r>
          </w:p>
        </w:tc>
      </w:tr>
      <w:tr w:rsidR="008C1EF8" w14:paraId="4758888A"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22EA81F" w14:textId="77777777" w:rsidR="008C1EF8" w:rsidRPr="00E52A14" w:rsidRDefault="008C1EF8" w:rsidP="00E32631">
            <w:pPr>
              <w:spacing w:before="60" w:after="60"/>
              <w:ind w:left="60" w:right="60"/>
              <w:rPr>
                <w:sz w:val="18"/>
                <w:szCs w:val="18"/>
              </w:rPr>
            </w:pPr>
            <w:r w:rsidRPr="00E52A14">
              <w:rPr>
                <w:rFonts w:ascii="Arial" w:eastAsia="Arial" w:hAnsi="Arial" w:cs="Arial"/>
                <w:b/>
                <w:bCs/>
                <w:color w:val="201209"/>
                <w:sz w:val="18"/>
                <w:szCs w:val="18"/>
              </w:rPr>
              <w:t>Developing and Using Models</w:t>
            </w:r>
            <w:r w:rsidRPr="00E52A14">
              <w:rPr>
                <w:rFonts w:ascii="Arial" w:eastAsia="Arial" w:hAnsi="Arial" w:cs="Arial"/>
                <w:color w:val="201209"/>
                <w:sz w:val="18"/>
                <w:szCs w:val="18"/>
              </w:rPr>
              <w:t xml:space="preserve"> </w:t>
            </w:r>
          </w:p>
          <w:p w14:paraId="22F45FB1" w14:textId="77777777" w:rsidR="008C1EF8" w:rsidRPr="00E52A14" w:rsidRDefault="008C1EF8" w:rsidP="00E32631">
            <w:pPr>
              <w:spacing w:before="60" w:after="60"/>
              <w:ind w:left="60" w:right="60"/>
              <w:rPr>
                <w:sz w:val="18"/>
                <w:szCs w:val="18"/>
              </w:rPr>
            </w:pPr>
            <w:r w:rsidRPr="00E52A14">
              <w:rPr>
                <w:rFonts w:ascii="Arial" w:eastAsia="Arial" w:hAnsi="Arial" w:cs="Arial"/>
                <w:color w:val="201209"/>
                <w:sz w:val="18"/>
                <w:szCs w:val="18"/>
              </w:rPr>
              <w:t xml:space="preserve">Modeling in 3–5 builds on K–2 experiences and progresses to building and revising simple models and using models to represent events and design solutions. </w:t>
            </w:r>
          </w:p>
          <w:p w14:paraId="1407C625" w14:textId="77777777" w:rsidR="008C1EF8" w:rsidRPr="00E52A14" w:rsidRDefault="008C1EF8" w:rsidP="00E32631">
            <w:pPr>
              <w:pStyle w:val="ListParagraph"/>
              <w:numPr>
                <w:ilvl w:val="0"/>
                <w:numId w:val="4"/>
              </w:numPr>
              <w:spacing w:before="60" w:after="60"/>
              <w:ind w:left="450" w:right="60"/>
              <w:rPr>
                <w:sz w:val="18"/>
                <w:szCs w:val="18"/>
              </w:rPr>
            </w:pPr>
            <w:r w:rsidRPr="00E52A14">
              <w:rPr>
                <w:rFonts w:ascii="Arial" w:eastAsia="Arial" w:hAnsi="Arial" w:cs="Arial"/>
                <w:color w:val="201209"/>
                <w:sz w:val="18"/>
                <w:szCs w:val="18"/>
              </w:rPr>
              <w:t>Develop a model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9493FCE" w14:textId="77777777" w:rsidR="008C1EF8" w:rsidRPr="00E52A14" w:rsidRDefault="008C1EF8" w:rsidP="00E32631">
            <w:pPr>
              <w:spacing w:before="60" w:after="60"/>
              <w:ind w:left="60" w:right="60"/>
              <w:rPr>
                <w:sz w:val="18"/>
                <w:szCs w:val="18"/>
              </w:rPr>
            </w:pPr>
            <w:r w:rsidRPr="00E52A14">
              <w:rPr>
                <w:rFonts w:ascii="Arial" w:eastAsia="Arial" w:hAnsi="Arial" w:cs="Arial"/>
                <w:b/>
                <w:bCs/>
                <w:color w:val="201209"/>
                <w:sz w:val="18"/>
                <w:szCs w:val="18"/>
              </w:rPr>
              <w:t>PS4.B: Electromagnetic Radiation</w:t>
            </w:r>
            <w:r w:rsidRPr="00E52A14">
              <w:rPr>
                <w:rFonts w:ascii="Arial" w:eastAsia="Arial" w:hAnsi="Arial" w:cs="Arial"/>
                <w:color w:val="201209"/>
                <w:sz w:val="18"/>
                <w:szCs w:val="18"/>
              </w:rPr>
              <w:t xml:space="preserve"> </w:t>
            </w:r>
          </w:p>
          <w:p w14:paraId="5A216474" w14:textId="77777777" w:rsidR="008C1EF8" w:rsidRPr="00E52A14" w:rsidRDefault="008C1EF8" w:rsidP="00E32631">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An object can be seen when light reflected from its surface enters the eyes.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E178CD5" w14:textId="77777777" w:rsidR="008C1EF8" w:rsidRPr="00E52A14" w:rsidRDefault="008C1EF8" w:rsidP="00E32631">
            <w:pPr>
              <w:spacing w:before="60" w:after="60"/>
              <w:ind w:left="60" w:right="60"/>
              <w:rPr>
                <w:sz w:val="18"/>
                <w:szCs w:val="18"/>
              </w:rPr>
            </w:pPr>
            <w:r w:rsidRPr="00E52A14">
              <w:rPr>
                <w:rFonts w:ascii="Arial" w:eastAsia="Arial" w:hAnsi="Arial" w:cs="Arial"/>
                <w:b/>
                <w:bCs/>
                <w:color w:val="201209"/>
                <w:sz w:val="18"/>
                <w:szCs w:val="18"/>
              </w:rPr>
              <w:t>Cause and Effect</w:t>
            </w:r>
            <w:r w:rsidRPr="00E52A14">
              <w:rPr>
                <w:rFonts w:ascii="Arial" w:eastAsia="Arial" w:hAnsi="Arial" w:cs="Arial"/>
                <w:color w:val="201209"/>
                <w:sz w:val="18"/>
                <w:szCs w:val="18"/>
              </w:rPr>
              <w:t xml:space="preserve"> </w:t>
            </w:r>
          </w:p>
          <w:p w14:paraId="7882A749" w14:textId="77777777" w:rsidR="008C1EF8" w:rsidRPr="00E52A14" w:rsidRDefault="008C1EF8" w:rsidP="00E32631">
            <w:pPr>
              <w:pStyle w:val="ListParagraph"/>
              <w:numPr>
                <w:ilvl w:val="0"/>
                <w:numId w:val="4"/>
              </w:numPr>
              <w:spacing w:before="60" w:after="60"/>
              <w:ind w:left="438" w:right="60"/>
              <w:rPr>
                <w:sz w:val="18"/>
                <w:szCs w:val="18"/>
              </w:rPr>
            </w:pPr>
            <w:r w:rsidRPr="00E52A14">
              <w:rPr>
                <w:rFonts w:ascii="Arial" w:eastAsia="Arial" w:hAnsi="Arial" w:cs="Arial"/>
                <w:color w:val="201209"/>
                <w:sz w:val="18"/>
                <w:szCs w:val="18"/>
              </w:rPr>
              <w:t>Cause and effect relationships are routinely identified.</w:t>
            </w:r>
          </w:p>
        </w:tc>
      </w:tr>
      <w:tr w:rsidR="008C1EF8" w14:paraId="4AFE61F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A7AFB10" w14:textId="77777777" w:rsidR="008C1EF8" w:rsidRPr="00CB6004" w:rsidRDefault="008C1EF8" w:rsidP="00E32631">
            <w:pPr>
              <w:spacing w:before="60" w:after="60"/>
              <w:ind w:left="60" w:right="60"/>
              <w:rPr>
                <w:sz w:val="2"/>
                <w:szCs w:val="2"/>
              </w:rPr>
            </w:pPr>
          </w:p>
        </w:tc>
      </w:tr>
      <w:tr w:rsidR="008C1EF8" w14:paraId="1467D17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C020433" w14:textId="77777777" w:rsidR="008C1EF8" w:rsidRDefault="008C1EF8"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8C1EF8" w14:paraId="28C3A8A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DDBEA98" w14:textId="77777777" w:rsidR="008C1EF8" w:rsidRDefault="008C1EF8"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one’s own strengths, needs, and preferences.</w:t>
            </w:r>
          </w:p>
        </w:tc>
      </w:tr>
    </w:tbl>
    <w:p w14:paraId="1A4AA83E" w14:textId="29E42616" w:rsidR="001D6CAF" w:rsidRDefault="001D6CAF" w:rsidP="004B4047">
      <w:pPr>
        <w:pStyle w:val="Heading5"/>
      </w:pPr>
      <w:r w:rsidRPr="00EC11EB">
        <w:t xml:space="preserve">Connections to Other </w:t>
      </w:r>
      <w:r w:rsidRPr="001D6CAF">
        <w:t>Standards</w:t>
      </w:r>
      <w:r w:rsidRPr="00EC11EB">
        <w:t xml:space="preserve">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C1EF8" w14:paraId="092F0A66" w14:textId="77777777" w:rsidTr="001D6CAF">
        <w:trPr>
          <w:cantSplit/>
          <w:tblHeader/>
          <w:jc w:val="center"/>
        </w:trPr>
        <w:tc>
          <w:tcPr>
            <w:tcW w:w="2880" w:type="dxa"/>
            <w:shd w:val="clear" w:color="auto" w:fill="1E417C"/>
            <w:tcMar>
              <w:top w:w="0" w:type="dxa"/>
              <w:left w:w="0" w:type="dxa"/>
              <w:bottom w:w="0" w:type="dxa"/>
              <w:right w:w="0" w:type="dxa"/>
            </w:tcMar>
          </w:tcPr>
          <w:p w14:paraId="66A87608" w14:textId="77777777" w:rsidR="008C1EF8" w:rsidRDefault="008C1EF8"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7C4EFC3" w14:textId="53BE7335" w:rsidR="008C1EF8" w:rsidRDefault="008C1EF8" w:rsidP="00E32631">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8C1EF8" w14:paraId="0AA5EE70" w14:textId="77777777" w:rsidTr="001D6CAF">
        <w:trPr>
          <w:cantSplit/>
          <w:jc w:val="center"/>
        </w:trPr>
        <w:tc>
          <w:tcPr>
            <w:tcW w:w="2880" w:type="dxa"/>
            <w:shd w:val="clear" w:color="auto" w:fill="1E417C"/>
            <w:tcMar>
              <w:top w:w="0" w:type="dxa"/>
              <w:left w:w="0" w:type="dxa"/>
              <w:bottom w:w="0" w:type="dxa"/>
              <w:right w:w="0" w:type="dxa"/>
            </w:tcMar>
          </w:tcPr>
          <w:p w14:paraId="6CAE9683" w14:textId="77777777" w:rsidR="008C1EF8" w:rsidRDefault="008C1EF8"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0D106EC" w14:textId="77777777" w:rsidR="008C1EF8" w:rsidRDefault="008C1EF8"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E032B6D" w14:textId="77777777" w:rsidR="008C1EF8" w:rsidRDefault="008C1EF8" w:rsidP="00E32631">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8C1EF8" w14:paraId="51A73D88" w14:textId="77777777" w:rsidTr="001D6CAF">
        <w:trPr>
          <w:cantSplit/>
          <w:jc w:val="center"/>
        </w:trPr>
        <w:tc>
          <w:tcPr>
            <w:tcW w:w="2880" w:type="dxa"/>
            <w:shd w:val="clear" w:color="auto" w:fill="1E417C"/>
            <w:tcMar>
              <w:top w:w="0" w:type="dxa"/>
              <w:left w:w="0" w:type="dxa"/>
              <w:bottom w:w="0" w:type="dxa"/>
              <w:right w:w="0" w:type="dxa"/>
            </w:tcMar>
          </w:tcPr>
          <w:p w14:paraId="1AB8E4AE" w14:textId="77777777" w:rsidR="008C1EF8" w:rsidRDefault="008C1EF8"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299E35" w14:textId="77777777" w:rsidR="008C1EF8" w:rsidRDefault="008C1EF8" w:rsidP="00E32631">
            <w:pPr>
              <w:spacing w:before="60" w:after="60"/>
              <w:ind w:left="60" w:right="60"/>
            </w:pPr>
            <w:r>
              <w:rPr>
                <w:rFonts w:ascii="Arial" w:eastAsia="Arial" w:hAnsi="Arial" w:cs="Arial"/>
                <w:color w:val="201209"/>
                <w:sz w:val="18"/>
                <w:szCs w:val="18"/>
              </w:rPr>
              <w:t>K-4 Strand 1.F. Working with models and simulations: Learners use models to represent environmental relationships, patterns, and processes.</w:t>
            </w:r>
          </w:p>
        </w:tc>
      </w:tr>
      <w:tr w:rsidR="008C1EF8" w14:paraId="470FF2BA" w14:textId="77777777" w:rsidTr="001D6CAF">
        <w:trPr>
          <w:cantSplit/>
          <w:jc w:val="center"/>
        </w:trPr>
        <w:tc>
          <w:tcPr>
            <w:tcW w:w="2880" w:type="dxa"/>
            <w:shd w:val="clear" w:color="auto" w:fill="1E417C"/>
            <w:tcMar>
              <w:top w:w="0" w:type="dxa"/>
              <w:left w:w="0" w:type="dxa"/>
              <w:bottom w:w="0" w:type="dxa"/>
              <w:right w:w="0" w:type="dxa"/>
            </w:tcMar>
          </w:tcPr>
          <w:p w14:paraId="17F061ED" w14:textId="77777777" w:rsidR="008C1EF8" w:rsidRDefault="008C1EF8"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E97A90" w14:textId="77777777" w:rsidR="008C1EF8" w:rsidRDefault="008C1EF8" w:rsidP="00E32631">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8C1EF8" w14:paraId="3B905E04" w14:textId="77777777" w:rsidTr="001D6CAF">
        <w:trPr>
          <w:cantSplit/>
          <w:jc w:val="center"/>
        </w:trPr>
        <w:tc>
          <w:tcPr>
            <w:tcW w:w="2880" w:type="dxa"/>
            <w:shd w:val="clear" w:color="auto" w:fill="1E417C"/>
            <w:tcMar>
              <w:top w:w="0" w:type="dxa"/>
              <w:left w:w="0" w:type="dxa"/>
              <w:bottom w:w="0" w:type="dxa"/>
              <w:right w:w="0" w:type="dxa"/>
            </w:tcMar>
          </w:tcPr>
          <w:p w14:paraId="49DFB2B2" w14:textId="751206A8" w:rsidR="008C1EF8"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A83C103" w14:textId="51469139" w:rsidR="008C1EF8" w:rsidRDefault="008C1EF8" w:rsidP="00496427">
            <w:pPr>
              <w:spacing w:before="60" w:after="60"/>
              <w:ind w:left="60" w:right="60"/>
            </w:pPr>
            <w:r>
              <w:rPr>
                <w:rFonts w:ascii="Arial" w:eastAsia="Arial" w:hAnsi="Arial" w:cs="Arial"/>
                <w:color w:val="201209"/>
                <w:sz w:val="18"/>
                <w:szCs w:val="18"/>
              </w:rPr>
              <w:t>MP.4: Model with mathematics.</w:t>
            </w:r>
            <w:r w:rsidR="00252DB5">
              <w:br/>
            </w:r>
            <w:r>
              <w:rPr>
                <w:rFonts w:ascii="Arial" w:eastAsia="Arial" w:hAnsi="Arial" w:cs="Arial"/>
                <w:color w:val="201209"/>
                <w:sz w:val="18"/>
                <w:szCs w:val="18"/>
              </w:rPr>
              <w:t>CC.2.3.</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xml:space="preserve">1: Draw lines and angles and identify these in two-dimensional figures. </w:t>
            </w:r>
            <w:r>
              <w:br/>
            </w:r>
            <w:r>
              <w:rPr>
                <w:rFonts w:ascii="Arial" w:eastAsia="Arial" w:hAnsi="Arial" w:cs="Arial"/>
                <w:color w:val="201209"/>
                <w:sz w:val="18"/>
                <w:szCs w:val="18"/>
              </w:rP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2</w:t>
            </w:r>
            <w:r w:rsidRPr="2182F50A">
              <w:rPr>
                <w:rFonts w:ascii="Arial" w:eastAsia="Arial" w:hAnsi="Arial" w:cs="Arial"/>
                <w:color w:val="201209"/>
                <w:sz w:val="18"/>
                <w:szCs w:val="18"/>
              </w:rPr>
              <w:t>:</w:t>
            </w:r>
            <w:r>
              <w:rPr>
                <w:rFonts w:ascii="Arial" w:eastAsia="Arial" w:hAnsi="Arial" w:cs="Arial"/>
                <w:color w:val="201209"/>
                <w:sz w:val="18"/>
                <w:szCs w:val="18"/>
              </w:rPr>
              <w:t xml:space="preserve"> Translate information from one type of data display to another.</w:t>
            </w:r>
          </w:p>
        </w:tc>
      </w:tr>
      <w:tr w:rsidR="008C1EF8" w14:paraId="3D856D02" w14:textId="77777777" w:rsidTr="001D6CAF">
        <w:trPr>
          <w:cantSplit/>
          <w:jc w:val="center"/>
        </w:trPr>
        <w:tc>
          <w:tcPr>
            <w:tcW w:w="2880" w:type="dxa"/>
            <w:shd w:val="clear" w:color="auto" w:fill="1E417C"/>
            <w:tcMar>
              <w:top w:w="0" w:type="dxa"/>
              <w:left w:w="0" w:type="dxa"/>
              <w:bottom w:w="0" w:type="dxa"/>
              <w:right w:w="0" w:type="dxa"/>
            </w:tcMar>
          </w:tcPr>
          <w:p w14:paraId="2C7395B2" w14:textId="77777777" w:rsidR="008C1EF8" w:rsidRDefault="008C1EF8"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942AA20" w14:textId="77777777" w:rsidR="008C1EF8" w:rsidRDefault="008C1EF8" w:rsidP="00E32631">
            <w:pPr>
              <w:spacing w:before="60" w:after="60"/>
              <w:ind w:left="60" w:right="60"/>
            </w:pPr>
            <w:r>
              <w:rPr>
                <w:rFonts w:ascii="Arial" w:eastAsia="Arial" w:hAnsi="Arial" w:cs="Arial"/>
                <w:color w:val="201209"/>
                <w:sz w:val="18"/>
                <w:szCs w:val="18"/>
              </w:rPr>
              <w:t>N/A</w:t>
            </w:r>
          </w:p>
        </w:tc>
      </w:tr>
      <w:tr w:rsidR="008C1EF8" w14:paraId="43BCE928" w14:textId="77777777" w:rsidTr="001D6CAF">
        <w:trPr>
          <w:cantSplit/>
          <w:jc w:val="center"/>
        </w:trPr>
        <w:tc>
          <w:tcPr>
            <w:tcW w:w="2880" w:type="dxa"/>
            <w:shd w:val="clear" w:color="auto" w:fill="1E417C"/>
            <w:tcMar>
              <w:top w:w="0" w:type="dxa"/>
              <w:left w:w="0" w:type="dxa"/>
              <w:bottom w:w="0" w:type="dxa"/>
              <w:right w:w="0" w:type="dxa"/>
            </w:tcMar>
          </w:tcPr>
          <w:p w14:paraId="42B3C855" w14:textId="77777777" w:rsidR="008C1EF8" w:rsidRDefault="008C1EF8"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lastRenderedPageBreak/>
              <w:t>Educational Technology</w:t>
            </w:r>
          </w:p>
          <w:p w14:paraId="06194038" w14:textId="77777777" w:rsidR="008C1EF8" w:rsidRDefault="008C1EF8"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1C167EF" w14:textId="77777777" w:rsidR="008C1EF8" w:rsidRDefault="008C1EF8"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8C1EF8" w14:paraId="0DD75F7B" w14:textId="77777777" w:rsidTr="001D6CAF">
        <w:trPr>
          <w:cantSplit/>
          <w:jc w:val="center"/>
        </w:trPr>
        <w:tc>
          <w:tcPr>
            <w:tcW w:w="2880" w:type="dxa"/>
            <w:shd w:val="clear" w:color="auto" w:fill="1E417C"/>
            <w:tcMar>
              <w:top w:w="0" w:type="dxa"/>
              <w:left w:w="0" w:type="dxa"/>
              <w:bottom w:w="0" w:type="dxa"/>
              <w:right w:w="0" w:type="dxa"/>
            </w:tcMar>
          </w:tcPr>
          <w:p w14:paraId="41497940" w14:textId="77777777" w:rsidR="008C1EF8" w:rsidRDefault="008C1EF8"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ABD5E4C" w14:textId="77777777" w:rsidR="008C1EF8" w:rsidRDefault="008C1EF8" w:rsidP="00E32631">
            <w:pPr>
              <w:spacing w:before="60" w:after="60"/>
              <w:ind w:left="60" w:right="60"/>
            </w:pPr>
            <w:r>
              <w:rPr>
                <w:rFonts w:ascii="Arial" w:eastAsia="Arial" w:hAnsi="Arial" w:cs="Arial"/>
                <w:color w:val="201209"/>
                <w:sz w:val="18"/>
                <w:szCs w:val="18"/>
              </w:rPr>
              <w:t>STEL-2G: Illustrate how, when parts of a system are missing, it may not work as planned.</w:t>
            </w:r>
          </w:p>
        </w:tc>
      </w:tr>
    </w:tbl>
    <w:p w14:paraId="1A76AB4E" w14:textId="77777777" w:rsidR="008C1EF8" w:rsidRDefault="008C1EF8" w:rsidP="008C1EF8">
      <w:r>
        <w:br w:type="page"/>
      </w:r>
    </w:p>
    <w:tbl>
      <w:tblPr>
        <w:tblW w:w="0" w:type="auto"/>
        <w:jc w:val="center"/>
        <w:tblLayout w:type="fixed"/>
        <w:tblLook w:val="0420" w:firstRow="1" w:lastRow="0" w:firstColumn="0" w:lastColumn="0" w:noHBand="0" w:noVBand="1"/>
      </w:tblPr>
      <w:tblGrid>
        <w:gridCol w:w="4316"/>
        <w:gridCol w:w="4317"/>
        <w:gridCol w:w="4317"/>
      </w:tblGrid>
      <w:tr w:rsidR="008C1EF8" w14:paraId="0E106A1A" w14:textId="77777777" w:rsidTr="00956C34">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5969CF6" w14:textId="775B5996" w:rsidR="008C1EF8" w:rsidRDefault="00D23B7E" w:rsidP="004B4047">
            <w:pPr>
              <w:pStyle w:val="Heading5"/>
            </w:pPr>
            <w:r w:rsidRPr="00D23B7E">
              <w:lastRenderedPageBreak/>
              <w:t>Grade 4</w:t>
            </w:r>
          </w:p>
        </w:tc>
      </w:tr>
      <w:tr w:rsidR="008C1EF8" w14:paraId="28C9A06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6C32E08" w14:textId="134FCC14" w:rsidR="008C1EF8" w:rsidRDefault="008C1EF8" w:rsidP="008048C0">
            <w:pPr>
              <w:pStyle w:val="TableHeadingforTOC"/>
            </w:pPr>
            <w:bookmarkStart w:id="197" w:name="_Toc109373023"/>
            <w:bookmarkStart w:id="198" w:name="_Toc134788127"/>
            <w:r>
              <w:t xml:space="preserve">3.2.4.G Physical Science: </w:t>
            </w:r>
            <w:r w:rsidRPr="008048C0">
              <w:rPr>
                <w:b w:val="0"/>
                <w:bCs/>
              </w:rPr>
              <w:t xml:space="preserve">Waves and </w:t>
            </w:r>
            <w:r w:rsidR="00B553B1" w:rsidRPr="008048C0">
              <w:rPr>
                <w:b w:val="0"/>
                <w:bCs/>
              </w:rPr>
              <w:t>T</w:t>
            </w:r>
            <w:r w:rsidRPr="008048C0">
              <w:rPr>
                <w:b w:val="0"/>
                <w:bCs/>
              </w:rPr>
              <w:t>heir Applications in Technologies for Information Transfer</w:t>
            </w:r>
            <w:bookmarkEnd w:id="197"/>
            <w:bookmarkEnd w:id="198"/>
          </w:p>
        </w:tc>
      </w:tr>
      <w:tr w:rsidR="008C1EF8" w14:paraId="0E8D05E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A1C664A" w14:textId="77777777" w:rsidR="008C1EF8" w:rsidRDefault="008C1EF8"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generate and compare multiple solutions that use patterns to transfer information.</w:t>
            </w:r>
          </w:p>
        </w:tc>
      </w:tr>
      <w:tr w:rsidR="008C1EF8" w14:paraId="5E05D6A1"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328C476" w14:textId="77777777" w:rsidR="008C1EF8" w:rsidRDefault="008C1EF8"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solutions could include drums sending coded information through sound waves, using a grid of 1’s and 0’s representing black and white to send information about a picture, and using Morse code to send text.</w:t>
            </w:r>
          </w:p>
        </w:tc>
      </w:tr>
      <w:tr w:rsidR="008C1EF8" w14:paraId="43DD7628"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107D0AE" w14:textId="77777777" w:rsidR="008C1EF8" w:rsidRDefault="008C1EF8"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8C1EF8" w14:paraId="1073472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20AB94B" w14:textId="77777777" w:rsidR="008C1EF8" w:rsidRPr="00CB6004" w:rsidRDefault="008C1EF8" w:rsidP="00E32631">
            <w:pPr>
              <w:spacing w:before="60" w:after="60"/>
              <w:ind w:left="60" w:right="60"/>
              <w:rPr>
                <w:sz w:val="2"/>
                <w:szCs w:val="2"/>
              </w:rPr>
            </w:pPr>
          </w:p>
        </w:tc>
      </w:tr>
      <w:tr w:rsidR="008C1EF8" w14:paraId="5A5AC04E"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17D0233" w14:textId="77777777" w:rsidR="008C1EF8" w:rsidRDefault="008C1EF8"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3CA3B5E" w14:textId="77777777" w:rsidR="008C1EF8" w:rsidRDefault="008C1EF8"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0543AA6" w14:textId="77777777" w:rsidR="008C1EF8" w:rsidRDefault="008C1EF8" w:rsidP="00E32631">
            <w:pPr>
              <w:spacing w:before="60" w:after="60"/>
              <w:ind w:left="60" w:right="60"/>
              <w:jc w:val="center"/>
            </w:pPr>
            <w:r>
              <w:rPr>
                <w:rFonts w:ascii="Arial" w:eastAsia="Arial" w:hAnsi="Arial" w:cs="Arial"/>
                <w:b/>
                <w:color w:val="FFFFFF"/>
                <w:sz w:val="18"/>
                <w:szCs w:val="18"/>
              </w:rPr>
              <w:t>Crosscutting Concepts (CCC)</w:t>
            </w:r>
          </w:p>
        </w:tc>
      </w:tr>
      <w:tr w:rsidR="008C1EF8" w14:paraId="6AC6A137"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6904D8B" w14:textId="77777777" w:rsidR="008C1EF8" w:rsidRPr="00E52A14" w:rsidRDefault="008C1EF8" w:rsidP="00E32631">
            <w:pPr>
              <w:spacing w:before="60" w:after="60"/>
              <w:ind w:left="60" w:right="60"/>
              <w:rPr>
                <w:sz w:val="18"/>
                <w:szCs w:val="18"/>
              </w:rPr>
            </w:pPr>
            <w:r w:rsidRPr="00E52A14">
              <w:rPr>
                <w:rFonts w:ascii="Arial" w:eastAsia="Arial" w:hAnsi="Arial" w:cs="Arial"/>
                <w:b/>
                <w:bCs/>
                <w:color w:val="201209"/>
                <w:sz w:val="18"/>
                <w:szCs w:val="18"/>
              </w:rPr>
              <w:t>Constructing Explanations and Designing Solutions</w:t>
            </w:r>
            <w:r w:rsidRPr="00E52A14">
              <w:rPr>
                <w:rFonts w:ascii="Arial" w:eastAsia="Arial" w:hAnsi="Arial" w:cs="Arial"/>
                <w:color w:val="201209"/>
                <w:sz w:val="18"/>
                <w:szCs w:val="18"/>
              </w:rPr>
              <w:t xml:space="preserve"> </w:t>
            </w:r>
          </w:p>
          <w:p w14:paraId="48FBCC33" w14:textId="77777777" w:rsidR="008C1EF8" w:rsidRPr="00E52A14" w:rsidRDefault="008C1EF8" w:rsidP="00E32631">
            <w:pPr>
              <w:spacing w:before="60" w:after="60"/>
              <w:ind w:left="60" w:right="60"/>
              <w:rPr>
                <w:sz w:val="18"/>
                <w:szCs w:val="18"/>
              </w:rPr>
            </w:pPr>
            <w:r w:rsidRPr="00E52A14">
              <w:rPr>
                <w:rFonts w:ascii="Arial" w:eastAsia="Arial" w:hAnsi="Arial" w:cs="Arial"/>
                <w:color w:val="201209"/>
                <w:sz w:val="18"/>
                <w:szCs w:val="18"/>
              </w:rPr>
              <w:t xml:space="preserve">Constructing explanations and designing solutions in 3–5 builds on K–2 experiences and progresses to the use of evidence in constructing explanations that specify variables that describe and predict phenomena and in designing multiple solutions to design problems. </w:t>
            </w:r>
          </w:p>
          <w:p w14:paraId="7ED5A048" w14:textId="77777777" w:rsidR="008C1EF8" w:rsidRPr="00E52A14" w:rsidRDefault="008C1EF8" w:rsidP="00E32631">
            <w:pPr>
              <w:pStyle w:val="ListParagraph"/>
              <w:numPr>
                <w:ilvl w:val="0"/>
                <w:numId w:val="4"/>
              </w:numPr>
              <w:spacing w:before="60" w:after="60"/>
              <w:ind w:left="450" w:right="60"/>
              <w:rPr>
                <w:sz w:val="18"/>
                <w:szCs w:val="18"/>
              </w:rPr>
            </w:pPr>
            <w:r w:rsidRPr="00E52A14">
              <w:rPr>
                <w:rFonts w:ascii="Arial" w:eastAsia="Arial" w:hAnsi="Arial" w:cs="Arial"/>
                <w:color w:val="201209"/>
                <w:sz w:val="18"/>
                <w:szCs w:val="18"/>
              </w:rPr>
              <w:t>Generate and compare multiple solutions to a problem based on how well they meet the criteria and constraints of the design solution.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472EF9A" w14:textId="77777777" w:rsidR="008C1EF8" w:rsidRPr="00E52A14" w:rsidRDefault="008C1EF8" w:rsidP="00E32631">
            <w:pPr>
              <w:spacing w:before="60" w:after="60"/>
              <w:ind w:left="60" w:right="60"/>
              <w:rPr>
                <w:sz w:val="18"/>
                <w:szCs w:val="18"/>
              </w:rPr>
            </w:pPr>
            <w:r w:rsidRPr="00E52A14">
              <w:rPr>
                <w:rFonts w:ascii="Arial" w:eastAsia="Arial" w:hAnsi="Arial" w:cs="Arial"/>
                <w:b/>
                <w:bCs/>
                <w:color w:val="201209"/>
                <w:sz w:val="18"/>
                <w:szCs w:val="18"/>
              </w:rPr>
              <w:t>PS4.C: Information Technologies and Instrumentation</w:t>
            </w:r>
            <w:r w:rsidRPr="00E52A14">
              <w:rPr>
                <w:rFonts w:ascii="Arial" w:eastAsia="Arial" w:hAnsi="Arial" w:cs="Arial"/>
                <w:color w:val="201209"/>
                <w:sz w:val="18"/>
                <w:szCs w:val="18"/>
              </w:rPr>
              <w:t xml:space="preserve"> </w:t>
            </w:r>
          </w:p>
          <w:p w14:paraId="285ED41E" w14:textId="77777777" w:rsidR="008C1EF8" w:rsidRPr="00E52A14" w:rsidRDefault="008C1EF8" w:rsidP="00E32631">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 xml:space="preserve">Digitized information can be transmitted over long distances without significant degradation. High-tech devices, such as computers or cell phones, can receive and decode information—convert it from digitized form to voice—and vice versa. </w:t>
            </w:r>
          </w:p>
          <w:p w14:paraId="58FC4F53" w14:textId="77777777" w:rsidR="008C1EF8" w:rsidRPr="00E52A14" w:rsidRDefault="008C1EF8" w:rsidP="00E32631">
            <w:pPr>
              <w:spacing w:before="60" w:after="60"/>
              <w:ind w:left="60" w:right="60"/>
              <w:rPr>
                <w:sz w:val="18"/>
                <w:szCs w:val="18"/>
              </w:rPr>
            </w:pPr>
            <w:r w:rsidRPr="00E52A14">
              <w:rPr>
                <w:rFonts w:ascii="Arial" w:eastAsia="Arial" w:hAnsi="Arial" w:cs="Arial"/>
                <w:b/>
                <w:bCs/>
                <w:color w:val="201209"/>
                <w:sz w:val="18"/>
                <w:szCs w:val="18"/>
              </w:rPr>
              <w:t xml:space="preserve">ETS1.C: Optimizing </w:t>
            </w:r>
            <w:proofErr w:type="gramStart"/>
            <w:r w:rsidRPr="00E52A14">
              <w:rPr>
                <w:rFonts w:ascii="Arial" w:eastAsia="Arial" w:hAnsi="Arial" w:cs="Arial"/>
                <w:b/>
                <w:bCs/>
                <w:color w:val="201209"/>
                <w:sz w:val="18"/>
                <w:szCs w:val="18"/>
              </w:rPr>
              <w:t>The</w:t>
            </w:r>
            <w:proofErr w:type="gramEnd"/>
            <w:r w:rsidRPr="00E52A14">
              <w:rPr>
                <w:rFonts w:ascii="Arial" w:eastAsia="Arial" w:hAnsi="Arial" w:cs="Arial"/>
                <w:b/>
                <w:bCs/>
                <w:color w:val="201209"/>
                <w:sz w:val="18"/>
                <w:szCs w:val="18"/>
              </w:rPr>
              <w:t xml:space="preserve"> Design Solution</w:t>
            </w:r>
          </w:p>
          <w:p w14:paraId="627C077B" w14:textId="77777777" w:rsidR="008C1EF8" w:rsidRPr="00E52A14" w:rsidRDefault="008C1EF8" w:rsidP="00E32631">
            <w:pPr>
              <w:pStyle w:val="ListParagraph"/>
              <w:numPr>
                <w:ilvl w:val="0"/>
                <w:numId w:val="4"/>
              </w:numPr>
              <w:spacing w:before="60" w:after="60"/>
              <w:ind w:left="424" w:right="60"/>
              <w:rPr>
                <w:sz w:val="18"/>
                <w:szCs w:val="18"/>
              </w:rPr>
            </w:pPr>
            <w:r w:rsidRPr="00E52A14">
              <w:rPr>
                <w:rFonts w:ascii="Arial" w:eastAsia="Arial" w:hAnsi="Arial" w:cs="Arial"/>
                <w:color w:val="201209"/>
                <w:sz w:val="18"/>
                <w:szCs w:val="18"/>
              </w:rPr>
              <w:t xml:space="preserve">Different solutions need to be tested </w:t>
            </w:r>
            <w:proofErr w:type="gramStart"/>
            <w:r w:rsidRPr="00E52A14">
              <w:rPr>
                <w:rFonts w:ascii="Arial" w:eastAsia="Arial" w:hAnsi="Arial" w:cs="Arial"/>
                <w:color w:val="201209"/>
                <w:sz w:val="18"/>
                <w:szCs w:val="18"/>
              </w:rPr>
              <w:t>in order to</w:t>
            </w:r>
            <w:proofErr w:type="gramEnd"/>
            <w:r w:rsidRPr="00E52A14">
              <w:rPr>
                <w:rFonts w:ascii="Arial" w:eastAsia="Arial" w:hAnsi="Arial" w:cs="Arial"/>
                <w:color w:val="201209"/>
                <w:sz w:val="18"/>
                <w:szCs w:val="18"/>
              </w:rPr>
              <w:t xml:space="preserve"> determine which of them best solves the problem, given the criteria and the constraints.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B37DBD7" w14:textId="77777777" w:rsidR="008C1EF8" w:rsidRPr="00E52A14" w:rsidRDefault="008C1EF8" w:rsidP="00E32631">
            <w:pPr>
              <w:spacing w:before="60" w:after="60"/>
              <w:ind w:left="60" w:right="60"/>
              <w:rPr>
                <w:sz w:val="18"/>
                <w:szCs w:val="18"/>
              </w:rPr>
            </w:pPr>
            <w:r w:rsidRPr="00E52A14">
              <w:rPr>
                <w:rFonts w:ascii="Arial" w:eastAsia="Arial" w:hAnsi="Arial" w:cs="Arial"/>
                <w:b/>
                <w:bCs/>
                <w:color w:val="201209"/>
                <w:sz w:val="18"/>
                <w:szCs w:val="18"/>
              </w:rPr>
              <w:t xml:space="preserve">Patterns </w:t>
            </w:r>
          </w:p>
          <w:p w14:paraId="38F99EFF" w14:textId="77777777" w:rsidR="008C1EF8" w:rsidRPr="00E52A14" w:rsidRDefault="008C1EF8" w:rsidP="00E32631">
            <w:pPr>
              <w:pStyle w:val="ListParagraph"/>
              <w:numPr>
                <w:ilvl w:val="0"/>
                <w:numId w:val="4"/>
              </w:numPr>
              <w:spacing w:before="60" w:after="60"/>
              <w:ind w:left="438" w:right="60"/>
              <w:rPr>
                <w:sz w:val="18"/>
                <w:szCs w:val="18"/>
              </w:rPr>
            </w:pPr>
            <w:r w:rsidRPr="00E52A14">
              <w:rPr>
                <w:rFonts w:ascii="Arial" w:eastAsia="Arial" w:hAnsi="Arial" w:cs="Arial"/>
                <w:color w:val="201209"/>
                <w:sz w:val="18"/>
                <w:szCs w:val="18"/>
              </w:rPr>
              <w:t xml:space="preserve">Similarities and differences in patterns can be used to sort and classify designed products. </w:t>
            </w:r>
          </w:p>
          <w:p w14:paraId="5B5578F2" w14:textId="6206F92F" w:rsidR="008C1EF8" w:rsidRPr="00E52A14" w:rsidRDefault="008C1EF8" w:rsidP="005F7816">
            <w:pPr>
              <w:spacing w:before="60" w:after="60"/>
              <w:ind w:left="60" w:right="60"/>
              <w:jc w:val="center"/>
              <w:rPr>
                <w:sz w:val="18"/>
                <w:szCs w:val="18"/>
              </w:rPr>
            </w:pPr>
            <w:r w:rsidRPr="00E52A14">
              <w:rPr>
                <w:rFonts w:ascii="Arial" w:eastAsia="Arial" w:hAnsi="Arial" w:cs="Arial"/>
                <w:color w:val="201209"/>
                <w:sz w:val="18"/>
                <w:szCs w:val="18"/>
              </w:rPr>
              <w:t>_________________________________________</w:t>
            </w:r>
          </w:p>
          <w:p w14:paraId="790DD3B9" w14:textId="66BC2AF2" w:rsidR="008C1EF8" w:rsidRPr="00E52A14" w:rsidRDefault="008C1EF8" w:rsidP="009048D9">
            <w:pPr>
              <w:spacing w:before="60" w:after="60"/>
              <w:ind w:left="60" w:right="60"/>
              <w:jc w:val="center"/>
              <w:rPr>
                <w:sz w:val="18"/>
                <w:szCs w:val="18"/>
              </w:rPr>
            </w:pPr>
            <w:r w:rsidRPr="00E52A14">
              <w:rPr>
                <w:rFonts w:ascii="Arial" w:eastAsia="Arial" w:hAnsi="Arial" w:cs="Arial"/>
                <w:b/>
                <w:bCs/>
                <w:i/>
                <w:iCs/>
                <w:color w:val="201209"/>
                <w:sz w:val="18"/>
                <w:szCs w:val="18"/>
              </w:rPr>
              <w:t>Connections to Engineering, Technology, and Applications of Science</w:t>
            </w:r>
          </w:p>
          <w:p w14:paraId="22804B0F" w14:textId="77777777" w:rsidR="008C1EF8" w:rsidRPr="00E52A14" w:rsidRDefault="008C1EF8" w:rsidP="00E32631">
            <w:pPr>
              <w:spacing w:before="60" w:after="60"/>
              <w:ind w:left="60" w:right="60"/>
              <w:rPr>
                <w:sz w:val="18"/>
                <w:szCs w:val="18"/>
              </w:rPr>
            </w:pPr>
            <w:r w:rsidRPr="00E52A14">
              <w:rPr>
                <w:rFonts w:ascii="Arial" w:eastAsia="Arial" w:hAnsi="Arial" w:cs="Arial"/>
                <w:b/>
                <w:bCs/>
                <w:color w:val="201209"/>
                <w:sz w:val="18"/>
                <w:szCs w:val="18"/>
              </w:rPr>
              <w:t>Interdependence of Science, Engineering, and Technology</w:t>
            </w:r>
            <w:r w:rsidRPr="00E52A14">
              <w:rPr>
                <w:rFonts w:ascii="Arial" w:eastAsia="Arial" w:hAnsi="Arial" w:cs="Arial"/>
                <w:color w:val="201209"/>
                <w:sz w:val="18"/>
                <w:szCs w:val="18"/>
              </w:rPr>
              <w:t xml:space="preserve"> </w:t>
            </w:r>
          </w:p>
          <w:p w14:paraId="2ECC32D3" w14:textId="77777777" w:rsidR="008C1EF8" w:rsidRPr="00E52A14" w:rsidRDefault="008C1EF8" w:rsidP="00E32631">
            <w:pPr>
              <w:pStyle w:val="ListParagraph"/>
              <w:numPr>
                <w:ilvl w:val="0"/>
                <w:numId w:val="4"/>
              </w:numPr>
              <w:spacing w:before="60" w:after="60"/>
              <w:ind w:left="438" w:right="60"/>
              <w:rPr>
                <w:sz w:val="18"/>
                <w:szCs w:val="18"/>
              </w:rPr>
            </w:pPr>
            <w:r w:rsidRPr="00E52A14">
              <w:rPr>
                <w:rFonts w:ascii="Arial" w:eastAsia="Arial" w:hAnsi="Arial" w:cs="Arial"/>
                <w:color w:val="201209"/>
                <w:sz w:val="18"/>
                <w:szCs w:val="18"/>
              </w:rPr>
              <w:t>Knowledge of relevant scientific concepts and research findings is important in engineering.</w:t>
            </w:r>
          </w:p>
        </w:tc>
      </w:tr>
      <w:tr w:rsidR="008C1EF8" w14:paraId="31161FB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123AFA4" w14:textId="77777777" w:rsidR="008C1EF8" w:rsidRPr="00CB6004" w:rsidRDefault="008C1EF8" w:rsidP="00E32631">
            <w:pPr>
              <w:spacing w:before="60" w:after="60"/>
              <w:ind w:left="60" w:right="60"/>
              <w:rPr>
                <w:sz w:val="2"/>
                <w:szCs w:val="2"/>
              </w:rPr>
            </w:pPr>
          </w:p>
        </w:tc>
      </w:tr>
      <w:tr w:rsidR="008C1EF8" w14:paraId="1437C63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8CC647C" w14:textId="77777777" w:rsidR="008C1EF8" w:rsidRDefault="008C1EF8"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8C1EF8" w14:paraId="2AF55B4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ABACA72" w14:textId="77777777" w:rsidR="008C1EF8" w:rsidRDefault="008C1EF8"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multiple ways to solve conflicts and practice solving problems.</w:t>
            </w:r>
          </w:p>
        </w:tc>
      </w:tr>
    </w:tbl>
    <w:p w14:paraId="6840AF7B" w14:textId="3CF50B63" w:rsidR="00316F8E" w:rsidRDefault="00316F8E" w:rsidP="004B4047">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C1EF8" w14:paraId="6AD8EFA4" w14:textId="77777777" w:rsidTr="00316F8E">
        <w:trPr>
          <w:cantSplit/>
          <w:tblHeader/>
          <w:jc w:val="center"/>
        </w:trPr>
        <w:tc>
          <w:tcPr>
            <w:tcW w:w="2880" w:type="dxa"/>
            <w:shd w:val="clear" w:color="auto" w:fill="1E417C"/>
            <w:tcMar>
              <w:top w:w="0" w:type="dxa"/>
              <w:left w:w="0" w:type="dxa"/>
              <w:bottom w:w="0" w:type="dxa"/>
              <w:right w:w="0" w:type="dxa"/>
            </w:tcMar>
          </w:tcPr>
          <w:p w14:paraId="12F7950B" w14:textId="77777777" w:rsidR="008C1EF8" w:rsidRDefault="008C1EF8"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F1D8736" w14:textId="2F27004A" w:rsidR="008C1EF8" w:rsidRDefault="008C1EF8" w:rsidP="00E32631">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8C1EF8" w14:paraId="6B040B02" w14:textId="77777777" w:rsidTr="00316F8E">
        <w:trPr>
          <w:cantSplit/>
          <w:jc w:val="center"/>
        </w:trPr>
        <w:tc>
          <w:tcPr>
            <w:tcW w:w="2880" w:type="dxa"/>
            <w:shd w:val="clear" w:color="auto" w:fill="1E417C"/>
            <w:tcMar>
              <w:top w:w="0" w:type="dxa"/>
              <w:left w:w="0" w:type="dxa"/>
              <w:bottom w:w="0" w:type="dxa"/>
              <w:right w:w="0" w:type="dxa"/>
            </w:tcMar>
          </w:tcPr>
          <w:p w14:paraId="1F6E5C4B" w14:textId="77777777" w:rsidR="008C1EF8" w:rsidRDefault="008C1EF8"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7D76A82" w14:textId="77777777" w:rsidR="008C1EF8" w:rsidRDefault="008C1EF8"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E1DDF15" w14:textId="77777777" w:rsidR="008C1EF8" w:rsidRDefault="008C1EF8" w:rsidP="00E32631">
            <w:pPr>
              <w:spacing w:before="60" w:after="60"/>
              <w:ind w:left="60" w:right="60"/>
            </w:pPr>
            <w:r>
              <w:rPr>
                <w:rFonts w:ascii="Arial" w:eastAsia="Arial" w:hAnsi="Arial" w:cs="Arial"/>
                <w:color w:val="201209"/>
                <w:sz w:val="18"/>
                <w:szCs w:val="18"/>
              </w:rPr>
              <w:t xml:space="preserve">CS.01.02.01.c: Solve problems in AFNR </w:t>
            </w:r>
            <w:proofErr w:type="gramStart"/>
            <w:r>
              <w:rPr>
                <w:rFonts w:ascii="Arial" w:eastAsia="Arial" w:hAnsi="Arial" w:cs="Arial"/>
                <w:color w:val="201209"/>
                <w:sz w:val="18"/>
                <w:szCs w:val="18"/>
              </w:rPr>
              <w:t>work-places</w:t>
            </w:r>
            <w:proofErr w:type="gramEnd"/>
            <w:r>
              <w:rPr>
                <w:rFonts w:ascii="Arial" w:eastAsia="Arial" w:hAnsi="Arial" w:cs="Arial"/>
                <w:color w:val="201209"/>
                <w:sz w:val="18"/>
                <w:szCs w:val="18"/>
              </w:rPr>
              <w:t xml:space="preserve"> or scenarios using technology.</w:t>
            </w:r>
          </w:p>
        </w:tc>
      </w:tr>
      <w:tr w:rsidR="008C1EF8" w14:paraId="3012BF10" w14:textId="77777777" w:rsidTr="00316F8E">
        <w:trPr>
          <w:cantSplit/>
          <w:jc w:val="center"/>
        </w:trPr>
        <w:tc>
          <w:tcPr>
            <w:tcW w:w="2880" w:type="dxa"/>
            <w:shd w:val="clear" w:color="auto" w:fill="1E417C"/>
            <w:tcMar>
              <w:top w:w="0" w:type="dxa"/>
              <w:left w:w="0" w:type="dxa"/>
              <w:bottom w:w="0" w:type="dxa"/>
              <w:right w:w="0" w:type="dxa"/>
            </w:tcMar>
          </w:tcPr>
          <w:p w14:paraId="15273886" w14:textId="77777777" w:rsidR="008C1EF8" w:rsidRDefault="008C1EF8"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CB03CA1" w14:textId="77777777" w:rsidR="008C1EF8" w:rsidRDefault="008C1EF8" w:rsidP="00E32631">
            <w:pPr>
              <w:spacing w:before="60" w:after="60"/>
              <w:ind w:left="60" w:right="60"/>
            </w:pPr>
            <w:r>
              <w:rPr>
                <w:rFonts w:ascii="Arial" w:eastAsia="Arial" w:hAnsi="Arial" w:cs="Arial"/>
                <w:color w:val="201209"/>
                <w:sz w:val="18"/>
                <w:szCs w:val="18"/>
              </w:rPr>
              <w:t>K-4 Strand 3.1.C. Identifying and critiquing alternative solutions and courses of action: Learners develop plans, including possible design solutions, for addressing selected local environmental issues.</w:t>
            </w:r>
          </w:p>
        </w:tc>
      </w:tr>
      <w:tr w:rsidR="008C1EF8" w14:paraId="18CE5793" w14:textId="77777777" w:rsidTr="00316F8E">
        <w:trPr>
          <w:cantSplit/>
          <w:jc w:val="center"/>
        </w:trPr>
        <w:tc>
          <w:tcPr>
            <w:tcW w:w="2880" w:type="dxa"/>
            <w:shd w:val="clear" w:color="auto" w:fill="1E417C"/>
            <w:tcMar>
              <w:top w:w="0" w:type="dxa"/>
              <w:left w:w="0" w:type="dxa"/>
              <w:bottom w:w="0" w:type="dxa"/>
              <w:right w:w="0" w:type="dxa"/>
            </w:tcMar>
          </w:tcPr>
          <w:p w14:paraId="5A3882BB" w14:textId="77777777" w:rsidR="008C1EF8" w:rsidRDefault="008C1EF8"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4FC296F" w14:textId="77777777" w:rsidR="008C1EF8" w:rsidRDefault="008C1EF8" w:rsidP="00E32631">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8C1EF8" w14:paraId="43BDD8C1" w14:textId="77777777" w:rsidTr="00316F8E">
        <w:trPr>
          <w:cantSplit/>
          <w:jc w:val="center"/>
        </w:trPr>
        <w:tc>
          <w:tcPr>
            <w:tcW w:w="2880" w:type="dxa"/>
            <w:shd w:val="clear" w:color="auto" w:fill="1E417C"/>
            <w:tcMar>
              <w:top w:w="0" w:type="dxa"/>
              <w:left w:w="0" w:type="dxa"/>
              <w:bottom w:w="0" w:type="dxa"/>
              <w:right w:w="0" w:type="dxa"/>
            </w:tcMar>
          </w:tcPr>
          <w:p w14:paraId="3F026A7C" w14:textId="5639BE57" w:rsidR="008C1EF8"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593D777" w14:textId="02B2C8EE" w:rsidR="008C1EF8" w:rsidRDefault="008C1EF8" w:rsidP="000417D7">
            <w:pPr>
              <w:spacing w:before="60" w:after="60"/>
              <w:ind w:left="60" w:right="60"/>
            </w:pPr>
            <w:r>
              <w:rPr>
                <w:rFonts w:ascii="Arial" w:eastAsia="Arial" w:hAnsi="Arial" w:cs="Arial"/>
                <w:color w:val="201209"/>
                <w:sz w:val="18"/>
                <w:szCs w:val="18"/>
              </w:rPr>
              <w:t>MP.4: Model with mathematics.</w:t>
            </w:r>
            <w:r w:rsidR="00252DB5">
              <w:br/>
            </w:r>
            <w:r>
              <w:rPr>
                <w:rFonts w:ascii="Arial" w:eastAsia="Arial" w:hAnsi="Arial" w:cs="Arial"/>
                <w:color w:val="201209"/>
                <w:sz w:val="18"/>
                <w:szCs w:val="18"/>
              </w:rP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4</w:t>
            </w:r>
            <w:r w:rsidRPr="2182F50A">
              <w:rPr>
                <w:rFonts w:ascii="Arial" w:eastAsia="Arial" w:hAnsi="Arial" w:cs="Arial"/>
                <w:color w:val="201209"/>
                <w:sz w:val="18"/>
                <w:szCs w:val="18"/>
              </w:rPr>
              <w:t xml:space="preserve">: </w:t>
            </w:r>
            <w:r>
              <w:rPr>
                <w:rFonts w:ascii="Arial" w:eastAsia="Arial" w:hAnsi="Arial" w:cs="Arial"/>
                <w:color w:val="201209"/>
                <w:sz w:val="18"/>
                <w:szCs w:val="18"/>
              </w:rPr>
              <w:t>Represent and interpret data involving fractions using information provided in a line plot.</w:t>
            </w:r>
          </w:p>
        </w:tc>
      </w:tr>
      <w:tr w:rsidR="008C1EF8" w14:paraId="484A0F96" w14:textId="77777777" w:rsidTr="00316F8E">
        <w:trPr>
          <w:cantSplit/>
          <w:jc w:val="center"/>
        </w:trPr>
        <w:tc>
          <w:tcPr>
            <w:tcW w:w="2880" w:type="dxa"/>
            <w:shd w:val="clear" w:color="auto" w:fill="1E417C"/>
            <w:tcMar>
              <w:top w:w="0" w:type="dxa"/>
              <w:left w:w="0" w:type="dxa"/>
              <w:bottom w:w="0" w:type="dxa"/>
              <w:right w:w="0" w:type="dxa"/>
            </w:tcMar>
          </w:tcPr>
          <w:p w14:paraId="65314CF0" w14:textId="77777777" w:rsidR="008C1EF8" w:rsidRDefault="008C1EF8"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617173" w14:textId="77777777" w:rsidR="008C1EF8" w:rsidRDefault="008C1EF8" w:rsidP="00E32631">
            <w:pPr>
              <w:spacing w:before="60" w:after="60"/>
              <w:ind w:left="60" w:right="60"/>
            </w:pPr>
            <w:r>
              <w:rPr>
                <w:rFonts w:ascii="Arial" w:eastAsia="Arial" w:hAnsi="Arial" w:cs="Arial"/>
                <w:color w:val="201209"/>
                <w:sz w:val="18"/>
                <w:szCs w:val="18"/>
              </w:rPr>
              <w:t>N/A</w:t>
            </w:r>
          </w:p>
        </w:tc>
      </w:tr>
      <w:tr w:rsidR="008C1EF8" w14:paraId="57F273F7" w14:textId="77777777" w:rsidTr="00316F8E">
        <w:trPr>
          <w:cantSplit/>
          <w:jc w:val="center"/>
        </w:trPr>
        <w:tc>
          <w:tcPr>
            <w:tcW w:w="2880" w:type="dxa"/>
            <w:shd w:val="clear" w:color="auto" w:fill="1E417C"/>
            <w:tcMar>
              <w:top w:w="0" w:type="dxa"/>
              <w:left w:w="0" w:type="dxa"/>
              <w:bottom w:w="0" w:type="dxa"/>
              <w:right w:w="0" w:type="dxa"/>
            </w:tcMar>
          </w:tcPr>
          <w:p w14:paraId="5C44B9EB" w14:textId="77777777" w:rsidR="008C1EF8" w:rsidRDefault="008C1EF8"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39D50B3" w14:textId="77777777" w:rsidR="008C1EF8" w:rsidRDefault="008C1EF8"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52DC52F" w14:textId="77777777" w:rsidR="008C1EF8" w:rsidRDefault="008C1EF8"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8C1EF8" w14:paraId="4C2633E6" w14:textId="77777777" w:rsidTr="00316F8E">
        <w:trPr>
          <w:cantSplit/>
          <w:jc w:val="center"/>
        </w:trPr>
        <w:tc>
          <w:tcPr>
            <w:tcW w:w="2880" w:type="dxa"/>
            <w:shd w:val="clear" w:color="auto" w:fill="1E417C"/>
            <w:tcMar>
              <w:top w:w="0" w:type="dxa"/>
              <w:left w:w="0" w:type="dxa"/>
              <w:bottom w:w="0" w:type="dxa"/>
              <w:right w:w="0" w:type="dxa"/>
            </w:tcMar>
          </w:tcPr>
          <w:p w14:paraId="0B57A70C" w14:textId="77777777" w:rsidR="008C1EF8" w:rsidRDefault="008C1EF8"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CB02272" w14:textId="77777777" w:rsidR="008C1EF8" w:rsidRDefault="008C1EF8" w:rsidP="00E32631">
            <w:pPr>
              <w:spacing w:before="60" w:after="60"/>
              <w:ind w:left="60" w:right="60"/>
            </w:pPr>
            <w:r>
              <w:rPr>
                <w:rFonts w:ascii="Arial" w:eastAsia="Arial" w:hAnsi="Arial" w:cs="Arial"/>
                <w:color w:val="201209"/>
                <w:sz w:val="18"/>
                <w:szCs w:val="18"/>
              </w:rPr>
              <w:t>STEL-7M: Evaluate the strengths and weaknesses of existing design solutions, including their own solutions.</w:t>
            </w:r>
          </w:p>
        </w:tc>
      </w:tr>
    </w:tbl>
    <w:p w14:paraId="08DAAE33" w14:textId="70A1D924" w:rsidR="008C1EF8" w:rsidRDefault="008C1EF8">
      <w:r>
        <w:br w:type="page"/>
      </w:r>
    </w:p>
    <w:tbl>
      <w:tblPr>
        <w:tblW w:w="0" w:type="auto"/>
        <w:jc w:val="center"/>
        <w:tblLayout w:type="fixed"/>
        <w:tblLook w:val="0420" w:firstRow="1" w:lastRow="0" w:firstColumn="0" w:lastColumn="0" w:noHBand="0" w:noVBand="1"/>
      </w:tblPr>
      <w:tblGrid>
        <w:gridCol w:w="4316"/>
        <w:gridCol w:w="4317"/>
        <w:gridCol w:w="4317"/>
      </w:tblGrid>
      <w:tr w:rsidR="00584A65" w14:paraId="3A3532D0" w14:textId="77777777" w:rsidTr="00E32631">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1D457B3" w14:textId="60DC9B45" w:rsidR="00584A65" w:rsidRDefault="00D23B7E" w:rsidP="004B4047">
            <w:pPr>
              <w:pStyle w:val="Heading5"/>
            </w:pPr>
            <w:r w:rsidRPr="00D23B7E">
              <w:lastRenderedPageBreak/>
              <w:t>Grade 4</w:t>
            </w:r>
          </w:p>
        </w:tc>
      </w:tr>
      <w:tr w:rsidR="00584A65" w14:paraId="4910A4E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5EB25AA" w14:textId="7CD5FCA4" w:rsidR="00584A65" w:rsidRDefault="00584A65" w:rsidP="001C7938">
            <w:pPr>
              <w:pStyle w:val="TableHeadingforTOC"/>
            </w:pPr>
            <w:bookmarkStart w:id="199" w:name="_Toc109373024"/>
            <w:bookmarkStart w:id="200" w:name="_Toc134788128"/>
            <w:r>
              <w:t xml:space="preserve">3.3.4.A Earth and Space Sciences: </w:t>
            </w:r>
            <w:r w:rsidRPr="001C7938">
              <w:rPr>
                <w:b w:val="0"/>
              </w:rPr>
              <w:t>Earth’s Place in the Universe</w:t>
            </w:r>
            <w:bookmarkEnd w:id="199"/>
            <w:bookmarkEnd w:id="200"/>
          </w:p>
        </w:tc>
      </w:tr>
      <w:tr w:rsidR="00584A65" w14:paraId="09F1E64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E9309F6" w14:textId="77777777" w:rsidR="00584A65" w:rsidRDefault="00584A65"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identify evidence from patterns in rock formations and fossils in rock layers to support an explanation for changes in a landscape over time.</w:t>
            </w:r>
          </w:p>
        </w:tc>
      </w:tr>
      <w:tr w:rsidR="00584A65" w14:paraId="49FA8186"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01B14D2" w14:textId="77777777" w:rsidR="00584A65" w:rsidRDefault="00584A65"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evidence from patterns could include rock layers with marine shell fossils above rock layers with plant fossils and no shells, indicating a change from land to water over time; </w:t>
            </w:r>
            <w:proofErr w:type="gramStart"/>
            <w:r>
              <w:rPr>
                <w:rFonts w:ascii="Arial" w:eastAsia="Arial" w:hAnsi="Arial" w:cs="Arial"/>
                <w:color w:val="201209"/>
                <w:sz w:val="18"/>
                <w:szCs w:val="18"/>
              </w:rPr>
              <w:t>and,</w:t>
            </w:r>
            <w:proofErr w:type="gramEnd"/>
            <w:r>
              <w:rPr>
                <w:rFonts w:ascii="Arial" w:eastAsia="Arial" w:hAnsi="Arial" w:cs="Arial"/>
                <w:color w:val="201209"/>
                <w:sz w:val="18"/>
                <w:szCs w:val="18"/>
              </w:rPr>
              <w:t xml:space="preserve"> a canyon with different rock layers in the walls and a river in the bottom, indicating that over time a river cut through the rock.</w:t>
            </w:r>
          </w:p>
        </w:tc>
      </w:tr>
      <w:tr w:rsidR="00584A65" w14:paraId="1E6609DB"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A47C53A" w14:textId="77777777" w:rsidR="00584A65" w:rsidRDefault="00584A65"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specific knowledge of the mechanism of rock formation or memorization of specific rock formations and layers. Assessment is limited to relative time.</w:t>
            </w:r>
          </w:p>
        </w:tc>
      </w:tr>
      <w:tr w:rsidR="00584A65" w14:paraId="2628CC2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B94CA7C" w14:textId="77777777" w:rsidR="00584A65" w:rsidRPr="00CB6004" w:rsidRDefault="00584A65" w:rsidP="00E32631">
            <w:pPr>
              <w:spacing w:before="60" w:after="60"/>
              <w:ind w:left="60" w:right="60"/>
              <w:rPr>
                <w:sz w:val="2"/>
                <w:szCs w:val="2"/>
              </w:rPr>
            </w:pPr>
          </w:p>
        </w:tc>
      </w:tr>
      <w:tr w:rsidR="00584A65" w14:paraId="67FD2CC6"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62D4E4A" w14:textId="77777777" w:rsidR="00584A65" w:rsidRDefault="00584A65"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32116FF" w14:textId="77777777" w:rsidR="00584A65" w:rsidRDefault="00584A65"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77BEB42" w14:textId="77777777" w:rsidR="00584A65" w:rsidRDefault="00584A65" w:rsidP="00E32631">
            <w:pPr>
              <w:spacing w:before="60" w:after="60"/>
              <w:ind w:left="60" w:right="60"/>
              <w:jc w:val="center"/>
            </w:pPr>
            <w:r>
              <w:rPr>
                <w:rFonts w:ascii="Arial" w:eastAsia="Arial" w:hAnsi="Arial" w:cs="Arial"/>
                <w:b/>
                <w:color w:val="FFFFFF"/>
                <w:sz w:val="18"/>
                <w:szCs w:val="18"/>
              </w:rPr>
              <w:t>Crosscutting Concepts (CCC)</w:t>
            </w:r>
          </w:p>
        </w:tc>
      </w:tr>
      <w:tr w:rsidR="00584A65" w14:paraId="044E7200"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6AB940C" w14:textId="77777777" w:rsidR="00584A65" w:rsidRPr="005946E4" w:rsidRDefault="00584A65" w:rsidP="00E32631">
            <w:pPr>
              <w:spacing w:before="60" w:after="60"/>
              <w:ind w:left="60" w:right="60"/>
              <w:rPr>
                <w:sz w:val="18"/>
                <w:szCs w:val="18"/>
              </w:rPr>
            </w:pPr>
            <w:r w:rsidRPr="005946E4">
              <w:rPr>
                <w:rFonts w:ascii="Arial" w:eastAsia="Arial" w:hAnsi="Arial" w:cs="Arial"/>
                <w:b/>
                <w:bCs/>
                <w:color w:val="201209"/>
                <w:sz w:val="18"/>
                <w:szCs w:val="18"/>
              </w:rPr>
              <w:t>Constructing Explanations and Designing Solutions</w:t>
            </w:r>
            <w:r w:rsidRPr="005946E4">
              <w:rPr>
                <w:rFonts w:ascii="Arial" w:eastAsia="Arial" w:hAnsi="Arial" w:cs="Arial"/>
                <w:color w:val="201209"/>
                <w:sz w:val="18"/>
                <w:szCs w:val="18"/>
              </w:rPr>
              <w:t xml:space="preserve"> </w:t>
            </w:r>
          </w:p>
          <w:p w14:paraId="2F5B94AF" w14:textId="77777777" w:rsidR="00584A65" w:rsidRPr="005946E4" w:rsidRDefault="00584A65" w:rsidP="00E32631">
            <w:pPr>
              <w:spacing w:before="60" w:after="60"/>
              <w:ind w:left="60" w:right="60"/>
              <w:rPr>
                <w:sz w:val="18"/>
                <w:szCs w:val="18"/>
              </w:rPr>
            </w:pPr>
            <w:r w:rsidRPr="005946E4">
              <w:rPr>
                <w:rFonts w:ascii="Arial" w:eastAsia="Arial" w:hAnsi="Arial" w:cs="Arial"/>
                <w:color w:val="201209"/>
                <w:sz w:val="18"/>
                <w:szCs w:val="18"/>
              </w:rPr>
              <w:t xml:space="preserve">Constructing explanations and designing solutions in 3–5 builds on K–2 experiences and progresses to the use of evidence in constructing explanations that specify variables that describe and predict phenomena and in designing multiple solutions to design problems. </w:t>
            </w:r>
          </w:p>
          <w:p w14:paraId="6763CF05" w14:textId="77777777" w:rsidR="00584A65" w:rsidRPr="005946E4" w:rsidRDefault="00584A65" w:rsidP="00E32631">
            <w:pPr>
              <w:pStyle w:val="ListParagraph"/>
              <w:numPr>
                <w:ilvl w:val="0"/>
                <w:numId w:val="4"/>
              </w:numPr>
              <w:spacing w:before="60" w:after="60"/>
              <w:ind w:left="450" w:right="60"/>
              <w:rPr>
                <w:sz w:val="18"/>
                <w:szCs w:val="18"/>
              </w:rPr>
            </w:pPr>
            <w:r w:rsidRPr="005946E4">
              <w:rPr>
                <w:rFonts w:ascii="Arial" w:eastAsia="Arial" w:hAnsi="Arial" w:cs="Arial"/>
                <w:color w:val="201209"/>
                <w:sz w:val="18"/>
                <w:szCs w:val="18"/>
              </w:rPr>
              <w:t xml:space="preserve">Identify the evidence that supports </w:t>
            </w:r>
            <w:proofErr w:type="gramStart"/>
            <w:r w:rsidRPr="005946E4">
              <w:rPr>
                <w:rFonts w:ascii="Arial" w:eastAsia="Arial" w:hAnsi="Arial" w:cs="Arial"/>
                <w:color w:val="201209"/>
                <w:sz w:val="18"/>
                <w:szCs w:val="18"/>
              </w:rPr>
              <w:t>particular points</w:t>
            </w:r>
            <w:proofErr w:type="gramEnd"/>
            <w:r w:rsidRPr="005946E4">
              <w:rPr>
                <w:rFonts w:ascii="Arial" w:eastAsia="Arial" w:hAnsi="Arial" w:cs="Arial"/>
                <w:color w:val="201209"/>
                <w:sz w:val="18"/>
                <w:szCs w:val="18"/>
              </w:rPr>
              <w:t xml:space="preserve"> in an explanation.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B09DDA9" w14:textId="77777777" w:rsidR="00584A65" w:rsidRPr="005946E4" w:rsidRDefault="00584A65" w:rsidP="00E32631">
            <w:pPr>
              <w:spacing w:before="60" w:after="60"/>
              <w:ind w:left="60" w:right="60"/>
              <w:rPr>
                <w:sz w:val="18"/>
                <w:szCs w:val="18"/>
              </w:rPr>
            </w:pPr>
            <w:r w:rsidRPr="005946E4">
              <w:rPr>
                <w:rFonts w:ascii="Arial" w:eastAsia="Arial" w:hAnsi="Arial" w:cs="Arial"/>
                <w:b/>
                <w:bCs/>
                <w:color w:val="201209"/>
                <w:sz w:val="18"/>
                <w:szCs w:val="18"/>
              </w:rPr>
              <w:t>ESS1.C: The History of Planet Earth</w:t>
            </w:r>
            <w:r w:rsidRPr="005946E4">
              <w:rPr>
                <w:rFonts w:ascii="Arial" w:eastAsia="Arial" w:hAnsi="Arial" w:cs="Arial"/>
                <w:color w:val="201209"/>
                <w:sz w:val="18"/>
                <w:szCs w:val="18"/>
              </w:rPr>
              <w:t xml:space="preserve"> </w:t>
            </w:r>
          </w:p>
          <w:p w14:paraId="44899D59" w14:textId="77777777" w:rsidR="00584A65" w:rsidRPr="005946E4" w:rsidRDefault="00584A65" w:rsidP="00E32631">
            <w:pPr>
              <w:pStyle w:val="ListParagraph"/>
              <w:numPr>
                <w:ilvl w:val="0"/>
                <w:numId w:val="4"/>
              </w:numPr>
              <w:spacing w:before="60" w:after="60"/>
              <w:ind w:left="424" w:right="60"/>
              <w:rPr>
                <w:sz w:val="18"/>
                <w:szCs w:val="18"/>
              </w:rPr>
            </w:pPr>
            <w:r w:rsidRPr="005946E4">
              <w:rPr>
                <w:rFonts w:ascii="Arial" w:eastAsia="Arial" w:hAnsi="Arial" w:cs="Arial"/>
                <w:color w:val="201209"/>
                <w:sz w:val="18"/>
                <w:szCs w:val="18"/>
              </w:rPr>
              <w:t>Local, regional, and global patterns of rock formations reveal changes over time due to earth forces, such as earthquakes. The presence and location of certain fossil types indicate the order in which rock layers were formed.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E662A08" w14:textId="77777777" w:rsidR="00584A65" w:rsidRPr="005946E4" w:rsidRDefault="00584A65" w:rsidP="00E32631">
            <w:pPr>
              <w:spacing w:before="60" w:after="60"/>
              <w:ind w:left="60" w:right="60"/>
              <w:rPr>
                <w:sz w:val="18"/>
                <w:szCs w:val="18"/>
              </w:rPr>
            </w:pPr>
            <w:r w:rsidRPr="005946E4">
              <w:rPr>
                <w:rFonts w:ascii="Arial" w:eastAsia="Arial" w:hAnsi="Arial" w:cs="Arial"/>
                <w:b/>
                <w:bCs/>
                <w:color w:val="201209"/>
                <w:sz w:val="18"/>
                <w:szCs w:val="18"/>
              </w:rPr>
              <w:t>Patterns</w:t>
            </w:r>
            <w:r w:rsidRPr="005946E4">
              <w:rPr>
                <w:rFonts w:ascii="Arial" w:eastAsia="Arial" w:hAnsi="Arial" w:cs="Arial"/>
                <w:color w:val="201209"/>
                <w:sz w:val="18"/>
                <w:szCs w:val="18"/>
              </w:rPr>
              <w:t xml:space="preserve"> </w:t>
            </w:r>
          </w:p>
          <w:p w14:paraId="606778C7" w14:textId="77777777" w:rsidR="00584A65" w:rsidRPr="005946E4" w:rsidRDefault="00584A65" w:rsidP="00E32631">
            <w:pPr>
              <w:pStyle w:val="ListParagraph"/>
              <w:numPr>
                <w:ilvl w:val="0"/>
                <w:numId w:val="4"/>
              </w:numPr>
              <w:spacing w:before="60" w:after="60"/>
              <w:ind w:left="438" w:right="60"/>
              <w:rPr>
                <w:sz w:val="18"/>
                <w:szCs w:val="18"/>
              </w:rPr>
            </w:pPr>
            <w:r w:rsidRPr="005946E4">
              <w:rPr>
                <w:rFonts w:ascii="Arial" w:eastAsia="Arial" w:hAnsi="Arial" w:cs="Arial"/>
                <w:color w:val="201209"/>
                <w:sz w:val="18"/>
                <w:szCs w:val="18"/>
              </w:rPr>
              <w:t xml:space="preserve">Patterns can be used as evidence to support an explanation. </w:t>
            </w:r>
          </w:p>
          <w:p w14:paraId="7C915E81" w14:textId="40926DFF" w:rsidR="00584A65" w:rsidRPr="005946E4" w:rsidRDefault="00584A65" w:rsidP="005F7816">
            <w:pPr>
              <w:spacing w:before="60" w:after="60"/>
              <w:ind w:left="60" w:right="60"/>
              <w:jc w:val="center"/>
              <w:rPr>
                <w:sz w:val="18"/>
                <w:szCs w:val="18"/>
              </w:rPr>
            </w:pPr>
            <w:r w:rsidRPr="005946E4">
              <w:rPr>
                <w:rFonts w:ascii="Arial" w:eastAsia="Arial" w:hAnsi="Arial" w:cs="Arial"/>
                <w:color w:val="201209"/>
                <w:sz w:val="18"/>
                <w:szCs w:val="18"/>
              </w:rPr>
              <w:t>_________________________________________</w:t>
            </w:r>
          </w:p>
          <w:p w14:paraId="6FE37080" w14:textId="7DD5D1EA" w:rsidR="00584A65" w:rsidRPr="005946E4" w:rsidRDefault="00584A65" w:rsidP="006A06BF">
            <w:pPr>
              <w:spacing w:before="60" w:after="60"/>
              <w:ind w:left="60" w:right="60"/>
              <w:jc w:val="center"/>
              <w:rPr>
                <w:sz w:val="18"/>
                <w:szCs w:val="18"/>
              </w:rPr>
            </w:pPr>
            <w:r w:rsidRPr="005946E4">
              <w:rPr>
                <w:rFonts w:ascii="Arial" w:eastAsia="Arial" w:hAnsi="Arial" w:cs="Arial"/>
                <w:b/>
                <w:bCs/>
                <w:i/>
                <w:iCs/>
                <w:color w:val="201209"/>
                <w:sz w:val="18"/>
                <w:szCs w:val="18"/>
              </w:rPr>
              <w:t>Connections to Nature of Science</w:t>
            </w:r>
          </w:p>
          <w:p w14:paraId="035FBF3D" w14:textId="0EE30BDA" w:rsidR="00584A65" w:rsidRPr="005946E4" w:rsidRDefault="00584A65" w:rsidP="00E32631">
            <w:pPr>
              <w:spacing w:before="60" w:after="60"/>
              <w:ind w:left="60" w:right="60"/>
              <w:rPr>
                <w:sz w:val="18"/>
                <w:szCs w:val="18"/>
              </w:rPr>
            </w:pPr>
            <w:r w:rsidRPr="005946E4">
              <w:rPr>
                <w:rFonts w:ascii="Arial" w:eastAsia="Arial" w:hAnsi="Arial" w:cs="Arial"/>
                <w:b/>
                <w:bCs/>
                <w:color w:val="201209"/>
                <w:sz w:val="18"/>
                <w:szCs w:val="18"/>
              </w:rPr>
              <w:t>Scientific Knowledge Assumes an Order and Consistency in Natural Systems</w:t>
            </w:r>
            <w:r w:rsidRPr="005946E4">
              <w:rPr>
                <w:rFonts w:ascii="Arial" w:eastAsia="Arial" w:hAnsi="Arial" w:cs="Arial"/>
                <w:color w:val="201209"/>
                <w:sz w:val="18"/>
                <w:szCs w:val="18"/>
              </w:rPr>
              <w:t xml:space="preserve"> </w:t>
            </w:r>
          </w:p>
          <w:p w14:paraId="0B382775" w14:textId="77777777" w:rsidR="00584A65" w:rsidRPr="005946E4" w:rsidRDefault="00584A65" w:rsidP="00E32631">
            <w:pPr>
              <w:pStyle w:val="ListParagraph"/>
              <w:numPr>
                <w:ilvl w:val="0"/>
                <w:numId w:val="4"/>
              </w:numPr>
              <w:spacing w:before="60" w:after="60"/>
              <w:ind w:left="438" w:right="60"/>
              <w:rPr>
                <w:sz w:val="18"/>
                <w:szCs w:val="18"/>
              </w:rPr>
            </w:pPr>
            <w:r w:rsidRPr="005946E4">
              <w:rPr>
                <w:rFonts w:ascii="Arial" w:eastAsia="Arial" w:hAnsi="Arial" w:cs="Arial"/>
                <w:color w:val="201209"/>
                <w:sz w:val="18"/>
                <w:szCs w:val="18"/>
              </w:rPr>
              <w:t>Science assumes consistent patterns in natural systems.</w:t>
            </w:r>
          </w:p>
        </w:tc>
      </w:tr>
      <w:tr w:rsidR="00584A65" w14:paraId="281E84E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07809D8" w14:textId="77777777" w:rsidR="00584A65" w:rsidRPr="00CB6004" w:rsidRDefault="00584A65" w:rsidP="00E32631">
            <w:pPr>
              <w:spacing w:before="60" w:after="60"/>
              <w:ind w:left="60" w:right="60"/>
              <w:rPr>
                <w:sz w:val="2"/>
                <w:szCs w:val="2"/>
              </w:rPr>
            </w:pPr>
          </w:p>
        </w:tc>
      </w:tr>
      <w:tr w:rsidR="00584A65" w14:paraId="630109D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5DC644F" w14:textId="6F356116" w:rsidR="00584A65" w:rsidRDefault="00584A65"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Pennsylvania </w:t>
            </w:r>
            <w:r w:rsidR="00754208">
              <w:rPr>
                <w:rFonts w:ascii="Arial" w:eastAsia="Arial" w:hAnsi="Arial" w:cs="Arial"/>
                <w:color w:val="201209"/>
                <w:sz w:val="18"/>
                <w:szCs w:val="18"/>
              </w:rPr>
              <w:t>r</w:t>
            </w:r>
            <w:r>
              <w:rPr>
                <w:rFonts w:ascii="Arial" w:eastAsia="Arial" w:hAnsi="Arial" w:cs="Arial"/>
                <w:color w:val="201209"/>
                <w:sz w:val="18"/>
                <w:szCs w:val="18"/>
              </w:rPr>
              <w:t xml:space="preserve">ock cuts, caves, mine </w:t>
            </w:r>
            <w:r w:rsidR="003F54AF" w:rsidRPr="003F54AF">
              <w:rPr>
                <w:rFonts w:ascii="Arial" w:eastAsia="Arial" w:hAnsi="Arial" w:cs="Arial"/>
                <w:color w:val="201209"/>
                <w:sz w:val="18"/>
                <w:szCs w:val="18"/>
              </w:rPr>
              <w:t>subsidence</w:t>
            </w:r>
            <w:r>
              <w:rPr>
                <w:rFonts w:ascii="Arial" w:eastAsia="Arial" w:hAnsi="Arial" w:cs="Arial"/>
                <w:color w:val="201209"/>
                <w:sz w:val="18"/>
                <w:szCs w:val="18"/>
              </w:rPr>
              <w:t>, and sinkholes.</w:t>
            </w:r>
          </w:p>
        </w:tc>
      </w:tr>
      <w:tr w:rsidR="00584A65" w14:paraId="7C785D7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9E40AA0" w14:textId="6DDA7FFA" w:rsidR="00584A65" w:rsidRDefault="00584A65"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and set short</w:t>
            </w:r>
            <w:r w:rsidR="0026726E">
              <w:rPr>
                <w:rFonts w:ascii="Arial" w:eastAsia="Arial" w:hAnsi="Arial" w:cs="Arial"/>
                <w:color w:val="201209"/>
                <w:sz w:val="18"/>
                <w:szCs w:val="18"/>
              </w:rPr>
              <w:t>-</w:t>
            </w:r>
            <w:r>
              <w:rPr>
                <w:rFonts w:ascii="Arial" w:eastAsia="Arial" w:hAnsi="Arial" w:cs="Arial"/>
                <w:color w:val="201209"/>
                <w:sz w:val="18"/>
                <w:szCs w:val="18"/>
              </w:rPr>
              <w:t>term, mid-range, and long-term goals.</w:t>
            </w:r>
          </w:p>
        </w:tc>
      </w:tr>
    </w:tbl>
    <w:p w14:paraId="73C0B21C" w14:textId="2C7AB434" w:rsidR="001C7938" w:rsidRDefault="001C7938" w:rsidP="004B4047">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584A65" w14:paraId="7D172848" w14:textId="77777777" w:rsidTr="001C7938">
        <w:trPr>
          <w:cantSplit/>
          <w:tblHeader/>
          <w:jc w:val="center"/>
        </w:trPr>
        <w:tc>
          <w:tcPr>
            <w:tcW w:w="2880" w:type="dxa"/>
            <w:shd w:val="clear" w:color="auto" w:fill="1E417C"/>
            <w:tcMar>
              <w:top w:w="0" w:type="dxa"/>
              <w:left w:w="0" w:type="dxa"/>
              <w:bottom w:w="0" w:type="dxa"/>
              <w:right w:w="0" w:type="dxa"/>
            </w:tcMar>
          </w:tcPr>
          <w:p w14:paraId="78CDEEFD" w14:textId="77777777" w:rsidR="00584A65" w:rsidRDefault="00584A65"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F564EBB" w14:textId="726C84BE" w:rsidR="00584A65" w:rsidRDefault="00584A65" w:rsidP="00E32631">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584A65" w14:paraId="76222493" w14:textId="77777777" w:rsidTr="001C7938">
        <w:trPr>
          <w:cantSplit/>
          <w:jc w:val="center"/>
        </w:trPr>
        <w:tc>
          <w:tcPr>
            <w:tcW w:w="2880" w:type="dxa"/>
            <w:shd w:val="clear" w:color="auto" w:fill="1E417C"/>
            <w:tcMar>
              <w:top w:w="0" w:type="dxa"/>
              <w:left w:w="0" w:type="dxa"/>
              <w:bottom w:w="0" w:type="dxa"/>
              <w:right w:w="0" w:type="dxa"/>
            </w:tcMar>
          </w:tcPr>
          <w:p w14:paraId="7C7155E0" w14:textId="77777777" w:rsidR="00584A65" w:rsidRDefault="00584A65"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2F87F2B" w14:textId="77777777" w:rsidR="00584A65" w:rsidRDefault="00584A65"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23353C9" w14:textId="77777777" w:rsidR="00584A65" w:rsidRDefault="00584A65"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584A65" w14:paraId="2FDA578B" w14:textId="77777777" w:rsidTr="001C7938">
        <w:trPr>
          <w:cantSplit/>
          <w:jc w:val="center"/>
        </w:trPr>
        <w:tc>
          <w:tcPr>
            <w:tcW w:w="2880" w:type="dxa"/>
            <w:shd w:val="clear" w:color="auto" w:fill="1E417C"/>
            <w:tcMar>
              <w:top w:w="0" w:type="dxa"/>
              <w:left w:w="0" w:type="dxa"/>
              <w:bottom w:w="0" w:type="dxa"/>
              <w:right w:w="0" w:type="dxa"/>
            </w:tcMar>
          </w:tcPr>
          <w:p w14:paraId="16E22473" w14:textId="77777777" w:rsidR="00584A65" w:rsidRDefault="00584A65"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C9D0BCB" w14:textId="77777777" w:rsidR="00584A65" w:rsidRDefault="00584A65" w:rsidP="00E32631">
            <w:pPr>
              <w:spacing w:before="60" w:after="60"/>
              <w:ind w:left="60" w:right="60"/>
            </w:pPr>
            <w:r>
              <w:rPr>
                <w:rFonts w:ascii="Arial" w:eastAsia="Arial" w:hAnsi="Arial" w:cs="Arial"/>
                <w:color w:val="201209"/>
                <w:sz w:val="18"/>
                <w:szCs w:val="18"/>
              </w:rPr>
              <w:t>K-4 Strand 2.1.A. Earth’s physical systems: Learners describe characteristics of Earth’s physical systems, including air, water, and land. They explain how these systems interact with one another and identify changes in the physical environment over time. They provide examples of how physical systems affect living organisms, including humans.</w:t>
            </w:r>
          </w:p>
        </w:tc>
      </w:tr>
      <w:tr w:rsidR="00584A65" w14:paraId="1D1305D5" w14:textId="77777777" w:rsidTr="001C7938">
        <w:trPr>
          <w:cantSplit/>
          <w:jc w:val="center"/>
        </w:trPr>
        <w:tc>
          <w:tcPr>
            <w:tcW w:w="2880" w:type="dxa"/>
            <w:shd w:val="clear" w:color="auto" w:fill="1E417C"/>
            <w:tcMar>
              <w:top w:w="0" w:type="dxa"/>
              <w:left w:w="0" w:type="dxa"/>
              <w:bottom w:w="0" w:type="dxa"/>
              <w:right w:w="0" w:type="dxa"/>
            </w:tcMar>
          </w:tcPr>
          <w:p w14:paraId="665D3F71" w14:textId="77777777" w:rsidR="00584A65" w:rsidRDefault="00584A65"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57CAFD" w14:textId="77777777" w:rsidR="00584A65" w:rsidRDefault="00584A65"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CC.1.5.</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584A65" w14:paraId="7D4D820B" w14:textId="77777777" w:rsidTr="001C7938">
        <w:trPr>
          <w:cantSplit/>
          <w:jc w:val="center"/>
        </w:trPr>
        <w:tc>
          <w:tcPr>
            <w:tcW w:w="2880" w:type="dxa"/>
            <w:shd w:val="clear" w:color="auto" w:fill="1E417C"/>
            <w:tcMar>
              <w:top w:w="0" w:type="dxa"/>
              <w:left w:w="0" w:type="dxa"/>
              <w:bottom w:w="0" w:type="dxa"/>
              <w:right w:w="0" w:type="dxa"/>
            </w:tcMar>
          </w:tcPr>
          <w:p w14:paraId="7DD37F83" w14:textId="612433F9" w:rsidR="00584A65"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5CFBB34" w14:textId="77777777" w:rsidR="00584A65" w:rsidRDefault="00584A65" w:rsidP="00E32631">
            <w:pPr>
              <w:spacing w:before="60" w:after="60"/>
              <w:ind w:left="60" w:right="60"/>
            </w:pPr>
            <w:r>
              <w:rPr>
                <w:rFonts w:ascii="Arial" w:eastAsia="Arial" w:hAnsi="Arial" w:cs="Arial"/>
                <w:color w:val="201209"/>
                <w:sz w:val="18"/>
                <w:szCs w:val="18"/>
              </w:rPr>
              <w:t xml:space="preserve">MP.1: Make sense of problems and persevere in solving them. </w:t>
            </w:r>
            <w:r>
              <w:br/>
            </w: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xml:space="preserve">1: Solve problems involving measurement and conversions from a larger unit to a smaller unit. </w:t>
            </w:r>
            <w:r>
              <w:br/>
            </w:r>
            <w:r>
              <w:rPr>
                <w:rFonts w:ascii="Arial" w:eastAsia="Arial" w:hAnsi="Arial" w:cs="Arial"/>
                <w:color w:val="201209"/>
                <w:sz w:val="18"/>
                <w:szCs w:val="18"/>
              </w:rP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4</w:t>
            </w:r>
            <w:r w:rsidRPr="2182F50A">
              <w:rPr>
                <w:rFonts w:ascii="Arial" w:eastAsia="Arial" w:hAnsi="Arial" w:cs="Arial"/>
                <w:color w:val="201209"/>
                <w:sz w:val="18"/>
                <w:szCs w:val="18"/>
              </w:rPr>
              <w:t xml:space="preserve">: </w:t>
            </w:r>
            <w:r>
              <w:rPr>
                <w:rFonts w:ascii="Arial" w:eastAsia="Arial" w:hAnsi="Arial" w:cs="Arial"/>
                <w:color w:val="201209"/>
                <w:sz w:val="18"/>
                <w:szCs w:val="18"/>
              </w:rPr>
              <w:t>Represent and interpret data involving fractions using information provided in a line plot.</w:t>
            </w:r>
          </w:p>
        </w:tc>
      </w:tr>
      <w:tr w:rsidR="00584A65" w14:paraId="60E80624" w14:textId="77777777" w:rsidTr="001C7938">
        <w:trPr>
          <w:cantSplit/>
          <w:jc w:val="center"/>
        </w:trPr>
        <w:tc>
          <w:tcPr>
            <w:tcW w:w="2880" w:type="dxa"/>
            <w:shd w:val="clear" w:color="auto" w:fill="1E417C"/>
            <w:tcMar>
              <w:top w:w="0" w:type="dxa"/>
              <w:left w:w="0" w:type="dxa"/>
              <w:bottom w:w="0" w:type="dxa"/>
              <w:right w:w="0" w:type="dxa"/>
            </w:tcMar>
          </w:tcPr>
          <w:p w14:paraId="2182DD21" w14:textId="77777777" w:rsidR="00584A65" w:rsidRDefault="00584A65"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469FBA7" w14:textId="77777777" w:rsidR="00584A65" w:rsidRDefault="00584A65" w:rsidP="00E32631">
            <w:pPr>
              <w:spacing w:before="60" w:after="60"/>
              <w:ind w:left="60" w:right="60"/>
            </w:pPr>
            <w:r>
              <w:rPr>
                <w:rFonts w:ascii="Arial" w:eastAsia="Arial" w:hAnsi="Arial" w:cs="Arial"/>
                <w:color w:val="201209"/>
                <w:sz w:val="18"/>
                <w:szCs w:val="18"/>
              </w:rPr>
              <w:t xml:space="preserve">7.2.4.A: Identify the physical characteristics of places and regions. </w:t>
            </w:r>
            <w:r>
              <w:rPr>
                <w:rFonts w:ascii="Arial" w:eastAsia="Arial" w:hAnsi="Arial" w:cs="Arial"/>
                <w:color w:val="201209"/>
                <w:sz w:val="18"/>
                <w:szCs w:val="18"/>
              </w:rPr>
              <w:br/>
              <w:t>8.1.4.A: Identify and describe how geography and climate have influenced continuity and change over time.</w:t>
            </w:r>
          </w:p>
        </w:tc>
      </w:tr>
      <w:tr w:rsidR="00584A65" w14:paraId="40BD1CB5" w14:textId="77777777" w:rsidTr="001C7938">
        <w:trPr>
          <w:cantSplit/>
          <w:jc w:val="center"/>
        </w:trPr>
        <w:tc>
          <w:tcPr>
            <w:tcW w:w="2880" w:type="dxa"/>
            <w:shd w:val="clear" w:color="auto" w:fill="1E417C"/>
            <w:tcMar>
              <w:top w:w="0" w:type="dxa"/>
              <w:left w:w="0" w:type="dxa"/>
              <w:bottom w:w="0" w:type="dxa"/>
              <w:right w:w="0" w:type="dxa"/>
            </w:tcMar>
          </w:tcPr>
          <w:p w14:paraId="40407010" w14:textId="77777777" w:rsidR="00584A65" w:rsidRDefault="00584A65"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317FF9E" w14:textId="77777777" w:rsidR="00584A65" w:rsidRDefault="00584A65"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AB5EFCB" w14:textId="77777777" w:rsidR="00584A65" w:rsidRDefault="00584A65"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584A65" w14:paraId="148C1E1E" w14:textId="77777777" w:rsidTr="001C7938">
        <w:trPr>
          <w:cantSplit/>
          <w:jc w:val="center"/>
        </w:trPr>
        <w:tc>
          <w:tcPr>
            <w:tcW w:w="2880" w:type="dxa"/>
            <w:shd w:val="clear" w:color="auto" w:fill="1E417C"/>
            <w:tcMar>
              <w:top w:w="0" w:type="dxa"/>
              <w:left w:w="0" w:type="dxa"/>
              <w:bottom w:w="0" w:type="dxa"/>
              <w:right w:w="0" w:type="dxa"/>
            </w:tcMar>
          </w:tcPr>
          <w:p w14:paraId="3203340E" w14:textId="77777777" w:rsidR="00584A65" w:rsidRDefault="00584A65"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FF0D0EE" w14:textId="77777777" w:rsidR="00584A65" w:rsidRDefault="00584A65" w:rsidP="00E32631">
            <w:pPr>
              <w:spacing w:before="60" w:after="60"/>
              <w:ind w:left="60" w:right="60"/>
            </w:pPr>
            <w:r>
              <w:rPr>
                <w:rFonts w:ascii="Arial" w:eastAsia="Arial" w:hAnsi="Arial" w:cs="Arial"/>
                <w:color w:val="201209"/>
                <w:sz w:val="18"/>
                <w:szCs w:val="18"/>
              </w:rPr>
              <w:t>STEL-4F: Describe the helpful and harmful effects of technology.</w:t>
            </w:r>
          </w:p>
        </w:tc>
      </w:tr>
    </w:tbl>
    <w:p w14:paraId="5E6C2EB4" w14:textId="77777777" w:rsidR="00584A65" w:rsidRDefault="00584A65" w:rsidP="00584A65">
      <w:r>
        <w:br w:type="page"/>
      </w:r>
    </w:p>
    <w:tbl>
      <w:tblPr>
        <w:tblW w:w="0" w:type="auto"/>
        <w:jc w:val="center"/>
        <w:tblLayout w:type="fixed"/>
        <w:tblLook w:val="0420" w:firstRow="1" w:lastRow="0" w:firstColumn="0" w:lastColumn="0" w:noHBand="0" w:noVBand="1"/>
      </w:tblPr>
      <w:tblGrid>
        <w:gridCol w:w="4316"/>
        <w:gridCol w:w="4317"/>
        <w:gridCol w:w="4317"/>
      </w:tblGrid>
      <w:tr w:rsidR="00584A65" w14:paraId="3449D3AB" w14:textId="77777777" w:rsidTr="00DD5478">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7488601" w14:textId="056890F6" w:rsidR="00584A65" w:rsidRDefault="00D23B7E" w:rsidP="004B4047">
            <w:pPr>
              <w:pStyle w:val="Heading5"/>
            </w:pPr>
            <w:r w:rsidRPr="00D23B7E">
              <w:lastRenderedPageBreak/>
              <w:t>Grade 4</w:t>
            </w:r>
          </w:p>
        </w:tc>
      </w:tr>
      <w:tr w:rsidR="00584A65" w14:paraId="27A068E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F4A11FA" w14:textId="4605A85A" w:rsidR="00584A65" w:rsidRDefault="00584A65" w:rsidP="008048C0">
            <w:pPr>
              <w:pStyle w:val="TableHeadingforTOC"/>
            </w:pPr>
            <w:bookmarkStart w:id="201" w:name="_Toc109373025"/>
            <w:bookmarkStart w:id="202" w:name="_Toc134788129"/>
            <w:r>
              <w:t xml:space="preserve">3.3.4.B Earth and Space Sciences: </w:t>
            </w:r>
            <w:r w:rsidRPr="008048C0">
              <w:rPr>
                <w:b w:val="0"/>
              </w:rPr>
              <w:t>Earth’s Systems</w:t>
            </w:r>
            <w:bookmarkEnd w:id="201"/>
            <w:bookmarkEnd w:id="202"/>
          </w:p>
        </w:tc>
      </w:tr>
      <w:tr w:rsidR="00584A65" w14:paraId="2B8367D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FE551E4" w14:textId="77777777" w:rsidR="00584A65" w:rsidRDefault="00584A65"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observations and/or measurements to provide evidence of the effects of weathering or the rate of erosion by water, ice, wind, or vegetation.</w:t>
            </w:r>
          </w:p>
        </w:tc>
      </w:tr>
      <w:tr w:rsidR="00584A65" w14:paraId="4280DB75"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B33EFBB" w14:textId="77777777" w:rsidR="00584A65" w:rsidRDefault="00584A65"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variables to test could include angle of slope in the downhill movement of water, amount of vegetation, speed of wind, relative rate of deposition, cycles of freezing and thawing of water, cycles of heating and cooling, and volume of water flow.</w:t>
            </w:r>
          </w:p>
        </w:tc>
      </w:tr>
      <w:tr w:rsidR="00584A65" w14:paraId="37F772B5"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4700187" w14:textId="77777777" w:rsidR="00584A65" w:rsidRDefault="00584A65"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a single form of weathering or erosion.</w:t>
            </w:r>
          </w:p>
        </w:tc>
      </w:tr>
      <w:tr w:rsidR="00584A65" w14:paraId="14D55E1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AF85B5A" w14:textId="77777777" w:rsidR="00584A65" w:rsidRPr="00CB6004" w:rsidRDefault="00584A65" w:rsidP="00E32631">
            <w:pPr>
              <w:spacing w:before="60" w:after="60"/>
              <w:ind w:left="60" w:right="60"/>
              <w:rPr>
                <w:sz w:val="2"/>
                <w:szCs w:val="2"/>
              </w:rPr>
            </w:pPr>
          </w:p>
        </w:tc>
      </w:tr>
      <w:tr w:rsidR="00584A65" w14:paraId="3BD30904"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888773E" w14:textId="77777777" w:rsidR="00584A65" w:rsidRDefault="00584A65"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6537745" w14:textId="77777777" w:rsidR="00584A65" w:rsidRDefault="00584A65"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B133B34" w14:textId="77777777" w:rsidR="00584A65" w:rsidRDefault="00584A65" w:rsidP="00E32631">
            <w:pPr>
              <w:spacing w:before="60" w:after="60"/>
              <w:ind w:left="60" w:right="60"/>
              <w:jc w:val="center"/>
            </w:pPr>
            <w:r>
              <w:rPr>
                <w:rFonts w:ascii="Arial" w:eastAsia="Arial" w:hAnsi="Arial" w:cs="Arial"/>
                <w:b/>
                <w:color w:val="FFFFFF"/>
                <w:sz w:val="18"/>
                <w:szCs w:val="18"/>
              </w:rPr>
              <w:t>Crosscutting Concepts (CCC)</w:t>
            </w:r>
          </w:p>
        </w:tc>
      </w:tr>
      <w:tr w:rsidR="00584A65" w14:paraId="404A2BA8"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A0DB11A"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Planning and Carrying Out Investigations</w:t>
            </w:r>
          </w:p>
          <w:p w14:paraId="6A4FF355" w14:textId="77777777" w:rsidR="00584A65" w:rsidRPr="00EF04D8" w:rsidRDefault="00584A65" w:rsidP="00E32631">
            <w:pPr>
              <w:spacing w:before="60" w:after="60"/>
              <w:ind w:left="60" w:right="60"/>
              <w:rPr>
                <w:sz w:val="18"/>
                <w:szCs w:val="18"/>
              </w:rPr>
            </w:pPr>
            <w:r w:rsidRPr="00EF04D8">
              <w:rPr>
                <w:rFonts w:ascii="Arial" w:eastAsia="Arial" w:hAnsi="Arial" w:cs="Arial"/>
                <w:color w:val="201209"/>
                <w:sz w:val="18"/>
                <w:szCs w:val="18"/>
              </w:rPr>
              <w:t xml:space="preserve">Planning and carrying out investigations to answer questions or test solutions to problems in 3–5 builds on K–2 experiences and progresses to include investigations that control variables and provide evidence to support explanations or design solutions. </w:t>
            </w:r>
          </w:p>
          <w:p w14:paraId="1836E942" w14:textId="77777777" w:rsidR="00584A65" w:rsidRPr="00EF04D8" w:rsidRDefault="00584A65" w:rsidP="00E32631">
            <w:pPr>
              <w:pStyle w:val="ListParagraph"/>
              <w:numPr>
                <w:ilvl w:val="0"/>
                <w:numId w:val="4"/>
              </w:numPr>
              <w:spacing w:before="60" w:after="60"/>
              <w:ind w:left="450" w:right="60"/>
              <w:rPr>
                <w:sz w:val="18"/>
                <w:szCs w:val="18"/>
              </w:rPr>
            </w:pPr>
            <w:r w:rsidRPr="00EF04D8">
              <w:rPr>
                <w:rFonts w:ascii="Arial" w:eastAsia="Arial" w:hAnsi="Arial" w:cs="Arial"/>
                <w:color w:val="201209"/>
                <w:sz w:val="18"/>
                <w:szCs w:val="18"/>
              </w:rPr>
              <w:t>Make observations and/or measurements to produce data to serve as the basis for evidence for an explanation of a phenomenon.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D9F599A"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ESS2.A: Earth Materials and Systems</w:t>
            </w:r>
            <w:r w:rsidRPr="00EF04D8">
              <w:rPr>
                <w:rFonts w:ascii="Arial" w:eastAsia="Arial" w:hAnsi="Arial" w:cs="Arial"/>
                <w:color w:val="201209"/>
                <w:sz w:val="18"/>
                <w:szCs w:val="18"/>
              </w:rPr>
              <w:t xml:space="preserve"> </w:t>
            </w:r>
          </w:p>
          <w:p w14:paraId="353D2D81" w14:textId="77777777" w:rsidR="00584A65" w:rsidRPr="00EF04D8" w:rsidRDefault="00584A65" w:rsidP="00E32631">
            <w:pPr>
              <w:pStyle w:val="ListParagraph"/>
              <w:numPr>
                <w:ilvl w:val="0"/>
                <w:numId w:val="4"/>
              </w:numPr>
              <w:spacing w:before="60" w:after="60"/>
              <w:ind w:left="424" w:right="60"/>
              <w:rPr>
                <w:sz w:val="18"/>
                <w:szCs w:val="18"/>
              </w:rPr>
            </w:pPr>
            <w:r w:rsidRPr="00EF04D8">
              <w:rPr>
                <w:rFonts w:ascii="Arial" w:eastAsia="Arial" w:hAnsi="Arial" w:cs="Arial"/>
                <w:color w:val="201209"/>
                <w:sz w:val="18"/>
                <w:szCs w:val="18"/>
              </w:rPr>
              <w:t xml:space="preserve">Rainfall helps to shape the land and affects the types of living things found in a region. Water, ice, wind, living organisms, and gravity break rocks, soils, and sediments into smaller particles and move them around. </w:t>
            </w:r>
          </w:p>
          <w:p w14:paraId="07078F6C"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ESS2.E: Biogeology</w:t>
            </w:r>
            <w:r w:rsidRPr="00EF04D8">
              <w:rPr>
                <w:rFonts w:ascii="Arial" w:eastAsia="Arial" w:hAnsi="Arial" w:cs="Arial"/>
                <w:color w:val="201209"/>
                <w:sz w:val="18"/>
                <w:szCs w:val="18"/>
              </w:rPr>
              <w:t xml:space="preserve"> </w:t>
            </w:r>
          </w:p>
          <w:p w14:paraId="4815E8BE" w14:textId="77777777" w:rsidR="00584A65" w:rsidRPr="00EF04D8" w:rsidRDefault="00584A65" w:rsidP="00E32631">
            <w:pPr>
              <w:pStyle w:val="ListParagraph"/>
              <w:numPr>
                <w:ilvl w:val="0"/>
                <w:numId w:val="4"/>
              </w:numPr>
              <w:spacing w:before="60" w:after="60"/>
              <w:ind w:left="424" w:right="60"/>
              <w:rPr>
                <w:sz w:val="18"/>
                <w:szCs w:val="18"/>
              </w:rPr>
            </w:pPr>
            <w:r w:rsidRPr="00EF04D8">
              <w:rPr>
                <w:rFonts w:ascii="Arial" w:eastAsia="Arial" w:hAnsi="Arial" w:cs="Arial"/>
                <w:color w:val="201209"/>
                <w:sz w:val="18"/>
                <w:szCs w:val="18"/>
              </w:rPr>
              <w:t>Living things affect the physical characteristics of their regions.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B8E97F2"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 xml:space="preserve">Cause and Effect </w:t>
            </w:r>
          </w:p>
          <w:p w14:paraId="7867C6FF" w14:textId="77777777" w:rsidR="00584A65" w:rsidRPr="00EF04D8" w:rsidRDefault="00584A65" w:rsidP="00E32631">
            <w:pPr>
              <w:pStyle w:val="ListParagraph"/>
              <w:numPr>
                <w:ilvl w:val="0"/>
                <w:numId w:val="4"/>
              </w:numPr>
              <w:spacing w:before="60" w:after="60"/>
              <w:ind w:left="438" w:right="60"/>
              <w:rPr>
                <w:sz w:val="18"/>
                <w:szCs w:val="18"/>
              </w:rPr>
            </w:pPr>
            <w:r w:rsidRPr="00EF04D8">
              <w:rPr>
                <w:rFonts w:ascii="Arial" w:eastAsia="Arial" w:hAnsi="Arial" w:cs="Arial"/>
                <w:color w:val="201209"/>
                <w:sz w:val="18"/>
                <w:szCs w:val="18"/>
              </w:rPr>
              <w:t>Cause and effect relationships are routinely identified, tested, and used to explain change.</w:t>
            </w:r>
          </w:p>
        </w:tc>
      </w:tr>
      <w:tr w:rsidR="00584A65" w14:paraId="6FB49879"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879B228" w14:textId="77777777" w:rsidR="00584A65" w:rsidRPr="00CB6004" w:rsidRDefault="00584A65" w:rsidP="00E32631">
            <w:pPr>
              <w:spacing w:before="60" w:after="60"/>
              <w:ind w:left="60" w:right="60"/>
              <w:rPr>
                <w:sz w:val="2"/>
                <w:szCs w:val="2"/>
              </w:rPr>
            </w:pPr>
          </w:p>
        </w:tc>
      </w:tr>
      <w:tr w:rsidR="00584A65" w14:paraId="01D9D20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E4A422E" w14:textId="27DA44E6" w:rsidR="00584A65" w:rsidRDefault="00584A65"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Pennsylvania Grand Canyon, local waterways, tombstones, glacier movement, potholes, soil erosion, the Pennsylvania </w:t>
            </w:r>
            <w:r w:rsidR="009E073E">
              <w:rPr>
                <w:rFonts w:ascii="Arial" w:eastAsia="Arial" w:hAnsi="Arial" w:cs="Arial"/>
                <w:color w:val="201209"/>
                <w:sz w:val="18"/>
                <w:szCs w:val="18"/>
              </w:rPr>
              <w:t>s</w:t>
            </w:r>
            <w:r>
              <w:rPr>
                <w:rFonts w:ascii="Arial" w:eastAsia="Arial" w:hAnsi="Arial" w:cs="Arial"/>
                <w:color w:val="201209"/>
                <w:sz w:val="18"/>
                <w:szCs w:val="18"/>
              </w:rPr>
              <w:t xml:space="preserve">tate </w:t>
            </w:r>
            <w:r w:rsidR="009E073E">
              <w:rPr>
                <w:rFonts w:ascii="Arial" w:eastAsia="Arial" w:hAnsi="Arial" w:cs="Arial"/>
                <w:color w:val="201209"/>
                <w:sz w:val="18"/>
                <w:szCs w:val="18"/>
              </w:rPr>
              <w:t>p</w:t>
            </w:r>
            <w:r>
              <w:rPr>
                <w:rFonts w:ascii="Arial" w:eastAsia="Arial" w:hAnsi="Arial" w:cs="Arial"/>
                <w:color w:val="201209"/>
                <w:sz w:val="18"/>
                <w:szCs w:val="18"/>
              </w:rPr>
              <w:t>ark system, and Pennsylvania</w:t>
            </w:r>
            <w:r w:rsidR="009E073E">
              <w:rPr>
                <w:rFonts w:ascii="Arial" w:eastAsia="Arial" w:hAnsi="Arial" w:cs="Arial"/>
                <w:color w:val="201209"/>
                <w:sz w:val="18"/>
                <w:szCs w:val="18"/>
              </w:rPr>
              <w:t>’</w:t>
            </w:r>
            <w:r>
              <w:rPr>
                <w:rFonts w:ascii="Arial" w:eastAsia="Arial" w:hAnsi="Arial" w:cs="Arial"/>
                <w:color w:val="201209"/>
                <w:sz w:val="18"/>
                <w:szCs w:val="18"/>
              </w:rPr>
              <w:t>s State Geologist.</w:t>
            </w:r>
          </w:p>
        </w:tc>
      </w:tr>
      <w:tr w:rsidR="00584A65" w14:paraId="6EC10F4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C5B1F00" w14:textId="77777777" w:rsidR="00584A65" w:rsidRDefault="00584A65"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multiple ways to solve conflicts and practice solving problems.</w:t>
            </w:r>
          </w:p>
        </w:tc>
      </w:tr>
    </w:tbl>
    <w:p w14:paraId="3280E875" w14:textId="481ECE42" w:rsidR="00DD5478" w:rsidRDefault="00DD5478" w:rsidP="004B4047">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584A65" w14:paraId="194EEE28" w14:textId="77777777" w:rsidTr="00DD5478">
        <w:trPr>
          <w:cantSplit/>
          <w:tblHeader/>
          <w:jc w:val="center"/>
        </w:trPr>
        <w:tc>
          <w:tcPr>
            <w:tcW w:w="2880" w:type="dxa"/>
            <w:shd w:val="clear" w:color="auto" w:fill="1E417C"/>
            <w:tcMar>
              <w:top w:w="0" w:type="dxa"/>
              <w:left w:w="0" w:type="dxa"/>
              <w:bottom w:w="0" w:type="dxa"/>
              <w:right w:w="0" w:type="dxa"/>
            </w:tcMar>
          </w:tcPr>
          <w:p w14:paraId="212C0B9C" w14:textId="77777777" w:rsidR="00584A65" w:rsidRDefault="00584A65"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1C6238F" w14:textId="7B91E2C6" w:rsidR="00584A65" w:rsidRDefault="00584A65" w:rsidP="00E32631">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584A65" w14:paraId="011AD3D9" w14:textId="77777777" w:rsidTr="00DD5478">
        <w:trPr>
          <w:cantSplit/>
          <w:jc w:val="center"/>
        </w:trPr>
        <w:tc>
          <w:tcPr>
            <w:tcW w:w="2880" w:type="dxa"/>
            <w:shd w:val="clear" w:color="auto" w:fill="1E417C"/>
            <w:tcMar>
              <w:top w:w="0" w:type="dxa"/>
              <w:left w:w="0" w:type="dxa"/>
              <w:bottom w:w="0" w:type="dxa"/>
              <w:right w:w="0" w:type="dxa"/>
            </w:tcMar>
          </w:tcPr>
          <w:p w14:paraId="041339C5" w14:textId="77777777" w:rsidR="00584A65" w:rsidRDefault="00584A65"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09BE7BF" w14:textId="77777777" w:rsidR="00584A65" w:rsidRDefault="00584A65"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8167888" w14:textId="77777777" w:rsidR="00584A65" w:rsidRDefault="00584A65" w:rsidP="00E32631">
            <w:pPr>
              <w:spacing w:before="60" w:after="60"/>
              <w:ind w:left="60" w:right="60"/>
            </w:pPr>
            <w:r>
              <w:rPr>
                <w:rFonts w:ascii="Arial" w:eastAsia="Arial" w:hAnsi="Arial" w:cs="Arial"/>
                <w:color w:val="201209"/>
                <w:sz w:val="18"/>
                <w:szCs w:val="18"/>
              </w:rPr>
              <w:t>CS.02.01.01.c: Evaluate geographic data and select necessary data sets to solve problems within AFNR systems.</w:t>
            </w:r>
          </w:p>
        </w:tc>
      </w:tr>
      <w:tr w:rsidR="00584A65" w14:paraId="7C0C2110" w14:textId="77777777" w:rsidTr="00DD5478">
        <w:trPr>
          <w:cantSplit/>
          <w:jc w:val="center"/>
        </w:trPr>
        <w:tc>
          <w:tcPr>
            <w:tcW w:w="2880" w:type="dxa"/>
            <w:shd w:val="clear" w:color="auto" w:fill="1E417C"/>
            <w:tcMar>
              <w:top w:w="0" w:type="dxa"/>
              <w:left w:w="0" w:type="dxa"/>
              <w:bottom w:w="0" w:type="dxa"/>
              <w:right w:w="0" w:type="dxa"/>
            </w:tcMar>
          </w:tcPr>
          <w:p w14:paraId="7D3DE885" w14:textId="77777777" w:rsidR="00584A65" w:rsidRDefault="00584A65"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0E3B77" w14:textId="77777777" w:rsidR="00584A65" w:rsidRDefault="00584A65" w:rsidP="00E32631">
            <w:pPr>
              <w:spacing w:before="60" w:after="60"/>
              <w:ind w:left="60" w:right="60"/>
            </w:pPr>
            <w:r>
              <w:rPr>
                <w:rFonts w:ascii="Arial" w:eastAsia="Arial" w:hAnsi="Arial" w:cs="Arial"/>
                <w:color w:val="201209"/>
                <w:sz w:val="18"/>
                <w:szCs w:val="18"/>
              </w:rPr>
              <w:t>K-4 Strand 1.C. Collecting information: Learners locate and collect information about the environment and environmental topics.</w:t>
            </w:r>
          </w:p>
        </w:tc>
      </w:tr>
      <w:tr w:rsidR="00584A65" w14:paraId="5EB029E1" w14:textId="77777777" w:rsidTr="00DD5478">
        <w:trPr>
          <w:cantSplit/>
          <w:jc w:val="center"/>
        </w:trPr>
        <w:tc>
          <w:tcPr>
            <w:tcW w:w="2880" w:type="dxa"/>
            <w:shd w:val="clear" w:color="auto" w:fill="1E417C"/>
            <w:tcMar>
              <w:top w:w="0" w:type="dxa"/>
              <w:left w:w="0" w:type="dxa"/>
              <w:bottom w:w="0" w:type="dxa"/>
              <w:right w:w="0" w:type="dxa"/>
            </w:tcMar>
          </w:tcPr>
          <w:p w14:paraId="785D6509" w14:textId="77777777" w:rsidR="00584A65" w:rsidRDefault="00584A65"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1F9FEC9" w14:textId="77777777" w:rsidR="00584A65" w:rsidRDefault="00584A65"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CC.1.5.</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584A65" w14:paraId="64969D1F" w14:textId="77777777" w:rsidTr="00DD5478">
        <w:trPr>
          <w:cantSplit/>
          <w:jc w:val="center"/>
        </w:trPr>
        <w:tc>
          <w:tcPr>
            <w:tcW w:w="2880" w:type="dxa"/>
            <w:shd w:val="clear" w:color="auto" w:fill="1E417C"/>
            <w:tcMar>
              <w:top w:w="0" w:type="dxa"/>
              <w:left w:w="0" w:type="dxa"/>
              <w:bottom w:w="0" w:type="dxa"/>
              <w:right w:w="0" w:type="dxa"/>
            </w:tcMar>
          </w:tcPr>
          <w:p w14:paraId="274373CF" w14:textId="4406DD5C" w:rsidR="00584A65"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1BE8239" w14:textId="77777777" w:rsidR="00584A65" w:rsidRDefault="00584A65"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1: Solve problems involving measurement and conversions from a larger unit to a smaller unit.</w:t>
            </w:r>
          </w:p>
        </w:tc>
      </w:tr>
      <w:tr w:rsidR="00584A65" w14:paraId="77B5C07B" w14:textId="77777777" w:rsidTr="00DD5478">
        <w:trPr>
          <w:cantSplit/>
          <w:jc w:val="center"/>
        </w:trPr>
        <w:tc>
          <w:tcPr>
            <w:tcW w:w="2880" w:type="dxa"/>
            <w:shd w:val="clear" w:color="auto" w:fill="1E417C"/>
            <w:tcMar>
              <w:top w:w="0" w:type="dxa"/>
              <w:left w:w="0" w:type="dxa"/>
              <w:bottom w:w="0" w:type="dxa"/>
              <w:right w:w="0" w:type="dxa"/>
            </w:tcMar>
          </w:tcPr>
          <w:p w14:paraId="011694FE" w14:textId="77777777" w:rsidR="00584A65" w:rsidRDefault="00584A65"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A5E88DF" w14:textId="77777777" w:rsidR="00584A65" w:rsidRDefault="00584A65" w:rsidP="00E32631">
            <w:pPr>
              <w:spacing w:before="60" w:after="60"/>
              <w:ind w:left="60" w:right="60"/>
            </w:pPr>
            <w:r>
              <w:rPr>
                <w:rFonts w:ascii="Arial" w:eastAsia="Arial" w:hAnsi="Arial" w:cs="Arial"/>
                <w:color w:val="201209"/>
                <w:sz w:val="18"/>
                <w:szCs w:val="18"/>
              </w:rPr>
              <w:t xml:space="preserve">7.2.4.B: Identify the basic physical processes that affect the physical characteristics of places and regions. </w:t>
            </w:r>
            <w:r>
              <w:rPr>
                <w:rFonts w:ascii="Arial" w:eastAsia="Arial" w:hAnsi="Arial" w:cs="Arial"/>
                <w:color w:val="201209"/>
                <w:sz w:val="18"/>
                <w:szCs w:val="18"/>
              </w:rPr>
              <w:br/>
              <w:t>8.1.4.A: Identify and describe how geography and climate have influenced continuity and change over time.</w:t>
            </w:r>
          </w:p>
        </w:tc>
      </w:tr>
      <w:tr w:rsidR="00584A65" w14:paraId="1BF0E645" w14:textId="77777777" w:rsidTr="00DD5478">
        <w:trPr>
          <w:cantSplit/>
          <w:jc w:val="center"/>
        </w:trPr>
        <w:tc>
          <w:tcPr>
            <w:tcW w:w="2880" w:type="dxa"/>
            <w:shd w:val="clear" w:color="auto" w:fill="1E417C"/>
            <w:tcMar>
              <w:top w:w="0" w:type="dxa"/>
              <w:left w:w="0" w:type="dxa"/>
              <w:bottom w:w="0" w:type="dxa"/>
              <w:right w:w="0" w:type="dxa"/>
            </w:tcMar>
          </w:tcPr>
          <w:p w14:paraId="12A62273" w14:textId="77777777" w:rsidR="00584A65" w:rsidRDefault="00584A65"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A8461AF" w14:textId="77777777" w:rsidR="00584A65" w:rsidRDefault="00584A65"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3A42A21" w14:textId="77777777" w:rsidR="00584A65" w:rsidRDefault="00584A65"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584A65" w14:paraId="3D06B5AE" w14:textId="77777777" w:rsidTr="00DD5478">
        <w:trPr>
          <w:cantSplit/>
          <w:jc w:val="center"/>
        </w:trPr>
        <w:tc>
          <w:tcPr>
            <w:tcW w:w="2880" w:type="dxa"/>
            <w:shd w:val="clear" w:color="auto" w:fill="1E417C"/>
            <w:tcMar>
              <w:top w:w="0" w:type="dxa"/>
              <w:left w:w="0" w:type="dxa"/>
              <w:bottom w:w="0" w:type="dxa"/>
              <w:right w:w="0" w:type="dxa"/>
            </w:tcMar>
          </w:tcPr>
          <w:p w14:paraId="03BE93FA" w14:textId="77777777" w:rsidR="00584A65" w:rsidRDefault="00584A65"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3F860F" w14:textId="77777777" w:rsidR="00584A65" w:rsidRDefault="00584A65" w:rsidP="00E32631">
            <w:pPr>
              <w:spacing w:before="60" w:after="60"/>
              <w:ind w:left="60" w:right="60"/>
            </w:pPr>
            <w:r>
              <w:rPr>
                <w:rFonts w:ascii="Arial" w:eastAsia="Arial" w:hAnsi="Arial" w:cs="Arial"/>
                <w:color w:val="201209"/>
                <w:sz w:val="18"/>
                <w:szCs w:val="18"/>
              </w:rPr>
              <w:t>STEL-2I: Describe the properties of different materials.</w:t>
            </w:r>
          </w:p>
        </w:tc>
      </w:tr>
    </w:tbl>
    <w:p w14:paraId="4574B1F2" w14:textId="77777777" w:rsidR="00584A65" w:rsidRDefault="00584A65" w:rsidP="00584A65">
      <w:r>
        <w:br w:type="page"/>
      </w:r>
    </w:p>
    <w:tbl>
      <w:tblPr>
        <w:tblW w:w="0" w:type="auto"/>
        <w:jc w:val="center"/>
        <w:tblLayout w:type="fixed"/>
        <w:tblLook w:val="0420" w:firstRow="1" w:lastRow="0" w:firstColumn="0" w:lastColumn="0" w:noHBand="0" w:noVBand="1"/>
      </w:tblPr>
      <w:tblGrid>
        <w:gridCol w:w="4316"/>
        <w:gridCol w:w="4317"/>
        <w:gridCol w:w="4317"/>
      </w:tblGrid>
      <w:tr w:rsidR="00584A65" w14:paraId="05F15066" w14:textId="77777777" w:rsidTr="00DD5478">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8DB73AC" w14:textId="3BD83D87" w:rsidR="00584A65" w:rsidRDefault="00D23B7E" w:rsidP="004B4047">
            <w:pPr>
              <w:pStyle w:val="Heading5"/>
            </w:pPr>
            <w:r w:rsidRPr="00D23B7E">
              <w:lastRenderedPageBreak/>
              <w:t>Grade 4</w:t>
            </w:r>
          </w:p>
        </w:tc>
      </w:tr>
      <w:tr w:rsidR="00584A65" w14:paraId="1F69618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5A61467" w14:textId="57268F05" w:rsidR="00584A65" w:rsidRDefault="00584A65" w:rsidP="00DD5478">
            <w:pPr>
              <w:pStyle w:val="TableHeadingforTOC"/>
            </w:pPr>
            <w:bookmarkStart w:id="203" w:name="_Toc109373026"/>
            <w:bookmarkStart w:id="204" w:name="_Toc134788130"/>
            <w:r>
              <w:t xml:space="preserve">3.3.4.C Earth and Space Sciences: </w:t>
            </w:r>
            <w:r w:rsidRPr="00DD5478">
              <w:rPr>
                <w:b w:val="0"/>
              </w:rPr>
              <w:t>Earth’s Systems</w:t>
            </w:r>
            <w:bookmarkEnd w:id="203"/>
            <w:bookmarkEnd w:id="204"/>
          </w:p>
        </w:tc>
      </w:tr>
      <w:tr w:rsidR="00584A65" w14:paraId="0A9A9F8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8CE3A2D" w14:textId="77777777" w:rsidR="00584A65" w:rsidRDefault="00584A65"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interpret data from maps to describe patterns of Earth’s features.</w:t>
            </w:r>
          </w:p>
        </w:tc>
      </w:tr>
      <w:tr w:rsidR="00584A65" w14:paraId="17AAE017"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8E79779" w14:textId="77777777" w:rsidR="00584A65" w:rsidRDefault="00584A65"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Maps can include topographic maps of Earth’s land and ocean floor, as well as maps of the locations of mountains, continental boundaries, volcanoes, and earthquakes.</w:t>
            </w:r>
          </w:p>
        </w:tc>
      </w:tr>
      <w:tr w:rsidR="00584A65" w14:paraId="33DB197D"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16391BF" w14:textId="77777777" w:rsidR="00584A65" w:rsidRDefault="00584A65"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584A65" w14:paraId="44A2110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76DA6B9" w14:textId="77777777" w:rsidR="00584A65" w:rsidRPr="00CB6004" w:rsidRDefault="00584A65" w:rsidP="00E32631">
            <w:pPr>
              <w:spacing w:before="60" w:after="60"/>
              <w:ind w:left="60" w:right="60"/>
              <w:rPr>
                <w:sz w:val="2"/>
                <w:szCs w:val="2"/>
              </w:rPr>
            </w:pPr>
          </w:p>
        </w:tc>
      </w:tr>
      <w:tr w:rsidR="00584A65" w14:paraId="26EF99DB"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8730857" w14:textId="77777777" w:rsidR="00584A65" w:rsidRDefault="00584A65"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013B532" w14:textId="77777777" w:rsidR="00584A65" w:rsidRDefault="00584A65"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F1AEC7E" w14:textId="77777777" w:rsidR="00584A65" w:rsidRDefault="00584A65" w:rsidP="00E32631">
            <w:pPr>
              <w:spacing w:before="60" w:after="60"/>
              <w:ind w:left="60" w:right="60"/>
              <w:jc w:val="center"/>
            </w:pPr>
            <w:r>
              <w:rPr>
                <w:rFonts w:ascii="Arial" w:eastAsia="Arial" w:hAnsi="Arial" w:cs="Arial"/>
                <w:b/>
                <w:color w:val="FFFFFF"/>
                <w:sz w:val="18"/>
                <w:szCs w:val="18"/>
              </w:rPr>
              <w:t>Crosscutting Concepts (CCC)</w:t>
            </w:r>
          </w:p>
        </w:tc>
      </w:tr>
      <w:tr w:rsidR="00584A65" w14:paraId="0DFCAFC7"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0EE389B"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Analyzing and Interpreting Data</w:t>
            </w:r>
            <w:r w:rsidRPr="00EF04D8">
              <w:rPr>
                <w:rFonts w:ascii="Arial" w:eastAsia="Arial" w:hAnsi="Arial" w:cs="Arial"/>
                <w:color w:val="201209"/>
                <w:sz w:val="18"/>
                <w:szCs w:val="18"/>
              </w:rPr>
              <w:t xml:space="preserve"> </w:t>
            </w:r>
          </w:p>
          <w:p w14:paraId="5DFE682D" w14:textId="77777777" w:rsidR="00584A65" w:rsidRPr="00EF04D8" w:rsidRDefault="00584A65" w:rsidP="00E32631">
            <w:pPr>
              <w:spacing w:before="60" w:after="60"/>
              <w:ind w:left="60" w:right="60"/>
              <w:rPr>
                <w:sz w:val="18"/>
                <w:szCs w:val="18"/>
              </w:rPr>
            </w:pPr>
            <w:r w:rsidRPr="00EF04D8">
              <w:rPr>
                <w:rFonts w:ascii="Arial" w:eastAsia="Arial" w:hAnsi="Arial" w:cs="Arial"/>
                <w:color w:val="201209"/>
                <w:sz w:val="18"/>
                <w:szCs w:val="18"/>
              </w:rPr>
              <w:t>Analyzing data in 3–5 builds on K–2 experiences and progresses to introducing quantitative approaches to collecting data and conducting multiple trials of qualitative observations. When possible and feasible, digital tools should be used.</w:t>
            </w:r>
          </w:p>
          <w:p w14:paraId="03EF6656" w14:textId="77777777" w:rsidR="00584A65" w:rsidRPr="00EF04D8" w:rsidRDefault="00584A65" w:rsidP="00E32631">
            <w:pPr>
              <w:pStyle w:val="ListParagraph"/>
              <w:numPr>
                <w:ilvl w:val="0"/>
                <w:numId w:val="4"/>
              </w:numPr>
              <w:spacing w:before="60" w:after="60"/>
              <w:ind w:left="450" w:right="60"/>
              <w:rPr>
                <w:sz w:val="18"/>
                <w:szCs w:val="18"/>
              </w:rPr>
            </w:pPr>
            <w:r w:rsidRPr="00EF04D8">
              <w:rPr>
                <w:rFonts w:ascii="Arial" w:eastAsia="Arial" w:hAnsi="Arial" w:cs="Arial"/>
                <w:color w:val="201209"/>
                <w:sz w:val="18"/>
                <w:szCs w:val="18"/>
              </w:rPr>
              <w:t>Analyze and interpret data to make sense of phenomena using logical reasoning.</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2359882"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ESS2.B: Plate Tectonics and Large-Scale System Interactions</w:t>
            </w:r>
            <w:r w:rsidRPr="00EF04D8">
              <w:rPr>
                <w:rFonts w:ascii="Arial" w:eastAsia="Arial" w:hAnsi="Arial" w:cs="Arial"/>
                <w:color w:val="201209"/>
                <w:sz w:val="18"/>
                <w:szCs w:val="18"/>
              </w:rPr>
              <w:t xml:space="preserve"> </w:t>
            </w:r>
          </w:p>
          <w:p w14:paraId="2D286D99" w14:textId="77777777" w:rsidR="00584A65" w:rsidRPr="00EF04D8" w:rsidRDefault="00584A65" w:rsidP="00E32631">
            <w:pPr>
              <w:pStyle w:val="ListParagraph"/>
              <w:numPr>
                <w:ilvl w:val="0"/>
                <w:numId w:val="4"/>
              </w:numPr>
              <w:spacing w:before="60" w:after="60"/>
              <w:ind w:left="424" w:right="60"/>
              <w:rPr>
                <w:sz w:val="18"/>
                <w:szCs w:val="18"/>
              </w:rPr>
            </w:pPr>
            <w:r w:rsidRPr="00EF04D8">
              <w:rPr>
                <w:rFonts w:ascii="Arial" w:eastAsia="Arial" w:hAnsi="Arial" w:cs="Arial"/>
                <w:color w:val="201209"/>
                <w:sz w:val="18"/>
                <w:szCs w:val="18"/>
              </w:rPr>
              <w:t>The locations of mountain ranges, deep ocean trenches, ocean floor structures, earthquakes, and volcanoes occur in patterns. Most earthquakes and volcanoes occur in bands that are often along the boundaries between continents and oceans. Major mountain chains form inside continents or near their edges. Maps can help locate the different land and water features areas of Earth.</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3014D2B"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 xml:space="preserve">Patterns </w:t>
            </w:r>
          </w:p>
          <w:p w14:paraId="63FA2224" w14:textId="77777777" w:rsidR="00584A65" w:rsidRPr="00EF04D8" w:rsidRDefault="00584A65" w:rsidP="00E32631">
            <w:pPr>
              <w:pStyle w:val="ListParagraph"/>
              <w:numPr>
                <w:ilvl w:val="0"/>
                <w:numId w:val="4"/>
              </w:numPr>
              <w:spacing w:before="60" w:after="60"/>
              <w:ind w:left="438" w:right="60"/>
              <w:rPr>
                <w:sz w:val="18"/>
                <w:szCs w:val="18"/>
              </w:rPr>
            </w:pPr>
            <w:r w:rsidRPr="00EF04D8">
              <w:rPr>
                <w:rFonts w:ascii="Arial" w:eastAsia="Arial" w:hAnsi="Arial" w:cs="Arial"/>
                <w:color w:val="201209"/>
                <w:sz w:val="18"/>
                <w:szCs w:val="18"/>
              </w:rPr>
              <w:t>Patterns can be used as evidence to support an explanation.</w:t>
            </w:r>
          </w:p>
        </w:tc>
      </w:tr>
      <w:tr w:rsidR="00584A65" w14:paraId="61B9BD5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1F0109A" w14:textId="77777777" w:rsidR="00584A65" w:rsidRPr="00CB6004" w:rsidRDefault="00584A65" w:rsidP="00E32631">
            <w:pPr>
              <w:spacing w:before="60" w:after="60"/>
              <w:ind w:left="60" w:right="60"/>
              <w:rPr>
                <w:sz w:val="2"/>
                <w:szCs w:val="2"/>
              </w:rPr>
            </w:pPr>
          </w:p>
        </w:tc>
      </w:tr>
      <w:tr w:rsidR="00584A65" w14:paraId="2218795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DA15A78" w14:textId="26B5C11D" w:rsidR="00584A65" w:rsidRDefault="00584A65"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w:t>
            </w:r>
            <w:r w:rsidR="00EC3427">
              <w:rPr>
                <w:rFonts w:ascii="Arial" w:eastAsia="Arial" w:hAnsi="Arial" w:cs="Arial"/>
                <w:color w:val="201209"/>
                <w:sz w:val="18"/>
                <w:szCs w:val="18"/>
              </w:rPr>
              <w:t xml:space="preserve">the </w:t>
            </w:r>
            <w:r>
              <w:rPr>
                <w:rFonts w:ascii="Arial" w:eastAsia="Arial" w:hAnsi="Arial" w:cs="Arial"/>
                <w:color w:val="201209"/>
                <w:sz w:val="18"/>
                <w:szCs w:val="18"/>
              </w:rPr>
              <w:t>Allegheny Plateau, Ridge and Valley, Atlantic Coastal Plain, piedmont, and watersheds.</w:t>
            </w:r>
          </w:p>
        </w:tc>
      </w:tr>
      <w:tr w:rsidR="00584A65" w14:paraId="722F129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FF41750" w14:textId="77777777" w:rsidR="00584A65" w:rsidRDefault="00584A65"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0E4C6E6E" w14:textId="148D9B55" w:rsidR="00DD5478" w:rsidRDefault="00DD5478" w:rsidP="004B4047">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584A65" w14:paraId="16BB8CF9" w14:textId="77777777" w:rsidTr="00DD5478">
        <w:trPr>
          <w:cantSplit/>
          <w:tblHeader/>
          <w:jc w:val="center"/>
        </w:trPr>
        <w:tc>
          <w:tcPr>
            <w:tcW w:w="2880" w:type="dxa"/>
            <w:shd w:val="clear" w:color="auto" w:fill="1E417C"/>
            <w:tcMar>
              <w:top w:w="0" w:type="dxa"/>
              <w:left w:w="0" w:type="dxa"/>
              <w:bottom w:w="0" w:type="dxa"/>
              <w:right w:w="0" w:type="dxa"/>
            </w:tcMar>
          </w:tcPr>
          <w:p w14:paraId="02DFB85C" w14:textId="77777777" w:rsidR="00584A65" w:rsidRDefault="00584A65"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BB0550C" w14:textId="5CF376D2" w:rsidR="00584A65" w:rsidRDefault="00584A65" w:rsidP="00E32631">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584A65" w14:paraId="5D9829FF" w14:textId="77777777" w:rsidTr="00DD5478">
        <w:trPr>
          <w:cantSplit/>
          <w:jc w:val="center"/>
        </w:trPr>
        <w:tc>
          <w:tcPr>
            <w:tcW w:w="2880" w:type="dxa"/>
            <w:shd w:val="clear" w:color="auto" w:fill="1E417C"/>
            <w:tcMar>
              <w:top w:w="0" w:type="dxa"/>
              <w:left w:w="0" w:type="dxa"/>
              <w:bottom w:w="0" w:type="dxa"/>
              <w:right w:w="0" w:type="dxa"/>
            </w:tcMar>
          </w:tcPr>
          <w:p w14:paraId="341BEE3F" w14:textId="77777777" w:rsidR="00584A65" w:rsidRDefault="00584A65"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E8FACCC" w14:textId="77777777" w:rsidR="00584A65" w:rsidRDefault="00584A65"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8E4D3A4" w14:textId="77777777" w:rsidR="00584A65" w:rsidRDefault="00584A65"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584A65" w14:paraId="08247417" w14:textId="77777777" w:rsidTr="00DD5478">
        <w:trPr>
          <w:cantSplit/>
          <w:jc w:val="center"/>
        </w:trPr>
        <w:tc>
          <w:tcPr>
            <w:tcW w:w="2880" w:type="dxa"/>
            <w:shd w:val="clear" w:color="auto" w:fill="1E417C"/>
            <w:tcMar>
              <w:top w:w="0" w:type="dxa"/>
              <w:left w:w="0" w:type="dxa"/>
              <w:bottom w:w="0" w:type="dxa"/>
              <w:right w:w="0" w:type="dxa"/>
            </w:tcMar>
          </w:tcPr>
          <w:p w14:paraId="318FF94C" w14:textId="77777777" w:rsidR="00584A65" w:rsidRDefault="00584A65"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5BB465" w14:textId="77777777" w:rsidR="00584A65" w:rsidRDefault="00584A65" w:rsidP="00E32631">
            <w:pPr>
              <w:spacing w:before="60" w:after="60"/>
              <w:ind w:left="60" w:right="60"/>
            </w:pPr>
            <w:r>
              <w:rPr>
                <w:rFonts w:ascii="Arial" w:eastAsia="Arial" w:hAnsi="Arial" w:cs="Arial"/>
                <w:color w:val="201209"/>
                <w:sz w:val="18"/>
                <w:szCs w:val="18"/>
              </w:rPr>
              <w:t>K-4 Strand 2.1.A. Earth’s physical systems: Learners describe characteristics of Earth’s physical systems, including air, water, and land. They explain how these systems interact with one another and identify changes in the physical environment over time. They provide examples of how physical systems affect living organisms, including humans.</w:t>
            </w:r>
          </w:p>
        </w:tc>
      </w:tr>
      <w:tr w:rsidR="00584A65" w14:paraId="37332354" w14:textId="77777777" w:rsidTr="00DD5478">
        <w:trPr>
          <w:cantSplit/>
          <w:jc w:val="center"/>
        </w:trPr>
        <w:tc>
          <w:tcPr>
            <w:tcW w:w="2880" w:type="dxa"/>
            <w:shd w:val="clear" w:color="auto" w:fill="1E417C"/>
            <w:tcMar>
              <w:top w:w="0" w:type="dxa"/>
              <w:left w:w="0" w:type="dxa"/>
              <w:bottom w:w="0" w:type="dxa"/>
              <w:right w:w="0" w:type="dxa"/>
            </w:tcMar>
          </w:tcPr>
          <w:p w14:paraId="79865152" w14:textId="77777777" w:rsidR="00584A65" w:rsidRDefault="00584A65"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EAB51F" w14:textId="77777777" w:rsidR="00584A65" w:rsidRDefault="00584A65"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CC.1.5.</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584A65" w14:paraId="0F377E40" w14:textId="77777777" w:rsidTr="00DD5478">
        <w:trPr>
          <w:cantSplit/>
          <w:jc w:val="center"/>
        </w:trPr>
        <w:tc>
          <w:tcPr>
            <w:tcW w:w="2880" w:type="dxa"/>
            <w:shd w:val="clear" w:color="auto" w:fill="1E417C"/>
            <w:tcMar>
              <w:top w:w="0" w:type="dxa"/>
              <w:left w:w="0" w:type="dxa"/>
              <w:bottom w:w="0" w:type="dxa"/>
              <w:right w:w="0" w:type="dxa"/>
            </w:tcMar>
          </w:tcPr>
          <w:p w14:paraId="3FDF28C7" w14:textId="43D36B69" w:rsidR="00584A65"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F2C3D45" w14:textId="1B3E28B4" w:rsidR="00584A65" w:rsidRDefault="00584A65" w:rsidP="00E32631">
            <w:pPr>
              <w:spacing w:before="60" w:after="60"/>
              <w:ind w:left="60" w:right="60"/>
            </w:pPr>
            <w:r>
              <w:rPr>
                <w:rFonts w:ascii="Arial" w:eastAsia="Arial" w:hAnsi="Arial" w:cs="Arial"/>
                <w:color w:val="201209"/>
                <w:sz w:val="18"/>
                <w:szCs w:val="18"/>
              </w:rPr>
              <w:t xml:space="preserve">MP.1: Make sense of problems and persevere in solving them. </w:t>
            </w:r>
            <w:r>
              <w:br/>
            </w: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2</w:t>
            </w:r>
            <w:r w:rsidRPr="2182F50A">
              <w:rPr>
                <w:rFonts w:ascii="Arial" w:eastAsia="Arial" w:hAnsi="Arial" w:cs="Arial"/>
                <w:color w:val="201209"/>
                <w:sz w:val="18"/>
                <w:szCs w:val="18"/>
              </w:rPr>
              <w:t>:</w:t>
            </w:r>
            <w:r>
              <w:rPr>
                <w:rFonts w:ascii="Arial" w:eastAsia="Arial" w:hAnsi="Arial" w:cs="Arial"/>
                <w:color w:val="201209"/>
                <w:sz w:val="18"/>
                <w:szCs w:val="18"/>
              </w:rPr>
              <w:t xml:space="preserve"> Translate information from one type of data display to another.</w:t>
            </w:r>
          </w:p>
        </w:tc>
      </w:tr>
      <w:tr w:rsidR="00584A65" w14:paraId="1A4B2F7A" w14:textId="77777777" w:rsidTr="00DD5478">
        <w:trPr>
          <w:cantSplit/>
          <w:jc w:val="center"/>
        </w:trPr>
        <w:tc>
          <w:tcPr>
            <w:tcW w:w="2880" w:type="dxa"/>
            <w:shd w:val="clear" w:color="auto" w:fill="1E417C"/>
            <w:tcMar>
              <w:top w:w="0" w:type="dxa"/>
              <w:left w:w="0" w:type="dxa"/>
              <w:bottom w:w="0" w:type="dxa"/>
              <w:right w:w="0" w:type="dxa"/>
            </w:tcMar>
          </w:tcPr>
          <w:p w14:paraId="5EF30C3A" w14:textId="77777777" w:rsidR="00584A65" w:rsidRDefault="00584A65"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D290901" w14:textId="77777777" w:rsidR="00584A65" w:rsidRDefault="00584A65" w:rsidP="00E32631">
            <w:pPr>
              <w:spacing w:before="60" w:after="60"/>
              <w:ind w:left="60" w:right="60"/>
            </w:pPr>
            <w:r>
              <w:rPr>
                <w:rFonts w:ascii="Arial" w:eastAsia="Arial" w:hAnsi="Arial" w:cs="Arial"/>
                <w:color w:val="201209"/>
                <w:sz w:val="18"/>
                <w:szCs w:val="18"/>
              </w:rPr>
              <w:t>7.2.4.A: Identify the physical characteristics of places and regions.</w:t>
            </w:r>
          </w:p>
        </w:tc>
      </w:tr>
      <w:tr w:rsidR="00584A65" w14:paraId="7EEBC124" w14:textId="77777777" w:rsidTr="00DD5478">
        <w:trPr>
          <w:cantSplit/>
          <w:jc w:val="center"/>
        </w:trPr>
        <w:tc>
          <w:tcPr>
            <w:tcW w:w="2880" w:type="dxa"/>
            <w:shd w:val="clear" w:color="auto" w:fill="1E417C"/>
            <w:tcMar>
              <w:top w:w="0" w:type="dxa"/>
              <w:left w:w="0" w:type="dxa"/>
              <w:bottom w:w="0" w:type="dxa"/>
              <w:right w:w="0" w:type="dxa"/>
            </w:tcMar>
          </w:tcPr>
          <w:p w14:paraId="51691311" w14:textId="77777777" w:rsidR="00584A65" w:rsidRDefault="00584A65"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70D5269" w14:textId="77777777" w:rsidR="00584A65" w:rsidRDefault="00584A65"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51F5AD0" w14:textId="77777777" w:rsidR="00584A65" w:rsidRDefault="00584A65"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584A65" w14:paraId="22B602F9" w14:textId="77777777" w:rsidTr="00DD5478">
        <w:trPr>
          <w:cantSplit/>
          <w:jc w:val="center"/>
        </w:trPr>
        <w:tc>
          <w:tcPr>
            <w:tcW w:w="2880" w:type="dxa"/>
            <w:shd w:val="clear" w:color="auto" w:fill="1E417C"/>
            <w:tcMar>
              <w:top w:w="0" w:type="dxa"/>
              <w:left w:w="0" w:type="dxa"/>
              <w:bottom w:w="0" w:type="dxa"/>
              <w:right w:w="0" w:type="dxa"/>
            </w:tcMar>
          </w:tcPr>
          <w:p w14:paraId="355D6B47" w14:textId="77777777" w:rsidR="00584A65" w:rsidRDefault="00584A65"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BE95D88" w14:textId="77777777" w:rsidR="00584A65" w:rsidRDefault="00584A65" w:rsidP="00E32631">
            <w:pPr>
              <w:spacing w:before="60" w:after="60"/>
              <w:ind w:left="60" w:right="60"/>
            </w:pPr>
            <w:r>
              <w:rPr>
                <w:rFonts w:ascii="Arial" w:eastAsia="Arial" w:hAnsi="Arial" w:cs="Arial"/>
                <w:color w:val="201209"/>
                <w:sz w:val="18"/>
                <w:szCs w:val="18"/>
              </w:rPr>
              <w:t>STEL-3D: Explain how various relationships can exist between technology and engineering and other content areas.</w:t>
            </w:r>
          </w:p>
        </w:tc>
      </w:tr>
    </w:tbl>
    <w:p w14:paraId="3B9CD8C2" w14:textId="77777777" w:rsidR="00584A65" w:rsidRDefault="00584A65" w:rsidP="00584A65">
      <w:r>
        <w:br w:type="page"/>
      </w:r>
    </w:p>
    <w:tbl>
      <w:tblPr>
        <w:tblW w:w="0" w:type="auto"/>
        <w:jc w:val="center"/>
        <w:tblLayout w:type="fixed"/>
        <w:tblLook w:val="0420" w:firstRow="1" w:lastRow="0" w:firstColumn="0" w:lastColumn="0" w:noHBand="0" w:noVBand="1"/>
      </w:tblPr>
      <w:tblGrid>
        <w:gridCol w:w="4316"/>
        <w:gridCol w:w="4317"/>
        <w:gridCol w:w="4317"/>
      </w:tblGrid>
      <w:tr w:rsidR="00584A65" w14:paraId="72E83561" w14:textId="77777777" w:rsidTr="00EF1F27">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B345D33" w14:textId="34237989" w:rsidR="00584A65" w:rsidRDefault="00D23B7E" w:rsidP="004B4047">
            <w:pPr>
              <w:pStyle w:val="Heading5"/>
            </w:pPr>
            <w:r w:rsidRPr="00D23B7E">
              <w:lastRenderedPageBreak/>
              <w:t>Grade 4</w:t>
            </w:r>
            <w:r w:rsidR="00E766D3">
              <w:t xml:space="preserve"> </w:t>
            </w:r>
          </w:p>
        </w:tc>
      </w:tr>
      <w:tr w:rsidR="00584A65" w14:paraId="3E03B61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154D1DC" w14:textId="1A43297B" w:rsidR="00584A65" w:rsidRDefault="00584A65" w:rsidP="008048C0">
            <w:pPr>
              <w:pStyle w:val="TableHeadingforTOC"/>
            </w:pPr>
            <w:bookmarkStart w:id="205" w:name="_Toc109373027"/>
            <w:bookmarkStart w:id="206" w:name="_Toc134788131"/>
            <w:r>
              <w:t xml:space="preserve">3.3.4.D Earth and Space Sciences: </w:t>
            </w:r>
            <w:r w:rsidRPr="008048C0">
              <w:rPr>
                <w:b w:val="0"/>
              </w:rPr>
              <w:t>Earth and Human Activity</w:t>
            </w:r>
            <w:bookmarkEnd w:id="205"/>
            <w:bookmarkEnd w:id="206"/>
          </w:p>
        </w:tc>
      </w:tr>
      <w:tr w:rsidR="00584A65" w14:paraId="75304FA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F6C9F84" w14:textId="77777777" w:rsidR="00584A65" w:rsidRDefault="00584A65"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obtain and combine information to describe that energy and fuels are derived from natural resources and their uses affect the environment.</w:t>
            </w:r>
          </w:p>
        </w:tc>
      </w:tr>
      <w:tr w:rsidR="00584A65" w14:paraId="4421EA18"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96CF5E3" w14:textId="03224244" w:rsidR="00584A65" w:rsidRDefault="00584A65"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renewable energy resources could include wind energy, water behind dams, and sunlight; non-renewable energy resources are fossil fuels and fissile materials. Examples of environmental effects could include loss of habitat due to dams, loss of habitat due to mining, and air pollution from burning of fossil fuels.</w:t>
            </w:r>
          </w:p>
        </w:tc>
      </w:tr>
      <w:tr w:rsidR="00584A65" w14:paraId="7F17075E"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41E7262" w14:textId="77777777" w:rsidR="00584A65" w:rsidRDefault="00584A65"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584A65" w14:paraId="7C0D2482"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182A553" w14:textId="77777777" w:rsidR="00584A65" w:rsidRPr="00CB6004" w:rsidRDefault="00584A65" w:rsidP="00E32631">
            <w:pPr>
              <w:spacing w:before="60" w:after="60"/>
              <w:ind w:left="60" w:right="60"/>
              <w:rPr>
                <w:sz w:val="2"/>
                <w:szCs w:val="2"/>
              </w:rPr>
            </w:pPr>
          </w:p>
        </w:tc>
      </w:tr>
      <w:tr w:rsidR="00584A65" w14:paraId="00AE1B27" w14:textId="77777777" w:rsidTr="009048D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F3E9ABF" w14:textId="77777777" w:rsidR="00584A65" w:rsidRDefault="00584A65"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FC34D41" w14:textId="77777777" w:rsidR="00584A65" w:rsidRDefault="00584A65"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2779579" w14:textId="77777777" w:rsidR="00584A65" w:rsidRDefault="00584A65" w:rsidP="00E32631">
            <w:pPr>
              <w:spacing w:before="60" w:after="60"/>
              <w:ind w:left="60" w:right="60"/>
              <w:jc w:val="center"/>
            </w:pPr>
            <w:r>
              <w:rPr>
                <w:rFonts w:ascii="Arial" w:eastAsia="Arial" w:hAnsi="Arial" w:cs="Arial"/>
                <w:b/>
                <w:color w:val="FFFFFF"/>
                <w:sz w:val="18"/>
                <w:szCs w:val="18"/>
              </w:rPr>
              <w:t>Crosscutting Concepts (CCC)</w:t>
            </w:r>
          </w:p>
        </w:tc>
      </w:tr>
      <w:tr w:rsidR="00584A65" w14:paraId="4C92DD24" w14:textId="77777777" w:rsidTr="009048D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25452A1"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Obtaining, Evaluating, and Communicating Information</w:t>
            </w:r>
            <w:r w:rsidRPr="00EF04D8">
              <w:rPr>
                <w:rFonts w:ascii="Arial" w:eastAsia="Arial" w:hAnsi="Arial" w:cs="Arial"/>
                <w:color w:val="201209"/>
                <w:sz w:val="18"/>
                <w:szCs w:val="18"/>
              </w:rPr>
              <w:t xml:space="preserve"> </w:t>
            </w:r>
          </w:p>
          <w:p w14:paraId="67F2AB73" w14:textId="77777777" w:rsidR="00584A65" w:rsidRPr="00EF04D8" w:rsidRDefault="00584A65" w:rsidP="00E32631">
            <w:pPr>
              <w:spacing w:before="60" w:after="60"/>
              <w:ind w:left="60" w:right="60"/>
              <w:rPr>
                <w:sz w:val="18"/>
                <w:szCs w:val="18"/>
              </w:rPr>
            </w:pPr>
            <w:r w:rsidRPr="00EF04D8">
              <w:rPr>
                <w:rFonts w:ascii="Arial" w:eastAsia="Arial" w:hAnsi="Arial" w:cs="Arial"/>
                <w:color w:val="201209"/>
                <w:sz w:val="18"/>
                <w:szCs w:val="18"/>
              </w:rPr>
              <w:t xml:space="preserve">Obtaining, evaluating, and communicating information in 3–5 builds on K–2 experiences and progresses to evaluate the merit and accuracy of ideas and methods. </w:t>
            </w:r>
          </w:p>
          <w:p w14:paraId="63A852A0" w14:textId="77777777" w:rsidR="00584A65" w:rsidRPr="00EF04D8" w:rsidRDefault="00584A65" w:rsidP="00E32631">
            <w:pPr>
              <w:pStyle w:val="ListParagraph"/>
              <w:numPr>
                <w:ilvl w:val="0"/>
                <w:numId w:val="4"/>
              </w:numPr>
              <w:spacing w:before="60" w:after="60"/>
              <w:ind w:left="450" w:right="60"/>
              <w:rPr>
                <w:sz w:val="18"/>
                <w:szCs w:val="18"/>
              </w:rPr>
            </w:pPr>
            <w:r w:rsidRPr="00EF04D8">
              <w:rPr>
                <w:rFonts w:ascii="Arial" w:eastAsia="Arial" w:hAnsi="Arial" w:cs="Arial"/>
                <w:color w:val="201209"/>
                <w:sz w:val="18"/>
                <w:szCs w:val="18"/>
              </w:rPr>
              <w:t>Obtain and combine information from books and other reliable media to explain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B769F3D"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ESS3.A: Natural Resources</w:t>
            </w:r>
            <w:r w:rsidRPr="00EF04D8">
              <w:rPr>
                <w:rFonts w:ascii="Arial" w:eastAsia="Arial" w:hAnsi="Arial" w:cs="Arial"/>
                <w:color w:val="201209"/>
                <w:sz w:val="18"/>
                <w:szCs w:val="18"/>
              </w:rPr>
              <w:t xml:space="preserve"> </w:t>
            </w:r>
          </w:p>
          <w:p w14:paraId="20C7BC35" w14:textId="77777777" w:rsidR="00584A65" w:rsidRPr="00EF04D8" w:rsidRDefault="00584A65" w:rsidP="00E32631">
            <w:pPr>
              <w:pStyle w:val="ListParagraph"/>
              <w:numPr>
                <w:ilvl w:val="0"/>
                <w:numId w:val="4"/>
              </w:numPr>
              <w:spacing w:before="60" w:after="60"/>
              <w:ind w:left="424" w:right="60"/>
              <w:rPr>
                <w:sz w:val="18"/>
                <w:szCs w:val="18"/>
              </w:rPr>
            </w:pPr>
            <w:r w:rsidRPr="00EF04D8">
              <w:rPr>
                <w:rFonts w:ascii="Arial" w:eastAsia="Arial" w:hAnsi="Arial" w:cs="Arial"/>
                <w:color w:val="201209"/>
                <w:sz w:val="18"/>
                <w:szCs w:val="18"/>
              </w:rPr>
              <w:t xml:space="preserve">Energy and fuels that humans use </w:t>
            </w:r>
            <w:proofErr w:type="gramStart"/>
            <w:r w:rsidRPr="00EF04D8">
              <w:rPr>
                <w:rFonts w:ascii="Arial" w:eastAsia="Arial" w:hAnsi="Arial" w:cs="Arial"/>
                <w:color w:val="201209"/>
                <w:sz w:val="18"/>
                <w:szCs w:val="18"/>
              </w:rPr>
              <w:t>are</w:t>
            </w:r>
            <w:proofErr w:type="gramEnd"/>
            <w:r w:rsidRPr="00EF04D8">
              <w:rPr>
                <w:rFonts w:ascii="Arial" w:eastAsia="Arial" w:hAnsi="Arial" w:cs="Arial"/>
                <w:color w:val="201209"/>
                <w:sz w:val="18"/>
                <w:szCs w:val="18"/>
              </w:rPr>
              <w:t xml:space="preserve"> derived from natural sources, and their use affects the environment in multiple ways. Some resources are renewable over time, and others are not.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98BF6F3"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Cause and Effect</w:t>
            </w:r>
            <w:r w:rsidRPr="00EF04D8">
              <w:rPr>
                <w:rFonts w:ascii="Arial" w:eastAsia="Arial" w:hAnsi="Arial" w:cs="Arial"/>
                <w:color w:val="201209"/>
                <w:sz w:val="18"/>
                <w:szCs w:val="18"/>
              </w:rPr>
              <w:t xml:space="preserve"> </w:t>
            </w:r>
          </w:p>
          <w:p w14:paraId="798D9CDE" w14:textId="77777777" w:rsidR="00584A65" w:rsidRPr="00EF04D8" w:rsidRDefault="00584A65" w:rsidP="00EF1F27">
            <w:pPr>
              <w:pStyle w:val="ListParagraph"/>
              <w:numPr>
                <w:ilvl w:val="0"/>
                <w:numId w:val="4"/>
              </w:numPr>
              <w:spacing w:before="60"/>
              <w:ind w:left="438" w:right="60"/>
              <w:rPr>
                <w:sz w:val="18"/>
                <w:szCs w:val="18"/>
              </w:rPr>
            </w:pPr>
            <w:r w:rsidRPr="00EF04D8">
              <w:rPr>
                <w:rFonts w:ascii="Arial" w:eastAsia="Arial" w:hAnsi="Arial" w:cs="Arial"/>
                <w:color w:val="201209"/>
                <w:sz w:val="18"/>
                <w:szCs w:val="18"/>
              </w:rPr>
              <w:t xml:space="preserve">Cause and effect relationships are routinely identified and used to explain change. </w:t>
            </w:r>
          </w:p>
          <w:p w14:paraId="48C7F39F" w14:textId="4C929505" w:rsidR="00584A65" w:rsidRPr="00EF04D8" w:rsidRDefault="00584A65" w:rsidP="005F7816">
            <w:pPr>
              <w:spacing w:after="60"/>
              <w:ind w:left="60" w:right="60"/>
              <w:jc w:val="center"/>
              <w:rPr>
                <w:sz w:val="18"/>
                <w:szCs w:val="18"/>
              </w:rPr>
            </w:pPr>
            <w:r w:rsidRPr="00EF04D8">
              <w:rPr>
                <w:rFonts w:ascii="Arial" w:eastAsia="Arial" w:hAnsi="Arial" w:cs="Arial"/>
                <w:color w:val="201209"/>
                <w:sz w:val="18"/>
                <w:szCs w:val="18"/>
              </w:rPr>
              <w:t>________________________________________</w:t>
            </w:r>
            <w:r w:rsidR="00EF1F27">
              <w:rPr>
                <w:rFonts w:ascii="Arial" w:eastAsia="Arial" w:hAnsi="Arial" w:cs="Arial"/>
                <w:color w:val="201209"/>
                <w:sz w:val="18"/>
                <w:szCs w:val="18"/>
              </w:rPr>
              <w:t>_</w:t>
            </w:r>
          </w:p>
          <w:p w14:paraId="39DA0815" w14:textId="3386BB56" w:rsidR="00584A65" w:rsidRPr="00EF04D8" w:rsidRDefault="00584A65" w:rsidP="009048D9">
            <w:pPr>
              <w:spacing w:before="60" w:after="60"/>
              <w:ind w:left="60" w:right="60"/>
              <w:jc w:val="center"/>
              <w:rPr>
                <w:sz w:val="18"/>
                <w:szCs w:val="18"/>
              </w:rPr>
            </w:pPr>
            <w:r w:rsidRPr="00EF04D8">
              <w:rPr>
                <w:rFonts w:ascii="Arial" w:eastAsia="Arial" w:hAnsi="Arial" w:cs="Arial"/>
                <w:b/>
                <w:bCs/>
                <w:i/>
                <w:iCs/>
                <w:color w:val="201209"/>
                <w:sz w:val="18"/>
                <w:szCs w:val="18"/>
              </w:rPr>
              <w:t>Connections to Engineering, Technology, and Applications of Science</w:t>
            </w:r>
          </w:p>
          <w:p w14:paraId="7C74E7FD"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Interdependence of Science, Engineering, and Technology</w:t>
            </w:r>
            <w:r w:rsidRPr="00EF04D8">
              <w:rPr>
                <w:rFonts w:ascii="Arial" w:eastAsia="Arial" w:hAnsi="Arial" w:cs="Arial"/>
                <w:color w:val="201209"/>
                <w:sz w:val="18"/>
                <w:szCs w:val="18"/>
              </w:rPr>
              <w:t xml:space="preserve"> </w:t>
            </w:r>
          </w:p>
          <w:p w14:paraId="2BF4D75D" w14:textId="77777777" w:rsidR="00584A65" w:rsidRPr="00EF04D8" w:rsidRDefault="00584A65" w:rsidP="00E32631">
            <w:pPr>
              <w:pStyle w:val="ListParagraph"/>
              <w:numPr>
                <w:ilvl w:val="0"/>
                <w:numId w:val="4"/>
              </w:numPr>
              <w:spacing w:before="60" w:after="60"/>
              <w:ind w:left="438" w:right="60"/>
              <w:rPr>
                <w:sz w:val="18"/>
                <w:szCs w:val="18"/>
              </w:rPr>
            </w:pPr>
            <w:r w:rsidRPr="00EF04D8">
              <w:rPr>
                <w:rFonts w:ascii="Arial" w:eastAsia="Arial" w:hAnsi="Arial" w:cs="Arial"/>
                <w:color w:val="201209"/>
                <w:sz w:val="18"/>
                <w:szCs w:val="18"/>
              </w:rPr>
              <w:t>Knowledge of relevant scientific concepts and research findings is important in engineering.</w:t>
            </w:r>
          </w:p>
          <w:p w14:paraId="6AF6C766"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Influence of Engineering, Technology, and Science on Society and the Natural World</w:t>
            </w:r>
          </w:p>
          <w:p w14:paraId="184C923D" w14:textId="77777777" w:rsidR="00584A65" w:rsidRPr="00EF04D8" w:rsidRDefault="00584A65" w:rsidP="00E32631">
            <w:pPr>
              <w:pStyle w:val="ListParagraph"/>
              <w:numPr>
                <w:ilvl w:val="0"/>
                <w:numId w:val="4"/>
              </w:numPr>
              <w:spacing w:before="60" w:after="60"/>
              <w:ind w:left="438" w:right="60"/>
              <w:rPr>
                <w:sz w:val="18"/>
                <w:szCs w:val="18"/>
              </w:rPr>
            </w:pPr>
            <w:r w:rsidRPr="00EF04D8">
              <w:rPr>
                <w:rFonts w:ascii="Arial" w:eastAsia="Arial" w:hAnsi="Arial" w:cs="Arial"/>
                <w:color w:val="201209"/>
                <w:sz w:val="18"/>
                <w:szCs w:val="18"/>
              </w:rPr>
              <w:t>Over time, people’s needs and wants change, as do their demands for new and improved technologies.</w:t>
            </w:r>
          </w:p>
        </w:tc>
      </w:tr>
      <w:tr w:rsidR="00584A65" w14:paraId="14D93B6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93A83A6" w14:textId="77777777" w:rsidR="00584A65" w:rsidRPr="00CB6004" w:rsidRDefault="00584A65" w:rsidP="00E32631">
            <w:pPr>
              <w:spacing w:before="60" w:after="60"/>
              <w:ind w:left="60" w:right="60"/>
              <w:rPr>
                <w:sz w:val="2"/>
                <w:szCs w:val="2"/>
              </w:rPr>
            </w:pPr>
          </w:p>
        </w:tc>
      </w:tr>
      <w:tr w:rsidR="00584A65" w14:paraId="7D349FA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CC92F9E" w14:textId="350B6823" w:rsidR="00584A65" w:rsidRDefault="00584A65"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wood, coal, methane, minerals, oil, gasses, wind farms, hydroelectric</w:t>
            </w:r>
            <w:r w:rsidR="001F41B9">
              <w:rPr>
                <w:rFonts w:ascii="Arial" w:eastAsia="Arial" w:hAnsi="Arial" w:cs="Arial"/>
                <w:color w:val="201209"/>
                <w:sz w:val="18"/>
                <w:szCs w:val="18"/>
              </w:rPr>
              <w:t xml:space="preserve"> and</w:t>
            </w:r>
            <w:r>
              <w:rPr>
                <w:rFonts w:ascii="Arial" w:eastAsia="Arial" w:hAnsi="Arial" w:cs="Arial"/>
                <w:color w:val="201209"/>
                <w:sz w:val="18"/>
                <w:szCs w:val="18"/>
              </w:rPr>
              <w:t xml:space="preserve"> nuclear</w:t>
            </w:r>
            <w:r w:rsidR="00D062D1">
              <w:rPr>
                <w:rFonts w:ascii="Arial" w:eastAsia="Arial" w:hAnsi="Arial" w:cs="Arial"/>
                <w:color w:val="201209"/>
                <w:sz w:val="18"/>
                <w:szCs w:val="18"/>
              </w:rPr>
              <w:t xml:space="preserve"> power,</w:t>
            </w:r>
            <w:r>
              <w:rPr>
                <w:rFonts w:ascii="Arial" w:eastAsia="Arial" w:hAnsi="Arial" w:cs="Arial"/>
                <w:color w:val="201209"/>
                <w:sz w:val="18"/>
                <w:szCs w:val="18"/>
              </w:rPr>
              <w:t xml:space="preserve"> and other geologic resources of Pennsylvania.</w:t>
            </w:r>
          </w:p>
        </w:tc>
      </w:tr>
      <w:tr w:rsidR="00584A65" w14:paraId="425457D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6DCDE98" w14:textId="77777777" w:rsidR="00584A65" w:rsidRDefault="00584A65"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consequences of a decision to oneself and others prior to action.</w:t>
            </w:r>
          </w:p>
        </w:tc>
      </w:tr>
    </w:tbl>
    <w:p w14:paraId="5DEE1E03" w14:textId="55C0A989" w:rsidR="00EF1F27" w:rsidRDefault="00EF1F27" w:rsidP="004B4047">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584A65" w14:paraId="1E3D4CF0" w14:textId="77777777" w:rsidTr="00EF1F27">
        <w:trPr>
          <w:cantSplit/>
          <w:tblHeader/>
          <w:jc w:val="center"/>
        </w:trPr>
        <w:tc>
          <w:tcPr>
            <w:tcW w:w="2880" w:type="dxa"/>
            <w:shd w:val="clear" w:color="auto" w:fill="1E417C"/>
            <w:tcMar>
              <w:top w:w="0" w:type="dxa"/>
              <w:left w:w="0" w:type="dxa"/>
              <w:bottom w:w="0" w:type="dxa"/>
              <w:right w:w="0" w:type="dxa"/>
            </w:tcMar>
          </w:tcPr>
          <w:p w14:paraId="21798451" w14:textId="77777777" w:rsidR="00584A65" w:rsidRDefault="00584A65"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DD5CD99" w14:textId="11A6D565" w:rsidR="00584A65" w:rsidRDefault="00584A65" w:rsidP="00E32631">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584A65" w14:paraId="2BADD97E" w14:textId="77777777" w:rsidTr="00EF1F27">
        <w:trPr>
          <w:cantSplit/>
          <w:jc w:val="center"/>
        </w:trPr>
        <w:tc>
          <w:tcPr>
            <w:tcW w:w="2880" w:type="dxa"/>
            <w:shd w:val="clear" w:color="auto" w:fill="1E417C"/>
            <w:tcMar>
              <w:top w:w="0" w:type="dxa"/>
              <w:left w:w="0" w:type="dxa"/>
              <w:bottom w:w="0" w:type="dxa"/>
              <w:right w:w="0" w:type="dxa"/>
            </w:tcMar>
          </w:tcPr>
          <w:p w14:paraId="30BD4B4F" w14:textId="77777777" w:rsidR="00584A65" w:rsidRDefault="00584A65"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8FEF169" w14:textId="77777777" w:rsidR="00584A65" w:rsidRDefault="00584A65"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7802F93" w14:textId="77777777" w:rsidR="00584A65" w:rsidRDefault="00584A65" w:rsidP="00E32631">
            <w:pPr>
              <w:spacing w:before="60" w:after="60"/>
              <w:ind w:left="60" w:right="60"/>
            </w:pPr>
            <w:r>
              <w:rPr>
                <w:rFonts w:ascii="Arial" w:eastAsia="Arial" w:hAnsi="Arial" w:cs="Arial"/>
                <w:color w:val="201209"/>
                <w:sz w:val="18"/>
                <w:szCs w:val="18"/>
              </w:rPr>
              <w:t>CS.04.02.</w:t>
            </w:r>
            <w:proofErr w:type="gramStart"/>
            <w:r>
              <w:rPr>
                <w:rFonts w:ascii="Arial" w:eastAsia="Arial" w:hAnsi="Arial" w:cs="Arial"/>
                <w:color w:val="201209"/>
                <w:sz w:val="18"/>
                <w:szCs w:val="18"/>
              </w:rPr>
              <w:t>01.b</w:t>
            </w:r>
            <w:proofErr w:type="gramEnd"/>
            <w:r>
              <w:rPr>
                <w:rFonts w:ascii="Arial" w:eastAsia="Arial" w:hAnsi="Arial" w:cs="Arial"/>
                <w:color w:val="201209"/>
                <w:sz w:val="18"/>
                <w:szCs w:val="18"/>
              </w:rPr>
              <w:t>: Analyze natural resources trends and technologies and explain how they impact AFNR systems (e.g., climate change, green technologies, water resources, etc.).</w:t>
            </w:r>
          </w:p>
        </w:tc>
      </w:tr>
      <w:tr w:rsidR="00584A65" w14:paraId="3511986D" w14:textId="77777777" w:rsidTr="00EF1F27">
        <w:trPr>
          <w:cantSplit/>
          <w:jc w:val="center"/>
        </w:trPr>
        <w:tc>
          <w:tcPr>
            <w:tcW w:w="2880" w:type="dxa"/>
            <w:shd w:val="clear" w:color="auto" w:fill="1E417C"/>
            <w:tcMar>
              <w:top w:w="0" w:type="dxa"/>
              <w:left w:w="0" w:type="dxa"/>
              <w:bottom w:w="0" w:type="dxa"/>
              <w:right w:w="0" w:type="dxa"/>
            </w:tcMar>
          </w:tcPr>
          <w:p w14:paraId="477D8E5D" w14:textId="77777777" w:rsidR="00584A65" w:rsidRDefault="00584A65"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6CB6C96" w14:textId="77777777" w:rsidR="00584A65" w:rsidRDefault="00584A65" w:rsidP="00E32631">
            <w:pPr>
              <w:spacing w:before="60" w:after="60"/>
              <w:ind w:left="60" w:right="60"/>
            </w:pPr>
            <w:r>
              <w:rPr>
                <w:rFonts w:ascii="Arial" w:eastAsia="Arial" w:hAnsi="Arial" w:cs="Arial"/>
                <w:color w:val="201209"/>
                <w:sz w:val="18"/>
                <w:szCs w:val="18"/>
              </w:rPr>
              <w:t xml:space="preserve">K-4 Strand 1.C. Collecting information: Learners locate and collect information about the environment and environmental topics. </w:t>
            </w:r>
            <w:r>
              <w:rPr>
                <w:rFonts w:ascii="Arial" w:eastAsia="Arial" w:hAnsi="Arial" w:cs="Arial"/>
                <w:color w:val="201209"/>
                <w:sz w:val="18"/>
                <w:szCs w:val="18"/>
              </w:rPr>
              <w:br/>
              <w:t>K-4 Strand 2.3.B. Resource distribution and consumption: Learners describe ways people harvest, re-distribute, and use natural resources.</w:t>
            </w:r>
          </w:p>
        </w:tc>
      </w:tr>
      <w:tr w:rsidR="00584A65" w14:paraId="6E884B3B" w14:textId="77777777" w:rsidTr="00EF1F27">
        <w:trPr>
          <w:cantSplit/>
          <w:jc w:val="center"/>
        </w:trPr>
        <w:tc>
          <w:tcPr>
            <w:tcW w:w="2880" w:type="dxa"/>
            <w:shd w:val="clear" w:color="auto" w:fill="1E417C"/>
            <w:tcMar>
              <w:top w:w="0" w:type="dxa"/>
              <w:left w:w="0" w:type="dxa"/>
              <w:bottom w:w="0" w:type="dxa"/>
              <w:right w:w="0" w:type="dxa"/>
            </w:tcMar>
          </w:tcPr>
          <w:p w14:paraId="7F115094" w14:textId="77777777" w:rsidR="00584A65" w:rsidRDefault="00584A65"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0CFA563" w14:textId="590877BE" w:rsidR="003157B3" w:rsidRDefault="003157B3" w:rsidP="00123CCB">
            <w:pPr>
              <w:ind w:left="60" w:right="60"/>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4.S</w:t>
            </w:r>
            <w:proofErr w:type="gramEnd"/>
            <w:r>
              <w:rPr>
                <w:rFonts w:ascii="Arial" w:eastAsia="Arial" w:hAnsi="Arial" w:cs="Arial"/>
                <w:color w:val="201209"/>
                <w:sz w:val="18"/>
                <w:szCs w:val="18"/>
              </w:rPr>
              <w:t>: Draw evidence from literary or informational texts to support analysis, reflection, and research, applying grade level reading standards for literature and informational texts.</w:t>
            </w:r>
          </w:p>
          <w:p w14:paraId="564D4CCD" w14:textId="24CCA94C" w:rsidR="00584A65" w:rsidRDefault="00584A65" w:rsidP="00123CCB">
            <w:pPr>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w:t>
            </w:r>
            <w:r w:rsidR="00123CCB">
              <w:rPr>
                <w:rFonts w:ascii="Arial" w:eastAsia="Arial" w:hAnsi="Arial" w:cs="Arial"/>
                <w:color w:val="201209"/>
                <w:sz w:val="18"/>
                <w:szCs w:val="18"/>
              </w:rPr>
              <w:t xml:space="preserve"> </w:t>
            </w:r>
            <w:r>
              <w:rPr>
                <w:rFonts w:ascii="Arial" w:eastAsia="Arial" w:hAnsi="Arial" w:cs="Arial"/>
                <w:color w:val="201209"/>
                <w:sz w:val="18"/>
                <w:szCs w:val="18"/>
              </w:rPr>
              <w:t xml:space="preserve">and provide a list of sources. </w:t>
            </w:r>
          </w:p>
        </w:tc>
      </w:tr>
      <w:tr w:rsidR="00584A65" w14:paraId="48059181" w14:textId="77777777" w:rsidTr="00EF1F27">
        <w:trPr>
          <w:cantSplit/>
          <w:jc w:val="center"/>
        </w:trPr>
        <w:tc>
          <w:tcPr>
            <w:tcW w:w="2880" w:type="dxa"/>
            <w:shd w:val="clear" w:color="auto" w:fill="1E417C"/>
            <w:tcMar>
              <w:top w:w="0" w:type="dxa"/>
              <w:left w:w="0" w:type="dxa"/>
              <w:bottom w:w="0" w:type="dxa"/>
              <w:right w:w="0" w:type="dxa"/>
            </w:tcMar>
          </w:tcPr>
          <w:p w14:paraId="7DBB12D0" w14:textId="5F46327E" w:rsidR="00584A65"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CCDA37C" w14:textId="7AF68002" w:rsidR="00584A65" w:rsidRDefault="00584A65" w:rsidP="00E32631">
            <w:pPr>
              <w:spacing w:before="60" w:after="60"/>
              <w:ind w:left="60" w:right="60"/>
            </w:pPr>
            <w:r>
              <w:rPr>
                <w:rFonts w:ascii="Arial" w:eastAsia="Arial" w:hAnsi="Arial" w:cs="Arial"/>
                <w:color w:val="201209"/>
                <w:sz w:val="18"/>
                <w:szCs w:val="18"/>
              </w:rPr>
              <w:t xml:space="preserve">MP.1: Make sense of problems and persevere in solving them. </w:t>
            </w:r>
            <w:r>
              <w:br/>
            </w: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CC.2.2.</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xml:space="preserve">1: Represent and solve problems involving the four operations. </w:t>
            </w:r>
            <w:r>
              <w:br/>
            </w:r>
            <w:r>
              <w:rPr>
                <w:rFonts w:ascii="Arial" w:eastAsia="Arial" w:hAnsi="Arial" w:cs="Arial"/>
                <w:color w:val="201209"/>
                <w:sz w:val="18"/>
                <w:szCs w:val="18"/>
              </w:rP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2</w:t>
            </w:r>
            <w:r w:rsidRPr="2182F50A">
              <w:rPr>
                <w:rFonts w:ascii="Arial" w:eastAsia="Arial" w:hAnsi="Arial" w:cs="Arial"/>
                <w:color w:val="201209"/>
                <w:sz w:val="18"/>
                <w:szCs w:val="18"/>
              </w:rPr>
              <w:t>:</w:t>
            </w:r>
            <w:r>
              <w:rPr>
                <w:rFonts w:ascii="Arial" w:eastAsia="Arial" w:hAnsi="Arial" w:cs="Arial"/>
                <w:color w:val="201209"/>
                <w:sz w:val="18"/>
                <w:szCs w:val="18"/>
              </w:rPr>
              <w:t xml:space="preserve"> Translate information from one type of data display to another.</w:t>
            </w:r>
          </w:p>
        </w:tc>
      </w:tr>
      <w:tr w:rsidR="00584A65" w14:paraId="04E699E3" w14:textId="77777777" w:rsidTr="00EF1F27">
        <w:trPr>
          <w:cantSplit/>
          <w:jc w:val="center"/>
        </w:trPr>
        <w:tc>
          <w:tcPr>
            <w:tcW w:w="2880" w:type="dxa"/>
            <w:shd w:val="clear" w:color="auto" w:fill="1E417C"/>
            <w:tcMar>
              <w:top w:w="0" w:type="dxa"/>
              <w:left w:w="0" w:type="dxa"/>
              <w:bottom w:w="0" w:type="dxa"/>
              <w:right w:w="0" w:type="dxa"/>
            </w:tcMar>
          </w:tcPr>
          <w:p w14:paraId="18ABEA51" w14:textId="77777777" w:rsidR="00584A65" w:rsidRDefault="00584A65"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648E0D9" w14:textId="77777777" w:rsidR="00584A65" w:rsidRDefault="00584A65" w:rsidP="00E32631">
            <w:pPr>
              <w:spacing w:before="60" w:after="60"/>
              <w:ind w:left="60" w:right="60"/>
            </w:pPr>
            <w:r>
              <w:rPr>
                <w:rFonts w:ascii="Arial" w:eastAsia="Arial" w:hAnsi="Arial" w:cs="Arial"/>
                <w:color w:val="201209"/>
                <w:sz w:val="18"/>
                <w:szCs w:val="18"/>
              </w:rPr>
              <w:t>7.4.4.B: Identify the effect of people on the physical systems within a community.</w:t>
            </w:r>
          </w:p>
        </w:tc>
      </w:tr>
      <w:tr w:rsidR="00584A65" w14:paraId="0C701AF2" w14:textId="77777777" w:rsidTr="00EF1F27">
        <w:trPr>
          <w:cantSplit/>
          <w:jc w:val="center"/>
        </w:trPr>
        <w:tc>
          <w:tcPr>
            <w:tcW w:w="2880" w:type="dxa"/>
            <w:shd w:val="clear" w:color="auto" w:fill="1E417C"/>
            <w:tcMar>
              <w:top w:w="0" w:type="dxa"/>
              <w:left w:w="0" w:type="dxa"/>
              <w:bottom w:w="0" w:type="dxa"/>
              <w:right w:w="0" w:type="dxa"/>
            </w:tcMar>
          </w:tcPr>
          <w:p w14:paraId="1DAA3DA8" w14:textId="77777777" w:rsidR="00584A65" w:rsidRDefault="00584A65"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70C259B" w14:textId="77777777" w:rsidR="00584A65" w:rsidRDefault="00584A65"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80B8167" w14:textId="77777777" w:rsidR="00584A65" w:rsidRDefault="00584A65"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584A65" w14:paraId="60A43C45" w14:textId="77777777" w:rsidTr="00EF1F27">
        <w:trPr>
          <w:cantSplit/>
          <w:jc w:val="center"/>
        </w:trPr>
        <w:tc>
          <w:tcPr>
            <w:tcW w:w="2880" w:type="dxa"/>
            <w:shd w:val="clear" w:color="auto" w:fill="1E417C"/>
            <w:tcMar>
              <w:top w:w="0" w:type="dxa"/>
              <w:left w:w="0" w:type="dxa"/>
              <w:bottom w:w="0" w:type="dxa"/>
              <w:right w:w="0" w:type="dxa"/>
            </w:tcMar>
          </w:tcPr>
          <w:p w14:paraId="43C6772D" w14:textId="77777777" w:rsidR="00584A65" w:rsidRDefault="00584A65"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D6DB35" w14:textId="77777777" w:rsidR="00584A65" w:rsidRDefault="00584A65" w:rsidP="00E32631">
            <w:pPr>
              <w:spacing w:before="60" w:after="60"/>
              <w:ind w:left="60" w:right="60"/>
            </w:pPr>
            <w:r>
              <w:rPr>
                <w:rFonts w:ascii="Arial" w:eastAsia="Arial" w:hAnsi="Arial" w:cs="Arial"/>
                <w:color w:val="201209"/>
                <w:sz w:val="18"/>
                <w:szCs w:val="18"/>
              </w:rPr>
              <w:t>STEL-4F: Describe the helpful and harmful effects of technology.</w:t>
            </w:r>
          </w:p>
        </w:tc>
      </w:tr>
    </w:tbl>
    <w:p w14:paraId="17A90FDD" w14:textId="77777777" w:rsidR="00584A65" w:rsidRDefault="00584A65" w:rsidP="00584A65">
      <w:r>
        <w:br w:type="page"/>
      </w:r>
    </w:p>
    <w:tbl>
      <w:tblPr>
        <w:tblW w:w="0" w:type="auto"/>
        <w:jc w:val="center"/>
        <w:tblLayout w:type="fixed"/>
        <w:tblLook w:val="0420" w:firstRow="1" w:lastRow="0" w:firstColumn="0" w:lastColumn="0" w:noHBand="0" w:noVBand="1"/>
      </w:tblPr>
      <w:tblGrid>
        <w:gridCol w:w="4316"/>
        <w:gridCol w:w="4317"/>
        <w:gridCol w:w="4317"/>
      </w:tblGrid>
      <w:tr w:rsidR="00584A65" w14:paraId="60E90D5E" w14:textId="77777777" w:rsidTr="00EF1F27">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BD2613C" w14:textId="69F2A4D3" w:rsidR="00584A65" w:rsidRDefault="00D23B7E" w:rsidP="004B4047">
            <w:pPr>
              <w:pStyle w:val="Heading5"/>
            </w:pPr>
            <w:r w:rsidRPr="00D23B7E">
              <w:lastRenderedPageBreak/>
              <w:t>Grade 4</w:t>
            </w:r>
          </w:p>
        </w:tc>
      </w:tr>
      <w:tr w:rsidR="00584A65" w14:paraId="4D00F87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7B2AF6E" w14:textId="7C75FBE8" w:rsidR="00584A65" w:rsidRDefault="00584A65" w:rsidP="00626915">
            <w:pPr>
              <w:pStyle w:val="TableHeadingforTOC"/>
            </w:pPr>
            <w:bookmarkStart w:id="207" w:name="_Toc109373028"/>
            <w:bookmarkStart w:id="208" w:name="_Toc134788132"/>
            <w:r>
              <w:t>3.3.4.E Earth and Space Sciences</w:t>
            </w:r>
            <w:r w:rsidRPr="00626915">
              <w:rPr>
                <w:b w:val="0"/>
                <w:bCs/>
              </w:rPr>
              <w:t>: Earth and Human Activity</w:t>
            </w:r>
            <w:bookmarkEnd w:id="207"/>
            <w:bookmarkEnd w:id="208"/>
          </w:p>
        </w:tc>
      </w:tr>
      <w:tr w:rsidR="00584A65" w14:paraId="30DA21F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948971E" w14:textId="77777777" w:rsidR="00584A65" w:rsidRDefault="00584A65"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generate and compare multiple solutions to reduce the impacts of natural Earth processes on humans.</w:t>
            </w:r>
          </w:p>
        </w:tc>
      </w:tr>
      <w:tr w:rsidR="00584A65" w14:paraId="7D2CAD2E"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B5669FC" w14:textId="77777777" w:rsidR="00584A65" w:rsidRDefault="00584A65"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solutions could include designing an earthquake resistant building and improving monitoring of volcanic activity.</w:t>
            </w:r>
          </w:p>
        </w:tc>
      </w:tr>
      <w:tr w:rsidR="00584A65" w14:paraId="3882349F"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5FCA63D" w14:textId="77777777" w:rsidR="00584A65" w:rsidRDefault="00584A65"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earthquakes, floods, tsunamis, and volcanic eruptions.</w:t>
            </w:r>
          </w:p>
        </w:tc>
      </w:tr>
      <w:tr w:rsidR="00584A65" w14:paraId="346D2AF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6299605" w14:textId="77777777" w:rsidR="00584A65" w:rsidRPr="00CB6004" w:rsidRDefault="00584A65" w:rsidP="00E32631">
            <w:pPr>
              <w:spacing w:before="60" w:after="60"/>
              <w:ind w:left="60" w:right="60"/>
              <w:rPr>
                <w:sz w:val="2"/>
                <w:szCs w:val="2"/>
              </w:rPr>
            </w:pPr>
          </w:p>
        </w:tc>
      </w:tr>
      <w:tr w:rsidR="00584A65" w14:paraId="0C4E9443"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B16F869" w14:textId="77777777" w:rsidR="00584A65" w:rsidRDefault="00584A65"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B44BF72" w14:textId="77777777" w:rsidR="00584A65" w:rsidRDefault="00584A65"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7713016" w14:textId="77777777" w:rsidR="00584A65" w:rsidRDefault="00584A65" w:rsidP="00E32631">
            <w:pPr>
              <w:spacing w:before="60" w:after="60"/>
              <w:ind w:left="60" w:right="60"/>
              <w:jc w:val="center"/>
            </w:pPr>
            <w:r>
              <w:rPr>
                <w:rFonts w:ascii="Arial" w:eastAsia="Arial" w:hAnsi="Arial" w:cs="Arial"/>
                <w:b/>
                <w:color w:val="FFFFFF"/>
                <w:sz w:val="18"/>
                <w:szCs w:val="18"/>
              </w:rPr>
              <w:t>Crosscutting Concepts (CCC)</w:t>
            </w:r>
          </w:p>
        </w:tc>
      </w:tr>
      <w:tr w:rsidR="00584A65" w14:paraId="050ADE62"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D9A80C4"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Constructing Explanations and Designing Solutions</w:t>
            </w:r>
          </w:p>
          <w:p w14:paraId="6B4AC268" w14:textId="77777777" w:rsidR="00584A65" w:rsidRPr="00EF04D8" w:rsidRDefault="00584A65" w:rsidP="00E32631">
            <w:pPr>
              <w:spacing w:before="60" w:after="60"/>
              <w:ind w:left="60" w:right="60"/>
              <w:rPr>
                <w:sz w:val="18"/>
                <w:szCs w:val="18"/>
              </w:rPr>
            </w:pPr>
            <w:r w:rsidRPr="00EF04D8">
              <w:rPr>
                <w:rFonts w:ascii="Arial" w:eastAsia="Arial" w:hAnsi="Arial" w:cs="Arial"/>
                <w:color w:val="201209"/>
                <w:sz w:val="18"/>
                <w:szCs w:val="18"/>
              </w:rPr>
              <w:t xml:space="preserve">Constructing explanations and designing solutions in 3–5 builds on K–2 experiences and progresses to the use of evidence in constructing explanations that specify variables that describe and predict phenomena and in designing multiple solutions to design problems. </w:t>
            </w:r>
          </w:p>
          <w:p w14:paraId="2E10FC81" w14:textId="77777777" w:rsidR="00584A65" w:rsidRPr="00EF04D8" w:rsidRDefault="00584A65" w:rsidP="00E32631">
            <w:pPr>
              <w:pStyle w:val="ListParagraph"/>
              <w:numPr>
                <w:ilvl w:val="0"/>
                <w:numId w:val="4"/>
              </w:numPr>
              <w:spacing w:before="60" w:after="60"/>
              <w:ind w:left="450" w:right="60"/>
              <w:rPr>
                <w:sz w:val="18"/>
                <w:szCs w:val="18"/>
              </w:rPr>
            </w:pPr>
            <w:r w:rsidRPr="00EF04D8">
              <w:rPr>
                <w:rFonts w:ascii="Arial" w:eastAsia="Arial" w:hAnsi="Arial" w:cs="Arial"/>
                <w:color w:val="201209"/>
                <w:sz w:val="18"/>
                <w:szCs w:val="18"/>
              </w:rPr>
              <w:t>Generate and compare multiple solutions to a problem based on how well they meet the criteria and constraints of the design solution.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CB3A9EB"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ESS3.B: Natural Hazards</w:t>
            </w:r>
          </w:p>
          <w:p w14:paraId="738A7A07" w14:textId="77777777" w:rsidR="00584A65" w:rsidRPr="00EF04D8" w:rsidRDefault="00584A65" w:rsidP="00E32631">
            <w:pPr>
              <w:pStyle w:val="ListParagraph"/>
              <w:numPr>
                <w:ilvl w:val="0"/>
                <w:numId w:val="4"/>
              </w:numPr>
              <w:spacing w:before="60" w:after="60"/>
              <w:ind w:left="424" w:right="60"/>
              <w:rPr>
                <w:sz w:val="18"/>
                <w:szCs w:val="18"/>
              </w:rPr>
            </w:pPr>
            <w:r w:rsidRPr="00EF04D8">
              <w:rPr>
                <w:rFonts w:ascii="Arial" w:eastAsia="Arial" w:hAnsi="Arial" w:cs="Arial"/>
                <w:color w:val="201209"/>
                <w:sz w:val="18"/>
                <w:szCs w:val="18"/>
              </w:rPr>
              <w:t xml:space="preserve">A variety of hazards result from natural processes (e.g., earthquakes, tsunamis, volcanic eruptions). Humans cannot eliminate the hazards but can take steps to reduce their impacts. </w:t>
            </w:r>
          </w:p>
          <w:p w14:paraId="227860B2"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ETS1.B: Designing Solutions to Engineering Problems</w:t>
            </w:r>
            <w:r w:rsidRPr="00EF04D8">
              <w:rPr>
                <w:rFonts w:ascii="Arial" w:eastAsia="Arial" w:hAnsi="Arial" w:cs="Arial"/>
                <w:color w:val="201209"/>
                <w:sz w:val="18"/>
                <w:szCs w:val="18"/>
              </w:rPr>
              <w:t xml:space="preserve"> </w:t>
            </w:r>
          </w:p>
          <w:p w14:paraId="7F2253C4" w14:textId="77777777" w:rsidR="00584A65" w:rsidRPr="00EF04D8" w:rsidRDefault="00584A65" w:rsidP="00E32631">
            <w:pPr>
              <w:pStyle w:val="ListParagraph"/>
              <w:numPr>
                <w:ilvl w:val="0"/>
                <w:numId w:val="4"/>
              </w:numPr>
              <w:spacing w:before="60" w:after="60"/>
              <w:ind w:left="424" w:right="60"/>
              <w:rPr>
                <w:sz w:val="18"/>
                <w:szCs w:val="18"/>
              </w:rPr>
            </w:pPr>
            <w:r w:rsidRPr="00EF04D8">
              <w:rPr>
                <w:rFonts w:ascii="Arial" w:eastAsia="Arial" w:hAnsi="Arial" w:cs="Arial"/>
                <w:color w:val="201209"/>
                <w:sz w:val="18"/>
                <w:szCs w:val="18"/>
              </w:rPr>
              <w:t>Testing a solution involves investigating how well it performs under a range of likely conditions.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2F494DD"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Cause and Effect</w:t>
            </w:r>
            <w:r w:rsidRPr="00EF04D8">
              <w:rPr>
                <w:rFonts w:ascii="Arial" w:eastAsia="Arial" w:hAnsi="Arial" w:cs="Arial"/>
                <w:color w:val="201209"/>
                <w:sz w:val="18"/>
                <w:szCs w:val="18"/>
              </w:rPr>
              <w:t xml:space="preserve"> </w:t>
            </w:r>
          </w:p>
          <w:p w14:paraId="5BFFDC7E" w14:textId="77777777" w:rsidR="00584A65" w:rsidRPr="00EF04D8" w:rsidRDefault="00584A65" w:rsidP="00E32631">
            <w:pPr>
              <w:pStyle w:val="ListParagraph"/>
              <w:numPr>
                <w:ilvl w:val="0"/>
                <w:numId w:val="4"/>
              </w:numPr>
              <w:spacing w:before="60" w:after="60"/>
              <w:ind w:left="438" w:right="60"/>
              <w:rPr>
                <w:sz w:val="18"/>
                <w:szCs w:val="18"/>
              </w:rPr>
            </w:pPr>
            <w:r w:rsidRPr="00EF04D8">
              <w:rPr>
                <w:rFonts w:ascii="Arial" w:eastAsia="Arial" w:hAnsi="Arial" w:cs="Arial"/>
                <w:color w:val="201209"/>
                <w:sz w:val="18"/>
                <w:szCs w:val="18"/>
              </w:rPr>
              <w:t xml:space="preserve">Cause and effect relationships are routinely identified, tested, and used to explain change. </w:t>
            </w:r>
          </w:p>
          <w:p w14:paraId="01BAB16F" w14:textId="2E6BC24D" w:rsidR="00584A65" w:rsidRPr="00EF04D8" w:rsidRDefault="00584A65" w:rsidP="005F7816">
            <w:pPr>
              <w:spacing w:before="60" w:after="60"/>
              <w:ind w:left="60" w:right="60"/>
              <w:jc w:val="center"/>
              <w:rPr>
                <w:sz w:val="18"/>
                <w:szCs w:val="18"/>
              </w:rPr>
            </w:pPr>
            <w:r w:rsidRPr="00EF04D8">
              <w:rPr>
                <w:rFonts w:ascii="Arial" w:eastAsia="Arial" w:hAnsi="Arial" w:cs="Arial"/>
                <w:color w:val="201209"/>
                <w:sz w:val="18"/>
                <w:szCs w:val="18"/>
              </w:rPr>
              <w:t>_________________________________________</w:t>
            </w:r>
          </w:p>
          <w:p w14:paraId="723592C3" w14:textId="52CDB0A7" w:rsidR="00584A65" w:rsidRPr="00EF04D8" w:rsidRDefault="00584A65" w:rsidP="009048D9">
            <w:pPr>
              <w:spacing w:before="60" w:after="60"/>
              <w:ind w:left="60" w:right="60"/>
              <w:jc w:val="center"/>
              <w:rPr>
                <w:sz w:val="18"/>
                <w:szCs w:val="18"/>
              </w:rPr>
            </w:pPr>
            <w:r w:rsidRPr="00EF04D8">
              <w:rPr>
                <w:rFonts w:ascii="Arial" w:eastAsia="Arial" w:hAnsi="Arial" w:cs="Arial"/>
                <w:b/>
                <w:bCs/>
                <w:i/>
                <w:iCs/>
                <w:color w:val="201209"/>
                <w:sz w:val="18"/>
                <w:szCs w:val="18"/>
              </w:rPr>
              <w:t>Connections to Engineering, Technology, and Applications of Science</w:t>
            </w:r>
          </w:p>
          <w:p w14:paraId="0C4C3FD3" w14:textId="77777777" w:rsidR="00584A65" w:rsidRPr="00EF04D8" w:rsidRDefault="00584A65" w:rsidP="00E32631">
            <w:pPr>
              <w:spacing w:before="60" w:after="60"/>
              <w:ind w:left="60" w:right="60"/>
              <w:rPr>
                <w:sz w:val="18"/>
                <w:szCs w:val="18"/>
              </w:rPr>
            </w:pPr>
            <w:r w:rsidRPr="00EF04D8">
              <w:rPr>
                <w:rFonts w:ascii="Arial" w:eastAsia="Arial" w:hAnsi="Arial" w:cs="Arial"/>
                <w:b/>
                <w:bCs/>
                <w:color w:val="201209"/>
                <w:sz w:val="18"/>
                <w:szCs w:val="18"/>
              </w:rPr>
              <w:t>Influence of Engineering, Technology, and Science on Society and the Natural World</w:t>
            </w:r>
          </w:p>
          <w:p w14:paraId="64394B4E" w14:textId="77777777" w:rsidR="00584A65" w:rsidRPr="00EF04D8" w:rsidRDefault="00584A65" w:rsidP="00E32631">
            <w:pPr>
              <w:pStyle w:val="ListParagraph"/>
              <w:numPr>
                <w:ilvl w:val="0"/>
                <w:numId w:val="4"/>
              </w:numPr>
              <w:spacing w:before="60" w:after="60"/>
              <w:ind w:left="438" w:right="60"/>
              <w:rPr>
                <w:sz w:val="18"/>
                <w:szCs w:val="18"/>
              </w:rPr>
            </w:pPr>
            <w:r w:rsidRPr="00EF04D8">
              <w:rPr>
                <w:rFonts w:ascii="Arial" w:eastAsia="Arial" w:hAnsi="Arial" w:cs="Arial"/>
                <w:color w:val="201209"/>
                <w:sz w:val="18"/>
                <w:szCs w:val="18"/>
              </w:rPr>
              <w:t>Engineers improve existing technologies or develop new ones to increase their benefits, to decrease known risks, and to meet societal demands.</w:t>
            </w:r>
          </w:p>
        </w:tc>
      </w:tr>
      <w:tr w:rsidR="00584A65" w14:paraId="233CC94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D02106C" w14:textId="77777777" w:rsidR="00584A65" w:rsidRPr="00CB6004" w:rsidRDefault="00584A65" w:rsidP="00E32631">
            <w:pPr>
              <w:spacing w:before="60" w:after="60"/>
              <w:ind w:left="60" w:right="60"/>
              <w:rPr>
                <w:sz w:val="2"/>
                <w:szCs w:val="2"/>
              </w:rPr>
            </w:pPr>
          </w:p>
        </w:tc>
      </w:tr>
      <w:tr w:rsidR="00584A65" w14:paraId="5D01BCD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E01FADC" w14:textId="77777777" w:rsidR="00584A65" w:rsidRDefault="00584A65"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584A65" w14:paraId="5DAC691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6B73657" w14:textId="77777777" w:rsidR="00584A65" w:rsidRDefault="00584A65"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multiple ways to solve conflicts and practice solving problems.</w:t>
            </w:r>
          </w:p>
        </w:tc>
      </w:tr>
    </w:tbl>
    <w:p w14:paraId="0765C44E" w14:textId="0F95095F" w:rsidR="00626915" w:rsidRDefault="00626915" w:rsidP="004B4047">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584A65" w14:paraId="48C892F3" w14:textId="77777777" w:rsidTr="00626915">
        <w:trPr>
          <w:cantSplit/>
          <w:tblHeader/>
          <w:jc w:val="center"/>
        </w:trPr>
        <w:tc>
          <w:tcPr>
            <w:tcW w:w="2880" w:type="dxa"/>
            <w:shd w:val="clear" w:color="auto" w:fill="1E417C"/>
            <w:tcMar>
              <w:top w:w="0" w:type="dxa"/>
              <w:left w:w="0" w:type="dxa"/>
              <w:bottom w:w="0" w:type="dxa"/>
              <w:right w:w="0" w:type="dxa"/>
            </w:tcMar>
          </w:tcPr>
          <w:p w14:paraId="48C100ED" w14:textId="77777777" w:rsidR="00584A65" w:rsidRDefault="00584A65"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F4D6FD9" w14:textId="53173D9C" w:rsidR="00584A65" w:rsidRDefault="00584A65" w:rsidP="00E32631">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584A65" w14:paraId="5990A2FB" w14:textId="77777777" w:rsidTr="00626915">
        <w:trPr>
          <w:cantSplit/>
          <w:jc w:val="center"/>
        </w:trPr>
        <w:tc>
          <w:tcPr>
            <w:tcW w:w="2880" w:type="dxa"/>
            <w:shd w:val="clear" w:color="auto" w:fill="1E417C"/>
            <w:tcMar>
              <w:top w:w="0" w:type="dxa"/>
              <w:left w:w="0" w:type="dxa"/>
              <w:bottom w:w="0" w:type="dxa"/>
              <w:right w:w="0" w:type="dxa"/>
            </w:tcMar>
          </w:tcPr>
          <w:p w14:paraId="51BA5A2E" w14:textId="77777777" w:rsidR="00584A65" w:rsidRDefault="00584A65"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52271BF" w14:textId="77777777" w:rsidR="00584A65" w:rsidRDefault="00584A65"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572A0D3" w14:textId="77777777" w:rsidR="00584A65" w:rsidRDefault="00584A65" w:rsidP="00E32631">
            <w:pPr>
              <w:spacing w:before="60" w:after="60"/>
              <w:ind w:left="60" w:right="60"/>
            </w:pPr>
            <w:r>
              <w:rPr>
                <w:rFonts w:ascii="Arial" w:eastAsia="Arial" w:hAnsi="Arial" w:cs="Arial"/>
                <w:color w:val="201209"/>
                <w:sz w:val="18"/>
                <w:szCs w:val="18"/>
              </w:rPr>
              <w:t xml:space="preserve">CS.01.02.01.c: Solve problems in AFNR </w:t>
            </w:r>
            <w:proofErr w:type="gramStart"/>
            <w:r>
              <w:rPr>
                <w:rFonts w:ascii="Arial" w:eastAsia="Arial" w:hAnsi="Arial" w:cs="Arial"/>
                <w:color w:val="201209"/>
                <w:sz w:val="18"/>
                <w:szCs w:val="18"/>
              </w:rPr>
              <w:t>work-places</w:t>
            </w:r>
            <w:proofErr w:type="gramEnd"/>
            <w:r>
              <w:rPr>
                <w:rFonts w:ascii="Arial" w:eastAsia="Arial" w:hAnsi="Arial" w:cs="Arial"/>
                <w:color w:val="201209"/>
                <w:sz w:val="18"/>
                <w:szCs w:val="18"/>
              </w:rPr>
              <w:t xml:space="preserve"> or scenarios using technology.</w:t>
            </w:r>
          </w:p>
        </w:tc>
      </w:tr>
      <w:tr w:rsidR="00584A65" w14:paraId="72B88272" w14:textId="77777777" w:rsidTr="00626915">
        <w:trPr>
          <w:cantSplit/>
          <w:jc w:val="center"/>
        </w:trPr>
        <w:tc>
          <w:tcPr>
            <w:tcW w:w="2880" w:type="dxa"/>
            <w:shd w:val="clear" w:color="auto" w:fill="1E417C"/>
            <w:tcMar>
              <w:top w:w="0" w:type="dxa"/>
              <w:left w:w="0" w:type="dxa"/>
              <w:bottom w:w="0" w:type="dxa"/>
              <w:right w:w="0" w:type="dxa"/>
            </w:tcMar>
          </w:tcPr>
          <w:p w14:paraId="1CC95958" w14:textId="77777777" w:rsidR="00584A65" w:rsidRDefault="00584A65"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375367E" w14:textId="77777777" w:rsidR="00584A65" w:rsidRDefault="00584A65" w:rsidP="00E32631">
            <w:pPr>
              <w:spacing w:before="60" w:after="60"/>
              <w:ind w:left="60" w:right="60"/>
            </w:pPr>
            <w:r>
              <w:rPr>
                <w:rFonts w:ascii="Arial" w:eastAsia="Arial" w:hAnsi="Arial" w:cs="Arial"/>
                <w:color w:val="201209"/>
                <w:sz w:val="18"/>
                <w:szCs w:val="18"/>
              </w:rPr>
              <w:t>K-4 Strand 3.1.C. Identifying and critiquing alternative solutions and courses of action: Learners develop plans, including possible design solutions, for addressing selected local environmental issues.</w:t>
            </w:r>
          </w:p>
        </w:tc>
      </w:tr>
      <w:tr w:rsidR="00584A65" w14:paraId="57AA420B" w14:textId="77777777" w:rsidTr="00626915">
        <w:trPr>
          <w:cantSplit/>
          <w:jc w:val="center"/>
        </w:trPr>
        <w:tc>
          <w:tcPr>
            <w:tcW w:w="2880" w:type="dxa"/>
            <w:shd w:val="clear" w:color="auto" w:fill="1E417C"/>
            <w:tcMar>
              <w:top w:w="0" w:type="dxa"/>
              <w:left w:w="0" w:type="dxa"/>
              <w:bottom w:w="0" w:type="dxa"/>
              <w:right w:w="0" w:type="dxa"/>
            </w:tcMar>
          </w:tcPr>
          <w:p w14:paraId="2B71473A" w14:textId="77777777" w:rsidR="00584A65" w:rsidRDefault="00584A65"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3C640A1" w14:textId="77777777" w:rsidR="00584A65" w:rsidRDefault="00584A65" w:rsidP="00E32631">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584A65" w14:paraId="2EFC6049" w14:textId="77777777" w:rsidTr="00626915">
        <w:trPr>
          <w:cantSplit/>
          <w:jc w:val="center"/>
        </w:trPr>
        <w:tc>
          <w:tcPr>
            <w:tcW w:w="2880" w:type="dxa"/>
            <w:shd w:val="clear" w:color="auto" w:fill="1E417C"/>
            <w:tcMar>
              <w:top w:w="0" w:type="dxa"/>
              <w:left w:w="0" w:type="dxa"/>
              <w:bottom w:w="0" w:type="dxa"/>
              <w:right w:w="0" w:type="dxa"/>
            </w:tcMar>
          </w:tcPr>
          <w:p w14:paraId="39B48CDE" w14:textId="1CC4AF11" w:rsidR="00584A65"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1024420" w14:textId="25DF8B76" w:rsidR="00584A65" w:rsidRDefault="00584A65" w:rsidP="00E32631">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MP.4: Model with mathematics.</w:t>
            </w:r>
            <w:r w:rsidR="0045107D">
              <w:br/>
              <w:t>CC</w:t>
            </w:r>
            <w:r>
              <w:rPr>
                <w:rFonts w:ascii="Arial" w:eastAsia="Arial" w:hAnsi="Arial" w:cs="Arial"/>
                <w:color w:val="201209"/>
                <w:sz w:val="18"/>
                <w:szCs w:val="18"/>
              </w:rPr>
              <w:t>.2.4.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2</w:t>
            </w:r>
            <w:r w:rsidRPr="2182F50A">
              <w:rPr>
                <w:rFonts w:ascii="Arial" w:eastAsia="Arial" w:hAnsi="Arial" w:cs="Arial"/>
                <w:color w:val="201209"/>
                <w:sz w:val="18"/>
                <w:szCs w:val="18"/>
              </w:rPr>
              <w:t>:</w:t>
            </w:r>
            <w:r>
              <w:rPr>
                <w:rFonts w:ascii="Arial" w:eastAsia="Arial" w:hAnsi="Arial" w:cs="Arial"/>
                <w:color w:val="201209"/>
                <w:sz w:val="18"/>
                <w:szCs w:val="18"/>
              </w:rPr>
              <w:t xml:space="preserve"> Translate information from one type of data display to another.</w:t>
            </w:r>
          </w:p>
        </w:tc>
      </w:tr>
      <w:tr w:rsidR="00584A65" w14:paraId="64357560" w14:textId="77777777" w:rsidTr="00626915">
        <w:trPr>
          <w:cantSplit/>
          <w:jc w:val="center"/>
        </w:trPr>
        <w:tc>
          <w:tcPr>
            <w:tcW w:w="2880" w:type="dxa"/>
            <w:shd w:val="clear" w:color="auto" w:fill="1E417C"/>
            <w:tcMar>
              <w:top w:w="0" w:type="dxa"/>
              <w:left w:w="0" w:type="dxa"/>
              <w:bottom w:w="0" w:type="dxa"/>
              <w:right w:w="0" w:type="dxa"/>
            </w:tcMar>
          </w:tcPr>
          <w:p w14:paraId="23069023" w14:textId="77777777" w:rsidR="00584A65" w:rsidRDefault="00584A65"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D44A5B" w14:textId="77777777" w:rsidR="00584A65" w:rsidRDefault="00584A65" w:rsidP="00E32631">
            <w:pPr>
              <w:spacing w:before="60" w:after="60"/>
              <w:ind w:left="60" w:right="60"/>
            </w:pPr>
            <w:r>
              <w:rPr>
                <w:rFonts w:ascii="Arial" w:eastAsia="Arial" w:hAnsi="Arial" w:cs="Arial"/>
                <w:color w:val="201209"/>
                <w:sz w:val="18"/>
                <w:szCs w:val="18"/>
              </w:rPr>
              <w:t>7.4.4.B: Identify the effect of people on the physical systems within a community.</w:t>
            </w:r>
          </w:p>
        </w:tc>
      </w:tr>
      <w:tr w:rsidR="00584A65" w14:paraId="0D54951E" w14:textId="77777777" w:rsidTr="00626915">
        <w:trPr>
          <w:cantSplit/>
          <w:jc w:val="center"/>
        </w:trPr>
        <w:tc>
          <w:tcPr>
            <w:tcW w:w="2880" w:type="dxa"/>
            <w:shd w:val="clear" w:color="auto" w:fill="1E417C"/>
            <w:tcMar>
              <w:top w:w="0" w:type="dxa"/>
              <w:left w:w="0" w:type="dxa"/>
              <w:bottom w:w="0" w:type="dxa"/>
              <w:right w:w="0" w:type="dxa"/>
            </w:tcMar>
          </w:tcPr>
          <w:p w14:paraId="71E4C86D" w14:textId="77777777" w:rsidR="00584A65" w:rsidRDefault="00584A65"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0E9F4A8" w14:textId="77777777" w:rsidR="00584A65" w:rsidRDefault="00584A65"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A5BC2FF" w14:textId="77777777" w:rsidR="00584A65" w:rsidRDefault="00584A65"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584A65" w14:paraId="53E5BCC7" w14:textId="77777777" w:rsidTr="00626915">
        <w:trPr>
          <w:cantSplit/>
          <w:jc w:val="center"/>
        </w:trPr>
        <w:tc>
          <w:tcPr>
            <w:tcW w:w="2880" w:type="dxa"/>
            <w:shd w:val="clear" w:color="auto" w:fill="1E417C"/>
            <w:tcMar>
              <w:top w:w="0" w:type="dxa"/>
              <w:left w:w="0" w:type="dxa"/>
              <w:bottom w:w="0" w:type="dxa"/>
              <w:right w:w="0" w:type="dxa"/>
            </w:tcMar>
          </w:tcPr>
          <w:p w14:paraId="00E969A2" w14:textId="77777777" w:rsidR="00584A65" w:rsidRDefault="00584A65"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861524" w14:textId="77777777" w:rsidR="00584A65" w:rsidRDefault="00584A65" w:rsidP="00E32631">
            <w:pPr>
              <w:spacing w:before="60" w:after="60"/>
              <w:ind w:left="60" w:right="60"/>
            </w:pPr>
            <w:r>
              <w:rPr>
                <w:rFonts w:ascii="Arial" w:eastAsia="Arial" w:hAnsi="Arial" w:cs="Arial"/>
                <w:color w:val="201209"/>
                <w:sz w:val="18"/>
                <w:szCs w:val="18"/>
              </w:rPr>
              <w:t>STEL-4G: Judge technologies to determine the best one to use to complete a given task or meet a need.</w:t>
            </w:r>
          </w:p>
        </w:tc>
      </w:tr>
    </w:tbl>
    <w:p w14:paraId="352BB1C6" w14:textId="2F87F433" w:rsidR="00584A65" w:rsidRDefault="00584A65">
      <w:r>
        <w:br w:type="page"/>
      </w:r>
    </w:p>
    <w:p w14:paraId="696D034C" w14:textId="259941C5" w:rsidR="00D23B7E" w:rsidRDefault="000F468A" w:rsidP="000F468A">
      <w:pPr>
        <w:pStyle w:val="Heading2"/>
      </w:pPr>
      <w:bookmarkStart w:id="209" w:name="_Toc109373029"/>
      <w:bookmarkStart w:id="210" w:name="_Toc134788133"/>
      <w:r>
        <w:lastRenderedPageBreak/>
        <w:t>Grade 5</w:t>
      </w:r>
      <w:bookmarkEnd w:id="209"/>
      <w:bookmarkEnd w:id="210"/>
    </w:p>
    <w:tbl>
      <w:tblPr>
        <w:tblW w:w="0" w:type="auto"/>
        <w:jc w:val="center"/>
        <w:tblLayout w:type="fixed"/>
        <w:tblLook w:val="0420" w:firstRow="1" w:lastRow="0" w:firstColumn="0" w:lastColumn="0" w:noHBand="0" w:noVBand="1"/>
      </w:tblPr>
      <w:tblGrid>
        <w:gridCol w:w="4316"/>
        <w:gridCol w:w="4317"/>
        <w:gridCol w:w="4317"/>
      </w:tblGrid>
      <w:tr w:rsidR="009749D1" w14:paraId="20FEE0D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53C9A79" w14:textId="773DD327" w:rsidR="009749D1" w:rsidRDefault="009749D1" w:rsidP="000F468A">
            <w:pPr>
              <w:pStyle w:val="TableHeadingforTOC"/>
            </w:pPr>
            <w:bookmarkStart w:id="211" w:name="_Toc109373030"/>
            <w:bookmarkStart w:id="212" w:name="_Toc134788134"/>
            <w:r>
              <w:t>3.1.5.A Life Science: From Molecules to Organisms</w:t>
            </w:r>
            <w:r w:rsidRPr="000F468A">
              <w:rPr>
                <w:b w:val="0"/>
                <w:bCs/>
              </w:rPr>
              <w:t>: Structures and Processes</w:t>
            </w:r>
            <w:bookmarkEnd w:id="211"/>
            <w:bookmarkEnd w:id="212"/>
          </w:p>
        </w:tc>
      </w:tr>
      <w:tr w:rsidR="009749D1" w14:paraId="589DC74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D044A28" w14:textId="77777777" w:rsidR="009749D1" w:rsidRDefault="009749D1"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support an argument that plants get the materials they need for growth chiefly from air and water.</w:t>
            </w:r>
          </w:p>
        </w:tc>
      </w:tr>
      <w:tr w:rsidR="009749D1" w14:paraId="5B770987"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7F20A04" w14:textId="77777777" w:rsidR="009749D1" w:rsidRDefault="009749D1"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idea that plant matter comes mostly from air and water, not from the soil</w:t>
            </w:r>
          </w:p>
        </w:tc>
      </w:tr>
      <w:tr w:rsidR="009749D1" w14:paraId="49D2B2ED"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0B5643A" w14:textId="77777777" w:rsidR="009749D1" w:rsidRDefault="009749D1"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9749D1" w14:paraId="7C59D475"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3270E3C" w14:textId="77777777" w:rsidR="009749D1" w:rsidRPr="00CB6004" w:rsidRDefault="009749D1" w:rsidP="000B73B9">
            <w:pPr>
              <w:spacing w:before="60" w:after="60"/>
              <w:ind w:left="60" w:right="60"/>
              <w:rPr>
                <w:sz w:val="2"/>
                <w:szCs w:val="2"/>
              </w:rPr>
            </w:pPr>
          </w:p>
        </w:tc>
      </w:tr>
      <w:tr w:rsidR="009749D1" w14:paraId="4BAE0D92"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D388358" w14:textId="77777777" w:rsidR="009749D1" w:rsidRDefault="009749D1"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C137DBE" w14:textId="77777777" w:rsidR="009749D1" w:rsidRDefault="009749D1"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2CBB366" w14:textId="77777777" w:rsidR="009749D1" w:rsidRDefault="009749D1" w:rsidP="000B73B9">
            <w:pPr>
              <w:spacing w:before="60" w:after="60"/>
              <w:ind w:left="60" w:right="60"/>
              <w:jc w:val="center"/>
            </w:pPr>
            <w:r>
              <w:rPr>
                <w:rFonts w:ascii="Arial" w:eastAsia="Arial" w:hAnsi="Arial" w:cs="Arial"/>
                <w:b/>
                <w:color w:val="FFFFFF"/>
                <w:sz w:val="18"/>
                <w:szCs w:val="18"/>
              </w:rPr>
              <w:t>Crosscutting Concepts (CCC)</w:t>
            </w:r>
          </w:p>
        </w:tc>
      </w:tr>
      <w:tr w:rsidR="009749D1" w14:paraId="5A04840B"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5DEC78B" w14:textId="3DA371AC"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FC1239">
              <w:rPr>
                <w:rFonts w:ascii="Arial" w:eastAsia="Arial" w:hAnsi="Arial" w:cs="Arial"/>
                <w:b/>
                <w:bCs/>
                <w:color w:val="201209"/>
                <w:sz w:val="18"/>
                <w:szCs w:val="18"/>
              </w:rPr>
              <w:t>rom</w:t>
            </w:r>
            <w:proofErr w:type="gramEnd"/>
            <w:r w:rsidRPr="00FC1239">
              <w:rPr>
                <w:rFonts w:ascii="Arial" w:eastAsia="Arial" w:hAnsi="Arial" w:cs="Arial"/>
                <w:b/>
                <w:bCs/>
                <w:color w:val="201209"/>
                <w:sz w:val="18"/>
                <w:szCs w:val="18"/>
              </w:rPr>
              <w:t xml:space="preserve"> Evidence </w:t>
            </w:r>
          </w:p>
          <w:p w14:paraId="492234A3" w14:textId="56402473" w:rsidR="009749D1" w:rsidRPr="00FC1239" w:rsidRDefault="009749D1" w:rsidP="000B73B9">
            <w:pPr>
              <w:spacing w:before="60" w:after="60"/>
              <w:ind w:left="60" w:right="60"/>
              <w:rPr>
                <w:sz w:val="18"/>
                <w:szCs w:val="18"/>
              </w:rPr>
            </w:pPr>
            <w:r w:rsidRPr="00FC1239">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6F4B78BF" w14:textId="26E1644E" w:rsidR="009749D1" w:rsidRPr="00FC1239" w:rsidRDefault="009749D1" w:rsidP="00617570">
            <w:pPr>
              <w:pStyle w:val="ListParagraph"/>
              <w:numPr>
                <w:ilvl w:val="0"/>
                <w:numId w:val="5"/>
              </w:numPr>
              <w:spacing w:before="60" w:after="60"/>
              <w:ind w:left="450" w:right="60"/>
              <w:rPr>
                <w:sz w:val="18"/>
                <w:szCs w:val="18"/>
              </w:rPr>
            </w:pPr>
            <w:r w:rsidRPr="00FC1239">
              <w:rPr>
                <w:rFonts w:ascii="Arial" w:eastAsia="Arial" w:hAnsi="Arial" w:cs="Arial"/>
                <w:color w:val="201209"/>
                <w:sz w:val="18"/>
                <w:szCs w:val="18"/>
              </w:rPr>
              <w:t>Support an argument with evidence, data, or a model.</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E9AC9BB" w14:textId="67105178"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LS1.C: Organization for Matter and Energy Flow in Organisms</w:t>
            </w:r>
            <w:r w:rsidRPr="00FC1239">
              <w:rPr>
                <w:rFonts w:ascii="Arial" w:eastAsia="Arial" w:hAnsi="Arial" w:cs="Arial"/>
                <w:color w:val="201209"/>
                <w:sz w:val="18"/>
                <w:szCs w:val="18"/>
              </w:rPr>
              <w:t xml:space="preserve"> </w:t>
            </w:r>
          </w:p>
          <w:p w14:paraId="3D642801" w14:textId="05D2F96B" w:rsidR="009749D1" w:rsidRPr="00FC1239" w:rsidRDefault="009749D1" w:rsidP="00617570">
            <w:pPr>
              <w:pStyle w:val="ListParagraph"/>
              <w:numPr>
                <w:ilvl w:val="0"/>
                <w:numId w:val="5"/>
              </w:numPr>
              <w:spacing w:before="60" w:after="60"/>
              <w:ind w:left="424" w:right="60"/>
              <w:rPr>
                <w:sz w:val="18"/>
                <w:szCs w:val="18"/>
              </w:rPr>
            </w:pPr>
            <w:r w:rsidRPr="00FC1239">
              <w:rPr>
                <w:rFonts w:ascii="Arial" w:eastAsia="Arial" w:hAnsi="Arial" w:cs="Arial"/>
                <w:color w:val="201209"/>
                <w:sz w:val="18"/>
                <w:szCs w:val="18"/>
              </w:rPr>
              <w:t>Plants acquire their material for growth chiefly from air and water.</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137EF16" w14:textId="7F18285A"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Energy and Matter</w:t>
            </w:r>
            <w:r w:rsidRPr="00FC1239">
              <w:rPr>
                <w:rFonts w:ascii="Arial" w:eastAsia="Arial" w:hAnsi="Arial" w:cs="Arial"/>
                <w:color w:val="201209"/>
                <w:sz w:val="18"/>
                <w:szCs w:val="18"/>
              </w:rPr>
              <w:t xml:space="preserve"> </w:t>
            </w:r>
          </w:p>
          <w:p w14:paraId="465F8881" w14:textId="22B37365" w:rsidR="009749D1" w:rsidRPr="00FC1239" w:rsidRDefault="009749D1" w:rsidP="00617570">
            <w:pPr>
              <w:pStyle w:val="ListParagraph"/>
              <w:numPr>
                <w:ilvl w:val="0"/>
                <w:numId w:val="5"/>
              </w:numPr>
              <w:spacing w:before="60" w:after="60"/>
              <w:ind w:left="438" w:right="60"/>
              <w:rPr>
                <w:sz w:val="18"/>
                <w:szCs w:val="18"/>
              </w:rPr>
            </w:pPr>
            <w:r w:rsidRPr="00FC1239">
              <w:rPr>
                <w:rFonts w:ascii="Arial" w:eastAsia="Arial" w:hAnsi="Arial" w:cs="Arial"/>
                <w:color w:val="201209"/>
                <w:sz w:val="18"/>
                <w:szCs w:val="18"/>
              </w:rPr>
              <w:t>Matter is transported into, out of, and within systems.</w:t>
            </w:r>
          </w:p>
        </w:tc>
      </w:tr>
      <w:tr w:rsidR="009749D1" w14:paraId="1880C56E"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A4A8943" w14:textId="77777777" w:rsidR="009749D1" w:rsidRPr="00CB6004" w:rsidRDefault="009749D1" w:rsidP="000B73B9">
            <w:pPr>
              <w:spacing w:before="60" w:after="60"/>
              <w:ind w:left="60" w:right="60"/>
              <w:rPr>
                <w:sz w:val="2"/>
                <w:szCs w:val="2"/>
              </w:rPr>
            </w:pPr>
          </w:p>
        </w:tc>
      </w:tr>
      <w:tr w:rsidR="009749D1" w14:paraId="14C448C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F22CAA1" w14:textId="424CB1D2" w:rsidR="009749D1" w:rsidRDefault="009749D1"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Pennsylvania</w:t>
            </w:r>
            <w:r w:rsidR="004D6C12">
              <w:rPr>
                <w:rFonts w:ascii="Arial" w:eastAsia="Arial" w:hAnsi="Arial" w:cs="Arial"/>
                <w:color w:val="201209"/>
                <w:sz w:val="18"/>
                <w:szCs w:val="18"/>
              </w:rPr>
              <w:t>’</w:t>
            </w:r>
            <w:r>
              <w:rPr>
                <w:rFonts w:ascii="Arial" w:eastAsia="Arial" w:hAnsi="Arial" w:cs="Arial"/>
                <w:color w:val="201209"/>
                <w:sz w:val="18"/>
                <w:szCs w:val="18"/>
              </w:rPr>
              <w:t>s native plant species.</w:t>
            </w:r>
          </w:p>
        </w:tc>
      </w:tr>
      <w:tr w:rsidR="009749D1" w14:paraId="350D195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92895F1" w14:textId="77777777" w:rsidR="009749D1" w:rsidRDefault="009749D1"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Respond to others given a sense of the others' point of view.</w:t>
            </w:r>
          </w:p>
        </w:tc>
      </w:tr>
    </w:tbl>
    <w:p w14:paraId="3E4C77AF" w14:textId="4E20A579" w:rsidR="00626915" w:rsidRDefault="00626915" w:rsidP="00150893">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9749D1" w14:paraId="3D8E5F5E" w14:textId="77777777" w:rsidTr="00626915">
        <w:trPr>
          <w:cantSplit/>
          <w:tblHeader/>
          <w:jc w:val="center"/>
        </w:trPr>
        <w:tc>
          <w:tcPr>
            <w:tcW w:w="2880" w:type="dxa"/>
            <w:shd w:val="clear" w:color="auto" w:fill="1E417C"/>
            <w:tcMar>
              <w:top w:w="0" w:type="dxa"/>
              <w:left w:w="0" w:type="dxa"/>
              <w:bottom w:w="0" w:type="dxa"/>
              <w:right w:w="0" w:type="dxa"/>
            </w:tcMar>
          </w:tcPr>
          <w:p w14:paraId="0FC8E831" w14:textId="77777777" w:rsidR="009749D1" w:rsidRDefault="009749D1"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9806423" w14:textId="134E9311" w:rsidR="009749D1" w:rsidRDefault="009749D1" w:rsidP="000B73B9">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9749D1" w14:paraId="2B5726B0" w14:textId="77777777" w:rsidTr="00626915">
        <w:trPr>
          <w:cantSplit/>
          <w:jc w:val="center"/>
        </w:trPr>
        <w:tc>
          <w:tcPr>
            <w:tcW w:w="2880" w:type="dxa"/>
            <w:shd w:val="clear" w:color="auto" w:fill="1E417C"/>
            <w:tcMar>
              <w:top w:w="0" w:type="dxa"/>
              <w:left w:w="0" w:type="dxa"/>
              <w:bottom w:w="0" w:type="dxa"/>
              <w:right w:w="0" w:type="dxa"/>
            </w:tcMar>
          </w:tcPr>
          <w:p w14:paraId="36CB2346"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9ED6C06" w14:textId="74E95768" w:rsidR="009749D1" w:rsidRDefault="009749D1"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455D19C" w14:textId="77777777" w:rsidR="009749D1" w:rsidRDefault="009749D1"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9749D1" w14:paraId="5670E6ED" w14:textId="77777777" w:rsidTr="00626915">
        <w:trPr>
          <w:cantSplit/>
          <w:jc w:val="center"/>
        </w:trPr>
        <w:tc>
          <w:tcPr>
            <w:tcW w:w="2880" w:type="dxa"/>
            <w:shd w:val="clear" w:color="auto" w:fill="1E417C"/>
            <w:tcMar>
              <w:top w:w="0" w:type="dxa"/>
              <w:left w:w="0" w:type="dxa"/>
              <w:bottom w:w="0" w:type="dxa"/>
              <w:right w:w="0" w:type="dxa"/>
            </w:tcMar>
          </w:tcPr>
          <w:p w14:paraId="4973FFAF" w14:textId="0B0DDBAC" w:rsidR="009749D1"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9749D1">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224BCF0" w14:textId="77777777" w:rsidR="009749D1" w:rsidRDefault="009749D1" w:rsidP="000B73B9">
            <w:pPr>
              <w:spacing w:before="60" w:after="60"/>
              <w:ind w:left="60" w:right="60"/>
            </w:pPr>
            <w:r>
              <w:rPr>
                <w:rFonts w:ascii="Arial" w:eastAsia="Arial" w:hAnsi="Arial" w:cs="Arial"/>
                <w:color w:val="201209"/>
                <w:sz w:val="18"/>
                <w:szCs w:val="18"/>
              </w:rPr>
              <w:t xml:space="preserve">5-8 Strand 2.1.B. Earth’s living systems: Learners describe how living things, including humans, are dependent on their environment and are adapted to live </w:t>
            </w:r>
            <w:proofErr w:type="gramStart"/>
            <w:r>
              <w:rPr>
                <w:rFonts w:ascii="Arial" w:eastAsia="Arial" w:hAnsi="Arial" w:cs="Arial"/>
                <w:color w:val="201209"/>
                <w:sz w:val="18"/>
                <w:szCs w:val="18"/>
              </w:rPr>
              <w:t>in particular ecosystems</w:t>
            </w:r>
            <w:proofErr w:type="gramEnd"/>
            <w:r>
              <w:rPr>
                <w:rFonts w:ascii="Arial" w:eastAsia="Arial" w:hAnsi="Arial" w:cs="Arial"/>
                <w:color w:val="201209"/>
                <w:sz w:val="18"/>
                <w:szCs w:val="18"/>
              </w:rPr>
              <w:t xml:space="preserve"> under particular environmental conditions. They describe major interactions among organisms and populations of organisms and explain the importance of biodiversity to ecosystem health. They describe how humans affect and are affected by the biosphere.</w:t>
            </w:r>
          </w:p>
        </w:tc>
      </w:tr>
      <w:tr w:rsidR="009749D1" w14:paraId="5C0D8AA3" w14:textId="77777777" w:rsidTr="00626915">
        <w:trPr>
          <w:cantSplit/>
          <w:jc w:val="center"/>
        </w:trPr>
        <w:tc>
          <w:tcPr>
            <w:tcW w:w="2880" w:type="dxa"/>
            <w:shd w:val="clear" w:color="auto" w:fill="1E417C"/>
            <w:tcMar>
              <w:top w:w="0" w:type="dxa"/>
              <w:left w:w="0" w:type="dxa"/>
              <w:bottom w:w="0" w:type="dxa"/>
              <w:right w:w="0" w:type="dxa"/>
            </w:tcMar>
          </w:tcPr>
          <w:p w14:paraId="44580497" w14:textId="77777777" w:rsidR="009749D1" w:rsidRDefault="009749D1"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FB4F450" w14:textId="77777777" w:rsidR="009749D1" w:rsidRDefault="009749D1" w:rsidP="000B73B9">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9749D1" w14:paraId="1F6591FB" w14:textId="77777777" w:rsidTr="00626915">
        <w:trPr>
          <w:cantSplit/>
          <w:jc w:val="center"/>
        </w:trPr>
        <w:tc>
          <w:tcPr>
            <w:tcW w:w="2880" w:type="dxa"/>
            <w:shd w:val="clear" w:color="auto" w:fill="1E417C"/>
            <w:tcMar>
              <w:top w:w="0" w:type="dxa"/>
              <w:left w:w="0" w:type="dxa"/>
              <w:bottom w:w="0" w:type="dxa"/>
              <w:right w:w="0" w:type="dxa"/>
            </w:tcMar>
          </w:tcPr>
          <w:p w14:paraId="0E8C6682" w14:textId="149AE970" w:rsidR="009749D1"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DBA4E95" w14:textId="78619E9F" w:rsidR="009749D1" w:rsidRDefault="009749D1" w:rsidP="000B73B9">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MP.5: Use appropriate tools strategically.</w:t>
            </w:r>
            <w:r w:rsidR="0045107D">
              <w:br/>
              <w:t>CC</w:t>
            </w:r>
            <w:r>
              <w:rPr>
                <w:rFonts w:ascii="Arial" w:eastAsia="Arial" w:hAnsi="Arial" w:cs="Arial"/>
                <w:color w:val="201209"/>
                <w:sz w:val="18"/>
                <w:szCs w:val="18"/>
              </w:rPr>
              <w:t>.2.4.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2</w:t>
            </w:r>
            <w:r w:rsidRPr="2C252360">
              <w:rPr>
                <w:rFonts w:ascii="Arial" w:eastAsia="Arial" w:hAnsi="Arial" w:cs="Arial"/>
                <w:color w:val="201209"/>
                <w:sz w:val="18"/>
                <w:szCs w:val="18"/>
              </w:rPr>
              <w:t>:</w:t>
            </w:r>
            <w:r>
              <w:rPr>
                <w:rFonts w:ascii="Arial" w:eastAsia="Arial" w:hAnsi="Arial" w:cs="Arial"/>
                <w:color w:val="201209"/>
                <w:sz w:val="18"/>
                <w:szCs w:val="18"/>
              </w:rPr>
              <w:t xml:space="preserve"> Represent and interpret data using appropriate scale.</w:t>
            </w:r>
          </w:p>
        </w:tc>
      </w:tr>
      <w:tr w:rsidR="009749D1" w14:paraId="6CF5F924" w14:textId="77777777" w:rsidTr="00626915">
        <w:trPr>
          <w:cantSplit/>
          <w:jc w:val="center"/>
        </w:trPr>
        <w:tc>
          <w:tcPr>
            <w:tcW w:w="2880" w:type="dxa"/>
            <w:shd w:val="clear" w:color="auto" w:fill="1E417C"/>
            <w:tcMar>
              <w:top w:w="0" w:type="dxa"/>
              <w:left w:w="0" w:type="dxa"/>
              <w:bottom w:w="0" w:type="dxa"/>
              <w:right w:w="0" w:type="dxa"/>
            </w:tcMar>
          </w:tcPr>
          <w:p w14:paraId="169E1ABC" w14:textId="77777777" w:rsidR="009749D1" w:rsidRDefault="009749D1"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A745BE3" w14:textId="77777777" w:rsidR="009749D1" w:rsidRDefault="009749D1" w:rsidP="000B73B9">
            <w:pPr>
              <w:spacing w:before="60" w:after="60"/>
              <w:ind w:left="60" w:right="60"/>
            </w:pPr>
            <w:r>
              <w:rPr>
                <w:rFonts w:ascii="Arial" w:eastAsia="Arial" w:hAnsi="Arial" w:cs="Arial"/>
                <w:color w:val="201209"/>
                <w:sz w:val="18"/>
                <w:szCs w:val="18"/>
              </w:rPr>
              <w:t>6.1.5: Explain how limited resources and unlimited wants cause scarcity.</w:t>
            </w:r>
          </w:p>
        </w:tc>
      </w:tr>
      <w:tr w:rsidR="009749D1" w14:paraId="60C34E29" w14:textId="77777777" w:rsidTr="00626915">
        <w:trPr>
          <w:cantSplit/>
          <w:jc w:val="center"/>
        </w:trPr>
        <w:tc>
          <w:tcPr>
            <w:tcW w:w="2880" w:type="dxa"/>
            <w:shd w:val="clear" w:color="auto" w:fill="1E417C"/>
            <w:tcMar>
              <w:top w:w="0" w:type="dxa"/>
              <w:left w:w="0" w:type="dxa"/>
              <w:bottom w:w="0" w:type="dxa"/>
              <w:right w:w="0" w:type="dxa"/>
            </w:tcMar>
          </w:tcPr>
          <w:p w14:paraId="7A90BB6A"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lastRenderedPageBreak/>
              <w:t>Educational Technology</w:t>
            </w:r>
          </w:p>
          <w:p w14:paraId="3363C693" w14:textId="02365CBF" w:rsidR="009749D1" w:rsidRDefault="009749D1"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C5CFD8" w14:textId="77777777" w:rsidR="009749D1" w:rsidRDefault="009749D1"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9749D1" w14:paraId="08FB2D45" w14:textId="77777777" w:rsidTr="00626915">
        <w:trPr>
          <w:cantSplit/>
          <w:jc w:val="center"/>
        </w:trPr>
        <w:tc>
          <w:tcPr>
            <w:tcW w:w="2880" w:type="dxa"/>
            <w:shd w:val="clear" w:color="auto" w:fill="1E417C"/>
            <w:tcMar>
              <w:top w:w="0" w:type="dxa"/>
              <w:left w:w="0" w:type="dxa"/>
              <w:bottom w:w="0" w:type="dxa"/>
              <w:right w:w="0" w:type="dxa"/>
            </w:tcMar>
          </w:tcPr>
          <w:p w14:paraId="3F9A59AE" w14:textId="77777777" w:rsidR="009749D1" w:rsidRDefault="009749D1"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F6F396F" w14:textId="77777777" w:rsidR="009749D1" w:rsidRDefault="009749D1" w:rsidP="000B73B9">
            <w:pPr>
              <w:spacing w:before="60" w:after="60"/>
              <w:ind w:left="60" w:right="60"/>
            </w:pPr>
            <w:r>
              <w:rPr>
                <w:rFonts w:ascii="Arial" w:eastAsia="Arial" w:hAnsi="Arial" w:cs="Arial"/>
                <w:color w:val="201209"/>
                <w:sz w:val="18"/>
                <w:szCs w:val="18"/>
              </w:rPr>
              <w:t>STEL-2F: Describe how a subsystem is a system that operates as part of another, larger system.</w:t>
            </w:r>
          </w:p>
        </w:tc>
      </w:tr>
    </w:tbl>
    <w:p w14:paraId="2100F5A1" w14:textId="77777777" w:rsidR="00806ADA" w:rsidRDefault="00806ADA">
      <w:r>
        <w:br w:type="page"/>
      </w:r>
    </w:p>
    <w:tbl>
      <w:tblPr>
        <w:tblW w:w="0" w:type="auto"/>
        <w:jc w:val="center"/>
        <w:tblLayout w:type="fixed"/>
        <w:tblLook w:val="0420" w:firstRow="1" w:lastRow="0" w:firstColumn="0" w:lastColumn="0" w:noHBand="0" w:noVBand="1"/>
      </w:tblPr>
      <w:tblGrid>
        <w:gridCol w:w="4316"/>
        <w:gridCol w:w="4594"/>
        <w:gridCol w:w="4040"/>
      </w:tblGrid>
      <w:tr w:rsidR="009749D1" w14:paraId="7062A689" w14:textId="77777777" w:rsidTr="00E85B61">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70470A8" w14:textId="117978CE" w:rsidR="009749D1" w:rsidRDefault="000F468A" w:rsidP="00150893">
            <w:pPr>
              <w:pStyle w:val="Heading5"/>
            </w:pPr>
            <w:r w:rsidRPr="000F468A">
              <w:lastRenderedPageBreak/>
              <w:t>Grade 5</w:t>
            </w:r>
          </w:p>
        </w:tc>
      </w:tr>
      <w:tr w:rsidR="009749D1" w14:paraId="57C398C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39BB6E1" w14:textId="1A6F1E54" w:rsidR="009749D1" w:rsidRDefault="009749D1" w:rsidP="00E85B61">
            <w:pPr>
              <w:pStyle w:val="TableHeadingforTOC"/>
            </w:pPr>
            <w:bookmarkStart w:id="213" w:name="_Toc109373031"/>
            <w:bookmarkStart w:id="214" w:name="_Toc134788135"/>
            <w:r>
              <w:t xml:space="preserve">3.1.5.B Life Science: Ecosystems: </w:t>
            </w:r>
            <w:r w:rsidRPr="008048C0">
              <w:rPr>
                <w:b w:val="0"/>
              </w:rPr>
              <w:t>Interactions, Energy, and Dynamics</w:t>
            </w:r>
            <w:bookmarkEnd w:id="213"/>
            <w:bookmarkEnd w:id="214"/>
          </w:p>
        </w:tc>
      </w:tr>
      <w:tr w:rsidR="009749D1" w14:paraId="26E7ED5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5C9B9C2" w14:textId="77777777" w:rsidR="009749D1" w:rsidRDefault="009749D1"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describe the movement of matter among plants, animals, decomposers, and the environment.</w:t>
            </w:r>
          </w:p>
        </w:tc>
      </w:tr>
      <w:tr w:rsidR="009749D1" w14:paraId="403B725A"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A880BDA" w14:textId="77777777" w:rsidR="009749D1" w:rsidRDefault="009749D1"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idea that matter that is not food (air, water, decomposed materials in soil) is changed by plants into matter that is food. Examples of systems could include organisms, ecosystems, and the Earth.</w:t>
            </w:r>
          </w:p>
        </w:tc>
      </w:tr>
      <w:tr w:rsidR="009749D1" w14:paraId="3BD73EBF"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39EBD76" w14:textId="77777777" w:rsidR="009749D1" w:rsidRDefault="009749D1"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molecular explanations.</w:t>
            </w:r>
          </w:p>
        </w:tc>
      </w:tr>
      <w:tr w:rsidR="009749D1" w14:paraId="44642DF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B8EE7EC" w14:textId="77777777" w:rsidR="009749D1" w:rsidRPr="00CB6004" w:rsidRDefault="009749D1" w:rsidP="000B73B9">
            <w:pPr>
              <w:spacing w:before="60" w:after="60"/>
              <w:ind w:left="60" w:right="60"/>
              <w:rPr>
                <w:sz w:val="2"/>
                <w:szCs w:val="2"/>
              </w:rPr>
            </w:pPr>
          </w:p>
        </w:tc>
      </w:tr>
      <w:tr w:rsidR="009749D1" w14:paraId="135D8DCD" w14:textId="77777777" w:rsidTr="006924B0">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2441F6A" w14:textId="77777777" w:rsidR="009749D1" w:rsidRDefault="009749D1" w:rsidP="000B73B9">
            <w:pPr>
              <w:spacing w:before="60" w:after="60"/>
              <w:ind w:left="60" w:right="60"/>
              <w:jc w:val="center"/>
            </w:pPr>
            <w:r>
              <w:rPr>
                <w:rFonts w:ascii="Arial" w:eastAsia="Arial" w:hAnsi="Arial" w:cs="Arial"/>
                <w:b/>
                <w:color w:val="FFFFFF"/>
                <w:sz w:val="18"/>
                <w:szCs w:val="18"/>
              </w:rPr>
              <w:t>Science and Engineering Practices (SEP)</w:t>
            </w:r>
          </w:p>
        </w:tc>
        <w:tc>
          <w:tcPr>
            <w:tcW w:w="4594"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A7618AD" w14:textId="77777777" w:rsidR="009749D1" w:rsidRDefault="009749D1" w:rsidP="000B73B9">
            <w:pPr>
              <w:spacing w:before="60" w:after="60"/>
              <w:ind w:left="60" w:right="60"/>
              <w:jc w:val="center"/>
            </w:pPr>
            <w:r>
              <w:rPr>
                <w:rFonts w:ascii="Arial" w:eastAsia="Arial" w:hAnsi="Arial" w:cs="Arial"/>
                <w:b/>
                <w:color w:val="FFFFFF"/>
                <w:sz w:val="18"/>
                <w:szCs w:val="18"/>
              </w:rPr>
              <w:t>Disciplinary Core Ideas (DCI)</w:t>
            </w:r>
          </w:p>
        </w:tc>
        <w:tc>
          <w:tcPr>
            <w:tcW w:w="404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F9D5F4B" w14:textId="77777777" w:rsidR="009749D1" w:rsidRDefault="009749D1" w:rsidP="000B73B9">
            <w:pPr>
              <w:spacing w:before="60" w:after="60"/>
              <w:ind w:left="60" w:right="60"/>
              <w:jc w:val="center"/>
            </w:pPr>
            <w:r>
              <w:rPr>
                <w:rFonts w:ascii="Arial" w:eastAsia="Arial" w:hAnsi="Arial" w:cs="Arial"/>
                <w:b/>
                <w:color w:val="FFFFFF"/>
                <w:sz w:val="18"/>
                <w:szCs w:val="18"/>
              </w:rPr>
              <w:t>Crosscutting Concepts (CCC)</w:t>
            </w:r>
          </w:p>
        </w:tc>
      </w:tr>
      <w:tr w:rsidR="009749D1" w14:paraId="3773FC25" w14:textId="77777777" w:rsidTr="006924B0">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3BCEDB5" w14:textId="7E0D695E"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Developing and Using Models</w:t>
            </w:r>
            <w:r w:rsidRPr="00FC1239">
              <w:rPr>
                <w:rFonts w:ascii="Arial" w:eastAsia="Arial" w:hAnsi="Arial" w:cs="Arial"/>
                <w:color w:val="201209"/>
                <w:sz w:val="18"/>
                <w:szCs w:val="18"/>
              </w:rPr>
              <w:t xml:space="preserve"> </w:t>
            </w:r>
          </w:p>
          <w:p w14:paraId="27A454E2" w14:textId="70DFBCC8" w:rsidR="009749D1" w:rsidRPr="00FC1239" w:rsidRDefault="009749D1" w:rsidP="000B73B9">
            <w:pPr>
              <w:spacing w:before="60" w:after="60"/>
              <w:ind w:left="60" w:right="60"/>
              <w:rPr>
                <w:sz w:val="18"/>
                <w:szCs w:val="18"/>
              </w:rPr>
            </w:pPr>
            <w:r w:rsidRPr="00FC1239">
              <w:rPr>
                <w:rFonts w:ascii="Arial" w:eastAsia="Arial" w:hAnsi="Arial" w:cs="Arial"/>
                <w:color w:val="201209"/>
                <w:sz w:val="18"/>
                <w:szCs w:val="18"/>
              </w:rPr>
              <w:t xml:space="preserve">Modeling in 3–5 builds on K–2 models and progresses to building and revising simple models and using models to represent events and design solutions. </w:t>
            </w:r>
          </w:p>
          <w:p w14:paraId="0634F645" w14:textId="77777777" w:rsidR="00FC1239" w:rsidRPr="00FC1239" w:rsidRDefault="009749D1" w:rsidP="00617570">
            <w:pPr>
              <w:pStyle w:val="ListParagraph"/>
              <w:numPr>
                <w:ilvl w:val="0"/>
                <w:numId w:val="5"/>
              </w:numPr>
              <w:spacing w:before="60" w:after="60"/>
              <w:ind w:left="450" w:right="60"/>
              <w:rPr>
                <w:sz w:val="18"/>
                <w:szCs w:val="18"/>
              </w:rPr>
            </w:pPr>
            <w:r w:rsidRPr="00FC1239">
              <w:rPr>
                <w:rFonts w:ascii="Arial" w:eastAsia="Arial" w:hAnsi="Arial" w:cs="Arial"/>
                <w:color w:val="201209"/>
                <w:sz w:val="18"/>
                <w:szCs w:val="18"/>
              </w:rPr>
              <w:t xml:space="preserve">Develop a model to describe phenomena. </w:t>
            </w:r>
          </w:p>
          <w:p w14:paraId="2A77AD31" w14:textId="7709C382" w:rsidR="00FC1239" w:rsidRPr="00FC1239" w:rsidRDefault="009749D1" w:rsidP="005F7816">
            <w:pPr>
              <w:spacing w:before="60" w:after="60"/>
              <w:ind w:left="60" w:right="60"/>
              <w:jc w:val="center"/>
              <w:rPr>
                <w:sz w:val="18"/>
                <w:szCs w:val="18"/>
              </w:rPr>
            </w:pPr>
            <w:r w:rsidRPr="00FC1239">
              <w:rPr>
                <w:rFonts w:ascii="Arial" w:eastAsia="Arial" w:hAnsi="Arial" w:cs="Arial"/>
                <w:color w:val="201209"/>
                <w:sz w:val="18"/>
                <w:szCs w:val="18"/>
              </w:rPr>
              <w:t>_________________________________________</w:t>
            </w:r>
          </w:p>
          <w:p w14:paraId="7A2C2C4F" w14:textId="3A182B3F" w:rsidR="009749D1" w:rsidRPr="00FC1239" w:rsidRDefault="009749D1" w:rsidP="006A06BF">
            <w:pPr>
              <w:spacing w:before="60" w:after="60"/>
              <w:ind w:left="60" w:right="60"/>
              <w:jc w:val="center"/>
              <w:rPr>
                <w:sz w:val="18"/>
                <w:szCs w:val="18"/>
              </w:rPr>
            </w:pPr>
            <w:r w:rsidRPr="00FC1239">
              <w:rPr>
                <w:rFonts w:ascii="Arial" w:eastAsia="Arial" w:hAnsi="Arial" w:cs="Arial"/>
                <w:b/>
                <w:bCs/>
                <w:i/>
                <w:iCs/>
                <w:color w:val="201209"/>
                <w:sz w:val="18"/>
                <w:szCs w:val="18"/>
              </w:rPr>
              <w:t>Connections to Nature of Science</w:t>
            </w:r>
          </w:p>
          <w:p w14:paraId="341EEBD0" w14:textId="4C3FD173"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Science Models, Laws, Mechanisms, and Theories Explain Natural Phenomena</w:t>
            </w:r>
            <w:r w:rsidRPr="00FC1239">
              <w:rPr>
                <w:rFonts w:ascii="Arial" w:eastAsia="Arial" w:hAnsi="Arial" w:cs="Arial"/>
                <w:color w:val="201209"/>
                <w:sz w:val="18"/>
                <w:szCs w:val="18"/>
              </w:rPr>
              <w:t xml:space="preserve"> </w:t>
            </w:r>
          </w:p>
          <w:p w14:paraId="0715A4E1" w14:textId="1D2C777C" w:rsidR="009749D1" w:rsidRPr="00FC1239" w:rsidRDefault="009749D1" w:rsidP="00617570">
            <w:pPr>
              <w:pStyle w:val="ListParagraph"/>
              <w:numPr>
                <w:ilvl w:val="0"/>
                <w:numId w:val="5"/>
              </w:numPr>
              <w:spacing w:before="60" w:after="60"/>
              <w:ind w:left="450" w:right="60"/>
              <w:rPr>
                <w:sz w:val="18"/>
                <w:szCs w:val="18"/>
              </w:rPr>
            </w:pPr>
            <w:r w:rsidRPr="00FC1239">
              <w:rPr>
                <w:rFonts w:ascii="Arial" w:eastAsia="Arial" w:hAnsi="Arial" w:cs="Arial"/>
                <w:color w:val="201209"/>
                <w:sz w:val="18"/>
                <w:szCs w:val="18"/>
              </w:rPr>
              <w:t>Science explanations describe the mechanisms for natural events.</w:t>
            </w:r>
          </w:p>
        </w:tc>
        <w:tc>
          <w:tcPr>
            <w:tcW w:w="4594"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6C20004" w14:textId="0195BAC6"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LS2.A: Interdependent Relationships in Ecosystems</w:t>
            </w:r>
            <w:r w:rsidRPr="00FC1239">
              <w:rPr>
                <w:rFonts w:ascii="Arial" w:eastAsia="Arial" w:hAnsi="Arial" w:cs="Arial"/>
                <w:color w:val="201209"/>
                <w:sz w:val="18"/>
                <w:szCs w:val="18"/>
              </w:rPr>
              <w:t xml:space="preserve"> </w:t>
            </w:r>
          </w:p>
          <w:p w14:paraId="00636968" w14:textId="0793B365" w:rsidR="009749D1" w:rsidRPr="00FC1239" w:rsidRDefault="009749D1" w:rsidP="00617570">
            <w:pPr>
              <w:pStyle w:val="ListParagraph"/>
              <w:numPr>
                <w:ilvl w:val="0"/>
                <w:numId w:val="5"/>
              </w:numPr>
              <w:spacing w:before="60" w:after="60"/>
              <w:ind w:left="424" w:right="60"/>
              <w:rPr>
                <w:sz w:val="18"/>
                <w:szCs w:val="18"/>
              </w:rPr>
            </w:pPr>
            <w:r w:rsidRPr="00FC1239">
              <w:rPr>
                <w:rFonts w:ascii="Arial" w:eastAsia="Arial" w:hAnsi="Arial" w:cs="Arial"/>
                <w:color w:val="201209"/>
                <w:sz w:val="18"/>
                <w:szCs w:val="18"/>
              </w:rPr>
              <w:t xml:space="preserve">The food of almost any kind of animal can be traced back to plants. Organisms are related in food webs in which some animals eat plants for food and other animals eat the animals that eat plants. Some organisms, such as fungi and bacteria, break down dead organisms (both plants or plants parts and animals) and therefore operate as “decomposers.” Decomposition eventually restores (recycles) some materials back to the soil. Organisms can survive only in environments in which their </w:t>
            </w:r>
            <w:proofErr w:type="gramStart"/>
            <w:r w:rsidRPr="00FC1239">
              <w:rPr>
                <w:rFonts w:ascii="Arial" w:eastAsia="Arial" w:hAnsi="Arial" w:cs="Arial"/>
                <w:color w:val="201209"/>
                <w:sz w:val="18"/>
                <w:szCs w:val="18"/>
              </w:rPr>
              <w:t>particular needs</w:t>
            </w:r>
            <w:proofErr w:type="gramEnd"/>
            <w:r w:rsidRPr="00FC1239">
              <w:rPr>
                <w:rFonts w:ascii="Arial" w:eastAsia="Arial" w:hAnsi="Arial" w:cs="Arial"/>
                <w:color w:val="201209"/>
                <w:sz w:val="18"/>
                <w:szCs w:val="18"/>
              </w:rPr>
              <w:t xml:space="preserve"> are met. A healthy ecosystem is one in which multiple species of different types are each able to meet their needs in a relatively stable web of life. Newly introduced species can damage the balance of an ecosystem.</w:t>
            </w:r>
          </w:p>
          <w:p w14:paraId="303AEED2" w14:textId="26F5D344"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LS2.B: Cycles of Matter and Energy Transfer in Ecosystems</w:t>
            </w:r>
            <w:r w:rsidRPr="00FC1239">
              <w:rPr>
                <w:rFonts w:ascii="Arial" w:eastAsia="Arial" w:hAnsi="Arial" w:cs="Arial"/>
                <w:color w:val="201209"/>
                <w:sz w:val="18"/>
                <w:szCs w:val="18"/>
              </w:rPr>
              <w:t xml:space="preserve"> </w:t>
            </w:r>
          </w:p>
          <w:p w14:paraId="6462F014" w14:textId="34DA7817" w:rsidR="009749D1" w:rsidRPr="00FC1239" w:rsidRDefault="009749D1" w:rsidP="00617570">
            <w:pPr>
              <w:pStyle w:val="ListParagraph"/>
              <w:numPr>
                <w:ilvl w:val="0"/>
                <w:numId w:val="5"/>
              </w:numPr>
              <w:spacing w:before="60" w:after="60"/>
              <w:ind w:left="424" w:right="60"/>
              <w:rPr>
                <w:sz w:val="18"/>
                <w:szCs w:val="18"/>
              </w:rPr>
            </w:pPr>
            <w:r w:rsidRPr="00FC1239">
              <w:rPr>
                <w:rFonts w:ascii="Arial" w:eastAsia="Arial" w:hAnsi="Arial" w:cs="Arial"/>
                <w:color w:val="201209"/>
                <w:sz w:val="18"/>
                <w:szCs w:val="18"/>
              </w:rPr>
              <w:t>Matter cycles between the air and soil and among plants, animals, and microbes as these organisms live and die. Organisms obtain gases, and water, from the environment, and release waste matter (gas, liquid, or solid) back into the environment.</w:t>
            </w:r>
          </w:p>
        </w:tc>
        <w:tc>
          <w:tcPr>
            <w:tcW w:w="404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80F729E" w14:textId="541A78DD"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Systems and System Models</w:t>
            </w:r>
            <w:r w:rsidRPr="00FC1239">
              <w:rPr>
                <w:rFonts w:ascii="Arial" w:eastAsia="Arial" w:hAnsi="Arial" w:cs="Arial"/>
                <w:color w:val="201209"/>
                <w:sz w:val="18"/>
                <w:szCs w:val="18"/>
              </w:rPr>
              <w:t xml:space="preserve"> </w:t>
            </w:r>
          </w:p>
          <w:p w14:paraId="42A10CC7" w14:textId="728788C0" w:rsidR="009749D1" w:rsidRPr="00FC1239" w:rsidRDefault="009749D1" w:rsidP="00617570">
            <w:pPr>
              <w:pStyle w:val="ListParagraph"/>
              <w:numPr>
                <w:ilvl w:val="0"/>
                <w:numId w:val="5"/>
              </w:numPr>
              <w:spacing w:before="60" w:after="60"/>
              <w:ind w:left="438" w:right="60"/>
              <w:rPr>
                <w:sz w:val="18"/>
                <w:szCs w:val="18"/>
              </w:rPr>
            </w:pPr>
            <w:r w:rsidRPr="00FC1239">
              <w:rPr>
                <w:rFonts w:ascii="Arial" w:eastAsia="Arial" w:hAnsi="Arial" w:cs="Arial"/>
                <w:color w:val="201209"/>
                <w:sz w:val="18"/>
                <w:szCs w:val="18"/>
              </w:rPr>
              <w:t>A system can be described in terms of its components and their interactions.</w:t>
            </w:r>
          </w:p>
        </w:tc>
      </w:tr>
      <w:tr w:rsidR="009749D1" w14:paraId="594BDB10"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79CE6B6" w14:textId="77777777" w:rsidR="009749D1" w:rsidRPr="00CB6004" w:rsidRDefault="009749D1" w:rsidP="000B73B9">
            <w:pPr>
              <w:spacing w:before="60" w:after="60"/>
              <w:ind w:left="60" w:right="60"/>
              <w:rPr>
                <w:sz w:val="2"/>
                <w:szCs w:val="2"/>
              </w:rPr>
            </w:pPr>
          </w:p>
        </w:tc>
      </w:tr>
      <w:tr w:rsidR="009749D1" w14:paraId="3610E54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E1FD3E5" w14:textId="77777777" w:rsidR="009749D1" w:rsidRDefault="009749D1"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native plants and animals.</w:t>
            </w:r>
          </w:p>
        </w:tc>
      </w:tr>
      <w:tr w:rsidR="009749D1" w14:paraId="44C1AB0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1390D57" w14:textId="77777777" w:rsidR="009749D1" w:rsidRDefault="009749D1"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one’s own strengths, needs, and preferences.</w:t>
            </w:r>
          </w:p>
        </w:tc>
      </w:tr>
    </w:tbl>
    <w:p w14:paraId="60C97F1A" w14:textId="2FDEEFBD" w:rsidR="006924B0" w:rsidRDefault="006924B0" w:rsidP="00150893">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9749D1" w14:paraId="20DE794D" w14:textId="77777777" w:rsidTr="006924B0">
        <w:trPr>
          <w:cantSplit/>
          <w:jc w:val="center"/>
        </w:trPr>
        <w:tc>
          <w:tcPr>
            <w:tcW w:w="2880" w:type="dxa"/>
            <w:shd w:val="clear" w:color="auto" w:fill="1E417C"/>
            <w:tcMar>
              <w:top w:w="0" w:type="dxa"/>
              <w:left w:w="0" w:type="dxa"/>
              <w:bottom w:w="0" w:type="dxa"/>
              <w:right w:w="0" w:type="dxa"/>
            </w:tcMar>
          </w:tcPr>
          <w:p w14:paraId="3D45715E" w14:textId="77777777" w:rsidR="009749D1" w:rsidRDefault="009749D1" w:rsidP="000B73B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C1AF2B9" w14:textId="486CBB7B" w:rsidR="009749D1" w:rsidRDefault="009749D1" w:rsidP="000B73B9">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9749D1" w14:paraId="483362B2" w14:textId="77777777" w:rsidTr="006924B0">
        <w:trPr>
          <w:cantSplit/>
          <w:jc w:val="center"/>
        </w:trPr>
        <w:tc>
          <w:tcPr>
            <w:tcW w:w="2880" w:type="dxa"/>
            <w:shd w:val="clear" w:color="auto" w:fill="1E417C"/>
            <w:tcMar>
              <w:top w:w="0" w:type="dxa"/>
              <w:left w:w="0" w:type="dxa"/>
              <w:bottom w:w="0" w:type="dxa"/>
              <w:right w:w="0" w:type="dxa"/>
            </w:tcMar>
          </w:tcPr>
          <w:p w14:paraId="68038CC1"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1E04D80" w14:textId="559FA180" w:rsidR="009749D1" w:rsidRDefault="009749D1"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509E8C3" w14:textId="77777777" w:rsidR="009749D1" w:rsidRDefault="009749D1"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9749D1" w14:paraId="245576B2" w14:textId="77777777" w:rsidTr="006924B0">
        <w:trPr>
          <w:cantSplit/>
          <w:jc w:val="center"/>
        </w:trPr>
        <w:tc>
          <w:tcPr>
            <w:tcW w:w="2880" w:type="dxa"/>
            <w:shd w:val="clear" w:color="auto" w:fill="1E417C"/>
            <w:tcMar>
              <w:top w:w="0" w:type="dxa"/>
              <w:left w:w="0" w:type="dxa"/>
              <w:bottom w:w="0" w:type="dxa"/>
              <w:right w:w="0" w:type="dxa"/>
            </w:tcMar>
          </w:tcPr>
          <w:p w14:paraId="765E290B" w14:textId="7C864D77" w:rsidR="009749D1"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9749D1">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5977CB" w14:textId="77777777" w:rsidR="009749D1" w:rsidRDefault="009749D1" w:rsidP="000B73B9">
            <w:pPr>
              <w:spacing w:before="60" w:after="60"/>
              <w:ind w:left="60" w:right="60"/>
            </w:pPr>
            <w:r>
              <w:rPr>
                <w:rFonts w:ascii="Arial" w:eastAsia="Arial" w:hAnsi="Arial" w:cs="Arial"/>
                <w:color w:val="201209"/>
                <w:sz w:val="18"/>
                <w:szCs w:val="18"/>
              </w:rPr>
              <w:t xml:space="preserve">5-8 Strand 1.F. Working with models and simulations: Learners use models to analyze information that support their environmental investigations. They explain the purposes and limitations of these models. </w:t>
            </w:r>
            <w:r>
              <w:rPr>
                <w:rFonts w:ascii="Arial" w:eastAsia="Arial" w:hAnsi="Arial" w:cs="Arial"/>
                <w:color w:val="201209"/>
                <w:sz w:val="18"/>
                <w:szCs w:val="18"/>
              </w:rPr>
              <w:b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9749D1" w14:paraId="289693D7" w14:textId="77777777" w:rsidTr="006924B0">
        <w:trPr>
          <w:cantSplit/>
          <w:jc w:val="center"/>
        </w:trPr>
        <w:tc>
          <w:tcPr>
            <w:tcW w:w="2880" w:type="dxa"/>
            <w:shd w:val="clear" w:color="auto" w:fill="1E417C"/>
            <w:tcMar>
              <w:top w:w="0" w:type="dxa"/>
              <w:left w:w="0" w:type="dxa"/>
              <w:bottom w:w="0" w:type="dxa"/>
              <w:right w:w="0" w:type="dxa"/>
            </w:tcMar>
          </w:tcPr>
          <w:p w14:paraId="7DB75D3B" w14:textId="77777777" w:rsidR="009749D1" w:rsidRDefault="009749D1"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825246" w14:textId="77777777" w:rsidR="00501809" w:rsidRDefault="009749D1" w:rsidP="00501809">
            <w:pPr>
              <w:ind w:left="60" w:right="60"/>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xml:space="preserve">: Draw on information from multiple print or digital sources, demonstrating the ability to locate an answer to a question quickly or to solve a problem efficiently. </w:t>
            </w:r>
            <w:r>
              <w:rPr>
                <w:rFonts w:ascii="Arial" w:eastAsia="Arial" w:hAnsi="Arial" w:cs="Arial"/>
                <w:color w:val="201209"/>
                <w:sz w:val="18"/>
                <w:szCs w:val="18"/>
              </w:rPr>
              <w:br/>
            </w:r>
            <w:r w:rsidR="00501809">
              <w:rPr>
                <w:rFonts w:ascii="Arial" w:eastAsia="Arial" w:hAnsi="Arial" w:cs="Arial"/>
                <w:color w:val="201209"/>
                <w:sz w:val="18"/>
                <w:szCs w:val="18"/>
              </w:rPr>
              <w:t>CC.1.5.</w:t>
            </w:r>
            <w:proofErr w:type="gramStart"/>
            <w:r w:rsidR="00501809">
              <w:rPr>
                <w:rFonts w:ascii="Arial" w:eastAsia="Arial" w:hAnsi="Arial" w:cs="Arial"/>
                <w:color w:val="201209"/>
                <w:sz w:val="18"/>
                <w:szCs w:val="18"/>
              </w:rPr>
              <w:t>5.A</w:t>
            </w:r>
            <w:proofErr w:type="gramEnd"/>
            <w:r w:rsidR="00501809">
              <w:rPr>
                <w:rFonts w:ascii="Arial" w:eastAsia="Arial" w:hAnsi="Arial" w:cs="Arial"/>
                <w:color w:val="201209"/>
                <w:sz w:val="18"/>
                <w:szCs w:val="18"/>
              </w:rPr>
              <w:t>: Engage effectively in a range of collaborative discussions on grade-level topics and texts, building on others’ ideas and expressing their own clearly.</w:t>
            </w:r>
          </w:p>
          <w:p w14:paraId="7E80A714" w14:textId="1C9B223F" w:rsidR="009749D1" w:rsidRDefault="009749D1" w:rsidP="00501809">
            <w:pPr>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5.E</w:t>
            </w:r>
            <w:proofErr w:type="gramEnd"/>
            <w:r>
              <w:rPr>
                <w:rFonts w:ascii="Arial" w:eastAsia="Arial" w:hAnsi="Arial" w:cs="Arial"/>
                <w:color w:val="201209"/>
                <w:sz w:val="18"/>
                <w:szCs w:val="18"/>
              </w:rPr>
              <w:t xml:space="preserve">: Include multimedia components and visual displays in presentations when appropriate to enhance the development of main ideas or themes. </w:t>
            </w:r>
          </w:p>
        </w:tc>
      </w:tr>
      <w:tr w:rsidR="009749D1" w14:paraId="5E7A016E" w14:textId="77777777" w:rsidTr="006924B0">
        <w:trPr>
          <w:cantSplit/>
          <w:jc w:val="center"/>
        </w:trPr>
        <w:tc>
          <w:tcPr>
            <w:tcW w:w="2880" w:type="dxa"/>
            <w:shd w:val="clear" w:color="auto" w:fill="1E417C"/>
            <w:tcMar>
              <w:top w:w="0" w:type="dxa"/>
              <w:left w:w="0" w:type="dxa"/>
              <w:bottom w:w="0" w:type="dxa"/>
              <w:right w:w="0" w:type="dxa"/>
            </w:tcMar>
          </w:tcPr>
          <w:p w14:paraId="33B27666" w14:textId="3BFEAA14" w:rsidR="009749D1"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1741C9A" w14:textId="661E76B0" w:rsidR="009749D1" w:rsidRDefault="009749D1" w:rsidP="000B73B9">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MP.4: Model with mathematics.</w:t>
            </w:r>
            <w:r w:rsidR="0045107D">
              <w:br/>
              <w:t>CC</w:t>
            </w:r>
            <w:r>
              <w:rPr>
                <w:rFonts w:ascii="Arial" w:eastAsia="Arial" w:hAnsi="Arial" w:cs="Arial"/>
                <w:color w:val="201209"/>
                <w:sz w:val="18"/>
                <w:szCs w:val="18"/>
              </w:rPr>
              <w:t>.2.4.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2</w:t>
            </w:r>
            <w:r w:rsidRPr="2C252360">
              <w:rPr>
                <w:rFonts w:ascii="Arial" w:eastAsia="Arial" w:hAnsi="Arial" w:cs="Arial"/>
                <w:color w:val="201209"/>
                <w:sz w:val="18"/>
                <w:szCs w:val="18"/>
              </w:rPr>
              <w:t>:</w:t>
            </w:r>
            <w:r>
              <w:rPr>
                <w:rFonts w:ascii="Arial" w:eastAsia="Arial" w:hAnsi="Arial" w:cs="Arial"/>
                <w:color w:val="201209"/>
                <w:sz w:val="18"/>
                <w:szCs w:val="18"/>
              </w:rPr>
              <w:t xml:space="preserve"> Represent and interpret data using appropriate scale.</w:t>
            </w:r>
          </w:p>
        </w:tc>
      </w:tr>
      <w:tr w:rsidR="009749D1" w14:paraId="1135BED8" w14:textId="77777777" w:rsidTr="006924B0">
        <w:trPr>
          <w:cantSplit/>
          <w:jc w:val="center"/>
        </w:trPr>
        <w:tc>
          <w:tcPr>
            <w:tcW w:w="2880" w:type="dxa"/>
            <w:shd w:val="clear" w:color="auto" w:fill="1E417C"/>
            <w:tcMar>
              <w:top w:w="0" w:type="dxa"/>
              <w:left w:w="0" w:type="dxa"/>
              <w:bottom w:w="0" w:type="dxa"/>
              <w:right w:w="0" w:type="dxa"/>
            </w:tcMar>
          </w:tcPr>
          <w:p w14:paraId="0995CFBA" w14:textId="77777777" w:rsidR="009749D1" w:rsidRDefault="009749D1"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4ECDB0" w14:textId="77777777" w:rsidR="009749D1" w:rsidRDefault="009749D1" w:rsidP="000B73B9">
            <w:pPr>
              <w:spacing w:before="60" w:after="60"/>
              <w:ind w:left="60" w:right="60"/>
            </w:pPr>
            <w:r>
              <w:rPr>
                <w:rFonts w:ascii="Arial" w:eastAsia="Arial" w:hAnsi="Arial" w:cs="Arial"/>
                <w:color w:val="201209"/>
                <w:sz w:val="18"/>
                <w:szCs w:val="18"/>
              </w:rPr>
              <w:t>7.2.5.B: Identify the basic physical processes that affect the physical characteristics of places and regions.</w:t>
            </w:r>
          </w:p>
        </w:tc>
      </w:tr>
      <w:tr w:rsidR="009749D1" w14:paraId="60E8A221" w14:textId="77777777" w:rsidTr="006924B0">
        <w:trPr>
          <w:cantSplit/>
          <w:jc w:val="center"/>
        </w:trPr>
        <w:tc>
          <w:tcPr>
            <w:tcW w:w="2880" w:type="dxa"/>
            <w:shd w:val="clear" w:color="auto" w:fill="1E417C"/>
            <w:tcMar>
              <w:top w:w="0" w:type="dxa"/>
              <w:left w:w="0" w:type="dxa"/>
              <w:bottom w:w="0" w:type="dxa"/>
              <w:right w:w="0" w:type="dxa"/>
            </w:tcMar>
          </w:tcPr>
          <w:p w14:paraId="5FA2D25F"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5E71924" w14:textId="6E2D6C5B" w:rsidR="009749D1" w:rsidRDefault="009749D1"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DBC6E85" w14:textId="77777777" w:rsidR="009749D1" w:rsidRDefault="009749D1"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9749D1" w14:paraId="58C3068C" w14:textId="77777777" w:rsidTr="006924B0">
        <w:trPr>
          <w:cantSplit/>
          <w:jc w:val="center"/>
        </w:trPr>
        <w:tc>
          <w:tcPr>
            <w:tcW w:w="2880" w:type="dxa"/>
            <w:shd w:val="clear" w:color="auto" w:fill="1E417C"/>
            <w:tcMar>
              <w:top w:w="0" w:type="dxa"/>
              <w:left w:w="0" w:type="dxa"/>
              <w:bottom w:w="0" w:type="dxa"/>
              <w:right w:w="0" w:type="dxa"/>
            </w:tcMar>
          </w:tcPr>
          <w:p w14:paraId="57A0C692" w14:textId="77777777" w:rsidR="009749D1" w:rsidRDefault="009749D1"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EEAF2C" w14:textId="77777777" w:rsidR="009749D1" w:rsidRDefault="009749D1" w:rsidP="000B73B9">
            <w:pPr>
              <w:spacing w:before="60" w:after="60"/>
              <w:ind w:left="60" w:right="60"/>
            </w:pPr>
            <w:r>
              <w:rPr>
                <w:rFonts w:ascii="Arial" w:eastAsia="Arial" w:hAnsi="Arial" w:cs="Arial"/>
                <w:color w:val="201209"/>
                <w:sz w:val="18"/>
                <w:szCs w:val="18"/>
              </w:rPr>
              <w:t>STEL-2F: Describe how a subsystem is a system that operates as part of another, larger system.</w:t>
            </w:r>
          </w:p>
        </w:tc>
      </w:tr>
    </w:tbl>
    <w:p w14:paraId="5CD8879C" w14:textId="77777777" w:rsidR="00806ADA" w:rsidRDefault="00806ADA">
      <w:r>
        <w:br w:type="page"/>
      </w:r>
    </w:p>
    <w:tbl>
      <w:tblPr>
        <w:tblW w:w="0" w:type="auto"/>
        <w:jc w:val="center"/>
        <w:tblLayout w:type="fixed"/>
        <w:tblLook w:val="0420" w:firstRow="1" w:lastRow="0" w:firstColumn="0" w:lastColumn="0" w:noHBand="0" w:noVBand="1"/>
      </w:tblPr>
      <w:tblGrid>
        <w:gridCol w:w="4316"/>
        <w:gridCol w:w="4317"/>
        <w:gridCol w:w="4317"/>
      </w:tblGrid>
      <w:tr w:rsidR="009749D1" w14:paraId="2243A107" w14:textId="77777777" w:rsidTr="00F00369">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CDF0159" w14:textId="1A9EC2E6" w:rsidR="009749D1" w:rsidRDefault="000F468A" w:rsidP="00150893">
            <w:pPr>
              <w:pStyle w:val="Heading5"/>
            </w:pPr>
            <w:r w:rsidRPr="000F468A">
              <w:lastRenderedPageBreak/>
              <w:t>Grade 5</w:t>
            </w:r>
          </w:p>
        </w:tc>
      </w:tr>
      <w:tr w:rsidR="009749D1" w14:paraId="72CF7D7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7856063" w14:textId="1416CA26" w:rsidR="009749D1" w:rsidRDefault="009749D1" w:rsidP="00F00369">
            <w:pPr>
              <w:pStyle w:val="TableHeadingforTOC"/>
            </w:pPr>
            <w:bookmarkStart w:id="215" w:name="_Toc109373032"/>
            <w:bookmarkStart w:id="216" w:name="_Toc134788136"/>
            <w:r>
              <w:t xml:space="preserve">3.2.5.A Physical Science: </w:t>
            </w:r>
            <w:r w:rsidRPr="00F00369">
              <w:rPr>
                <w:b w:val="0"/>
                <w:bCs/>
              </w:rPr>
              <w:t xml:space="preserve">Matter and </w:t>
            </w:r>
            <w:r w:rsidR="004D6C12" w:rsidRPr="00F00369">
              <w:rPr>
                <w:b w:val="0"/>
                <w:bCs/>
              </w:rPr>
              <w:t>I</w:t>
            </w:r>
            <w:r w:rsidRPr="00F00369">
              <w:rPr>
                <w:b w:val="0"/>
                <w:bCs/>
              </w:rPr>
              <w:t>ts Interactions</w:t>
            </w:r>
            <w:bookmarkEnd w:id="215"/>
            <w:bookmarkEnd w:id="216"/>
          </w:p>
        </w:tc>
      </w:tr>
      <w:tr w:rsidR="009749D1" w14:paraId="7F46347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D0C6332" w14:textId="77777777" w:rsidR="009749D1" w:rsidRDefault="009749D1"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describe that matter is made of particles too small to be seen.</w:t>
            </w:r>
          </w:p>
        </w:tc>
      </w:tr>
      <w:tr w:rsidR="009749D1" w14:paraId="25BCE45E"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35818D1" w14:textId="77777777" w:rsidR="009749D1" w:rsidRDefault="009749D1"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evidence supporting a model could include adding air to expand a basketball, compressing air in a syringe, dissolving sugar in water, and evaporating salt water.</w:t>
            </w:r>
          </w:p>
        </w:tc>
      </w:tr>
      <w:tr w:rsidR="009749D1" w14:paraId="20BA64E4"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A91A6D7" w14:textId="77777777" w:rsidR="009749D1" w:rsidRDefault="009749D1"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atomic-scale mechanism of evaporation and condensation or defining the unseen particles.</w:t>
            </w:r>
          </w:p>
        </w:tc>
      </w:tr>
      <w:tr w:rsidR="009749D1" w14:paraId="5EB4D8AA"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9BD500D" w14:textId="77777777" w:rsidR="009749D1" w:rsidRPr="00CB6004" w:rsidRDefault="009749D1" w:rsidP="000B73B9">
            <w:pPr>
              <w:spacing w:before="60" w:after="60"/>
              <w:ind w:left="60" w:right="60"/>
              <w:rPr>
                <w:sz w:val="2"/>
                <w:szCs w:val="2"/>
              </w:rPr>
            </w:pPr>
          </w:p>
        </w:tc>
      </w:tr>
      <w:tr w:rsidR="009749D1" w14:paraId="380E9113"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AE8D8B5" w14:textId="77777777" w:rsidR="009749D1" w:rsidRDefault="009749D1"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1CE879F" w14:textId="77777777" w:rsidR="009749D1" w:rsidRDefault="009749D1"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B35BFDE" w14:textId="77777777" w:rsidR="009749D1" w:rsidRDefault="009749D1" w:rsidP="000B73B9">
            <w:pPr>
              <w:spacing w:before="60" w:after="60"/>
              <w:ind w:left="60" w:right="60"/>
              <w:jc w:val="center"/>
            </w:pPr>
            <w:r>
              <w:rPr>
                <w:rFonts w:ascii="Arial" w:eastAsia="Arial" w:hAnsi="Arial" w:cs="Arial"/>
                <w:b/>
                <w:color w:val="FFFFFF"/>
                <w:sz w:val="18"/>
                <w:szCs w:val="18"/>
              </w:rPr>
              <w:t>Crosscutting Concepts (CCC)</w:t>
            </w:r>
          </w:p>
        </w:tc>
      </w:tr>
      <w:tr w:rsidR="009749D1" w14:paraId="43144D80"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0BD42DF" w14:textId="494E0B9D"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Developing and Using Models</w:t>
            </w:r>
            <w:r w:rsidRPr="00FC1239">
              <w:rPr>
                <w:rFonts w:ascii="Arial" w:eastAsia="Arial" w:hAnsi="Arial" w:cs="Arial"/>
                <w:color w:val="201209"/>
                <w:sz w:val="18"/>
                <w:szCs w:val="18"/>
              </w:rPr>
              <w:t xml:space="preserve"> </w:t>
            </w:r>
          </w:p>
          <w:p w14:paraId="734577DC" w14:textId="7D3C89B4" w:rsidR="009749D1" w:rsidRPr="00FC1239" w:rsidRDefault="009749D1" w:rsidP="000B73B9">
            <w:pPr>
              <w:spacing w:before="60" w:after="60"/>
              <w:ind w:left="60" w:right="60"/>
              <w:rPr>
                <w:sz w:val="18"/>
                <w:szCs w:val="18"/>
              </w:rPr>
            </w:pPr>
            <w:r w:rsidRPr="00FC1239">
              <w:rPr>
                <w:rFonts w:ascii="Arial" w:eastAsia="Arial" w:hAnsi="Arial" w:cs="Arial"/>
                <w:color w:val="201209"/>
                <w:sz w:val="18"/>
                <w:szCs w:val="18"/>
              </w:rPr>
              <w:t xml:space="preserve">Modeling in 3–5 builds on K–2 experiences and progresses to building and revising simple models and using models to represent events and design solutions. </w:t>
            </w:r>
          </w:p>
          <w:p w14:paraId="21E04F2F" w14:textId="540FA997" w:rsidR="009749D1" w:rsidRPr="00FC1239" w:rsidRDefault="009749D1" w:rsidP="00617570">
            <w:pPr>
              <w:pStyle w:val="ListParagraph"/>
              <w:numPr>
                <w:ilvl w:val="0"/>
                <w:numId w:val="5"/>
              </w:numPr>
              <w:spacing w:before="60" w:after="60"/>
              <w:ind w:left="450" w:right="60"/>
              <w:rPr>
                <w:sz w:val="18"/>
                <w:szCs w:val="18"/>
              </w:rPr>
            </w:pPr>
            <w:r w:rsidRPr="00FC1239">
              <w:rPr>
                <w:rFonts w:ascii="Arial" w:eastAsia="Arial" w:hAnsi="Arial" w:cs="Arial"/>
                <w:color w:val="201209"/>
                <w:sz w:val="18"/>
                <w:szCs w:val="18"/>
              </w:rPr>
              <w:t>Use models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599BAB4" w14:textId="1E73AF55"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PS1.A: Structure and Properties of Matter</w:t>
            </w:r>
            <w:r w:rsidRPr="00FC1239">
              <w:rPr>
                <w:rFonts w:ascii="Arial" w:eastAsia="Arial" w:hAnsi="Arial" w:cs="Arial"/>
                <w:color w:val="201209"/>
                <w:sz w:val="18"/>
                <w:szCs w:val="18"/>
              </w:rPr>
              <w:t xml:space="preserve"> </w:t>
            </w:r>
          </w:p>
          <w:p w14:paraId="354A8A47" w14:textId="61B218F3" w:rsidR="009749D1" w:rsidRPr="00FC1239" w:rsidRDefault="009749D1" w:rsidP="00617570">
            <w:pPr>
              <w:pStyle w:val="ListParagraph"/>
              <w:numPr>
                <w:ilvl w:val="0"/>
                <w:numId w:val="5"/>
              </w:numPr>
              <w:spacing w:before="60" w:after="60"/>
              <w:ind w:left="424" w:right="60"/>
              <w:rPr>
                <w:sz w:val="18"/>
                <w:szCs w:val="18"/>
              </w:rPr>
            </w:pPr>
            <w:r w:rsidRPr="00FC1239">
              <w:rPr>
                <w:rFonts w:ascii="Arial" w:eastAsia="Arial" w:hAnsi="Arial" w:cs="Arial"/>
                <w:color w:val="201209"/>
                <w:sz w:val="18"/>
                <w:szCs w:val="18"/>
              </w:rPr>
              <w:t xml:space="preserve">Matter of any type can be subdivided into particles that are too small to see, but even </w:t>
            </w:r>
            <w:proofErr w:type="gramStart"/>
            <w:r w:rsidRPr="00FC1239">
              <w:rPr>
                <w:rFonts w:ascii="Arial" w:eastAsia="Arial" w:hAnsi="Arial" w:cs="Arial"/>
                <w:color w:val="201209"/>
                <w:sz w:val="18"/>
                <w:szCs w:val="18"/>
              </w:rPr>
              <w:t>then</w:t>
            </w:r>
            <w:proofErr w:type="gramEnd"/>
            <w:r w:rsidRPr="00FC1239">
              <w:rPr>
                <w:rFonts w:ascii="Arial" w:eastAsia="Arial" w:hAnsi="Arial" w:cs="Arial"/>
                <w:color w:val="201209"/>
                <w:sz w:val="18"/>
                <w:szCs w:val="18"/>
              </w:rPr>
              <w:t xml:space="preserve"> the matter still exists and can be detected by other means. A model showing that gases are made from matter particles that are too small to see and are moving freely around in space can explain many observations, including the inflation and shape of a balloon and the effects of air on larger particles or objects.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969F5FA" w14:textId="2A0B545F"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Scale, Proportion, and Quantity</w:t>
            </w:r>
            <w:r w:rsidRPr="00FC1239">
              <w:rPr>
                <w:rFonts w:ascii="Arial" w:eastAsia="Arial" w:hAnsi="Arial" w:cs="Arial"/>
                <w:color w:val="201209"/>
                <w:sz w:val="18"/>
                <w:szCs w:val="18"/>
              </w:rPr>
              <w:t xml:space="preserve"> </w:t>
            </w:r>
          </w:p>
          <w:p w14:paraId="07A79539" w14:textId="3CEBAFF6" w:rsidR="009749D1" w:rsidRPr="00FC1239" w:rsidRDefault="009749D1" w:rsidP="00617570">
            <w:pPr>
              <w:pStyle w:val="ListParagraph"/>
              <w:numPr>
                <w:ilvl w:val="0"/>
                <w:numId w:val="5"/>
              </w:numPr>
              <w:spacing w:before="60" w:after="60"/>
              <w:ind w:left="438" w:right="60"/>
              <w:rPr>
                <w:sz w:val="18"/>
                <w:szCs w:val="18"/>
              </w:rPr>
            </w:pPr>
            <w:r w:rsidRPr="00FC1239">
              <w:rPr>
                <w:rFonts w:ascii="Arial" w:eastAsia="Arial" w:hAnsi="Arial" w:cs="Arial"/>
                <w:color w:val="201209"/>
                <w:sz w:val="18"/>
                <w:szCs w:val="18"/>
              </w:rPr>
              <w:t>Natural objects exist from the very small to the immensely large.</w:t>
            </w:r>
          </w:p>
        </w:tc>
      </w:tr>
      <w:tr w:rsidR="009749D1" w14:paraId="51405D94"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CEDFE43" w14:textId="77777777" w:rsidR="009749D1" w:rsidRPr="00CB6004" w:rsidRDefault="009749D1" w:rsidP="000B73B9">
            <w:pPr>
              <w:spacing w:before="60" w:after="60"/>
              <w:ind w:left="60" w:right="60"/>
              <w:rPr>
                <w:sz w:val="2"/>
                <w:szCs w:val="2"/>
              </w:rPr>
            </w:pPr>
          </w:p>
        </w:tc>
      </w:tr>
      <w:tr w:rsidR="009749D1" w14:paraId="5F5E41D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D52DFBE" w14:textId="77777777" w:rsidR="009749D1" w:rsidRDefault="009749D1"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9749D1" w14:paraId="39BCAF9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E11537D" w14:textId="77777777" w:rsidR="009749D1" w:rsidRDefault="009749D1"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one’s own strengths, needs, and preferences.</w:t>
            </w:r>
          </w:p>
        </w:tc>
      </w:tr>
    </w:tbl>
    <w:p w14:paraId="0EC9EB83" w14:textId="174DE6EA" w:rsidR="00F00369" w:rsidRDefault="00F00369" w:rsidP="00150893">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9749D1" w14:paraId="53531111" w14:textId="77777777" w:rsidTr="006D35CF">
        <w:trPr>
          <w:cantSplit/>
          <w:tblHeader/>
          <w:jc w:val="center"/>
        </w:trPr>
        <w:tc>
          <w:tcPr>
            <w:tcW w:w="2880" w:type="dxa"/>
            <w:shd w:val="clear" w:color="auto" w:fill="1E417C"/>
            <w:tcMar>
              <w:top w:w="0" w:type="dxa"/>
              <w:left w:w="0" w:type="dxa"/>
              <w:bottom w:w="0" w:type="dxa"/>
              <w:right w:w="0" w:type="dxa"/>
            </w:tcMar>
          </w:tcPr>
          <w:p w14:paraId="654DF695" w14:textId="77777777" w:rsidR="009749D1" w:rsidRDefault="009749D1"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AF99196" w14:textId="710CCB95" w:rsidR="009749D1" w:rsidRDefault="009749D1" w:rsidP="000B73B9">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9749D1" w14:paraId="07C5DEBC" w14:textId="77777777" w:rsidTr="006D35CF">
        <w:trPr>
          <w:cantSplit/>
          <w:jc w:val="center"/>
        </w:trPr>
        <w:tc>
          <w:tcPr>
            <w:tcW w:w="2880" w:type="dxa"/>
            <w:shd w:val="clear" w:color="auto" w:fill="1E417C"/>
            <w:tcMar>
              <w:top w:w="0" w:type="dxa"/>
              <w:left w:w="0" w:type="dxa"/>
              <w:bottom w:w="0" w:type="dxa"/>
              <w:right w:w="0" w:type="dxa"/>
            </w:tcMar>
          </w:tcPr>
          <w:p w14:paraId="520176EC"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4C29078" w14:textId="763B0A27" w:rsidR="009749D1" w:rsidRDefault="009749D1"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72D1686" w14:textId="77777777" w:rsidR="009749D1" w:rsidRDefault="009749D1" w:rsidP="000B73B9">
            <w:pPr>
              <w:spacing w:before="60" w:after="60"/>
              <w:ind w:left="60" w:right="60"/>
            </w:pPr>
            <w:r>
              <w:rPr>
                <w:rFonts w:ascii="Arial" w:eastAsia="Arial" w:hAnsi="Arial" w:cs="Arial"/>
                <w:color w:val="201209"/>
                <w:sz w:val="18"/>
                <w:szCs w:val="18"/>
              </w:rPr>
              <w:t>CS.06.01.01.c: Teach others about the impact of foundational cycles within AFNR systems.</w:t>
            </w:r>
          </w:p>
        </w:tc>
      </w:tr>
      <w:tr w:rsidR="009749D1" w14:paraId="6C981CE3" w14:textId="77777777" w:rsidTr="006D35CF">
        <w:trPr>
          <w:cantSplit/>
          <w:jc w:val="center"/>
        </w:trPr>
        <w:tc>
          <w:tcPr>
            <w:tcW w:w="2880" w:type="dxa"/>
            <w:shd w:val="clear" w:color="auto" w:fill="1E417C"/>
            <w:tcMar>
              <w:top w:w="0" w:type="dxa"/>
              <w:left w:w="0" w:type="dxa"/>
              <w:bottom w:w="0" w:type="dxa"/>
              <w:right w:w="0" w:type="dxa"/>
            </w:tcMar>
          </w:tcPr>
          <w:p w14:paraId="4CFE93C9" w14:textId="6873C77B" w:rsidR="009749D1"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9749D1">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78566B" w14:textId="77777777" w:rsidR="009749D1" w:rsidRDefault="009749D1" w:rsidP="000B73B9">
            <w:pPr>
              <w:spacing w:before="60" w:after="60"/>
              <w:ind w:left="60" w:right="60"/>
            </w:pPr>
            <w:r>
              <w:rPr>
                <w:rFonts w:ascii="Arial" w:eastAsia="Arial" w:hAnsi="Arial" w:cs="Arial"/>
                <w:color w:val="201209"/>
                <w:sz w:val="18"/>
                <w:szCs w:val="18"/>
              </w:rPr>
              <w:t xml:space="preserve">5-8 Strand 1.F. Working with models and simulations: Learners use models to analyze information that support their environmental investigations. They explain the purposes and limitations of these models. </w:t>
            </w:r>
            <w:r>
              <w:rPr>
                <w:rFonts w:ascii="Arial" w:eastAsia="Arial" w:hAnsi="Arial" w:cs="Arial"/>
                <w:color w:val="201209"/>
                <w:sz w:val="18"/>
                <w:szCs w:val="18"/>
              </w:rPr>
              <w:b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9749D1" w14:paraId="2484F4B0" w14:textId="77777777" w:rsidTr="006D35CF">
        <w:trPr>
          <w:cantSplit/>
          <w:jc w:val="center"/>
        </w:trPr>
        <w:tc>
          <w:tcPr>
            <w:tcW w:w="2880" w:type="dxa"/>
            <w:shd w:val="clear" w:color="auto" w:fill="1E417C"/>
            <w:tcMar>
              <w:top w:w="0" w:type="dxa"/>
              <w:left w:w="0" w:type="dxa"/>
              <w:bottom w:w="0" w:type="dxa"/>
              <w:right w:w="0" w:type="dxa"/>
            </w:tcMar>
          </w:tcPr>
          <w:p w14:paraId="22991E63" w14:textId="77777777" w:rsidR="009749D1" w:rsidRDefault="009749D1"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BA9CB79" w14:textId="77777777" w:rsidR="004A0BF9" w:rsidRDefault="009749D1" w:rsidP="004A0BF9">
            <w:pPr>
              <w:ind w:left="60" w:right="60"/>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xml:space="preserve">: Draw on information from multiple print or digital sources, demonstrating the ability to locate an answer to a question quickly or to solve a problem efficiently. </w:t>
            </w:r>
            <w:r>
              <w:rPr>
                <w:rFonts w:ascii="Arial" w:eastAsia="Arial" w:hAnsi="Arial" w:cs="Arial"/>
                <w:color w:val="201209"/>
                <w:sz w:val="18"/>
                <w:szCs w:val="18"/>
              </w:rPr>
              <w:br/>
            </w:r>
            <w:r w:rsidR="004A0BF9">
              <w:rPr>
                <w:rFonts w:ascii="Arial" w:eastAsia="Arial" w:hAnsi="Arial" w:cs="Arial"/>
                <w:color w:val="201209"/>
                <w:sz w:val="18"/>
                <w:szCs w:val="18"/>
              </w:rPr>
              <w:t>CC.1.4.</w:t>
            </w:r>
            <w:proofErr w:type="gramStart"/>
            <w:r w:rsidR="004A0BF9">
              <w:rPr>
                <w:rFonts w:ascii="Arial" w:eastAsia="Arial" w:hAnsi="Arial" w:cs="Arial"/>
                <w:color w:val="201209"/>
                <w:sz w:val="18"/>
                <w:szCs w:val="18"/>
              </w:rPr>
              <w:t>5.S</w:t>
            </w:r>
            <w:proofErr w:type="gramEnd"/>
            <w:r w:rsidR="004A0BF9">
              <w:rPr>
                <w:rFonts w:ascii="Arial" w:eastAsia="Arial" w:hAnsi="Arial" w:cs="Arial"/>
                <w:color w:val="201209"/>
                <w:sz w:val="18"/>
                <w:szCs w:val="18"/>
              </w:rPr>
              <w:t>: Draw evidence from literary or informational texts to support analysis, reflection, and research, applying grade level reading standards for literature and informational texts.</w:t>
            </w:r>
          </w:p>
          <w:p w14:paraId="672F816C" w14:textId="0BEF9197" w:rsidR="009749D1" w:rsidRDefault="009749D1" w:rsidP="004A0BF9">
            <w:pPr>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9749D1" w14:paraId="09C9D62B" w14:textId="77777777" w:rsidTr="006D35CF">
        <w:trPr>
          <w:cantSplit/>
          <w:jc w:val="center"/>
        </w:trPr>
        <w:tc>
          <w:tcPr>
            <w:tcW w:w="2880" w:type="dxa"/>
            <w:shd w:val="clear" w:color="auto" w:fill="1E417C"/>
            <w:tcMar>
              <w:top w:w="0" w:type="dxa"/>
              <w:left w:w="0" w:type="dxa"/>
              <w:bottom w:w="0" w:type="dxa"/>
              <w:right w:w="0" w:type="dxa"/>
            </w:tcMar>
          </w:tcPr>
          <w:p w14:paraId="1BABBF5C" w14:textId="2033310A" w:rsidR="009749D1"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94EA982" w14:textId="0105922A" w:rsidR="009749D1" w:rsidRDefault="009749D1" w:rsidP="000B73B9">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MP.5: Use appropriate tools strategically.</w:t>
            </w:r>
            <w:r w:rsidR="0045107D">
              <w:br/>
              <w:t>CC</w:t>
            </w:r>
            <w:r>
              <w:rPr>
                <w:rFonts w:ascii="Arial" w:eastAsia="Arial" w:hAnsi="Arial" w:cs="Arial"/>
                <w:color w:val="201209"/>
                <w:sz w:val="18"/>
                <w:szCs w:val="18"/>
              </w:rPr>
              <w:t>.2.4.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xml:space="preserve">1: Solve problems using conversions within a given measurement system. </w:t>
            </w:r>
            <w:r>
              <w:br/>
            </w:r>
            <w:r>
              <w:rPr>
                <w:rFonts w:ascii="Arial" w:eastAsia="Arial" w:hAnsi="Arial" w:cs="Arial"/>
                <w:color w:val="201209"/>
                <w:sz w:val="18"/>
                <w:szCs w:val="18"/>
              </w:rPr>
              <w:t>CC.2.4.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6: Apply concepts of volume to solve problems and relate volume to multiplication and to addition.</w:t>
            </w:r>
          </w:p>
        </w:tc>
      </w:tr>
      <w:tr w:rsidR="009749D1" w14:paraId="1D47A1F9" w14:textId="77777777" w:rsidTr="006D35CF">
        <w:trPr>
          <w:cantSplit/>
          <w:jc w:val="center"/>
        </w:trPr>
        <w:tc>
          <w:tcPr>
            <w:tcW w:w="2880" w:type="dxa"/>
            <w:shd w:val="clear" w:color="auto" w:fill="1E417C"/>
            <w:tcMar>
              <w:top w:w="0" w:type="dxa"/>
              <w:left w:w="0" w:type="dxa"/>
              <w:bottom w:w="0" w:type="dxa"/>
              <w:right w:w="0" w:type="dxa"/>
            </w:tcMar>
          </w:tcPr>
          <w:p w14:paraId="1F29DF5A" w14:textId="77777777" w:rsidR="009749D1" w:rsidRDefault="009749D1"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46A4E39" w14:textId="77777777" w:rsidR="009749D1" w:rsidRDefault="009749D1" w:rsidP="000B73B9">
            <w:pPr>
              <w:spacing w:before="60" w:after="60"/>
              <w:ind w:left="60" w:right="60"/>
            </w:pPr>
            <w:r>
              <w:rPr>
                <w:rFonts w:ascii="Arial" w:eastAsia="Arial" w:hAnsi="Arial" w:cs="Arial"/>
                <w:color w:val="201209"/>
                <w:sz w:val="18"/>
                <w:szCs w:val="18"/>
              </w:rPr>
              <w:t>N/A</w:t>
            </w:r>
          </w:p>
        </w:tc>
      </w:tr>
      <w:tr w:rsidR="009749D1" w14:paraId="09EE7DD5" w14:textId="77777777" w:rsidTr="006D35CF">
        <w:trPr>
          <w:cantSplit/>
          <w:jc w:val="center"/>
        </w:trPr>
        <w:tc>
          <w:tcPr>
            <w:tcW w:w="2880" w:type="dxa"/>
            <w:shd w:val="clear" w:color="auto" w:fill="1E417C"/>
            <w:tcMar>
              <w:top w:w="0" w:type="dxa"/>
              <w:left w:w="0" w:type="dxa"/>
              <w:bottom w:w="0" w:type="dxa"/>
              <w:right w:w="0" w:type="dxa"/>
            </w:tcMar>
          </w:tcPr>
          <w:p w14:paraId="3EABD805"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01D88F3" w14:textId="27929D5E" w:rsidR="009749D1" w:rsidRDefault="009749D1"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81BB4A8" w14:textId="77777777" w:rsidR="009749D1" w:rsidRDefault="009749D1"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9749D1" w14:paraId="178BCD42" w14:textId="77777777" w:rsidTr="006D35CF">
        <w:trPr>
          <w:cantSplit/>
          <w:jc w:val="center"/>
        </w:trPr>
        <w:tc>
          <w:tcPr>
            <w:tcW w:w="2880" w:type="dxa"/>
            <w:shd w:val="clear" w:color="auto" w:fill="1E417C"/>
            <w:tcMar>
              <w:top w:w="0" w:type="dxa"/>
              <w:left w:w="0" w:type="dxa"/>
              <w:bottom w:w="0" w:type="dxa"/>
              <w:right w:w="0" w:type="dxa"/>
            </w:tcMar>
          </w:tcPr>
          <w:p w14:paraId="1D5DFDF7" w14:textId="77777777" w:rsidR="009749D1" w:rsidRDefault="009749D1"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9E4BF4D" w14:textId="77777777" w:rsidR="009749D1" w:rsidRDefault="009749D1" w:rsidP="000B73B9">
            <w:pPr>
              <w:spacing w:before="60" w:after="60"/>
              <w:ind w:left="60" w:right="60"/>
            </w:pPr>
            <w:r>
              <w:rPr>
                <w:rFonts w:ascii="Arial" w:eastAsia="Arial" w:hAnsi="Arial" w:cs="Arial"/>
                <w:color w:val="201209"/>
                <w:sz w:val="18"/>
                <w:szCs w:val="18"/>
              </w:rPr>
              <w:t>STEL-2I: Describe the properties of different materials.</w:t>
            </w:r>
          </w:p>
        </w:tc>
      </w:tr>
    </w:tbl>
    <w:p w14:paraId="096EFD25" w14:textId="77777777" w:rsidR="00F36464" w:rsidRDefault="00F36464">
      <w:r>
        <w:br w:type="page"/>
      </w:r>
    </w:p>
    <w:tbl>
      <w:tblPr>
        <w:tblW w:w="0" w:type="auto"/>
        <w:jc w:val="center"/>
        <w:tblLayout w:type="fixed"/>
        <w:tblLook w:val="0420" w:firstRow="1" w:lastRow="0" w:firstColumn="0" w:lastColumn="0" w:noHBand="0" w:noVBand="1"/>
      </w:tblPr>
      <w:tblGrid>
        <w:gridCol w:w="4316"/>
        <w:gridCol w:w="4317"/>
        <w:gridCol w:w="4317"/>
      </w:tblGrid>
      <w:tr w:rsidR="009749D1" w14:paraId="478793E2" w14:textId="77777777" w:rsidTr="00B70712">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98A3E5E" w14:textId="00AB8949" w:rsidR="009749D1" w:rsidRDefault="000F468A" w:rsidP="00150893">
            <w:pPr>
              <w:pStyle w:val="Heading5"/>
            </w:pPr>
            <w:r w:rsidRPr="000F468A">
              <w:lastRenderedPageBreak/>
              <w:t>Grade 5</w:t>
            </w:r>
          </w:p>
        </w:tc>
      </w:tr>
      <w:tr w:rsidR="009749D1" w14:paraId="59D3C3A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7412922" w14:textId="7C54789E" w:rsidR="009749D1" w:rsidRDefault="009749D1" w:rsidP="00B70712">
            <w:pPr>
              <w:pStyle w:val="TableHeadingforTOC"/>
            </w:pPr>
            <w:bookmarkStart w:id="217" w:name="_Toc109373033"/>
            <w:bookmarkStart w:id="218" w:name="_Toc134788137"/>
            <w:r>
              <w:t xml:space="preserve">3.2.5.B Physical Science: </w:t>
            </w:r>
            <w:r w:rsidRPr="00B70712">
              <w:rPr>
                <w:b w:val="0"/>
                <w:bCs/>
              </w:rPr>
              <w:t xml:space="preserve">Matter and </w:t>
            </w:r>
            <w:r w:rsidR="004D6C12" w:rsidRPr="00B70712">
              <w:rPr>
                <w:b w:val="0"/>
                <w:bCs/>
              </w:rPr>
              <w:t>I</w:t>
            </w:r>
            <w:r w:rsidRPr="00B70712">
              <w:rPr>
                <w:b w:val="0"/>
                <w:bCs/>
              </w:rPr>
              <w:t>ts Interactions</w:t>
            </w:r>
            <w:bookmarkEnd w:id="217"/>
            <w:bookmarkEnd w:id="218"/>
          </w:p>
        </w:tc>
      </w:tr>
      <w:tr w:rsidR="009749D1" w14:paraId="57CCB9E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C05063A" w14:textId="77777777" w:rsidR="009749D1" w:rsidRDefault="009749D1"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and communicate observations and measurements to identify materials based on their properties.</w:t>
            </w:r>
          </w:p>
        </w:tc>
      </w:tr>
      <w:tr w:rsidR="009749D1" w14:paraId="06802166"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403F2A2" w14:textId="77777777" w:rsidR="009749D1" w:rsidRDefault="009749D1"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materials to be identified could include baking soda and other powders, metals, minerals, and liquids. Examples of properties could include color, hardness, reflectivity, electrical conductivity, thermal conductivity, response to magnetic forces, and solubility; density is not intended as an identifiable property.</w:t>
            </w:r>
          </w:p>
        </w:tc>
      </w:tr>
      <w:tr w:rsidR="009749D1" w14:paraId="6CA7F3B7"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C8DF2C9" w14:textId="77777777" w:rsidR="009749D1" w:rsidRDefault="009749D1"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density or distinguishing mass and weight.</w:t>
            </w:r>
          </w:p>
        </w:tc>
      </w:tr>
      <w:tr w:rsidR="009749D1" w14:paraId="1229291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23DA680" w14:textId="77777777" w:rsidR="009749D1" w:rsidRPr="00CB6004" w:rsidRDefault="009749D1" w:rsidP="000B73B9">
            <w:pPr>
              <w:spacing w:before="60" w:after="60"/>
              <w:ind w:left="60" w:right="60"/>
              <w:rPr>
                <w:sz w:val="2"/>
                <w:szCs w:val="2"/>
              </w:rPr>
            </w:pPr>
          </w:p>
        </w:tc>
      </w:tr>
      <w:tr w:rsidR="009749D1" w14:paraId="4F25A649"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019E764" w14:textId="77777777" w:rsidR="009749D1" w:rsidRDefault="009749D1"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CCED33A" w14:textId="77777777" w:rsidR="009749D1" w:rsidRDefault="009749D1"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58A211F" w14:textId="77777777" w:rsidR="009749D1" w:rsidRDefault="009749D1" w:rsidP="000B73B9">
            <w:pPr>
              <w:spacing w:before="60" w:after="60"/>
              <w:ind w:left="60" w:right="60"/>
              <w:jc w:val="center"/>
            </w:pPr>
            <w:r>
              <w:rPr>
                <w:rFonts w:ascii="Arial" w:eastAsia="Arial" w:hAnsi="Arial" w:cs="Arial"/>
                <w:b/>
                <w:color w:val="FFFFFF"/>
                <w:sz w:val="18"/>
                <w:szCs w:val="18"/>
              </w:rPr>
              <w:t>Crosscutting Concepts (CCC)</w:t>
            </w:r>
          </w:p>
        </w:tc>
      </w:tr>
      <w:tr w:rsidR="009749D1" w14:paraId="6D751AD0"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F46C881" w14:textId="0B376AE8"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Planning and Carrying Out Investigations</w:t>
            </w:r>
          </w:p>
          <w:p w14:paraId="108C1208" w14:textId="24C49573" w:rsidR="009749D1" w:rsidRPr="00FC1239" w:rsidRDefault="009749D1" w:rsidP="000B73B9">
            <w:pPr>
              <w:spacing w:before="60" w:after="60"/>
              <w:ind w:left="60" w:right="60"/>
              <w:rPr>
                <w:sz w:val="18"/>
                <w:szCs w:val="18"/>
              </w:rPr>
            </w:pPr>
            <w:r w:rsidRPr="00FC1239">
              <w:rPr>
                <w:rFonts w:ascii="Arial" w:eastAsia="Arial" w:hAnsi="Arial" w:cs="Arial"/>
                <w:color w:val="201209"/>
                <w:sz w:val="18"/>
                <w:szCs w:val="18"/>
              </w:rPr>
              <w:t xml:space="preserve">Planning and carrying out investigations to answer questions or test solutions to problems in 3–5 builds on K–2 experiences and progresses to include investigations that control variables and provide evidence to support explanations or design solutions. </w:t>
            </w:r>
          </w:p>
          <w:p w14:paraId="72691A74" w14:textId="0D27D997" w:rsidR="009749D1" w:rsidRPr="00FC1239" w:rsidRDefault="009749D1" w:rsidP="00617570">
            <w:pPr>
              <w:pStyle w:val="ListParagraph"/>
              <w:numPr>
                <w:ilvl w:val="0"/>
                <w:numId w:val="5"/>
              </w:numPr>
              <w:spacing w:before="60" w:after="60"/>
              <w:ind w:left="450" w:right="60"/>
              <w:rPr>
                <w:sz w:val="18"/>
                <w:szCs w:val="18"/>
              </w:rPr>
            </w:pPr>
            <w:r w:rsidRPr="00FC1239">
              <w:rPr>
                <w:rFonts w:ascii="Arial" w:eastAsia="Arial" w:hAnsi="Arial" w:cs="Arial"/>
                <w:color w:val="201209"/>
                <w:sz w:val="18"/>
                <w:szCs w:val="18"/>
              </w:rPr>
              <w:t>Make observations and measurements to produce data to serve as the basis for evidence for an explanation of a phenomenon.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1ABF24B" w14:textId="04074EC9"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PS1.A: Structure and Properties of Matter</w:t>
            </w:r>
          </w:p>
          <w:p w14:paraId="4528CF79" w14:textId="3196BE3B" w:rsidR="009749D1" w:rsidRPr="00FC1239" w:rsidRDefault="009749D1" w:rsidP="00617570">
            <w:pPr>
              <w:pStyle w:val="ListParagraph"/>
              <w:numPr>
                <w:ilvl w:val="0"/>
                <w:numId w:val="5"/>
              </w:numPr>
              <w:spacing w:before="60" w:after="60"/>
              <w:ind w:left="424" w:right="60"/>
              <w:rPr>
                <w:sz w:val="18"/>
                <w:szCs w:val="18"/>
              </w:rPr>
            </w:pPr>
            <w:r w:rsidRPr="00FC1239">
              <w:rPr>
                <w:rFonts w:ascii="Arial" w:eastAsia="Arial" w:hAnsi="Arial" w:cs="Arial"/>
                <w:color w:val="201209"/>
                <w:sz w:val="18"/>
                <w:szCs w:val="18"/>
              </w:rPr>
              <w:t>Measurements of a variety of properties can be used to identify materials. (Boundary: At this grade level, mass and weight are not distinguished, and no attempt is made to define the unseen particles or explain the atomic-scale mechanism of evaporation and condensation.)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11B5433" w14:textId="35CD9238"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Scale, Proportion, and Quantity</w:t>
            </w:r>
            <w:r w:rsidRPr="00FC1239">
              <w:rPr>
                <w:rFonts w:ascii="Arial" w:eastAsia="Arial" w:hAnsi="Arial" w:cs="Arial"/>
                <w:color w:val="201209"/>
                <w:sz w:val="18"/>
                <w:szCs w:val="18"/>
              </w:rPr>
              <w:t xml:space="preserve"> </w:t>
            </w:r>
          </w:p>
          <w:p w14:paraId="49AC2E32" w14:textId="6F173188" w:rsidR="009749D1" w:rsidRPr="00FC1239" w:rsidRDefault="009749D1" w:rsidP="00617570">
            <w:pPr>
              <w:pStyle w:val="ListParagraph"/>
              <w:numPr>
                <w:ilvl w:val="0"/>
                <w:numId w:val="5"/>
              </w:numPr>
              <w:spacing w:before="60" w:after="60"/>
              <w:ind w:left="438" w:right="60"/>
              <w:rPr>
                <w:sz w:val="18"/>
                <w:szCs w:val="18"/>
              </w:rPr>
            </w:pPr>
            <w:r w:rsidRPr="00FC1239">
              <w:rPr>
                <w:rFonts w:ascii="Arial" w:eastAsia="Arial" w:hAnsi="Arial" w:cs="Arial"/>
                <w:color w:val="201209"/>
                <w:sz w:val="18"/>
                <w:szCs w:val="18"/>
              </w:rPr>
              <w:t>Standard units are used to measure and describe physical quantities such as weight, time, temperature, and volume.</w:t>
            </w:r>
          </w:p>
        </w:tc>
      </w:tr>
      <w:tr w:rsidR="009749D1" w14:paraId="52DB040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09297EC" w14:textId="77777777" w:rsidR="009749D1" w:rsidRPr="00CB6004" w:rsidRDefault="009749D1" w:rsidP="000B73B9">
            <w:pPr>
              <w:spacing w:before="60" w:after="60"/>
              <w:ind w:left="60" w:right="60"/>
              <w:rPr>
                <w:sz w:val="2"/>
                <w:szCs w:val="2"/>
              </w:rPr>
            </w:pPr>
          </w:p>
        </w:tc>
      </w:tr>
      <w:tr w:rsidR="009749D1" w14:paraId="49DD6A8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736BC2A" w14:textId="77777777" w:rsidR="009749D1" w:rsidRDefault="009749D1"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9749D1" w14:paraId="47A4682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E4BA922" w14:textId="77777777" w:rsidR="009749D1" w:rsidRDefault="009749D1"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one’s own strengths, needs, and preferences.</w:t>
            </w:r>
          </w:p>
        </w:tc>
      </w:tr>
    </w:tbl>
    <w:p w14:paraId="03762A73" w14:textId="34BA1BBE" w:rsidR="00B70712" w:rsidRDefault="00B70712" w:rsidP="00150893">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9749D1" w14:paraId="7F1DBA38" w14:textId="77777777" w:rsidTr="00B70712">
        <w:trPr>
          <w:cantSplit/>
          <w:tblHeader/>
          <w:jc w:val="center"/>
        </w:trPr>
        <w:tc>
          <w:tcPr>
            <w:tcW w:w="2880" w:type="dxa"/>
            <w:shd w:val="clear" w:color="auto" w:fill="1E417C"/>
            <w:tcMar>
              <w:top w:w="0" w:type="dxa"/>
              <w:left w:w="0" w:type="dxa"/>
              <w:bottom w:w="0" w:type="dxa"/>
              <w:right w:w="0" w:type="dxa"/>
            </w:tcMar>
          </w:tcPr>
          <w:p w14:paraId="33430562" w14:textId="77777777" w:rsidR="009749D1" w:rsidRDefault="009749D1"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D325619" w14:textId="6AA31F5E" w:rsidR="009749D1" w:rsidRDefault="009749D1" w:rsidP="000B73B9">
            <w:pPr>
              <w:spacing w:before="60" w:after="60"/>
              <w:ind w:left="60" w:right="60"/>
            </w:pPr>
            <w:r>
              <w:rPr>
                <w:rFonts w:ascii="Arial" w:eastAsia="Arial" w:hAnsi="Arial" w:cs="Arial"/>
                <w:b/>
                <w:color w:val="FFFFFF"/>
                <w:sz w:val="18"/>
                <w:szCs w:val="18"/>
              </w:rPr>
              <w:t xml:space="preserve">Possible Connections to </w:t>
            </w:r>
            <w:r w:rsidR="009D2A61">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9749D1" w14:paraId="6705B06B" w14:textId="77777777" w:rsidTr="00B70712">
        <w:trPr>
          <w:cantSplit/>
          <w:jc w:val="center"/>
        </w:trPr>
        <w:tc>
          <w:tcPr>
            <w:tcW w:w="2880" w:type="dxa"/>
            <w:shd w:val="clear" w:color="auto" w:fill="1E417C"/>
            <w:tcMar>
              <w:top w:w="0" w:type="dxa"/>
              <w:left w:w="0" w:type="dxa"/>
              <w:bottom w:w="0" w:type="dxa"/>
              <w:right w:w="0" w:type="dxa"/>
            </w:tcMar>
          </w:tcPr>
          <w:p w14:paraId="0E630F2E"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27DFEF0" w14:textId="221EB06D" w:rsidR="009749D1" w:rsidRDefault="009749D1"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6AA1C20" w14:textId="77777777" w:rsidR="009749D1" w:rsidRDefault="009749D1"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9749D1" w14:paraId="6F8E2180" w14:textId="77777777" w:rsidTr="00B70712">
        <w:trPr>
          <w:cantSplit/>
          <w:jc w:val="center"/>
        </w:trPr>
        <w:tc>
          <w:tcPr>
            <w:tcW w:w="2880" w:type="dxa"/>
            <w:shd w:val="clear" w:color="auto" w:fill="1E417C"/>
            <w:tcMar>
              <w:top w:w="0" w:type="dxa"/>
              <w:left w:w="0" w:type="dxa"/>
              <w:bottom w:w="0" w:type="dxa"/>
              <w:right w:w="0" w:type="dxa"/>
            </w:tcMar>
          </w:tcPr>
          <w:p w14:paraId="604DECEF" w14:textId="5562A743" w:rsidR="009749D1"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9749D1">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8877487" w14:textId="77777777" w:rsidR="009749D1" w:rsidRDefault="009749D1" w:rsidP="000B73B9">
            <w:pPr>
              <w:spacing w:before="60" w:after="60"/>
              <w:ind w:left="60" w:right="60"/>
            </w:pPr>
            <w:r>
              <w:rPr>
                <w:rFonts w:ascii="Arial" w:eastAsia="Arial" w:hAnsi="Arial" w:cs="Arial"/>
                <w:color w:val="201209"/>
                <w:sz w:val="18"/>
                <w:szCs w:val="18"/>
              </w:rPr>
              <w:t>5-8 Strand 1.C. Collecting information: Learners locate and collect quantitative and qualitative information about the environment and environmental topics, using a range of methods and sources. They explain why they used selected information collection methods.</w:t>
            </w:r>
          </w:p>
        </w:tc>
      </w:tr>
      <w:tr w:rsidR="009749D1" w14:paraId="15AEE87F" w14:textId="77777777" w:rsidTr="00B70712">
        <w:trPr>
          <w:cantSplit/>
          <w:jc w:val="center"/>
        </w:trPr>
        <w:tc>
          <w:tcPr>
            <w:tcW w:w="2880" w:type="dxa"/>
            <w:shd w:val="clear" w:color="auto" w:fill="1E417C"/>
            <w:tcMar>
              <w:top w:w="0" w:type="dxa"/>
              <w:left w:w="0" w:type="dxa"/>
              <w:bottom w:w="0" w:type="dxa"/>
              <w:right w:w="0" w:type="dxa"/>
            </w:tcMar>
          </w:tcPr>
          <w:p w14:paraId="3AA83020" w14:textId="77777777" w:rsidR="009749D1" w:rsidRDefault="009749D1"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29D4999" w14:textId="77777777" w:rsidR="00FC637A" w:rsidRDefault="009749D1" w:rsidP="00FC637A">
            <w:pPr>
              <w:ind w:left="60" w:right="60"/>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xml:space="preserve">: Draw on information from multiple print or digital sources, demonstrating the ability to locate an answer to a question quickly or to solve a problem efficiently. </w:t>
            </w:r>
            <w:r>
              <w:rPr>
                <w:rFonts w:ascii="Arial" w:eastAsia="Arial" w:hAnsi="Arial" w:cs="Arial"/>
                <w:color w:val="201209"/>
                <w:sz w:val="18"/>
                <w:szCs w:val="18"/>
              </w:rPr>
              <w:br/>
            </w:r>
            <w:r w:rsidR="00FC637A">
              <w:rPr>
                <w:rFonts w:ascii="Arial" w:eastAsia="Arial" w:hAnsi="Arial" w:cs="Arial"/>
                <w:color w:val="201209"/>
                <w:sz w:val="18"/>
                <w:szCs w:val="18"/>
              </w:rPr>
              <w:t>CC.1.4.</w:t>
            </w:r>
            <w:proofErr w:type="gramStart"/>
            <w:r w:rsidR="00FC637A">
              <w:rPr>
                <w:rFonts w:ascii="Arial" w:eastAsia="Arial" w:hAnsi="Arial" w:cs="Arial"/>
                <w:color w:val="201209"/>
                <w:sz w:val="18"/>
                <w:szCs w:val="18"/>
              </w:rPr>
              <w:t>5.S</w:t>
            </w:r>
            <w:proofErr w:type="gramEnd"/>
            <w:r w:rsidR="00FC637A">
              <w:rPr>
                <w:rFonts w:ascii="Arial" w:eastAsia="Arial" w:hAnsi="Arial" w:cs="Arial"/>
                <w:color w:val="201209"/>
                <w:sz w:val="18"/>
                <w:szCs w:val="18"/>
              </w:rPr>
              <w:t xml:space="preserve">: Draw evidence from literary or informational texts to support analysis, reflection, and research, applying grade level reading standards for literature and informational texts. </w:t>
            </w:r>
          </w:p>
          <w:p w14:paraId="614B0295" w14:textId="471D6E70" w:rsidR="009749D1" w:rsidRDefault="009749D1" w:rsidP="00FC637A">
            <w:pPr>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r>
              <w:rPr>
                <w:rFonts w:ascii="Arial" w:eastAsia="Arial" w:hAnsi="Arial" w:cs="Arial"/>
                <w:color w:val="201209"/>
                <w:sz w:val="18"/>
                <w:szCs w:val="18"/>
              </w:rPr>
              <w:br/>
              <w:t>CC.1.5.</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9749D1" w14:paraId="504FB4DD" w14:textId="77777777" w:rsidTr="00B70712">
        <w:trPr>
          <w:cantSplit/>
          <w:jc w:val="center"/>
        </w:trPr>
        <w:tc>
          <w:tcPr>
            <w:tcW w:w="2880" w:type="dxa"/>
            <w:shd w:val="clear" w:color="auto" w:fill="1E417C"/>
            <w:tcMar>
              <w:top w:w="0" w:type="dxa"/>
              <w:left w:w="0" w:type="dxa"/>
              <w:bottom w:w="0" w:type="dxa"/>
              <w:right w:w="0" w:type="dxa"/>
            </w:tcMar>
          </w:tcPr>
          <w:p w14:paraId="721A05DC" w14:textId="2CDC6756" w:rsidR="009749D1"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B5FABD3" w14:textId="77777777" w:rsidR="009749D1" w:rsidRDefault="009749D1" w:rsidP="000B73B9">
            <w:pPr>
              <w:spacing w:before="60" w:after="60"/>
              <w:ind w:left="60" w:right="60"/>
            </w:pPr>
            <w:r>
              <w:rPr>
                <w:rFonts w:ascii="Arial" w:eastAsia="Arial" w:hAnsi="Arial" w:cs="Arial"/>
                <w:color w:val="201209"/>
                <w:sz w:val="18"/>
                <w:szCs w:val="18"/>
              </w:rPr>
              <w:t xml:space="preserve">MP.1: Make sense of problems and persevere in solving them. </w:t>
            </w:r>
            <w:r>
              <w:rPr>
                <w:rFonts w:ascii="Arial" w:eastAsia="Arial" w:hAnsi="Arial" w:cs="Arial"/>
                <w:color w:val="201209"/>
                <w:sz w:val="18"/>
                <w:szCs w:val="18"/>
              </w:rPr>
              <w:br/>
              <w:t xml:space="preserve">MP.2: Reason abstractly and quantitatively. </w:t>
            </w:r>
            <w:r>
              <w:rPr>
                <w:rFonts w:ascii="Arial" w:eastAsia="Arial" w:hAnsi="Arial" w:cs="Arial"/>
                <w:color w:val="201209"/>
                <w:sz w:val="18"/>
                <w:szCs w:val="18"/>
              </w:rPr>
              <w:br/>
              <w:t>CC.2.1.</w:t>
            </w:r>
            <w:proofErr w:type="gramStart"/>
            <w:r>
              <w:rPr>
                <w:rFonts w:ascii="Arial" w:eastAsia="Arial" w:hAnsi="Arial" w:cs="Arial"/>
                <w:color w:val="201209"/>
                <w:sz w:val="18"/>
                <w:szCs w:val="18"/>
              </w:rPr>
              <w:t>5.B.</w:t>
            </w:r>
            <w:proofErr w:type="gramEnd"/>
            <w:r>
              <w:rPr>
                <w:rFonts w:ascii="Arial" w:eastAsia="Arial" w:hAnsi="Arial" w:cs="Arial"/>
                <w:color w:val="201209"/>
                <w:sz w:val="18"/>
                <w:szCs w:val="18"/>
              </w:rPr>
              <w:t xml:space="preserve">1: Apply place value concepts to show an understanding of operations and rounding as they pertain to whole numbers and decimals. </w:t>
            </w:r>
            <w:r>
              <w:rPr>
                <w:rFonts w:ascii="Arial" w:eastAsia="Arial" w:hAnsi="Arial" w:cs="Arial"/>
                <w:color w:val="201209"/>
                <w:sz w:val="18"/>
                <w:szCs w:val="18"/>
              </w:rPr>
              <w:br/>
              <w:t>CC.2.4.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6: Apply concepts of volume to solve problems and relate volume to multiplication and to addition.</w:t>
            </w:r>
          </w:p>
        </w:tc>
      </w:tr>
      <w:tr w:rsidR="009749D1" w14:paraId="5610DA6F" w14:textId="77777777" w:rsidTr="00B70712">
        <w:trPr>
          <w:cantSplit/>
          <w:jc w:val="center"/>
        </w:trPr>
        <w:tc>
          <w:tcPr>
            <w:tcW w:w="2880" w:type="dxa"/>
            <w:shd w:val="clear" w:color="auto" w:fill="1E417C"/>
            <w:tcMar>
              <w:top w:w="0" w:type="dxa"/>
              <w:left w:w="0" w:type="dxa"/>
              <w:bottom w:w="0" w:type="dxa"/>
              <w:right w:w="0" w:type="dxa"/>
            </w:tcMar>
          </w:tcPr>
          <w:p w14:paraId="1CDA5BD4" w14:textId="77777777" w:rsidR="009749D1" w:rsidRDefault="009749D1"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00189D2" w14:textId="77777777" w:rsidR="009749D1" w:rsidRDefault="009749D1" w:rsidP="000B73B9">
            <w:pPr>
              <w:spacing w:before="60" w:after="60"/>
              <w:ind w:left="60" w:right="60"/>
            </w:pPr>
            <w:r>
              <w:rPr>
                <w:rFonts w:ascii="Arial" w:eastAsia="Arial" w:hAnsi="Arial" w:cs="Arial"/>
                <w:color w:val="201209"/>
                <w:sz w:val="18"/>
                <w:szCs w:val="18"/>
              </w:rPr>
              <w:t>N/A</w:t>
            </w:r>
          </w:p>
        </w:tc>
      </w:tr>
      <w:tr w:rsidR="009749D1" w14:paraId="0D657B15" w14:textId="77777777" w:rsidTr="00B70712">
        <w:trPr>
          <w:cantSplit/>
          <w:jc w:val="center"/>
        </w:trPr>
        <w:tc>
          <w:tcPr>
            <w:tcW w:w="2880" w:type="dxa"/>
            <w:shd w:val="clear" w:color="auto" w:fill="1E417C"/>
            <w:tcMar>
              <w:top w:w="0" w:type="dxa"/>
              <w:left w:w="0" w:type="dxa"/>
              <w:bottom w:w="0" w:type="dxa"/>
              <w:right w:w="0" w:type="dxa"/>
            </w:tcMar>
          </w:tcPr>
          <w:p w14:paraId="6C4C5CC9"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F98C76A" w14:textId="7ABE2989" w:rsidR="009749D1" w:rsidRDefault="009749D1"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3271536" w14:textId="77777777" w:rsidR="009749D1" w:rsidRDefault="009749D1"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9749D1" w14:paraId="247438EC" w14:textId="77777777" w:rsidTr="00B70712">
        <w:trPr>
          <w:cantSplit/>
          <w:jc w:val="center"/>
        </w:trPr>
        <w:tc>
          <w:tcPr>
            <w:tcW w:w="2880" w:type="dxa"/>
            <w:shd w:val="clear" w:color="auto" w:fill="1E417C"/>
            <w:tcMar>
              <w:top w:w="0" w:type="dxa"/>
              <w:left w:w="0" w:type="dxa"/>
              <w:bottom w:w="0" w:type="dxa"/>
              <w:right w:w="0" w:type="dxa"/>
            </w:tcMar>
          </w:tcPr>
          <w:p w14:paraId="092F8C88" w14:textId="77777777" w:rsidR="009749D1" w:rsidRDefault="009749D1"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02EF4DB" w14:textId="77777777" w:rsidR="009749D1" w:rsidRDefault="009749D1" w:rsidP="000B73B9">
            <w:pPr>
              <w:spacing w:before="60" w:after="60"/>
              <w:ind w:left="60" w:right="60"/>
            </w:pPr>
            <w:r>
              <w:rPr>
                <w:rFonts w:ascii="Arial" w:eastAsia="Arial" w:hAnsi="Arial" w:cs="Arial"/>
                <w:color w:val="201209"/>
                <w:sz w:val="18"/>
                <w:szCs w:val="18"/>
              </w:rPr>
              <w:t>STEL-2I: Describe the properties of different materials.</w:t>
            </w:r>
          </w:p>
        </w:tc>
      </w:tr>
    </w:tbl>
    <w:p w14:paraId="2729A476" w14:textId="77777777" w:rsidR="00F36464" w:rsidRDefault="00F36464">
      <w:r>
        <w:br w:type="page"/>
      </w:r>
    </w:p>
    <w:tbl>
      <w:tblPr>
        <w:tblW w:w="0" w:type="auto"/>
        <w:jc w:val="center"/>
        <w:tblLayout w:type="fixed"/>
        <w:tblLook w:val="0420" w:firstRow="1" w:lastRow="0" w:firstColumn="0" w:lastColumn="0" w:noHBand="0" w:noVBand="1"/>
      </w:tblPr>
      <w:tblGrid>
        <w:gridCol w:w="4316"/>
        <w:gridCol w:w="4317"/>
        <w:gridCol w:w="4317"/>
      </w:tblGrid>
      <w:tr w:rsidR="009749D1" w14:paraId="4DFD7EF7" w14:textId="77777777" w:rsidTr="00B03E6D">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3F4B62C" w14:textId="7CD09E4D" w:rsidR="009749D1" w:rsidRDefault="000F468A" w:rsidP="00150893">
            <w:pPr>
              <w:pStyle w:val="Heading5"/>
            </w:pPr>
            <w:r w:rsidRPr="000F468A">
              <w:lastRenderedPageBreak/>
              <w:t>Grade 5</w:t>
            </w:r>
          </w:p>
        </w:tc>
      </w:tr>
      <w:tr w:rsidR="009749D1" w14:paraId="46A32F2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0FCA06D" w14:textId="24718D92" w:rsidR="009749D1" w:rsidRDefault="009749D1" w:rsidP="00B03E6D">
            <w:pPr>
              <w:pStyle w:val="TableHeadingforTOC"/>
            </w:pPr>
            <w:bookmarkStart w:id="219" w:name="_Toc109373034"/>
            <w:bookmarkStart w:id="220" w:name="_Toc134788138"/>
            <w:r>
              <w:t xml:space="preserve">3.2.5.C Physical Science: </w:t>
            </w:r>
            <w:r w:rsidRPr="00B03E6D">
              <w:rPr>
                <w:b w:val="0"/>
                <w:bCs/>
              </w:rPr>
              <w:t xml:space="preserve">Matter and </w:t>
            </w:r>
            <w:r w:rsidR="004D6C12" w:rsidRPr="00B03E6D">
              <w:rPr>
                <w:b w:val="0"/>
                <w:bCs/>
              </w:rPr>
              <w:t>I</w:t>
            </w:r>
            <w:r w:rsidRPr="00B03E6D">
              <w:rPr>
                <w:b w:val="0"/>
                <w:bCs/>
              </w:rPr>
              <w:t>ts Interactions</w:t>
            </w:r>
            <w:bookmarkEnd w:id="219"/>
            <w:bookmarkEnd w:id="220"/>
          </w:p>
        </w:tc>
      </w:tr>
      <w:tr w:rsidR="009749D1" w14:paraId="29B754F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D546518" w14:textId="77777777" w:rsidR="009749D1" w:rsidRDefault="009749D1"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interpret and analyze data to make decisions about how to utilize materials based on their properties.</w:t>
            </w:r>
          </w:p>
        </w:tc>
      </w:tr>
      <w:tr w:rsidR="009749D1" w14:paraId="7DD960D6"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942418B" w14:textId="77777777" w:rsidR="009749D1" w:rsidRDefault="009749D1"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9749D1" w14:paraId="162FA7D6"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764EEF3" w14:textId="77777777" w:rsidR="009749D1" w:rsidRDefault="009749D1"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9749D1" w14:paraId="54FAE71B"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D468220" w14:textId="77777777" w:rsidR="009749D1" w:rsidRPr="00CB6004" w:rsidRDefault="009749D1" w:rsidP="000B73B9">
            <w:pPr>
              <w:spacing w:before="60" w:after="60"/>
              <w:ind w:left="60" w:right="60"/>
              <w:rPr>
                <w:sz w:val="2"/>
                <w:szCs w:val="2"/>
              </w:rPr>
            </w:pPr>
          </w:p>
        </w:tc>
      </w:tr>
      <w:tr w:rsidR="009749D1" w14:paraId="67836F7C"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880DCB6" w14:textId="77777777" w:rsidR="009749D1" w:rsidRDefault="009749D1"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2A00D28" w14:textId="77777777" w:rsidR="009749D1" w:rsidRDefault="009749D1"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125859C" w14:textId="77777777" w:rsidR="009749D1" w:rsidRDefault="009749D1" w:rsidP="000B73B9">
            <w:pPr>
              <w:spacing w:before="60" w:after="60"/>
              <w:ind w:left="60" w:right="60"/>
              <w:jc w:val="center"/>
            </w:pPr>
            <w:r>
              <w:rPr>
                <w:rFonts w:ascii="Arial" w:eastAsia="Arial" w:hAnsi="Arial" w:cs="Arial"/>
                <w:b/>
                <w:color w:val="FFFFFF"/>
                <w:sz w:val="18"/>
                <w:szCs w:val="18"/>
              </w:rPr>
              <w:t>Crosscutting Concepts (CCC)</w:t>
            </w:r>
          </w:p>
        </w:tc>
      </w:tr>
      <w:tr w:rsidR="009749D1" w14:paraId="5AC045A4"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53B7041" w14:textId="2156FD7A"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Analyzing and Interpreting Data</w:t>
            </w:r>
            <w:r w:rsidRPr="00FC1239">
              <w:rPr>
                <w:rFonts w:ascii="Arial" w:eastAsia="Arial" w:hAnsi="Arial" w:cs="Arial"/>
                <w:color w:val="201209"/>
                <w:sz w:val="18"/>
                <w:szCs w:val="18"/>
              </w:rPr>
              <w:t xml:space="preserve"> </w:t>
            </w:r>
          </w:p>
          <w:p w14:paraId="53B63C9B" w14:textId="6C71CCA2" w:rsidR="009749D1" w:rsidRPr="00FC1239" w:rsidRDefault="009749D1" w:rsidP="000B73B9">
            <w:pPr>
              <w:spacing w:before="60" w:after="60"/>
              <w:ind w:left="60" w:right="60"/>
              <w:rPr>
                <w:sz w:val="18"/>
                <w:szCs w:val="18"/>
              </w:rPr>
            </w:pPr>
            <w:r w:rsidRPr="00FC1239">
              <w:rPr>
                <w:rFonts w:ascii="Arial" w:eastAsia="Arial" w:hAnsi="Arial" w:cs="Arial"/>
                <w:color w:val="201209"/>
                <w:sz w:val="18"/>
                <w:szCs w:val="18"/>
              </w:rPr>
              <w:t>Analyzing data in 3–5 builds on K–2 experiences and progresses to introducing quantitative approaches to collecting data and conducting multiple trials of qualitative observations. When possible and feasible, digital tools should be used.</w:t>
            </w:r>
          </w:p>
          <w:p w14:paraId="3858E2A1" w14:textId="6F316681" w:rsidR="009749D1" w:rsidRPr="00FC1239" w:rsidRDefault="009749D1" w:rsidP="00617570">
            <w:pPr>
              <w:pStyle w:val="ListParagraph"/>
              <w:numPr>
                <w:ilvl w:val="0"/>
                <w:numId w:val="5"/>
              </w:numPr>
              <w:spacing w:before="60" w:after="60"/>
              <w:ind w:left="450" w:right="60"/>
              <w:rPr>
                <w:sz w:val="18"/>
                <w:szCs w:val="18"/>
              </w:rPr>
            </w:pPr>
            <w:r w:rsidRPr="00FC1239">
              <w:rPr>
                <w:rFonts w:ascii="Arial" w:eastAsia="Arial" w:hAnsi="Arial" w:cs="Arial"/>
                <w:color w:val="201209"/>
                <w:sz w:val="18"/>
                <w:szCs w:val="18"/>
              </w:rPr>
              <w:t>Represent data in graphical displays (bar graphs, pictographs and/or pie charts) to reveal patterns that indicate relationships.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011C4CA" w14:textId="47FBF870"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PS1.A: Structure and Properties of Matter</w:t>
            </w:r>
          </w:p>
          <w:p w14:paraId="44FB1A9F" w14:textId="702142EC" w:rsidR="009749D1" w:rsidRPr="00FC1239" w:rsidRDefault="009749D1" w:rsidP="00617570">
            <w:pPr>
              <w:pStyle w:val="ListParagraph"/>
              <w:numPr>
                <w:ilvl w:val="0"/>
                <w:numId w:val="5"/>
              </w:numPr>
              <w:spacing w:before="60" w:after="60"/>
              <w:ind w:left="424" w:right="60"/>
              <w:rPr>
                <w:sz w:val="18"/>
                <w:szCs w:val="18"/>
              </w:rPr>
            </w:pPr>
            <w:r w:rsidRPr="00FC1239">
              <w:rPr>
                <w:rFonts w:ascii="Arial" w:eastAsia="Arial" w:hAnsi="Arial" w:cs="Arial"/>
                <w:color w:val="201209"/>
                <w:sz w:val="18"/>
                <w:szCs w:val="18"/>
              </w:rPr>
              <w:t>Measurements of a variety of properties can be used to identify materials.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0392152" w14:textId="77777777" w:rsidR="009749D1" w:rsidRPr="00FC1239" w:rsidRDefault="009749D1" w:rsidP="000B73B9">
            <w:pPr>
              <w:spacing w:before="60" w:after="60"/>
              <w:ind w:left="60" w:right="60"/>
              <w:rPr>
                <w:sz w:val="18"/>
                <w:szCs w:val="18"/>
              </w:rPr>
            </w:pPr>
            <w:r w:rsidRPr="00FC1239">
              <w:rPr>
                <w:rFonts w:ascii="Arial" w:eastAsia="Arial" w:hAnsi="Arial" w:cs="Arial"/>
                <w:color w:val="201209"/>
                <w:sz w:val="18"/>
                <w:szCs w:val="18"/>
              </w:rPr>
              <w:t>N/A</w:t>
            </w:r>
          </w:p>
        </w:tc>
      </w:tr>
      <w:tr w:rsidR="009749D1" w14:paraId="37C73E25"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D3C925A" w14:textId="77777777" w:rsidR="009749D1" w:rsidRPr="00CB6004" w:rsidRDefault="009749D1" w:rsidP="000B73B9">
            <w:pPr>
              <w:spacing w:before="60" w:after="60"/>
              <w:ind w:left="60" w:right="60"/>
              <w:rPr>
                <w:sz w:val="2"/>
                <w:szCs w:val="2"/>
              </w:rPr>
            </w:pPr>
          </w:p>
        </w:tc>
      </w:tr>
      <w:tr w:rsidR="009749D1" w14:paraId="4E9BA1A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1A7D4CD" w14:textId="77777777" w:rsidR="009749D1" w:rsidRDefault="009749D1"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9749D1" w14:paraId="2D34D6E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394595B" w14:textId="77777777" w:rsidR="009749D1" w:rsidRDefault="009749D1"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consequences of a decision to oneself and others prior to action.</w:t>
            </w:r>
          </w:p>
        </w:tc>
      </w:tr>
    </w:tbl>
    <w:p w14:paraId="21D467F5" w14:textId="0B7DEF95" w:rsidR="00B03E6D" w:rsidRDefault="00B03E6D" w:rsidP="00150893">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9749D1" w14:paraId="047EB1AB" w14:textId="77777777" w:rsidTr="00B03E6D">
        <w:trPr>
          <w:cantSplit/>
          <w:tblHeader/>
          <w:jc w:val="center"/>
        </w:trPr>
        <w:tc>
          <w:tcPr>
            <w:tcW w:w="2880" w:type="dxa"/>
            <w:shd w:val="clear" w:color="auto" w:fill="1E417C"/>
            <w:tcMar>
              <w:top w:w="0" w:type="dxa"/>
              <w:left w:w="0" w:type="dxa"/>
              <w:bottom w:w="0" w:type="dxa"/>
              <w:right w:w="0" w:type="dxa"/>
            </w:tcMar>
          </w:tcPr>
          <w:p w14:paraId="21BC02AE" w14:textId="77777777" w:rsidR="009749D1" w:rsidRDefault="009749D1"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4BF9332" w14:textId="69D7D06E" w:rsidR="009749D1" w:rsidRDefault="009749D1" w:rsidP="000B73B9">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9749D1" w14:paraId="20A2FA88" w14:textId="77777777" w:rsidTr="00B03E6D">
        <w:trPr>
          <w:cantSplit/>
          <w:jc w:val="center"/>
        </w:trPr>
        <w:tc>
          <w:tcPr>
            <w:tcW w:w="2880" w:type="dxa"/>
            <w:shd w:val="clear" w:color="auto" w:fill="1E417C"/>
            <w:tcMar>
              <w:top w:w="0" w:type="dxa"/>
              <w:left w:w="0" w:type="dxa"/>
              <w:bottom w:w="0" w:type="dxa"/>
              <w:right w:w="0" w:type="dxa"/>
            </w:tcMar>
          </w:tcPr>
          <w:p w14:paraId="5AD4D82E"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B72B20F" w14:textId="4763CDA4" w:rsidR="009749D1" w:rsidRDefault="009749D1"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A25A11F" w14:textId="77777777" w:rsidR="009749D1" w:rsidRDefault="009749D1" w:rsidP="000B73B9">
            <w:pPr>
              <w:spacing w:before="60" w:after="60"/>
              <w:ind w:left="60" w:right="60"/>
            </w:pPr>
            <w:r>
              <w:rPr>
                <w:rFonts w:ascii="Arial" w:eastAsia="Arial" w:hAnsi="Arial" w:cs="Arial"/>
                <w:color w:val="201209"/>
                <w:sz w:val="18"/>
                <w:szCs w:val="18"/>
              </w:rPr>
              <w:t xml:space="preserve">CS.01.02.01.c: Solve problems in AFNR </w:t>
            </w:r>
            <w:proofErr w:type="gramStart"/>
            <w:r>
              <w:rPr>
                <w:rFonts w:ascii="Arial" w:eastAsia="Arial" w:hAnsi="Arial" w:cs="Arial"/>
                <w:color w:val="201209"/>
                <w:sz w:val="18"/>
                <w:szCs w:val="18"/>
              </w:rPr>
              <w:t>work-places</w:t>
            </w:r>
            <w:proofErr w:type="gramEnd"/>
            <w:r>
              <w:rPr>
                <w:rFonts w:ascii="Arial" w:eastAsia="Arial" w:hAnsi="Arial" w:cs="Arial"/>
                <w:color w:val="201209"/>
                <w:sz w:val="18"/>
                <w:szCs w:val="18"/>
              </w:rPr>
              <w:t xml:space="preserve"> or scenarios using technology.</w:t>
            </w:r>
          </w:p>
        </w:tc>
      </w:tr>
      <w:tr w:rsidR="009749D1" w14:paraId="0A7BE3DA" w14:textId="77777777" w:rsidTr="00B03E6D">
        <w:trPr>
          <w:cantSplit/>
          <w:jc w:val="center"/>
        </w:trPr>
        <w:tc>
          <w:tcPr>
            <w:tcW w:w="2880" w:type="dxa"/>
            <w:shd w:val="clear" w:color="auto" w:fill="1E417C"/>
            <w:tcMar>
              <w:top w:w="0" w:type="dxa"/>
              <w:left w:w="0" w:type="dxa"/>
              <w:bottom w:w="0" w:type="dxa"/>
              <w:right w:w="0" w:type="dxa"/>
            </w:tcMar>
          </w:tcPr>
          <w:p w14:paraId="2771E5D6" w14:textId="5CA0E82E" w:rsidR="009749D1"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9749D1">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8AFF95" w14:textId="77777777" w:rsidR="009749D1" w:rsidRDefault="009749D1" w:rsidP="000B73B9">
            <w:pPr>
              <w:spacing w:before="60" w:after="60"/>
              <w:ind w:left="60" w:right="60"/>
            </w:pPr>
            <w:r>
              <w:rPr>
                <w:rFonts w:ascii="Arial" w:eastAsia="Arial" w:hAnsi="Arial" w:cs="Arial"/>
                <w:color w:val="201209"/>
                <w:sz w:val="18"/>
                <w:szCs w:val="18"/>
              </w:rPr>
              <w:t>5-8 Strand 1.E. Organizing and analyzing information: Learners classify, organize, and display data and information they collect in ways that help them analyze and interpret their environmental investigations.</w:t>
            </w:r>
          </w:p>
        </w:tc>
      </w:tr>
      <w:tr w:rsidR="009749D1" w14:paraId="6161038A" w14:textId="77777777" w:rsidTr="00B03E6D">
        <w:trPr>
          <w:cantSplit/>
          <w:jc w:val="center"/>
        </w:trPr>
        <w:tc>
          <w:tcPr>
            <w:tcW w:w="2880" w:type="dxa"/>
            <w:shd w:val="clear" w:color="auto" w:fill="1E417C"/>
            <w:tcMar>
              <w:top w:w="0" w:type="dxa"/>
              <w:left w:w="0" w:type="dxa"/>
              <w:bottom w:w="0" w:type="dxa"/>
              <w:right w:w="0" w:type="dxa"/>
            </w:tcMar>
          </w:tcPr>
          <w:p w14:paraId="4DE0EB2D" w14:textId="77777777" w:rsidR="009749D1" w:rsidRDefault="009749D1"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DCAD561" w14:textId="77777777" w:rsidR="00FC637A" w:rsidRDefault="009749D1" w:rsidP="00FC637A">
            <w:pPr>
              <w:ind w:left="60" w:right="60"/>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xml:space="preserve">: Draw on information from multiple print or digital sources, demonstrating the ability to locate an answer to a question quickly or to solve a problem efficiently. </w:t>
            </w:r>
            <w:r>
              <w:rPr>
                <w:rFonts w:ascii="Arial" w:eastAsia="Arial" w:hAnsi="Arial" w:cs="Arial"/>
                <w:color w:val="201209"/>
                <w:sz w:val="18"/>
                <w:szCs w:val="18"/>
              </w:rPr>
              <w:br/>
            </w:r>
            <w:r w:rsidR="00FC637A">
              <w:rPr>
                <w:rFonts w:ascii="Arial" w:eastAsia="Arial" w:hAnsi="Arial" w:cs="Arial"/>
                <w:color w:val="201209"/>
                <w:sz w:val="18"/>
                <w:szCs w:val="18"/>
              </w:rPr>
              <w:t>CC.1.4.</w:t>
            </w:r>
            <w:proofErr w:type="gramStart"/>
            <w:r w:rsidR="00FC637A">
              <w:rPr>
                <w:rFonts w:ascii="Arial" w:eastAsia="Arial" w:hAnsi="Arial" w:cs="Arial"/>
                <w:color w:val="201209"/>
                <w:sz w:val="18"/>
                <w:szCs w:val="18"/>
              </w:rPr>
              <w:t>5.S</w:t>
            </w:r>
            <w:proofErr w:type="gramEnd"/>
            <w:r w:rsidR="00FC637A">
              <w:rPr>
                <w:rFonts w:ascii="Arial" w:eastAsia="Arial" w:hAnsi="Arial" w:cs="Arial"/>
                <w:color w:val="201209"/>
                <w:sz w:val="18"/>
                <w:szCs w:val="18"/>
              </w:rPr>
              <w:t xml:space="preserve">: Draw evidence from literary or informational texts to support analysis, reflection, and research, applying grade level reading standards for literature and informational texts. </w:t>
            </w:r>
          </w:p>
          <w:p w14:paraId="48AAF40A" w14:textId="5968BC22" w:rsidR="009749D1" w:rsidRDefault="009749D1" w:rsidP="00FC637A">
            <w:pPr>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r>
              <w:rPr>
                <w:rFonts w:ascii="Arial" w:eastAsia="Arial" w:hAnsi="Arial" w:cs="Arial"/>
                <w:color w:val="201209"/>
                <w:sz w:val="18"/>
                <w:szCs w:val="18"/>
              </w:rPr>
              <w:br/>
              <w:t>CC.1.5.</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9749D1" w14:paraId="03031260" w14:textId="77777777" w:rsidTr="00B03E6D">
        <w:trPr>
          <w:cantSplit/>
          <w:jc w:val="center"/>
        </w:trPr>
        <w:tc>
          <w:tcPr>
            <w:tcW w:w="2880" w:type="dxa"/>
            <w:shd w:val="clear" w:color="auto" w:fill="1E417C"/>
            <w:tcMar>
              <w:top w:w="0" w:type="dxa"/>
              <w:left w:w="0" w:type="dxa"/>
              <w:bottom w:w="0" w:type="dxa"/>
              <w:right w:w="0" w:type="dxa"/>
            </w:tcMar>
          </w:tcPr>
          <w:p w14:paraId="61D1B227" w14:textId="0EEBA6AD" w:rsidR="009749D1"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4F91764" w14:textId="1CF52E90" w:rsidR="009749D1" w:rsidRDefault="009749D1" w:rsidP="000B73B9">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MP.5: Use appropriate tools strategically.</w:t>
            </w:r>
            <w:r w:rsidR="0045107D">
              <w:br/>
            </w:r>
            <w:r w:rsidR="0045107D" w:rsidRPr="00FC637A">
              <w:rPr>
                <w:sz w:val="18"/>
                <w:szCs w:val="18"/>
              </w:rPr>
              <w:t>CC</w:t>
            </w:r>
            <w:r>
              <w:rPr>
                <w:rFonts w:ascii="Arial" w:eastAsia="Arial" w:hAnsi="Arial" w:cs="Arial"/>
                <w:color w:val="201209"/>
                <w:sz w:val="18"/>
                <w:szCs w:val="18"/>
              </w:rPr>
              <w:t>.2.4.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xml:space="preserve">1: Solve problems using conversions within a given measurement system. </w:t>
            </w:r>
            <w:r>
              <w:br/>
            </w:r>
            <w:r>
              <w:rPr>
                <w:rFonts w:ascii="Arial" w:eastAsia="Arial" w:hAnsi="Arial" w:cs="Arial"/>
                <w:color w:val="201209"/>
                <w:sz w:val="18"/>
                <w:szCs w:val="18"/>
              </w:rPr>
              <w:t>CC.2.4.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6: Apply concepts of volume to solve problems and relate volume to multiplication and to addition.</w:t>
            </w:r>
          </w:p>
        </w:tc>
      </w:tr>
      <w:tr w:rsidR="009749D1" w14:paraId="22931D1C" w14:textId="77777777" w:rsidTr="00B03E6D">
        <w:trPr>
          <w:cantSplit/>
          <w:jc w:val="center"/>
        </w:trPr>
        <w:tc>
          <w:tcPr>
            <w:tcW w:w="2880" w:type="dxa"/>
            <w:shd w:val="clear" w:color="auto" w:fill="1E417C"/>
            <w:tcMar>
              <w:top w:w="0" w:type="dxa"/>
              <w:left w:w="0" w:type="dxa"/>
              <w:bottom w:w="0" w:type="dxa"/>
              <w:right w:w="0" w:type="dxa"/>
            </w:tcMar>
          </w:tcPr>
          <w:p w14:paraId="27E4A573" w14:textId="77777777" w:rsidR="009749D1" w:rsidRDefault="009749D1"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9ABE594" w14:textId="77777777" w:rsidR="009749D1" w:rsidRDefault="009749D1" w:rsidP="000B73B9">
            <w:pPr>
              <w:spacing w:before="60" w:after="60"/>
              <w:ind w:left="60" w:right="60"/>
            </w:pPr>
            <w:r>
              <w:rPr>
                <w:rFonts w:ascii="Arial" w:eastAsia="Arial" w:hAnsi="Arial" w:cs="Arial"/>
                <w:color w:val="201209"/>
                <w:sz w:val="18"/>
                <w:szCs w:val="18"/>
              </w:rPr>
              <w:t>N/A</w:t>
            </w:r>
          </w:p>
        </w:tc>
      </w:tr>
      <w:tr w:rsidR="009749D1" w14:paraId="38A07437" w14:textId="77777777" w:rsidTr="00B03E6D">
        <w:trPr>
          <w:cantSplit/>
          <w:jc w:val="center"/>
        </w:trPr>
        <w:tc>
          <w:tcPr>
            <w:tcW w:w="2880" w:type="dxa"/>
            <w:shd w:val="clear" w:color="auto" w:fill="1E417C"/>
            <w:tcMar>
              <w:top w:w="0" w:type="dxa"/>
              <w:left w:w="0" w:type="dxa"/>
              <w:bottom w:w="0" w:type="dxa"/>
              <w:right w:w="0" w:type="dxa"/>
            </w:tcMar>
          </w:tcPr>
          <w:p w14:paraId="6BE6CD29"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0D07372" w14:textId="7DACDEA8" w:rsidR="009749D1" w:rsidRDefault="009749D1"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E99FB3" w14:textId="77777777" w:rsidR="009749D1" w:rsidRDefault="009749D1"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9749D1" w14:paraId="0C0E4FF9" w14:textId="77777777" w:rsidTr="00B03E6D">
        <w:trPr>
          <w:cantSplit/>
          <w:jc w:val="center"/>
        </w:trPr>
        <w:tc>
          <w:tcPr>
            <w:tcW w:w="2880" w:type="dxa"/>
            <w:shd w:val="clear" w:color="auto" w:fill="1E417C"/>
            <w:tcMar>
              <w:top w:w="0" w:type="dxa"/>
              <w:left w:w="0" w:type="dxa"/>
              <w:bottom w:w="0" w:type="dxa"/>
              <w:right w:w="0" w:type="dxa"/>
            </w:tcMar>
          </w:tcPr>
          <w:p w14:paraId="7E972D48" w14:textId="77777777" w:rsidR="009749D1" w:rsidRDefault="009749D1"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8B1120E" w14:textId="77777777" w:rsidR="009749D1" w:rsidRDefault="009749D1" w:rsidP="000B73B9">
            <w:pPr>
              <w:spacing w:before="60" w:after="60"/>
              <w:ind w:left="60" w:right="60"/>
            </w:pPr>
            <w:r>
              <w:rPr>
                <w:rFonts w:ascii="Arial" w:eastAsia="Arial" w:hAnsi="Arial" w:cs="Arial"/>
                <w:color w:val="201209"/>
                <w:sz w:val="18"/>
                <w:szCs w:val="18"/>
              </w:rPr>
              <w:t>STEL-2I: Describe the properties of different materials.</w:t>
            </w:r>
          </w:p>
        </w:tc>
      </w:tr>
    </w:tbl>
    <w:p w14:paraId="55DA66F8" w14:textId="77777777" w:rsidR="00F36464" w:rsidRDefault="00F36464">
      <w:r>
        <w:br w:type="page"/>
      </w:r>
    </w:p>
    <w:tbl>
      <w:tblPr>
        <w:tblW w:w="0" w:type="auto"/>
        <w:jc w:val="center"/>
        <w:tblLayout w:type="fixed"/>
        <w:tblLook w:val="0420" w:firstRow="1" w:lastRow="0" w:firstColumn="0" w:lastColumn="0" w:noHBand="0" w:noVBand="1"/>
      </w:tblPr>
      <w:tblGrid>
        <w:gridCol w:w="4316"/>
        <w:gridCol w:w="4317"/>
        <w:gridCol w:w="4317"/>
      </w:tblGrid>
      <w:tr w:rsidR="0003598E" w14:paraId="7719B669" w14:textId="77777777" w:rsidTr="001F6AC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91BB5C9" w14:textId="02495392" w:rsidR="0003598E" w:rsidRDefault="000F468A" w:rsidP="00150893">
            <w:pPr>
              <w:pStyle w:val="Heading5"/>
            </w:pPr>
            <w:r w:rsidRPr="000F468A">
              <w:lastRenderedPageBreak/>
              <w:t>Grade 5</w:t>
            </w:r>
          </w:p>
        </w:tc>
      </w:tr>
      <w:tr w:rsidR="0003598E" w14:paraId="7DBBDFA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077C48B" w14:textId="537B7BCD" w:rsidR="0003598E" w:rsidRDefault="0003598E" w:rsidP="001F6AC0">
            <w:pPr>
              <w:pStyle w:val="TableHeadingforTOC"/>
            </w:pPr>
            <w:bookmarkStart w:id="221" w:name="_Toc109373035"/>
            <w:bookmarkStart w:id="222" w:name="_Toc134788139"/>
            <w:r>
              <w:t xml:space="preserve">3.2.5.D Physical Science: </w:t>
            </w:r>
            <w:r w:rsidRPr="001F6AC0">
              <w:rPr>
                <w:b w:val="0"/>
                <w:bCs/>
              </w:rPr>
              <w:t xml:space="preserve">Matter and </w:t>
            </w:r>
            <w:r w:rsidR="0052720A" w:rsidRPr="001F6AC0">
              <w:rPr>
                <w:b w:val="0"/>
                <w:bCs/>
              </w:rPr>
              <w:t>I</w:t>
            </w:r>
            <w:r w:rsidRPr="001F6AC0">
              <w:rPr>
                <w:b w:val="0"/>
                <w:bCs/>
              </w:rPr>
              <w:t>ts Interactions</w:t>
            </w:r>
            <w:bookmarkEnd w:id="221"/>
            <w:bookmarkEnd w:id="222"/>
          </w:p>
        </w:tc>
      </w:tr>
      <w:tr w:rsidR="0003598E" w14:paraId="4EB5DC7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B7F5392" w14:textId="77777777" w:rsidR="0003598E" w:rsidRDefault="0003598E"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measure and graph quantities to provide evidence that regardless of the type of change that occurs when heating, cooling, or mixing substances, the total weight of matter is conserved.</w:t>
            </w:r>
          </w:p>
        </w:tc>
      </w:tr>
      <w:tr w:rsidR="0003598E" w14:paraId="52773B68"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1D84FB9" w14:textId="77777777" w:rsidR="0003598E" w:rsidRDefault="0003598E"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reactions or changes could include phase changes, dissolving, and mixing that form new substances.</w:t>
            </w:r>
          </w:p>
        </w:tc>
      </w:tr>
      <w:tr w:rsidR="0003598E" w14:paraId="7816ABD2"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32EDE65" w14:textId="77777777" w:rsidR="0003598E" w:rsidRDefault="0003598E"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distinguishing mass and weight.</w:t>
            </w:r>
          </w:p>
        </w:tc>
      </w:tr>
      <w:tr w:rsidR="0003598E" w14:paraId="2B2BDC4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8CA7D0B" w14:textId="77777777" w:rsidR="0003598E" w:rsidRPr="00CB6004" w:rsidRDefault="0003598E" w:rsidP="00E32631">
            <w:pPr>
              <w:spacing w:before="60" w:after="60"/>
              <w:ind w:left="60" w:right="60"/>
              <w:rPr>
                <w:sz w:val="2"/>
                <w:szCs w:val="2"/>
              </w:rPr>
            </w:pPr>
          </w:p>
        </w:tc>
      </w:tr>
      <w:tr w:rsidR="0003598E" w14:paraId="460E296B"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CAD4124" w14:textId="77777777" w:rsidR="0003598E" w:rsidRDefault="0003598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DA8DD44" w14:textId="77777777" w:rsidR="0003598E" w:rsidRDefault="0003598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23D55B7" w14:textId="77777777" w:rsidR="0003598E" w:rsidRDefault="0003598E" w:rsidP="00E32631">
            <w:pPr>
              <w:spacing w:before="60" w:after="60"/>
              <w:ind w:left="60" w:right="60"/>
              <w:jc w:val="center"/>
            </w:pPr>
            <w:r>
              <w:rPr>
                <w:rFonts w:ascii="Arial" w:eastAsia="Arial" w:hAnsi="Arial" w:cs="Arial"/>
                <w:b/>
                <w:color w:val="FFFFFF"/>
                <w:sz w:val="18"/>
                <w:szCs w:val="18"/>
              </w:rPr>
              <w:t>Crosscutting Concepts (CCC)</w:t>
            </w:r>
          </w:p>
        </w:tc>
      </w:tr>
      <w:tr w:rsidR="0003598E" w14:paraId="3CBFBB2B"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857C2D7" w14:textId="77777777" w:rsidR="0003598E" w:rsidRPr="00FC1239" w:rsidRDefault="0003598E" w:rsidP="00E32631">
            <w:pPr>
              <w:spacing w:before="60" w:after="60"/>
              <w:ind w:left="60" w:right="60"/>
              <w:rPr>
                <w:sz w:val="18"/>
                <w:szCs w:val="18"/>
              </w:rPr>
            </w:pPr>
            <w:r w:rsidRPr="00FC1239">
              <w:rPr>
                <w:rFonts w:ascii="Arial" w:eastAsia="Arial" w:hAnsi="Arial" w:cs="Arial"/>
                <w:b/>
                <w:bCs/>
                <w:color w:val="201209"/>
                <w:sz w:val="18"/>
                <w:szCs w:val="18"/>
              </w:rPr>
              <w:t>Using Mathematics and Computational Thinking</w:t>
            </w:r>
          </w:p>
          <w:p w14:paraId="49DA8B32" w14:textId="77777777" w:rsidR="0003598E" w:rsidRPr="00FC1239" w:rsidRDefault="0003598E" w:rsidP="00E32631">
            <w:pPr>
              <w:spacing w:before="60" w:after="60"/>
              <w:ind w:left="60" w:right="60"/>
              <w:rPr>
                <w:sz w:val="18"/>
                <w:szCs w:val="18"/>
              </w:rPr>
            </w:pPr>
            <w:r w:rsidRPr="00FC1239">
              <w:rPr>
                <w:rFonts w:ascii="Arial" w:eastAsia="Arial" w:hAnsi="Arial" w:cs="Arial"/>
                <w:color w:val="201209"/>
                <w:sz w:val="18"/>
                <w:szCs w:val="18"/>
              </w:rPr>
              <w:t xml:space="preserve">Mathematical and computational thinking in 3–5 builds on K–2 experiences and progresses to extending quantitative measurements to a variety of physical properties and using computation and mathematics to analyze data and compare alternative design solutions. </w:t>
            </w:r>
          </w:p>
          <w:p w14:paraId="601AD5E1" w14:textId="77777777" w:rsidR="0003598E" w:rsidRPr="00FC1239" w:rsidRDefault="0003598E" w:rsidP="00E32631">
            <w:pPr>
              <w:pStyle w:val="ListParagraph"/>
              <w:numPr>
                <w:ilvl w:val="0"/>
                <w:numId w:val="5"/>
              </w:numPr>
              <w:spacing w:before="60" w:after="60"/>
              <w:ind w:left="450" w:right="60"/>
              <w:rPr>
                <w:sz w:val="18"/>
                <w:szCs w:val="18"/>
              </w:rPr>
            </w:pPr>
            <w:r w:rsidRPr="00FC1239">
              <w:rPr>
                <w:rFonts w:ascii="Arial" w:eastAsia="Arial" w:hAnsi="Arial" w:cs="Arial"/>
                <w:color w:val="201209"/>
                <w:sz w:val="18"/>
                <w:szCs w:val="18"/>
              </w:rPr>
              <w:t>Measure and graph quantities such as weight to address scientific and engineering questions and problems.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08BF4FB" w14:textId="77777777" w:rsidR="0003598E" w:rsidRPr="00FC1239" w:rsidRDefault="0003598E" w:rsidP="00E32631">
            <w:pPr>
              <w:spacing w:before="60" w:after="60"/>
              <w:ind w:left="60" w:right="60"/>
              <w:rPr>
                <w:sz w:val="18"/>
                <w:szCs w:val="18"/>
              </w:rPr>
            </w:pPr>
            <w:r w:rsidRPr="00FC1239">
              <w:rPr>
                <w:rFonts w:ascii="Arial" w:eastAsia="Arial" w:hAnsi="Arial" w:cs="Arial"/>
                <w:b/>
                <w:bCs/>
                <w:color w:val="201209"/>
                <w:sz w:val="18"/>
                <w:szCs w:val="18"/>
              </w:rPr>
              <w:t>PS1.A: Structure and Properties of Matter</w:t>
            </w:r>
            <w:r w:rsidRPr="00FC1239">
              <w:rPr>
                <w:rFonts w:ascii="Arial" w:eastAsia="Arial" w:hAnsi="Arial" w:cs="Arial"/>
                <w:color w:val="201209"/>
                <w:sz w:val="18"/>
                <w:szCs w:val="18"/>
              </w:rPr>
              <w:t xml:space="preserve"> </w:t>
            </w:r>
          </w:p>
          <w:p w14:paraId="1441E54D" w14:textId="77777777" w:rsidR="0003598E" w:rsidRPr="00FC1239" w:rsidRDefault="0003598E" w:rsidP="00E32631">
            <w:pPr>
              <w:pStyle w:val="ListParagraph"/>
              <w:numPr>
                <w:ilvl w:val="0"/>
                <w:numId w:val="5"/>
              </w:numPr>
              <w:spacing w:before="60" w:after="60"/>
              <w:ind w:left="424" w:right="60"/>
              <w:rPr>
                <w:sz w:val="18"/>
                <w:szCs w:val="18"/>
              </w:rPr>
            </w:pPr>
            <w:r w:rsidRPr="00FC1239">
              <w:rPr>
                <w:rFonts w:ascii="Arial" w:eastAsia="Arial" w:hAnsi="Arial" w:cs="Arial"/>
                <w:color w:val="201209"/>
                <w:sz w:val="18"/>
                <w:szCs w:val="18"/>
              </w:rPr>
              <w:t xml:space="preserve">The amount (weight) of matter is conserved when it changes form, even in transitions in which it seems to vanish. </w:t>
            </w:r>
          </w:p>
          <w:p w14:paraId="3F068394" w14:textId="77777777" w:rsidR="0003598E" w:rsidRPr="00FC1239" w:rsidRDefault="0003598E" w:rsidP="00E32631">
            <w:pPr>
              <w:spacing w:before="60" w:after="60"/>
              <w:ind w:left="60" w:right="60"/>
              <w:rPr>
                <w:sz w:val="18"/>
                <w:szCs w:val="18"/>
              </w:rPr>
            </w:pPr>
            <w:r w:rsidRPr="00FC1239">
              <w:rPr>
                <w:rFonts w:ascii="Arial" w:eastAsia="Arial" w:hAnsi="Arial" w:cs="Arial"/>
                <w:b/>
                <w:bCs/>
                <w:color w:val="201209"/>
                <w:sz w:val="18"/>
                <w:szCs w:val="18"/>
              </w:rPr>
              <w:t>PS1.B: Chemical Reactions</w:t>
            </w:r>
            <w:r w:rsidRPr="00FC1239">
              <w:rPr>
                <w:rFonts w:ascii="Arial" w:eastAsia="Arial" w:hAnsi="Arial" w:cs="Arial"/>
                <w:color w:val="201209"/>
                <w:sz w:val="18"/>
                <w:szCs w:val="18"/>
              </w:rPr>
              <w:t xml:space="preserve"> </w:t>
            </w:r>
          </w:p>
          <w:p w14:paraId="77F2AA7A" w14:textId="77777777" w:rsidR="0003598E" w:rsidRPr="00FC1239" w:rsidRDefault="0003598E" w:rsidP="00E32631">
            <w:pPr>
              <w:pStyle w:val="ListParagraph"/>
              <w:numPr>
                <w:ilvl w:val="0"/>
                <w:numId w:val="5"/>
              </w:numPr>
              <w:spacing w:before="60" w:after="60"/>
              <w:ind w:left="424" w:right="60"/>
              <w:rPr>
                <w:sz w:val="18"/>
                <w:szCs w:val="18"/>
              </w:rPr>
            </w:pPr>
            <w:r w:rsidRPr="00FC1239">
              <w:rPr>
                <w:rFonts w:ascii="Arial" w:eastAsia="Arial" w:hAnsi="Arial" w:cs="Arial"/>
                <w:color w:val="201209"/>
                <w:sz w:val="18"/>
                <w:szCs w:val="18"/>
              </w:rPr>
              <w:t>No matter what reaction or change in properties occurs, the total weight of the substances does not change. (Boundary: Mass and weight are not distinguished at this grade level.)</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3830D72" w14:textId="77777777" w:rsidR="0003598E" w:rsidRPr="00FC1239" w:rsidRDefault="0003598E" w:rsidP="00E32631">
            <w:pPr>
              <w:spacing w:before="60" w:after="60"/>
              <w:ind w:left="60" w:right="60"/>
              <w:rPr>
                <w:sz w:val="18"/>
                <w:szCs w:val="18"/>
              </w:rPr>
            </w:pPr>
            <w:r w:rsidRPr="00FC1239">
              <w:rPr>
                <w:rFonts w:ascii="Arial" w:eastAsia="Arial" w:hAnsi="Arial" w:cs="Arial"/>
                <w:b/>
                <w:bCs/>
                <w:color w:val="201209"/>
                <w:sz w:val="18"/>
                <w:szCs w:val="18"/>
              </w:rPr>
              <w:t>Scale, Proportion, and Quantity</w:t>
            </w:r>
            <w:r w:rsidRPr="00FC1239">
              <w:rPr>
                <w:rFonts w:ascii="Arial" w:eastAsia="Arial" w:hAnsi="Arial" w:cs="Arial"/>
                <w:color w:val="201209"/>
                <w:sz w:val="18"/>
                <w:szCs w:val="18"/>
              </w:rPr>
              <w:t xml:space="preserve"> </w:t>
            </w:r>
          </w:p>
          <w:p w14:paraId="45A7A375" w14:textId="77777777" w:rsidR="0003598E" w:rsidRPr="00FC1239" w:rsidRDefault="0003598E" w:rsidP="00E32631">
            <w:pPr>
              <w:pStyle w:val="ListParagraph"/>
              <w:numPr>
                <w:ilvl w:val="0"/>
                <w:numId w:val="5"/>
              </w:numPr>
              <w:spacing w:before="60" w:after="60"/>
              <w:ind w:left="438" w:right="60"/>
              <w:rPr>
                <w:sz w:val="18"/>
                <w:szCs w:val="18"/>
              </w:rPr>
            </w:pPr>
            <w:r w:rsidRPr="00FC1239">
              <w:rPr>
                <w:rFonts w:ascii="Arial" w:eastAsia="Arial" w:hAnsi="Arial" w:cs="Arial"/>
                <w:color w:val="201209"/>
                <w:sz w:val="18"/>
                <w:szCs w:val="18"/>
              </w:rPr>
              <w:t xml:space="preserve">Standard units are used to measure and describe physical quantities such as weight, time, temperature, and volume. </w:t>
            </w:r>
          </w:p>
          <w:p w14:paraId="4B369F90" w14:textId="4C9E53A1" w:rsidR="0003598E" w:rsidRPr="00FC1239" w:rsidRDefault="0003598E" w:rsidP="005F7816">
            <w:pPr>
              <w:spacing w:before="60" w:after="60"/>
              <w:ind w:left="60" w:right="60"/>
              <w:jc w:val="center"/>
              <w:rPr>
                <w:sz w:val="18"/>
                <w:szCs w:val="18"/>
              </w:rPr>
            </w:pPr>
            <w:r w:rsidRPr="00FC1239">
              <w:rPr>
                <w:rFonts w:ascii="Arial" w:eastAsia="Arial" w:hAnsi="Arial" w:cs="Arial"/>
                <w:color w:val="201209"/>
                <w:sz w:val="18"/>
                <w:szCs w:val="18"/>
              </w:rPr>
              <w:t>_________________________________________</w:t>
            </w:r>
          </w:p>
          <w:p w14:paraId="09942BE9" w14:textId="56395D56" w:rsidR="0003598E" w:rsidRPr="00FC1239" w:rsidRDefault="0003598E" w:rsidP="006A06BF">
            <w:pPr>
              <w:spacing w:before="60" w:after="60"/>
              <w:ind w:left="60" w:right="60"/>
              <w:jc w:val="center"/>
              <w:rPr>
                <w:sz w:val="18"/>
                <w:szCs w:val="18"/>
              </w:rPr>
            </w:pPr>
            <w:r w:rsidRPr="00FC1239">
              <w:rPr>
                <w:rFonts w:ascii="Arial" w:eastAsia="Arial" w:hAnsi="Arial" w:cs="Arial"/>
                <w:b/>
                <w:bCs/>
                <w:i/>
                <w:iCs/>
                <w:color w:val="201209"/>
                <w:sz w:val="18"/>
                <w:szCs w:val="18"/>
              </w:rPr>
              <w:t>Connections to Nature of Science</w:t>
            </w:r>
          </w:p>
          <w:p w14:paraId="14653FE5" w14:textId="71BE9A89" w:rsidR="0003598E" w:rsidRPr="00FC1239" w:rsidRDefault="0003598E" w:rsidP="00E32631">
            <w:pPr>
              <w:spacing w:before="60" w:after="60"/>
              <w:ind w:left="60" w:right="60"/>
              <w:rPr>
                <w:sz w:val="18"/>
                <w:szCs w:val="18"/>
              </w:rPr>
            </w:pPr>
            <w:r w:rsidRPr="00FC1239">
              <w:rPr>
                <w:rFonts w:ascii="Arial" w:eastAsia="Arial" w:hAnsi="Arial" w:cs="Arial"/>
                <w:b/>
                <w:bCs/>
                <w:color w:val="201209"/>
                <w:sz w:val="18"/>
                <w:szCs w:val="18"/>
              </w:rPr>
              <w:t>Scientific Knowledge Assumes an Order and Consistency in Natural Systems</w:t>
            </w:r>
            <w:r w:rsidRPr="00FC1239">
              <w:rPr>
                <w:rFonts w:ascii="Arial" w:eastAsia="Arial" w:hAnsi="Arial" w:cs="Arial"/>
                <w:color w:val="201209"/>
                <w:sz w:val="18"/>
                <w:szCs w:val="18"/>
              </w:rPr>
              <w:t xml:space="preserve"> </w:t>
            </w:r>
          </w:p>
          <w:p w14:paraId="0B50FB27" w14:textId="77777777" w:rsidR="0003598E" w:rsidRPr="00FC1239" w:rsidRDefault="0003598E" w:rsidP="00E32631">
            <w:pPr>
              <w:pStyle w:val="ListParagraph"/>
              <w:numPr>
                <w:ilvl w:val="0"/>
                <w:numId w:val="5"/>
              </w:numPr>
              <w:spacing w:before="60" w:after="60"/>
              <w:ind w:left="438" w:right="60"/>
              <w:rPr>
                <w:sz w:val="18"/>
                <w:szCs w:val="18"/>
              </w:rPr>
            </w:pPr>
            <w:r w:rsidRPr="00FC1239">
              <w:rPr>
                <w:rFonts w:ascii="Arial" w:eastAsia="Arial" w:hAnsi="Arial" w:cs="Arial"/>
                <w:color w:val="201209"/>
                <w:sz w:val="18"/>
                <w:szCs w:val="18"/>
              </w:rPr>
              <w:t>Science assumes consistent patterns in natural systems.</w:t>
            </w:r>
          </w:p>
        </w:tc>
      </w:tr>
      <w:tr w:rsidR="0003598E" w14:paraId="1331CEAA"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27C3CB6" w14:textId="77777777" w:rsidR="0003598E" w:rsidRPr="00CB6004" w:rsidRDefault="0003598E" w:rsidP="00E32631">
            <w:pPr>
              <w:spacing w:before="60" w:after="60"/>
              <w:ind w:left="60" w:right="60"/>
              <w:rPr>
                <w:sz w:val="2"/>
                <w:szCs w:val="2"/>
              </w:rPr>
            </w:pPr>
          </w:p>
        </w:tc>
      </w:tr>
      <w:tr w:rsidR="0003598E" w14:paraId="2A79F5F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8D1FA3D" w14:textId="77777777" w:rsidR="0003598E" w:rsidRDefault="0003598E"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03598E" w14:paraId="3382532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3DEC041" w14:textId="77777777" w:rsidR="0003598E" w:rsidRDefault="0003598E"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one’s own strengths, needs, and preferences.</w:t>
            </w:r>
          </w:p>
        </w:tc>
      </w:tr>
    </w:tbl>
    <w:p w14:paraId="546EE6D4" w14:textId="6186612E" w:rsidR="001F6AC0" w:rsidRDefault="001F6AC0" w:rsidP="00150893">
      <w:pPr>
        <w:pStyle w:val="Heading5"/>
      </w:pPr>
      <w:r w:rsidRPr="001F6AC0">
        <w:t>Connections</w:t>
      </w:r>
      <w:r w:rsidRPr="00EC11EB">
        <w:t xml:space="preserve">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03598E" w14:paraId="0B5615AD" w14:textId="77777777" w:rsidTr="001F6AC0">
        <w:trPr>
          <w:cantSplit/>
          <w:tblHeader/>
          <w:jc w:val="center"/>
        </w:trPr>
        <w:tc>
          <w:tcPr>
            <w:tcW w:w="2880" w:type="dxa"/>
            <w:shd w:val="clear" w:color="auto" w:fill="1E417C"/>
            <w:tcMar>
              <w:top w:w="0" w:type="dxa"/>
              <w:left w:w="0" w:type="dxa"/>
              <w:bottom w:w="0" w:type="dxa"/>
              <w:right w:w="0" w:type="dxa"/>
            </w:tcMar>
          </w:tcPr>
          <w:p w14:paraId="74A9B54E" w14:textId="77777777" w:rsidR="0003598E" w:rsidRDefault="0003598E"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D9D6C72" w14:textId="489223E7" w:rsidR="0003598E" w:rsidRDefault="0003598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03598E" w14:paraId="38C286F5" w14:textId="77777777" w:rsidTr="001F6AC0">
        <w:trPr>
          <w:cantSplit/>
          <w:jc w:val="center"/>
        </w:trPr>
        <w:tc>
          <w:tcPr>
            <w:tcW w:w="2880" w:type="dxa"/>
            <w:shd w:val="clear" w:color="auto" w:fill="1E417C"/>
            <w:tcMar>
              <w:top w:w="0" w:type="dxa"/>
              <w:left w:w="0" w:type="dxa"/>
              <w:bottom w:w="0" w:type="dxa"/>
              <w:right w:w="0" w:type="dxa"/>
            </w:tcMar>
          </w:tcPr>
          <w:p w14:paraId="008A5389" w14:textId="77777777" w:rsidR="0003598E" w:rsidRDefault="0003598E"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5B35F66" w14:textId="77777777" w:rsidR="0003598E" w:rsidRDefault="0003598E"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D5FA179" w14:textId="77777777" w:rsidR="0003598E" w:rsidRDefault="0003598E" w:rsidP="00E32631">
            <w:pPr>
              <w:spacing w:before="60" w:after="60"/>
              <w:ind w:left="60" w:right="60"/>
            </w:pPr>
            <w:r>
              <w:rPr>
                <w:rFonts w:ascii="Arial" w:eastAsia="Arial" w:hAnsi="Arial" w:cs="Arial"/>
                <w:color w:val="201209"/>
                <w:sz w:val="18"/>
                <w:szCs w:val="18"/>
              </w:rPr>
              <w:t>CS.06.01.01.c: Teach others about the impact of foundational cycles within AFNR systems.</w:t>
            </w:r>
          </w:p>
        </w:tc>
      </w:tr>
      <w:tr w:rsidR="0003598E" w14:paraId="6FD42DE8" w14:textId="77777777" w:rsidTr="001F6AC0">
        <w:trPr>
          <w:cantSplit/>
          <w:jc w:val="center"/>
        </w:trPr>
        <w:tc>
          <w:tcPr>
            <w:tcW w:w="2880" w:type="dxa"/>
            <w:shd w:val="clear" w:color="auto" w:fill="1E417C"/>
            <w:tcMar>
              <w:top w:w="0" w:type="dxa"/>
              <w:left w:w="0" w:type="dxa"/>
              <w:bottom w:w="0" w:type="dxa"/>
              <w:right w:w="0" w:type="dxa"/>
            </w:tcMar>
          </w:tcPr>
          <w:p w14:paraId="19C04357" w14:textId="77777777" w:rsidR="0003598E" w:rsidRDefault="0003598E"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FE42E61" w14:textId="77777777" w:rsidR="0003598E" w:rsidRDefault="0003598E" w:rsidP="00E32631">
            <w:pPr>
              <w:spacing w:before="60" w:after="60"/>
              <w:ind w:left="60" w:right="60"/>
            </w:pPr>
            <w:r>
              <w:rPr>
                <w:rFonts w:ascii="Arial" w:eastAsia="Arial" w:hAnsi="Arial" w:cs="Arial"/>
                <w:color w:val="201209"/>
                <w:sz w:val="18"/>
                <w:szCs w:val="18"/>
              </w:rPr>
              <w:t>5-8 Strand 1.C. Collecting information: Learners locate and collect quantitative and qualitative information about the environment and environmental topics, using a range of methods and sources. They explain why they used selected information collection methods.</w:t>
            </w:r>
          </w:p>
        </w:tc>
      </w:tr>
      <w:tr w:rsidR="0003598E" w14:paraId="578DBB1F" w14:textId="77777777" w:rsidTr="001F6AC0">
        <w:trPr>
          <w:cantSplit/>
          <w:jc w:val="center"/>
        </w:trPr>
        <w:tc>
          <w:tcPr>
            <w:tcW w:w="2880" w:type="dxa"/>
            <w:shd w:val="clear" w:color="auto" w:fill="1E417C"/>
            <w:tcMar>
              <w:top w:w="0" w:type="dxa"/>
              <w:left w:w="0" w:type="dxa"/>
              <w:bottom w:w="0" w:type="dxa"/>
              <w:right w:w="0" w:type="dxa"/>
            </w:tcMar>
          </w:tcPr>
          <w:p w14:paraId="39F2020F" w14:textId="77777777" w:rsidR="0003598E" w:rsidRDefault="0003598E"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1917737" w14:textId="77777777" w:rsidR="001A2BBA" w:rsidRDefault="0003598E" w:rsidP="001A2BBA">
            <w:pPr>
              <w:ind w:left="60" w:right="60"/>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xml:space="preserve">: Draw on information from multiple print or digital sources, demonstrating the ability to locate an answer to a question quickly or to solve a problem efficiently. </w:t>
            </w:r>
            <w:r>
              <w:rPr>
                <w:rFonts w:ascii="Arial" w:eastAsia="Arial" w:hAnsi="Arial" w:cs="Arial"/>
                <w:color w:val="201209"/>
                <w:sz w:val="18"/>
                <w:szCs w:val="18"/>
              </w:rPr>
              <w:br/>
            </w:r>
            <w:r w:rsidR="001A2BBA">
              <w:rPr>
                <w:rFonts w:ascii="Arial" w:eastAsia="Arial" w:hAnsi="Arial" w:cs="Arial"/>
                <w:color w:val="201209"/>
                <w:sz w:val="18"/>
                <w:szCs w:val="18"/>
              </w:rPr>
              <w:t>CC.1.4.</w:t>
            </w:r>
            <w:proofErr w:type="gramStart"/>
            <w:r w:rsidR="001A2BBA">
              <w:rPr>
                <w:rFonts w:ascii="Arial" w:eastAsia="Arial" w:hAnsi="Arial" w:cs="Arial"/>
                <w:color w:val="201209"/>
                <w:sz w:val="18"/>
                <w:szCs w:val="18"/>
              </w:rPr>
              <w:t>5.S</w:t>
            </w:r>
            <w:proofErr w:type="gramEnd"/>
            <w:r w:rsidR="001A2BBA">
              <w:rPr>
                <w:rFonts w:ascii="Arial" w:eastAsia="Arial" w:hAnsi="Arial" w:cs="Arial"/>
                <w:color w:val="201209"/>
                <w:sz w:val="18"/>
                <w:szCs w:val="18"/>
              </w:rPr>
              <w:t xml:space="preserve">: Draw evidence from literary or informational texts to support analysis, reflection, and research, applying grade level reading standards for literature and informational texts. </w:t>
            </w:r>
          </w:p>
          <w:p w14:paraId="1445DF21" w14:textId="54976002" w:rsidR="0003598E" w:rsidRDefault="0003598E" w:rsidP="001A2BBA">
            <w:pPr>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r>
              <w:rPr>
                <w:rFonts w:ascii="Arial" w:eastAsia="Arial" w:hAnsi="Arial" w:cs="Arial"/>
                <w:color w:val="201209"/>
                <w:sz w:val="18"/>
                <w:szCs w:val="18"/>
              </w:rPr>
              <w:br/>
              <w:t>CC.1.5.</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03598E" w14:paraId="5ADD8090" w14:textId="77777777" w:rsidTr="001F6AC0">
        <w:trPr>
          <w:cantSplit/>
          <w:jc w:val="center"/>
        </w:trPr>
        <w:tc>
          <w:tcPr>
            <w:tcW w:w="2880" w:type="dxa"/>
            <w:shd w:val="clear" w:color="auto" w:fill="1E417C"/>
            <w:tcMar>
              <w:top w:w="0" w:type="dxa"/>
              <w:left w:w="0" w:type="dxa"/>
              <w:bottom w:w="0" w:type="dxa"/>
              <w:right w:w="0" w:type="dxa"/>
            </w:tcMar>
          </w:tcPr>
          <w:p w14:paraId="73506EB3" w14:textId="3F189074" w:rsidR="0003598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FB3AC14" w14:textId="77777777" w:rsidR="0003598E" w:rsidRDefault="0003598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CC.2.1.</w:t>
            </w:r>
            <w:proofErr w:type="gramStart"/>
            <w:r>
              <w:rPr>
                <w:rFonts w:ascii="Arial" w:eastAsia="Arial" w:hAnsi="Arial" w:cs="Arial"/>
                <w:color w:val="201209"/>
                <w:sz w:val="18"/>
                <w:szCs w:val="18"/>
              </w:rPr>
              <w:t>5.C.</w:t>
            </w:r>
            <w:proofErr w:type="gramEnd"/>
            <w:r>
              <w:rPr>
                <w:rFonts w:ascii="Arial" w:eastAsia="Arial" w:hAnsi="Arial" w:cs="Arial"/>
                <w:color w:val="201209"/>
                <w:sz w:val="18"/>
                <w:szCs w:val="18"/>
              </w:rPr>
              <w:t xml:space="preserve">2: Apply and extend previous understandings of multiplication and division to multiply and divide fractions. </w:t>
            </w:r>
            <w:r>
              <w:rPr>
                <w:rFonts w:ascii="Arial" w:eastAsia="Arial" w:hAnsi="Arial" w:cs="Arial"/>
                <w:color w:val="201209"/>
                <w:sz w:val="18"/>
                <w:szCs w:val="18"/>
              </w:rPr>
              <w:br/>
              <w:t>CC.2.4.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1: Solve problems using conversions within a given measurement system.</w:t>
            </w:r>
          </w:p>
        </w:tc>
      </w:tr>
      <w:tr w:rsidR="0003598E" w14:paraId="576A1CC5" w14:textId="77777777" w:rsidTr="001F6AC0">
        <w:trPr>
          <w:cantSplit/>
          <w:jc w:val="center"/>
        </w:trPr>
        <w:tc>
          <w:tcPr>
            <w:tcW w:w="2880" w:type="dxa"/>
            <w:shd w:val="clear" w:color="auto" w:fill="1E417C"/>
            <w:tcMar>
              <w:top w:w="0" w:type="dxa"/>
              <w:left w:w="0" w:type="dxa"/>
              <w:bottom w:w="0" w:type="dxa"/>
              <w:right w:w="0" w:type="dxa"/>
            </w:tcMar>
          </w:tcPr>
          <w:p w14:paraId="7E99F38B" w14:textId="77777777" w:rsidR="0003598E" w:rsidRDefault="0003598E"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3211687" w14:textId="77777777" w:rsidR="0003598E" w:rsidRDefault="0003598E" w:rsidP="00E32631">
            <w:pPr>
              <w:spacing w:before="60" w:after="60"/>
              <w:ind w:left="60" w:right="60"/>
            </w:pPr>
            <w:r>
              <w:rPr>
                <w:rFonts w:ascii="Arial" w:eastAsia="Arial" w:hAnsi="Arial" w:cs="Arial"/>
                <w:color w:val="201209"/>
                <w:sz w:val="18"/>
                <w:szCs w:val="18"/>
              </w:rPr>
              <w:t>N/A</w:t>
            </w:r>
          </w:p>
        </w:tc>
      </w:tr>
      <w:tr w:rsidR="0003598E" w14:paraId="1702041E" w14:textId="77777777" w:rsidTr="001F6AC0">
        <w:trPr>
          <w:cantSplit/>
          <w:jc w:val="center"/>
        </w:trPr>
        <w:tc>
          <w:tcPr>
            <w:tcW w:w="2880" w:type="dxa"/>
            <w:shd w:val="clear" w:color="auto" w:fill="1E417C"/>
            <w:tcMar>
              <w:top w:w="0" w:type="dxa"/>
              <w:left w:w="0" w:type="dxa"/>
              <w:bottom w:w="0" w:type="dxa"/>
              <w:right w:w="0" w:type="dxa"/>
            </w:tcMar>
          </w:tcPr>
          <w:p w14:paraId="1CDEA8C8" w14:textId="77777777" w:rsidR="0003598E" w:rsidRDefault="0003598E"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4FDB3C2" w14:textId="77777777" w:rsidR="0003598E" w:rsidRDefault="0003598E"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3E5EEAC" w14:textId="75557EA5" w:rsidR="0003598E" w:rsidRDefault="0003598E" w:rsidP="00E32631">
            <w:pPr>
              <w:spacing w:before="60" w:after="60"/>
              <w:ind w:left="60" w:right="60"/>
            </w:pPr>
            <w:r>
              <w:rPr>
                <w:rFonts w:ascii="Arial" w:eastAsia="Arial" w:hAnsi="Arial" w:cs="Arial"/>
                <w:color w:val="201209"/>
                <w:sz w:val="18"/>
                <w:szCs w:val="18"/>
              </w:rPr>
              <w:t>1.1</w:t>
            </w:r>
            <w:r w:rsidR="00E14FC5">
              <w:rPr>
                <w:rFonts w:ascii="Arial" w:eastAsia="Arial" w:hAnsi="Arial" w:cs="Arial"/>
                <w:color w:val="201209"/>
                <w:sz w:val="18"/>
                <w:szCs w:val="18"/>
              </w:rPr>
              <w:t>.</w:t>
            </w:r>
            <w:r>
              <w:rPr>
                <w:rFonts w:ascii="Arial" w:eastAsia="Arial" w:hAnsi="Arial" w:cs="Arial"/>
                <w:color w:val="201209"/>
                <w:sz w:val="18"/>
                <w:szCs w:val="18"/>
              </w:rPr>
              <w:t xml:space="preserve"> Empowered Learner: Students leverage technology to take an active role in choosing, achieving, and demonstrating competency in their learning goals, informed by the learning sciences. </w:t>
            </w:r>
          </w:p>
        </w:tc>
      </w:tr>
      <w:tr w:rsidR="0003598E" w14:paraId="13A161F4" w14:textId="77777777" w:rsidTr="001F6AC0">
        <w:trPr>
          <w:cantSplit/>
          <w:jc w:val="center"/>
        </w:trPr>
        <w:tc>
          <w:tcPr>
            <w:tcW w:w="2880" w:type="dxa"/>
            <w:shd w:val="clear" w:color="auto" w:fill="1E417C"/>
            <w:tcMar>
              <w:top w:w="0" w:type="dxa"/>
              <w:left w:w="0" w:type="dxa"/>
              <w:bottom w:w="0" w:type="dxa"/>
              <w:right w:w="0" w:type="dxa"/>
            </w:tcMar>
          </w:tcPr>
          <w:p w14:paraId="4364BF40" w14:textId="77777777" w:rsidR="0003598E" w:rsidRDefault="0003598E"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B09D79D" w14:textId="77777777" w:rsidR="0003598E" w:rsidRDefault="0003598E" w:rsidP="00E32631">
            <w:pPr>
              <w:spacing w:before="60" w:after="60"/>
              <w:ind w:left="60" w:right="60"/>
            </w:pPr>
            <w:r>
              <w:rPr>
                <w:rFonts w:ascii="Arial" w:eastAsia="Arial" w:hAnsi="Arial" w:cs="Arial"/>
                <w:color w:val="201209"/>
                <w:sz w:val="18"/>
                <w:szCs w:val="18"/>
              </w:rPr>
              <w:t>STEL-2I: Describe the properties of different materials.</w:t>
            </w:r>
          </w:p>
        </w:tc>
      </w:tr>
    </w:tbl>
    <w:p w14:paraId="169E7AE7" w14:textId="77777777" w:rsidR="0003598E" w:rsidRDefault="0003598E">
      <w:r>
        <w:br w:type="page"/>
      </w:r>
    </w:p>
    <w:tbl>
      <w:tblPr>
        <w:tblW w:w="0" w:type="auto"/>
        <w:jc w:val="center"/>
        <w:tblLayout w:type="fixed"/>
        <w:tblLook w:val="0420" w:firstRow="1" w:lastRow="0" w:firstColumn="0" w:lastColumn="0" w:noHBand="0" w:noVBand="1"/>
      </w:tblPr>
      <w:tblGrid>
        <w:gridCol w:w="4316"/>
        <w:gridCol w:w="4317"/>
        <w:gridCol w:w="4317"/>
      </w:tblGrid>
      <w:tr w:rsidR="0003598E" w14:paraId="6D95168C" w14:textId="77777777" w:rsidTr="001F6AC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7922B54" w14:textId="4033369F" w:rsidR="0003598E" w:rsidRDefault="000F468A" w:rsidP="00150893">
            <w:pPr>
              <w:pStyle w:val="Heading5"/>
            </w:pPr>
            <w:r w:rsidRPr="000F468A">
              <w:lastRenderedPageBreak/>
              <w:t>Grade 5</w:t>
            </w:r>
          </w:p>
        </w:tc>
      </w:tr>
      <w:tr w:rsidR="0003598E" w14:paraId="02807FF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B8EDB52" w14:textId="37863024" w:rsidR="0003598E" w:rsidRDefault="0003598E" w:rsidP="001F6AC0">
            <w:pPr>
              <w:pStyle w:val="TableHeadingforTOC"/>
            </w:pPr>
            <w:bookmarkStart w:id="223" w:name="_Toc109373036"/>
            <w:bookmarkStart w:id="224" w:name="_Toc134788140"/>
            <w:r>
              <w:t xml:space="preserve">3.2.5.E Physical Science: </w:t>
            </w:r>
            <w:r w:rsidRPr="001F6AC0">
              <w:rPr>
                <w:b w:val="0"/>
                <w:bCs/>
              </w:rPr>
              <w:t xml:space="preserve">Matter and </w:t>
            </w:r>
            <w:r w:rsidR="0052720A" w:rsidRPr="001F6AC0">
              <w:rPr>
                <w:b w:val="0"/>
                <w:bCs/>
              </w:rPr>
              <w:t>I</w:t>
            </w:r>
            <w:r w:rsidRPr="001F6AC0">
              <w:rPr>
                <w:b w:val="0"/>
                <w:bCs/>
              </w:rPr>
              <w:t>ts Interactions</w:t>
            </w:r>
            <w:bookmarkEnd w:id="223"/>
            <w:bookmarkEnd w:id="224"/>
          </w:p>
        </w:tc>
      </w:tr>
      <w:tr w:rsidR="0003598E" w14:paraId="09F10C3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6BA7396" w14:textId="77777777" w:rsidR="0003598E" w:rsidRDefault="0003598E" w:rsidP="00E32631">
            <w:pPr>
              <w:spacing w:before="60" w:after="60"/>
              <w:ind w:left="60" w:right="60"/>
            </w:pPr>
            <w:r>
              <w:rPr>
                <w:rFonts w:ascii="Arial" w:eastAsia="Arial" w:hAnsi="Arial" w:cs="Arial"/>
                <w:b/>
                <w:color w:val="201209"/>
                <w:sz w:val="18"/>
                <w:szCs w:val="18"/>
              </w:rPr>
              <w:t xml:space="preserve">Students who demonstrate understanding can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to determine whether the mixing of two or more substances results in new substances.</w:t>
            </w:r>
          </w:p>
        </w:tc>
      </w:tr>
      <w:tr w:rsidR="0003598E" w14:paraId="329EADFF"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F6DCEAD" w14:textId="77777777" w:rsidR="0003598E" w:rsidRDefault="0003598E"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03598E" w14:paraId="06EACF8D"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C85DFE3" w14:textId="77777777" w:rsidR="0003598E" w:rsidRDefault="0003598E"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03598E" w14:paraId="34980108"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928FDA8" w14:textId="77777777" w:rsidR="0003598E" w:rsidRPr="00CB6004" w:rsidRDefault="0003598E" w:rsidP="00E32631">
            <w:pPr>
              <w:spacing w:before="60" w:after="60"/>
              <w:ind w:left="60" w:right="60"/>
              <w:rPr>
                <w:sz w:val="2"/>
                <w:szCs w:val="2"/>
              </w:rPr>
            </w:pPr>
          </w:p>
        </w:tc>
      </w:tr>
      <w:tr w:rsidR="0003598E" w14:paraId="73228441"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66C5211" w14:textId="77777777" w:rsidR="0003598E" w:rsidRDefault="0003598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4953EED" w14:textId="77777777" w:rsidR="0003598E" w:rsidRDefault="0003598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C9BE164" w14:textId="77777777" w:rsidR="0003598E" w:rsidRDefault="0003598E" w:rsidP="00E32631">
            <w:pPr>
              <w:spacing w:before="60" w:after="60"/>
              <w:ind w:left="60" w:right="60"/>
              <w:jc w:val="center"/>
            </w:pPr>
            <w:r>
              <w:rPr>
                <w:rFonts w:ascii="Arial" w:eastAsia="Arial" w:hAnsi="Arial" w:cs="Arial"/>
                <w:b/>
                <w:color w:val="FFFFFF"/>
                <w:sz w:val="18"/>
                <w:szCs w:val="18"/>
              </w:rPr>
              <w:t>Crosscutting Concepts (CCC)</w:t>
            </w:r>
          </w:p>
        </w:tc>
      </w:tr>
      <w:tr w:rsidR="0003598E" w14:paraId="6CC6B8DA"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E38A408" w14:textId="77777777" w:rsidR="0003598E" w:rsidRPr="00FC1239" w:rsidRDefault="0003598E" w:rsidP="00E32631">
            <w:pPr>
              <w:spacing w:before="60" w:after="60"/>
              <w:ind w:left="60" w:right="60"/>
              <w:rPr>
                <w:sz w:val="18"/>
                <w:szCs w:val="18"/>
              </w:rPr>
            </w:pPr>
            <w:r w:rsidRPr="00FC1239">
              <w:rPr>
                <w:rFonts w:ascii="Arial" w:eastAsia="Arial" w:hAnsi="Arial" w:cs="Arial"/>
                <w:b/>
                <w:bCs/>
                <w:color w:val="201209"/>
                <w:sz w:val="18"/>
                <w:szCs w:val="18"/>
              </w:rPr>
              <w:t>Planning and Carrying Out Investigations</w:t>
            </w:r>
          </w:p>
          <w:p w14:paraId="2DF98878" w14:textId="77777777" w:rsidR="0003598E" w:rsidRPr="00FC1239" w:rsidRDefault="0003598E" w:rsidP="00E32631">
            <w:pPr>
              <w:spacing w:before="60" w:after="60"/>
              <w:ind w:left="60" w:right="60"/>
              <w:rPr>
                <w:sz w:val="18"/>
                <w:szCs w:val="18"/>
              </w:rPr>
            </w:pPr>
            <w:r w:rsidRPr="00FC1239">
              <w:rPr>
                <w:rFonts w:ascii="Arial" w:eastAsia="Arial" w:hAnsi="Arial" w:cs="Arial"/>
                <w:color w:val="201209"/>
                <w:sz w:val="18"/>
                <w:szCs w:val="18"/>
              </w:rPr>
              <w:t xml:space="preserve">Planning and carrying out investigations to answer questions or test solutions to problems in 3–5 builds on K–2 experiences and progresses to include investigations that control variables and provide evidence to support explanations or design solutions. </w:t>
            </w:r>
          </w:p>
          <w:p w14:paraId="58F53AF5" w14:textId="77777777" w:rsidR="0003598E" w:rsidRPr="00FC1239" w:rsidRDefault="0003598E" w:rsidP="00E32631">
            <w:pPr>
              <w:pStyle w:val="ListParagraph"/>
              <w:numPr>
                <w:ilvl w:val="0"/>
                <w:numId w:val="5"/>
              </w:numPr>
              <w:spacing w:before="60" w:after="60"/>
              <w:ind w:left="450" w:right="60"/>
              <w:rPr>
                <w:sz w:val="18"/>
                <w:szCs w:val="18"/>
              </w:rPr>
            </w:pPr>
            <w:proofErr w:type="gramStart"/>
            <w:r w:rsidRPr="00FC1239">
              <w:rPr>
                <w:rFonts w:ascii="Arial" w:eastAsia="Arial" w:hAnsi="Arial" w:cs="Arial"/>
                <w:color w:val="201209"/>
                <w:sz w:val="18"/>
                <w:szCs w:val="18"/>
              </w:rPr>
              <w:t>Conduct an investigation</w:t>
            </w:r>
            <w:proofErr w:type="gramEnd"/>
            <w:r w:rsidRPr="00FC1239">
              <w:rPr>
                <w:rFonts w:ascii="Arial" w:eastAsia="Arial" w:hAnsi="Arial" w:cs="Arial"/>
                <w:color w:val="201209"/>
                <w:sz w:val="18"/>
                <w:szCs w:val="18"/>
              </w:rPr>
              <w:t xml:space="preserve"> collaboratively to produce data to serve as the basis for evidence, using fair tests in which variables are controlled and the number of trials considered.</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2E3C143" w14:textId="77777777" w:rsidR="0003598E" w:rsidRPr="00FC1239" w:rsidRDefault="0003598E" w:rsidP="00E32631">
            <w:pPr>
              <w:spacing w:before="60" w:after="60"/>
              <w:ind w:left="60" w:right="60"/>
              <w:rPr>
                <w:sz w:val="18"/>
                <w:szCs w:val="18"/>
              </w:rPr>
            </w:pPr>
            <w:r w:rsidRPr="00FC1239">
              <w:rPr>
                <w:rFonts w:ascii="Arial" w:eastAsia="Arial" w:hAnsi="Arial" w:cs="Arial"/>
                <w:b/>
                <w:bCs/>
                <w:color w:val="201209"/>
                <w:sz w:val="18"/>
                <w:szCs w:val="18"/>
              </w:rPr>
              <w:t>PS1.B: Chemical Reactions</w:t>
            </w:r>
            <w:r w:rsidRPr="00FC1239">
              <w:rPr>
                <w:rFonts w:ascii="Arial" w:eastAsia="Arial" w:hAnsi="Arial" w:cs="Arial"/>
                <w:color w:val="201209"/>
                <w:sz w:val="18"/>
                <w:szCs w:val="18"/>
              </w:rPr>
              <w:t xml:space="preserve"> </w:t>
            </w:r>
          </w:p>
          <w:p w14:paraId="067A15A3" w14:textId="77777777" w:rsidR="0003598E" w:rsidRPr="00FC1239" w:rsidRDefault="0003598E" w:rsidP="00E32631">
            <w:pPr>
              <w:pStyle w:val="ListParagraph"/>
              <w:numPr>
                <w:ilvl w:val="0"/>
                <w:numId w:val="5"/>
              </w:numPr>
              <w:spacing w:before="60" w:after="60"/>
              <w:ind w:left="424" w:right="60"/>
              <w:rPr>
                <w:sz w:val="18"/>
                <w:szCs w:val="18"/>
              </w:rPr>
            </w:pPr>
            <w:r w:rsidRPr="00FC1239">
              <w:rPr>
                <w:rFonts w:ascii="Arial" w:eastAsia="Arial" w:hAnsi="Arial" w:cs="Arial"/>
                <w:color w:val="201209"/>
                <w:sz w:val="18"/>
                <w:szCs w:val="18"/>
              </w:rPr>
              <w:t>When two or more different substances are mixed, a new substance with different properties may be formed.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49CD014" w14:textId="77777777" w:rsidR="0003598E" w:rsidRPr="00FC1239" w:rsidRDefault="0003598E" w:rsidP="00E32631">
            <w:pPr>
              <w:spacing w:before="60" w:after="60"/>
              <w:ind w:left="60" w:right="60"/>
              <w:rPr>
                <w:sz w:val="18"/>
                <w:szCs w:val="18"/>
              </w:rPr>
            </w:pPr>
            <w:r w:rsidRPr="00FC1239">
              <w:rPr>
                <w:rFonts w:ascii="Arial" w:eastAsia="Arial" w:hAnsi="Arial" w:cs="Arial"/>
                <w:b/>
                <w:bCs/>
                <w:color w:val="201209"/>
                <w:sz w:val="18"/>
                <w:szCs w:val="18"/>
              </w:rPr>
              <w:t>Cause and Effect</w:t>
            </w:r>
            <w:r w:rsidRPr="00FC1239">
              <w:rPr>
                <w:rFonts w:ascii="Arial" w:eastAsia="Arial" w:hAnsi="Arial" w:cs="Arial"/>
                <w:color w:val="201209"/>
                <w:sz w:val="18"/>
                <w:szCs w:val="18"/>
              </w:rPr>
              <w:t xml:space="preserve"> </w:t>
            </w:r>
          </w:p>
          <w:p w14:paraId="5EE75C24" w14:textId="77777777" w:rsidR="0003598E" w:rsidRPr="00FC1239" w:rsidRDefault="0003598E" w:rsidP="00E32631">
            <w:pPr>
              <w:pStyle w:val="ListParagraph"/>
              <w:numPr>
                <w:ilvl w:val="0"/>
                <w:numId w:val="5"/>
              </w:numPr>
              <w:spacing w:before="60" w:after="60"/>
              <w:ind w:left="438" w:right="60"/>
              <w:rPr>
                <w:sz w:val="18"/>
                <w:szCs w:val="18"/>
              </w:rPr>
            </w:pPr>
            <w:r w:rsidRPr="00FC1239">
              <w:rPr>
                <w:rFonts w:ascii="Arial" w:eastAsia="Arial" w:hAnsi="Arial" w:cs="Arial"/>
                <w:color w:val="201209"/>
                <w:sz w:val="18"/>
                <w:szCs w:val="18"/>
              </w:rPr>
              <w:t>Cause and effect relationships are routinely identified and used to explain change.</w:t>
            </w:r>
          </w:p>
        </w:tc>
      </w:tr>
      <w:tr w:rsidR="0003598E" w14:paraId="257E2E0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EAE72FE" w14:textId="77777777" w:rsidR="0003598E" w:rsidRPr="00CB6004" w:rsidRDefault="0003598E" w:rsidP="00E32631">
            <w:pPr>
              <w:spacing w:before="60" w:after="60"/>
              <w:ind w:left="60" w:right="60"/>
              <w:rPr>
                <w:sz w:val="2"/>
                <w:szCs w:val="2"/>
              </w:rPr>
            </w:pPr>
          </w:p>
        </w:tc>
      </w:tr>
      <w:tr w:rsidR="0003598E" w14:paraId="0906E03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4B96FE7" w14:textId="77777777" w:rsidR="0003598E" w:rsidRDefault="0003598E"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03598E" w14:paraId="334625C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7D3613C" w14:textId="5F42D9F0" w:rsidR="0003598E" w:rsidRDefault="0003598E"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and set short</w:t>
            </w:r>
            <w:r w:rsidR="0026726E">
              <w:rPr>
                <w:rFonts w:ascii="Arial" w:eastAsia="Arial" w:hAnsi="Arial" w:cs="Arial"/>
                <w:color w:val="201209"/>
                <w:sz w:val="18"/>
                <w:szCs w:val="18"/>
              </w:rPr>
              <w:t>-</w:t>
            </w:r>
            <w:r>
              <w:rPr>
                <w:rFonts w:ascii="Arial" w:eastAsia="Arial" w:hAnsi="Arial" w:cs="Arial"/>
                <w:color w:val="201209"/>
                <w:sz w:val="18"/>
                <w:szCs w:val="18"/>
              </w:rPr>
              <w:t>term, mid-range, and long-term goals.</w:t>
            </w:r>
          </w:p>
        </w:tc>
      </w:tr>
    </w:tbl>
    <w:p w14:paraId="5B46D9B0" w14:textId="31B5DCE9" w:rsidR="009F108E" w:rsidRDefault="009F108E" w:rsidP="00150893">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03598E" w14:paraId="79A89D7B" w14:textId="77777777" w:rsidTr="009F108E">
        <w:trPr>
          <w:cantSplit/>
          <w:tblHeader/>
          <w:jc w:val="center"/>
        </w:trPr>
        <w:tc>
          <w:tcPr>
            <w:tcW w:w="2880" w:type="dxa"/>
            <w:shd w:val="clear" w:color="auto" w:fill="1E417C"/>
            <w:tcMar>
              <w:top w:w="0" w:type="dxa"/>
              <w:left w:w="0" w:type="dxa"/>
              <w:bottom w:w="0" w:type="dxa"/>
              <w:right w:w="0" w:type="dxa"/>
            </w:tcMar>
          </w:tcPr>
          <w:p w14:paraId="3047B938" w14:textId="77777777" w:rsidR="0003598E" w:rsidRDefault="0003598E"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A996446" w14:textId="22AFA91A" w:rsidR="0003598E" w:rsidRDefault="0003598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03598E" w14:paraId="6C02ECEA" w14:textId="77777777" w:rsidTr="009F108E">
        <w:trPr>
          <w:cantSplit/>
          <w:jc w:val="center"/>
        </w:trPr>
        <w:tc>
          <w:tcPr>
            <w:tcW w:w="2880" w:type="dxa"/>
            <w:shd w:val="clear" w:color="auto" w:fill="1E417C"/>
            <w:tcMar>
              <w:top w:w="0" w:type="dxa"/>
              <w:left w:w="0" w:type="dxa"/>
              <w:bottom w:w="0" w:type="dxa"/>
              <w:right w:w="0" w:type="dxa"/>
            </w:tcMar>
          </w:tcPr>
          <w:p w14:paraId="54AE5F89" w14:textId="77777777" w:rsidR="0003598E" w:rsidRDefault="0003598E"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093DB51" w14:textId="77777777" w:rsidR="0003598E" w:rsidRDefault="0003598E"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auto"/>
            <w:tcMar>
              <w:top w:w="0" w:type="dxa"/>
              <w:left w:w="0" w:type="dxa"/>
              <w:bottom w:w="0" w:type="dxa"/>
              <w:right w:w="0" w:type="dxa"/>
            </w:tcMar>
          </w:tcPr>
          <w:p w14:paraId="03519662" w14:textId="77777777" w:rsidR="0003598E" w:rsidRDefault="0003598E"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03598E" w14:paraId="321E1932" w14:textId="77777777" w:rsidTr="009F108E">
        <w:trPr>
          <w:cantSplit/>
          <w:jc w:val="center"/>
        </w:trPr>
        <w:tc>
          <w:tcPr>
            <w:tcW w:w="2880" w:type="dxa"/>
            <w:shd w:val="clear" w:color="auto" w:fill="1E417C"/>
            <w:tcMar>
              <w:top w:w="0" w:type="dxa"/>
              <w:left w:w="0" w:type="dxa"/>
              <w:bottom w:w="0" w:type="dxa"/>
              <w:right w:w="0" w:type="dxa"/>
            </w:tcMar>
          </w:tcPr>
          <w:p w14:paraId="4747B982" w14:textId="77777777" w:rsidR="0003598E" w:rsidRDefault="0003598E"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auto"/>
            <w:tcMar>
              <w:top w:w="0" w:type="dxa"/>
              <w:left w:w="0" w:type="dxa"/>
              <w:bottom w:w="0" w:type="dxa"/>
              <w:right w:w="0" w:type="dxa"/>
            </w:tcMar>
          </w:tcPr>
          <w:p w14:paraId="25A47B62" w14:textId="77777777" w:rsidR="0003598E" w:rsidRDefault="0003598E" w:rsidP="00E32631">
            <w:pPr>
              <w:spacing w:before="60" w:after="60"/>
              <w:ind w:left="60" w:right="60"/>
            </w:pPr>
            <w:r>
              <w:rPr>
                <w:rFonts w:ascii="Arial" w:eastAsia="Arial" w:hAnsi="Arial" w:cs="Arial"/>
                <w:color w:val="201209"/>
                <w:sz w:val="18"/>
                <w:szCs w:val="18"/>
              </w:rPr>
              <w:t xml:space="preserve">5-8 Strand 1.B. Designing investigations: </w:t>
            </w:r>
            <w:proofErr w:type="gramStart"/>
            <w:r>
              <w:rPr>
                <w:rFonts w:ascii="Arial" w:eastAsia="Arial" w:hAnsi="Arial" w:cs="Arial"/>
                <w:color w:val="201209"/>
                <w:sz w:val="18"/>
                <w:szCs w:val="18"/>
              </w:rPr>
              <w:t>Learners</w:t>
            </w:r>
            <w:proofErr w:type="gramEnd"/>
            <w:r>
              <w:rPr>
                <w:rFonts w:ascii="Arial" w:eastAsia="Arial" w:hAnsi="Arial" w:cs="Arial"/>
                <w:color w:val="201209"/>
                <w:sz w:val="18"/>
                <w:szCs w:val="18"/>
              </w:rPr>
              <w:t xml:space="preserve"> design environmental investigations to answer specific questions—often their own questions.</w:t>
            </w:r>
          </w:p>
        </w:tc>
      </w:tr>
      <w:tr w:rsidR="0003598E" w14:paraId="5EB0F941" w14:textId="77777777" w:rsidTr="009F108E">
        <w:trPr>
          <w:cantSplit/>
          <w:jc w:val="center"/>
        </w:trPr>
        <w:tc>
          <w:tcPr>
            <w:tcW w:w="2880" w:type="dxa"/>
            <w:shd w:val="clear" w:color="auto" w:fill="1E417C"/>
            <w:tcMar>
              <w:top w:w="0" w:type="dxa"/>
              <w:left w:w="0" w:type="dxa"/>
              <w:bottom w:w="0" w:type="dxa"/>
              <w:right w:w="0" w:type="dxa"/>
            </w:tcMar>
          </w:tcPr>
          <w:p w14:paraId="47B96EA7" w14:textId="77777777" w:rsidR="0003598E" w:rsidRDefault="0003598E"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auto"/>
            <w:tcMar>
              <w:top w:w="0" w:type="dxa"/>
              <w:left w:w="0" w:type="dxa"/>
              <w:bottom w:w="0" w:type="dxa"/>
              <w:right w:w="0" w:type="dxa"/>
            </w:tcMar>
          </w:tcPr>
          <w:p w14:paraId="002A60ED" w14:textId="74D50C1B" w:rsidR="001A2BBA" w:rsidRDefault="0003598E" w:rsidP="001338F0">
            <w:pPr>
              <w:ind w:left="60" w:right="60"/>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xml:space="preserve">: Draw on information from multiple print or digital sources, demonstrating the ability to locate an answer to a question quickly or to solve a problem efficiently. </w:t>
            </w:r>
            <w:r>
              <w:rPr>
                <w:rFonts w:ascii="Arial" w:eastAsia="Arial" w:hAnsi="Arial" w:cs="Arial"/>
                <w:color w:val="201209"/>
                <w:sz w:val="18"/>
                <w:szCs w:val="18"/>
              </w:rPr>
              <w:br/>
            </w:r>
            <w:r w:rsidR="001A2BBA">
              <w:rPr>
                <w:rFonts w:ascii="Arial" w:eastAsia="Arial" w:hAnsi="Arial" w:cs="Arial"/>
                <w:color w:val="201209"/>
                <w:sz w:val="18"/>
                <w:szCs w:val="18"/>
              </w:rPr>
              <w:t>CC.1.4.</w:t>
            </w:r>
            <w:proofErr w:type="gramStart"/>
            <w:r w:rsidR="001A2BBA">
              <w:rPr>
                <w:rFonts w:ascii="Arial" w:eastAsia="Arial" w:hAnsi="Arial" w:cs="Arial"/>
                <w:color w:val="201209"/>
                <w:sz w:val="18"/>
                <w:szCs w:val="18"/>
              </w:rPr>
              <w:t>5.S</w:t>
            </w:r>
            <w:proofErr w:type="gramEnd"/>
            <w:r w:rsidR="001A2BBA">
              <w:rPr>
                <w:rFonts w:ascii="Arial" w:eastAsia="Arial" w:hAnsi="Arial" w:cs="Arial"/>
                <w:color w:val="201209"/>
                <w:sz w:val="18"/>
                <w:szCs w:val="18"/>
              </w:rPr>
              <w:t>: Draw evidence from literary or informational texts to support analysis, reflection, and research, applying grade level reading standards for literature and informational texts.</w:t>
            </w:r>
          </w:p>
          <w:p w14:paraId="2FD6CE31" w14:textId="15594EEC" w:rsidR="0003598E" w:rsidRDefault="0003598E" w:rsidP="001338F0">
            <w:pPr>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03598E" w14:paraId="008A5AE0" w14:textId="77777777" w:rsidTr="009F108E">
        <w:trPr>
          <w:cantSplit/>
          <w:jc w:val="center"/>
        </w:trPr>
        <w:tc>
          <w:tcPr>
            <w:tcW w:w="2880" w:type="dxa"/>
            <w:shd w:val="clear" w:color="auto" w:fill="1E417C"/>
            <w:tcMar>
              <w:top w:w="0" w:type="dxa"/>
              <w:left w:w="0" w:type="dxa"/>
              <w:bottom w:w="0" w:type="dxa"/>
              <w:right w:w="0" w:type="dxa"/>
            </w:tcMar>
          </w:tcPr>
          <w:p w14:paraId="46570915" w14:textId="0DC2A23F" w:rsidR="0003598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auto"/>
            <w:tcMar>
              <w:top w:w="0" w:type="dxa"/>
              <w:left w:w="0" w:type="dxa"/>
              <w:bottom w:w="0" w:type="dxa"/>
              <w:right w:w="0" w:type="dxa"/>
            </w:tcMar>
          </w:tcPr>
          <w:p w14:paraId="140435A3" w14:textId="77777777" w:rsidR="0003598E" w:rsidRDefault="0003598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CC.2.1.</w:t>
            </w:r>
            <w:proofErr w:type="gramStart"/>
            <w:r>
              <w:rPr>
                <w:rFonts w:ascii="Arial" w:eastAsia="Arial" w:hAnsi="Arial" w:cs="Arial"/>
                <w:color w:val="201209"/>
                <w:sz w:val="18"/>
                <w:szCs w:val="18"/>
              </w:rPr>
              <w:t>5.C.</w:t>
            </w:r>
            <w:proofErr w:type="gramEnd"/>
            <w:r>
              <w:rPr>
                <w:rFonts w:ascii="Arial" w:eastAsia="Arial" w:hAnsi="Arial" w:cs="Arial"/>
                <w:color w:val="201209"/>
                <w:sz w:val="18"/>
                <w:szCs w:val="18"/>
              </w:rPr>
              <w:t xml:space="preserve">2: Apply and extend previous understandings of multiplication and division to multiply and divide fractions. </w:t>
            </w:r>
            <w:r>
              <w:rPr>
                <w:rFonts w:ascii="Arial" w:eastAsia="Arial" w:hAnsi="Arial" w:cs="Arial"/>
                <w:color w:val="201209"/>
                <w:sz w:val="18"/>
                <w:szCs w:val="18"/>
              </w:rPr>
              <w:br/>
              <w:t>CC.2.4.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1: Solve problems using conversions within a given measurement system.</w:t>
            </w:r>
          </w:p>
        </w:tc>
      </w:tr>
      <w:tr w:rsidR="0003598E" w14:paraId="19F5F512" w14:textId="77777777" w:rsidTr="009F108E">
        <w:trPr>
          <w:cantSplit/>
          <w:jc w:val="center"/>
        </w:trPr>
        <w:tc>
          <w:tcPr>
            <w:tcW w:w="2880" w:type="dxa"/>
            <w:shd w:val="clear" w:color="auto" w:fill="1E417C"/>
            <w:tcMar>
              <w:top w:w="0" w:type="dxa"/>
              <w:left w:w="0" w:type="dxa"/>
              <w:bottom w:w="0" w:type="dxa"/>
              <w:right w:w="0" w:type="dxa"/>
            </w:tcMar>
          </w:tcPr>
          <w:p w14:paraId="56CD00BD" w14:textId="77777777" w:rsidR="0003598E" w:rsidRDefault="0003598E"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auto"/>
            <w:tcMar>
              <w:top w:w="0" w:type="dxa"/>
              <w:left w:w="0" w:type="dxa"/>
              <w:bottom w:w="0" w:type="dxa"/>
              <w:right w:w="0" w:type="dxa"/>
            </w:tcMar>
          </w:tcPr>
          <w:p w14:paraId="11A249CD" w14:textId="77777777" w:rsidR="0003598E" w:rsidRDefault="0003598E" w:rsidP="00E32631">
            <w:pPr>
              <w:spacing w:before="60" w:after="60"/>
              <w:ind w:left="60" w:right="60"/>
            </w:pPr>
            <w:r>
              <w:rPr>
                <w:rFonts w:ascii="Arial" w:eastAsia="Arial" w:hAnsi="Arial" w:cs="Arial"/>
                <w:color w:val="201209"/>
                <w:sz w:val="18"/>
                <w:szCs w:val="18"/>
              </w:rPr>
              <w:t>N/A</w:t>
            </w:r>
          </w:p>
        </w:tc>
      </w:tr>
      <w:tr w:rsidR="0003598E" w14:paraId="127E0F62" w14:textId="77777777" w:rsidTr="009F108E">
        <w:trPr>
          <w:cantSplit/>
          <w:jc w:val="center"/>
        </w:trPr>
        <w:tc>
          <w:tcPr>
            <w:tcW w:w="2880" w:type="dxa"/>
            <w:shd w:val="clear" w:color="auto" w:fill="1E417C"/>
            <w:tcMar>
              <w:top w:w="0" w:type="dxa"/>
              <w:left w:w="0" w:type="dxa"/>
              <w:bottom w:w="0" w:type="dxa"/>
              <w:right w:w="0" w:type="dxa"/>
            </w:tcMar>
          </w:tcPr>
          <w:p w14:paraId="0BC784D7" w14:textId="77777777" w:rsidR="0003598E" w:rsidRDefault="0003598E"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03FE2A8" w14:textId="77777777" w:rsidR="0003598E" w:rsidRDefault="0003598E"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auto"/>
            <w:tcMar>
              <w:top w:w="0" w:type="dxa"/>
              <w:left w:w="0" w:type="dxa"/>
              <w:bottom w:w="0" w:type="dxa"/>
              <w:right w:w="0" w:type="dxa"/>
            </w:tcMar>
          </w:tcPr>
          <w:p w14:paraId="2DE70380" w14:textId="77777777" w:rsidR="0003598E" w:rsidRDefault="0003598E"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03598E" w14:paraId="1A25801F" w14:textId="77777777" w:rsidTr="009F108E">
        <w:trPr>
          <w:cantSplit/>
          <w:jc w:val="center"/>
        </w:trPr>
        <w:tc>
          <w:tcPr>
            <w:tcW w:w="2880" w:type="dxa"/>
            <w:shd w:val="clear" w:color="auto" w:fill="1E417C"/>
            <w:tcMar>
              <w:top w:w="0" w:type="dxa"/>
              <w:left w:w="0" w:type="dxa"/>
              <w:bottom w:w="0" w:type="dxa"/>
              <w:right w:w="0" w:type="dxa"/>
            </w:tcMar>
          </w:tcPr>
          <w:p w14:paraId="0920E837" w14:textId="77777777" w:rsidR="0003598E" w:rsidRDefault="0003598E"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auto"/>
            <w:tcMar>
              <w:top w:w="0" w:type="dxa"/>
              <w:left w:w="0" w:type="dxa"/>
              <w:bottom w:w="0" w:type="dxa"/>
              <w:right w:w="0" w:type="dxa"/>
            </w:tcMar>
          </w:tcPr>
          <w:p w14:paraId="4E792FA4" w14:textId="77777777" w:rsidR="0003598E" w:rsidRDefault="0003598E" w:rsidP="00E32631">
            <w:pPr>
              <w:spacing w:before="60" w:after="60"/>
              <w:ind w:left="60" w:right="60"/>
            </w:pPr>
            <w:r>
              <w:rPr>
                <w:rFonts w:ascii="Arial" w:eastAsia="Arial" w:hAnsi="Arial" w:cs="Arial"/>
                <w:color w:val="201209"/>
                <w:sz w:val="18"/>
                <w:szCs w:val="18"/>
              </w:rPr>
              <w:t>STEL-2I: Describe the properties of different materials.</w:t>
            </w:r>
          </w:p>
        </w:tc>
      </w:tr>
    </w:tbl>
    <w:p w14:paraId="3FF9D594" w14:textId="77777777" w:rsidR="0003598E" w:rsidRDefault="0003598E">
      <w:r>
        <w:br w:type="page"/>
      </w:r>
    </w:p>
    <w:tbl>
      <w:tblPr>
        <w:tblW w:w="0" w:type="auto"/>
        <w:jc w:val="center"/>
        <w:tblLayout w:type="fixed"/>
        <w:tblLook w:val="0420" w:firstRow="1" w:lastRow="0" w:firstColumn="0" w:lastColumn="0" w:noHBand="0" w:noVBand="1"/>
      </w:tblPr>
      <w:tblGrid>
        <w:gridCol w:w="4316"/>
        <w:gridCol w:w="4317"/>
        <w:gridCol w:w="4317"/>
      </w:tblGrid>
      <w:tr w:rsidR="009749D1" w14:paraId="603A6D8E" w14:textId="77777777" w:rsidTr="009F108E">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C1EAF5E" w14:textId="1C45A67F" w:rsidR="009749D1" w:rsidRDefault="000F468A" w:rsidP="00150893">
            <w:pPr>
              <w:pStyle w:val="Heading5"/>
            </w:pPr>
            <w:r w:rsidRPr="000F468A">
              <w:lastRenderedPageBreak/>
              <w:t>Grade 5</w:t>
            </w:r>
          </w:p>
        </w:tc>
      </w:tr>
      <w:tr w:rsidR="009749D1" w14:paraId="0F92E1C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C89DA92" w14:textId="34F227D4" w:rsidR="009749D1" w:rsidRDefault="009749D1" w:rsidP="009F108E">
            <w:pPr>
              <w:pStyle w:val="TableHeadingforTOC"/>
            </w:pPr>
            <w:bookmarkStart w:id="225" w:name="_Toc109373037"/>
            <w:bookmarkStart w:id="226" w:name="_Toc134788141"/>
            <w:r>
              <w:t xml:space="preserve">3.2.5.F Physical Science: </w:t>
            </w:r>
            <w:r w:rsidRPr="00FC1239">
              <w:t xml:space="preserve">Motion and Stability: </w:t>
            </w:r>
            <w:r w:rsidRPr="009F108E">
              <w:rPr>
                <w:b w:val="0"/>
                <w:bCs/>
              </w:rPr>
              <w:t>Forces and Interactions</w:t>
            </w:r>
            <w:bookmarkEnd w:id="225"/>
            <w:bookmarkEnd w:id="226"/>
          </w:p>
        </w:tc>
      </w:tr>
      <w:tr w:rsidR="009749D1" w14:paraId="693C6EB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0ECD88E" w14:textId="77777777" w:rsidR="009749D1" w:rsidRDefault="009749D1"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support an argument that the gravitational force exerted by Earth on objects is directed down.</w:t>
            </w:r>
          </w:p>
        </w:tc>
      </w:tr>
      <w:tr w:rsidR="009749D1" w14:paraId="4439B6C7"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E7045FC" w14:textId="77777777" w:rsidR="009749D1" w:rsidRDefault="009749D1"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“Down” is a local description of the direction that points toward the center of the spherical Earth.</w:t>
            </w:r>
          </w:p>
        </w:tc>
      </w:tr>
      <w:tr w:rsidR="009749D1" w14:paraId="4688E35C"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525CF26" w14:textId="77777777" w:rsidR="009749D1" w:rsidRDefault="009749D1"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mathematical representation of gravitational force.</w:t>
            </w:r>
          </w:p>
        </w:tc>
      </w:tr>
      <w:tr w:rsidR="009749D1" w14:paraId="34D69BB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C871252" w14:textId="77777777" w:rsidR="009749D1" w:rsidRPr="00CB6004" w:rsidRDefault="009749D1" w:rsidP="000B73B9">
            <w:pPr>
              <w:spacing w:before="60" w:after="60"/>
              <w:ind w:left="60" w:right="60"/>
              <w:rPr>
                <w:sz w:val="2"/>
                <w:szCs w:val="2"/>
              </w:rPr>
            </w:pPr>
          </w:p>
        </w:tc>
      </w:tr>
      <w:tr w:rsidR="009749D1" w14:paraId="0FEAC4F4"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820CA12" w14:textId="77777777" w:rsidR="009749D1" w:rsidRDefault="009749D1"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CF4E16B" w14:textId="77777777" w:rsidR="009749D1" w:rsidRDefault="009749D1"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9788749" w14:textId="77777777" w:rsidR="009749D1" w:rsidRDefault="009749D1" w:rsidP="000B73B9">
            <w:pPr>
              <w:spacing w:before="60" w:after="60"/>
              <w:ind w:left="60" w:right="60"/>
              <w:jc w:val="center"/>
            </w:pPr>
            <w:r>
              <w:rPr>
                <w:rFonts w:ascii="Arial" w:eastAsia="Arial" w:hAnsi="Arial" w:cs="Arial"/>
                <w:b/>
                <w:color w:val="FFFFFF"/>
                <w:sz w:val="18"/>
                <w:szCs w:val="18"/>
              </w:rPr>
              <w:t>Crosscutting Concepts (CCC)</w:t>
            </w:r>
          </w:p>
        </w:tc>
      </w:tr>
      <w:tr w:rsidR="009749D1" w14:paraId="68CC44FF"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B374396" w14:textId="1AA0AA92"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FC1239">
              <w:rPr>
                <w:rFonts w:ascii="Arial" w:eastAsia="Arial" w:hAnsi="Arial" w:cs="Arial"/>
                <w:b/>
                <w:bCs/>
                <w:color w:val="201209"/>
                <w:sz w:val="18"/>
                <w:szCs w:val="18"/>
              </w:rPr>
              <w:t>rom</w:t>
            </w:r>
            <w:proofErr w:type="gramEnd"/>
            <w:r w:rsidRPr="00FC1239">
              <w:rPr>
                <w:rFonts w:ascii="Arial" w:eastAsia="Arial" w:hAnsi="Arial" w:cs="Arial"/>
                <w:b/>
                <w:bCs/>
                <w:color w:val="201209"/>
                <w:sz w:val="18"/>
                <w:szCs w:val="18"/>
              </w:rPr>
              <w:t xml:space="preserve"> Evidence</w:t>
            </w:r>
            <w:r w:rsidRPr="00FC1239">
              <w:rPr>
                <w:rFonts w:ascii="Arial" w:eastAsia="Arial" w:hAnsi="Arial" w:cs="Arial"/>
                <w:color w:val="201209"/>
                <w:sz w:val="18"/>
                <w:szCs w:val="18"/>
              </w:rPr>
              <w:t xml:space="preserve"> </w:t>
            </w:r>
          </w:p>
          <w:p w14:paraId="7EADBD94" w14:textId="59D16957" w:rsidR="009749D1" w:rsidRPr="00FC1239" w:rsidRDefault="009749D1" w:rsidP="000B73B9">
            <w:pPr>
              <w:spacing w:before="60" w:after="60"/>
              <w:ind w:left="60" w:right="60"/>
              <w:rPr>
                <w:sz w:val="18"/>
                <w:szCs w:val="18"/>
              </w:rPr>
            </w:pPr>
            <w:r w:rsidRPr="00FC1239">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3C92786B" w14:textId="0C1FBE7C" w:rsidR="009749D1" w:rsidRPr="00FC1239" w:rsidRDefault="009749D1" w:rsidP="00617570">
            <w:pPr>
              <w:pStyle w:val="ListParagraph"/>
              <w:numPr>
                <w:ilvl w:val="0"/>
                <w:numId w:val="5"/>
              </w:numPr>
              <w:spacing w:before="60" w:after="60"/>
              <w:ind w:left="450" w:right="60"/>
              <w:rPr>
                <w:sz w:val="18"/>
                <w:szCs w:val="18"/>
              </w:rPr>
            </w:pPr>
            <w:r w:rsidRPr="00FC1239">
              <w:rPr>
                <w:rFonts w:ascii="Arial" w:eastAsia="Arial" w:hAnsi="Arial" w:cs="Arial"/>
                <w:color w:val="201209"/>
                <w:sz w:val="18"/>
                <w:szCs w:val="18"/>
              </w:rPr>
              <w:t>Support an argument with evidence, data, or a model.</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4122576" w14:textId="08E282FB"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PS2.B: Types of Interactions</w:t>
            </w:r>
            <w:r w:rsidRPr="00FC1239">
              <w:rPr>
                <w:rFonts w:ascii="Arial" w:eastAsia="Arial" w:hAnsi="Arial" w:cs="Arial"/>
                <w:color w:val="201209"/>
                <w:sz w:val="18"/>
                <w:szCs w:val="18"/>
              </w:rPr>
              <w:t xml:space="preserve"> </w:t>
            </w:r>
          </w:p>
          <w:p w14:paraId="5A22680D" w14:textId="01C5039D" w:rsidR="009749D1" w:rsidRPr="00FC1239" w:rsidRDefault="009749D1" w:rsidP="00617570">
            <w:pPr>
              <w:pStyle w:val="ListParagraph"/>
              <w:numPr>
                <w:ilvl w:val="0"/>
                <w:numId w:val="5"/>
              </w:numPr>
              <w:spacing w:before="60" w:after="60"/>
              <w:ind w:left="424" w:right="60"/>
              <w:rPr>
                <w:sz w:val="18"/>
                <w:szCs w:val="18"/>
              </w:rPr>
            </w:pPr>
            <w:r w:rsidRPr="00FC1239">
              <w:rPr>
                <w:rFonts w:ascii="Arial" w:eastAsia="Arial" w:hAnsi="Arial" w:cs="Arial"/>
                <w:color w:val="201209"/>
                <w:sz w:val="18"/>
                <w:szCs w:val="18"/>
              </w:rPr>
              <w:t>The gravitational force of Earth acting on an object near Earth’s surface pulls that object toward the planet’s center.</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EDE42F6" w14:textId="6236FAE0"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 xml:space="preserve">Cause and Effect </w:t>
            </w:r>
          </w:p>
          <w:p w14:paraId="74FEA9FD" w14:textId="0CA68D64" w:rsidR="009749D1" w:rsidRPr="00FC1239" w:rsidRDefault="009749D1" w:rsidP="00617570">
            <w:pPr>
              <w:pStyle w:val="ListParagraph"/>
              <w:numPr>
                <w:ilvl w:val="0"/>
                <w:numId w:val="5"/>
              </w:numPr>
              <w:spacing w:before="60" w:after="60"/>
              <w:ind w:left="438" w:right="60"/>
              <w:rPr>
                <w:sz w:val="18"/>
                <w:szCs w:val="18"/>
              </w:rPr>
            </w:pPr>
            <w:r w:rsidRPr="00FC1239">
              <w:rPr>
                <w:rFonts w:ascii="Arial" w:eastAsia="Arial" w:hAnsi="Arial" w:cs="Arial"/>
                <w:color w:val="201209"/>
                <w:sz w:val="18"/>
                <w:szCs w:val="18"/>
              </w:rPr>
              <w:t>Cause and effect relationships are routinely identified and used to explain change.</w:t>
            </w:r>
          </w:p>
        </w:tc>
      </w:tr>
      <w:tr w:rsidR="009749D1" w14:paraId="65283C67"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F7FCEAA" w14:textId="77777777" w:rsidR="009749D1" w:rsidRPr="00CB6004" w:rsidRDefault="009749D1" w:rsidP="000B73B9">
            <w:pPr>
              <w:spacing w:before="60" w:after="60"/>
              <w:ind w:left="60" w:right="60"/>
              <w:rPr>
                <w:sz w:val="2"/>
                <w:szCs w:val="2"/>
              </w:rPr>
            </w:pPr>
          </w:p>
        </w:tc>
      </w:tr>
      <w:tr w:rsidR="009749D1" w14:paraId="0E49BD4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3A223F1" w14:textId="77777777" w:rsidR="009749D1" w:rsidRDefault="009749D1"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9749D1" w14:paraId="3CC69DA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DF00A44" w14:textId="77777777" w:rsidR="009749D1" w:rsidRDefault="009749D1"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Respond to others given a sense of the others' point of view.</w:t>
            </w:r>
          </w:p>
        </w:tc>
      </w:tr>
    </w:tbl>
    <w:p w14:paraId="39134E92" w14:textId="28513824" w:rsidR="009F108E" w:rsidRDefault="009F108E" w:rsidP="00150893">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9749D1" w14:paraId="51FEA32D" w14:textId="77777777" w:rsidTr="00097A5C">
        <w:trPr>
          <w:cantSplit/>
          <w:tblHeader/>
          <w:jc w:val="center"/>
        </w:trPr>
        <w:tc>
          <w:tcPr>
            <w:tcW w:w="2880" w:type="dxa"/>
            <w:shd w:val="clear" w:color="auto" w:fill="1E417C"/>
            <w:tcMar>
              <w:top w:w="0" w:type="dxa"/>
              <w:left w:w="0" w:type="dxa"/>
              <w:bottom w:w="0" w:type="dxa"/>
              <w:right w:w="0" w:type="dxa"/>
            </w:tcMar>
          </w:tcPr>
          <w:p w14:paraId="6719D9F6" w14:textId="77777777" w:rsidR="009749D1" w:rsidRDefault="009749D1"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5CBAED2" w14:textId="20BC6906" w:rsidR="009749D1" w:rsidRDefault="009749D1" w:rsidP="000B73B9">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9749D1" w14:paraId="304FC572" w14:textId="77777777" w:rsidTr="009F108E">
        <w:trPr>
          <w:cantSplit/>
          <w:jc w:val="center"/>
        </w:trPr>
        <w:tc>
          <w:tcPr>
            <w:tcW w:w="2880" w:type="dxa"/>
            <w:shd w:val="clear" w:color="auto" w:fill="1E417C"/>
            <w:tcMar>
              <w:top w:w="0" w:type="dxa"/>
              <w:left w:w="0" w:type="dxa"/>
              <w:bottom w:w="0" w:type="dxa"/>
              <w:right w:w="0" w:type="dxa"/>
            </w:tcMar>
          </w:tcPr>
          <w:p w14:paraId="02948F01"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0C6DCFA" w14:textId="5985F1A8" w:rsidR="009749D1" w:rsidRDefault="009749D1"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8181E50" w14:textId="77777777" w:rsidR="009749D1" w:rsidRDefault="009749D1"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how technology is used in AFNR systems to maximize productivity.</w:t>
            </w:r>
          </w:p>
        </w:tc>
      </w:tr>
      <w:tr w:rsidR="009749D1" w14:paraId="11B11B4E" w14:textId="77777777" w:rsidTr="009F108E">
        <w:trPr>
          <w:cantSplit/>
          <w:jc w:val="center"/>
        </w:trPr>
        <w:tc>
          <w:tcPr>
            <w:tcW w:w="2880" w:type="dxa"/>
            <w:shd w:val="clear" w:color="auto" w:fill="1E417C"/>
            <w:tcMar>
              <w:top w:w="0" w:type="dxa"/>
              <w:left w:w="0" w:type="dxa"/>
              <w:bottom w:w="0" w:type="dxa"/>
              <w:right w:w="0" w:type="dxa"/>
            </w:tcMar>
          </w:tcPr>
          <w:p w14:paraId="7F566CD8" w14:textId="7F25899D" w:rsidR="009749D1"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9749D1">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19A90C8" w14:textId="77777777" w:rsidR="009749D1" w:rsidRDefault="009749D1" w:rsidP="000B73B9">
            <w:pPr>
              <w:spacing w:before="60" w:after="60"/>
              <w:ind w:left="60" w:right="60"/>
            </w:pPr>
            <w:r>
              <w:rPr>
                <w:rFonts w:ascii="Arial" w:eastAsia="Arial" w:hAnsi="Arial" w:cs="Arial"/>
                <w:color w:val="201209"/>
                <w:sz w:val="18"/>
                <w:szCs w:val="18"/>
              </w:rPr>
              <w:t>5-8 Strand 1.G. Drawing conclusions and developing explanations: Learners synthesize their environmental observations and findings into coherent explanations.</w:t>
            </w:r>
          </w:p>
        </w:tc>
      </w:tr>
      <w:tr w:rsidR="009749D1" w14:paraId="37A50C9E" w14:textId="77777777" w:rsidTr="009F108E">
        <w:trPr>
          <w:cantSplit/>
          <w:jc w:val="center"/>
        </w:trPr>
        <w:tc>
          <w:tcPr>
            <w:tcW w:w="2880" w:type="dxa"/>
            <w:shd w:val="clear" w:color="auto" w:fill="1E417C"/>
            <w:tcMar>
              <w:top w:w="0" w:type="dxa"/>
              <w:left w:w="0" w:type="dxa"/>
              <w:bottom w:w="0" w:type="dxa"/>
              <w:right w:w="0" w:type="dxa"/>
            </w:tcMar>
          </w:tcPr>
          <w:p w14:paraId="52714039" w14:textId="77777777" w:rsidR="009749D1" w:rsidRDefault="009749D1"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B9B015" w14:textId="77777777" w:rsidR="009749D1" w:rsidRDefault="009749D1" w:rsidP="000B73B9">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5.B</w:t>
            </w:r>
            <w:proofErr w:type="gramEnd"/>
            <w:r>
              <w:rPr>
                <w:rFonts w:ascii="Arial" w:eastAsia="Arial" w:hAnsi="Arial" w:cs="Arial"/>
                <w:color w:val="201209"/>
                <w:sz w:val="18"/>
                <w:szCs w:val="18"/>
              </w:rPr>
              <w:t xml:space="preserve">: Cite textual evidence by quoting accurately from the text to explain what the text says explicitly and make inferences. </w:t>
            </w:r>
            <w:r>
              <w:rPr>
                <w:rFonts w:ascii="Arial" w:eastAsia="Arial" w:hAnsi="Arial" w:cs="Arial"/>
                <w:color w:val="201209"/>
                <w:sz w:val="18"/>
                <w:szCs w:val="18"/>
              </w:rPr>
              <w:br/>
              <w:t>CC.1.2.</w:t>
            </w:r>
            <w:proofErr w:type="gramStart"/>
            <w:r>
              <w:rPr>
                <w:rFonts w:ascii="Arial" w:eastAsia="Arial" w:hAnsi="Arial" w:cs="Arial"/>
                <w:color w:val="201209"/>
                <w:sz w:val="18"/>
                <w:szCs w:val="18"/>
              </w:rPr>
              <w:t>5.I</w:t>
            </w:r>
            <w:proofErr w:type="gramEnd"/>
            <w:r>
              <w:rPr>
                <w:rFonts w:ascii="Arial" w:eastAsia="Arial" w:hAnsi="Arial" w:cs="Arial"/>
                <w:color w:val="201209"/>
                <w:sz w:val="18"/>
                <w:szCs w:val="18"/>
              </w:rPr>
              <w:t xml:space="preserve">: Integrate information from several texts on the same topic to demonstrate understanding of that topic. </w:t>
            </w:r>
            <w:r>
              <w:rPr>
                <w:rFonts w:ascii="Arial" w:eastAsia="Arial" w:hAnsi="Arial" w:cs="Arial"/>
                <w:color w:val="201209"/>
                <w:sz w:val="18"/>
                <w:szCs w:val="18"/>
              </w:rPr>
              <w:br/>
              <w:t>CC.1.5.</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9749D1" w14:paraId="4A5987D2" w14:textId="77777777" w:rsidTr="009F108E">
        <w:trPr>
          <w:cantSplit/>
          <w:jc w:val="center"/>
        </w:trPr>
        <w:tc>
          <w:tcPr>
            <w:tcW w:w="2880" w:type="dxa"/>
            <w:shd w:val="clear" w:color="auto" w:fill="1E417C"/>
            <w:tcMar>
              <w:top w:w="0" w:type="dxa"/>
              <w:left w:w="0" w:type="dxa"/>
              <w:bottom w:w="0" w:type="dxa"/>
              <w:right w:w="0" w:type="dxa"/>
            </w:tcMar>
          </w:tcPr>
          <w:p w14:paraId="51E1CDF5" w14:textId="1A02BAC9" w:rsidR="009749D1"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A7118F" w14:textId="77777777" w:rsidR="009749D1" w:rsidRDefault="009749D1" w:rsidP="000B73B9">
            <w:pPr>
              <w:spacing w:before="60" w:after="60"/>
              <w:ind w:left="60" w:right="60"/>
            </w:pPr>
            <w:r>
              <w:rPr>
                <w:rFonts w:ascii="Arial" w:eastAsia="Arial" w:hAnsi="Arial" w:cs="Arial"/>
                <w:color w:val="201209"/>
                <w:sz w:val="18"/>
                <w:szCs w:val="18"/>
              </w:rPr>
              <w:t>MP.3: Construct viable arguments and critique the reasoning of others.</w:t>
            </w:r>
          </w:p>
        </w:tc>
      </w:tr>
      <w:tr w:rsidR="009749D1" w14:paraId="2D5FE70D" w14:textId="77777777" w:rsidTr="009F108E">
        <w:trPr>
          <w:cantSplit/>
          <w:jc w:val="center"/>
        </w:trPr>
        <w:tc>
          <w:tcPr>
            <w:tcW w:w="2880" w:type="dxa"/>
            <w:shd w:val="clear" w:color="auto" w:fill="1E417C"/>
            <w:tcMar>
              <w:top w:w="0" w:type="dxa"/>
              <w:left w:w="0" w:type="dxa"/>
              <w:bottom w:w="0" w:type="dxa"/>
              <w:right w:w="0" w:type="dxa"/>
            </w:tcMar>
          </w:tcPr>
          <w:p w14:paraId="67BC5A34" w14:textId="77777777" w:rsidR="009749D1" w:rsidRDefault="009749D1" w:rsidP="000B73B9">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FDD71B4" w14:textId="77777777" w:rsidR="009749D1" w:rsidRDefault="009749D1" w:rsidP="000B73B9">
            <w:pPr>
              <w:spacing w:before="60" w:after="60"/>
              <w:ind w:left="60" w:right="60"/>
            </w:pPr>
            <w:r>
              <w:rPr>
                <w:rFonts w:ascii="Arial" w:eastAsia="Arial" w:hAnsi="Arial" w:cs="Arial"/>
                <w:color w:val="201209"/>
                <w:sz w:val="18"/>
                <w:szCs w:val="18"/>
              </w:rPr>
              <w:t>N/A</w:t>
            </w:r>
          </w:p>
        </w:tc>
      </w:tr>
      <w:tr w:rsidR="009749D1" w14:paraId="60FC3734" w14:textId="77777777" w:rsidTr="009F108E">
        <w:trPr>
          <w:cantSplit/>
          <w:jc w:val="center"/>
        </w:trPr>
        <w:tc>
          <w:tcPr>
            <w:tcW w:w="2880" w:type="dxa"/>
            <w:shd w:val="clear" w:color="auto" w:fill="1E417C"/>
            <w:tcMar>
              <w:top w:w="0" w:type="dxa"/>
              <w:left w:w="0" w:type="dxa"/>
              <w:bottom w:w="0" w:type="dxa"/>
              <w:right w:w="0" w:type="dxa"/>
            </w:tcMar>
          </w:tcPr>
          <w:p w14:paraId="750710C7"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32F9D56" w14:textId="3C286713" w:rsidR="009749D1" w:rsidRDefault="009749D1"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4B3CE3F" w14:textId="77777777" w:rsidR="009749D1" w:rsidRDefault="009749D1"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9749D1" w14:paraId="43672C10" w14:textId="77777777" w:rsidTr="009F108E">
        <w:trPr>
          <w:cantSplit/>
          <w:jc w:val="center"/>
        </w:trPr>
        <w:tc>
          <w:tcPr>
            <w:tcW w:w="2880" w:type="dxa"/>
            <w:shd w:val="clear" w:color="auto" w:fill="1E417C"/>
            <w:tcMar>
              <w:top w:w="0" w:type="dxa"/>
              <w:left w:w="0" w:type="dxa"/>
              <w:bottom w:w="0" w:type="dxa"/>
              <w:right w:w="0" w:type="dxa"/>
            </w:tcMar>
          </w:tcPr>
          <w:p w14:paraId="46DEAA72" w14:textId="77777777" w:rsidR="009749D1" w:rsidRDefault="009749D1"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73DA81C" w14:textId="77777777" w:rsidR="009749D1" w:rsidRDefault="009749D1" w:rsidP="000B73B9">
            <w:pPr>
              <w:spacing w:before="60" w:after="60"/>
              <w:ind w:left="60" w:right="60"/>
            </w:pPr>
            <w:r>
              <w:rPr>
                <w:rFonts w:ascii="Arial" w:eastAsia="Arial" w:hAnsi="Arial" w:cs="Arial"/>
                <w:color w:val="201209"/>
                <w:sz w:val="18"/>
                <w:szCs w:val="18"/>
              </w:rPr>
              <w:t>STEL-1F: Describe the unique relationship between science and technology, and how the natural world can contribute to the human-made world to foster innovation.</w:t>
            </w:r>
          </w:p>
        </w:tc>
      </w:tr>
    </w:tbl>
    <w:p w14:paraId="2964C630" w14:textId="77777777" w:rsidR="00F36464" w:rsidRDefault="00F36464">
      <w:r>
        <w:br w:type="page"/>
      </w:r>
    </w:p>
    <w:tbl>
      <w:tblPr>
        <w:tblW w:w="0" w:type="auto"/>
        <w:jc w:val="center"/>
        <w:tblLayout w:type="fixed"/>
        <w:tblLook w:val="0420" w:firstRow="1" w:lastRow="0" w:firstColumn="0" w:lastColumn="0" w:noHBand="0" w:noVBand="1"/>
      </w:tblPr>
      <w:tblGrid>
        <w:gridCol w:w="4316"/>
        <w:gridCol w:w="4317"/>
        <w:gridCol w:w="4317"/>
      </w:tblGrid>
      <w:tr w:rsidR="009749D1" w14:paraId="1F114122" w14:textId="77777777" w:rsidTr="00097A5C">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8123F3F" w14:textId="7374130F" w:rsidR="009749D1" w:rsidRDefault="000F468A" w:rsidP="00150893">
            <w:pPr>
              <w:pStyle w:val="Heading5"/>
            </w:pPr>
            <w:r w:rsidRPr="000F468A">
              <w:lastRenderedPageBreak/>
              <w:t>Grade 5</w:t>
            </w:r>
          </w:p>
        </w:tc>
      </w:tr>
      <w:tr w:rsidR="009749D1" w14:paraId="3A16E79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3FC88BE" w14:textId="7DBF66B6" w:rsidR="009749D1" w:rsidRDefault="009749D1" w:rsidP="00097A5C">
            <w:pPr>
              <w:pStyle w:val="TableHeadingforTOC"/>
            </w:pPr>
            <w:bookmarkStart w:id="227" w:name="_Toc109373038"/>
            <w:bookmarkStart w:id="228" w:name="_Toc134788142"/>
            <w:r>
              <w:t xml:space="preserve">3.2.5.G Physical Science: </w:t>
            </w:r>
            <w:r w:rsidRPr="00097A5C">
              <w:rPr>
                <w:b w:val="0"/>
              </w:rPr>
              <w:t>Energy</w:t>
            </w:r>
            <w:bookmarkEnd w:id="227"/>
            <w:bookmarkEnd w:id="228"/>
          </w:p>
        </w:tc>
      </w:tr>
      <w:tr w:rsidR="009749D1" w14:paraId="1FBA5E1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BBF94C1" w14:textId="77777777" w:rsidR="009749D1" w:rsidRDefault="009749D1"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models to describe that energy in animals’ food (used for body repair, growth, motion, and to maintain body warmth) was once energy from the sun.</w:t>
            </w:r>
          </w:p>
        </w:tc>
      </w:tr>
      <w:tr w:rsidR="009749D1" w14:paraId="2948076A"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BB992F8" w14:textId="77777777" w:rsidR="009749D1" w:rsidRDefault="009749D1"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models could include diagrams, and flow charts.</w:t>
            </w:r>
          </w:p>
        </w:tc>
      </w:tr>
      <w:tr w:rsidR="009749D1" w14:paraId="0813F40B"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B5146BF" w14:textId="77777777" w:rsidR="009749D1" w:rsidRDefault="009749D1"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9749D1" w14:paraId="2E79A6B8"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085F7A2" w14:textId="77777777" w:rsidR="009749D1" w:rsidRPr="00EA66C6" w:rsidRDefault="009749D1" w:rsidP="000B73B9">
            <w:pPr>
              <w:spacing w:before="60" w:after="60"/>
              <w:ind w:left="60" w:right="60"/>
              <w:rPr>
                <w:sz w:val="2"/>
                <w:szCs w:val="2"/>
              </w:rPr>
            </w:pPr>
          </w:p>
        </w:tc>
      </w:tr>
      <w:tr w:rsidR="009749D1" w14:paraId="50DA958A" w14:textId="77777777" w:rsidTr="009048D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BFDA269" w14:textId="77777777" w:rsidR="009749D1" w:rsidRDefault="009749D1"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C4C52A7" w14:textId="77777777" w:rsidR="009749D1" w:rsidRDefault="009749D1"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70B8ADA" w14:textId="77777777" w:rsidR="009749D1" w:rsidRDefault="009749D1" w:rsidP="000B73B9">
            <w:pPr>
              <w:spacing w:before="60" w:after="60"/>
              <w:ind w:left="60" w:right="60"/>
              <w:jc w:val="center"/>
            </w:pPr>
            <w:r>
              <w:rPr>
                <w:rFonts w:ascii="Arial" w:eastAsia="Arial" w:hAnsi="Arial" w:cs="Arial"/>
                <w:b/>
                <w:color w:val="FFFFFF"/>
                <w:sz w:val="18"/>
                <w:szCs w:val="18"/>
              </w:rPr>
              <w:t>Crosscutting Concepts (CCC)</w:t>
            </w:r>
          </w:p>
        </w:tc>
      </w:tr>
      <w:tr w:rsidR="009749D1" w14:paraId="0C53933C" w14:textId="77777777" w:rsidTr="009048D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4C269EF" w14:textId="47BC849E"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Developing and Using Models</w:t>
            </w:r>
            <w:r w:rsidRPr="00FC1239">
              <w:rPr>
                <w:rFonts w:ascii="Arial" w:eastAsia="Arial" w:hAnsi="Arial" w:cs="Arial"/>
                <w:color w:val="201209"/>
                <w:sz w:val="18"/>
                <w:szCs w:val="18"/>
              </w:rPr>
              <w:t xml:space="preserve"> </w:t>
            </w:r>
          </w:p>
          <w:p w14:paraId="1BF3A694" w14:textId="58B647AD" w:rsidR="009749D1" w:rsidRPr="00FC1239" w:rsidRDefault="009749D1" w:rsidP="000B73B9">
            <w:pPr>
              <w:spacing w:before="60" w:after="60"/>
              <w:ind w:left="60" w:right="60"/>
              <w:rPr>
                <w:sz w:val="18"/>
                <w:szCs w:val="18"/>
              </w:rPr>
            </w:pPr>
            <w:r w:rsidRPr="00FC1239">
              <w:rPr>
                <w:rFonts w:ascii="Arial" w:eastAsia="Arial" w:hAnsi="Arial" w:cs="Arial"/>
                <w:color w:val="201209"/>
                <w:sz w:val="18"/>
                <w:szCs w:val="18"/>
              </w:rPr>
              <w:t xml:space="preserve">Modeling in 3–5 builds on K–2 experiences and progresses to building and revising simple models and using models to represent events and design solutions. </w:t>
            </w:r>
          </w:p>
          <w:p w14:paraId="6CA7A419" w14:textId="1537F1E5" w:rsidR="009749D1" w:rsidRPr="00FC1239" w:rsidRDefault="009749D1" w:rsidP="00617570">
            <w:pPr>
              <w:pStyle w:val="ListParagraph"/>
              <w:numPr>
                <w:ilvl w:val="0"/>
                <w:numId w:val="5"/>
              </w:numPr>
              <w:spacing w:before="60" w:after="60"/>
              <w:ind w:left="450" w:right="60"/>
              <w:rPr>
                <w:sz w:val="18"/>
                <w:szCs w:val="18"/>
              </w:rPr>
            </w:pPr>
            <w:r w:rsidRPr="00FC1239">
              <w:rPr>
                <w:rFonts w:ascii="Arial" w:eastAsia="Arial" w:hAnsi="Arial" w:cs="Arial"/>
                <w:color w:val="201209"/>
                <w:sz w:val="18"/>
                <w:szCs w:val="18"/>
              </w:rPr>
              <w:t>Use models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5E51BBF" w14:textId="12B9A416"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PS3.D: Energy in Chemical Processes and Everyday Life</w:t>
            </w:r>
            <w:r w:rsidRPr="00FC1239">
              <w:rPr>
                <w:rFonts w:ascii="Arial" w:eastAsia="Arial" w:hAnsi="Arial" w:cs="Arial"/>
                <w:color w:val="201209"/>
                <w:sz w:val="18"/>
                <w:szCs w:val="18"/>
              </w:rPr>
              <w:t xml:space="preserve"> </w:t>
            </w:r>
          </w:p>
          <w:p w14:paraId="02AA6BD9" w14:textId="7A760940" w:rsidR="009749D1" w:rsidRPr="00FC1239" w:rsidRDefault="009749D1" w:rsidP="00617570">
            <w:pPr>
              <w:pStyle w:val="ListParagraph"/>
              <w:numPr>
                <w:ilvl w:val="0"/>
                <w:numId w:val="5"/>
              </w:numPr>
              <w:spacing w:before="60" w:after="60"/>
              <w:ind w:left="424" w:right="60"/>
              <w:rPr>
                <w:sz w:val="18"/>
                <w:szCs w:val="18"/>
              </w:rPr>
            </w:pPr>
            <w:r w:rsidRPr="00FC1239">
              <w:rPr>
                <w:rFonts w:ascii="Arial" w:eastAsia="Arial" w:hAnsi="Arial" w:cs="Arial"/>
                <w:color w:val="201209"/>
                <w:sz w:val="18"/>
                <w:szCs w:val="18"/>
              </w:rPr>
              <w:t xml:space="preserve">The energy released from food was once energy from the sun that was captured by plants in the chemical process that forms plant matter (from air and water). </w:t>
            </w:r>
          </w:p>
          <w:p w14:paraId="343DFE70" w14:textId="79439071"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LS1.C: Organization for Matter and Energy Flow in Organisms</w:t>
            </w:r>
            <w:r w:rsidRPr="00FC1239">
              <w:rPr>
                <w:rFonts w:ascii="Arial" w:eastAsia="Arial" w:hAnsi="Arial" w:cs="Arial"/>
                <w:color w:val="201209"/>
                <w:sz w:val="18"/>
                <w:szCs w:val="18"/>
              </w:rPr>
              <w:t xml:space="preserve"> </w:t>
            </w:r>
          </w:p>
          <w:p w14:paraId="764F5288" w14:textId="75E934BD" w:rsidR="009749D1" w:rsidRPr="00FC1239" w:rsidRDefault="009749D1" w:rsidP="00617570">
            <w:pPr>
              <w:pStyle w:val="ListParagraph"/>
              <w:numPr>
                <w:ilvl w:val="0"/>
                <w:numId w:val="5"/>
              </w:numPr>
              <w:spacing w:before="60" w:after="60"/>
              <w:ind w:left="424" w:right="60"/>
              <w:rPr>
                <w:sz w:val="18"/>
                <w:szCs w:val="18"/>
              </w:rPr>
            </w:pPr>
            <w:r w:rsidRPr="00FC1239">
              <w:rPr>
                <w:rFonts w:ascii="Arial" w:eastAsia="Arial" w:hAnsi="Arial" w:cs="Arial"/>
                <w:color w:val="201209"/>
                <w:sz w:val="18"/>
                <w:szCs w:val="18"/>
              </w:rPr>
              <w:t>Food provides animals with the materials they need for body repair and growth and the energy they need to maintain body warmth and for motion.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EB75623" w14:textId="4EA51918" w:rsidR="009749D1" w:rsidRPr="00FC1239" w:rsidRDefault="009749D1" w:rsidP="000B73B9">
            <w:pPr>
              <w:spacing w:before="60" w:after="60"/>
              <w:ind w:left="60" w:right="60"/>
              <w:rPr>
                <w:sz w:val="18"/>
                <w:szCs w:val="18"/>
              </w:rPr>
            </w:pPr>
            <w:r w:rsidRPr="00FC1239">
              <w:rPr>
                <w:rFonts w:ascii="Arial" w:eastAsia="Arial" w:hAnsi="Arial" w:cs="Arial"/>
                <w:b/>
                <w:bCs/>
                <w:color w:val="201209"/>
                <w:sz w:val="18"/>
                <w:szCs w:val="18"/>
              </w:rPr>
              <w:t>Energy and Matter</w:t>
            </w:r>
            <w:r w:rsidRPr="00FC1239">
              <w:rPr>
                <w:rFonts w:ascii="Arial" w:eastAsia="Arial" w:hAnsi="Arial" w:cs="Arial"/>
                <w:color w:val="201209"/>
                <w:sz w:val="18"/>
                <w:szCs w:val="18"/>
              </w:rPr>
              <w:t xml:space="preserve"> </w:t>
            </w:r>
          </w:p>
          <w:p w14:paraId="5C1E2A8F" w14:textId="6C19C5F3" w:rsidR="009749D1" w:rsidRPr="00FC1239" w:rsidRDefault="009749D1" w:rsidP="00617570">
            <w:pPr>
              <w:pStyle w:val="ListParagraph"/>
              <w:numPr>
                <w:ilvl w:val="0"/>
                <w:numId w:val="5"/>
              </w:numPr>
              <w:spacing w:before="60" w:after="60"/>
              <w:ind w:left="438" w:right="60"/>
              <w:rPr>
                <w:sz w:val="18"/>
                <w:szCs w:val="18"/>
              </w:rPr>
            </w:pPr>
            <w:r w:rsidRPr="00FC1239">
              <w:rPr>
                <w:rFonts w:ascii="Arial" w:eastAsia="Arial" w:hAnsi="Arial" w:cs="Arial"/>
                <w:color w:val="201209"/>
                <w:sz w:val="18"/>
                <w:szCs w:val="18"/>
              </w:rPr>
              <w:t>Energy can be transferred in various ways and between objects.</w:t>
            </w:r>
          </w:p>
        </w:tc>
      </w:tr>
      <w:tr w:rsidR="009749D1" w14:paraId="3683FCB3"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D440BC2" w14:textId="77777777" w:rsidR="009749D1" w:rsidRPr="00EA66C6" w:rsidRDefault="009749D1" w:rsidP="000B73B9">
            <w:pPr>
              <w:spacing w:before="60" w:after="60"/>
              <w:ind w:left="60" w:right="60"/>
              <w:rPr>
                <w:sz w:val="2"/>
                <w:szCs w:val="2"/>
              </w:rPr>
            </w:pPr>
          </w:p>
        </w:tc>
      </w:tr>
      <w:tr w:rsidR="009749D1" w14:paraId="1E64F2F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082362C" w14:textId="572415C4" w:rsidR="009749D1" w:rsidRDefault="009749D1"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w:t>
            </w:r>
            <w:r w:rsidR="0052720A">
              <w:rPr>
                <w:rFonts w:ascii="Arial" w:eastAsia="Arial" w:hAnsi="Arial" w:cs="Arial"/>
                <w:color w:val="201209"/>
                <w:sz w:val="18"/>
                <w:szCs w:val="18"/>
              </w:rPr>
              <w:t xml:space="preserve">using </w:t>
            </w:r>
            <w:r>
              <w:rPr>
                <w:rFonts w:ascii="Arial" w:eastAsia="Arial" w:hAnsi="Arial" w:cs="Arial"/>
                <w:color w:val="201209"/>
                <w:sz w:val="18"/>
                <w:szCs w:val="18"/>
              </w:rPr>
              <w:t>Pennsylvania native species to demonstrate food chains and food webs.</w:t>
            </w:r>
          </w:p>
        </w:tc>
      </w:tr>
      <w:tr w:rsidR="009749D1" w14:paraId="65648C2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1CA351E" w14:textId="77777777" w:rsidR="009749D1" w:rsidRDefault="009749D1"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one’s own strengths, needs, and preferences.</w:t>
            </w:r>
          </w:p>
        </w:tc>
      </w:tr>
    </w:tbl>
    <w:p w14:paraId="3FE77685" w14:textId="7BBE32D0" w:rsidR="00097A5C" w:rsidRDefault="00097A5C" w:rsidP="00150893">
      <w:pPr>
        <w:pStyle w:val="Heading5"/>
      </w:pPr>
      <w:r w:rsidRPr="00EC11EB">
        <w:t>Connections to Other Standards Content and Practices</w:t>
      </w:r>
    </w:p>
    <w:tbl>
      <w:tblPr>
        <w:tblW w:w="0" w:type="auto"/>
        <w:jc w:val="center"/>
        <w:tblLayout w:type="fixed"/>
        <w:tblLook w:val="0420" w:firstRow="1" w:lastRow="0" w:firstColumn="0" w:lastColumn="0" w:noHBand="0" w:noVBand="1"/>
      </w:tblPr>
      <w:tblGrid>
        <w:gridCol w:w="2880"/>
        <w:gridCol w:w="10070"/>
      </w:tblGrid>
      <w:tr w:rsidR="009749D1" w14:paraId="0503AD6F" w14:textId="77777777" w:rsidTr="00097A5C">
        <w:trPr>
          <w:cantSplit/>
          <w:tblHeader/>
          <w:jc w:val="center"/>
        </w:trPr>
        <w:tc>
          <w:tcPr>
            <w:tcW w:w="2880" w:type="dxa"/>
            <w:tcBorders>
              <w:top w:val="single" w:sz="8" w:space="0" w:color="FFFFFF" w:themeColor="background1"/>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656D776C" w14:textId="77777777" w:rsidR="009749D1" w:rsidRDefault="009749D1" w:rsidP="000B73B9">
            <w:pPr>
              <w:spacing w:before="60" w:after="60"/>
              <w:ind w:left="60" w:right="60"/>
            </w:pPr>
            <w:r>
              <w:rPr>
                <w:rFonts w:ascii="Arial" w:eastAsia="Arial" w:hAnsi="Arial" w:cs="Arial"/>
                <w:b/>
                <w:color w:val="FFFFFF"/>
                <w:sz w:val="18"/>
                <w:szCs w:val="18"/>
              </w:rPr>
              <w:t>Standard Source</w:t>
            </w:r>
          </w:p>
        </w:tc>
        <w:tc>
          <w:tcPr>
            <w:tcW w:w="10070" w:type="dxa"/>
            <w:tcBorders>
              <w:top w:val="single" w:sz="8" w:space="0" w:color="FFFFFF" w:themeColor="background1"/>
              <w:left w:val="single" w:sz="24" w:space="0" w:color="F2F2F2" w:themeColor="background1" w:themeShade="F2"/>
              <w:bottom w:val="single" w:sz="24" w:space="0" w:color="F2F2F2" w:themeColor="background1" w:themeShade="F2"/>
            </w:tcBorders>
            <w:shd w:val="clear" w:color="auto" w:fill="1E417C"/>
            <w:tcMar>
              <w:top w:w="0" w:type="dxa"/>
              <w:left w:w="0" w:type="dxa"/>
              <w:bottom w:w="0" w:type="dxa"/>
              <w:right w:w="0" w:type="dxa"/>
            </w:tcMar>
          </w:tcPr>
          <w:p w14:paraId="338B608C" w14:textId="7715D7AE" w:rsidR="009749D1" w:rsidRDefault="009749D1" w:rsidP="000B73B9">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9749D1" w14:paraId="680A376D"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5F97ED1A"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921353E" w14:textId="5A8C9E0B" w:rsidR="009749D1" w:rsidRDefault="009749D1" w:rsidP="000B73B9">
            <w:pPr>
              <w:spacing w:before="60" w:after="60"/>
              <w:ind w:left="60" w:right="60"/>
            </w:pPr>
            <w:r>
              <w:rPr>
                <w:rFonts w:ascii="Arial" w:eastAsia="Arial" w:hAnsi="Arial" w:cs="Arial"/>
                <w:b/>
                <w:color w:val="FFFFFF"/>
                <w:sz w:val="18"/>
                <w:szCs w:val="18"/>
              </w:rPr>
              <w:t>(AFNR)</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0A047507" w14:textId="77777777" w:rsidR="009749D1" w:rsidRDefault="009749D1"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9749D1" w14:paraId="0E234ED2"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6AFD3F0A" w14:textId="2302E8EE" w:rsidR="009749D1"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9749D1">
              <w:rPr>
                <w:rFonts w:ascii="Arial" w:eastAsia="Arial" w:hAnsi="Arial" w:cs="Arial"/>
                <w:b/>
                <w:color w:val="FFFFFF"/>
                <w:sz w:val="18"/>
                <w:szCs w:val="18"/>
              </w:rPr>
              <w:t xml:space="preserve"> (NAAEE)</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106858CC" w14:textId="77777777" w:rsidR="009749D1" w:rsidRDefault="009749D1" w:rsidP="000B73B9">
            <w:pPr>
              <w:spacing w:before="60" w:after="60"/>
              <w:ind w:left="60" w:right="60"/>
            </w:pPr>
            <w:r>
              <w:rPr>
                <w:rFonts w:ascii="Arial" w:eastAsia="Arial" w:hAnsi="Arial" w:cs="Arial"/>
                <w:color w:val="201209"/>
                <w:sz w:val="18"/>
                <w:szCs w:val="18"/>
              </w:rPr>
              <w:t xml:space="preserve">5-8 Strand 1.F. Working with models and simulations: Learners use models to analyze information that support their environmental investigations. They explain the purposes and limitations of these models. </w:t>
            </w:r>
            <w:r>
              <w:rPr>
                <w:rFonts w:ascii="Arial" w:eastAsia="Arial" w:hAnsi="Arial" w:cs="Arial"/>
                <w:color w:val="201209"/>
                <w:sz w:val="18"/>
                <w:szCs w:val="18"/>
              </w:rPr>
              <w:br/>
              <w:t xml:space="preserve">5-8 Strand 2.1.B. Earth’s living systems: Learners describe how living things, including humans, are dependent on their environment and are adapted to live </w:t>
            </w:r>
            <w:proofErr w:type="gramStart"/>
            <w:r>
              <w:rPr>
                <w:rFonts w:ascii="Arial" w:eastAsia="Arial" w:hAnsi="Arial" w:cs="Arial"/>
                <w:color w:val="201209"/>
                <w:sz w:val="18"/>
                <w:szCs w:val="18"/>
              </w:rPr>
              <w:t>in particular ecosystems</w:t>
            </w:r>
            <w:proofErr w:type="gramEnd"/>
            <w:r>
              <w:rPr>
                <w:rFonts w:ascii="Arial" w:eastAsia="Arial" w:hAnsi="Arial" w:cs="Arial"/>
                <w:color w:val="201209"/>
                <w:sz w:val="18"/>
                <w:szCs w:val="18"/>
              </w:rPr>
              <w:t xml:space="preserve"> under particular environmental conditions. They describe major interactions among organisms and populations of organisms and explain the importance of biodiversity to ecosystem health. They describe how humans affect and are affected by the biosphere.</w:t>
            </w:r>
          </w:p>
        </w:tc>
      </w:tr>
      <w:tr w:rsidR="009749D1" w14:paraId="662CAE3D"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7B93976A" w14:textId="77777777" w:rsidR="009749D1" w:rsidRDefault="009749D1"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6D48AF64" w14:textId="7FF5A275" w:rsidR="009749D1" w:rsidRDefault="009749D1" w:rsidP="001338F0">
            <w:pPr>
              <w:ind w:left="60" w:right="60"/>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xml:space="preserve">: Draw on information from multiple print or digital sources, demonstrating the ability to locate an answer to a question quickly or to solve a problem efficiently. </w:t>
            </w:r>
            <w:r>
              <w:rPr>
                <w:rFonts w:ascii="Arial" w:eastAsia="Arial" w:hAnsi="Arial" w:cs="Arial"/>
                <w:color w:val="201209"/>
                <w:sz w:val="18"/>
                <w:szCs w:val="18"/>
              </w:rPr>
              <w:br/>
              <w:t>CC.1.5.</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p w14:paraId="6824C87F" w14:textId="187D8CD6" w:rsidR="001338F0" w:rsidRDefault="001338F0" w:rsidP="001338F0">
            <w:pPr>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5.E</w:t>
            </w:r>
            <w:proofErr w:type="gramEnd"/>
            <w:r>
              <w:rPr>
                <w:rFonts w:ascii="Arial" w:eastAsia="Arial" w:hAnsi="Arial" w:cs="Arial"/>
                <w:color w:val="201209"/>
                <w:sz w:val="18"/>
                <w:szCs w:val="18"/>
              </w:rPr>
              <w:t>: Include multimedia components and visual displays in presentations when appropriate to enhance the development of main ideas or themes.</w:t>
            </w:r>
          </w:p>
        </w:tc>
      </w:tr>
      <w:tr w:rsidR="009749D1" w14:paraId="4E2CDF9F"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5B254EE6" w14:textId="0CF68F4B" w:rsidR="009749D1"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4150A73E" w14:textId="77777777" w:rsidR="009749D1" w:rsidRDefault="009749D1" w:rsidP="000B73B9">
            <w:pPr>
              <w:spacing w:before="60" w:after="60"/>
              <w:ind w:left="60" w:right="60"/>
            </w:pPr>
            <w:r>
              <w:rPr>
                <w:rFonts w:ascii="Arial" w:eastAsia="Arial" w:hAnsi="Arial" w:cs="Arial"/>
                <w:color w:val="201209"/>
                <w:sz w:val="18"/>
                <w:szCs w:val="18"/>
              </w:rPr>
              <w:t>CC.2.2.</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4</w:t>
            </w:r>
            <w:r w:rsidRPr="2C252360">
              <w:rPr>
                <w:rFonts w:ascii="Arial" w:eastAsia="Arial" w:hAnsi="Arial" w:cs="Arial"/>
                <w:color w:val="201209"/>
                <w:sz w:val="18"/>
                <w:szCs w:val="18"/>
              </w:rPr>
              <w:t xml:space="preserve">: </w:t>
            </w:r>
            <w:r>
              <w:rPr>
                <w:rFonts w:ascii="Arial" w:eastAsia="Arial" w:hAnsi="Arial" w:cs="Arial"/>
                <w:color w:val="201209"/>
                <w:sz w:val="18"/>
                <w:szCs w:val="18"/>
              </w:rPr>
              <w:t>Analyze patterns and relationships using two rules.</w:t>
            </w:r>
          </w:p>
        </w:tc>
      </w:tr>
      <w:tr w:rsidR="009749D1" w14:paraId="7064EC6A"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2A8BB865" w14:textId="77777777" w:rsidR="009749D1" w:rsidRDefault="009749D1"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4D2DC82B" w14:textId="77777777" w:rsidR="009749D1" w:rsidRDefault="009749D1" w:rsidP="000B73B9">
            <w:pPr>
              <w:spacing w:before="60" w:after="60"/>
              <w:ind w:left="60" w:right="60"/>
            </w:pPr>
            <w:r>
              <w:rPr>
                <w:rFonts w:ascii="Arial" w:eastAsia="Arial" w:hAnsi="Arial" w:cs="Arial"/>
                <w:color w:val="201209"/>
                <w:sz w:val="18"/>
                <w:szCs w:val="18"/>
              </w:rPr>
              <w:t>N/A</w:t>
            </w:r>
          </w:p>
        </w:tc>
      </w:tr>
      <w:tr w:rsidR="009749D1" w14:paraId="6296B9EB"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17004C73" w14:textId="77777777" w:rsidR="0024700E" w:rsidRDefault="009749D1"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ACE93B2" w14:textId="7A1F1F4A" w:rsidR="009749D1" w:rsidRDefault="009749D1" w:rsidP="000B73B9">
            <w:pPr>
              <w:spacing w:before="60" w:after="60"/>
              <w:ind w:left="60" w:right="60"/>
            </w:pPr>
            <w:r>
              <w:rPr>
                <w:rFonts w:ascii="Arial" w:eastAsia="Arial" w:hAnsi="Arial" w:cs="Arial"/>
                <w:b/>
                <w:color w:val="FFFFFF"/>
                <w:sz w:val="18"/>
                <w:szCs w:val="18"/>
              </w:rPr>
              <w:t>(ISTE)</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1204F0CE" w14:textId="77777777" w:rsidR="009749D1" w:rsidRDefault="009749D1"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9749D1" w14:paraId="017A7075"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4B675738" w14:textId="77777777" w:rsidR="009749D1" w:rsidRDefault="009749D1"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5689D9EE" w14:textId="77777777" w:rsidR="009749D1" w:rsidRDefault="009749D1" w:rsidP="000B73B9">
            <w:pPr>
              <w:spacing w:before="60" w:after="60"/>
              <w:ind w:left="60" w:right="60"/>
            </w:pPr>
            <w:r>
              <w:rPr>
                <w:rFonts w:ascii="Arial" w:eastAsia="Arial" w:hAnsi="Arial" w:cs="Arial"/>
                <w:color w:val="201209"/>
                <w:sz w:val="18"/>
                <w:szCs w:val="18"/>
              </w:rPr>
              <w:t>STEL-3D: Explain how various relationships can exist between technology and engineering and other content areas.</w:t>
            </w:r>
          </w:p>
        </w:tc>
      </w:tr>
    </w:tbl>
    <w:p w14:paraId="1BAACCC9" w14:textId="77777777" w:rsidR="00340093" w:rsidRDefault="00340093">
      <w:r>
        <w:br w:type="page"/>
      </w:r>
    </w:p>
    <w:tbl>
      <w:tblPr>
        <w:tblW w:w="0" w:type="auto"/>
        <w:jc w:val="center"/>
        <w:tblLayout w:type="fixed"/>
        <w:tblLook w:val="0420" w:firstRow="1" w:lastRow="0" w:firstColumn="0" w:lastColumn="0" w:noHBand="0" w:noVBand="1"/>
      </w:tblPr>
      <w:tblGrid>
        <w:gridCol w:w="4316"/>
        <w:gridCol w:w="4317"/>
        <w:gridCol w:w="4317"/>
      </w:tblGrid>
      <w:tr w:rsidR="006949E6" w14:paraId="7F0D0C1F" w14:textId="77777777" w:rsidTr="00E32631">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2B9054C" w14:textId="2A2CAE2C" w:rsidR="006949E6" w:rsidRDefault="000F468A" w:rsidP="00150893">
            <w:pPr>
              <w:pStyle w:val="Heading5"/>
            </w:pPr>
            <w:r w:rsidRPr="000F468A">
              <w:lastRenderedPageBreak/>
              <w:t>Grade 5</w:t>
            </w:r>
          </w:p>
        </w:tc>
      </w:tr>
      <w:tr w:rsidR="006949E6" w14:paraId="6705F9A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2970776" w14:textId="7BBE4A67" w:rsidR="006949E6" w:rsidRDefault="006949E6" w:rsidP="000A1F2C">
            <w:pPr>
              <w:pStyle w:val="TableHeadingforTOC"/>
            </w:pPr>
            <w:bookmarkStart w:id="229" w:name="_Toc109373039"/>
            <w:bookmarkStart w:id="230" w:name="_Toc134788143"/>
            <w:r>
              <w:t xml:space="preserve">3.3.5.A Earth and Space Sciences: </w:t>
            </w:r>
            <w:r w:rsidRPr="000A1F2C">
              <w:rPr>
                <w:b w:val="0"/>
              </w:rPr>
              <w:t>Earth’s Place in the Universe</w:t>
            </w:r>
            <w:bookmarkEnd w:id="229"/>
            <w:bookmarkEnd w:id="230"/>
          </w:p>
        </w:tc>
      </w:tr>
      <w:tr w:rsidR="006949E6" w14:paraId="0B79B50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B46856E" w14:textId="77777777" w:rsidR="006949E6" w:rsidRDefault="006949E6"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support an argument that differences in the apparent brightness of the sun compared to other stars is due to their relative distances from Earth.</w:t>
            </w:r>
          </w:p>
        </w:tc>
      </w:tr>
      <w:tr w:rsidR="006949E6" w14:paraId="74B653ED"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722FFA5" w14:textId="77777777" w:rsidR="006949E6" w:rsidRDefault="006949E6"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6949E6" w14:paraId="578E1F72"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1BE9606" w14:textId="77777777" w:rsidR="006949E6" w:rsidRDefault="006949E6"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relative distances, not sizes, of stars. Assessment does not include other factors that affect apparent brightness (such as stellar masses, age, stage).</w:t>
            </w:r>
          </w:p>
        </w:tc>
      </w:tr>
      <w:tr w:rsidR="006949E6" w14:paraId="36CF2C69"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2594C42" w14:textId="77777777" w:rsidR="006949E6" w:rsidRPr="00CB6004" w:rsidRDefault="006949E6" w:rsidP="00E32631">
            <w:pPr>
              <w:spacing w:before="60" w:after="60"/>
              <w:ind w:left="60" w:right="60"/>
              <w:rPr>
                <w:sz w:val="2"/>
                <w:szCs w:val="2"/>
              </w:rPr>
            </w:pPr>
          </w:p>
        </w:tc>
      </w:tr>
      <w:tr w:rsidR="006949E6" w14:paraId="1512E427"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4E786F9" w14:textId="77777777" w:rsidR="006949E6" w:rsidRDefault="006949E6"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131CC3D" w14:textId="77777777" w:rsidR="006949E6" w:rsidRDefault="006949E6"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E74E21A" w14:textId="77777777" w:rsidR="006949E6" w:rsidRDefault="006949E6" w:rsidP="00E32631">
            <w:pPr>
              <w:spacing w:before="60" w:after="60"/>
              <w:ind w:left="60" w:right="60"/>
              <w:jc w:val="center"/>
            </w:pPr>
            <w:r>
              <w:rPr>
                <w:rFonts w:ascii="Arial" w:eastAsia="Arial" w:hAnsi="Arial" w:cs="Arial"/>
                <w:b/>
                <w:color w:val="FFFFFF"/>
                <w:sz w:val="18"/>
                <w:szCs w:val="18"/>
              </w:rPr>
              <w:t>Crosscutting Concepts (CCC)</w:t>
            </w:r>
          </w:p>
        </w:tc>
      </w:tr>
      <w:tr w:rsidR="006949E6" w14:paraId="6BA8322D"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0C76FFB" w14:textId="689260EB" w:rsidR="006949E6" w:rsidRPr="0003602E" w:rsidRDefault="006949E6" w:rsidP="00E32631">
            <w:pPr>
              <w:spacing w:before="60" w:after="60"/>
              <w:ind w:left="60" w:right="60"/>
              <w:rPr>
                <w:sz w:val="18"/>
                <w:szCs w:val="18"/>
              </w:rPr>
            </w:pPr>
            <w:r w:rsidRPr="0003602E">
              <w:rPr>
                <w:rFonts w:ascii="Arial" w:eastAsia="Arial" w:hAnsi="Arial" w:cs="Arial"/>
                <w:b/>
                <w:bCs/>
                <w:color w:val="201209"/>
                <w:sz w:val="18"/>
                <w:szCs w:val="18"/>
              </w:rPr>
              <w:t xml:space="preserve">Engaging in Argument </w:t>
            </w:r>
            <w:proofErr w:type="gramStart"/>
            <w:r w:rsidR="0052720A">
              <w:rPr>
                <w:rFonts w:ascii="Arial" w:eastAsia="Arial" w:hAnsi="Arial" w:cs="Arial"/>
                <w:b/>
                <w:bCs/>
                <w:color w:val="201209"/>
                <w:sz w:val="18"/>
                <w:szCs w:val="18"/>
              </w:rPr>
              <w:t>F</w:t>
            </w:r>
            <w:r w:rsidRPr="0003602E">
              <w:rPr>
                <w:rFonts w:ascii="Arial" w:eastAsia="Arial" w:hAnsi="Arial" w:cs="Arial"/>
                <w:b/>
                <w:bCs/>
                <w:color w:val="201209"/>
                <w:sz w:val="18"/>
                <w:szCs w:val="18"/>
              </w:rPr>
              <w:t>rom</w:t>
            </w:r>
            <w:proofErr w:type="gramEnd"/>
            <w:r w:rsidRPr="0003602E">
              <w:rPr>
                <w:rFonts w:ascii="Arial" w:eastAsia="Arial" w:hAnsi="Arial" w:cs="Arial"/>
                <w:b/>
                <w:bCs/>
                <w:color w:val="201209"/>
                <w:sz w:val="18"/>
                <w:szCs w:val="18"/>
              </w:rPr>
              <w:t xml:space="preserve"> Evidence</w:t>
            </w:r>
            <w:r w:rsidRPr="0003602E">
              <w:rPr>
                <w:rFonts w:ascii="Arial" w:eastAsia="Arial" w:hAnsi="Arial" w:cs="Arial"/>
                <w:color w:val="201209"/>
                <w:sz w:val="18"/>
                <w:szCs w:val="18"/>
              </w:rPr>
              <w:t xml:space="preserve"> </w:t>
            </w:r>
          </w:p>
          <w:p w14:paraId="4E1FB26B" w14:textId="77777777" w:rsidR="006949E6" w:rsidRPr="0003602E" w:rsidRDefault="006949E6" w:rsidP="00E32631">
            <w:pPr>
              <w:spacing w:before="60" w:after="60"/>
              <w:ind w:left="60" w:right="60"/>
              <w:rPr>
                <w:sz w:val="18"/>
                <w:szCs w:val="18"/>
              </w:rPr>
            </w:pPr>
            <w:r w:rsidRPr="0003602E">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310CA297" w14:textId="77777777" w:rsidR="006949E6" w:rsidRPr="0003602E" w:rsidRDefault="006949E6" w:rsidP="00E32631">
            <w:pPr>
              <w:pStyle w:val="ListParagraph"/>
              <w:numPr>
                <w:ilvl w:val="0"/>
                <w:numId w:val="7"/>
              </w:numPr>
              <w:spacing w:before="60" w:after="60"/>
              <w:ind w:left="450" w:right="60"/>
              <w:rPr>
                <w:sz w:val="18"/>
                <w:szCs w:val="18"/>
              </w:rPr>
            </w:pPr>
            <w:r w:rsidRPr="0003602E">
              <w:rPr>
                <w:rFonts w:ascii="Arial" w:eastAsia="Arial" w:hAnsi="Arial" w:cs="Arial"/>
                <w:color w:val="201209"/>
                <w:sz w:val="18"/>
                <w:szCs w:val="18"/>
              </w:rPr>
              <w:t>Support an argument with evidence, data, or a model.</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CC64E07" w14:textId="77777777" w:rsidR="006949E6" w:rsidRPr="0003602E" w:rsidRDefault="006949E6" w:rsidP="00E32631">
            <w:pPr>
              <w:spacing w:before="60" w:after="60"/>
              <w:ind w:left="60" w:right="60"/>
              <w:rPr>
                <w:sz w:val="18"/>
                <w:szCs w:val="18"/>
              </w:rPr>
            </w:pPr>
            <w:r w:rsidRPr="0003602E">
              <w:rPr>
                <w:rFonts w:ascii="Arial" w:eastAsia="Arial" w:hAnsi="Arial" w:cs="Arial"/>
                <w:b/>
                <w:bCs/>
                <w:color w:val="201209"/>
                <w:sz w:val="18"/>
                <w:szCs w:val="18"/>
              </w:rPr>
              <w:t>ESS1.A: The Universe and its Stars</w:t>
            </w:r>
            <w:r w:rsidRPr="0003602E">
              <w:rPr>
                <w:rFonts w:ascii="Arial" w:eastAsia="Arial" w:hAnsi="Arial" w:cs="Arial"/>
                <w:color w:val="201209"/>
                <w:sz w:val="18"/>
                <w:szCs w:val="18"/>
              </w:rPr>
              <w:t xml:space="preserve"> </w:t>
            </w:r>
          </w:p>
          <w:p w14:paraId="6EAC2DD8" w14:textId="77777777" w:rsidR="006949E6" w:rsidRPr="0003602E" w:rsidRDefault="006949E6" w:rsidP="00E32631">
            <w:pPr>
              <w:pStyle w:val="ListParagraph"/>
              <w:numPr>
                <w:ilvl w:val="0"/>
                <w:numId w:val="6"/>
              </w:numPr>
              <w:spacing w:before="60" w:after="60"/>
              <w:ind w:left="424" w:right="60"/>
              <w:rPr>
                <w:sz w:val="18"/>
                <w:szCs w:val="18"/>
              </w:rPr>
            </w:pPr>
            <w:r w:rsidRPr="0003602E">
              <w:rPr>
                <w:rFonts w:ascii="Arial" w:eastAsia="Arial" w:hAnsi="Arial" w:cs="Arial"/>
                <w:color w:val="201209"/>
                <w:sz w:val="18"/>
                <w:szCs w:val="18"/>
              </w:rPr>
              <w:t>The sun is a star that appears larger and brighter than other stars because it is closer. Stars range greatly in their distance from Earth.</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E67A65C" w14:textId="77777777" w:rsidR="006949E6" w:rsidRPr="0003602E" w:rsidRDefault="006949E6" w:rsidP="00E32631">
            <w:pPr>
              <w:spacing w:before="60" w:after="60"/>
              <w:ind w:left="60" w:right="60"/>
              <w:rPr>
                <w:sz w:val="18"/>
                <w:szCs w:val="18"/>
              </w:rPr>
            </w:pPr>
            <w:r w:rsidRPr="0003602E">
              <w:rPr>
                <w:rFonts w:ascii="Arial" w:eastAsia="Arial" w:hAnsi="Arial" w:cs="Arial"/>
                <w:b/>
                <w:bCs/>
                <w:color w:val="201209"/>
                <w:sz w:val="18"/>
                <w:szCs w:val="18"/>
              </w:rPr>
              <w:t>Scale, Proportion, and Quantity</w:t>
            </w:r>
            <w:r w:rsidRPr="0003602E">
              <w:rPr>
                <w:rFonts w:ascii="Arial" w:eastAsia="Arial" w:hAnsi="Arial" w:cs="Arial"/>
                <w:color w:val="201209"/>
                <w:sz w:val="18"/>
                <w:szCs w:val="18"/>
              </w:rPr>
              <w:t xml:space="preserve"> </w:t>
            </w:r>
          </w:p>
          <w:p w14:paraId="49661108" w14:textId="77777777" w:rsidR="006949E6" w:rsidRPr="0003602E" w:rsidRDefault="006949E6" w:rsidP="00E32631">
            <w:pPr>
              <w:pStyle w:val="ListParagraph"/>
              <w:numPr>
                <w:ilvl w:val="0"/>
                <w:numId w:val="5"/>
              </w:numPr>
              <w:spacing w:before="60" w:after="60"/>
              <w:ind w:left="438" w:right="60"/>
              <w:rPr>
                <w:sz w:val="18"/>
                <w:szCs w:val="18"/>
              </w:rPr>
            </w:pPr>
            <w:r w:rsidRPr="0003602E">
              <w:rPr>
                <w:rFonts w:ascii="Arial" w:eastAsia="Arial" w:hAnsi="Arial" w:cs="Arial"/>
                <w:color w:val="201209"/>
                <w:sz w:val="18"/>
                <w:szCs w:val="18"/>
              </w:rPr>
              <w:t>Natural objects exist from the very small to the immensely large.</w:t>
            </w:r>
          </w:p>
        </w:tc>
      </w:tr>
      <w:tr w:rsidR="006949E6" w14:paraId="5E451FF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E99D31F" w14:textId="77777777" w:rsidR="006949E6" w:rsidRPr="00CB6004" w:rsidRDefault="006949E6" w:rsidP="00E32631">
            <w:pPr>
              <w:spacing w:before="60" w:after="60"/>
              <w:ind w:left="60" w:right="60"/>
              <w:rPr>
                <w:sz w:val="2"/>
                <w:szCs w:val="2"/>
              </w:rPr>
            </w:pPr>
          </w:p>
        </w:tc>
      </w:tr>
      <w:tr w:rsidR="006949E6" w14:paraId="0418BE4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CE7CFB9" w14:textId="77777777" w:rsidR="006949E6" w:rsidRDefault="006949E6"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6949E6" w14:paraId="09D7E3A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447997B" w14:textId="77777777" w:rsidR="006949E6" w:rsidRDefault="006949E6"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Respond to others given a sense of the others’ point of view.</w:t>
            </w:r>
          </w:p>
        </w:tc>
      </w:tr>
    </w:tbl>
    <w:p w14:paraId="2C6E235D" w14:textId="27B17FD4" w:rsidR="000A1F2C" w:rsidRDefault="000A1F2C" w:rsidP="00150893">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949E6" w14:paraId="48B7E063" w14:textId="77777777" w:rsidTr="000A1F2C">
        <w:trPr>
          <w:cantSplit/>
          <w:tblHeader/>
          <w:jc w:val="center"/>
        </w:trPr>
        <w:tc>
          <w:tcPr>
            <w:tcW w:w="2880" w:type="dxa"/>
            <w:shd w:val="clear" w:color="auto" w:fill="1E417C"/>
            <w:tcMar>
              <w:top w:w="0" w:type="dxa"/>
              <w:left w:w="0" w:type="dxa"/>
              <w:bottom w:w="0" w:type="dxa"/>
              <w:right w:w="0" w:type="dxa"/>
            </w:tcMar>
          </w:tcPr>
          <w:p w14:paraId="1858EFD9" w14:textId="77777777" w:rsidR="006949E6" w:rsidRDefault="006949E6"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6F60F5B" w14:textId="529D0597" w:rsidR="006949E6" w:rsidRDefault="006949E6"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6949E6" w14:paraId="23B68E17" w14:textId="77777777" w:rsidTr="000A1F2C">
        <w:trPr>
          <w:cantSplit/>
          <w:jc w:val="center"/>
        </w:trPr>
        <w:tc>
          <w:tcPr>
            <w:tcW w:w="2880" w:type="dxa"/>
            <w:shd w:val="clear" w:color="auto" w:fill="1E417C"/>
            <w:tcMar>
              <w:top w:w="0" w:type="dxa"/>
              <w:left w:w="0" w:type="dxa"/>
              <w:bottom w:w="0" w:type="dxa"/>
              <w:right w:w="0" w:type="dxa"/>
            </w:tcMar>
          </w:tcPr>
          <w:p w14:paraId="512816FF" w14:textId="77777777" w:rsidR="006949E6" w:rsidRDefault="006949E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A071719" w14:textId="77777777" w:rsidR="006949E6" w:rsidRDefault="006949E6"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D0DC11F" w14:textId="77777777" w:rsidR="006949E6" w:rsidRDefault="006949E6"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6949E6" w14:paraId="2B620231" w14:textId="77777777" w:rsidTr="000A1F2C">
        <w:trPr>
          <w:cantSplit/>
          <w:jc w:val="center"/>
        </w:trPr>
        <w:tc>
          <w:tcPr>
            <w:tcW w:w="2880" w:type="dxa"/>
            <w:shd w:val="clear" w:color="auto" w:fill="1E417C"/>
            <w:tcMar>
              <w:top w:w="0" w:type="dxa"/>
              <w:left w:w="0" w:type="dxa"/>
              <w:bottom w:w="0" w:type="dxa"/>
              <w:right w:w="0" w:type="dxa"/>
            </w:tcMar>
          </w:tcPr>
          <w:p w14:paraId="2D75DB4D" w14:textId="77777777" w:rsidR="006949E6" w:rsidRDefault="006949E6"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D6AF5BC" w14:textId="77777777" w:rsidR="006949E6" w:rsidRDefault="006949E6" w:rsidP="00E32631">
            <w:pPr>
              <w:spacing w:before="60" w:after="60"/>
              <w:ind w:left="60" w:right="60"/>
            </w:pPr>
            <w:r>
              <w:rPr>
                <w:rFonts w:ascii="Arial" w:eastAsia="Arial" w:hAnsi="Arial" w:cs="Arial"/>
                <w:color w:val="201209"/>
                <w:sz w:val="18"/>
                <w:szCs w:val="18"/>
              </w:rPr>
              <w:t>5-8 Strand 1.G. Drawing conclusions and developing explanations: Learners synthesize their environmental observations and findings into coherent explanations.</w:t>
            </w:r>
          </w:p>
        </w:tc>
      </w:tr>
      <w:tr w:rsidR="006949E6" w14:paraId="04A3B0EC" w14:textId="77777777" w:rsidTr="000A1F2C">
        <w:trPr>
          <w:cantSplit/>
          <w:jc w:val="center"/>
        </w:trPr>
        <w:tc>
          <w:tcPr>
            <w:tcW w:w="2880" w:type="dxa"/>
            <w:shd w:val="clear" w:color="auto" w:fill="1E417C"/>
            <w:tcMar>
              <w:top w:w="0" w:type="dxa"/>
              <w:left w:w="0" w:type="dxa"/>
              <w:bottom w:w="0" w:type="dxa"/>
              <w:right w:w="0" w:type="dxa"/>
            </w:tcMar>
          </w:tcPr>
          <w:p w14:paraId="69FAE3EC" w14:textId="77777777" w:rsidR="006949E6" w:rsidRDefault="006949E6"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0D709E6" w14:textId="2379C830" w:rsidR="006949E6" w:rsidRDefault="006949E6"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br/>
              <w:t>CC</w:t>
            </w:r>
            <w:r>
              <w:rPr>
                <w:rFonts w:ascii="Arial" w:eastAsia="Arial" w:hAnsi="Arial" w:cs="Arial"/>
                <w:color w:val="201209"/>
                <w:sz w:val="18"/>
                <w:szCs w:val="18"/>
              </w:rPr>
              <w:t>.1.5.5.A: Engage effectively in a range of collaborative discussions on grade-level topics and texts, building on others’ ideas and expressing their own clearly.</w:t>
            </w:r>
          </w:p>
        </w:tc>
      </w:tr>
      <w:tr w:rsidR="006949E6" w14:paraId="603ADB0E" w14:textId="77777777" w:rsidTr="000A1F2C">
        <w:trPr>
          <w:cantSplit/>
          <w:jc w:val="center"/>
        </w:trPr>
        <w:tc>
          <w:tcPr>
            <w:tcW w:w="2880" w:type="dxa"/>
            <w:shd w:val="clear" w:color="auto" w:fill="1E417C"/>
            <w:tcMar>
              <w:top w:w="0" w:type="dxa"/>
              <w:left w:w="0" w:type="dxa"/>
              <w:bottom w:w="0" w:type="dxa"/>
              <w:right w:w="0" w:type="dxa"/>
            </w:tcMar>
          </w:tcPr>
          <w:p w14:paraId="16C704A9" w14:textId="649319AC" w:rsidR="006949E6"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9EA653E" w14:textId="63E05824" w:rsidR="006949E6" w:rsidRDefault="006949E6" w:rsidP="00E32631">
            <w:pPr>
              <w:spacing w:before="60" w:after="60"/>
              <w:ind w:left="60" w:right="60"/>
            </w:pPr>
            <w:r>
              <w:rPr>
                <w:rFonts w:ascii="Arial" w:eastAsia="Arial" w:hAnsi="Arial" w:cs="Arial"/>
                <w:color w:val="201209"/>
                <w:sz w:val="18"/>
                <w:szCs w:val="18"/>
              </w:rPr>
              <w:t xml:space="preserve">MP.3: Construct viable arguments and critique the reasoning of others. </w:t>
            </w:r>
            <w:r>
              <w:br/>
            </w:r>
            <w:r>
              <w:rPr>
                <w:rFonts w:ascii="Arial" w:eastAsia="Arial" w:hAnsi="Arial" w:cs="Arial"/>
                <w:color w:val="201209"/>
                <w:sz w:val="18"/>
                <w:szCs w:val="18"/>
              </w:rPr>
              <w:t>MP.4: Model with mathematics.</w:t>
            </w:r>
            <w:r w:rsidR="0045107D">
              <w:br/>
              <w:t>CC</w:t>
            </w:r>
            <w:r>
              <w:rPr>
                <w:rFonts w:ascii="Arial" w:eastAsia="Arial" w:hAnsi="Arial" w:cs="Arial"/>
                <w:color w:val="201209"/>
                <w:sz w:val="18"/>
                <w:szCs w:val="18"/>
              </w:rPr>
              <w:t>.2.4.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2</w:t>
            </w:r>
            <w:r w:rsidRPr="2C252360">
              <w:rPr>
                <w:rFonts w:ascii="Arial" w:eastAsia="Arial" w:hAnsi="Arial" w:cs="Arial"/>
                <w:color w:val="201209"/>
                <w:sz w:val="18"/>
                <w:szCs w:val="18"/>
              </w:rPr>
              <w:t>:</w:t>
            </w:r>
            <w:r>
              <w:rPr>
                <w:rFonts w:ascii="Arial" w:eastAsia="Arial" w:hAnsi="Arial" w:cs="Arial"/>
                <w:color w:val="201209"/>
                <w:sz w:val="18"/>
                <w:szCs w:val="18"/>
              </w:rPr>
              <w:t xml:space="preserve"> Represent and interpret data using appropriate scale.</w:t>
            </w:r>
          </w:p>
        </w:tc>
      </w:tr>
      <w:tr w:rsidR="006949E6" w14:paraId="6052DDD3" w14:textId="77777777" w:rsidTr="000A1F2C">
        <w:trPr>
          <w:cantSplit/>
          <w:jc w:val="center"/>
        </w:trPr>
        <w:tc>
          <w:tcPr>
            <w:tcW w:w="2880" w:type="dxa"/>
            <w:shd w:val="clear" w:color="auto" w:fill="1E417C"/>
            <w:tcMar>
              <w:top w:w="0" w:type="dxa"/>
              <w:left w:w="0" w:type="dxa"/>
              <w:bottom w:w="0" w:type="dxa"/>
              <w:right w:w="0" w:type="dxa"/>
            </w:tcMar>
          </w:tcPr>
          <w:p w14:paraId="4CF298A1" w14:textId="77777777" w:rsidR="006949E6" w:rsidRDefault="006949E6"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1D62B96" w14:textId="77777777" w:rsidR="006949E6" w:rsidRDefault="006949E6" w:rsidP="00E32631">
            <w:pPr>
              <w:spacing w:before="60" w:after="60"/>
              <w:ind w:left="60" w:right="60"/>
            </w:pPr>
            <w:bookmarkStart w:id="231" w:name="_Hlk108167093"/>
            <w:r>
              <w:rPr>
                <w:rFonts w:ascii="Arial" w:eastAsia="Arial" w:hAnsi="Arial" w:cs="Arial"/>
                <w:color w:val="201209"/>
                <w:sz w:val="18"/>
                <w:szCs w:val="18"/>
              </w:rPr>
              <w:t>7.1.5.A: Describe how common geographic tools are used to organize and interpret information about people, places, and environment.</w:t>
            </w:r>
            <w:bookmarkEnd w:id="231"/>
          </w:p>
        </w:tc>
      </w:tr>
      <w:tr w:rsidR="006949E6" w14:paraId="42C2B731" w14:textId="77777777" w:rsidTr="000A1F2C">
        <w:trPr>
          <w:cantSplit/>
          <w:jc w:val="center"/>
        </w:trPr>
        <w:tc>
          <w:tcPr>
            <w:tcW w:w="2880" w:type="dxa"/>
            <w:shd w:val="clear" w:color="auto" w:fill="1E417C"/>
            <w:tcMar>
              <w:top w:w="0" w:type="dxa"/>
              <w:left w:w="0" w:type="dxa"/>
              <w:bottom w:w="0" w:type="dxa"/>
              <w:right w:w="0" w:type="dxa"/>
            </w:tcMar>
          </w:tcPr>
          <w:p w14:paraId="6614DAAA" w14:textId="77777777" w:rsidR="006949E6" w:rsidRDefault="006949E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915A4FE" w14:textId="77777777" w:rsidR="006949E6" w:rsidRDefault="006949E6"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677A11" w14:textId="77777777" w:rsidR="006949E6" w:rsidRDefault="006949E6"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6949E6" w14:paraId="7AC28172" w14:textId="77777777" w:rsidTr="000A1F2C">
        <w:trPr>
          <w:cantSplit/>
          <w:jc w:val="center"/>
        </w:trPr>
        <w:tc>
          <w:tcPr>
            <w:tcW w:w="2880" w:type="dxa"/>
            <w:shd w:val="clear" w:color="auto" w:fill="1E417C"/>
            <w:tcMar>
              <w:top w:w="0" w:type="dxa"/>
              <w:left w:w="0" w:type="dxa"/>
              <w:bottom w:w="0" w:type="dxa"/>
              <w:right w:w="0" w:type="dxa"/>
            </w:tcMar>
          </w:tcPr>
          <w:p w14:paraId="42FAA48C" w14:textId="77777777" w:rsidR="006949E6" w:rsidRDefault="006949E6"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4876F38" w14:textId="77777777" w:rsidR="006949E6" w:rsidRDefault="006949E6" w:rsidP="00E32631">
            <w:pPr>
              <w:spacing w:before="60" w:after="60"/>
              <w:ind w:left="60" w:right="60"/>
            </w:pPr>
            <w:r>
              <w:rPr>
                <w:rFonts w:ascii="Arial" w:eastAsia="Arial" w:hAnsi="Arial" w:cs="Arial"/>
                <w:color w:val="201209"/>
                <w:sz w:val="18"/>
                <w:szCs w:val="18"/>
              </w:rPr>
              <w:t>STEL-3D: Explain how various relationships can exist between technology and engineering and other content areas.</w:t>
            </w:r>
          </w:p>
        </w:tc>
      </w:tr>
    </w:tbl>
    <w:p w14:paraId="12ECE4E8" w14:textId="77777777" w:rsidR="006949E6" w:rsidRDefault="006949E6" w:rsidP="006949E6">
      <w:r>
        <w:br w:type="page"/>
      </w:r>
    </w:p>
    <w:tbl>
      <w:tblPr>
        <w:tblW w:w="0" w:type="auto"/>
        <w:jc w:val="center"/>
        <w:tblLayout w:type="fixed"/>
        <w:tblLook w:val="0420" w:firstRow="1" w:lastRow="0" w:firstColumn="0" w:lastColumn="0" w:noHBand="0" w:noVBand="1"/>
      </w:tblPr>
      <w:tblGrid>
        <w:gridCol w:w="4316"/>
        <w:gridCol w:w="4317"/>
        <w:gridCol w:w="4317"/>
      </w:tblGrid>
      <w:tr w:rsidR="006949E6" w14:paraId="6689FEEF" w14:textId="77777777" w:rsidTr="000D59FA">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51660BD" w14:textId="25A38724" w:rsidR="006949E6" w:rsidRDefault="000F468A" w:rsidP="00150893">
            <w:pPr>
              <w:pStyle w:val="Heading5"/>
            </w:pPr>
            <w:r w:rsidRPr="000F468A">
              <w:lastRenderedPageBreak/>
              <w:t>Grade 5</w:t>
            </w:r>
          </w:p>
        </w:tc>
      </w:tr>
      <w:tr w:rsidR="006949E6" w14:paraId="1F29FF2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7061394" w14:textId="769BAAAC" w:rsidR="006949E6" w:rsidRDefault="006949E6" w:rsidP="000D59FA">
            <w:pPr>
              <w:pStyle w:val="TableHeadingforTOC"/>
            </w:pPr>
            <w:bookmarkStart w:id="232" w:name="_Toc109373040"/>
            <w:bookmarkStart w:id="233" w:name="_Toc134788144"/>
            <w:r>
              <w:t xml:space="preserve">3.3.5.B Earth and Space Sciences: </w:t>
            </w:r>
            <w:r w:rsidRPr="000D59FA">
              <w:rPr>
                <w:b w:val="0"/>
              </w:rPr>
              <w:t>Earth’s Place in the Universe</w:t>
            </w:r>
            <w:bookmarkEnd w:id="232"/>
            <w:bookmarkEnd w:id="233"/>
          </w:p>
        </w:tc>
      </w:tr>
      <w:tr w:rsidR="006949E6" w14:paraId="0257BD6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92EC567" w14:textId="77777777" w:rsidR="006949E6" w:rsidRDefault="006949E6"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represent data in graphical displays to reveal patterns of daily changes in length and direction of shadows, day and night, and the seasonal appearance of some stars in the night sky.</w:t>
            </w:r>
          </w:p>
        </w:tc>
      </w:tr>
      <w:tr w:rsidR="006949E6" w14:paraId="524A64CA"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B0A3970" w14:textId="77777777" w:rsidR="006949E6" w:rsidRDefault="006949E6"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patterns could include the position and motion of Earth with respect to the sun and selected stars that are visible only in particular months.</w:t>
            </w:r>
          </w:p>
        </w:tc>
      </w:tr>
      <w:tr w:rsidR="006949E6" w14:paraId="07AF7FB0"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B0987E8" w14:textId="77777777" w:rsidR="006949E6" w:rsidRDefault="006949E6"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causes of seasons.</w:t>
            </w:r>
          </w:p>
        </w:tc>
      </w:tr>
      <w:tr w:rsidR="006949E6" w14:paraId="21A27BAE"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2C24373" w14:textId="77777777" w:rsidR="006949E6" w:rsidRPr="00CB6004" w:rsidRDefault="006949E6" w:rsidP="00E32631">
            <w:pPr>
              <w:spacing w:before="60" w:after="60"/>
              <w:ind w:left="60" w:right="60"/>
              <w:rPr>
                <w:sz w:val="2"/>
                <w:szCs w:val="2"/>
              </w:rPr>
            </w:pPr>
          </w:p>
        </w:tc>
      </w:tr>
      <w:tr w:rsidR="006949E6" w14:paraId="56B16699"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16F8113" w14:textId="77777777" w:rsidR="006949E6" w:rsidRDefault="006949E6"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DB79EF3" w14:textId="77777777" w:rsidR="006949E6" w:rsidRDefault="006949E6"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859C397" w14:textId="77777777" w:rsidR="006949E6" w:rsidRDefault="006949E6" w:rsidP="00E32631">
            <w:pPr>
              <w:spacing w:before="60" w:after="60"/>
              <w:ind w:left="60" w:right="60"/>
              <w:jc w:val="center"/>
            </w:pPr>
            <w:r>
              <w:rPr>
                <w:rFonts w:ascii="Arial" w:eastAsia="Arial" w:hAnsi="Arial" w:cs="Arial"/>
                <w:b/>
                <w:color w:val="FFFFFF"/>
                <w:sz w:val="18"/>
                <w:szCs w:val="18"/>
              </w:rPr>
              <w:t>Crosscutting Concepts (CCC)</w:t>
            </w:r>
          </w:p>
        </w:tc>
      </w:tr>
      <w:tr w:rsidR="006949E6" w14:paraId="19417E35"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EB9E740" w14:textId="77777777" w:rsidR="006949E6" w:rsidRPr="0003602E" w:rsidRDefault="006949E6" w:rsidP="00E32631">
            <w:pPr>
              <w:spacing w:before="60" w:after="60"/>
              <w:ind w:left="60" w:right="60"/>
              <w:rPr>
                <w:sz w:val="18"/>
                <w:szCs w:val="18"/>
              </w:rPr>
            </w:pPr>
            <w:r w:rsidRPr="0003602E">
              <w:rPr>
                <w:rFonts w:ascii="Arial" w:eastAsia="Arial" w:hAnsi="Arial" w:cs="Arial"/>
                <w:b/>
                <w:bCs/>
                <w:color w:val="201209"/>
                <w:sz w:val="18"/>
                <w:szCs w:val="18"/>
              </w:rPr>
              <w:t>Analyzing and Interpreting Data</w:t>
            </w:r>
            <w:r w:rsidRPr="0003602E">
              <w:rPr>
                <w:rFonts w:ascii="Arial" w:eastAsia="Arial" w:hAnsi="Arial" w:cs="Arial"/>
                <w:color w:val="201209"/>
                <w:sz w:val="18"/>
                <w:szCs w:val="18"/>
              </w:rPr>
              <w:t xml:space="preserve"> </w:t>
            </w:r>
          </w:p>
          <w:p w14:paraId="6CE98320" w14:textId="77777777" w:rsidR="006949E6" w:rsidRPr="0003602E" w:rsidRDefault="006949E6" w:rsidP="00E32631">
            <w:pPr>
              <w:spacing w:before="60" w:after="60"/>
              <w:ind w:left="60" w:right="60"/>
              <w:rPr>
                <w:sz w:val="18"/>
                <w:szCs w:val="18"/>
              </w:rPr>
            </w:pPr>
            <w:r w:rsidRPr="0003602E">
              <w:rPr>
                <w:rFonts w:ascii="Arial" w:eastAsia="Arial" w:hAnsi="Arial" w:cs="Arial"/>
                <w:color w:val="201209"/>
                <w:sz w:val="18"/>
                <w:szCs w:val="18"/>
              </w:rPr>
              <w:t>Analyzing data in 3–5 builds on K–2 experiences and progresses to introducing quantitative approaches to collecting data and conducting multiple trials of qualitative observations. When possible and feasible, digital tools should be used.</w:t>
            </w:r>
          </w:p>
          <w:p w14:paraId="55584CA6" w14:textId="77777777" w:rsidR="006949E6" w:rsidRPr="0003602E" w:rsidRDefault="006949E6" w:rsidP="00E32631">
            <w:pPr>
              <w:pStyle w:val="ListParagraph"/>
              <w:numPr>
                <w:ilvl w:val="0"/>
                <w:numId w:val="5"/>
              </w:numPr>
              <w:spacing w:before="60" w:after="60"/>
              <w:ind w:left="450" w:right="60"/>
              <w:rPr>
                <w:sz w:val="18"/>
                <w:szCs w:val="18"/>
              </w:rPr>
            </w:pPr>
            <w:r w:rsidRPr="0003602E">
              <w:rPr>
                <w:rFonts w:ascii="Arial" w:eastAsia="Arial" w:hAnsi="Arial" w:cs="Arial"/>
                <w:color w:val="201209"/>
                <w:sz w:val="18"/>
                <w:szCs w:val="18"/>
              </w:rPr>
              <w:t>Represent data in graphical displays (bar graphs, pictographs and/or pie charts) to reveal patterns that indicate relationships.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781570B" w14:textId="77777777" w:rsidR="006949E6" w:rsidRPr="0003602E" w:rsidRDefault="006949E6" w:rsidP="00E32631">
            <w:pPr>
              <w:spacing w:before="60" w:after="60"/>
              <w:ind w:left="60" w:right="60"/>
              <w:rPr>
                <w:sz w:val="18"/>
                <w:szCs w:val="18"/>
              </w:rPr>
            </w:pPr>
            <w:r w:rsidRPr="0003602E">
              <w:rPr>
                <w:rFonts w:ascii="Arial" w:eastAsia="Arial" w:hAnsi="Arial" w:cs="Arial"/>
                <w:b/>
                <w:bCs/>
                <w:color w:val="201209"/>
                <w:sz w:val="18"/>
                <w:szCs w:val="18"/>
              </w:rPr>
              <w:t>ESS1.B: Earth and the Solar System</w:t>
            </w:r>
            <w:r w:rsidRPr="0003602E">
              <w:rPr>
                <w:rFonts w:ascii="Arial" w:eastAsia="Arial" w:hAnsi="Arial" w:cs="Arial"/>
                <w:color w:val="201209"/>
                <w:sz w:val="18"/>
                <w:szCs w:val="18"/>
              </w:rPr>
              <w:t xml:space="preserve"> </w:t>
            </w:r>
          </w:p>
          <w:p w14:paraId="77F5198F" w14:textId="77777777" w:rsidR="006949E6" w:rsidRPr="0003602E" w:rsidRDefault="006949E6" w:rsidP="00E32631">
            <w:pPr>
              <w:pStyle w:val="ListParagraph"/>
              <w:numPr>
                <w:ilvl w:val="0"/>
                <w:numId w:val="5"/>
              </w:numPr>
              <w:spacing w:before="60" w:after="60"/>
              <w:ind w:left="424" w:right="60"/>
              <w:rPr>
                <w:sz w:val="18"/>
                <w:szCs w:val="18"/>
              </w:rPr>
            </w:pPr>
            <w:r w:rsidRPr="0003602E">
              <w:rPr>
                <w:rFonts w:ascii="Arial" w:eastAsia="Arial" w:hAnsi="Arial" w:cs="Arial"/>
                <w:color w:val="201209"/>
                <w:sz w:val="18"/>
                <w:szCs w:val="18"/>
              </w:rPr>
              <w:t>The orbits of Earth around the sun and of the moon around Earth, together with the rotation of Earth about an axis between its North and South poles, cause observable patterns. These include day and night; daily changes in the length and direction of shadows; and different positions of the sun, moon, and stars at different times of the day, month, and year.</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0E2779E" w14:textId="77777777" w:rsidR="006949E6" w:rsidRPr="0003602E" w:rsidRDefault="006949E6" w:rsidP="00E32631">
            <w:pPr>
              <w:spacing w:before="60" w:after="60"/>
              <w:ind w:left="60" w:right="60"/>
              <w:rPr>
                <w:sz w:val="18"/>
                <w:szCs w:val="18"/>
              </w:rPr>
            </w:pPr>
            <w:r w:rsidRPr="0003602E">
              <w:rPr>
                <w:rFonts w:ascii="Arial" w:eastAsia="Arial" w:hAnsi="Arial" w:cs="Arial"/>
                <w:b/>
                <w:bCs/>
                <w:color w:val="201209"/>
                <w:sz w:val="18"/>
                <w:szCs w:val="18"/>
              </w:rPr>
              <w:t xml:space="preserve">Patterns </w:t>
            </w:r>
          </w:p>
          <w:p w14:paraId="5B1394D4" w14:textId="77777777" w:rsidR="006949E6" w:rsidRPr="0003602E" w:rsidRDefault="006949E6" w:rsidP="00E32631">
            <w:pPr>
              <w:pStyle w:val="ListParagraph"/>
              <w:numPr>
                <w:ilvl w:val="0"/>
                <w:numId w:val="5"/>
              </w:numPr>
              <w:spacing w:before="60" w:after="60"/>
              <w:ind w:left="438" w:right="60"/>
              <w:rPr>
                <w:sz w:val="18"/>
                <w:szCs w:val="18"/>
              </w:rPr>
            </w:pPr>
            <w:r w:rsidRPr="0003602E">
              <w:rPr>
                <w:rFonts w:ascii="Arial" w:eastAsia="Arial" w:hAnsi="Arial" w:cs="Arial"/>
                <w:color w:val="201209"/>
                <w:sz w:val="18"/>
                <w:szCs w:val="18"/>
              </w:rPr>
              <w:t xml:space="preserve">Similarities and differences in patterns can be used to sort, classify, </w:t>
            </w:r>
            <w:proofErr w:type="gramStart"/>
            <w:r w:rsidRPr="0003602E">
              <w:rPr>
                <w:rFonts w:ascii="Arial" w:eastAsia="Arial" w:hAnsi="Arial" w:cs="Arial"/>
                <w:color w:val="201209"/>
                <w:sz w:val="18"/>
                <w:szCs w:val="18"/>
              </w:rPr>
              <w:t>communicate</w:t>
            </w:r>
            <w:proofErr w:type="gramEnd"/>
            <w:r w:rsidRPr="0003602E">
              <w:rPr>
                <w:rFonts w:ascii="Arial" w:eastAsia="Arial" w:hAnsi="Arial" w:cs="Arial"/>
                <w:color w:val="201209"/>
                <w:sz w:val="18"/>
                <w:szCs w:val="18"/>
              </w:rPr>
              <w:t xml:space="preserve"> and analyze simple rates of change for natural phenomena.</w:t>
            </w:r>
          </w:p>
        </w:tc>
      </w:tr>
      <w:tr w:rsidR="006949E6" w14:paraId="32F0D3E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0936E08" w14:textId="77777777" w:rsidR="006949E6" w:rsidRPr="00CB6004" w:rsidRDefault="006949E6" w:rsidP="00E32631">
            <w:pPr>
              <w:spacing w:before="60" w:after="60"/>
              <w:ind w:left="60" w:right="60"/>
              <w:rPr>
                <w:sz w:val="2"/>
                <w:szCs w:val="2"/>
              </w:rPr>
            </w:pPr>
          </w:p>
        </w:tc>
      </w:tr>
      <w:tr w:rsidR="006949E6" w14:paraId="51AF3DA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BFE9BE3" w14:textId="77777777" w:rsidR="006949E6" w:rsidRDefault="006949E6"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6949E6" w14:paraId="3F1BA64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ADDEEB6" w14:textId="77777777" w:rsidR="006949E6" w:rsidRDefault="006949E6"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one’s own strengths, needs, and preferences.</w:t>
            </w:r>
          </w:p>
        </w:tc>
      </w:tr>
    </w:tbl>
    <w:p w14:paraId="3C8DD59B" w14:textId="30A4DBD7" w:rsidR="000D59FA" w:rsidRDefault="000D59FA" w:rsidP="00150893">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949E6" w14:paraId="54A0AE6D" w14:textId="77777777" w:rsidTr="000D59FA">
        <w:trPr>
          <w:cantSplit/>
          <w:tblHeader/>
          <w:jc w:val="center"/>
        </w:trPr>
        <w:tc>
          <w:tcPr>
            <w:tcW w:w="2880" w:type="dxa"/>
            <w:shd w:val="clear" w:color="auto" w:fill="1E417C"/>
            <w:tcMar>
              <w:top w:w="0" w:type="dxa"/>
              <w:left w:w="0" w:type="dxa"/>
              <w:bottom w:w="0" w:type="dxa"/>
              <w:right w:w="0" w:type="dxa"/>
            </w:tcMar>
          </w:tcPr>
          <w:p w14:paraId="02C9DD98" w14:textId="77777777" w:rsidR="006949E6" w:rsidRDefault="006949E6"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546B529" w14:textId="6CEC617F" w:rsidR="006949E6" w:rsidRDefault="006949E6"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6949E6" w14:paraId="53975331" w14:textId="77777777" w:rsidTr="000D59FA">
        <w:trPr>
          <w:cantSplit/>
          <w:jc w:val="center"/>
        </w:trPr>
        <w:tc>
          <w:tcPr>
            <w:tcW w:w="2880" w:type="dxa"/>
            <w:shd w:val="clear" w:color="auto" w:fill="1E417C"/>
            <w:tcMar>
              <w:top w:w="0" w:type="dxa"/>
              <w:left w:w="0" w:type="dxa"/>
              <w:bottom w:w="0" w:type="dxa"/>
              <w:right w:w="0" w:type="dxa"/>
            </w:tcMar>
          </w:tcPr>
          <w:p w14:paraId="335075D9" w14:textId="77777777" w:rsidR="006949E6" w:rsidRDefault="006949E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0C5CF0A" w14:textId="77777777" w:rsidR="006949E6" w:rsidRDefault="006949E6"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FA477DE" w14:textId="77777777" w:rsidR="006949E6" w:rsidRDefault="006949E6"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6949E6" w14:paraId="3F085216" w14:textId="77777777" w:rsidTr="000D59FA">
        <w:trPr>
          <w:cantSplit/>
          <w:jc w:val="center"/>
        </w:trPr>
        <w:tc>
          <w:tcPr>
            <w:tcW w:w="2880" w:type="dxa"/>
            <w:shd w:val="clear" w:color="auto" w:fill="1E417C"/>
            <w:tcMar>
              <w:top w:w="0" w:type="dxa"/>
              <w:left w:w="0" w:type="dxa"/>
              <w:bottom w:w="0" w:type="dxa"/>
              <w:right w:w="0" w:type="dxa"/>
            </w:tcMar>
          </w:tcPr>
          <w:p w14:paraId="6F5F6CF1" w14:textId="77777777" w:rsidR="006949E6" w:rsidRDefault="006949E6"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AE35A34" w14:textId="77777777" w:rsidR="006949E6" w:rsidRDefault="006949E6" w:rsidP="00E32631">
            <w:pPr>
              <w:spacing w:before="60" w:after="60"/>
              <w:ind w:left="60" w:right="60"/>
            </w:pPr>
            <w:r>
              <w:rPr>
                <w:rFonts w:ascii="Arial" w:eastAsia="Arial" w:hAnsi="Arial" w:cs="Arial"/>
                <w:color w:val="201209"/>
                <w:sz w:val="18"/>
                <w:szCs w:val="18"/>
              </w:rPr>
              <w:t>5-8 Strand 1.E. Organizing and analyzing information: Learners classify, organize, and display data and information they collect in ways that help them analyze and interpret their environmental investigations.</w:t>
            </w:r>
          </w:p>
        </w:tc>
      </w:tr>
      <w:tr w:rsidR="006949E6" w14:paraId="08BE98AF" w14:textId="77777777" w:rsidTr="000D59FA">
        <w:trPr>
          <w:cantSplit/>
          <w:jc w:val="center"/>
        </w:trPr>
        <w:tc>
          <w:tcPr>
            <w:tcW w:w="2880" w:type="dxa"/>
            <w:shd w:val="clear" w:color="auto" w:fill="1E417C"/>
            <w:tcMar>
              <w:top w:w="0" w:type="dxa"/>
              <w:left w:w="0" w:type="dxa"/>
              <w:bottom w:w="0" w:type="dxa"/>
              <w:right w:w="0" w:type="dxa"/>
            </w:tcMar>
          </w:tcPr>
          <w:p w14:paraId="3D41DDA0" w14:textId="77777777" w:rsidR="006949E6" w:rsidRDefault="006949E6"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E00F7B" w14:textId="77777777" w:rsidR="006949E6" w:rsidRDefault="006949E6"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xml:space="preserve">: Draw on information from multiple print or digital sources, demonstrating the ability to locate an answer to a question quickly or to solve a problem efficiently. </w:t>
            </w:r>
            <w:r>
              <w:rPr>
                <w:rFonts w:ascii="Arial" w:eastAsia="Arial" w:hAnsi="Arial" w:cs="Arial"/>
                <w:color w:val="201209"/>
                <w:sz w:val="18"/>
                <w:szCs w:val="18"/>
              </w:rPr>
              <w:br/>
              <w:t>CC.1.5.</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6949E6" w14:paraId="3B171E84" w14:textId="77777777" w:rsidTr="000D59FA">
        <w:trPr>
          <w:cantSplit/>
          <w:jc w:val="center"/>
        </w:trPr>
        <w:tc>
          <w:tcPr>
            <w:tcW w:w="2880" w:type="dxa"/>
            <w:shd w:val="clear" w:color="auto" w:fill="1E417C"/>
            <w:tcMar>
              <w:top w:w="0" w:type="dxa"/>
              <w:left w:w="0" w:type="dxa"/>
              <w:bottom w:w="0" w:type="dxa"/>
              <w:right w:w="0" w:type="dxa"/>
            </w:tcMar>
          </w:tcPr>
          <w:p w14:paraId="12F4317E" w14:textId="615EF8FD" w:rsidR="006949E6"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3BE6EE" w14:textId="5D99C1FD" w:rsidR="006949E6" w:rsidRDefault="006949E6" w:rsidP="00A06C23">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MP.4: Model with mathematics.</w:t>
            </w:r>
            <w:r w:rsidR="00252DB5">
              <w:br/>
            </w:r>
            <w:r>
              <w:rPr>
                <w:rFonts w:ascii="Arial" w:eastAsia="Arial" w:hAnsi="Arial" w:cs="Arial"/>
                <w:color w:val="201209"/>
                <w:sz w:val="18"/>
                <w:szCs w:val="18"/>
              </w:rPr>
              <w:t>CC.2.1.</w:t>
            </w:r>
            <w:proofErr w:type="gramStart"/>
            <w:r>
              <w:rPr>
                <w:rFonts w:ascii="Arial" w:eastAsia="Arial" w:hAnsi="Arial" w:cs="Arial"/>
                <w:color w:val="201209"/>
                <w:sz w:val="18"/>
                <w:szCs w:val="18"/>
              </w:rPr>
              <w:t>5.B.</w:t>
            </w:r>
            <w:proofErr w:type="gramEnd"/>
            <w:r>
              <w:rPr>
                <w:rFonts w:ascii="Arial" w:eastAsia="Arial" w:hAnsi="Arial" w:cs="Arial"/>
                <w:color w:val="201209"/>
                <w:sz w:val="18"/>
                <w:szCs w:val="18"/>
              </w:rPr>
              <w:t>1</w:t>
            </w:r>
            <w:r w:rsidRPr="2C252360">
              <w:rPr>
                <w:rFonts w:ascii="Arial" w:eastAsia="Arial" w:hAnsi="Arial" w:cs="Arial"/>
                <w:color w:val="201209"/>
                <w:sz w:val="18"/>
                <w:szCs w:val="18"/>
              </w:rPr>
              <w:t>:</w:t>
            </w:r>
            <w:r>
              <w:rPr>
                <w:rFonts w:ascii="Arial" w:eastAsia="Arial" w:hAnsi="Arial" w:cs="Arial"/>
                <w:color w:val="201209"/>
                <w:sz w:val="18"/>
                <w:szCs w:val="18"/>
              </w:rPr>
              <w:t xml:space="preserve"> Apply place value concepts to show an understanding of operations and rounding as they pertain to whole numbers and decimals. </w:t>
            </w:r>
            <w:r>
              <w:br/>
            </w:r>
            <w:r>
              <w:rPr>
                <w:rFonts w:ascii="Arial" w:eastAsia="Arial" w:hAnsi="Arial" w:cs="Arial"/>
                <w:color w:val="201209"/>
                <w:sz w:val="18"/>
                <w:szCs w:val="18"/>
              </w:rPr>
              <w:t>CC.2.4.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2</w:t>
            </w:r>
            <w:r w:rsidRPr="2C252360">
              <w:rPr>
                <w:rFonts w:ascii="Arial" w:eastAsia="Arial" w:hAnsi="Arial" w:cs="Arial"/>
                <w:color w:val="201209"/>
                <w:sz w:val="18"/>
                <w:szCs w:val="18"/>
              </w:rPr>
              <w:t>:</w:t>
            </w:r>
            <w:r>
              <w:rPr>
                <w:rFonts w:ascii="Arial" w:eastAsia="Arial" w:hAnsi="Arial" w:cs="Arial"/>
                <w:color w:val="201209"/>
                <w:sz w:val="18"/>
                <w:szCs w:val="18"/>
              </w:rPr>
              <w:t xml:space="preserve"> Represent and interpret data using appropriate scale.</w:t>
            </w:r>
          </w:p>
        </w:tc>
      </w:tr>
      <w:tr w:rsidR="006949E6" w14:paraId="4EFAD028" w14:textId="77777777" w:rsidTr="000D59FA">
        <w:trPr>
          <w:cantSplit/>
          <w:jc w:val="center"/>
        </w:trPr>
        <w:tc>
          <w:tcPr>
            <w:tcW w:w="2880" w:type="dxa"/>
            <w:shd w:val="clear" w:color="auto" w:fill="1E417C"/>
            <w:tcMar>
              <w:top w:w="0" w:type="dxa"/>
              <w:left w:w="0" w:type="dxa"/>
              <w:bottom w:w="0" w:type="dxa"/>
              <w:right w:w="0" w:type="dxa"/>
            </w:tcMar>
          </w:tcPr>
          <w:p w14:paraId="00FA7092" w14:textId="77777777" w:rsidR="006949E6" w:rsidRDefault="006949E6"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BD3083" w14:textId="77777777" w:rsidR="006949E6" w:rsidRDefault="006949E6" w:rsidP="00E32631">
            <w:pPr>
              <w:spacing w:before="60" w:after="60"/>
              <w:ind w:left="60" w:right="60"/>
            </w:pPr>
            <w:r>
              <w:rPr>
                <w:rFonts w:ascii="Arial" w:eastAsia="Arial" w:hAnsi="Arial" w:cs="Arial"/>
                <w:color w:val="201209"/>
                <w:sz w:val="18"/>
                <w:szCs w:val="18"/>
              </w:rPr>
              <w:t>7.1.5.A: Describe how common geographic tools are used to organize and interpret information about people, places, and environment.</w:t>
            </w:r>
          </w:p>
        </w:tc>
      </w:tr>
      <w:tr w:rsidR="006949E6" w14:paraId="1B146D5F" w14:textId="77777777" w:rsidTr="000D59FA">
        <w:trPr>
          <w:cantSplit/>
          <w:jc w:val="center"/>
        </w:trPr>
        <w:tc>
          <w:tcPr>
            <w:tcW w:w="2880" w:type="dxa"/>
            <w:shd w:val="clear" w:color="auto" w:fill="1E417C"/>
            <w:tcMar>
              <w:top w:w="0" w:type="dxa"/>
              <w:left w:w="0" w:type="dxa"/>
              <w:bottom w:w="0" w:type="dxa"/>
              <w:right w:w="0" w:type="dxa"/>
            </w:tcMar>
          </w:tcPr>
          <w:p w14:paraId="07106736" w14:textId="77777777" w:rsidR="006949E6" w:rsidRDefault="006949E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B544827" w14:textId="77777777" w:rsidR="006949E6" w:rsidRDefault="006949E6"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B60C93A" w14:textId="77777777" w:rsidR="006949E6" w:rsidRDefault="006949E6"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6949E6" w14:paraId="06A0A5AE" w14:textId="77777777" w:rsidTr="000D59FA">
        <w:trPr>
          <w:cantSplit/>
          <w:jc w:val="center"/>
        </w:trPr>
        <w:tc>
          <w:tcPr>
            <w:tcW w:w="2880" w:type="dxa"/>
            <w:shd w:val="clear" w:color="auto" w:fill="1E417C"/>
            <w:tcMar>
              <w:top w:w="0" w:type="dxa"/>
              <w:left w:w="0" w:type="dxa"/>
              <w:bottom w:w="0" w:type="dxa"/>
              <w:right w:w="0" w:type="dxa"/>
            </w:tcMar>
          </w:tcPr>
          <w:p w14:paraId="79B48AEF" w14:textId="77777777" w:rsidR="006949E6" w:rsidRDefault="006949E6"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E42E039" w14:textId="77777777" w:rsidR="006949E6" w:rsidRDefault="006949E6" w:rsidP="00E32631">
            <w:pPr>
              <w:spacing w:before="60" w:after="60"/>
              <w:ind w:left="60" w:right="60"/>
            </w:pPr>
            <w:r>
              <w:rPr>
                <w:rFonts w:ascii="Arial" w:eastAsia="Arial" w:hAnsi="Arial" w:cs="Arial"/>
                <w:color w:val="201209"/>
                <w:sz w:val="18"/>
                <w:szCs w:val="18"/>
              </w:rPr>
              <w:t>STEL-3D: Explain how various relationships can exist between technology and engineering and other content areas.</w:t>
            </w:r>
          </w:p>
        </w:tc>
      </w:tr>
    </w:tbl>
    <w:p w14:paraId="5C00B5D0" w14:textId="77777777" w:rsidR="006949E6" w:rsidRDefault="006949E6" w:rsidP="006949E6">
      <w:r>
        <w:br w:type="page"/>
      </w:r>
    </w:p>
    <w:tbl>
      <w:tblPr>
        <w:tblW w:w="0" w:type="auto"/>
        <w:jc w:val="center"/>
        <w:tblLayout w:type="fixed"/>
        <w:tblLook w:val="0420" w:firstRow="1" w:lastRow="0" w:firstColumn="0" w:lastColumn="0" w:noHBand="0" w:noVBand="1"/>
      </w:tblPr>
      <w:tblGrid>
        <w:gridCol w:w="4316"/>
        <w:gridCol w:w="4317"/>
        <w:gridCol w:w="4317"/>
      </w:tblGrid>
      <w:tr w:rsidR="006949E6" w14:paraId="51715ECB" w14:textId="77777777" w:rsidTr="00081836">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24BCFD8" w14:textId="0D0AD3A5" w:rsidR="006949E6" w:rsidRDefault="000F468A" w:rsidP="00150893">
            <w:pPr>
              <w:pStyle w:val="Heading5"/>
            </w:pPr>
            <w:r w:rsidRPr="000F468A">
              <w:lastRenderedPageBreak/>
              <w:t>Grade 5</w:t>
            </w:r>
          </w:p>
        </w:tc>
      </w:tr>
      <w:tr w:rsidR="006949E6" w14:paraId="2F1D0D2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54E7CF9" w14:textId="3BBAE349" w:rsidR="006949E6" w:rsidRDefault="006949E6" w:rsidP="00081836">
            <w:pPr>
              <w:pStyle w:val="TableHeadingforTOC"/>
            </w:pPr>
            <w:bookmarkStart w:id="234" w:name="_Toc109373041"/>
            <w:bookmarkStart w:id="235" w:name="_Toc134788145"/>
            <w:r>
              <w:t xml:space="preserve">3.3.5.C Earth and Space Sciences: </w:t>
            </w:r>
            <w:r w:rsidRPr="00081836">
              <w:rPr>
                <w:b w:val="0"/>
              </w:rPr>
              <w:t>Earth</w:t>
            </w:r>
            <w:r w:rsidR="00062083">
              <w:rPr>
                <w:b w:val="0"/>
              </w:rPr>
              <w:t>’</w:t>
            </w:r>
            <w:r w:rsidRPr="00081836">
              <w:rPr>
                <w:b w:val="0"/>
              </w:rPr>
              <w:t>s Systems</w:t>
            </w:r>
            <w:bookmarkEnd w:id="234"/>
            <w:bookmarkEnd w:id="235"/>
          </w:p>
        </w:tc>
      </w:tr>
      <w:tr w:rsidR="006949E6" w14:paraId="668D349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88EBA49" w14:textId="77777777" w:rsidR="006949E6" w:rsidRDefault="006949E6"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using an example to describe ways the geosphere, biosphere, hydrosphere, and/or atmosphere interact.</w:t>
            </w:r>
          </w:p>
        </w:tc>
      </w:tr>
      <w:tr w:rsidR="006949E6" w14:paraId="3098592B"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226ABC4" w14:textId="77777777" w:rsidR="006949E6" w:rsidRDefault="006949E6"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could include the influence of the ocean on ecosystems, landform shape, and climate; the influence of the atmosphere on landforms and ecosystems through weather and climate; and the influence of mountain ranges on winds and clouds in the atmosphere. The geosphere, hydrosphere, atmosphere, and biosphere are each a system.</w:t>
            </w:r>
          </w:p>
        </w:tc>
      </w:tr>
      <w:tr w:rsidR="006949E6" w14:paraId="53C700DF"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FA18DBA" w14:textId="77777777" w:rsidR="006949E6" w:rsidRDefault="006949E6"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the interactions of two systems at a time.</w:t>
            </w:r>
          </w:p>
        </w:tc>
      </w:tr>
      <w:tr w:rsidR="006949E6" w14:paraId="0A6D3B38"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4793EDC" w14:textId="77777777" w:rsidR="006949E6" w:rsidRPr="00CB6004" w:rsidRDefault="006949E6" w:rsidP="00E32631">
            <w:pPr>
              <w:spacing w:before="60" w:after="60"/>
              <w:ind w:left="60" w:right="60"/>
              <w:rPr>
                <w:sz w:val="2"/>
                <w:szCs w:val="2"/>
              </w:rPr>
            </w:pPr>
          </w:p>
        </w:tc>
      </w:tr>
      <w:tr w:rsidR="006949E6" w14:paraId="6667E24F"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B8576CA" w14:textId="77777777" w:rsidR="006949E6" w:rsidRDefault="006949E6"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A2AD3A2" w14:textId="77777777" w:rsidR="006949E6" w:rsidRDefault="006949E6"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805ED29" w14:textId="77777777" w:rsidR="006949E6" w:rsidRDefault="006949E6" w:rsidP="00E32631">
            <w:pPr>
              <w:spacing w:before="60" w:after="60"/>
              <w:ind w:left="60" w:right="60"/>
              <w:jc w:val="center"/>
            </w:pPr>
            <w:r>
              <w:rPr>
                <w:rFonts w:ascii="Arial" w:eastAsia="Arial" w:hAnsi="Arial" w:cs="Arial"/>
                <w:b/>
                <w:color w:val="FFFFFF"/>
                <w:sz w:val="18"/>
                <w:szCs w:val="18"/>
              </w:rPr>
              <w:t>Crosscutting Concepts (CCC)</w:t>
            </w:r>
          </w:p>
        </w:tc>
      </w:tr>
      <w:tr w:rsidR="006949E6" w14:paraId="53284BCE"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A61D52E" w14:textId="77777777" w:rsidR="006949E6" w:rsidRPr="0003602E" w:rsidRDefault="006949E6" w:rsidP="00E32631">
            <w:pPr>
              <w:spacing w:before="60" w:after="60"/>
              <w:ind w:left="60" w:right="60"/>
              <w:rPr>
                <w:sz w:val="18"/>
                <w:szCs w:val="18"/>
              </w:rPr>
            </w:pPr>
            <w:r w:rsidRPr="0003602E">
              <w:rPr>
                <w:rFonts w:ascii="Arial" w:eastAsia="Arial" w:hAnsi="Arial" w:cs="Arial"/>
                <w:b/>
                <w:bCs/>
                <w:color w:val="201209"/>
                <w:sz w:val="18"/>
                <w:szCs w:val="18"/>
              </w:rPr>
              <w:t>Developing and Using Models</w:t>
            </w:r>
            <w:r w:rsidRPr="0003602E">
              <w:rPr>
                <w:rFonts w:ascii="Arial" w:eastAsia="Arial" w:hAnsi="Arial" w:cs="Arial"/>
                <w:color w:val="201209"/>
                <w:sz w:val="18"/>
                <w:szCs w:val="18"/>
              </w:rPr>
              <w:t xml:space="preserve"> </w:t>
            </w:r>
          </w:p>
          <w:p w14:paraId="563C0F70" w14:textId="77777777" w:rsidR="006949E6" w:rsidRPr="0003602E" w:rsidRDefault="006949E6" w:rsidP="00E32631">
            <w:pPr>
              <w:spacing w:before="60" w:after="60"/>
              <w:ind w:left="60" w:right="60"/>
              <w:rPr>
                <w:sz w:val="18"/>
                <w:szCs w:val="18"/>
              </w:rPr>
            </w:pPr>
            <w:r w:rsidRPr="0003602E">
              <w:rPr>
                <w:rFonts w:ascii="Arial" w:eastAsia="Arial" w:hAnsi="Arial" w:cs="Arial"/>
                <w:color w:val="201209"/>
                <w:sz w:val="18"/>
                <w:szCs w:val="18"/>
              </w:rPr>
              <w:t xml:space="preserve">Modeling in 3–5 builds on K–2 experiences and progresses to building and revising simple models and using models to represent events and design solutions. </w:t>
            </w:r>
          </w:p>
          <w:p w14:paraId="592931B3" w14:textId="77777777" w:rsidR="006949E6" w:rsidRPr="0003602E" w:rsidRDefault="006949E6" w:rsidP="00E32631">
            <w:pPr>
              <w:pStyle w:val="ListParagraph"/>
              <w:numPr>
                <w:ilvl w:val="0"/>
                <w:numId w:val="5"/>
              </w:numPr>
              <w:spacing w:before="60" w:after="60"/>
              <w:ind w:left="450" w:right="60"/>
              <w:rPr>
                <w:sz w:val="18"/>
                <w:szCs w:val="18"/>
              </w:rPr>
            </w:pPr>
            <w:r w:rsidRPr="0003602E">
              <w:rPr>
                <w:rFonts w:ascii="Arial" w:eastAsia="Arial" w:hAnsi="Arial" w:cs="Arial"/>
                <w:color w:val="201209"/>
                <w:sz w:val="18"/>
                <w:szCs w:val="18"/>
              </w:rPr>
              <w:t>Develop a model using an example to describe a scientific principle.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C647D17" w14:textId="77777777" w:rsidR="006949E6" w:rsidRPr="0003602E" w:rsidRDefault="006949E6" w:rsidP="00E32631">
            <w:pPr>
              <w:spacing w:before="60" w:after="60"/>
              <w:ind w:left="60" w:right="60"/>
              <w:rPr>
                <w:sz w:val="18"/>
                <w:szCs w:val="18"/>
              </w:rPr>
            </w:pPr>
            <w:r w:rsidRPr="0003602E">
              <w:rPr>
                <w:rFonts w:ascii="Arial" w:eastAsia="Arial" w:hAnsi="Arial" w:cs="Arial"/>
                <w:b/>
                <w:bCs/>
                <w:color w:val="201209"/>
                <w:sz w:val="18"/>
                <w:szCs w:val="18"/>
              </w:rPr>
              <w:t>ESS2.A: Earth Materials and Systems</w:t>
            </w:r>
            <w:r w:rsidRPr="0003602E">
              <w:rPr>
                <w:rFonts w:ascii="Arial" w:eastAsia="Arial" w:hAnsi="Arial" w:cs="Arial"/>
                <w:color w:val="201209"/>
                <w:sz w:val="18"/>
                <w:szCs w:val="18"/>
              </w:rPr>
              <w:t xml:space="preserve"> </w:t>
            </w:r>
          </w:p>
          <w:p w14:paraId="561FA5C2" w14:textId="77777777" w:rsidR="006949E6" w:rsidRPr="0003602E" w:rsidRDefault="006949E6" w:rsidP="00E32631">
            <w:pPr>
              <w:pStyle w:val="ListParagraph"/>
              <w:numPr>
                <w:ilvl w:val="0"/>
                <w:numId w:val="5"/>
              </w:numPr>
              <w:spacing w:before="60" w:after="60"/>
              <w:ind w:left="424" w:right="60"/>
              <w:rPr>
                <w:sz w:val="18"/>
                <w:szCs w:val="18"/>
              </w:rPr>
            </w:pPr>
            <w:r w:rsidRPr="0003602E">
              <w:rPr>
                <w:rFonts w:ascii="Arial" w:eastAsia="Arial" w:hAnsi="Arial" w:cs="Arial"/>
                <w:color w:val="201209"/>
                <w:sz w:val="18"/>
                <w:szCs w:val="18"/>
              </w:rPr>
              <w:t>Earth’s major systems are the geosphere (solid and molten rock, soil, and sediments), the hydrosphere (water and ice), the atmosphere (air), and the biosphere (living things, including humans). These systems interact in multiple ways to affect Earth’s surface materials and processes. The ocean supports a variety of ecosystems and organisms, shapes landforms, and influences climate. Winds and clouds in the atmosphere interact with the landforms to determine patterns of weather.</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726EB7B" w14:textId="77777777" w:rsidR="006949E6" w:rsidRPr="0003602E" w:rsidRDefault="006949E6" w:rsidP="00E32631">
            <w:pPr>
              <w:spacing w:before="60" w:after="60"/>
              <w:ind w:left="60" w:right="60"/>
              <w:rPr>
                <w:sz w:val="18"/>
                <w:szCs w:val="18"/>
              </w:rPr>
            </w:pPr>
            <w:r w:rsidRPr="0003602E">
              <w:rPr>
                <w:rFonts w:ascii="Arial" w:eastAsia="Arial" w:hAnsi="Arial" w:cs="Arial"/>
                <w:b/>
                <w:bCs/>
                <w:color w:val="201209"/>
                <w:sz w:val="18"/>
                <w:szCs w:val="18"/>
              </w:rPr>
              <w:t>Systems and System Models</w:t>
            </w:r>
            <w:r w:rsidRPr="0003602E">
              <w:rPr>
                <w:rFonts w:ascii="Arial" w:eastAsia="Arial" w:hAnsi="Arial" w:cs="Arial"/>
                <w:color w:val="201209"/>
                <w:sz w:val="18"/>
                <w:szCs w:val="18"/>
              </w:rPr>
              <w:t xml:space="preserve"> </w:t>
            </w:r>
          </w:p>
          <w:p w14:paraId="4B2485A8" w14:textId="77777777" w:rsidR="006949E6" w:rsidRPr="0003602E" w:rsidRDefault="006949E6" w:rsidP="00E32631">
            <w:pPr>
              <w:pStyle w:val="ListParagraph"/>
              <w:numPr>
                <w:ilvl w:val="0"/>
                <w:numId w:val="5"/>
              </w:numPr>
              <w:spacing w:before="60" w:after="60"/>
              <w:ind w:left="438" w:right="60"/>
              <w:rPr>
                <w:sz w:val="18"/>
                <w:szCs w:val="18"/>
              </w:rPr>
            </w:pPr>
            <w:r w:rsidRPr="0003602E">
              <w:rPr>
                <w:rFonts w:ascii="Arial" w:eastAsia="Arial" w:hAnsi="Arial" w:cs="Arial"/>
                <w:color w:val="201209"/>
                <w:sz w:val="18"/>
                <w:szCs w:val="18"/>
              </w:rPr>
              <w:t>A system can be described in terms of its components and their interactions.</w:t>
            </w:r>
          </w:p>
        </w:tc>
      </w:tr>
      <w:tr w:rsidR="006949E6" w14:paraId="7979959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BF10C81" w14:textId="77777777" w:rsidR="006949E6" w:rsidRPr="00CB6004" w:rsidRDefault="006949E6" w:rsidP="00E32631">
            <w:pPr>
              <w:spacing w:before="60" w:after="60"/>
              <w:ind w:left="60" w:right="60"/>
              <w:rPr>
                <w:sz w:val="2"/>
                <w:szCs w:val="2"/>
              </w:rPr>
            </w:pPr>
          </w:p>
        </w:tc>
      </w:tr>
      <w:tr w:rsidR="006949E6" w14:paraId="67D7526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86BBA4F" w14:textId="77777777" w:rsidR="006949E6" w:rsidRDefault="006949E6"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6949E6" w14:paraId="733D5E0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A81DE63" w14:textId="77777777" w:rsidR="006949E6" w:rsidRDefault="006949E6"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one’s own strengths, needs, and preferences.</w:t>
            </w:r>
          </w:p>
        </w:tc>
      </w:tr>
    </w:tbl>
    <w:p w14:paraId="18BDD9DD" w14:textId="437B4DF2" w:rsidR="00081836" w:rsidRDefault="00081836" w:rsidP="00150893">
      <w:pPr>
        <w:pStyle w:val="Heading5"/>
      </w:pPr>
      <w:r w:rsidRPr="00EC11EB">
        <w:t xml:space="preserve">Connections to Other Standards Content and </w:t>
      </w:r>
      <w:r w:rsidRPr="00081836">
        <w:t>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949E6" w14:paraId="541C6C6C" w14:textId="77777777" w:rsidTr="00081836">
        <w:trPr>
          <w:cantSplit/>
          <w:tblHeader/>
          <w:jc w:val="center"/>
        </w:trPr>
        <w:tc>
          <w:tcPr>
            <w:tcW w:w="2880" w:type="dxa"/>
            <w:shd w:val="clear" w:color="auto" w:fill="1E417C"/>
            <w:tcMar>
              <w:top w:w="0" w:type="dxa"/>
              <w:left w:w="0" w:type="dxa"/>
              <w:bottom w:w="0" w:type="dxa"/>
              <w:right w:w="0" w:type="dxa"/>
            </w:tcMar>
          </w:tcPr>
          <w:p w14:paraId="4CFD4EED" w14:textId="77777777" w:rsidR="006949E6" w:rsidRDefault="006949E6"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CC9C878" w14:textId="436537B4" w:rsidR="006949E6" w:rsidRDefault="006949E6"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6949E6" w14:paraId="2ECF668F" w14:textId="77777777" w:rsidTr="00081836">
        <w:trPr>
          <w:cantSplit/>
          <w:jc w:val="center"/>
        </w:trPr>
        <w:tc>
          <w:tcPr>
            <w:tcW w:w="2880" w:type="dxa"/>
            <w:shd w:val="clear" w:color="auto" w:fill="1E417C"/>
            <w:tcMar>
              <w:top w:w="0" w:type="dxa"/>
              <w:left w:w="0" w:type="dxa"/>
              <w:bottom w:w="0" w:type="dxa"/>
              <w:right w:w="0" w:type="dxa"/>
            </w:tcMar>
          </w:tcPr>
          <w:p w14:paraId="61785A5A" w14:textId="77777777" w:rsidR="006949E6" w:rsidRDefault="006949E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12F16D8" w14:textId="77777777" w:rsidR="006949E6" w:rsidRDefault="006949E6"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68C48BD" w14:textId="77777777" w:rsidR="006949E6" w:rsidRDefault="006949E6"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xml:space="preserve">: </w:t>
            </w:r>
            <w:bookmarkStart w:id="236" w:name="_Hlk108168501"/>
            <w:r>
              <w:rPr>
                <w:rFonts w:ascii="Arial" w:eastAsia="Arial" w:hAnsi="Arial" w:cs="Arial"/>
                <w:color w:val="201209"/>
                <w:sz w:val="18"/>
                <w:szCs w:val="18"/>
              </w:rPr>
              <w:t>Research and explain the foundational cycles in AFNR (e.g., water cycle, nutrient cycle, carbon cycle, etc.).</w:t>
            </w:r>
            <w:bookmarkEnd w:id="236"/>
          </w:p>
        </w:tc>
      </w:tr>
      <w:tr w:rsidR="006949E6" w14:paraId="7A9562F7" w14:textId="77777777" w:rsidTr="00081836">
        <w:trPr>
          <w:cantSplit/>
          <w:jc w:val="center"/>
        </w:trPr>
        <w:tc>
          <w:tcPr>
            <w:tcW w:w="2880" w:type="dxa"/>
            <w:shd w:val="clear" w:color="auto" w:fill="1E417C"/>
            <w:tcMar>
              <w:top w:w="0" w:type="dxa"/>
              <w:left w:w="0" w:type="dxa"/>
              <w:bottom w:w="0" w:type="dxa"/>
              <w:right w:w="0" w:type="dxa"/>
            </w:tcMar>
          </w:tcPr>
          <w:p w14:paraId="659E4501" w14:textId="77777777" w:rsidR="006949E6" w:rsidRDefault="006949E6"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3CA1507" w14:textId="77777777" w:rsidR="006949E6" w:rsidRDefault="006949E6" w:rsidP="00E32631">
            <w:pPr>
              <w:spacing w:before="60" w:after="60"/>
              <w:ind w:left="60" w:right="60"/>
            </w:pPr>
            <w:r>
              <w:rPr>
                <w:rFonts w:ascii="Arial" w:eastAsia="Arial" w:hAnsi="Arial" w:cs="Arial"/>
                <w:color w:val="201209"/>
                <w:sz w:val="18"/>
                <w:szCs w:val="18"/>
              </w:rPr>
              <w:t xml:space="preserve">5-8 Strand 1.F. Working with models and simulations: Learners use models to analyze information that support their environmental investigations. They explain the purposes and limitations of these models. </w:t>
            </w:r>
            <w:r>
              <w:rPr>
                <w:rFonts w:ascii="Arial" w:eastAsia="Arial" w:hAnsi="Arial" w:cs="Arial"/>
                <w:color w:val="201209"/>
                <w:sz w:val="18"/>
                <w:szCs w:val="18"/>
              </w:rPr>
              <w:b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6949E6" w14:paraId="77C32DF7" w14:textId="77777777" w:rsidTr="00081836">
        <w:trPr>
          <w:cantSplit/>
          <w:jc w:val="center"/>
        </w:trPr>
        <w:tc>
          <w:tcPr>
            <w:tcW w:w="2880" w:type="dxa"/>
            <w:shd w:val="clear" w:color="auto" w:fill="1E417C"/>
            <w:tcMar>
              <w:top w:w="0" w:type="dxa"/>
              <w:left w:w="0" w:type="dxa"/>
              <w:bottom w:w="0" w:type="dxa"/>
              <w:right w:w="0" w:type="dxa"/>
            </w:tcMar>
          </w:tcPr>
          <w:p w14:paraId="50028B20" w14:textId="77777777" w:rsidR="006949E6" w:rsidRDefault="006949E6"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CA02BF6" w14:textId="77777777" w:rsidR="006949E6" w:rsidRDefault="006949E6"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xml:space="preserve">: Draw on information from multiple print or digital sources, demonstrating the ability to locate an answer to a question quickly or to solve a problem efficiently.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r>
              <w:rPr>
                <w:rFonts w:ascii="Arial" w:eastAsia="Arial" w:hAnsi="Arial" w:cs="Arial"/>
                <w:color w:val="201209"/>
                <w:sz w:val="18"/>
                <w:szCs w:val="18"/>
              </w:rPr>
              <w:br/>
              <w:t>CC.1.5.</w:t>
            </w:r>
            <w:proofErr w:type="gramStart"/>
            <w:r>
              <w:rPr>
                <w:rFonts w:ascii="Arial" w:eastAsia="Arial" w:hAnsi="Arial" w:cs="Arial"/>
                <w:color w:val="201209"/>
                <w:sz w:val="18"/>
                <w:szCs w:val="18"/>
              </w:rPr>
              <w:t>5.E</w:t>
            </w:r>
            <w:proofErr w:type="gramEnd"/>
            <w:r>
              <w:rPr>
                <w:rFonts w:ascii="Arial" w:eastAsia="Arial" w:hAnsi="Arial" w:cs="Arial"/>
                <w:color w:val="201209"/>
                <w:sz w:val="18"/>
                <w:szCs w:val="18"/>
              </w:rPr>
              <w:t>: Include multimedia components and visual displays in presentations when appropriate to enhance the development of main ideas or themes.</w:t>
            </w:r>
          </w:p>
        </w:tc>
      </w:tr>
      <w:tr w:rsidR="006949E6" w14:paraId="5E7FA7B5" w14:textId="77777777" w:rsidTr="00081836">
        <w:trPr>
          <w:cantSplit/>
          <w:jc w:val="center"/>
        </w:trPr>
        <w:tc>
          <w:tcPr>
            <w:tcW w:w="2880" w:type="dxa"/>
            <w:shd w:val="clear" w:color="auto" w:fill="1E417C"/>
            <w:tcMar>
              <w:top w:w="0" w:type="dxa"/>
              <w:left w:w="0" w:type="dxa"/>
              <w:bottom w:w="0" w:type="dxa"/>
              <w:right w:w="0" w:type="dxa"/>
            </w:tcMar>
          </w:tcPr>
          <w:p w14:paraId="15C76660" w14:textId="2179A0CA" w:rsidR="006949E6"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6F4F59E" w14:textId="59FF2898" w:rsidR="006949E6" w:rsidRDefault="006949E6" w:rsidP="00E32631">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MP.4: Model with mathematics.</w:t>
            </w:r>
            <w:r w:rsidR="0045107D">
              <w:br/>
              <w:t>CC</w:t>
            </w:r>
            <w:bookmarkStart w:id="237" w:name="_Hlk108168700"/>
            <w:r>
              <w:rPr>
                <w:rFonts w:ascii="Arial" w:eastAsia="Arial" w:hAnsi="Arial" w:cs="Arial"/>
                <w:color w:val="201209"/>
                <w:sz w:val="18"/>
                <w:szCs w:val="18"/>
              </w:rPr>
              <w:t>.2.3.</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xml:space="preserve">1: Graph points in the first quadrant on the coordinate plane and interpret these points when solving real world and mathematical problems. </w:t>
            </w:r>
            <w:bookmarkEnd w:id="237"/>
            <w:r>
              <w:br/>
            </w:r>
            <w:r>
              <w:rPr>
                <w:rFonts w:ascii="Arial" w:eastAsia="Arial" w:hAnsi="Arial" w:cs="Arial"/>
                <w:color w:val="201209"/>
                <w:sz w:val="18"/>
                <w:szCs w:val="18"/>
              </w:rPr>
              <w:t>CC.2.4.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2</w:t>
            </w:r>
            <w:r w:rsidRPr="2C252360">
              <w:rPr>
                <w:rFonts w:ascii="Arial" w:eastAsia="Arial" w:hAnsi="Arial" w:cs="Arial"/>
                <w:color w:val="201209"/>
                <w:sz w:val="18"/>
                <w:szCs w:val="18"/>
              </w:rPr>
              <w:t>:</w:t>
            </w:r>
            <w:r>
              <w:rPr>
                <w:rFonts w:ascii="Arial" w:eastAsia="Arial" w:hAnsi="Arial" w:cs="Arial"/>
                <w:color w:val="201209"/>
                <w:sz w:val="18"/>
                <w:szCs w:val="18"/>
              </w:rPr>
              <w:t xml:space="preserve"> Represent and interpret data using appropriate scale.</w:t>
            </w:r>
          </w:p>
        </w:tc>
      </w:tr>
      <w:tr w:rsidR="006949E6" w14:paraId="609521F4" w14:textId="77777777" w:rsidTr="00081836">
        <w:trPr>
          <w:cantSplit/>
          <w:jc w:val="center"/>
        </w:trPr>
        <w:tc>
          <w:tcPr>
            <w:tcW w:w="2880" w:type="dxa"/>
            <w:shd w:val="clear" w:color="auto" w:fill="1E417C"/>
            <w:tcMar>
              <w:top w:w="0" w:type="dxa"/>
              <w:left w:w="0" w:type="dxa"/>
              <w:bottom w:w="0" w:type="dxa"/>
              <w:right w:w="0" w:type="dxa"/>
            </w:tcMar>
          </w:tcPr>
          <w:p w14:paraId="6251A783" w14:textId="77777777" w:rsidR="006949E6" w:rsidRDefault="006949E6"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19447D8" w14:textId="77777777" w:rsidR="006949E6" w:rsidRDefault="006949E6" w:rsidP="00E32631">
            <w:pPr>
              <w:spacing w:before="60" w:after="60"/>
              <w:ind w:left="60" w:right="60"/>
            </w:pPr>
            <w:r>
              <w:rPr>
                <w:rFonts w:ascii="Arial" w:eastAsia="Arial" w:hAnsi="Arial" w:cs="Arial"/>
                <w:color w:val="201209"/>
                <w:sz w:val="18"/>
                <w:szCs w:val="18"/>
              </w:rPr>
              <w:t>7.2.5.B: Identify the basic physical processes that affect the physical characteristics of places and regions.</w:t>
            </w:r>
          </w:p>
        </w:tc>
      </w:tr>
      <w:tr w:rsidR="006949E6" w14:paraId="7EA8E11C" w14:textId="77777777" w:rsidTr="00081836">
        <w:trPr>
          <w:cantSplit/>
          <w:jc w:val="center"/>
        </w:trPr>
        <w:tc>
          <w:tcPr>
            <w:tcW w:w="2880" w:type="dxa"/>
            <w:shd w:val="clear" w:color="auto" w:fill="1E417C"/>
            <w:tcMar>
              <w:top w:w="0" w:type="dxa"/>
              <w:left w:w="0" w:type="dxa"/>
              <w:bottom w:w="0" w:type="dxa"/>
              <w:right w:w="0" w:type="dxa"/>
            </w:tcMar>
          </w:tcPr>
          <w:p w14:paraId="54446A7A" w14:textId="77777777" w:rsidR="006949E6" w:rsidRDefault="006949E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FB5A62E" w14:textId="77777777" w:rsidR="006949E6" w:rsidRDefault="006949E6"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6B52713" w14:textId="77777777" w:rsidR="006949E6" w:rsidRDefault="006949E6"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6949E6" w14:paraId="7CBCF94E" w14:textId="77777777" w:rsidTr="00081836">
        <w:trPr>
          <w:cantSplit/>
          <w:jc w:val="center"/>
        </w:trPr>
        <w:tc>
          <w:tcPr>
            <w:tcW w:w="2880" w:type="dxa"/>
            <w:shd w:val="clear" w:color="auto" w:fill="1E417C"/>
            <w:tcMar>
              <w:top w:w="0" w:type="dxa"/>
              <w:left w:w="0" w:type="dxa"/>
              <w:bottom w:w="0" w:type="dxa"/>
              <w:right w:w="0" w:type="dxa"/>
            </w:tcMar>
          </w:tcPr>
          <w:p w14:paraId="2FD0EDE0" w14:textId="77777777" w:rsidR="006949E6" w:rsidRDefault="006949E6"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D428A34" w14:textId="77777777" w:rsidR="006949E6" w:rsidRDefault="006949E6" w:rsidP="00E32631">
            <w:pPr>
              <w:spacing w:before="60" w:after="60"/>
              <w:ind w:left="60" w:right="60"/>
            </w:pPr>
            <w:r>
              <w:rPr>
                <w:rFonts w:ascii="Arial" w:eastAsia="Arial" w:hAnsi="Arial" w:cs="Arial"/>
                <w:color w:val="201209"/>
                <w:sz w:val="18"/>
                <w:szCs w:val="18"/>
              </w:rPr>
              <w:t>STEL-2F: Describe how a subsystem is a system that operates as part of another, larger system.</w:t>
            </w:r>
          </w:p>
        </w:tc>
      </w:tr>
    </w:tbl>
    <w:p w14:paraId="78B50E75" w14:textId="77777777" w:rsidR="006949E6" w:rsidRDefault="006949E6" w:rsidP="006949E6">
      <w:r>
        <w:br w:type="page"/>
      </w:r>
    </w:p>
    <w:tbl>
      <w:tblPr>
        <w:tblW w:w="0" w:type="auto"/>
        <w:jc w:val="center"/>
        <w:tblLayout w:type="fixed"/>
        <w:tblLook w:val="0420" w:firstRow="1" w:lastRow="0" w:firstColumn="0" w:lastColumn="0" w:noHBand="0" w:noVBand="1"/>
      </w:tblPr>
      <w:tblGrid>
        <w:gridCol w:w="4316"/>
        <w:gridCol w:w="4317"/>
        <w:gridCol w:w="4317"/>
      </w:tblGrid>
      <w:tr w:rsidR="006949E6" w14:paraId="600761D8" w14:textId="77777777" w:rsidTr="00415BB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4F898B6" w14:textId="46200ED2" w:rsidR="006949E6" w:rsidRDefault="000F468A" w:rsidP="00150893">
            <w:pPr>
              <w:pStyle w:val="Heading5"/>
            </w:pPr>
            <w:r w:rsidRPr="000F468A">
              <w:lastRenderedPageBreak/>
              <w:t>Grade 5</w:t>
            </w:r>
          </w:p>
        </w:tc>
      </w:tr>
      <w:tr w:rsidR="006949E6" w14:paraId="6CA216C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641929C" w14:textId="55063E80" w:rsidR="006949E6" w:rsidRDefault="006949E6" w:rsidP="00415BBF">
            <w:pPr>
              <w:pStyle w:val="TableHeadingforTOC"/>
            </w:pPr>
            <w:bookmarkStart w:id="238" w:name="_Toc109373042"/>
            <w:bookmarkStart w:id="239" w:name="_Toc134788146"/>
            <w:r>
              <w:t xml:space="preserve">3.3.5.D Earth and Space Sciences: </w:t>
            </w:r>
            <w:r w:rsidRPr="00415BBF">
              <w:rPr>
                <w:b w:val="0"/>
              </w:rPr>
              <w:t>Earth’s Systems</w:t>
            </w:r>
            <w:bookmarkEnd w:id="238"/>
            <w:bookmarkEnd w:id="239"/>
          </w:p>
        </w:tc>
      </w:tr>
      <w:tr w:rsidR="006949E6" w14:paraId="56C5BD6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151B627" w14:textId="77777777" w:rsidR="006949E6" w:rsidRDefault="006949E6"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describe and graph the amounts and percentages of water and fresh water in various reservoirs to provide evidence about the distribution of water on Earth.</w:t>
            </w:r>
          </w:p>
        </w:tc>
      </w:tr>
      <w:tr w:rsidR="006949E6" w14:paraId="68FDC38F"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B00CE78" w14:textId="77777777" w:rsidR="006949E6" w:rsidRDefault="006949E6"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6949E6" w14:paraId="53F62AB1"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A44296D" w14:textId="77777777" w:rsidR="006949E6" w:rsidRDefault="006949E6"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oceans, lakes, rivers, glaciers, ground water, and polar ice caps, and does not include the atmosphere.</w:t>
            </w:r>
          </w:p>
        </w:tc>
      </w:tr>
      <w:tr w:rsidR="006949E6" w14:paraId="4E622256"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5D097F4" w14:textId="77777777" w:rsidR="006949E6" w:rsidRPr="00CB6004" w:rsidRDefault="006949E6" w:rsidP="00E32631">
            <w:pPr>
              <w:spacing w:before="60" w:after="60"/>
              <w:ind w:left="60" w:right="60"/>
              <w:rPr>
                <w:sz w:val="2"/>
                <w:szCs w:val="2"/>
              </w:rPr>
            </w:pPr>
          </w:p>
        </w:tc>
      </w:tr>
      <w:tr w:rsidR="006949E6" w14:paraId="78B8F50E"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5CC2E03" w14:textId="77777777" w:rsidR="006949E6" w:rsidRDefault="006949E6"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50DEABB" w14:textId="77777777" w:rsidR="006949E6" w:rsidRDefault="006949E6"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1F2BFE8" w14:textId="77777777" w:rsidR="006949E6" w:rsidRDefault="006949E6" w:rsidP="00E32631">
            <w:pPr>
              <w:spacing w:before="60" w:after="60"/>
              <w:ind w:left="60" w:right="60"/>
              <w:jc w:val="center"/>
            </w:pPr>
            <w:r>
              <w:rPr>
                <w:rFonts w:ascii="Arial" w:eastAsia="Arial" w:hAnsi="Arial" w:cs="Arial"/>
                <w:b/>
                <w:color w:val="FFFFFF"/>
                <w:sz w:val="18"/>
                <w:szCs w:val="18"/>
              </w:rPr>
              <w:t>Crosscutting Concepts (CCC)</w:t>
            </w:r>
          </w:p>
        </w:tc>
      </w:tr>
      <w:tr w:rsidR="006949E6" w14:paraId="1D52AF68"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A9E08C1" w14:textId="77777777" w:rsidR="006949E6" w:rsidRPr="0003602E" w:rsidRDefault="006949E6" w:rsidP="00E32631">
            <w:pPr>
              <w:spacing w:before="60" w:after="60"/>
              <w:ind w:left="60" w:right="60"/>
              <w:rPr>
                <w:sz w:val="18"/>
                <w:szCs w:val="18"/>
              </w:rPr>
            </w:pPr>
            <w:r w:rsidRPr="0003602E">
              <w:rPr>
                <w:rFonts w:ascii="Arial" w:eastAsia="Arial" w:hAnsi="Arial" w:cs="Arial"/>
                <w:b/>
                <w:bCs/>
                <w:color w:val="201209"/>
                <w:sz w:val="18"/>
                <w:szCs w:val="18"/>
              </w:rPr>
              <w:t>Using Mathematics and Computational Thinking</w:t>
            </w:r>
          </w:p>
          <w:p w14:paraId="4BC2B8E4" w14:textId="77777777" w:rsidR="006949E6" w:rsidRPr="0003602E" w:rsidRDefault="006949E6" w:rsidP="00E32631">
            <w:pPr>
              <w:spacing w:before="60" w:after="60"/>
              <w:ind w:left="60" w:right="60"/>
              <w:rPr>
                <w:sz w:val="18"/>
                <w:szCs w:val="18"/>
              </w:rPr>
            </w:pPr>
            <w:r w:rsidRPr="0003602E">
              <w:rPr>
                <w:rFonts w:ascii="Arial" w:eastAsia="Arial" w:hAnsi="Arial" w:cs="Arial"/>
                <w:color w:val="201209"/>
                <w:sz w:val="18"/>
                <w:szCs w:val="18"/>
              </w:rPr>
              <w:t xml:space="preserve">Mathematical and computational thinking in 3–5 builds on K–2 experiences and progresses to extending quantitative measurements to a variety of physical properties and using computation and mathematics to analyze data and compare alternative design solutions. </w:t>
            </w:r>
          </w:p>
          <w:p w14:paraId="083BE86F" w14:textId="77777777" w:rsidR="006949E6" w:rsidRPr="0003602E" w:rsidRDefault="006949E6" w:rsidP="00E32631">
            <w:pPr>
              <w:pStyle w:val="ListParagraph"/>
              <w:numPr>
                <w:ilvl w:val="0"/>
                <w:numId w:val="5"/>
              </w:numPr>
              <w:spacing w:before="60" w:after="60"/>
              <w:ind w:left="450" w:right="60"/>
              <w:rPr>
                <w:sz w:val="18"/>
                <w:szCs w:val="18"/>
              </w:rPr>
            </w:pPr>
            <w:r w:rsidRPr="0003602E">
              <w:rPr>
                <w:rFonts w:ascii="Arial" w:eastAsia="Arial" w:hAnsi="Arial" w:cs="Arial"/>
                <w:color w:val="201209"/>
                <w:sz w:val="18"/>
                <w:szCs w:val="18"/>
              </w:rPr>
              <w:t>Describe and graph quantities such as area and volume to address scientific questions.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D50A97C" w14:textId="77777777" w:rsidR="006949E6" w:rsidRPr="0003602E" w:rsidRDefault="006949E6" w:rsidP="00E32631">
            <w:pPr>
              <w:spacing w:before="60" w:after="60"/>
              <w:ind w:left="60" w:right="60"/>
              <w:rPr>
                <w:sz w:val="18"/>
                <w:szCs w:val="18"/>
              </w:rPr>
            </w:pPr>
            <w:r w:rsidRPr="0003602E">
              <w:rPr>
                <w:rFonts w:ascii="Arial" w:eastAsia="Arial" w:hAnsi="Arial" w:cs="Arial"/>
                <w:b/>
                <w:bCs/>
                <w:color w:val="201209"/>
                <w:sz w:val="18"/>
                <w:szCs w:val="18"/>
              </w:rPr>
              <w:t>ESS2.C: The Roles of Water in Earth’s Surface Processes</w:t>
            </w:r>
            <w:r w:rsidRPr="0003602E">
              <w:rPr>
                <w:rFonts w:ascii="Arial" w:eastAsia="Arial" w:hAnsi="Arial" w:cs="Arial"/>
                <w:color w:val="201209"/>
                <w:sz w:val="18"/>
                <w:szCs w:val="18"/>
              </w:rPr>
              <w:t xml:space="preserve"> </w:t>
            </w:r>
          </w:p>
          <w:p w14:paraId="1A82FEF9" w14:textId="77777777" w:rsidR="006949E6" w:rsidRPr="0003602E" w:rsidRDefault="006949E6" w:rsidP="00E32631">
            <w:pPr>
              <w:pStyle w:val="ListParagraph"/>
              <w:numPr>
                <w:ilvl w:val="0"/>
                <w:numId w:val="5"/>
              </w:numPr>
              <w:spacing w:before="60" w:after="60"/>
              <w:ind w:left="424" w:right="60"/>
              <w:rPr>
                <w:sz w:val="18"/>
                <w:szCs w:val="18"/>
              </w:rPr>
            </w:pPr>
            <w:r w:rsidRPr="0003602E">
              <w:rPr>
                <w:rFonts w:ascii="Arial" w:eastAsia="Arial" w:hAnsi="Arial" w:cs="Arial"/>
                <w:color w:val="201209"/>
                <w:sz w:val="18"/>
                <w:szCs w:val="18"/>
              </w:rPr>
              <w:t>Nearly all of Earth’s available water is in the ocean. Most fresh water is in glaciers or underground; only a tiny fraction is in streams, lakes, wetlands, and the atmosphere.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E7C52ED" w14:textId="77777777" w:rsidR="006949E6" w:rsidRPr="0003602E" w:rsidRDefault="006949E6" w:rsidP="00E32631">
            <w:pPr>
              <w:spacing w:before="60" w:after="60"/>
              <w:ind w:left="60" w:right="60"/>
              <w:rPr>
                <w:sz w:val="18"/>
                <w:szCs w:val="18"/>
              </w:rPr>
            </w:pPr>
            <w:r w:rsidRPr="0003602E">
              <w:rPr>
                <w:rFonts w:ascii="Arial" w:eastAsia="Arial" w:hAnsi="Arial" w:cs="Arial"/>
                <w:b/>
                <w:bCs/>
                <w:color w:val="201209"/>
                <w:sz w:val="18"/>
                <w:szCs w:val="18"/>
              </w:rPr>
              <w:t>Scale, Proportion, and Quantity</w:t>
            </w:r>
            <w:r w:rsidRPr="0003602E">
              <w:rPr>
                <w:rFonts w:ascii="Arial" w:eastAsia="Arial" w:hAnsi="Arial" w:cs="Arial"/>
                <w:color w:val="201209"/>
                <w:sz w:val="18"/>
                <w:szCs w:val="18"/>
              </w:rPr>
              <w:t xml:space="preserve"> </w:t>
            </w:r>
          </w:p>
          <w:p w14:paraId="728617F9" w14:textId="77777777" w:rsidR="006949E6" w:rsidRPr="0003602E" w:rsidRDefault="006949E6" w:rsidP="00E32631">
            <w:pPr>
              <w:pStyle w:val="ListParagraph"/>
              <w:numPr>
                <w:ilvl w:val="0"/>
                <w:numId w:val="5"/>
              </w:numPr>
              <w:spacing w:before="60" w:after="60"/>
              <w:ind w:left="438" w:right="60"/>
              <w:rPr>
                <w:sz w:val="18"/>
                <w:szCs w:val="18"/>
              </w:rPr>
            </w:pPr>
            <w:r w:rsidRPr="0003602E">
              <w:rPr>
                <w:rFonts w:ascii="Arial" w:eastAsia="Arial" w:hAnsi="Arial" w:cs="Arial"/>
                <w:color w:val="201209"/>
                <w:sz w:val="18"/>
                <w:szCs w:val="18"/>
              </w:rPr>
              <w:t>Standard units are used to measure and describe physical quantities such as weight and volume.</w:t>
            </w:r>
          </w:p>
        </w:tc>
      </w:tr>
      <w:tr w:rsidR="006949E6" w14:paraId="4E53A7F8"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81FFDAE" w14:textId="77777777" w:rsidR="006949E6" w:rsidRPr="00CB6004" w:rsidRDefault="006949E6" w:rsidP="00E32631">
            <w:pPr>
              <w:spacing w:before="60" w:after="60"/>
              <w:ind w:left="60" w:right="60"/>
              <w:rPr>
                <w:sz w:val="2"/>
                <w:szCs w:val="2"/>
              </w:rPr>
            </w:pPr>
          </w:p>
        </w:tc>
      </w:tr>
      <w:tr w:rsidR="006949E6" w14:paraId="4439D35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A5FB1ED" w14:textId="77777777" w:rsidR="006949E6" w:rsidRDefault="006949E6"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water reservoirs and aquifers.</w:t>
            </w:r>
          </w:p>
        </w:tc>
      </w:tr>
      <w:tr w:rsidR="006949E6" w14:paraId="61A5A61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96CE54D" w14:textId="77777777" w:rsidR="006949E6" w:rsidRDefault="006949E6"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Respond to others given a sense of the others’ point of view.</w:t>
            </w:r>
          </w:p>
        </w:tc>
      </w:tr>
    </w:tbl>
    <w:p w14:paraId="7DA94B70" w14:textId="71D6E879" w:rsidR="00415BBF" w:rsidRDefault="00415BBF" w:rsidP="00150893">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949E6" w14:paraId="33D787B2" w14:textId="77777777" w:rsidTr="00415BBF">
        <w:trPr>
          <w:cantSplit/>
          <w:tblHeader/>
          <w:jc w:val="center"/>
        </w:trPr>
        <w:tc>
          <w:tcPr>
            <w:tcW w:w="2880" w:type="dxa"/>
            <w:shd w:val="clear" w:color="auto" w:fill="1E417C"/>
            <w:tcMar>
              <w:top w:w="0" w:type="dxa"/>
              <w:left w:w="0" w:type="dxa"/>
              <w:bottom w:w="0" w:type="dxa"/>
              <w:right w:w="0" w:type="dxa"/>
            </w:tcMar>
          </w:tcPr>
          <w:p w14:paraId="5884D648" w14:textId="77777777" w:rsidR="006949E6" w:rsidRDefault="006949E6"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B1D7327" w14:textId="1D16C3E4" w:rsidR="006949E6" w:rsidRDefault="006949E6"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6949E6" w14:paraId="0CA4DB9A" w14:textId="77777777" w:rsidTr="00415BBF">
        <w:trPr>
          <w:cantSplit/>
          <w:jc w:val="center"/>
        </w:trPr>
        <w:tc>
          <w:tcPr>
            <w:tcW w:w="2880" w:type="dxa"/>
            <w:shd w:val="clear" w:color="auto" w:fill="1E417C"/>
            <w:tcMar>
              <w:top w:w="0" w:type="dxa"/>
              <w:left w:w="0" w:type="dxa"/>
              <w:bottom w:w="0" w:type="dxa"/>
              <w:right w:w="0" w:type="dxa"/>
            </w:tcMar>
          </w:tcPr>
          <w:p w14:paraId="6E7D7A1F" w14:textId="77777777" w:rsidR="006949E6" w:rsidRDefault="006949E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EC2FBE2" w14:textId="77777777" w:rsidR="006949E6" w:rsidRDefault="006949E6"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945FA6B" w14:textId="77777777" w:rsidR="006949E6" w:rsidRDefault="006949E6"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6949E6" w14:paraId="48D8602C" w14:textId="77777777" w:rsidTr="00415BBF">
        <w:trPr>
          <w:cantSplit/>
          <w:jc w:val="center"/>
        </w:trPr>
        <w:tc>
          <w:tcPr>
            <w:tcW w:w="2880" w:type="dxa"/>
            <w:shd w:val="clear" w:color="auto" w:fill="1E417C"/>
            <w:tcMar>
              <w:top w:w="0" w:type="dxa"/>
              <w:left w:w="0" w:type="dxa"/>
              <w:bottom w:w="0" w:type="dxa"/>
              <w:right w:w="0" w:type="dxa"/>
            </w:tcMar>
          </w:tcPr>
          <w:p w14:paraId="2B8958D2" w14:textId="77777777" w:rsidR="006949E6" w:rsidRDefault="006949E6"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F213AC4" w14:textId="77777777" w:rsidR="006949E6" w:rsidRDefault="006949E6" w:rsidP="00E32631">
            <w:pPr>
              <w:spacing w:before="60" w:after="60"/>
              <w:ind w:left="60" w:right="60"/>
            </w:pPr>
            <w:r>
              <w:rPr>
                <w:rFonts w:ascii="Arial" w:eastAsia="Arial" w:hAnsi="Arial" w:cs="Arial"/>
                <w:color w:val="201209"/>
                <w:sz w:val="18"/>
                <w:szCs w:val="18"/>
              </w:rPr>
              <w:t xml:space="preserve">5-8 Strand 2.1.A. Earth’s physical systems: Learners describe the physical processes that shape Earth, including weather, climate, plate tectonics, and the hydrologic cycle. They explain how matter cycles and energy </w:t>
            </w:r>
            <w:r>
              <w:rPr>
                <w:rFonts w:ascii="Arial" w:eastAsia="Arial" w:hAnsi="Arial" w:cs="Arial"/>
                <w:color w:val="201209"/>
                <w:sz w:val="18"/>
                <w:szCs w:val="18"/>
              </w:rPr>
              <w:br/>
              <w:t>flows among the abiotic and biotic components of the environment. They describe how humans affect and are affected by Earth’s physical systems.</w:t>
            </w:r>
          </w:p>
        </w:tc>
      </w:tr>
      <w:tr w:rsidR="006949E6" w14:paraId="3D28A3FF" w14:textId="77777777" w:rsidTr="00415BBF">
        <w:trPr>
          <w:cantSplit/>
          <w:jc w:val="center"/>
        </w:trPr>
        <w:tc>
          <w:tcPr>
            <w:tcW w:w="2880" w:type="dxa"/>
            <w:shd w:val="clear" w:color="auto" w:fill="1E417C"/>
            <w:tcMar>
              <w:top w:w="0" w:type="dxa"/>
              <w:left w:w="0" w:type="dxa"/>
              <w:bottom w:w="0" w:type="dxa"/>
              <w:right w:w="0" w:type="dxa"/>
            </w:tcMar>
          </w:tcPr>
          <w:p w14:paraId="2FEE5233" w14:textId="77777777" w:rsidR="006949E6" w:rsidRDefault="006949E6"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4D43CAD" w14:textId="77777777" w:rsidR="006949E6" w:rsidRDefault="006949E6"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xml:space="preserve">: Draw on information from multiple print or digital sources, demonstrating the ability to locate an answer to a question quickly or to solve a problem efficiently.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r>
              <w:rPr>
                <w:rFonts w:ascii="Arial" w:eastAsia="Arial" w:hAnsi="Arial" w:cs="Arial"/>
                <w:color w:val="201209"/>
                <w:sz w:val="18"/>
                <w:szCs w:val="18"/>
              </w:rPr>
              <w:br/>
              <w:t>CC.1.5.</w:t>
            </w:r>
            <w:proofErr w:type="gramStart"/>
            <w:r>
              <w:rPr>
                <w:rFonts w:ascii="Arial" w:eastAsia="Arial" w:hAnsi="Arial" w:cs="Arial"/>
                <w:color w:val="201209"/>
                <w:sz w:val="18"/>
                <w:szCs w:val="18"/>
              </w:rPr>
              <w:t>5.E</w:t>
            </w:r>
            <w:proofErr w:type="gramEnd"/>
            <w:r>
              <w:rPr>
                <w:rFonts w:ascii="Arial" w:eastAsia="Arial" w:hAnsi="Arial" w:cs="Arial"/>
                <w:color w:val="201209"/>
                <w:sz w:val="18"/>
                <w:szCs w:val="18"/>
              </w:rPr>
              <w:t xml:space="preserve">: Include multimedia components and visual displays in presentations when appropriate to enhance the development of main ideas or themes. </w:t>
            </w:r>
            <w:r>
              <w:rPr>
                <w:rFonts w:ascii="Arial" w:eastAsia="Arial" w:hAnsi="Arial" w:cs="Arial"/>
                <w:color w:val="201209"/>
                <w:sz w:val="18"/>
                <w:szCs w:val="18"/>
              </w:rPr>
              <w:br/>
              <w:t>CC.1.5.</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6949E6" w14:paraId="0A9B36A0" w14:textId="77777777" w:rsidTr="00415BBF">
        <w:trPr>
          <w:cantSplit/>
          <w:jc w:val="center"/>
        </w:trPr>
        <w:tc>
          <w:tcPr>
            <w:tcW w:w="2880" w:type="dxa"/>
            <w:shd w:val="clear" w:color="auto" w:fill="1E417C"/>
            <w:tcMar>
              <w:top w:w="0" w:type="dxa"/>
              <w:left w:w="0" w:type="dxa"/>
              <w:bottom w:w="0" w:type="dxa"/>
              <w:right w:w="0" w:type="dxa"/>
            </w:tcMar>
          </w:tcPr>
          <w:p w14:paraId="5B283DBC" w14:textId="741A2F6A" w:rsidR="006949E6"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B7DF7E0" w14:textId="679B00D1" w:rsidR="006949E6" w:rsidRDefault="006949E6" w:rsidP="00A06C23">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MP.6: Attend to precision.</w:t>
            </w:r>
            <w:r w:rsidR="00252DB5">
              <w:br/>
            </w:r>
            <w:r>
              <w:rPr>
                <w:rFonts w:ascii="Arial" w:eastAsia="Arial" w:hAnsi="Arial" w:cs="Arial"/>
                <w:color w:val="201209"/>
                <w:sz w:val="18"/>
                <w:szCs w:val="18"/>
              </w:rPr>
              <w:t>CC.2.4.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2</w:t>
            </w:r>
            <w:r w:rsidRPr="2C252360">
              <w:rPr>
                <w:rFonts w:ascii="Arial" w:eastAsia="Arial" w:hAnsi="Arial" w:cs="Arial"/>
                <w:color w:val="201209"/>
                <w:sz w:val="18"/>
                <w:szCs w:val="18"/>
              </w:rPr>
              <w:t>:</w:t>
            </w:r>
            <w:r>
              <w:rPr>
                <w:rFonts w:ascii="Arial" w:eastAsia="Arial" w:hAnsi="Arial" w:cs="Arial"/>
                <w:color w:val="201209"/>
                <w:sz w:val="18"/>
                <w:szCs w:val="18"/>
              </w:rPr>
              <w:t xml:space="preserve"> Represent and interpret data using appropriate scale.</w:t>
            </w:r>
          </w:p>
        </w:tc>
      </w:tr>
      <w:tr w:rsidR="006949E6" w14:paraId="26AD8F15" w14:textId="77777777" w:rsidTr="00415BBF">
        <w:trPr>
          <w:cantSplit/>
          <w:jc w:val="center"/>
        </w:trPr>
        <w:tc>
          <w:tcPr>
            <w:tcW w:w="2880" w:type="dxa"/>
            <w:shd w:val="clear" w:color="auto" w:fill="1E417C"/>
            <w:tcMar>
              <w:top w:w="0" w:type="dxa"/>
              <w:left w:w="0" w:type="dxa"/>
              <w:bottom w:w="0" w:type="dxa"/>
              <w:right w:w="0" w:type="dxa"/>
            </w:tcMar>
          </w:tcPr>
          <w:p w14:paraId="7F8B6154" w14:textId="77777777" w:rsidR="006949E6" w:rsidRDefault="006949E6"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121BF1D" w14:textId="77777777" w:rsidR="006949E6" w:rsidRDefault="006949E6" w:rsidP="00E32631">
            <w:pPr>
              <w:spacing w:before="60" w:after="60"/>
              <w:ind w:left="60" w:right="60"/>
            </w:pPr>
            <w:r>
              <w:rPr>
                <w:rFonts w:ascii="Arial" w:eastAsia="Arial" w:hAnsi="Arial" w:cs="Arial"/>
                <w:color w:val="201209"/>
                <w:sz w:val="18"/>
                <w:szCs w:val="18"/>
              </w:rPr>
              <w:t>7.2.5.A: Describe the characteristics of places and regions.</w:t>
            </w:r>
          </w:p>
        </w:tc>
      </w:tr>
      <w:tr w:rsidR="006949E6" w14:paraId="3A611706" w14:textId="77777777" w:rsidTr="00415BBF">
        <w:trPr>
          <w:cantSplit/>
          <w:jc w:val="center"/>
        </w:trPr>
        <w:tc>
          <w:tcPr>
            <w:tcW w:w="2880" w:type="dxa"/>
            <w:shd w:val="clear" w:color="auto" w:fill="1E417C"/>
            <w:tcMar>
              <w:top w:w="0" w:type="dxa"/>
              <w:left w:w="0" w:type="dxa"/>
              <w:bottom w:w="0" w:type="dxa"/>
              <w:right w:w="0" w:type="dxa"/>
            </w:tcMar>
          </w:tcPr>
          <w:p w14:paraId="6B56E068" w14:textId="77777777" w:rsidR="006949E6" w:rsidRDefault="006949E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EEBF66E" w14:textId="77777777" w:rsidR="006949E6" w:rsidRDefault="006949E6"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D59D585" w14:textId="77777777" w:rsidR="006949E6" w:rsidRDefault="006949E6"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6949E6" w14:paraId="100E7851" w14:textId="77777777" w:rsidTr="00415BBF">
        <w:trPr>
          <w:cantSplit/>
          <w:jc w:val="center"/>
        </w:trPr>
        <w:tc>
          <w:tcPr>
            <w:tcW w:w="2880" w:type="dxa"/>
            <w:shd w:val="clear" w:color="auto" w:fill="1E417C"/>
            <w:tcMar>
              <w:top w:w="0" w:type="dxa"/>
              <w:left w:w="0" w:type="dxa"/>
              <w:bottom w:w="0" w:type="dxa"/>
              <w:right w:w="0" w:type="dxa"/>
            </w:tcMar>
          </w:tcPr>
          <w:p w14:paraId="39BD1480" w14:textId="77777777" w:rsidR="006949E6" w:rsidRDefault="006949E6"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5C84BBE" w14:textId="77777777" w:rsidR="006949E6" w:rsidRDefault="006949E6" w:rsidP="00E32631">
            <w:pPr>
              <w:spacing w:before="60" w:after="60"/>
              <w:ind w:left="60" w:right="60"/>
            </w:pPr>
            <w:r>
              <w:rPr>
                <w:rFonts w:ascii="Arial" w:eastAsia="Arial" w:hAnsi="Arial" w:cs="Arial"/>
                <w:color w:val="201209"/>
                <w:sz w:val="18"/>
                <w:szCs w:val="18"/>
              </w:rPr>
              <w:t>STEL-3A: Apply concepts and skills from technology and engineering activities that reinforce concepts and skills across multiple content areas.</w:t>
            </w:r>
          </w:p>
        </w:tc>
      </w:tr>
    </w:tbl>
    <w:p w14:paraId="162A690F" w14:textId="77777777" w:rsidR="006949E6" w:rsidRDefault="006949E6" w:rsidP="006949E6">
      <w:r>
        <w:br w:type="page"/>
      </w:r>
    </w:p>
    <w:tbl>
      <w:tblPr>
        <w:tblW w:w="0" w:type="auto"/>
        <w:jc w:val="center"/>
        <w:tblLayout w:type="fixed"/>
        <w:tblLook w:val="0420" w:firstRow="1" w:lastRow="0" w:firstColumn="0" w:lastColumn="0" w:noHBand="0" w:noVBand="1"/>
      </w:tblPr>
      <w:tblGrid>
        <w:gridCol w:w="4316"/>
        <w:gridCol w:w="4317"/>
        <w:gridCol w:w="4317"/>
      </w:tblGrid>
      <w:tr w:rsidR="006949E6" w14:paraId="38EAE7C6" w14:textId="77777777" w:rsidTr="00424CE3">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40D2FAD" w14:textId="2E1AA766" w:rsidR="006949E6" w:rsidRDefault="000F468A" w:rsidP="00150893">
            <w:pPr>
              <w:pStyle w:val="Heading5"/>
            </w:pPr>
            <w:r w:rsidRPr="000F468A">
              <w:lastRenderedPageBreak/>
              <w:t>Grade 5</w:t>
            </w:r>
          </w:p>
        </w:tc>
      </w:tr>
      <w:tr w:rsidR="006949E6" w14:paraId="3EF90B6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6CA6E5F" w14:textId="31655FED" w:rsidR="006949E6" w:rsidRDefault="006949E6" w:rsidP="00424CE3">
            <w:pPr>
              <w:pStyle w:val="TableHeadingforTOC"/>
            </w:pPr>
            <w:bookmarkStart w:id="240" w:name="_Toc109373043"/>
            <w:bookmarkStart w:id="241" w:name="_Toc134788147"/>
            <w:r>
              <w:t xml:space="preserve">3.3.5.E Earth and Space Sciences: </w:t>
            </w:r>
            <w:r w:rsidRPr="00424CE3">
              <w:rPr>
                <w:b w:val="0"/>
              </w:rPr>
              <w:t>Earth and Human Activity</w:t>
            </w:r>
            <w:bookmarkEnd w:id="240"/>
            <w:bookmarkEnd w:id="241"/>
          </w:p>
        </w:tc>
      </w:tr>
      <w:tr w:rsidR="006949E6" w14:paraId="051050F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3364C0C" w14:textId="77777777" w:rsidR="006949E6" w:rsidRDefault="006949E6"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obtain and combine information about ways individual communities use science ideas to protect the Earth’s resources and environment.</w:t>
            </w:r>
          </w:p>
        </w:tc>
      </w:tr>
      <w:tr w:rsidR="006949E6" w14:paraId="0FB4AA61"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DFEB6B8" w14:textId="77777777" w:rsidR="006949E6" w:rsidRDefault="006949E6"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6949E6" w14:paraId="0EE29B08"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0F9168B" w14:textId="77777777" w:rsidR="006949E6" w:rsidRDefault="006949E6"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6949E6" w14:paraId="1FA9CDA8"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6622ECA" w14:textId="77777777" w:rsidR="006949E6" w:rsidRPr="00CB6004" w:rsidRDefault="006949E6" w:rsidP="00E32631">
            <w:pPr>
              <w:spacing w:before="60" w:after="60"/>
              <w:ind w:left="60" w:right="60"/>
              <w:rPr>
                <w:sz w:val="2"/>
                <w:szCs w:val="2"/>
              </w:rPr>
            </w:pPr>
          </w:p>
        </w:tc>
      </w:tr>
      <w:tr w:rsidR="006949E6" w14:paraId="4CF058F7"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0436A71" w14:textId="77777777" w:rsidR="006949E6" w:rsidRDefault="006949E6"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55744AC" w14:textId="77777777" w:rsidR="006949E6" w:rsidRDefault="006949E6"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FF2493C" w14:textId="77777777" w:rsidR="006949E6" w:rsidRDefault="006949E6" w:rsidP="00E32631">
            <w:pPr>
              <w:spacing w:before="60" w:after="60"/>
              <w:ind w:left="60" w:right="60"/>
              <w:jc w:val="center"/>
            </w:pPr>
            <w:r>
              <w:rPr>
                <w:rFonts w:ascii="Arial" w:eastAsia="Arial" w:hAnsi="Arial" w:cs="Arial"/>
                <w:b/>
                <w:color w:val="FFFFFF"/>
                <w:sz w:val="18"/>
                <w:szCs w:val="18"/>
              </w:rPr>
              <w:t>Crosscutting Concepts (CCC)</w:t>
            </w:r>
          </w:p>
        </w:tc>
      </w:tr>
      <w:tr w:rsidR="006949E6" w14:paraId="0F20AC45"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B91D139" w14:textId="77777777" w:rsidR="006949E6" w:rsidRPr="00DF4DCE" w:rsidRDefault="006949E6" w:rsidP="00E32631">
            <w:pPr>
              <w:spacing w:before="60" w:after="60"/>
              <w:ind w:left="60" w:right="60"/>
              <w:rPr>
                <w:sz w:val="18"/>
                <w:szCs w:val="18"/>
              </w:rPr>
            </w:pPr>
            <w:r w:rsidRPr="00DF4DCE">
              <w:rPr>
                <w:rFonts w:ascii="Arial" w:eastAsia="Arial" w:hAnsi="Arial" w:cs="Arial"/>
                <w:b/>
                <w:bCs/>
                <w:color w:val="201209"/>
                <w:sz w:val="18"/>
                <w:szCs w:val="18"/>
              </w:rPr>
              <w:t>Obtaining, Evaluating, and Communicating Information</w:t>
            </w:r>
            <w:r w:rsidRPr="00DF4DCE">
              <w:rPr>
                <w:rFonts w:ascii="Arial" w:eastAsia="Arial" w:hAnsi="Arial" w:cs="Arial"/>
                <w:color w:val="201209"/>
                <w:sz w:val="18"/>
                <w:szCs w:val="18"/>
              </w:rPr>
              <w:t xml:space="preserve"> </w:t>
            </w:r>
          </w:p>
          <w:p w14:paraId="64145B36" w14:textId="77777777" w:rsidR="006949E6" w:rsidRPr="00DF4DCE" w:rsidRDefault="006949E6" w:rsidP="00E32631">
            <w:pPr>
              <w:spacing w:before="60" w:after="60"/>
              <w:ind w:left="60" w:right="60"/>
              <w:rPr>
                <w:sz w:val="18"/>
                <w:szCs w:val="18"/>
              </w:rPr>
            </w:pPr>
            <w:r w:rsidRPr="00DF4DCE">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7BFC08D8" w14:textId="77777777" w:rsidR="006949E6" w:rsidRPr="00DF4DCE" w:rsidRDefault="006949E6" w:rsidP="00E32631">
            <w:pPr>
              <w:pStyle w:val="ListParagraph"/>
              <w:numPr>
                <w:ilvl w:val="0"/>
                <w:numId w:val="5"/>
              </w:numPr>
              <w:spacing w:before="60" w:after="60"/>
              <w:ind w:left="450" w:right="60"/>
              <w:rPr>
                <w:sz w:val="18"/>
                <w:szCs w:val="18"/>
              </w:rPr>
            </w:pPr>
            <w:r w:rsidRPr="00DF4DCE">
              <w:rPr>
                <w:rFonts w:ascii="Arial" w:eastAsia="Arial" w:hAnsi="Arial" w:cs="Arial"/>
                <w:color w:val="201209"/>
                <w:sz w:val="18"/>
                <w:szCs w:val="18"/>
              </w:rPr>
              <w:t>Obtain and combine information from books and/or other reliable media to explain phenomena or solutions to a design problem.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EEC4BB2" w14:textId="77777777" w:rsidR="006949E6" w:rsidRPr="00DF4DCE" w:rsidRDefault="006949E6" w:rsidP="00E32631">
            <w:pPr>
              <w:spacing w:before="60" w:after="60"/>
              <w:ind w:left="60" w:right="60"/>
              <w:rPr>
                <w:sz w:val="18"/>
                <w:szCs w:val="18"/>
              </w:rPr>
            </w:pPr>
            <w:r w:rsidRPr="00DF4DCE">
              <w:rPr>
                <w:rFonts w:ascii="Arial" w:eastAsia="Arial" w:hAnsi="Arial" w:cs="Arial"/>
                <w:b/>
                <w:bCs/>
                <w:color w:val="201209"/>
                <w:sz w:val="18"/>
                <w:szCs w:val="18"/>
              </w:rPr>
              <w:t>ESS3.C: Human Impacts on Earth Systems</w:t>
            </w:r>
          </w:p>
          <w:p w14:paraId="1A209DA5" w14:textId="77777777" w:rsidR="006949E6" w:rsidRPr="00DF4DCE" w:rsidRDefault="006949E6" w:rsidP="00E32631">
            <w:pPr>
              <w:pStyle w:val="ListParagraph"/>
              <w:numPr>
                <w:ilvl w:val="0"/>
                <w:numId w:val="5"/>
              </w:numPr>
              <w:spacing w:before="60" w:after="60"/>
              <w:ind w:left="424" w:right="60"/>
              <w:rPr>
                <w:sz w:val="18"/>
                <w:szCs w:val="18"/>
              </w:rPr>
            </w:pPr>
            <w:r w:rsidRPr="00DF4DCE">
              <w:rPr>
                <w:rFonts w:ascii="Arial" w:eastAsia="Arial" w:hAnsi="Arial" w:cs="Arial"/>
                <w:color w:val="201209"/>
                <w:sz w:val="18"/>
                <w:szCs w:val="18"/>
              </w:rPr>
              <w:t>Human activities in agriculture, industry, and everyday life have had major effects on the land, vegetation, streams, ocean, air, and even outer space. But individuals and communities are doing things to help protect Earth’s resources and environments.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04C7C55" w14:textId="77777777" w:rsidR="006949E6" w:rsidRPr="00DF4DCE" w:rsidRDefault="006949E6" w:rsidP="00E32631">
            <w:pPr>
              <w:spacing w:before="60" w:after="60"/>
              <w:ind w:left="60" w:right="60"/>
              <w:rPr>
                <w:sz w:val="18"/>
                <w:szCs w:val="18"/>
              </w:rPr>
            </w:pPr>
            <w:r w:rsidRPr="00DF4DCE">
              <w:rPr>
                <w:rFonts w:ascii="Arial" w:eastAsia="Arial" w:hAnsi="Arial" w:cs="Arial"/>
                <w:b/>
                <w:bCs/>
                <w:color w:val="201209"/>
                <w:sz w:val="18"/>
                <w:szCs w:val="18"/>
              </w:rPr>
              <w:t>Systems and System Models</w:t>
            </w:r>
            <w:r w:rsidRPr="00DF4DCE">
              <w:rPr>
                <w:rFonts w:ascii="Arial" w:eastAsia="Arial" w:hAnsi="Arial" w:cs="Arial"/>
                <w:color w:val="201209"/>
                <w:sz w:val="18"/>
                <w:szCs w:val="18"/>
              </w:rPr>
              <w:t xml:space="preserve"> </w:t>
            </w:r>
          </w:p>
          <w:p w14:paraId="414ACE54" w14:textId="77777777" w:rsidR="006949E6" w:rsidRPr="00DF4DCE" w:rsidRDefault="006949E6" w:rsidP="00E32631">
            <w:pPr>
              <w:pStyle w:val="ListParagraph"/>
              <w:numPr>
                <w:ilvl w:val="0"/>
                <w:numId w:val="5"/>
              </w:numPr>
              <w:spacing w:before="60" w:after="60"/>
              <w:ind w:left="438" w:right="60"/>
              <w:rPr>
                <w:sz w:val="18"/>
                <w:szCs w:val="18"/>
              </w:rPr>
            </w:pPr>
            <w:r w:rsidRPr="00DF4DCE">
              <w:rPr>
                <w:rFonts w:ascii="Arial" w:eastAsia="Arial" w:hAnsi="Arial" w:cs="Arial"/>
                <w:color w:val="201209"/>
                <w:sz w:val="18"/>
                <w:szCs w:val="18"/>
              </w:rPr>
              <w:t xml:space="preserve">A system can be described in terms of its components and their interactions. </w:t>
            </w:r>
          </w:p>
          <w:p w14:paraId="6DDA3352" w14:textId="3723F8BF" w:rsidR="006949E6" w:rsidRPr="00DF4DCE" w:rsidRDefault="006949E6" w:rsidP="005F7816">
            <w:pPr>
              <w:spacing w:before="60" w:after="60"/>
              <w:ind w:left="60" w:right="60"/>
              <w:jc w:val="center"/>
              <w:rPr>
                <w:sz w:val="18"/>
                <w:szCs w:val="18"/>
              </w:rPr>
            </w:pPr>
            <w:r w:rsidRPr="00DF4DCE">
              <w:rPr>
                <w:rFonts w:ascii="Arial" w:eastAsia="Arial" w:hAnsi="Arial" w:cs="Arial"/>
                <w:color w:val="201209"/>
                <w:sz w:val="18"/>
                <w:szCs w:val="18"/>
              </w:rPr>
              <w:t>_________________________________________</w:t>
            </w:r>
          </w:p>
          <w:p w14:paraId="66EFC394" w14:textId="592B4096" w:rsidR="006949E6" w:rsidRPr="00DF4DCE" w:rsidRDefault="006949E6" w:rsidP="006A06BF">
            <w:pPr>
              <w:spacing w:before="60" w:after="60"/>
              <w:ind w:left="60" w:right="60"/>
              <w:jc w:val="center"/>
              <w:rPr>
                <w:sz w:val="18"/>
                <w:szCs w:val="18"/>
              </w:rPr>
            </w:pPr>
            <w:r w:rsidRPr="00DF4DCE">
              <w:rPr>
                <w:rFonts w:ascii="Arial" w:eastAsia="Arial" w:hAnsi="Arial" w:cs="Arial"/>
                <w:b/>
                <w:bCs/>
                <w:i/>
                <w:iCs/>
                <w:color w:val="201209"/>
                <w:sz w:val="18"/>
                <w:szCs w:val="18"/>
              </w:rPr>
              <w:t>Connections to Nature of Science</w:t>
            </w:r>
          </w:p>
          <w:p w14:paraId="172EE919" w14:textId="6B59A93C" w:rsidR="006949E6" w:rsidRPr="00DF4DCE" w:rsidRDefault="006949E6" w:rsidP="00E32631">
            <w:pPr>
              <w:spacing w:before="60" w:after="60"/>
              <w:ind w:left="60" w:right="60"/>
              <w:rPr>
                <w:sz w:val="18"/>
                <w:szCs w:val="18"/>
              </w:rPr>
            </w:pPr>
            <w:r w:rsidRPr="00DF4DCE">
              <w:rPr>
                <w:rFonts w:ascii="Arial" w:eastAsia="Arial" w:hAnsi="Arial" w:cs="Arial"/>
                <w:b/>
                <w:bCs/>
                <w:color w:val="201209"/>
                <w:sz w:val="18"/>
                <w:szCs w:val="18"/>
              </w:rPr>
              <w:t>Science Addresses Questions About the Natural and Material World.</w:t>
            </w:r>
            <w:r w:rsidRPr="00DF4DCE">
              <w:rPr>
                <w:rFonts w:ascii="Arial" w:eastAsia="Arial" w:hAnsi="Arial" w:cs="Arial"/>
                <w:color w:val="201209"/>
                <w:sz w:val="18"/>
                <w:szCs w:val="18"/>
              </w:rPr>
              <w:t xml:space="preserve"> </w:t>
            </w:r>
          </w:p>
          <w:p w14:paraId="7DB11FDF" w14:textId="77777777" w:rsidR="006949E6" w:rsidRPr="00DF4DCE" w:rsidRDefault="006949E6" w:rsidP="00E32631">
            <w:pPr>
              <w:pStyle w:val="ListParagraph"/>
              <w:numPr>
                <w:ilvl w:val="0"/>
                <w:numId w:val="5"/>
              </w:numPr>
              <w:spacing w:before="60" w:after="60"/>
              <w:ind w:left="438" w:right="60"/>
              <w:rPr>
                <w:sz w:val="18"/>
                <w:szCs w:val="18"/>
              </w:rPr>
            </w:pPr>
            <w:r w:rsidRPr="00DF4DCE">
              <w:rPr>
                <w:rFonts w:ascii="Arial" w:eastAsia="Arial" w:hAnsi="Arial" w:cs="Arial"/>
                <w:color w:val="201209"/>
                <w:sz w:val="18"/>
                <w:szCs w:val="18"/>
              </w:rPr>
              <w:t>Science findings are limited to questions that can be answered with empirical evidence.</w:t>
            </w:r>
          </w:p>
        </w:tc>
      </w:tr>
      <w:tr w:rsidR="006949E6" w14:paraId="32010FC6"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37D8916" w14:textId="77777777" w:rsidR="006949E6" w:rsidRPr="00CB6004" w:rsidRDefault="006949E6" w:rsidP="00E32631">
            <w:pPr>
              <w:spacing w:before="60" w:after="60"/>
              <w:ind w:left="60" w:right="60"/>
              <w:rPr>
                <w:sz w:val="2"/>
                <w:szCs w:val="2"/>
              </w:rPr>
            </w:pPr>
          </w:p>
        </w:tc>
      </w:tr>
      <w:tr w:rsidR="006949E6" w14:paraId="01711B3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DC6DF4A" w14:textId="346240DB" w:rsidR="006949E6" w:rsidRDefault="006949E6"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quarries, reclamation of mines, riparian buffer zones, stream bank fencing, forest and land management, Pennsylvania </w:t>
            </w:r>
            <w:r w:rsidR="0052720A">
              <w:rPr>
                <w:rFonts w:ascii="Arial" w:eastAsia="Arial" w:hAnsi="Arial" w:cs="Arial"/>
                <w:color w:val="201209"/>
                <w:sz w:val="18"/>
                <w:szCs w:val="18"/>
              </w:rPr>
              <w:t>C</w:t>
            </w:r>
            <w:r>
              <w:rPr>
                <w:rFonts w:ascii="Arial" w:eastAsia="Arial" w:hAnsi="Arial" w:cs="Arial"/>
                <w:color w:val="201209"/>
                <w:sz w:val="18"/>
                <w:szCs w:val="18"/>
              </w:rPr>
              <w:t xml:space="preserve">onservation </w:t>
            </w:r>
            <w:r w:rsidR="0052720A">
              <w:rPr>
                <w:rFonts w:ascii="Arial" w:eastAsia="Arial" w:hAnsi="Arial" w:cs="Arial"/>
                <w:color w:val="201209"/>
                <w:sz w:val="18"/>
                <w:szCs w:val="18"/>
              </w:rPr>
              <w:t>D</w:t>
            </w:r>
            <w:r>
              <w:rPr>
                <w:rFonts w:ascii="Arial" w:eastAsia="Arial" w:hAnsi="Arial" w:cs="Arial"/>
                <w:color w:val="201209"/>
                <w:sz w:val="18"/>
                <w:szCs w:val="18"/>
              </w:rPr>
              <w:t>istricts, extension services, Pennsylvania Fish and Boat Commission, Pennsylvania Fish and Game Commission, and Pennsylvania Department of Agriculture.</w:t>
            </w:r>
          </w:p>
        </w:tc>
      </w:tr>
      <w:tr w:rsidR="006949E6" w14:paraId="52743A4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B2DADDF" w14:textId="77777777" w:rsidR="006949E6" w:rsidRDefault="006949E6"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Demonstrate respect for the uniqueness of others.</w:t>
            </w:r>
          </w:p>
        </w:tc>
      </w:tr>
    </w:tbl>
    <w:p w14:paraId="5B788DC3" w14:textId="14ECFCE1" w:rsidR="00424CE3" w:rsidRDefault="00424CE3" w:rsidP="00150893">
      <w:pPr>
        <w:pStyle w:val="Heading5"/>
      </w:pPr>
      <w:r w:rsidRPr="00EC11EB">
        <w:t>Connections to Other Standards Content and Practices</w:t>
      </w:r>
    </w:p>
    <w:tbl>
      <w:tblPr>
        <w:tblW w:w="0" w:type="auto"/>
        <w:jc w:val="center"/>
        <w:tblLayout w:type="fixed"/>
        <w:tblLook w:val="0420" w:firstRow="1" w:lastRow="0" w:firstColumn="0" w:lastColumn="0" w:noHBand="0" w:noVBand="1"/>
      </w:tblPr>
      <w:tblGrid>
        <w:gridCol w:w="2880"/>
        <w:gridCol w:w="10070"/>
      </w:tblGrid>
      <w:tr w:rsidR="006949E6" w14:paraId="491A4C31" w14:textId="77777777" w:rsidTr="00424CE3">
        <w:trPr>
          <w:cantSplit/>
          <w:tblHeader/>
          <w:jc w:val="center"/>
        </w:trPr>
        <w:tc>
          <w:tcPr>
            <w:tcW w:w="2880" w:type="dxa"/>
            <w:tcBorders>
              <w:top w:val="single" w:sz="8" w:space="0" w:color="FFFFFF" w:themeColor="background1"/>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34C890DF" w14:textId="77777777" w:rsidR="006949E6" w:rsidRDefault="006949E6" w:rsidP="00E32631">
            <w:pPr>
              <w:spacing w:before="60" w:after="60"/>
              <w:ind w:left="60" w:right="60"/>
            </w:pPr>
            <w:r>
              <w:rPr>
                <w:rFonts w:ascii="Arial" w:eastAsia="Arial" w:hAnsi="Arial" w:cs="Arial"/>
                <w:b/>
                <w:color w:val="FFFFFF"/>
                <w:sz w:val="18"/>
                <w:szCs w:val="18"/>
              </w:rPr>
              <w:t>Standard Source</w:t>
            </w:r>
          </w:p>
        </w:tc>
        <w:tc>
          <w:tcPr>
            <w:tcW w:w="10070" w:type="dxa"/>
            <w:tcBorders>
              <w:top w:val="single" w:sz="8" w:space="0" w:color="FFFFFF" w:themeColor="background1"/>
              <w:left w:val="single" w:sz="24" w:space="0" w:color="F2F2F2" w:themeColor="background1" w:themeShade="F2"/>
              <w:bottom w:val="single" w:sz="24" w:space="0" w:color="F2F2F2" w:themeColor="background1" w:themeShade="F2"/>
            </w:tcBorders>
            <w:shd w:val="clear" w:color="auto" w:fill="1E417C"/>
            <w:tcMar>
              <w:top w:w="0" w:type="dxa"/>
              <w:left w:w="0" w:type="dxa"/>
              <w:bottom w:w="0" w:type="dxa"/>
              <w:right w:w="0" w:type="dxa"/>
            </w:tcMar>
          </w:tcPr>
          <w:p w14:paraId="0D6A7BC1" w14:textId="385EDCB6" w:rsidR="006949E6" w:rsidRDefault="006949E6"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6949E6" w14:paraId="56B24D2B" w14:textId="77777777" w:rsidTr="00E32631">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10E9CCAB" w14:textId="77777777" w:rsidR="006949E6" w:rsidRDefault="006949E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45D7FEE" w14:textId="77777777" w:rsidR="006949E6" w:rsidRDefault="006949E6" w:rsidP="00E32631">
            <w:pPr>
              <w:spacing w:before="60" w:after="60"/>
              <w:ind w:left="60" w:right="60"/>
            </w:pPr>
            <w:r>
              <w:rPr>
                <w:rFonts w:ascii="Arial" w:eastAsia="Arial" w:hAnsi="Arial" w:cs="Arial"/>
                <w:b/>
                <w:color w:val="FFFFFF"/>
                <w:sz w:val="18"/>
                <w:szCs w:val="18"/>
              </w:rPr>
              <w:t>(AFNR)</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4201B610" w14:textId="77777777" w:rsidR="006949E6" w:rsidRDefault="006949E6" w:rsidP="00E32631">
            <w:pPr>
              <w:spacing w:before="60" w:after="60"/>
              <w:ind w:left="60" w:right="60"/>
            </w:pPr>
            <w:r>
              <w:rPr>
                <w:rFonts w:ascii="Arial" w:eastAsia="Arial" w:hAnsi="Arial" w:cs="Arial"/>
                <w:color w:val="201209"/>
                <w:sz w:val="18"/>
                <w:szCs w:val="18"/>
              </w:rPr>
              <w:t>CS.04.01.01.c: Devise strategies for stewarding natural resources at home and within community.</w:t>
            </w:r>
          </w:p>
        </w:tc>
      </w:tr>
      <w:tr w:rsidR="006949E6" w14:paraId="0FE39B42" w14:textId="77777777" w:rsidTr="00E32631">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11473DCB" w14:textId="77777777" w:rsidR="006949E6" w:rsidRDefault="006949E6"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751A600C" w14:textId="77777777" w:rsidR="006949E6" w:rsidRDefault="006949E6" w:rsidP="00E32631">
            <w:pPr>
              <w:spacing w:before="60" w:after="60"/>
              <w:ind w:left="60" w:right="60"/>
            </w:pPr>
            <w:r>
              <w:rPr>
                <w:rFonts w:ascii="Arial" w:eastAsia="Arial" w:hAnsi="Arial" w:cs="Arial"/>
                <w:color w:val="201209"/>
                <w:sz w:val="18"/>
                <w:szCs w:val="18"/>
              </w:rPr>
              <w:t>5-8 Strand 2.3.A. Human-environment interactions: Learners describe human-caused changes that affect the immediate environment as well as other places, other people, and future times.</w:t>
            </w:r>
          </w:p>
        </w:tc>
      </w:tr>
      <w:tr w:rsidR="006949E6" w14:paraId="0543BB94" w14:textId="77777777" w:rsidTr="00E32631">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29C7DFDC" w14:textId="77777777" w:rsidR="006949E6" w:rsidRDefault="006949E6"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73E3CD31" w14:textId="77777777" w:rsidR="006949E6" w:rsidRDefault="006949E6"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xml:space="preserve">: Draw on information from multiple print or digital sources, demonstrating the ability to locate an answer to a question quickly or to solve a problem efficiently. </w:t>
            </w:r>
            <w:r>
              <w:rPr>
                <w:rFonts w:ascii="Arial" w:eastAsia="Arial" w:hAnsi="Arial" w:cs="Arial"/>
                <w:color w:val="201209"/>
                <w:sz w:val="18"/>
                <w:szCs w:val="18"/>
              </w:rPr>
              <w:br/>
              <w:t>CC.1.5.</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6949E6" w14:paraId="0A050C30" w14:textId="77777777" w:rsidTr="00E32631">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127FCA1A" w14:textId="4B8B436A" w:rsidR="006949E6"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7AA0E884" w14:textId="08E0507E" w:rsidR="006949E6" w:rsidRDefault="006949E6" w:rsidP="00A06C23">
            <w:pPr>
              <w:spacing w:before="60" w:after="60"/>
              <w:ind w:left="60" w:right="60"/>
            </w:pPr>
            <w:r>
              <w:rPr>
                <w:rFonts w:ascii="Arial" w:eastAsia="Arial" w:hAnsi="Arial" w:cs="Arial"/>
                <w:color w:val="201209"/>
                <w:sz w:val="18"/>
                <w:szCs w:val="18"/>
              </w:rPr>
              <w:t xml:space="preserve">MP.1: Make sense of problems and persevere in solving them. </w:t>
            </w:r>
            <w:r>
              <w:br/>
            </w:r>
            <w:r>
              <w:rPr>
                <w:rFonts w:ascii="Arial" w:eastAsia="Arial" w:hAnsi="Arial" w:cs="Arial"/>
                <w:color w:val="201209"/>
                <w:sz w:val="18"/>
                <w:szCs w:val="18"/>
              </w:rPr>
              <w:t>MP.6: Attend to precision.</w:t>
            </w:r>
            <w:r w:rsidR="00252DB5">
              <w:br/>
            </w:r>
            <w:r>
              <w:rPr>
                <w:rFonts w:ascii="Arial" w:eastAsia="Arial" w:hAnsi="Arial" w:cs="Arial"/>
                <w:color w:val="201209"/>
                <w:sz w:val="18"/>
                <w:szCs w:val="18"/>
              </w:rPr>
              <w:t>CC.2.4.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2</w:t>
            </w:r>
            <w:r w:rsidRPr="2C252360">
              <w:rPr>
                <w:rFonts w:ascii="Arial" w:eastAsia="Arial" w:hAnsi="Arial" w:cs="Arial"/>
                <w:color w:val="201209"/>
                <w:sz w:val="18"/>
                <w:szCs w:val="18"/>
              </w:rPr>
              <w:t>:</w:t>
            </w:r>
            <w:r>
              <w:rPr>
                <w:rFonts w:ascii="Arial" w:eastAsia="Arial" w:hAnsi="Arial" w:cs="Arial"/>
                <w:color w:val="201209"/>
                <w:sz w:val="18"/>
                <w:szCs w:val="18"/>
              </w:rPr>
              <w:t xml:space="preserve"> Represent and interpret data using appropriate scale.</w:t>
            </w:r>
          </w:p>
        </w:tc>
      </w:tr>
      <w:tr w:rsidR="006949E6" w14:paraId="5B9E0591" w14:textId="77777777" w:rsidTr="00E32631">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7EB14734" w14:textId="77777777" w:rsidR="006949E6" w:rsidRDefault="006949E6"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720597D0" w14:textId="77777777" w:rsidR="006949E6" w:rsidRDefault="006949E6" w:rsidP="00E32631">
            <w:pPr>
              <w:spacing w:before="60" w:after="60"/>
              <w:ind w:left="60" w:right="60"/>
            </w:pPr>
            <w:r>
              <w:rPr>
                <w:rFonts w:ascii="Arial" w:eastAsia="Arial" w:hAnsi="Arial" w:cs="Arial"/>
                <w:color w:val="201209"/>
                <w:sz w:val="18"/>
                <w:szCs w:val="18"/>
              </w:rPr>
              <w:t>7.4.5.B: Identify the effect of people on the physical systems within a community.</w:t>
            </w:r>
          </w:p>
        </w:tc>
      </w:tr>
      <w:tr w:rsidR="006949E6" w14:paraId="34CF8B17" w14:textId="77777777" w:rsidTr="00E32631">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58486105" w14:textId="77777777" w:rsidR="006949E6" w:rsidRDefault="006949E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BBED262" w14:textId="77777777" w:rsidR="006949E6" w:rsidRDefault="006949E6" w:rsidP="00E32631">
            <w:pPr>
              <w:spacing w:before="60" w:after="60"/>
              <w:ind w:left="60" w:right="60"/>
            </w:pPr>
            <w:r>
              <w:rPr>
                <w:rFonts w:ascii="Arial" w:eastAsia="Arial" w:hAnsi="Arial" w:cs="Arial"/>
                <w:b/>
                <w:color w:val="FFFFFF"/>
                <w:sz w:val="18"/>
                <w:szCs w:val="18"/>
              </w:rPr>
              <w:t>(ISTE)</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1299E414" w14:textId="77777777" w:rsidR="006949E6" w:rsidRDefault="006949E6" w:rsidP="00E32631">
            <w:pPr>
              <w:spacing w:before="60" w:after="60"/>
              <w:ind w:left="60" w:right="60"/>
            </w:pPr>
            <w:r>
              <w:rPr>
                <w:rFonts w:ascii="Arial" w:eastAsia="Arial" w:hAnsi="Arial" w:cs="Arial"/>
                <w:color w:val="201209"/>
                <w:sz w:val="18"/>
                <w:szCs w:val="18"/>
              </w:rPr>
              <w:t>1.7. Global Collaborator: Students use digital tools to broaden their perspectives and enrich their learning by collaborating with others and working effectively in teams locally and globally.</w:t>
            </w:r>
          </w:p>
        </w:tc>
      </w:tr>
      <w:tr w:rsidR="006949E6" w14:paraId="35637913" w14:textId="77777777" w:rsidTr="00E32631">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1917B132" w14:textId="77777777" w:rsidR="006949E6" w:rsidRDefault="006949E6"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3CF59BB6" w14:textId="77777777" w:rsidR="006949E6" w:rsidRDefault="006949E6" w:rsidP="00E32631">
            <w:pPr>
              <w:spacing w:before="60" w:after="60"/>
              <w:ind w:left="60" w:right="60"/>
            </w:pPr>
            <w:r>
              <w:rPr>
                <w:rFonts w:ascii="Arial" w:eastAsia="Arial" w:hAnsi="Arial" w:cs="Arial"/>
                <w:color w:val="201209"/>
                <w:sz w:val="18"/>
                <w:szCs w:val="18"/>
              </w:rPr>
              <w:t>STEL-4I: Explain why responsible use of technology requires sustainable management of resources.</w:t>
            </w:r>
          </w:p>
        </w:tc>
      </w:tr>
    </w:tbl>
    <w:p w14:paraId="44288D38" w14:textId="77777777" w:rsidR="006949E6" w:rsidRDefault="006949E6" w:rsidP="006949E6">
      <w:r>
        <w:br w:type="page"/>
      </w:r>
    </w:p>
    <w:tbl>
      <w:tblPr>
        <w:tblW w:w="0" w:type="auto"/>
        <w:jc w:val="center"/>
        <w:tblLayout w:type="fixed"/>
        <w:tblLook w:val="0420" w:firstRow="1" w:lastRow="0" w:firstColumn="0" w:lastColumn="0" w:noHBand="0" w:noVBand="1"/>
      </w:tblPr>
      <w:tblGrid>
        <w:gridCol w:w="4316"/>
        <w:gridCol w:w="4317"/>
        <w:gridCol w:w="4317"/>
      </w:tblGrid>
      <w:tr w:rsidR="006949E6" w14:paraId="3CFB19C2" w14:textId="77777777" w:rsidTr="00424CE3">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2BE637A" w14:textId="6B78223B" w:rsidR="006949E6" w:rsidRDefault="000F468A" w:rsidP="00150893">
            <w:pPr>
              <w:pStyle w:val="Heading5"/>
            </w:pPr>
            <w:r w:rsidRPr="000F468A">
              <w:lastRenderedPageBreak/>
              <w:t>Grade 5</w:t>
            </w:r>
          </w:p>
        </w:tc>
      </w:tr>
      <w:tr w:rsidR="006949E6" w14:paraId="1D58E23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8180A89" w14:textId="01107538" w:rsidR="006949E6" w:rsidRDefault="006949E6" w:rsidP="00424CE3">
            <w:pPr>
              <w:pStyle w:val="TableHeadingforTOC"/>
            </w:pPr>
            <w:bookmarkStart w:id="242" w:name="_Toc109373044"/>
            <w:bookmarkStart w:id="243" w:name="_Toc134788148"/>
            <w:r>
              <w:t xml:space="preserve">3.3.5.F Earth and Space Sciences: </w:t>
            </w:r>
            <w:r w:rsidRPr="00424CE3">
              <w:rPr>
                <w:b w:val="0"/>
              </w:rPr>
              <w:t>Earth and Human Activity</w:t>
            </w:r>
            <w:bookmarkEnd w:id="242"/>
            <w:bookmarkEnd w:id="243"/>
          </w:p>
        </w:tc>
      </w:tr>
      <w:tr w:rsidR="006949E6" w14:paraId="371A132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5EA4305" w14:textId="77777777" w:rsidR="006949E6" w:rsidRDefault="006949E6"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generate and design possible solutions to a current environmental issue, threat, or concern.</w:t>
            </w:r>
          </w:p>
        </w:tc>
      </w:tr>
      <w:tr w:rsidR="006949E6" w14:paraId="3BBFAE5B"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E5C7349" w14:textId="77777777" w:rsidR="006949E6" w:rsidRDefault="006949E6"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This could include but is not limited to topics such as biodiversity, watersheds, invasive species, natural resources, etc.</w:t>
            </w:r>
          </w:p>
        </w:tc>
      </w:tr>
      <w:tr w:rsidR="006949E6" w14:paraId="21AA6D8A"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390B632" w14:textId="77777777" w:rsidR="006949E6" w:rsidRDefault="006949E6"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6949E6" w14:paraId="0074330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23904A7" w14:textId="77777777" w:rsidR="006949E6" w:rsidRPr="00CB6004" w:rsidRDefault="006949E6" w:rsidP="00E32631">
            <w:pPr>
              <w:spacing w:before="60" w:after="60"/>
              <w:ind w:left="60" w:right="60"/>
              <w:rPr>
                <w:sz w:val="2"/>
                <w:szCs w:val="2"/>
              </w:rPr>
            </w:pPr>
          </w:p>
        </w:tc>
      </w:tr>
      <w:tr w:rsidR="006949E6" w14:paraId="3D6E9B08"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4D5EAB6" w14:textId="77777777" w:rsidR="006949E6" w:rsidRDefault="006949E6"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D99FBD2" w14:textId="77777777" w:rsidR="006949E6" w:rsidRDefault="006949E6"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75E7300" w14:textId="77777777" w:rsidR="006949E6" w:rsidRDefault="006949E6" w:rsidP="00E32631">
            <w:pPr>
              <w:spacing w:before="60" w:after="60"/>
              <w:ind w:left="60" w:right="60"/>
              <w:jc w:val="center"/>
            </w:pPr>
            <w:r>
              <w:rPr>
                <w:rFonts w:ascii="Arial" w:eastAsia="Arial" w:hAnsi="Arial" w:cs="Arial"/>
                <w:b/>
                <w:color w:val="FFFFFF"/>
                <w:sz w:val="18"/>
                <w:szCs w:val="18"/>
              </w:rPr>
              <w:t>Crosscutting Concepts (CCC)</w:t>
            </w:r>
          </w:p>
        </w:tc>
      </w:tr>
      <w:tr w:rsidR="006949E6" w14:paraId="15AA5003"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73E63C3" w14:textId="77777777" w:rsidR="006949E6" w:rsidRPr="00FC1239" w:rsidRDefault="006949E6" w:rsidP="00E32631">
            <w:pPr>
              <w:spacing w:before="60" w:after="60"/>
              <w:ind w:left="60" w:right="60"/>
              <w:rPr>
                <w:sz w:val="18"/>
                <w:szCs w:val="18"/>
              </w:rPr>
            </w:pPr>
            <w:r w:rsidRPr="00FC1239">
              <w:rPr>
                <w:rFonts w:ascii="Arial" w:eastAsia="Arial" w:hAnsi="Arial" w:cs="Arial"/>
                <w:b/>
                <w:bCs/>
                <w:color w:val="201209"/>
                <w:sz w:val="18"/>
                <w:szCs w:val="18"/>
              </w:rPr>
              <w:t>Developing Possible Solutions</w:t>
            </w:r>
            <w:r w:rsidRPr="00FC1239">
              <w:rPr>
                <w:rFonts w:ascii="Arial" w:eastAsia="Arial" w:hAnsi="Arial" w:cs="Arial"/>
                <w:color w:val="201209"/>
                <w:sz w:val="18"/>
                <w:szCs w:val="18"/>
              </w:rPr>
              <w:t xml:space="preserve"> </w:t>
            </w:r>
          </w:p>
          <w:p w14:paraId="0F861239" w14:textId="6EB3EB16" w:rsidR="006949E6" w:rsidRPr="00FC1239" w:rsidRDefault="006949E6" w:rsidP="00E32631">
            <w:pPr>
              <w:spacing w:before="60" w:after="60"/>
              <w:ind w:left="60" w:right="60"/>
              <w:rPr>
                <w:sz w:val="18"/>
                <w:szCs w:val="18"/>
              </w:rPr>
            </w:pPr>
            <w:r w:rsidRPr="00FC1239">
              <w:rPr>
                <w:rFonts w:ascii="Arial" w:eastAsia="Arial" w:hAnsi="Arial" w:cs="Arial"/>
                <w:color w:val="201209"/>
                <w:sz w:val="18"/>
                <w:szCs w:val="18"/>
              </w:rPr>
              <w:t xml:space="preserve">Research on a problem should be carried out before beginning to design a solution. Testing a solution involves investigating how well it performs under a range of likely conditions. </w:t>
            </w:r>
          </w:p>
          <w:p w14:paraId="2575DB24" w14:textId="77777777" w:rsidR="006949E6" w:rsidRPr="00FC1239" w:rsidRDefault="006949E6" w:rsidP="00E32631">
            <w:pPr>
              <w:pStyle w:val="ListParagraph"/>
              <w:numPr>
                <w:ilvl w:val="0"/>
                <w:numId w:val="5"/>
              </w:numPr>
              <w:spacing w:before="60" w:after="60"/>
              <w:ind w:left="450" w:right="60"/>
              <w:rPr>
                <w:sz w:val="18"/>
                <w:szCs w:val="18"/>
              </w:rPr>
            </w:pPr>
            <w:r w:rsidRPr="00FC1239">
              <w:rPr>
                <w:rFonts w:ascii="Arial" w:eastAsia="Arial" w:hAnsi="Arial" w:cs="Arial"/>
                <w:color w:val="201209"/>
                <w:sz w:val="18"/>
                <w:szCs w:val="18"/>
              </w:rPr>
              <w:t>At whatever stage, communicating with peers about proposed solutions is an important part of the design process, and shared ideas can lead to improved designs.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564C407" w14:textId="77777777" w:rsidR="006949E6" w:rsidRPr="00FC1239" w:rsidRDefault="006949E6" w:rsidP="00E32631">
            <w:pPr>
              <w:spacing w:before="60" w:after="60"/>
              <w:ind w:left="60" w:right="60"/>
              <w:rPr>
                <w:sz w:val="18"/>
                <w:szCs w:val="18"/>
              </w:rPr>
            </w:pPr>
            <w:r w:rsidRPr="00FC1239">
              <w:rPr>
                <w:rFonts w:ascii="Arial" w:eastAsia="Arial" w:hAnsi="Arial" w:cs="Arial"/>
                <w:b/>
                <w:bCs/>
                <w:color w:val="201209"/>
                <w:sz w:val="18"/>
                <w:szCs w:val="18"/>
              </w:rPr>
              <w:t>LS2.B: Cycles of Matter and Energy Transfer in Ecosystems</w:t>
            </w:r>
            <w:r w:rsidRPr="00FC1239">
              <w:rPr>
                <w:rFonts w:ascii="Arial" w:eastAsia="Arial" w:hAnsi="Arial" w:cs="Arial"/>
                <w:color w:val="201209"/>
                <w:sz w:val="18"/>
                <w:szCs w:val="18"/>
              </w:rPr>
              <w:t xml:space="preserve"> </w:t>
            </w:r>
          </w:p>
          <w:p w14:paraId="75C1131C" w14:textId="77777777" w:rsidR="006949E6" w:rsidRPr="00FC1239" w:rsidRDefault="006949E6" w:rsidP="00E32631">
            <w:pPr>
              <w:pStyle w:val="ListParagraph"/>
              <w:numPr>
                <w:ilvl w:val="0"/>
                <w:numId w:val="5"/>
              </w:numPr>
              <w:spacing w:before="60" w:after="60"/>
              <w:ind w:left="424" w:right="60"/>
              <w:rPr>
                <w:sz w:val="18"/>
                <w:szCs w:val="18"/>
              </w:rPr>
            </w:pPr>
            <w:r w:rsidRPr="00FC1239">
              <w:rPr>
                <w:rFonts w:ascii="Arial" w:eastAsia="Arial" w:hAnsi="Arial" w:cs="Arial"/>
                <w:color w:val="201209"/>
                <w:sz w:val="18"/>
                <w:szCs w:val="18"/>
              </w:rPr>
              <w:t>Matter cycles between the air and soil and among plants, animals, and microbes as these organisms live and die. Organisms obtain gases, and water, from the environment, and release waste matter (gas, liquid, or solid) back into the environment.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B071FD2" w14:textId="7A0A7594" w:rsidR="006949E6" w:rsidRPr="00FC1239" w:rsidRDefault="006949E6" w:rsidP="005F7816">
            <w:pPr>
              <w:spacing w:before="60" w:after="60"/>
              <w:ind w:left="60" w:right="60"/>
              <w:jc w:val="center"/>
              <w:rPr>
                <w:sz w:val="18"/>
                <w:szCs w:val="18"/>
              </w:rPr>
            </w:pPr>
            <w:r w:rsidRPr="00FC1239">
              <w:rPr>
                <w:rFonts w:ascii="Arial" w:eastAsia="Arial" w:hAnsi="Arial" w:cs="Arial"/>
                <w:color w:val="201209"/>
                <w:sz w:val="18"/>
                <w:szCs w:val="18"/>
              </w:rPr>
              <w:t>_________________________________________</w:t>
            </w:r>
          </w:p>
          <w:p w14:paraId="2B5C7E80" w14:textId="6C4A09C2" w:rsidR="006949E6" w:rsidRPr="00FC1239" w:rsidRDefault="006949E6" w:rsidP="00C638F6">
            <w:pPr>
              <w:spacing w:before="60" w:after="60"/>
              <w:ind w:left="60" w:right="60"/>
              <w:jc w:val="center"/>
              <w:rPr>
                <w:sz w:val="18"/>
                <w:szCs w:val="18"/>
              </w:rPr>
            </w:pPr>
            <w:r w:rsidRPr="00FC1239">
              <w:rPr>
                <w:rFonts w:ascii="Arial" w:eastAsia="Arial" w:hAnsi="Arial" w:cs="Arial"/>
                <w:b/>
                <w:bCs/>
                <w:i/>
                <w:iCs/>
                <w:color w:val="201209"/>
                <w:sz w:val="18"/>
                <w:szCs w:val="18"/>
              </w:rPr>
              <w:t>Connections to Nature of Science</w:t>
            </w:r>
          </w:p>
          <w:p w14:paraId="166DCBB8" w14:textId="68837FE9" w:rsidR="006949E6" w:rsidRPr="00FC1239" w:rsidRDefault="006949E6" w:rsidP="00E32631">
            <w:pPr>
              <w:spacing w:before="60" w:after="60"/>
              <w:ind w:left="60" w:right="60"/>
              <w:rPr>
                <w:sz w:val="18"/>
                <w:szCs w:val="18"/>
              </w:rPr>
            </w:pPr>
            <w:r w:rsidRPr="00FC1239">
              <w:rPr>
                <w:rFonts w:ascii="Arial" w:eastAsia="Arial" w:hAnsi="Arial" w:cs="Arial"/>
                <w:b/>
                <w:bCs/>
                <w:color w:val="201209"/>
                <w:sz w:val="18"/>
                <w:szCs w:val="18"/>
              </w:rPr>
              <w:t>Science Addresses Questions About the Natural and Material World.</w:t>
            </w:r>
            <w:r w:rsidRPr="00FC1239">
              <w:rPr>
                <w:rFonts w:ascii="Arial" w:eastAsia="Arial" w:hAnsi="Arial" w:cs="Arial"/>
                <w:color w:val="201209"/>
                <w:sz w:val="18"/>
                <w:szCs w:val="18"/>
              </w:rPr>
              <w:t xml:space="preserve"> </w:t>
            </w:r>
          </w:p>
          <w:p w14:paraId="0D2D15CF" w14:textId="77777777" w:rsidR="006949E6" w:rsidRPr="00FC1239" w:rsidRDefault="006949E6" w:rsidP="00E32631">
            <w:pPr>
              <w:pStyle w:val="ListParagraph"/>
              <w:numPr>
                <w:ilvl w:val="0"/>
                <w:numId w:val="5"/>
              </w:numPr>
              <w:spacing w:before="60" w:after="60"/>
              <w:ind w:left="438" w:right="60"/>
              <w:rPr>
                <w:sz w:val="18"/>
                <w:szCs w:val="18"/>
              </w:rPr>
            </w:pPr>
            <w:r w:rsidRPr="00FC1239">
              <w:rPr>
                <w:rFonts w:ascii="Arial" w:eastAsia="Arial" w:hAnsi="Arial" w:cs="Arial"/>
                <w:color w:val="201209"/>
                <w:sz w:val="18"/>
                <w:szCs w:val="18"/>
              </w:rPr>
              <w:t>Science findings are limited to questions that can be answered with empirical evidence.</w:t>
            </w:r>
          </w:p>
        </w:tc>
      </w:tr>
      <w:tr w:rsidR="006949E6" w14:paraId="546152C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1CC4434" w14:textId="77777777" w:rsidR="006949E6" w:rsidRPr="00CB6004" w:rsidRDefault="006949E6" w:rsidP="00E32631">
            <w:pPr>
              <w:spacing w:before="60" w:after="60"/>
              <w:ind w:left="60" w:right="60"/>
              <w:rPr>
                <w:sz w:val="2"/>
                <w:szCs w:val="2"/>
              </w:rPr>
            </w:pPr>
          </w:p>
        </w:tc>
      </w:tr>
      <w:tr w:rsidR="006949E6" w14:paraId="478F995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4B2B9D3" w14:textId="5E941CD9" w:rsidR="006949E6" w:rsidRDefault="006949E6"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acid mine drainage, fracking, water quality, invasive species such as the spotted lanternfly</w:t>
            </w:r>
            <w:r w:rsidR="00DB0930">
              <w:rPr>
                <w:rFonts w:ascii="Arial" w:eastAsia="Arial" w:hAnsi="Arial" w:cs="Arial"/>
                <w:color w:val="201209"/>
                <w:sz w:val="18"/>
                <w:szCs w:val="18"/>
              </w:rPr>
              <w:t xml:space="preserve"> and</w:t>
            </w:r>
            <w:r>
              <w:rPr>
                <w:rFonts w:ascii="Arial" w:eastAsia="Arial" w:hAnsi="Arial" w:cs="Arial"/>
                <w:color w:val="201209"/>
                <w:sz w:val="18"/>
                <w:szCs w:val="18"/>
              </w:rPr>
              <w:t xml:space="preserve"> zebra </w:t>
            </w:r>
            <w:proofErr w:type="gramStart"/>
            <w:r>
              <w:rPr>
                <w:rFonts w:ascii="Arial" w:eastAsia="Arial" w:hAnsi="Arial" w:cs="Arial"/>
                <w:color w:val="201209"/>
                <w:sz w:val="18"/>
                <w:szCs w:val="18"/>
              </w:rPr>
              <w:t xml:space="preserve">mussel, </w:t>
            </w:r>
            <w:r w:rsidR="00DB0930">
              <w:rPr>
                <w:rFonts w:ascii="Arial" w:eastAsia="Arial" w:hAnsi="Arial" w:cs="Arial"/>
                <w:color w:val="201209"/>
                <w:sz w:val="18"/>
                <w:szCs w:val="18"/>
              </w:rPr>
              <w:t>and</w:t>
            </w:r>
            <w:proofErr w:type="gramEnd"/>
            <w:r w:rsidR="00DB0930">
              <w:rPr>
                <w:rFonts w:ascii="Arial" w:eastAsia="Arial" w:hAnsi="Arial" w:cs="Arial"/>
                <w:color w:val="201209"/>
                <w:sz w:val="18"/>
                <w:szCs w:val="18"/>
              </w:rPr>
              <w:t xml:space="preserve"> </w:t>
            </w:r>
            <w:r>
              <w:rPr>
                <w:rFonts w:ascii="Arial" w:eastAsia="Arial" w:hAnsi="Arial" w:cs="Arial"/>
                <w:color w:val="201209"/>
                <w:sz w:val="18"/>
                <w:szCs w:val="18"/>
              </w:rPr>
              <w:t xml:space="preserve">threatened or endangered species such as the </w:t>
            </w:r>
            <w:r w:rsidR="00DB0930">
              <w:rPr>
                <w:rFonts w:ascii="Arial" w:eastAsia="Arial" w:hAnsi="Arial" w:cs="Arial"/>
                <w:color w:val="201209"/>
                <w:sz w:val="18"/>
                <w:szCs w:val="18"/>
              </w:rPr>
              <w:t>e</w:t>
            </w:r>
            <w:r>
              <w:rPr>
                <w:rFonts w:ascii="Arial" w:eastAsia="Arial" w:hAnsi="Arial" w:cs="Arial"/>
                <w:color w:val="201209"/>
                <w:sz w:val="18"/>
                <w:szCs w:val="18"/>
              </w:rPr>
              <w:t xml:space="preserve">astern </w:t>
            </w:r>
            <w:r w:rsidR="00DB0930">
              <w:rPr>
                <w:rFonts w:ascii="Arial" w:eastAsia="Arial" w:hAnsi="Arial" w:cs="Arial"/>
                <w:color w:val="201209"/>
                <w:sz w:val="18"/>
                <w:szCs w:val="18"/>
              </w:rPr>
              <w:t>h</w:t>
            </w:r>
            <w:r>
              <w:rPr>
                <w:rFonts w:ascii="Arial" w:eastAsia="Arial" w:hAnsi="Arial" w:cs="Arial"/>
                <w:color w:val="201209"/>
                <w:sz w:val="18"/>
                <w:szCs w:val="18"/>
              </w:rPr>
              <w:t>ellbender.</w:t>
            </w:r>
          </w:p>
        </w:tc>
      </w:tr>
      <w:tr w:rsidR="006949E6" w14:paraId="1FBE863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AFA4F3B" w14:textId="77777777" w:rsidR="006949E6" w:rsidRDefault="006949E6"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multiple ways to solve conflicts and practice solving problems.</w:t>
            </w:r>
          </w:p>
        </w:tc>
      </w:tr>
    </w:tbl>
    <w:p w14:paraId="5985005F" w14:textId="7A03C2BB" w:rsidR="00424CE3" w:rsidRDefault="00424CE3" w:rsidP="00150893">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949E6" w14:paraId="79576A5B" w14:textId="77777777" w:rsidTr="00424CE3">
        <w:trPr>
          <w:cantSplit/>
          <w:tblHeader/>
          <w:jc w:val="center"/>
        </w:trPr>
        <w:tc>
          <w:tcPr>
            <w:tcW w:w="2880" w:type="dxa"/>
            <w:shd w:val="clear" w:color="auto" w:fill="1E417C"/>
            <w:tcMar>
              <w:top w:w="0" w:type="dxa"/>
              <w:left w:w="0" w:type="dxa"/>
              <w:bottom w:w="0" w:type="dxa"/>
              <w:right w:w="0" w:type="dxa"/>
            </w:tcMar>
          </w:tcPr>
          <w:p w14:paraId="76F7CCF8" w14:textId="77777777" w:rsidR="006949E6" w:rsidRDefault="006949E6"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B7F2FBF" w14:textId="7323A2A5" w:rsidR="006949E6" w:rsidRDefault="006949E6"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6949E6" w14:paraId="2709B10C" w14:textId="77777777" w:rsidTr="00424CE3">
        <w:trPr>
          <w:cantSplit/>
          <w:jc w:val="center"/>
        </w:trPr>
        <w:tc>
          <w:tcPr>
            <w:tcW w:w="2880" w:type="dxa"/>
            <w:shd w:val="clear" w:color="auto" w:fill="1E417C"/>
            <w:tcMar>
              <w:top w:w="0" w:type="dxa"/>
              <w:left w:w="0" w:type="dxa"/>
              <w:bottom w:w="0" w:type="dxa"/>
              <w:right w:w="0" w:type="dxa"/>
            </w:tcMar>
          </w:tcPr>
          <w:p w14:paraId="29981933" w14:textId="77777777" w:rsidR="006949E6" w:rsidRDefault="006949E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B0B81FC" w14:textId="77777777" w:rsidR="006949E6" w:rsidRDefault="006949E6"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3866CD4" w14:textId="77777777" w:rsidR="006949E6" w:rsidRDefault="006949E6" w:rsidP="00E32631">
            <w:pPr>
              <w:spacing w:before="60" w:after="60"/>
              <w:ind w:left="60" w:right="60"/>
            </w:pPr>
            <w:r>
              <w:rPr>
                <w:rFonts w:ascii="Arial" w:eastAsia="Arial" w:hAnsi="Arial" w:cs="Arial"/>
                <w:color w:val="201209"/>
                <w:sz w:val="18"/>
                <w:szCs w:val="18"/>
              </w:rPr>
              <w:t>CS.04.01.01.c: Devise strategies for stewarding natural resources at home and within community.</w:t>
            </w:r>
          </w:p>
        </w:tc>
      </w:tr>
      <w:tr w:rsidR="006949E6" w14:paraId="4283C8BC" w14:textId="77777777" w:rsidTr="00424CE3">
        <w:trPr>
          <w:cantSplit/>
          <w:jc w:val="center"/>
        </w:trPr>
        <w:tc>
          <w:tcPr>
            <w:tcW w:w="2880" w:type="dxa"/>
            <w:shd w:val="clear" w:color="auto" w:fill="1E417C"/>
            <w:tcMar>
              <w:top w:w="0" w:type="dxa"/>
              <w:left w:w="0" w:type="dxa"/>
              <w:bottom w:w="0" w:type="dxa"/>
              <w:right w:w="0" w:type="dxa"/>
            </w:tcMar>
          </w:tcPr>
          <w:p w14:paraId="39D9DD65" w14:textId="77777777" w:rsidR="006949E6" w:rsidRDefault="006949E6"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60F42D4" w14:textId="77777777" w:rsidR="006949E6" w:rsidRDefault="006949E6" w:rsidP="00E32631">
            <w:pPr>
              <w:spacing w:before="60" w:after="60"/>
              <w:ind w:left="60" w:right="60"/>
            </w:pPr>
            <w:r>
              <w:rPr>
                <w:rFonts w:ascii="Arial" w:eastAsia="Arial" w:hAnsi="Arial" w:cs="Arial"/>
                <w:color w:val="201209"/>
                <w:sz w:val="18"/>
                <w:szCs w:val="18"/>
              </w:rPr>
              <w:t xml:space="preserve">5-8 Strand 3.2.C. Planning and </w:t>
            </w:r>
            <w:proofErr w:type="gramStart"/>
            <w:r>
              <w:rPr>
                <w:rFonts w:ascii="Arial" w:eastAsia="Arial" w:hAnsi="Arial" w:cs="Arial"/>
                <w:color w:val="201209"/>
                <w:sz w:val="18"/>
                <w:szCs w:val="18"/>
              </w:rPr>
              <w:t>taking action</w:t>
            </w:r>
            <w:proofErr w:type="gramEnd"/>
            <w:r>
              <w:rPr>
                <w:rFonts w:ascii="Arial" w:eastAsia="Arial" w:hAnsi="Arial" w:cs="Arial"/>
                <w:color w:val="201209"/>
                <w:sz w:val="18"/>
                <w:szCs w:val="18"/>
              </w:rPr>
              <w:t>: Learners use their research results to develop action strategies and design solutions at levels consistent with their maturity and preparation. As appropriate, they implement their plans.</w:t>
            </w:r>
          </w:p>
        </w:tc>
      </w:tr>
      <w:tr w:rsidR="006949E6" w14:paraId="4AB4553A" w14:textId="77777777" w:rsidTr="00424CE3">
        <w:trPr>
          <w:cantSplit/>
          <w:jc w:val="center"/>
        </w:trPr>
        <w:tc>
          <w:tcPr>
            <w:tcW w:w="2880" w:type="dxa"/>
            <w:shd w:val="clear" w:color="auto" w:fill="1E417C"/>
            <w:tcMar>
              <w:top w:w="0" w:type="dxa"/>
              <w:left w:w="0" w:type="dxa"/>
              <w:bottom w:w="0" w:type="dxa"/>
              <w:right w:w="0" w:type="dxa"/>
            </w:tcMar>
          </w:tcPr>
          <w:p w14:paraId="54B8A8BD" w14:textId="77777777" w:rsidR="006949E6" w:rsidRDefault="006949E6"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2E4FB3" w14:textId="77777777" w:rsidR="006949E6" w:rsidRDefault="006949E6"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tc>
      </w:tr>
      <w:tr w:rsidR="006949E6" w14:paraId="3DB1858C" w14:textId="77777777" w:rsidTr="00424CE3">
        <w:trPr>
          <w:cantSplit/>
          <w:jc w:val="center"/>
        </w:trPr>
        <w:tc>
          <w:tcPr>
            <w:tcW w:w="2880" w:type="dxa"/>
            <w:shd w:val="clear" w:color="auto" w:fill="1E417C"/>
            <w:tcMar>
              <w:top w:w="0" w:type="dxa"/>
              <w:left w:w="0" w:type="dxa"/>
              <w:bottom w:w="0" w:type="dxa"/>
              <w:right w:w="0" w:type="dxa"/>
            </w:tcMar>
          </w:tcPr>
          <w:p w14:paraId="03366BB0" w14:textId="568EAB83" w:rsidR="006949E6"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E3E0E25" w14:textId="074EA594" w:rsidR="006949E6" w:rsidRDefault="006949E6" w:rsidP="00A06C23">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MP.4: Model with mathematics.</w:t>
            </w:r>
            <w:r w:rsidR="00252DB5">
              <w:br/>
            </w:r>
            <w:r>
              <w:rPr>
                <w:rFonts w:ascii="Arial" w:eastAsia="Arial" w:hAnsi="Arial" w:cs="Arial"/>
                <w:color w:val="201209"/>
                <w:sz w:val="18"/>
                <w:szCs w:val="18"/>
              </w:rPr>
              <w:t>CC.2.4.</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2</w:t>
            </w:r>
            <w:r w:rsidRPr="2C252360">
              <w:rPr>
                <w:rFonts w:ascii="Arial" w:eastAsia="Arial" w:hAnsi="Arial" w:cs="Arial"/>
                <w:color w:val="201209"/>
                <w:sz w:val="18"/>
                <w:szCs w:val="18"/>
              </w:rPr>
              <w:t>:</w:t>
            </w:r>
            <w:r>
              <w:rPr>
                <w:rFonts w:ascii="Arial" w:eastAsia="Arial" w:hAnsi="Arial" w:cs="Arial"/>
                <w:color w:val="201209"/>
                <w:sz w:val="18"/>
                <w:szCs w:val="18"/>
              </w:rPr>
              <w:t xml:space="preserve"> Represent and interpret data using appropriate scale.</w:t>
            </w:r>
          </w:p>
        </w:tc>
      </w:tr>
      <w:tr w:rsidR="006949E6" w14:paraId="7323CFC8" w14:textId="77777777" w:rsidTr="00424CE3">
        <w:trPr>
          <w:cantSplit/>
          <w:jc w:val="center"/>
        </w:trPr>
        <w:tc>
          <w:tcPr>
            <w:tcW w:w="2880" w:type="dxa"/>
            <w:shd w:val="clear" w:color="auto" w:fill="1E417C"/>
            <w:tcMar>
              <w:top w:w="0" w:type="dxa"/>
              <w:left w:w="0" w:type="dxa"/>
              <w:bottom w:w="0" w:type="dxa"/>
              <w:right w:w="0" w:type="dxa"/>
            </w:tcMar>
          </w:tcPr>
          <w:p w14:paraId="5E5D191C" w14:textId="77777777" w:rsidR="006949E6" w:rsidRDefault="006949E6" w:rsidP="00E32631">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4992B6D" w14:textId="77777777" w:rsidR="006949E6" w:rsidRDefault="006949E6" w:rsidP="00E32631">
            <w:pPr>
              <w:spacing w:before="60" w:after="60"/>
              <w:ind w:left="60" w:right="60"/>
            </w:pPr>
            <w:r>
              <w:rPr>
                <w:rFonts w:ascii="Arial" w:eastAsia="Arial" w:hAnsi="Arial" w:cs="Arial"/>
                <w:color w:val="201209"/>
                <w:sz w:val="18"/>
                <w:szCs w:val="18"/>
              </w:rPr>
              <w:t>7.4.5.B: Identify the effect of people on the physical systems within a community.</w:t>
            </w:r>
          </w:p>
        </w:tc>
      </w:tr>
      <w:tr w:rsidR="006949E6" w14:paraId="05EE0CC8" w14:textId="77777777" w:rsidTr="00424CE3">
        <w:trPr>
          <w:cantSplit/>
          <w:jc w:val="center"/>
        </w:trPr>
        <w:tc>
          <w:tcPr>
            <w:tcW w:w="2880" w:type="dxa"/>
            <w:shd w:val="clear" w:color="auto" w:fill="1E417C"/>
            <w:tcMar>
              <w:top w:w="0" w:type="dxa"/>
              <w:left w:w="0" w:type="dxa"/>
              <w:bottom w:w="0" w:type="dxa"/>
              <w:right w:w="0" w:type="dxa"/>
            </w:tcMar>
          </w:tcPr>
          <w:p w14:paraId="3FE72E08" w14:textId="77777777" w:rsidR="006949E6" w:rsidRDefault="006949E6"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2DDC4D8" w14:textId="77777777" w:rsidR="006949E6" w:rsidRDefault="006949E6"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D56770" w14:textId="77777777" w:rsidR="006949E6" w:rsidRDefault="006949E6"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6949E6" w14:paraId="47AED536" w14:textId="77777777" w:rsidTr="00424CE3">
        <w:trPr>
          <w:cantSplit/>
          <w:jc w:val="center"/>
        </w:trPr>
        <w:tc>
          <w:tcPr>
            <w:tcW w:w="2880" w:type="dxa"/>
            <w:shd w:val="clear" w:color="auto" w:fill="1E417C"/>
            <w:tcMar>
              <w:top w:w="0" w:type="dxa"/>
              <w:left w:w="0" w:type="dxa"/>
              <w:bottom w:w="0" w:type="dxa"/>
              <w:right w:w="0" w:type="dxa"/>
            </w:tcMar>
          </w:tcPr>
          <w:p w14:paraId="186D0703" w14:textId="77777777" w:rsidR="006949E6" w:rsidRDefault="006949E6"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B2B3F7" w14:textId="77777777" w:rsidR="006949E6" w:rsidRDefault="006949E6" w:rsidP="00E32631">
            <w:pPr>
              <w:spacing w:before="60" w:after="60"/>
              <w:ind w:left="60" w:right="60"/>
            </w:pPr>
            <w:r>
              <w:rPr>
                <w:rFonts w:ascii="Arial" w:eastAsia="Arial" w:hAnsi="Arial" w:cs="Arial"/>
                <w:color w:val="201209"/>
                <w:sz w:val="18"/>
                <w:szCs w:val="18"/>
              </w:rPr>
              <w:t xml:space="preserve">STEL-7H: Illustrate that there are multiple approaches to design. </w:t>
            </w:r>
            <w:r>
              <w:rPr>
                <w:rFonts w:ascii="Arial" w:eastAsia="Arial" w:hAnsi="Arial" w:cs="Arial"/>
                <w:color w:val="201209"/>
                <w:sz w:val="18"/>
                <w:szCs w:val="18"/>
              </w:rPr>
              <w:br/>
              <w:t>STEL-7I: Apply the technology and engineering design process.</w:t>
            </w:r>
          </w:p>
        </w:tc>
      </w:tr>
    </w:tbl>
    <w:p w14:paraId="0B98F664" w14:textId="1936413A" w:rsidR="006949E6" w:rsidRDefault="006949E6">
      <w:r>
        <w:br w:type="page"/>
      </w:r>
    </w:p>
    <w:p w14:paraId="19637493" w14:textId="26D21057" w:rsidR="000F468A" w:rsidRDefault="000F468A" w:rsidP="000F468A">
      <w:pPr>
        <w:pStyle w:val="Heading2"/>
      </w:pPr>
      <w:bookmarkStart w:id="244" w:name="_Toc109373045"/>
      <w:bookmarkStart w:id="245" w:name="_Toc134788149"/>
      <w:r>
        <w:lastRenderedPageBreak/>
        <w:t>Grades 3</w:t>
      </w:r>
      <w:r w:rsidR="00D12E13">
        <w:t>–</w:t>
      </w:r>
      <w:r>
        <w:t>5</w:t>
      </w:r>
      <w:bookmarkEnd w:id="244"/>
      <w:bookmarkEnd w:id="245"/>
    </w:p>
    <w:tbl>
      <w:tblPr>
        <w:tblW w:w="0" w:type="auto"/>
        <w:jc w:val="center"/>
        <w:tblLayout w:type="fixed"/>
        <w:tblLook w:val="0420" w:firstRow="1" w:lastRow="0" w:firstColumn="0" w:lastColumn="0" w:noHBand="0" w:noVBand="1"/>
      </w:tblPr>
      <w:tblGrid>
        <w:gridCol w:w="4316"/>
        <w:gridCol w:w="4317"/>
        <w:gridCol w:w="4317"/>
      </w:tblGrid>
      <w:tr w:rsidR="00340093" w14:paraId="490D6E3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E735194" w14:textId="2815314C" w:rsidR="00340093" w:rsidRDefault="00340093" w:rsidP="00424CE3">
            <w:pPr>
              <w:pStyle w:val="TableHeadingforTOC"/>
            </w:pPr>
            <w:bookmarkStart w:id="246" w:name="_Toc109373046"/>
            <w:bookmarkStart w:id="247" w:name="_Toc134788150"/>
            <w:r>
              <w:t>3.4.3-</w:t>
            </w:r>
            <w:proofErr w:type="gramStart"/>
            <w:r>
              <w:t>5.A</w:t>
            </w:r>
            <w:proofErr w:type="gramEnd"/>
            <w:r>
              <w:t xml:space="preserve"> Environmental Literacy and Sustainability: </w:t>
            </w:r>
            <w:r w:rsidRPr="00424CE3">
              <w:rPr>
                <w:b w:val="0"/>
              </w:rPr>
              <w:t>Agriculture and Environmental Systems and Resources</w:t>
            </w:r>
            <w:bookmarkEnd w:id="246"/>
            <w:bookmarkEnd w:id="247"/>
          </w:p>
        </w:tc>
      </w:tr>
      <w:tr w:rsidR="00340093" w14:paraId="09BF60D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34ADAFA" w14:textId="77777777" w:rsidR="00340093" w:rsidRDefault="00340093"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how living organisms, including humans, affect the environment in which they live, and how their environment affects them.</w:t>
            </w:r>
          </w:p>
        </w:tc>
      </w:tr>
      <w:tr w:rsidR="00340093" w14:paraId="63B35BE0"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DF3F965" w14:textId="77777777" w:rsidR="00340093" w:rsidRDefault="00340093"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how plants and animals impact their environment and how their environment impacts them. Examples include how pollinators impact food, plants prevent erosion, and sidewalks/roads change water flow.</w:t>
            </w:r>
          </w:p>
        </w:tc>
      </w:tr>
      <w:tr w:rsidR="00340093" w14:paraId="77848E40"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2D88573" w14:textId="77777777" w:rsidR="00340093" w:rsidRDefault="00340093"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40093" w14:paraId="71EE952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35228A8" w14:textId="77777777" w:rsidR="00340093" w:rsidRPr="00EA66C6" w:rsidRDefault="00340093" w:rsidP="000B73B9">
            <w:pPr>
              <w:spacing w:before="60" w:after="60"/>
              <w:ind w:left="60" w:right="60"/>
              <w:rPr>
                <w:sz w:val="2"/>
                <w:szCs w:val="2"/>
              </w:rPr>
            </w:pPr>
          </w:p>
        </w:tc>
      </w:tr>
      <w:tr w:rsidR="00340093" w14:paraId="5C462A88"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8DD47D1" w14:textId="77777777" w:rsidR="00340093" w:rsidRDefault="00340093"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C191BEF" w14:textId="77777777" w:rsidR="00340093" w:rsidRDefault="00340093"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A514EBB" w14:textId="77777777" w:rsidR="00340093" w:rsidRDefault="00340093" w:rsidP="000B73B9">
            <w:pPr>
              <w:spacing w:before="60" w:after="60"/>
              <w:ind w:left="60" w:right="60"/>
              <w:jc w:val="center"/>
            </w:pPr>
            <w:r>
              <w:rPr>
                <w:rFonts w:ascii="Arial" w:eastAsia="Arial" w:hAnsi="Arial" w:cs="Arial"/>
                <w:b/>
                <w:color w:val="FFFFFF"/>
                <w:sz w:val="18"/>
                <w:szCs w:val="18"/>
              </w:rPr>
              <w:t>Crosscutting Concepts (CCC)</w:t>
            </w:r>
          </w:p>
        </w:tc>
      </w:tr>
      <w:tr w:rsidR="00340093" w14:paraId="7ECAAE25"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1247BAD" w14:textId="6A4781EC" w:rsidR="00340093" w:rsidRPr="00F933AB" w:rsidRDefault="00340093" w:rsidP="000B73B9">
            <w:pPr>
              <w:spacing w:before="60" w:after="60"/>
              <w:ind w:left="60" w:right="60"/>
              <w:rPr>
                <w:sz w:val="18"/>
                <w:szCs w:val="18"/>
              </w:rPr>
            </w:pPr>
            <w:r w:rsidRPr="00F933AB">
              <w:rPr>
                <w:rFonts w:ascii="Arial" w:eastAsia="Arial" w:hAnsi="Arial" w:cs="Arial"/>
                <w:b/>
                <w:bCs/>
                <w:color w:val="201209"/>
                <w:sz w:val="18"/>
                <w:szCs w:val="18"/>
              </w:rPr>
              <w:t xml:space="preserve">Analyzing and Interpreting Data </w:t>
            </w:r>
          </w:p>
          <w:p w14:paraId="0022DDA4" w14:textId="6B6DF3EB" w:rsidR="00340093" w:rsidRPr="00F933AB" w:rsidRDefault="00340093" w:rsidP="000B73B9">
            <w:pPr>
              <w:spacing w:before="60" w:after="60"/>
              <w:ind w:left="60" w:right="60"/>
              <w:rPr>
                <w:sz w:val="18"/>
                <w:szCs w:val="18"/>
              </w:rPr>
            </w:pPr>
            <w:r w:rsidRPr="00F933AB">
              <w:rPr>
                <w:rFonts w:ascii="Arial" w:eastAsia="Arial" w:hAnsi="Arial" w:cs="Arial"/>
                <w:color w:val="201209"/>
                <w:sz w:val="18"/>
                <w:szCs w:val="18"/>
              </w:rPr>
              <w:t>Analyzing data in 3–5 builds on K–2 experiences and progresses to introducing quantitative approaches to collecting data and conducting multiple trials of qualitative observations. When possible and feasible, digital tools should be used.</w:t>
            </w:r>
          </w:p>
          <w:p w14:paraId="0ADA9201" w14:textId="1EEB0D4C" w:rsidR="00340093" w:rsidRPr="00F933AB" w:rsidRDefault="00340093" w:rsidP="00617570">
            <w:pPr>
              <w:pStyle w:val="ListParagraph"/>
              <w:numPr>
                <w:ilvl w:val="0"/>
                <w:numId w:val="5"/>
              </w:numPr>
              <w:spacing w:before="60" w:after="60"/>
              <w:ind w:left="450" w:right="60"/>
              <w:rPr>
                <w:sz w:val="18"/>
                <w:szCs w:val="18"/>
              </w:rPr>
            </w:pPr>
            <w:r w:rsidRPr="00F933AB">
              <w:rPr>
                <w:rFonts w:ascii="Arial" w:eastAsia="Arial" w:hAnsi="Arial" w:cs="Arial"/>
                <w:color w:val="201209"/>
                <w:sz w:val="18"/>
                <w:szCs w:val="18"/>
              </w:rPr>
              <w:t>Analyze and interpret data to make sense of phenomena using logical reasoning.</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EC4C3CE" w14:textId="33125C70" w:rsidR="00340093" w:rsidRPr="00F933AB" w:rsidRDefault="00340093" w:rsidP="000B73B9">
            <w:pPr>
              <w:spacing w:before="60" w:after="60"/>
              <w:ind w:left="60" w:right="60"/>
              <w:rPr>
                <w:sz w:val="18"/>
                <w:szCs w:val="18"/>
              </w:rPr>
            </w:pPr>
            <w:r w:rsidRPr="00F933AB">
              <w:rPr>
                <w:rFonts w:ascii="Arial" w:eastAsia="Arial" w:hAnsi="Arial" w:cs="Arial"/>
                <w:b/>
                <w:bCs/>
                <w:color w:val="201209"/>
                <w:sz w:val="18"/>
                <w:szCs w:val="18"/>
              </w:rPr>
              <w:t>ESS3.C: Human Impacts on Earth Systems</w:t>
            </w:r>
          </w:p>
          <w:p w14:paraId="7E1FE7BB" w14:textId="15F934A2" w:rsidR="00340093" w:rsidRPr="00F933AB" w:rsidRDefault="00340093" w:rsidP="00617570">
            <w:pPr>
              <w:pStyle w:val="ListParagraph"/>
              <w:numPr>
                <w:ilvl w:val="0"/>
                <w:numId w:val="5"/>
              </w:numPr>
              <w:spacing w:before="60" w:after="60"/>
              <w:ind w:left="424" w:right="60"/>
              <w:rPr>
                <w:sz w:val="18"/>
                <w:szCs w:val="18"/>
              </w:rPr>
            </w:pPr>
            <w:r w:rsidRPr="00F933AB">
              <w:rPr>
                <w:rFonts w:ascii="Arial" w:eastAsia="Arial" w:hAnsi="Arial" w:cs="Arial"/>
                <w:color w:val="201209"/>
                <w:sz w:val="18"/>
                <w:szCs w:val="18"/>
              </w:rPr>
              <w:t>Human activities in agriculture, industry, and everyday life have had major effects on the land, vegetation, streams, ocean, air, and even outer space. But individuals and communities are doing things to help protect Earth’s resources and environments.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5CD8DB1" w14:textId="05C5FB22" w:rsidR="00340093" w:rsidRPr="00F933AB" w:rsidRDefault="00340093" w:rsidP="000B73B9">
            <w:pPr>
              <w:spacing w:before="60" w:after="60"/>
              <w:ind w:left="60" w:right="60"/>
              <w:rPr>
                <w:sz w:val="18"/>
                <w:szCs w:val="18"/>
              </w:rPr>
            </w:pPr>
            <w:r w:rsidRPr="00F933AB">
              <w:rPr>
                <w:rFonts w:ascii="Arial" w:eastAsia="Arial" w:hAnsi="Arial" w:cs="Arial"/>
                <w:b/>
                <w:bCs/>
                <w:color w:val="201209"/>
                <w:sz w:val="18"/>
                <w:szCs w:val="18"/>
              </w:rPr>
              <w:t>Cause and Effect</w:t>
            </w:r>
            <w:r w:rsidRPr="00F933AB">
              <w:rPr>
                <w:rFonts w:ascii="Arial" w:eastAsia="Arial" w:hAnsi="Arial" w:cs="Arial"/>
                <w:color w:val="201209"/>
                <w:sz w:val="18"/>
                <w:szCs w:val="18"/>
              </w:rPr>
              <w:t xml:space="preserve"> </w:t>
            </w:r>
          </w:p>
          <w:p w14:paraId="223428C2" w14:textId="0FBE8A51" w:rsidR="00340093" w:rsidRPr="00F933AB" w:rsidRDefault="00340093" w:rsidP="00617570">
            <w:pPr>
              <w:pStyle w:val="ListParagraph"/>
              <w:numPr>
                <w:ilvl w:val="0"/>
                <w:numId w:val="5"/>
              </w:numPr>
              <w:spacing w:before="60" w:after="60"/>
              <w:ind w:left="438" w:right="60"/>
              <w:rPr>
                <w:sz w:val="18"/>
                <w:szCs w:val="18"/>
              </w:rPr>
            </w:pPr>
            <w:r w:rsidRPr="00F933AB">
              <w:rPr>
                <w:rFonts w:ascii="Arial" w:eastAsia="Arial" w:hAnsi="Arial" w:cs="Arial"/>
                <w:color w:val="201209"/>
                <w:sz w:val="18"/>
                <w:szCs w:val="18"/>
              </w:rPr>
              <w:t>Cause and effect relationships are routinely identified, tested, and used to explain change.</w:t>
            </w:r>
          </w:p>
          <w:p w14:paraId="15B8D006" w14:textId="13D62BD5" w:rsidR="00340093" w:rsidRPr="00F933AB" w:rsidRDefault="00340093" w:rsidP="000B73B9">
            <w:pPr>
              <w:spacing w:before="60" w:after="60"/>
              <w:ind w:left="60" w:right="60"/>
              <w:rPr>
                <w:sz w:val="18"/>
                <w:szCs w:val="18"/>
              </w:rPr>
            </w:pPr>
            <w:r w:rsidRPr="00F933AB">
              <w:rPr>
                <w:rFonts w:ascii="Arial" w:eastAsia="Arial" w:hAnsi="Arial" w:cs="Arial"/>
                <w:b/>
                <w:bCs/>
                <w:color w:val="201209"/>
                <w:sz w:val="18"/>
                <w:szCs w:val="18"/>
              </w:rPr>
              <w:t>Structure and Function</w:t>
            </w:r>
            <w:r w:rsidRPr="00F933AB">
              <w:rPr>
                <w:rFonts w:ascii="Arial" w:eastAsia="Arial" w:hAnsi="Arial" w:cs="Arial"/>
                <w:color w:val="201209"/>
                <w:sz w:val="18"/>
                <w:szCs w:val="18"/>
              </w:rPr>
              <w:t xml:space="preserve"> </w:t>
            </w:r>
          </w:p>
          <w:p w14:paraId="2909FA0E" w14:textId="6C3CAD77" w:rsidR="00340093" w:rsidRPr="00F933AB" w:rsidRDefault="00340093" w:rsidP="00617570">
            <w:pPr>
              <w:pStyle w:val="ListParagraph"/>
              <w:numPr>
                <w:ilvl w:val="0"/>
                <w:numId w:val="5"/>
              </w:numPr>
              <w:spacing w:before="60" w:after="60"/>
              <w:ind w:left="438" w:right="60"/>
              <w:rPr>
                <w:sz w:val="18"/>
                <w:szCs w:val="18"/>
              </w:rPr>
            </w:pPr>
            <w:r w:rsidRPr="00F933AB">
              <w:rPr>
                <w:rFonts w:ascii="Arial" w:eastAsia="Arial" w:hAnsi="Arial" w:cs="Arial"/>
                <w:color w:val="201209"/>
                <w:sz w:val="18"/>
                <w:szCs w:val="18"/>
              </w:rPr>
              <w:t>Different materials have different substructures, which can sometimes be observed.</w:t>
            </w:r>
          </w:p>
        </w:tc>
      </w:tr>
      <w:tr w:rsidR="00340093" w14:paraId="30A16558"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087B116" w14:textId="77777777" w:rsidR="00340093" w:rsidRPr="00EA66C6" w:rsidRDefault="00340093" w:rsidP="000B73B9">
            <w:pPr>
              <w:spacing w:before="60" w:after="60"/>
              <w:ind w:left="60" w:right="60"/>
              <w:rPr>
                <w:sz w:val="2"/>
                <w:szCs w:val="2"/>
              </w:rPr>
            </w:pPr>
          </w:p>
        </w:tc>
      </w:tr>
      <w:tr w:rsidR="00340093" w14:paraId="02C782C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AB9BE54" w14:textId="2475C716" w:rsidR="00340093" w:rsidRDefault="00340093"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39337C">
              <w:rPr>
                <w:rFonts w:ascii="Arial" w:eastAsia="Arial" w:hAnsi="Arial" w:cs="Arial"/>
                <w:color w:val="201209"/>
                <w:sz w:val="18"/>
                <w:szCs w:val="18"/>
              </w:rPr>
              <w:t>’</w:t>
            </w:r>
            <w:r>
              <w:rPr>
                <w:rFonts w:ascii="Arial" w:eastAsia="Arial" w:hAnsi="Arial" w:cs="Arial"/>
                <w:color w:val="201209"/>
                <w:sz w:val="18"/>
                <w:szCs w:val="18"/>
              </w:rPr>
              <w:t>s natural environment, waterways, watersheds, natural ecosystems, and changes (natural and human-caused).</w:t>
            </w:r>
          </w:p>
        </w:tc>
      </w:tr>
      <w:tr w:rsidR="00340093" w14:paraId="5D5F532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AF17D43" w14:textId="77777777" w:rsidR="00340093" w:rsidRDefault="00340093"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consequences of a decision to oneself and others prior to action.</w:t>
            </w:r>
          </w:p>
        </w:tc>
      </w:tr>
    </w:tbl>
    <w:p w14:paraId="6A57148E" w14:textId="304D5672" w:rsidR="00424CE3" w:rsidRDefault="00424CE3" w:rsidP="0099077A">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40093" w14:paraId="01623F43" w14:textId="77777777" w:rsidTr="00424CE3">
        <w:trPr>
          <w:cantSplit/>
          <w:tblHeader/>
          <w:jc w:val="center"/>
        </w:trPr>
        <w:tc>
          <w:tcPr>
            <w:tcW w:w="2880" w:type="dxa"/>
            <w:shd w:val="clear" w:color="auto" w:fill="1E417C"/>
            <w:tcMar>
              <w:top w:w="0" w:type="dxa"/>
              <w:left w:w="0" w:type="dxa"/>
              <w:bottom w:w="0" w:type="dxa"/>
              <w:right w:w="0" w:type="dxa"/>
            </w:tcMar>
          </w:tcPr>
          <w:p w14:paraId="2889BA28" w14:textId="77777777" w:rsidR="00340093" w:rsidRDefault="00340093"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6B74F19" w14:textId="55635196" w:rsidR="00340093" w:rsidRDefault="00340093" w:rsidP="000B73B9">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340093" w14:paraId="1E8C3072" w14:textId="77777777" w:rsidTr="00424CE3">
        <w:trPr>
          <w:cantSplit/>
          <w:jc w:val="center"/>
        </w:trPr>
        <w:tc>
          <w:tcPr>
            <w:tcW w:w="2880" w:type="dxa"/>
            <w:shd w:val="clear" w:color="auto" w:fill="1E417C"/>
            <w:tcMar>
              <w:top w:w="0" w:type="dxa"/>
              <w:left w:w="0" w:type="dxa"/>
              <w:bottom w:w="0" w:type="dxa"/>
              <w:right w:w="0" w:type="dxa"/>
            </w:tcMar>
          </w:tcPr>
          <w:p w14:paraId="6DB79304" w14:textId="77777777" w:rsidR="0024700E" w:rsidRDefault="00340093"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121A443" w14:textId="65FB1DEA" w:rsidR="00340093" w:rsidRDefault="00340093"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2A77DA6" w14:textId="77777777" w:rsidR="00340093" w:rsidRDefault="00340093" w:rsidP="000B73B9">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40093" w14:paraId="4CB10E27" w14:textId="77777777" w:rsidTr="00424CE3">
        <w:trPr>
          <w:cantSplit/>
          <w:jc w:val="center"/>
        </w:trPr>
        <w:tc>
          <w:tcPr>
            <w:tcW w:w="2880" w:type="dxa"/>
            <w:shd w:val="clear" w:color="auto" w:fill="1E417C"/>
            <w:tcMar>
              <w:top w:w="0" w:type="dxa"/>
              <w:left w:w="0" w:type="dxa"/>
              <w:bottom w:w="0" w:type="dxa"/>
              <w:right w:w="0" w:type="dxa"/>
            </w:tcMar>
          </w:tcPr>
          <w:p w14:paraId="032B4D46" w14:textId="65CD0696" w:rsidR="00340093"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340093">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403153" w14:textId="77777777" w:rsidR="00340093" w:rsidRDefault="00340093" w:rsidP="000B73B9">
            <w:pPr>
              <w:spacing w:before="60" w:after="60"/>
              <w:ind w:left="60" w:right="60"/>
            </w:pPr>
            <w:r>
              <w:rPr>
                <w:rFonts w:ascii="Arial" w:eastAsia="Arial" w:hAnsi="Arial" w:cs="Arial"/>
                <w:color w:val="201209"/>
                <w:sz w:val="18"/>
                <w:szCs w:val="18"/>
              </w:rPr>
              <w:t>K-4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340093" w14:paraId="44372311" w14:textId="77777777" w:rsidTr="00424CE3">
        <w:trPr>
          <w:cantSplit/>
          <w:jc w:val="center"/>
        </w:trPr>
        <w:tc>
          <w:tcPr>
            <w:tcW w:w="2880" w:type="dxa"/>
            <w:shd w:val="clear" w:color="auto" w:fill="1E417C"/>
            <w:tcMar>
              <w:top w:w="0" w:type="dxa"/>
              <w:left w:w="0" w:type="dxa"/>
              <w:bottom w:w="0" w:type="dxa"/>
              <w:right w:w="0" w:type="dxa"/>
            </w:tcMar>
          </w:tcPr>
          <w:p w14:paraId="3F78C636" w14:textId="77777777" w:rsidR="00340093" w:rsidRDefault="00340093"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758C981" w14:textId="77777777" w:rsidR="00340093" w:rsidRDefault="00340093" w:rsidP="000B73B9">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3.D</w:t>
            </w:r>
            <w:proofErr w:type="gramEnd"/>
            <w:r>
              <w:rPr>
                <w:rFonts w:ascii="Arial" w:eastAsia="Arial" w:hAnsi="Arial" w:cs="Arial"/>
                <w:color w:val="201209"/>
                <w:sz w:val="18"/>
                <w:szCs w:val="18"/>
              </w:rPr>
              <w:t xml:space="preserve">: Explain the point of view of the author. </w:t>
            </w:r>
            <w:r>
              <w:rPr>
                <w:rFonts w:ascii="Arial" w:eastAsia="Arial" w:hAnsi="Arial" w:cs="Arial"/>
                <w:color w:val="201209"/>
                <w:sz w:val="18"/>
                <w:szCs w:val="18"/>
              </w:rPr>
              <w:br/>
              <w:t>CC.1.2.</w:t>
            </w:r>
            <w:proofErr w:type="gramStart"/>
            <w:r>
              <w:rPr>
                <w:rFonts w:ascii="Arial" w:eastAsia="Arial" w:hAnsi="Arial" w:cs="Arial"/>
                <w:color w:val="201209"/>
                <w:sz w:val="18"/>
                <w:szCs w:val="18"/>
              </w:rPr>
              <w:t>4.D</w:t>
            </w:r>
            <w:proofErr w:type="gramEnd"/>
            <w:r>
              <w:rPr>
                <w:rFonts w:ascii="Arial" w:eastAsia="Arial" w:hAnsi="Arial" w:cs="Arial"/>
                <w:color w:val="201209"/>
                <w:sz w:val="18"/>
                <w:szCs w:val="18"/>
              </w:rPr>
              <w:t xml:space="preserve">: Compare and contrast an event or topic told from two different points of view. </w:t>
            </w:r>
            <w:r>
              <w:rPr>
                <w:rFonts w:ascii="Arial" w:eastAsia="Arial" w:hAnsi="Arial" w:cs="Arial"/>
                <w:color w:val="201209"/>
                <w:sz w:val="18"/>
                <w:szCs w:val="18"/>
              </w:rPr>
              <w:br/>
              <w:t>CC.1.2.</w:t>
            </w:r>
            <w:proofErr w:type="gramStart"/>
            <w:r>
              <w:rPr>
                <w:rFonts w:ascii="Arial" w:eastAsia="Arial" w:hAnsi="Arial" w:cs="Arial"/>
                <w:color w:val="201209"/>
                <w:sz w:val="18"/>
                <w:szCs w:val="18"/>
              </w:rPr>
              <w:t>5.D</w:t>
            </w:r>
            <w:proofErr w:type="gramEnd"/>
            <w:r>
              <w:rPr>
                <w:rFonts w:ascii="Arial" w:eastAsia="Arial" w:hAnsi="Arial" w:cs="Arial"/>
                <w:color w:val="201209"/>
                <w:sz w:val="18"/>
                <w:szCs w:val="18"/>
              </w:rPr>
              <w:t xml:space="preserve">: Analyze multiple accounts of the same event or topic, noting important similarities and differences in the point of view they represent.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r>
              <w:rPr>
                <w:rFonts w:ascii="Arial" w:eastAsia="Arial" w:hAnsi="Arial" w:cs="Arial"/>
                <w:color w:val="201209"/>
                <w:sz w:val="18"/>
                <w:szCs w:val="18"/>
              </w:rPr>
              <w:br/>
              <w:t>CC.1.5.3-</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340093" w14:paraId="7CD45119" w14:textId="77777777" w:rsidTr="00424CE3">
        <w:trPr>
          <w:cantSplit/>
          <w:jc w:val="center"/>
        </w:trPr>
        <w:tc>
          <w:tcPr>
            <w:tcW w:w="2880" w:type="dxa"/>
            <w:shd w:val="clear" w:color="auto" w:fill="1E417C"/>
            <w:tcMar>
              <w:top w:w="0" w:type="dxa"/>
              <w:left w:w="0" w:type="dxa"/>
              <w:bottom w:w="0" w:type="dxa"/>
              <w:right w:w="0" w:type="dxa"/>
            </w:tcMar>
          </w:tcPr>
          <w:p w14:paraId="12492EC7" w14:textId="27F099D1" w:rsidR="00340093"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C94357A" w14:textId="77777777" w:rsidR="00340093" w:rsidRDefault="00340093" w:rsidP="000B73B9">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 xml:space="preserve">MP.4: Model with mathematics. </w:t>
            </w:r>
            <w:r>
              <w:br/>
            </w:r>
            <w:r>
              <w:rPr>
                <w:rFonts w:ascii="Arial" w:eastAsia="Arial" w:hAnsi="Arial" w:cs="Arial"/>
                <w:color w:val="201209"/>
                <w:sz w:val="18"/>
                <w:szCs w:val="18"/>
              </w:rP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4</w:t>
            </w:r>
            <w:r w:rsidRPr="6B12D673">
              <w:rPr>
                <w:rFonts w:ascii="Arial" w:eastAsia="Arial" w:hAnsi="Arial" w:cs="Arial"/>
                <w:color w:val="201209"/>
                <w:sz w:val="18"/>
                <w:szCs w:val="18"/>
              </w:rPr>
              <w:t>:</w:t>
            </w:r>
            <w:r>
              <w:rPr>
                <w:rFonts w:ascii="Arial" w:eastAsia="Arial" w:hAnsi="Arial" w:cs="Arial"/>
                <w:color w:val="201209"/>
                <w:sz w:val="18"/>
                <w:szCs w:val="18"/>
              </w:rPr>
              <w:t xml:space="preserve"> Represent and interpret data involving fractions using information provided in a line plot.</w:t>
            </w:r>
          </w:p>
        </w:tc>
      </w:tr>
      <w:tr w:rsidR="00340093" w14:paraId="3FC1927B" w14:textId="77777777" w:rsidTr="00424CE3">
        <w:trPr>
          <w:cantSplit/>
          <w:jc w:val="center"/>
        </w:trPr>
        <w:tc>
          <w:tcPr>
            <w:tcW w:w="2880" w:type="dxa"/>
            <w:shd w:val="clear" w:color="auto" w:fill="1E417C"/>
            <w:tcMar>
              <w:top w:w="0" w:type="dxa"/>
              <w:left w:w="0" w:type="dxa"/>
              <w:bottom w:w="0" w:type="dxa"/>
              <w:right w:w="0" w:type="dxa"/>
            </w:tcMar>
          </w:tcPr>
          <w:p w14:paraId="78382CBB" w14:textId="77777777" w:rsidR="00340093" w:rsidRDefault="00340093"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E18FD7E" w14:textId="77777777" w:rsidR="00340093" w:rsidRDefault="00340093" w:rsidP="000B73B9">
            <w:pPr>
              <w:spacing w:before="60" w:after="60"/>
              <w:ind w:left="60" w:right="60"/>
            </w:pPr>
            <w:r>
              <w:rPr>
                <w:rFonts w:ascii="Arial" w:eastAsia="Arial" w:hAnsi="Arial" w:cs="Arial"/>
                <w:color w:val="201209"/>
                <w:sz w:val="18"/>
                <w:szCs w:val="18"/>
              </w:rPr>
              <w:t>7.4.3.B: Identify the effect of people on the physical systems within a community.</w:t>
            </w:r>
          </w:p>
        </w:tc>
      </w:tr>
      <w:tr w:rsidR="00340093" w14:paraId="48D34999" w14:textId="77777777" w:rsidTr="00424CE3">
        <w:trPr>
          <w:cantSplit/>
          <w:jc w:val="center"/>
        </w:trPr>
        <w:tc>
          <w:tcPr>
            <w:tcW w:w="2880" w:type="dxa"/>
            <w:shd w:val="clear" w:color="auto" w:fill="1E417C"/>
            <w:tcMar>
              <w:top w:w="0" w:type="dxa"/>
              <w:left w:w="0" w:type="dxa"/>
              <w:bottom w:w="0" w:type="dxa"/>
              <w:right w:w="0" w:type="dxa"/>
            </w:tcMar>
          </w:tcPr>
          <w:p w14:paraId="39398455" w14:textId="77777777" w:rsidR="0024700E" w:rsidRDefault="00340093"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01D4C02" w14:textId="4B70960E" w:rsidR="00340093" w:rsidRDefault="00340093"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EF99B99" w14:textId="77777777" w:rsidR="00340093" w:rsidRDefault="00340093"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40093" w14:paraId="383E7135" w14:textId="77777777" w:rsidTr="00424CE3">
        <w:trPr>
          <w:cantSplit/>
          <w:jc w:val="center"/>
        </w:trPr>
        <w:tc>
          <w:tcPr>
            <w:tcW w:w="2880" w:type="dxa"/>
            <w:shd w:val="clear" w:color="auto" w:fill="1E417C"/>
            <w:tcMar>
              <w:top w:w="0" w:type="dxa"/>
              <w:left w:w="0" w:type="dxa"/>
              <w:bottom w:w="0" w:type="dxa"/>
              <w:right w:w="0" w:type="dxa"/>
            </w:tcMar>
          </w:tcPr>
          <w:p w14:paraId="6CBB54F6" w14:textId="77777777" w:rsidR="00340093" w:rsidRDefault="00340093"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9B74E29" w14:textId="77777777" w:rsidR="00340093" w:rsidRDefault="00340093" w:rsidP="000B73B9">
            <w:pPr>
              <w:spacing w:before="60" w:after="60"/>
              <w:ind w:left="60" w:right="60"/>
            </w:pPr>
            <w:r>
              <w:rPr>
                <w:rFonts w:ascii="Arial" w:eastAsia="Arial" w:hAnsi="Arial" w:cs="Arial"/>
                <w:color w:val="201209"/>
                <w:sz w:val="18"/>
                <w:szCs w:val="18"/>
              </w:rPr>
              <w:t>STEL-4F: Describe the helpful and harmful effects of technology.</w:t>
            </w:r>
          </w:p>
        </w:tc>
      </w:tr>
    </w:tbl>
    <w:p w14:paraId="0AA2DCCD" w14:textId="77777777" w:rsidR="00340093" w:rsidRDefault="00340093">
      <w:r>
        <w:br w:type="page"/>
      </w:r>
    </w:p>
    <w:tbl>
      <w:tblPr>
        <w:tblW w:w="0" w:type="auto"/>
        <w:jc w:val="center"/>
        <w:tblLayout w:type="fixed"/>
        <w:tblLook w:val="0420" w:firstRow="1" w:lastRow="0" w:firstColumn="0" w:lastColumn="0" w:noHBand="0" w:noVBand="1"/>
      </w:tblPr>
      <w:tblGrid>
        <w:gridCol w:w="4316"/>
        <w:gridCol w:w="4317"/>
        <w:gridCol w:w="4317"/>
      </w:tblGrid>
      <w:tr w:rsidR="00340093" w14:paraId="181D0EF0" w14:textId="77777777" w:rsidTr="00424CE3">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E89D0D3" w14:textId="01771E4C" w:rsidR="00340093" w:rsidRDefault="000F468A" w:rsidP="0099077A">
            <w:pPr>
              <w:pStyle w:val="Heading5"/>
            </w:pPr>
            <w:r w:rsidRPr="000F468A">
              <w:lastRenderedPageBreak/>
              <w:t>Grades 3</w:t>
            </w:r>
            <w:r w:rsidR="00D12E13">
              <w:t>–</w:t>
            </w:r>
            <w:r w:rsidRPr="000F468A">
              <w:t>5</w:t>
            </w:r>
          </w:p>
        </w:tc>
      </w:tr>
      <w:tr w:rsidR="00340093" w14:paraId="0B8ED06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DD2D053" w14:textId="04B5D2A4" w:rsidR="00340093" w:rsidRDefault="00340093" w:rsidP="00424CE3">
            <w:pPr>
              <w:pStyle w:val="TableHeadingforTOC"/>
            </w:pPr>
            <w:bookmarkStart w:id="248" w:name="_Toc109373047"/>
            <w:bookmarkStart w:id="249" w:name="_Toc134788151"/>
            <w:r>
              <w:t>3.4.3-</w:t>
            </w:r>
            <w:proofErr w:type="gramStart"/>
            <w:r>
              <w:t>5.B</w:t>
            </w:r>
            <w:proofErr w:type="gramEnd"/>
            <w:r>
              <w:t xml:space="preserve"> Environmental Literacy and Sustainability: </w:t>
            </w:r>
            <w:r w:rsidRPr="00424CE3">
              <w:rPr>
                <w:b w:val="0"/>
              </w:rPr>
              <w:t>Agriculture and Environmental Systems and Resources</w:t>
            </w:r>
            <w:bookmarkEnd w:id="248"/>
            <w:bookmarkEnd w:id="249"/>
          </w:p>
        </w:tc>
      </w:tr>
      <w:tr w:rsidR="00340093" w14:paraId="573B494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0DDC781" w14:textId="77777777" w:rsidR="00340093" w:rsidRDefault="00340093"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a claim about the environmental and social impacts of design solutions and civic actions, including their own actions.</w:t>
            </w:r>
          </w:p>
        </w:tc>
      </w:tr>
      <w:tr w:rsidR="00340093" w14:paraId="47FDD54C"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877D39C" w14:textId="4D853335" w:rsidR="00340093" w:rsidRDefault="00340093"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investigating the short</w:t>
            </w:r>
            <w:r w:rsidR="00F94625">
              <w:rPr>
                <w:rFonts w:ascii="Arial" w:eastAsia="Arial" w:hAnsi="Arial" w:cs="Arial"/>
                <w:color w:val="201209"/>
                <w:sz w:val="18"/>
                <w:szCs w:val="18"/>
              </w:rPr>
              <w:t>-</w:t>
            </w:r>
            <w:r>
              <w:rPr>
                <w:rFonts w:ascii="Arial" w:eastAsia="Arial" w:hAnsi="Arial" w:cs="Arial"/>
                <w:color w:val="201209"/>
                <w:sz w:val="18"/>
                <w:szCs w:val="18"/>
              </w:rPr>
              <w:t xml:space="preserve"> and long</w:t>
            </w:r>
            <w:r w:rsidR="00F94625">
              <w:rPr>
                <w:rFonts w:ascii="Arial" w:eastAsia="Arial" w:hAnsi="Arial" w:cs="Arial"/>
                <w:color w:val="201209"/>
                <w:sz w:val="18"/>
                <w:szCs w:val="18"/>
              </w:rPr>
              <w:t>-</w:t>
            </w:r>
            <w:r>
              <w:rPr>
                <w:rFonts w:ascii="Arial" w:eastAsia="Arial" w:hAnsi="Arial" w:cs="Arial"/>
                <w:color w:val="201209"/>
                <w:sz w:val="18"/>
                <w:szCs w:val="18"/>
              </w:rPr>
              <w:t xml:space="preserve">term consequences or </w:t>
            </w:r>
            <w:r w:rsidR="00F94625">
              <w:rPr>
                <w:rFonts w:ascii="Arial" w:eastAsia="Arial" w:hAnsi="Arial" w:cs="Arial"/>
                <w:color w:val="201209"/>
                <w:sz w:val="18"/>
                <w:szCs w:val="18"/>
              </w:rPr>
              <w:t xml:space="preserve">effects </w:t>
            </w:r>
            <w:r>
              <w:rPr>
                <w:rFonts w:ascii="Arial" w:eastAsia="Arial" w:hAnsi="Arial" w:cs="Arial"/>
                <w:color w:val="201209"/>
                <w:sz w:val="18"/>
                <w:szCs w:val="18"/>
              </w:rPr>
              <w:t>of design solutions (i.e., best management practices such as manure management plans, riparian buffers</w:t>
            </w:r>
            <w:r w:rsidR="00F94625">
              <w:rPr>
                <w:rFonts w:ascii="Arial" w:eastAsia="Arial" w:hAnsi="Arial" w:cs="Arial"/>
                <w:color w:val="201209"/>
                <w:sz w:val="18"/>
                <w:szCs w:val="18"/>
              </w:rPr>
              <w:t>,</w:t>
            </w:r>
            <w:r>
              <w:rPr>
                <w:rFonts w:ascii="Arial" w:eastAsia="Arial" w:hAnsi="Arial" w:cs="Arial"/>
                <w:color w:val="201209"/>
                <w:sz w:val="18"/>
                <w:szCs w:val="18"/>
              </w:rPr>
              <w:t xml:space="preserve"> and wildlife corridors).</w:t>
            </w:r>
          </w:p>
        </w:tc>
      </w:tr>
      <w:tr w:rsidR="00340093" w14:paraId="648FE78D"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FECA557" w14:textId="77777777" w:rsidR="00340093" w:rsidRDefault="00340093"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40093" w14:paraId="0DD1BE3F"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FB2EA41" w14:textId="77777777" w:rsidR="00340093" w:rsidRPr="00EA66C6" w:rsidRDefault="00340093" w:rsidP="000B73B9">
            <w:pPr>
              <w:spacing w:before="60" w:after="60"/>
              <w:ind w:left="60" w:right="60"/>
              <w:rPr>
                <w:sz w:val="2"/>
                <w:szCs w:val="2"/>
              </w:rPr>
            </w:pPr>
          </w:p>
        </w:tc>
      </w:tr>
      <w:tr w:rsidR="00340093" w14:paraId="42C5F4FC"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27C2977" w14:textId="77777777" w:rsidR="00340093" w:rsidRDefault="00340093"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04F8503" w14:textId="77777777" w:rsidR="00340093" w:rsidRDefault="00340093"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5AE8234" w14:textId="77777777" w:rsidR="00340093" w:rsidRDefault="00340093" w:rsidP="000B73B9">
            <w:pPr>
              <w:spacing w:before="60" w:after="60"/>
              <w:ind w:left="60" w:right="60"/>
              <w:jc w:val="center"/>
            </w:pPr>
            <w:r>
              <w:rPr>
                <w:rFonts w:ascii="Arial" w:eastAsia="Arial" w:hAnsi="Arial" w:cs="Arial"/>
                <w:b/>
                <w:color w:val="FFFFFF"/>
                <w:sz w:val="18"/>
                <w:szCs w:val="18"/>
              </w:rPr>
              <w:t>Crosscutting Concepts (CCC)</w:t>
            </w:r>
          </w:p>
        </w:tc>
      </w:tr>
      <w:tr w:rsidR="00340093" w14:paraId="2DF63EF5"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9D6C5A4" w14:textId="0A0A4EBA" w:rsidR="00340093" w:rsidRPr="00F47F65" w:rsidRDefault="00340093" w:rsidP="000B73B9">
            <w:pPr>
              <w:spacing w:before="60" w:after="60"/>
              <w:ind w:left="60" w:right="60"/>
              <w:rPr>
                <w:sz w:val="18"/>
                <w:szCs w:val="18"/>
              </w:rPr>
            </w:pPr>
            <w:r w:rsidRPr="00F47F65">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F47F65">
              <w:rPr>
                <w:rFonts w:ascii="Arial" w:eastAsia="Arial" w:hAnsi="Arial" w:cs="Arial"/>
                <w:b/>
                <w:bCs/>
                <w:color w:val="201209"/>
                <w:sz w:val="18"/>
                <w:szCs w:val="18"/>
              </w:rPr>
              <w:t>rom</w:t>
            </w:r>
            <w:proofErr w:type="gramEnd"/>
            <w:r w:rsidRPr="00F47F65">
              <w:rPr>
                <w:rFonts w:ascii="Arial" w:eastAsia="Arial" w:hAnsi="Arial" w:cs="Arial"/>
                <w:b/>
                <w:bCs/>
                <w:color w:val="201209"/>
                <w:sz w:val="18"/>
                <w:szCs w:val="18"/>
              </w:rPr>
              <w:t xml:space="preserve"> Evidence </w:t>
            </w:r>
          </w:p>
          <w:p w14:paraId="21F74CAB" w14:textId="26C95584" w:rsidR="00340093" w:rsidRPr="00F47F65" w:rsidRDefault="00340093" w:rsidP="000B73B9">
            <w:pPr>
              <w:spacing w:before="60" w:after="60"/>
              <w:ind w:left="60" w:right="60"/>
              <w:rPr>
                <w:sz w:val="18"/>
                <w:szCs w:val="18"/>
              </w:rPr>
            </w:pPr>
            <w:r w:rsidRPr="00F47F65">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3F543732" w14:textId="46916D91" w:rsidR="00340093" w:rsidRPr="00F47F65" w:rsidRDefault="00340093" w:rsidP="00617570">
            <w:pPr>
              <w:pStyle w:val="ListParagraph"/>
              <w:numPr>
                <w:ilvl w:val="0"/>
                <w:numId w:val="5"/>
              </w:numPr>
              <w:spacing w:before="60" w:after="60"/>
              <w:ind w:left="450" w:right="60"/>
              <w:rPr>
                <w:sz w:val="18"/>
                <w:szCs w:val="18"/>
              </w:rPr>
            </w:pPr>
            <w:r w:rsidRPr="00F47F65">
              <w:rPr>
                <w:rFonts w:ascii="Arial" w:eastAsia="Arial" w:hAnsi="Arial" w:cs="Arial"/>
                <w:color w:val="201209"/>
                <w:sz w:val="18"/>
                <w:szCs w:val="18"/>
              </w:rPr>
              <w:t>Make a claim about the merit of a solution to a problem by citing relevant evidence about how it meets the criteria and constraints of the problem.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EC86AB1" w14:textId="3372541D" w:rsidR="00340093" w:rsidRPr="00F47F65" w:rsidRDefault="00340093" w:rsidP="000B73B9">
            <w:pPr>
              <w:spacing w:before="60" w:after="60"/>
              <w:ind w:left="60" w:right="60"/>
              <w:rPr>
                <w:sz w:val="18"/>
                <w:szCs w:val="18"/>
              </w:rPr>
            </w:pPr>
            <w:r w:rsidRPr="00F47F65">
              <w:rPr>
                <w:rFonts w:ascii="Arial" w:eastAsia="Arial" w:hAnsi="Arial" w:cs="Arial"/>
                <w:b/>
                <w:bCs/>
                <w:color w:val="201209"/>
                <w:sz w:val="18"/>
                <w:szCs w:val="18"/>
              </w:rPr>
              <w:t>ESS3.C: Human Impacts on Earth Systems</w:t>
            </w:r>
          </w:p>
          <w:p w14:paraId="5AF7112E" w14:textId="76715241" w:rsidR="00340093" w:rsidRPr="00F47F65" w:rsidRDefault="00340093" w:rsidP="00617570">
            <w:pPr>
              <w:pStyle w:val="ListParagraph"/>
              <w:numPr>
                <w:ilvl w:val="0"/>
                <w:numId w:val="5"/>
              </w:numPr>
              <w:spacing w:before="60" w:after="60"/>
              <w:ind w:left="424" w:right="60"/>
              <w:rPr>
                <w:sz w:val="18"/>
                <w:szCs w:val="18"/>
              </w:rPr>
            </w:pPr>
            <w:r w:rsidRPr="00F47F65">
              <w:rPr>
                <w:rFonts w:ascii="Arial" w:eastAsia="Arial" w:hAnsi="Arial" w:cs="Arial"/>
                <w:color w:val="201209"/>
                <w:sz w:val="18"/>
                <w:szCs w:val="18"/>
              </w:rPr>
              <w:t>Human activities in agriculture, industry, and everyday life have had major effects on the land, vegetation, streams, ocean, air, and even outer space. But individuals and communities are doing things to help protect Earth’s resources and environments.</w:t>
            </w:r>
          </w:p>
          <w:p w14:paraId="3C7C82A9" w14:textId="48FE4442" w:rsidR="00340093" w:rsidRPr="00F47F65" w:rsidRDefault="00340093" w:rsidP="000B73B9">
            <w:pPr>
              <w:spacing w:before="60" w:after="60"/>
              <w:ind w:left="60" w:right="60"/>
              <w:rPr>
                <w:sz w:val="18"/>
                <w:szCs w:val="18"/>
              </w:rPr>
            </w:pPr>
            <w:r w:rsidRPr="00F47F65">
              <w:rPr>
                <w:rFonts w:ascii="Arial" w:eastAsia="Arial" w:hAnsi="Arial" w:cs="Arial"/>
                <w:b/>
                <w:bCs/>
                <w:color w:val="201209"/>
                <w:sz w:val="18"/>
                <w:szCs w:val="18"/>
              </w:rPr>
              <w:t>ESS3.A: Natural Resources</w:t>
            </w:r>
            <w:r w:rsidRPr="00F47F65">
              <w:rPr>
                <w:rFonts w:ascii="Arial" w:eastAsia="Arial" w:hAnsi="Arial" w:cs="Arial"/>
                <w:color w:val="201209"/>
                <w:sz w:val="18"/>
                <w:szCs w:val="18"/>
              </w:rPr>
              <w:t xml:space="preserve"> </w:t>
            </w:r>
          </w:p>
          <w:p w14:paraId="1CD6563A" w14:textId="55A43258" w:rsidR="00340093" w:rsidRPr="00F47F65" w:rsidRDefault="00340093" w:rsidP="00617570">
            <w:pPr>
              <w:pStyle w:val="ListParagraph"/>
              <w:numPr>
                <w:ilvl w:val="0"/>
                <w:numId w:val="5"/>
              </w:numPr>
              <w:spacing w:before="60" w:after="60"/>
              <w:ind w:left="424" w:right="60"/>
              <w:rPr>
                <w:sz w:val="18"/>
                <w:szCs w:val="18"/>
              </w:rPr>
            </w:pPr>
            <w:r w:rsidRPr="00F47F65">
              <w:rPr>
                <w:rFonts w:ascii="Arial" w:eastAsia="Arial" w:hAnsi="Arial" w:cs="Arial"/>
                <w:color w:val="201209"/>
                <w:sz w:val="18"/>
                <w:szCs w:val="18"/>
              </w:rPr>
              <w:t xml:space="preserve">Energy and fuels that humans use </w:t>
            </w:r>
            <w:proofErr w:type="gramStart"/>
            <w:r w:rsidRPr="00F47F65">
              <w:rPr>
                <w:rFonts w:ascii="Arial" w:eastAsia="Arial" w:hAnsi="Arial" w:cs="Arial"/>
                <w:color w:val="201209"/>
                <w:sz w:val="18"/>
                <w:szCs w:val="18"/>
              </w:rPr>
              <w:t>are</w:t>
            </w:r>
            <w:proofErr w:type="gramEnd"/>
            <w:r w:rsidRPr="00F47F65">
              <w:rPr>
                <w:rFonts w:ascii="Arial" w:eastAsia="Arial" w:hAnsi="Arial" w:cs="Arial"/>
                <w:color w:val="201209"/>
                <w:sz w:val="18"/>
                <w:szCs w:val="18"/>
              </w:rPr>
              <w:t xml:space="preserve"> derived from natural sources, and their use affects the environment in multiple ways. Some resources are renewable over time, and others are not.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2FD6A41" w14:textId="41C8B506" w:rsidR="00340093" w:rsidRPr="00F47F65" w:rsidRDefault="00340093" w:rsidP="000B73B9">
            <w:pPr>
              <w:spacing w:before="60" w:after="60"/>
              <w:ind w:left="60" w:right="60"/>
              <w:rPr>
                <w:sz w:val="18"/>
                <w:szCs w:val="18"/>
              </w:rPr>
            </w:pPr>
            <w:r w:rsidRPr="00F47F65">
              <w:rPr>
                <w:rFonts w:ascii="Arial" w:eastAsia="Arial" w:hAnsi="Arial" w:cs="Arial"/>
                <w:b/>
                <w:bCs/>
                <w:color w:val="201209"/>
                <w:sz w:val="18"/>
                <w:szCs w:val="18"/>
              </w:rPr>
              <w:t>Cause and Effect</w:t>
            </w:r>
            <w:r w:rsidRPr="00F47F65">
              <w:rPr>
                <w:rFonts w:ascii="Arial" w:eastAsia="Arial" w:hAnsi="Arial" w:cs="Arial"/>
                <w:color w:val="201209"/>
                <w:sz w:val="18"/>
                <w:szCs w:val="18"/>
              </w:rPr>
              <w:t xml:space="preserve"> </w:t>
            </w:r>
          </w:p>
          <w:p w14:paraId="65B6B979" w14:textId="701C68FC" w:rsidR="00340093" w:rsidRPr="00F47F65" w:rsidRDefault="00340093" w:rsidP="00617570">
            <w:pPr>
              <w:pStyle w:val="ListParagraph"/>
              <w:numPr>
                <w:ilvl w:val="0"/>
                <w:numId w:val="5"/>
              </w:numPr>
              <w:spacing w:before="60" w:after="60"/>
              <w:ind w:left="438" w:right="60"/>
              <w:rPr>
                <w:sz w:val="18"/>
                <w:szCs w:val="18"/>
              </w:rPr>
            </w:pPr>
            <w:r w:rsidRPr="00F47F65">
              <w:rPr>
                <w:rFonts w:ascii="Arial" w:eastAsia="Arial" w:hAnsi="Arial" w:cs="Arial"/>
                <w:color w:val="201209"/>
                <w:sz w:val="18"/>
                <w:szCs w:val="18"/>
              </w:rPr>
              <w:t>Cause and effect relationships are routinely identified, tested, and used to explain change.</w:t>
            </w:r>
          </w:p>
        </w:tc>
      </w:tr>
      <w:tr w:rsidR="00340093" w14:paraId="7C57A661"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ADA1B56" w14:textId="77777777" w:rsidR="00340093" w:rsidRPr="00EA66C6" w:rsidRDefault="00340093" w:rsidP="000B73B9">
            <w:pPr>
              <w:spacing w:before="60" w:after="60"/>
              <w:ind w:left="60" w:right="60"/>
              <w:rPr>
                <w:sz w:val="2"/>
                <w:szCs w:val="2"/>
              </w:rPr>
            </w:pPr>
          </w:p>
        </w:tc>
      </w:tr>
      <w:tr w:rsidR="00340093" w14:paraId="38333A1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996C5E8" w14:textId="77777777" w:rsidR="00340093" w:rsidRDefault="00340093"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 land use practices such as urbanization, sprawl, transportation, heat, agriculture, waste, energy, recreation, and mining.</w:t>
            </w:r>
          </w:p>
        </w:tc>
      </w:tr>
      <w:tr w:rsidR="00340093" w14:paraId="6717D34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047370E" w14:textId="77777777" w:rsidR="00340093" w:rsidRDefault="00340093"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consequences of a decision to oneself and others prior to action.</w:t>
            </w:r>
          </w:p>
        </w:tc>
      </w:tr>
    </w:tbl>
    <w:p w14:paraId="79BF4A51" w14:textId="663B7E3D" w:rsidR="003A2829" w:rsidRDefault="003A2829" w:rsidP="0099077A">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40093" w14:paraId="171E3ABA" w14:textId="77777777" w:rsidTr="003A2829">
        <w:trPr>
          <w:cantSplit/>
          <w:tblHeader/>
          <w:jc w:val="center"/>
        </w:trPr>
        <w:tc>
          <w:tcPr>
            <w:tcW w:w="2880" w:type="dxa"/>
            <w:shd w:val="clear" w:color="auto" w:fill="1E417C"/>
            <w:tcMar>
              <w:top w:w="0" w:type="dxa"/>
              <w:left w:w="0" w:type="dxa"/>
              <w:bottom w:w="0" w:type="dxa"/>
              <w:right w:w="0" w:type="dxa"/>
            </w:tcMar>
          </w:tcPr>
          <w:p w14:paraId="2BBD810C" w14:textId="77777777" w:rsidR="00340093" w:rsidRDefault="00340093"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00C68D3" w14:textId="487AF137" w:rsidR="00340093" w:rsidRDefault="00340093" w:rsidP="000B73B9">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340093" w14:paraId="7E0CCE72" w14:textId="77777777" w:rsidTr="003A2829">
        <w:trPr>
          <w:cantSplit/>
          <w:jc w:val="center"/>
        </w:trPr>
        <w:tc>
          <w:tcPr>
            <w:tcW w:w="2880" w:type="dxa"/>
            <w:shd w:val="clear" w:color="auto" w:fill="1E417C"/>
            <w:tcMar>
              <w:top w:w="0" w:type="dxa"/>
              <w:left w:w="0" w:type="dxa"/>
              <w:bottom w:w="0" w:type="dxa"/>
              <w:right w:w="0" w:type="dxa"/>
            </w:tcMar>
          </w:tcPr>
          <w:p w14:paraId="5A11BCBF" w14:textId="77777777" w:rsidR="0024700E" w:rsidRDefault="00340093"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DBF9D66" w14:textId="1F5D51A4" w:rsidR="00340093" w:rsidRDefault="00340093"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B065C39" w14:textId="77777777" w:rsidR="00340093" w:rsidRDefault="00340093" w:rsidP="000B73B9">
            <w:pPr>
              <w:spacing w:before="60" w:after="60"/>
              <w:ind w:left="60" w:right="60"/>
            </w:pPr>
            <w:r>
              <w:rPr>
                <w:rFonts w:ascii="Arial" w:eastAsia="Arial" w:hAnsi="Arial" w:cs="Arial"/>
                <w:color w:val="201209"/>
                <w:sz w:val="18"/>
                <w:szCs w:val="18"/>
              </w:rPr>
              <w:t>CS.04.02.01.c: Defend or challenge natural resources trends and technologies based upon an assessment of their impact on AFNR systems.</w:t>
            </w:r>
          </w:p>
        </w:tc>
      </w:tr>
      <w:tr w:rsidR="00340093" w14:paraId="666BA865" w14:textId="77777777" w:rsidTr="003A2829">
        <w:trPr>
          <w:cantSplit/>
          <w:jc w:val="center"/>
        </w:trPr>
        <w:tc>
          <w:tcPr>
            <w:tcW w:w="2880" w:type="dxa"/>
            <w:shd w:val="clear" w:color="auto" w:fill="1E417C"/>
            <w:tcMar>
              <w:top w:w="0" w:type="dxa"/>
              <w:left w:w="0" w:type="dxa"/>
              <w:bottom w:w="0" w:type="dxa"/>
              <w:right w:w="0" w:type="dxa"/>
            </w:tcMar>
          </w:tcPr>
          <w:p w14:paraId="4C58E027" w14:textId="0074A781" w:rsidR="00340093"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340093">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89C1203" w14:textId="77777777" w:rsidR="00340093" w:rsidRDefault="00340093" w:rsidP="000B73B9">
            <w:pPr>
              <w:spacing w:before="60" w:after="60"/>
              <w:ind w:left="60" w:right="60"/>
            </w:pPr>
            <w:r>
              <w:rPr>
                <w:rFonts w:ascii="Arial" w:eastAsia="Arial" w:hAnsi="Arial" w:cs="Arial"/>
                <w:color w:val="201209"/>
                <w:sz w:val="18"/>
                <w:szCs w:val="18"/>
              </w:rPr>
              <w:t>K-4 Strand 3.2.D. Evaluating the results of actions: Learners identify environmental, social, and economic consequences of design solutions and civic actions, including their own actions.</w:t>
            </w:r>
          </w:p>
        </w:tc>
      </w:tr>
      <w:tr w:rsidR="00340093" w14:paraId="643DD054" w14:textId="77777777" w:rsidTr="003A2829">
        <w:trPr>
          <w:cantSplit/>
          <w:jc w:val="center"/>
        </w:trPr>
        <w:tc>
          <w:tcPr>
            <w:tcW w:w="2880" w:type="dxa"/>
            <w:shd w:val="clear" w:color="auto" w:fill="1E417C"/>
            <w:tcMar>
              <w:top w:w="0" w:type="dxa"/>
              <w:left w:w="0" w:type="dxa"/>
              <w:bottom w:w="0" w:type="dxa"/>
              <w:right w:w="0" w:type="dxa"/>
            </w:tcMar>
          </w:tcPr>
          <w:p w14:paraId="4B282A72" w14:textId="77777777" w:rsidR="00340093" w:rsidRDefault="00340093"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F125A3" w14:textId="33DD101E" w:rsidR="00340093" w:rsidRDefault="00340093" w:rsidP="000B73B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3.U</w:t>
            </w:r>
            <w:proofErr w:type="gramEnd"/>
            <w:r>
              <w:rPr>
                <w:rFonts w:ascii="Arial" w:eastAsia="Arial" w:hAnsi="Arial" w:cs="Arial"/>
                <w:color w:val="201209"/>
                <w:sz w:val="18"/>
                <w:szCs w:val="18"/>
              </w:rPr>
              <w:t xml:space="preserve">: With guidance and support, use technology to produce and publish writing (using keyboarding skills) as well as to interact and collaborate with others. </w:t>
            </w:r>
            <w:r>
              <w:rPr>
                <w:rFonts w:ascii="Arial" w:eastAsia="Arial" w:hAnsi="Arial" w:cs="Arial"/>
                <w:color w:val="201209"/>
                <w:sz w:val="18"/>
                <w:szCs w:val="18"/>
              </w:rPr>
              <w:br/>
              <w:t>CC.1.4.4-</w:t>
            </w:r>
            <w:proofErr w:type="gramStart"/>
            <w:r>
              <w:rPr>
                <w:rFonts w:ascii="Arial" w:eastAsia="Arial" w:hAnsi="Arial" w:cs="Arial"/>
                <w:color w:val="201209"/>
                <w:sz w:val="18"/>
                <w:szCs w:val="18"/>
              </w:rPr>
              <w:t>5.U</w:t>
            </w:r>
            <w:proofErr w:type="gramEnd"/>
            <w:r>
              <w:rPr>
                <w:rFonts w:ascii="Arial" w:eastAsia="Arial" w:hAnsi="Arial" w:cs="Arial"/>
                <w:color w:val="201209"/>
                <w:sz w:val="18"/>
                <w:szCs w:val="18"/>
              </w:rPr>
              <w:t xml:space="preserve">: With some guidance and support, use technology, including the </w:t>
            </w:r>
            <w:r w:rsidR="00AB3583">
              <w:rPr>
                <w:rFonts w:ascii="Arial" w:eastAsia="Arial" w:hAnsi="Arial" w:cs="Arial"/>
                <w:color w:val="201209"/>
                <w:sz w:val="18"/>
                <w:szCs w:val="18"/>
              </w:rPr>
              <w:t>internet</w:t>
            </w:r>
            <w:r>
              <w:rPr>
                <w:rFonts w:ascii="Arial" w:eastAsia="Arial" w:hAnsi="Arial" w:cs="Arial"/>
                <w:color w:val="201209"/>
                <w:sz w:val="18"/>
                <w:szCs w:val="18"/>
              </w:rPr>
              <w:t xml:space="preserve">, to produce and publish writing as well as to interact and collaborate with others; demonstrate sufficient command of keyboarding skills to type a minimum of one page in a single sitting. </w:t>
            </w:r>
            <w:r>
              <w:rPr>
                <w:rFonts w:ascii="Arial" w:eastAsia="Arial" w:hAnsi="Arial" w:cs="Arial"/>
                <w:color w:val="201209"/>
                <w:sz w:val="18"/>
                <w:szCs w:val="18"/>
              </w:rPr>
              <w:b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xml:space="preserve">: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r>
              <w:rPr>
                <w:rFonts w:ascii="Arial" w:eastAsia="Arial" w:hAnsi="Arial" w:cs="Arial"/>
                <w:color w:val="201209"/>
                <w:sz w:val="18"/>
                <w:szCs w:val="18"/>
              </w:rPr>
              <w:br/>
              <w:t>CC.1.5.</w:t>
            </w:r>
            <w:proofErr w:type="gramStart"/>
            <w:r>
              <w:rPr>
                <w:rFonts w:ascii="Arial" w:eastAsia="Arial" w:hAnsi="Arial" w:cs="Arial"/>
                <w:color w:val="201209"/>
                <w:sz w:val="18"/>
                <w:szCs w:val="18"/>
              </w:rPr>
              <w:t>3.B</w:t>
            </w:r>
            <w:proofErr w:type="gramEnd"/>
            <w:r>
              <w:rPr>
                <w:rFonts w:ascii="Arial" w:eastAsia="Arial" w:hAnsi="Arial" w:cs="Arial"/>
                <w:color w:val="201209"/>
                <w:sz w:val="18"/>
                <w:szCs w:val="18"/>
              </w:rPr>
              <w:t xml:space="preserve">: Determine the main ideas and supporting details of a text read aloud or information presented in diverse media formats, including visually, quantitatively, and orally. </w:t>
            </w:r>
            <w:r>
              <w:rPr>
                <w:rFonts w:ascii="Arial" w:eastAsia="Arial" w:hAnsi="Arial" w:cs="Arial"/>
                <w:color w:val="201209"/>
                <w:sz w:val="18"/>
                <w:szCs w:val="18"/>
              </w:rPr>
              <w:br/>
              <w:t>CC.1.5.</w:t>
            </w:r>
            <w:proofErr w:type="gramStart"/>
            <w:r>
              <w:rPr>
                <w:rFonts w:ascii="Arial" w:eastAsia="Arial" w:hAnsi="Arial" w:cs="Arial"/>
                <w:color w:val="201209"/>
                <w:sz w:val="18"/>
                <w:szCs w:val="18"/>
              </w:rPr>
              <w:t>4.B</w:t>
            </w:r>
            <w:proofErr w:type="gramEnd"/>
            <w:r>
              <w:rPr>
                <w:rFonts w:ascii="Arial" w:eastAsia="Arial" w:hAnsi="Arial" w:cs="Arial"/>
                <w:color w:val="201209"/>
                <w:sz w:val="18"/>
                <w:szCs w:val="18"/>
              </w:rPr>
              <w:t xml:space="preserve">: Paraphrase portions of a text read aloud or information presented in diverse media and formats, including visually, quantitatively, and orally. </w:t>
            </w:r>
            <w:r>
              <w:rPr>
                <w:rFonts w:ascii="Arial" w:eastAsia="Arial" w:hAnsi="Arial" w:cs="Arial"/>
                <w:color w:val="201209"/>
                <w:sz w:val="18"/>
                <w:szCs w:val="18"/>
              </w:rPr>
              <w:br/>
              <w:t>CC.1.5.</w:t>
            </w:r>
            <w:proofErr w:type="gramStart"/>
            <w:r>
              <w:rPr>
                <w:rFonts w:ascii="Arial" w:eastAsia="Arial" w:hAnsi="Arial" w:cs="Arial"/>
                <w:color w:val="201209"/>
                <w:sz w:val="18"/>
                <w:szCs w:val="18"/>
              </w:rPr>
              <w:t>5.B</w:t>
            </w:r>
            <w:proofErr w:type="gramEnd"/>
            <w:r>
              <w:rPr>
                <w:rFonts w:ascii="Arial" w:eastAsia="Arial" w:hAnsi="Arial" w:cs="Arial"/>
                <w:color w:val="201209"/>
                <w:sz w:val="18"/>
                <w:szCs w:val="18"/>
              </w:rPr>
              <w:t xml:space="preserve">: Summarize the main points of written text read aloud or information presented in diverse media and formats, including visually, quantitatively, and orally. </w:t>
            </w:r>
            <w:r>
              <w:rPr>
                <w:rFonts w:ascii="Arial" w:eastAsia="Arial" w:hAnsi="Arial" w:cs="Arial"/>
                <w:color w:val="201209"/>
                <w:sz w:val="18"/>
                <w:szCs w:val="18"/>
              </w:rPr>
              <w:br/>
              <w:t>CC.1.5.3-</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340093" w14:paraId="0815C7B0" w14:textId="77777777" w:rsidTr="003A2829">
        <w:trPr>
          <w:cantSplit/>
          <w:jc w:val="center"/>
        </w:trPr>
        <w:tc>
          <w:tcPr>
            <w:tcW w:w="2880" w:type="dxa"/>
            <w:shd w:val="clear" w:color="auto" w:fill="1E417C"/>
            <w:tcMar>
              <w:top w:w="0" w:type="dxa"/>
              <w:left w:w="0" w:type="dxa"/>
              <w:bottom w:w="0" w:type="dxa"/>
              <w:right w:w="0" w:type="dxa"/>
            </w:tcMar>
          </w:tcPr>
          <w:p w14:paraId="326E18DB" w14:textId="279848E0" w:rsidR="00340093"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B4C4593" w14:textId="245D23C2" w:rsidR="00340093" w:rsidRDefault="00340093" w:rsidP="000B73B9">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 xml:space="preserve">MP.4: Model with mathematics. </w:t>
            </w:r>
            <w:r>
              <w:br/>
            </w:r>
            <w:r>
              <w:rPr>
                <w:rFonts w:ascii="Arial" w:eastAsia="Arial" w:hAnsi="Arial" w:cs="Arial"/>
                <w:color w:val="201209"/>
                <w:sz w:val="18"/>
                <w:szCs w:val="18"/>
              </w:rPr>
              <w:t>CC.2.4.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4</w:t>
            </w:r>
            <w:r w:rsidRPr="6B12D673">
              <w:rPr>
                <w:rFonts w:ascii="Arial" w:eastAsia="Arial" w:hAnsi="Arial" w:cs="Arial"/>
                <w:color w:val="201209"/>
                <w:sz w:val="18"/>
                <w:szCs w:val="18"/>
              </w:rPr>
              <w:t>:</w:t>
            </w:r>
            <w:r>
              <w:rPr>
                <w:rFonts w:ascii="Arial" w:eastAsia="Arial" w:hAnsi="Arial" w:cs="Arial"/>
                <w:color w:val="201209"/>
                <w:sz w:val="18"/>
                <w:szCs w:val="18"/>
              </w:rPr>
              <w:t xml:space="preserve"> Represent and interpret data using tally charts, tables, pictographs, line plots, and bar graphs.</w:t>
            </w:r>
            <w:r w:rsidR="0045107D">
              <w:br/>
              <w:t>CC</w:t>
            </w:r>
            <w:r>
              <w:rPr>
                <w:rFonts w:ascii="Arial" w:eastAsia="Arial" w:hAnsi="Arial" w:cs="Arial"/>
                <w:color w:val="201209"/>
                <w:sz w:val="18"/>
                <w:szCs w:val="18"/>
              </w:rPr>
              <w:t>.2.4.4.A.4</w:t>
            </w:r>
            <w:r w:rsidRPr="6B12D673">
              <w:rPr>
                <w:rFonts w:ascii="Arial" w:eastAsia="Arial" w:hAnsi="Arial" w:cs="Arial"/>
                <w:color w:val="201209"/>
                <w:sz w:val="18"/>
                <w:szCs w:val="18"/>
              </w:rPr>
              <w:t xml:space="preserve">: </w:t>
            </w:r>
            <w:r>
              <w:rPr>
                <w:rFonts w:ascii="Arial" w:eastAsia="Arial" w:hAnsi="Arial" w:cs="Arial"/>
                <w:color w:val="201209"/>
                <w:sz w:val="18"/>
                <w:szCs w:val="18"/>
              </w:rPr>
              <w:t>Represent and interpret data involving fractions using information provided in a line plot.</w:t>
            </w:r>
          </w:p>
        </w:tc>
      </w:tr>
      <w:tr w:rsidR="00340093" w14:paraId="63A373A3" w14:textId="77777777" w:rsidTr="003A2829">
        <w:trPr>
          <w:cantSplit/>
          <w:jc w:val="center"/>
        </w:trPr>
        <w:tc>
          <w:tcPr>
            <w:tcW w:w="2880" w:type="dxa"/>
            <w:shd w:val="clear" w:color="auto" w:fill="1E417C"/>
            <w:tcMar>
              <w:top w:w="0" w:type="dxa"/>
              <w:left w:w="0" w:type="dxa"/>
              <w:bottom w:w="0" w:type="dxa"/>
              <w:right w:w="0" w:type="dxa"/>
            </w:tcMar>
          </w:tcPr>
          <w:p w14:paraId="469A4FA7" w14:textId="77777777" w:rsidR="00340093" w:rsidRDefault="00340093"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8EE93A9" w14:textId="77777777" w:rsidR="00340093" w:rsidRDefault="00340093" w:rsidP="000B73B9">
            <w:pPr>
              <w:spacing w:before="60" w:after="60"/>
              <w:ind w:left="60" w:right="60"/>
            </w:pPr>
            <w:r>
              <w:rPr>
                <w:rFonts w:ascii="Arial" w:eastAsia="Arial" w:hAnsi="Arial" w:cs="Arial"/>
                <w:color w:val="201209"/>
                <w:sz w:val="18"/>
                <w:szCs w:val="18"/>
              </w:rPr>
              <w:t>5.2.3.A: Identify personal rights and responsibilities.</w:t>
            </w:r>
          </w:p>
        </w:tc>
      </w:tr>
      <w:tr w:rsidR="00340093" w14:paraId="76F5B891" w14:textId="77777777" w:rsidTr="003A2829">
        <w:trPr>
          <w:cantSplit/>
          <w:jc w:val="center"/>
        </w:trPr>
        <w:tc>
          <w:tcPr>
            <w:tcW w:w="2880" w:type="dxa"/>
            <w:shd w:val="clear" w:color="auto" w:fill="1E417C"/>
            <w:tcMar>
              <w:top w:w="0" w:type="dxa"/>
              <w:left w:w="0" w:type="dxa"/>
              <w:bottom w:w="0" w:type="dxa"/>
              <w:right w:w="0" w:type="dxa"/>
            </w:tcMar>
          </w:tcPr>
          <w:p w14:paraId="7B4F0777" w14:textId="77777777" w:rsidR="0024700E" w:rsidRDefault="00340093"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0982BBB" w14:textId="34033D2F" w:rsidR="00340093" w:rsidRDefault="00340093"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8D24D8C" w14:textId="56726A69" w:rsidR="00340093" w:rsidRDefault="00340093" w:rsidP="000B73B9">
            <w:pPr>
              <w:spacing w:before="60" w:after="60"/>
              <w:ind w:left="60" w:right="60"/>
            </w:pPr>
            <w:r>
              <w:rPr>
                <w:rFonts w:ascii="Arial" w:eastAsia="Arial" w:hAnsi="Arial" w:cs="Arial"/>
                <w:color w:val="201209"/>
                <w:sz w:val="18"/>
                <w:szCs w:val="18"/>
              </w:rPr>
              <w:t>1.1</w:t>
            </w:r>
            <w:r w:rsidR="00E14FC5">
              <w:rPr>
                <w:rFonts w:ascii="Arial" w:eastAsia="Arial" w:hAnsi="Arial" w:cs="Arial"/>
                <w:color w:val="201209"/>
                <w:sz w:val="18"/>
                <w:szCs w:val="18"/>
              </w:rPr>
              <w:t>.</w:t>
            </w:r>
            <w:r>
              <w:rPr>
                <w:rFonts w:ascii="Arial" w:eastAsia="Arial" w:hAnsi="Arial" w:cs="Arial"/>
                <w:color w:val="201209"/>
                <w:sz w:val="18"/>
                <w:szCs w:val="18"/>
              </w:rPr>
              <w:t xml:space="preserve"> Empowered Learner: Students leverage technology to take an active role in choosing, achieving, and demonstrating competency in their learning goals, informed by the learning sciences. </w:t>
            </w:r>
          </w:p>
        </w:tc>
      </w:tr>
      <w:tr w:rsidR="00340093" w14:paraId="7E26BEEA" w14:textId="77777777" w:rsidTr="003A2829">
        <w:trPr>
          <w:cantSplit/>
          <w:jc w:val="center"/>
        </w:trPr>
        <w:tc>
          <w:tcPr>
            <w:tcW w:w="2880" w:type="dxa"/>
            <w:shd w:val="clear" w:color="auto" w:fill="1E417C"/>
            <w:tcMar>
              <w:top w:w="0" w:type="dxa"/>
              <w:left w:w="0" w:type="dxa"/>
              <w:bottom w:w="0" w:type="dxa"/>
              <w:right w:w="0" w:type="dxa"/>
            </w:tcMar>
          </w:tcPr>
          <w:p w14:paraId="4BB6822B" w14:textId="77777777" w:rsidR="00340093" w:rsidRDefault="00340093"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3AC9040" w14:textId="77777777" w:rsidR="00340093" w:rsidRDefault="00340093" w:rsidP="000B73B9">
            <w:pPr>
              <w:spacing w:before="60" w:after="60"/>
              <w:ind w:left="60" w:right="60"/>
            </w:pPr>
            <w:r>
              <w:rPr>
                <w:rFonts w:ascii="Arial" w:eastAsia="Arial" w:hAnsi="Arial" w:cs="Arial"/>
                <w:color w:val="201209"/>
                <w:sz w:val="18"/>
                <w:szCs w:val="18"/>
              </w:rPr>
              <w:t>STEL-4F: Describe the helpful and harmful effects of technology.</w:t>
            </w:r>
          </w:p>
        </w:tc>
      </w:tr>
    </w:tbl>
    <w:p w14:paraId="2443CC8C" w14:textId="77777777" w:rsidR="00340093" w:rsidRDefault="00340093">
      <w:r>
        <w:br w:type="page"/>
      </w:r>
    </w:p>
    <w:tbl>
      <w:tblPr>
        <w:tblW w:w="0" w:type="auto"/>
        <w:jc w:val="center"/>
        <w:tblLayout w:type="fixed"/>
        <w:tblLook w:val="0420" w:firstRow="1" w:lastRow="0" w:firstColumn="0" w:lastColumn="0" w:noHBand="0" w:noVBand="1"/>
      </w:tblPr>
      <w:tblGrid>
        <w:gridCol w:w="4316"/>
        <w:gridCol w:w="4317"/>
        <w:gridCol w:w="4317"/>
      </w:tblGrid>
      <w:tr w:rsidR="00AE4761" w14:paraId="00A0B0E7" w14:textId="77777777" w:rsidTr="003A2829">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D7A1C68" w14:textId="3B91447C" w:rsidR="00AE4761" w:rsidRDefault="000F468A" w:rsidP="008A2A8B">
            <w:pPr>
              <w:pStyle w:val="Heading5"/>
            </w:pPr>
            <w:r w:rsidRPr="000F468A">
              <w:lastRenderedPageBreak/>
              <w:t>Grades 3</w:t>
            </w:r>
            <w:r w:rsidR="00D12E13">
              <w:t>–</w:t>
            </w:r>
            <w:r w:rsidRPr="000F468A">
              <w:t>5</w:t>
            </w:r>
          </w:p>
        </w:tc>
      </w:tr>
      <w:tr w:rsidR="00AE4761" w14:paraId="7394788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FAF4FC8" w14:textId="4939C3D2" w:rsidR="00AE4761" w:rsidRDefault="00AE4761" w:rsidP="003A2829">
            <w:pPr>
              <w:pStyle w:val="TableHeadingforTOC"/>
            </w:pPr>
            <w:bookmarkStart w:id="250" w:name="_Toc109373048"/>
            <w:bookmarkStart w:id="251" w:name="_Toc134788152"/>
            <w:r>
              <w:t xml:space="preserve">3.4.3-5.C Environmental Literacy and Sustainability: </w:t>
            </w:r>
            <w:r w:rsidRPr="003A2829">
              <w:rPr>
                <w:b w:val="0"/>
              </w:rPr>
              <w:t>Sustainability and Stewardship</w:t>
            </w:r>
            <w:bookmarkEnd w:id="250"/>
            <w:bookmarkEnd w:id="251"/>
          </w:p>
        </w:tc>
      </w:tr>
      <w:tr w:rsidR="00AE4761" w14:paraId="4CE4CDC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1E0ECB0" w14:textId="77777777" w:rsidR="00AE4761" w:rsidRDefault="00AE4761"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examine ways you influence your local environment and community by collecting and displaying data.</w:t>
            </w:r>
          </w:p>
        </w:tc>
      </w:tr>
      <w:tr w:rsidR="00AE4761" w14:paraId="7AA58F81"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0B6AA07" w14:textId="77777777" w:rsidR="00AE4761" w:rsidRDefault="00AE4761"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analyzing individual student behavior. Data can be collected and displayed using multiple digital and analog tools (e.g., computers, calculators, timers) and formats (e.g., graphs, tables, charts).</w:t>
            </w:r>
          </w:p>
        </w:tc>
      </w:tr>
      <w:tr w:rsidR="00AE4761" w14:paraId="7702D3A8"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C7F3436" w14:textId="77777777" w:rsidR="00AE4761" w:rsidRDefault="00AE4761"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AE4761" w14:paraId="1356998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27EBE48" w14:textId="77777777" w:rsidR="00AE4761" w:rsidRPr="00EA66C6" w:rsidRDefault="00AE4761" w:rsidP="00E32631">
            <w:pPr>
              <w:spacing w:before="60" w:after="60"/>
              <w:ind w:left="60" w:right="60"/>
              <w:rPr>
                <w:sz w:val="2"/>
                <w:szCs w:val="2"/>
              </w:rPr>
            </w:pPr>
          </w:p>
        </w:tc>
      </w:tr>
      <w:tr w:rsidR="00AE4761" w14:paraId="3DA47B93" w14:textId="77777777" w:rsidTr="00787715">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C4C09C2" w14:textId="77777777" w:rsidR="00AE4761" w:rsidRDefault="00AE4761"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C1F4925" w14:textId="77777777" w:rsidR="00AE4761" w:rsidRDefault="00AE4761"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745D90C" w14:textId="77777777" w:rsidR="00AE4761" w:rsidRDefault="00AE4761" w:rsidP="00E32631">
            <w:pPr>
              <w:spacing w:before="60" w:after="60"/>
              <w:ind w:left="60" w:right="60"/>
              <w:jc w:val="center"/>
            </w:pPr>
            <w:r>
              <w:rPr>
                <w:rFonts w:ascii="Arial" w:eastAsia="Arial" w:hAnsi="Arial" w:cs="Arial"/>
                <w:b/>
                <w:color w:val="FFFFFF"/>
                <w:sz w:val="18"/>
                <w:szCs w:val="18"/>
              </w:rPr>
              <w:t>Crosscutting Concepts (CCC)</w:t>
            </w:r>
          </w:p>
        </w:tc>
      </w:tr>
      <w:tr w:rsidR="00AE4761" w14:paraId="31C70128" w14:textId="77777777" w:rsidTr="00787715">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A25848D" w14:textId="77777777" w:rsidR="00AE4761" w:rsidRPr="00F47F65" w:rsidRDefault="00AE4761" w:rsidP="00E32631">
            <w:pPr>
              <w:spacing w:before="60" w:after="60"/>
              <w:ind w:left="60" w:right="60"/>
              <w:rPr>
                <w:sz w:val="18"/>
                <w:szCs w:val="18"/>
              </w:rPr>
            </w:pPr>
            <w:r w:rsidRPr="00F47F65">
              <w:rPr>
                <w:rFonts w:ascii="Arial" w:eastAsia="Arial" w:hAnsi="Arial" w:cs="Arial"/>
                <w:b/>
                <w:bCs/>
                <w:color w:val="201209"/>
                <w:sz w:val="18"/>
                <w:szCs w:val="18"/>
              </w:rPr>
              <w:t>Obtaining, Evaluating, and Communicating Information</w:t>
            </w:r>
          </w:p>
          <w:p w14:paraId="3C5B005F" w14:textId="1B35AD3B" w:rsidR="00AE4761" w:rsidRPr="00F47F65" w:rsidRDefault="00AE4761" w:rsidP="00E32631">
            <w:pPr>
              <w:spacing w:before="60" w:after="60"/>
              <w:ind w:left="60" w:right="60"/>
              <w:rPr>
                <w:sz w:val="18"/>
                <w:szCs w:val="18"/>
              </w:rPr>
            </w:pPr>
            <w:r w:rsidRPr="00F47F65">
              <w:rPr>
                <w:rFonts w:ascii="Arial" w:eastAsia="Arial" w:hAnsi="Arial" w:cs="Arial"/>
                <w:color w:val="201209"/>
                <w:sz w:val="18"/>
                <w:szCs w:val="18"/>
              </w:rPr>
              <w:t xml:space="preserve">Obtaining, evaluating, and communicating information in 3–5 builds on </w:t>
            </w:r>
            <w:r w:rsidR="007F5D95">
              <w:rPr>
                <w:rFonts w:ascii="Arial" w:eastAsia="Arial" w:hAnsi="Arial" w:cs="Arial"/>
                <w:color w:val="201209"/>
                <w:sz w:val="18"/>
                <w:szCs w:val="18"/>
              </w:rPr>
              <w:br/>
            </w:r>
            <w:r w:rsidRPr="00F47F65">
              <w:rPr>
                <w:rFonts w:ascii="Arial" w:eastAsia="Arial" w:hAnsi="Arial" w:cs="Arial"/>
                <w:color w:val="201209"/>
                <w:sz w:val="18"/>
                <w:szCs w:val="18"/>
              </w:rPr>
              <w:t>K–2 experiences and progresses to evaluate the merit and accuracy of ideas and methods.</w:t>
            </w:r>
          </w:p>
          <w:p w14:paraId="0A2A0C9D" w14:textId="77777777" w:rsidR="00AE4761" w:rsidRPr="00F47F65" w:rsidRDefault="00AE4761" w:rsidP="00E32631">
            <w:pPr>
              <w:pStyle w:val="ListParagraph"/>
              <w:numPr>
                <w:ilvl w:val="0"/>
                <w:numId w:val="5"/>
              </w:numPr>
              <w:spacing w:before="60" w:after="60"/>
              <w:ind w:left="450" w:right="60"/>
              <w:rPr>
                <w:sz w:val="18"/>
                <w:szCs w:val="18"/>
              </w:rPr>
            </w:pPr>
            <w:r w:rsidRPr="00F47F65">
              <w:rPr>
                <w:rFonts w:ascii="Arial" w:eastAsia="Arial" w:hAnsi="Arial" w:cs="Arial"/>
                <w:color w:val="201209"/>
                <w:sz w:val="18"/>
                <w:szCs w:val="18"/>
              </w:rPr>
              <w:t>Communicate scientific and/or technical information orally and/or in written formats, including various forms of media as well as tables, diagrams, and charts.</w:t>
            </w:r>
          </w:p>
          <w:p w14:paraId="0A329D2F" w14:textId="77777777" w:rsidR="00AE4761" w:rsidRPr="00F47F65" w:rsidRDefault="00AE4761" w:rsidP="00E32631">
            <w:pPr>
              <w:spacing w:before="60" w:after="60"/>
              <w:ind w:left="60" w:right="60"/>
              <w:rPr>
                <w:sz w:val="18"/>
                <w:szCs w:val="18"/>
              </w:rPr>
            </w:pPr>
            <w:r w:rsidRPr="00F47F65">
              <w:rPr>
                <w:rFonts w:ascii="Arial" w:eastAsia="Arial" w:hAnsi="Arial" w:cs="Arial"/>
                <w:b/>
                <w:bCs/>
                <w:color w:val="201209"/>
                <w:sz w:val="18"/>
                <w:szCs w:val="18"/>
              </w:rPr>
              <w:t>Constructing Explanations and Designing Solutions</w:t>
            </w:r>
          </w:p>
          <w:p w14:paraId="52C4C5C0" w14:textId="77777777" w:rsidR="00AE4761" w:rsidRPr="00F47F65" w:rsidRDefault="00AE4761" w:rsidP="00E32631">
            <w:pPr>
              <w:spacing w:before="60" w:after="60"/>
              <w:ind w:left="60" w:right="60"/>
              <w:rPr>
                <w:sz w:val="18"/>
                <w:szCs w:val="18"/>
              </w:rPr>
            </w:pPr>
            <w:r w:rsidRPr="00F47F65">
              <w:rPr>
                <w:rFonts w:ascii="Arial" w:eastAsia="Arial" w:hAnsi="Arial" w:cs="Arial"/>
                <w:color w:val="201209"/>
                <w:sz w:val="18"/>
                <w:szCs w:val="18"/>
              </w:rPr>
              <w:t>Constructing explanations and designing solutions in 3–5 builds on K–2 experiences and progresses to the use of evidence in constructing explanations that specify variables that describe and predict phenomena and in designing multiple solutions to design problems.</w:t>
            </w:r>
          </w:p>
          <w:p w14:paraId="61E340FF" w14:textId="77777777" w:rsidR="00AE4761" w:rsidRPr="00F47F65" w:rsidRDefault="00AE4761" w:rsidP="00E32631">
            <w:pPr>
              <w:pStyle w:val="ListParagraph"/>
              <w:numPr>
                <w:ilvl w:val="0"/>
                <w:numId w:val="5"/>
              </w:numPr>
              <w:spacing w:before="60" w:after="60"/>
              <w:ind w:left="450" w:right="60"/>
              <w:rPr>
                <w:sz w:val="18"/>
                <w:szCs w:val="18"/>
              </w:rPr>
            </w:pPr>
            <w:r w:rsidRPr="00F47F65">
              <w:rPr>
                <w:rFonts w:ascii="Arial" w:eastAsia="Arial" w:hAnsi="Arial" w:cs="Arial"/>
                <w:color w:val="201209"/>
                <w:sz w:val="18"/>
                <w:szCs w:val="18"/>
              </w:rPr>
              <w:t>Use evidence (e.g., observations, patterns) to support an explanation.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6416634" w14:textId="77777777" w:rsidR="00AE4761" w:rsidRPr="00F47F65" w:rsidRDefault="00AE4761" w:rsidP="00E32631">
            <w:pPr>
              <w:spacing w:before="60" w:after="60"/>
              <w:ind w:left="60" w:right="60"/>
              <w:rPr>
                <w:sz w:val="18"/>
                <w:szCs w:val="18"/>
              </w:rPr>
            </w:pPr>
            <w:r w:rsidRPr="00F47F65">
              <w:rPr>
                <w:rFonts w:ascii="Arial" w:eastAsia="Arial" w:hAnsi="Arial" w:cs="Arial"/>
                <w:b/>
                <w:bCs/>
                <w:color w:val="201209"/>
                <w:sz w:val="18"/>
                <w:szCs w:val="18"/>
              </w:rPr>
              <w:t>ESS3.A: Natural Resources</w:t>
            </w:r>
            <w:r w:rsidRPr="00F47F65">
              <w:rPr>
                <w:rFonts w:ascii="Arial" w:eastAsia="Arial" w:hAnsi="Arial" w:cs="Arial"/>
                <w:color w:val="201209"/>
                <w:sz w:val="18"/>
                <w:szCs w:val="18"/>
              </w:rPr>
              <w:t xml:space="preserve"> </w:t>
            </w:r>
          </w:p>
          <w:p w14:paraId="75FAC47C" w14:textId="77777777" w:rsidR="00AE4761" w:rsidRPr="00F47F65" w:rsidRDefault="00AE4761" w:rsidP="00E32631">
            <w:pPr>
              <w:pStyle w:val="ListParagraph"/>
              <w:numPr>
                <w:ilvl w:val="0"/>
                <w:numId w:val="5"/>
              </w:numPr>
              <w:spacing w:before="60" w:after="60"/>
              <w:ind w:left="424" w:right="60"/>
              <w:rPr>
                <w:sz w:val="18"/>
                <w:szCs w:val="18"/>
              </w:rPr>
            </w:pPr>
            <w:r w:rsidRPr="00F47F65">
              <w:rPr>
                <w:rFonts w:ascii="Arial" w:eastAsia="Arial" w:hAnsi="Arial" w:cs="Arial"/>
                <w:color w:val="201209"/>
                <w:sz w:val="18"/>
                <w:szCs w:val="18"/>
              </w:rPr>
              <w:t xml:space="preserve">Energy and fuels that humans use </w:t>
            </w:r>
            <w:proofErr w:type="gramStart"/>
            <w:r w:rsidRPr="00F47F65">
              <w:rPr>
                <w:rFonts w:ascii="Arial" w:eastAsia="Arial" w:hAnsi="Arial" w:cs="Arial"/>
                <w:color w:val="201209"/>
                <w:sz w:val="18"/>
                <w:szCs w:val="18"/>
              </w:rPr>
              <w:t>are</w:t>
            </w:r>
            <w:proofErr w:type="gramEnd"/>
            <w:r w:rsidRPr="00F47F65">
              <w:rPr>
                <w:rFonts w:ascii="Arial" w:eastAsia="Arial" w:hAnsi="Arial" w:cs="Arial"/>
                <w:color w:val="201209"/>
                <w:sz w:val="18"/>
                <w:szCs w:val="18"/>
              </w:rPr>
              <w:t xml:space="preserve"> derived from natural sources, and their use affects the environment in multiple ways. Some resources are renewable over time, and others are not. </w:t>
            </w:r>
          </w:p>
          <w:p w14:paraId="3050C2F5" w14:textId="77777777" w:rsidR="00AE4761" w:rsidRPr="00F47F65" w:rsidRDefault="00AE4761" w:rsidP="00E32631">
            <w:pPr>
              <w:spacing w:before="60" w:after="60"/>
              <w:ind w:left="60" w:right="60"/>
              <w:rPr>
                <w:sz w:val="18"/>
                <w:szCs w:val="18"/>
              </w:rPr>
            </w:pPr>
            <w:r w:rsidRPr="00F47F65">
              <w:rPr>
                <w:rFonts w:ascii="Arial" w:eastAsia="Arial" w:hAnsi="Arial" w:cs="Arial"/>
                <w:b/>
                <w:bCs/>
                <w:color w:val="201209"/>
                <w:sz w:val="18"/>
                <w:szCs w:val="18"/>
              </w:rPr>
              <w:t>ESS3.C: Human Impacts on Earth Systems</w:t>
            </w:r>
          </w:p>
          <w:p w14:paraId="2553F8DD" w14:textId="77777777" w:rsidR="00AE4761" w:rsidRPr="00F47F65" w:rsidRDefault="00AE4761" w:rsidP="00E32631">
            <w:pPr>
              <w:pStyle w:val="ListParagraph"/>
              <w:numPr>
                <w:ilvl w:val="0"/>
                <w:numId w:val="5"/>
              </w:numPr>
              <w:spacing w:before="60" w:after="60"/>
              <w:ind w:left="424" w:right="60"/>
              <w:rPr>
                <w:sz w:val="18"/>
                <w:szCs w:val="18"/>
              </w:rPr>
            </w:pPr>
            <w:r w:rsidRPr="00F47F65">
              <w:rPr>
                <w:rFonts w:ascii="Arial" w:eastAsia="Arial" w:hAnsi="Arial" w:cs="Arial"/>
                <w:color w:val="201209"/>
                <w:sz w:val="18"/>
                <w:szCs w:val="18"/>
              </w:rPr>
              <w:t>Human activities in agriculture, industry, and everyday life have had major effects on the land, vegetation, streams, ocean, air, and even outer space. But individuals and communities are doing things to help protect Earth’s resources and environments.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17EF12E" w14:textId="77777777" w:rsidR="00AE4761" w:rsidRPr="00F47F65" w:rsidRDefault="00AE4761" w:rsidP="00E32631">
            <w:pPr>
              <w:spacing w:before="60" w:after="60"/>
              <w:ind w:left="60" w:right="60"/>
              <w:rPr>
                <w:sz w:val="18"/>
                <w:szCs w:val="18"/>
              </w:rPr>
            </w:pPr>
            <w:r w:rsidRPr="00F47F65">
              <w:rPr>
                <w:rFonts w:ascii="Arial" w:eastAsia="Arial" w:hAnsi="Arial" w:cs="Arial"/>
                <w:b/>
                <w:bCs/>
                <w:color w:val="201209"/>
                <w:sz w:val="18"/>
                <w:szCs w:val="18"/>
              </w:rPr>
              <w:t>Cause and Effect</w:t>
            </w:r>
            <w:r w:rsidRPr="00F47F65">
              <w:rPr>
                <w:rFonts w:ascii="Arial" w:eastAsia="Arial" w:hAnsi="Arial" w:cs="Arial"/>
                <w:color w:val="201209"/>
                <w:sz w:val="18"/>
                <w:szCs w:val="18"/>
              </w:rPr>
              <w:t xml:space="preserve"> </w:t>
            </w:r>
          </w:p>
          <w:p w14:paraId="1DF742B6" w14:textId="77777777" w:rsidR="00AE4761" w:rsidRPr="00F47F65" w:rsidRDefault="00AE4761" w:rsidP="00E32631">
            <w:pPr>
              <w:pStyle w:val="ListParagraph"/>
              <w:numPr>
                <w:ilvl w:val="0"/>
                <w:numId w:val="5"/>
              </w:numPr>
              <w:spacing w:before="60" w:after="60"/>
              <w:ind w:left="438" w:right="60"/>
              <w:rPr>
                <w:sz w:val="18"/>
                <w:szCs w:val="18"/>
              </w:rPr>
            </w:pPr>
            <w:r w:rsidRPr="00F47F65">
              <w:rPr>
                <w:rFonts w:ascii="Arial" w:eastAsia="Arial" w:hAnsi="Arial" w:cs="Arial"/>
                <w:color w:val="201209"/>
                <w:sz w:val="18"/>
                <w:szCs w:val="18"/>
              </w:rPr>
              <w:t>Cause and effect relationships are routinely identified, tested, and used to explain change.</w:t>
            </w:r>
          </w:p>
        </w:tc>
      </w:tr>
      <w:tr w:rsidR="00AE4761" w14:paraId="7B11E56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A84287C" w14:textId="77777777" w:rsidR="00AE4761" w:rsidRPr="00EA66C6" w:rsidRDefault="00AE4761" w:rsidP="00E32631">
            <w:pPr>
              <w:spacing w:before="60" w:after="60"/>
              <w:ind w:left="60" w:right="60"/>
              <w:rPr>
                <w:sz w:val="2"/>
                <w:szCs w:val="2"/>
              </w:rPr>
            </w:pPr>
          </w:p>
        </w:tc>
      </w:tr>
      <w:tr w:rsidR="00AE4761" w14:paraId="7E7B9BA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89B7244" w14:textId="77777777" w:rsidR="00AE4761" w:rsidRDefault="00AE4761"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AE4761" w14:paraId="501977E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70F46BC" w14:textId="77777777" w:rsidR="00AE4761" w:rsidRDefault="00AE4761"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consequences of a decision to oneself and others prior to action.</w:t>
            </w:r>
          </w:p>
        </w:tc>
      </w:tr>
    </w:tbl>
    <w:p w14:paraId="608C80D9" w14:textId="77777777" w:rsidR="00787715" w:rsidRDefault="00787715" w:rsidP="003A2829">
      <w:pPr>
        <w:pStyle w:val="Heading3"/>
      </w:pPr>
      <w:r>
        <w:br w:type="page"/>
      </w:r>
    </w:p>
    <w:p w14:paraId="7AA3A02A" w14:textId="205C186E" w:rsidR="003A2829" w:rsidRDefault="003A2829" w:rsidP="008A2A8B">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AE4761" w14:paraId="1B3FA89F" w14:textId="77777777" w:rsidTr="03848A16">
        <w:trPr>
          <w:cantSplit/>
          <w:tblHeader/>
          <w:jc w:val="center"/>
        </w:trPr>
        <w:tc>
          <w:tcPr>
            <w:tcW w:w="2880" w:type="dxa"/>
            <w:shd w:val="clear" w:color="auto" w:fill="1E417C" w:themeFill="accent1"/>
            <w:tcMar>
              <w:top w:w="0" w:type="dxa"/>
              <w:left w:w="0" w:type="dxa"/>
              <w:bottom w:w="0" w:type="dxa"/>
              <w:right w:w="0" w:type="dxa"/>
            </w:tcMar>
          </w:tcPr>
          <w:p w14:paraId="4B28827F" w14:textId="77777777" w:rsidR="00AE4761" w:rsidRDefault="00AE4761"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hemeFill="accent1"/>
            <w:tcMar>
              <w:top w:w="0" w:type="dxa"/>
              <w:left w:w="0" w:type="dxa"/>
              <w:bottom w:w="0" w:type="dxa"/>
              <w:right w:w="0" w:type="dxa"/>
            </w:tcMar>
          </w:tcPr>
          <w:p w14:paraId="6C232497" w14:textId="5F0631FE" w:rsidR="00AE4761" w:rsidRDefault="00AE4761"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AE4761" w14:paraId="4990D1E5" w14:textId="77777777" w:rsidTr="03848A16">
        <w:trPr>
          <w:cantSplit/>
          <w:jc w:val="center"/>
        </w:trPr>
        <w:tc>
          <w:tcPr>
            <w:tcW w:w="2880" w:type="dxa"/>
            <w:shd w:val="clear" w:color="auto" w:fill="1E417C" w:themeFill="accent1"/>
            <w:tcMar>
              <w:top w:w="0" w:type="dxa"/>
              <w:left w:w="0" w:type="dxa"/>
              <w:bottom w:w="0" w:type="dxa"/>
              <w:right w:w="0" w:type="dxa"/>
            </w:tcMar>
          </w:tcPr>
          <w:p w14:paraId="7434A7A9" w14:textId="77777777" w:rsidR="00AE4761" w:rsidRDefault="00AE4761"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310FEAD" w14:textId="77777777" w:rsidR="00AE4761" w:rsidRDefault="00AE4761"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E06E51F" w14:textId="77777777" w:rsidR="00AE4761" w:rsidRDefault="00AE4761" w:rsidP="00E32631">
            <w:pPr>
              <w:spacing w:before="60" w:after="60"/>
              <w:ind w:left="60" w:right="60"/>
            </w:pPr>
            <w:r>
              <w:rPr>
                <w:rFonts w:ascii="Arial" w:eastAsia="Arial" w:hAnsi="Arial" w:cs="Arial"/>
                <w:color w:val="201209"/>
                <w:sz w:val="18"/>
                <w:szCs w:val="18"/>
              </w:rPr>
              <w:t>CS.04.01.01.c: Devise strategies for stewarding natural resources at home and within community.</w:t>
            </w:r>
          </w:p>
        </w:tc>
      </w:tr>
      <w:tr w:rsidR="00AE4761" w14:paraId="7C74478D" w14:textId="77777777" w:rsidTr="03848A16">
        <w:trPr>
          <w:cantSplit/>
          <w:jc w:val="center"/>
        </w:trPr>
        <w:tc>
          <w:tcPr>
            <w:tcW w:w="2880" w:type="dxa"/>
            <w:shd w:val="clear" w:color="auto" w:fill="1E417C" w:themeFill="accent1"/>
            <w:tcMar>
              <w:top w:w="0" w:type="dxa"/>
              <w:left w:w="0" w:type="dxa"/>
              <w:bottom w:w="0" w:type="dxa"/>
              <w:right w:w="0" w:type="dxa"/>
            </w:tcMar>
          </w:tcPr>
          <w:p w14:paraId="53D10CCA" w14:textId="77777777" w:rsidR="00AE4761" w:rsidRDefault="00AE4761"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E48FFB" w14:textId="77777777" w:rsidR="00AE4761" w:rsidRDefault="00AE4761" w:rsidP="00E32631">
            <w:pPr>
              <w:spacing w:before="60" w:after="60"/>
              <w:ind w:left="60" w:right="60"/>
            </w:pPr>
            <w:r>
              <w:rPr>
                <w:rFonts w:ascii="Arial" w:eastAsia="Arial" w:hAnsi="Arial" w:cs="Arial"/>
                <w:color w:val="201209"/>
                <w:sz w:val="18"/>
                <w:szCs w:val="18"/>
              </w:rPr>
              <w:t>K-4 Strand 1.E. Organizing and analyzing information: Learners describe data and organize information to search for relationships and patterns concerning the environment and environmental topics.</w:t>
            </w:r>
          </w:p>
        </w:tc>
      </w:tr>
      <w:tr w:rsidR="00AE4761" w14:paraId="751FA02F" w14:textId="77777777" w:rsidTr="03848A16">
        <w:trPr>
          <w:cantSplit/>
          <w:jc w:val="center"/>
        </w:trPr>
        <w:tc>
          <w:tcPr>
            <w:tcW w:w="2880" w:type="dxa"/>
            <w:shd w:val="clear" w:color="auto" w:fill="1E417C" w:themeFill="accent1"/>
            <w:tcMar>
              <w:top w:w="0" w:type="dxa"/>
              <w:left w:w="0" w:type="dxa"/>
              <w:bottom w:w="0" w:type="dxa"/>
              <w:right w:w="0" w:type="dxa"/>
            </w:tcMar>
          </w:tcPr>
          <w:p w14:paraId="13E9F558" w14:textId="77777777" w:rsidR="00AE4761" w:rsidRDefault="00AE4761"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175F408" w14:textId="4B1BA543" w:rsidR="00AE4761" w:rsidRDefault="00AE4761" w:rsidP="03848A16">
            <w:pPr>
              <w:spacing w:before="60" w:after="60"/>
              <w:ind w:left="60" w:right="60"/>
              <w:rPr>
                <w:rFonts w:ascii="Arial" w:eastAsia="Arial" w:hAnsi="Arial" w:cs="Arial"/>
                <w:color w:val="201209"/>
                <w:sz w:val="18"/>
                <w:szCs w:val="18"/>
              </w:rPr>
            </w:pPr>
            <w:r w:rsidRPr="03848A16">
              <w:rPr>
                <w:rFonts w:ascii="Arial" w:eastAsia="Arial" w:hAnsi="Arial" w:cs="Arial"/>
                <w:color w:val="201209"/>
                <w:sz w:val="18"/>
                <w:szCs w:val="18"/>
              </w:rPr>
              <w:t>CC.1.4.</w:t>
            </w:r>
            <w:proofErr w:type="gramStart"/>
            <w:r w:rsidRPr="03848A16">
              <w:rPr>
                <w:rFonts w:ascii="Arial" w:eastAsia="Arial" w:hAnsi="Arial" w:cs="Arial"/>
                <w:color w:val="201209"/>
                <w:sz w:val="18"/>
                <w:szCs w:val="18"/>
              </w:rPr>
              <w:t>3.U</w:t>
            </w:r>
            <w:proofErr w:type="gramEnd"/>
            <w:r w:rsidRPr="03848A16">
              <w:rPr>
                <w:rFonts w:ascii="Arial" w:eastAsia="Arial" w:hAnsi="Arial" w:cs="Arial"/>
                <w:color w:val="201209"/>
                <w:sz w:val="18"/>
                <w:szCs w:val="18"/>
              </w:rPr>
              <w:t xml:space="preserve">: With guidance and support, use technology to produce and publish writing (using keyboarding skills) as well as to interact and collaborate with others. </w:t>
            </w:r>
            <w:r>
              <w:br/>
            </w:r>
            <w:r w:rsidRPr="03848A16">
              <w:rPr>
                <w:rFonts w:ascii="Arial" w:eastAsia="Arial" w:hAnsi="Arial" w:cs="Arial"/>
                <w:color w:val="201209"/>
                <w:sz w:val="18"/>
                <w:szCs w:val="18"/>
              </w:rPr>
              <w:t>CC.1.4.4-</w:t>
            </w:r>
            <w:proofErr w:type="gramStart"/>
            <w:r w:rsidRPr="03848A16">
              <w:rPr>
                <w:rFonts w:ascii="Arial" w:eastAsia="Arial" w:hAnsi="Arial" w:cs="Arial"/>
                <w:color w:val="201209"/>
                <w:sz w:val="18"/>
                <w:szCs w:val="18"/>
              </w:rPr>
              <w:t>5.U</w:t>
            </w:r>
            <w:proofErr w:type="gramEnd"/>
            <w:r w:rsidRPr="03848A16">
              <w:rPr>
                <w:rFonts w:ascii="Arial" w:eastAsia="Arial" w:hAnsi="Arial" w:cs="Arial"/>
                <w:color w:val="201209"/>
                <w:sz w:val="18"/>
                <w:szCs w:val="18"/>
              </w:rPr>
              <w:t xml:space="preserve">: With some guidance and support, use technology, including the </w:t>
            </w:r>
            <w:r w:rsidR="24621922" w:rsidRPr="03848A16">
              <w:rPr>
                <w:rFonts w:ascii="Arial" w:eastAsia="Arial" w:hAnsi="Arial" w:cs="Arial"/>
                <w:color w:val="201209"/>
                <w:sz w:val="18"/>
                <w:szCs w:val="18"/>
              </w:rPr>
              <w:t>internet</w:t>
            </w:r>
            <w:r w:rsidRPr="03848A16">
              <w:rPr>
                <w:rFonts w:ascii="Arial" w:eastAsia="Arial" w:hAnsi="Arial" w:cs="Arial"/>
                <w:color w:val="201209"/>
                <w:sz w:val="18"/>
                <w:szCs w:val="18"/>
              </w:rPr>
              <w:t xml:space="preserve">, to produce and publish writing as well as to interact and collaborate with others; demonstrate sufficient command of keyboarding skills to type a minimum of one page in a single sitting. </w:t>
            </w:r>
            <w:r>
              <w:br/>
            </w:r>
            <w:r w:rsidRPr="03848A16">
              <w:rPr>
                <w:rFonts w:ascii="Arial" w:eastAsia="Arial" w:hAnsi="Arial" w:cs="Arial"/>
                <w:color w:val="201209"/>
                <w:sz w:val="18"/>
                <w:szCs w:val="18"/>
              </w:rPr>
              <w:t>CC.1.4.</w:t>
            </w:r>
            <w:proofErr w:type="gramStart"/>
            <w:r w:rsidRPr="03848A16">
              <w:rPr>
                <w:rFonts w:ascii="Arial" w:eastAsia="Arial" w:hAnsi="Arial" w:cs="Arial"/>
                <w:color w:val="201209"/>
                <w:sz w:val="18"/>
                <w:szCs w:val="18"/>
              </w:rPr>
              <w:t>3.V</w:t>
            </w:r>
            <w:proofErr w:type="gramEnd"/>
            <w:r w:rsidRPr="03848A16">
              <w:rPr>
                <w:rFonts w:ascii="Arial" w:eastAsia="Arial" w:hAnsi="Arial" w:cs="Arial"/>
                <w:color w:val="201209"/>
                <w:sz w:val="18"/>
                <w:szCs w:val="18"/>
              </w:rPr>
              <w:t xml:space="preserve">: Conduct short research projects that build knowledge about a topic. </w:t>
            </w:r>
            <w:r>
              <w:br/>
            </w:r>
            <w:r w:rsidRPr="03848A16">
              <w:rPr>
                <w:rFonts w:ascii="Arial" w:eastAsia="Arial" w:hAnsi="Arial" w:cs="Arial"/>
                <w:color w:val="201209"/>
                <w:sz w:val="18"/>
                <w:szCs w:val="18"/>
              </w:rPr>
              <w:t>CC.1.4.</w:t>
            </w:r>
            <w:proofErr w:type="gramStart"/>
            <w:r w:rsidRPr="03848A16">
              <w:rPr>
                <w:rFonts w:ascii="Arial" w:eastAsia="Arial" w:hAnsi="Arial" w:cs="Arial"/>
                <w:color w:val="201209"/>
                <w:sz w:val="18"/>
                <w:szCs w:val="18"/>
              </w:rPr>
              <w:t>4.V</w:t>
            </w:r>
            <w:proofErr w:type="gramEnd"/>
            <w:r w:rsidRPr="03848A16">
              <w:rPr>
                <w:rFonts w:ascii="Arial" w:eastAsia="Arial" w:hAnsi="Arial" w:cs="Arial"/>
                <w:color w:val="201209"/>
                <w:sz w:val="18"/>
                <w:szCs w:val="18"/>
              </w:rPr>
              <w:t xml:space="preserve">: Conduct short research projects that build knowledge through investigation of different aspects of a topic. </w:t>
            </w:r>
            <w:r>
              <w:br/>
            </w:r>
            <w:r w:rsidRPr="03848A16">
              <w:rPr>
                <w:rFonts w:ascii="Arial" w:eastAsia="Arial" w:hAnsi="Arial" w:cs="Arial"/>
                <w:color w:val="201209"/>
                <w:sz w:val="18"/>
                <w:szCs w:val="18"/>
              </w:rPr>
              <w:t>CC.1.4.</w:t>
            </w:r>
            <w:proofErr w:type="gramStart"/>
            <w:r w:rsidRPr="03848A16">
              <w:rPr>
                <w:rFonts w:ascii="Arial" w:eastAsia="Arial" w:hAnsi="Arial" w:cs="Arial"/>
                <w:color w:val="201209"/>
                <w:sz w:val="18"/>
                <w:szCs w:val="18"/>
              </w:rPr>
              <w:t>5.V</w:t>
            </w:r>
            <w:proofErr w:type="gramEnd"/>
            <w:r w:rsidRPr="03848A16">
              <w:rPr>
                <w:rFonts w:ascii="Arial" w:eastAsia="Arial" w:hAnsi="Arial" w:cs="Arial"/>
                <w:color w:val="201209"/>
                <w:sz w:val="18"/>
                <w:szCs w:val="18"/>
              </w:rPr>
              <w:t>: Conduct short research projects that use several sources to build knowledge through investigation of different aspects of a topic.</w:t>
            </w:r>
          </w:p>
        </w:tc>
      </w:tr>
      <w:tr w:rsidR="00AE4761" w14:paraId="355567B6" w14:textId="77777777" w:rsidTr="03848A16">
        <w:trPr>
          <w:cantSplit/>
          <w:jc w:val="center"/>
        </w:trPr>
        <w:tc>
          <w:tcPr>
            <w:tcW w:w="2880" w:type="dxa"/>
            <w:shd w:val="clear" w:color="auto" w:fill="1E417C" w:themeFill="accent1"/>
            <w:tcMar>
              <w:top w:w="0" w:type="dxa"/>
              <w:left w:w="0" w:type="dxa"/>
              <w:bottom w:w="0" w:type="dxa"/>
              <w:right w:w="0" w:type="dxa"/>
            </w:tcMar>
          </w:tcPr>
          <w:p w14:paraId="59511DA3" w14:textId="17AF77A2" w:rsidR="00AE4761"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1CF0FA" w14:textId="79F5189A" w:rsidR="00AE4761" w:rsidRDefault="00AE4761" w:rsidP="00E32631">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MP.5: Use appropriate tools strategically.</w:t>
            </w:r>
            <w:r w:rsidR="0045107D">
              <w:br/>
            </w:r>
            <w:r w:rsidR="0045107D" w:rsidRPr="00CA2B1F">
              <w:rPr>
                <w:sz w:val="18"/>
                <w:szCs w:val="18"/>
              </w:rPr>
              <w:t>CC</w:t>
            </w:r>
            <w:r>
              <w:rPr>
                <w:rFonts w:ascii="Arial" w:eastAsia="Arial" w:hAnsi="Arial" w:cs="Arial"/>
                <w:color w:val="201209"/>
                <w:sz w:val="18"/>
                <w:szCs w:val="18"/>
              </w:rPr>
              <w:t>.2.4.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4</w:t>
            </w:r>
            <w:r w:rsidRPr="6B12D673">
              <w:rPr>
                <w:rFonts w:ascii="Arial" w:eastAsia="Arial" w:hAnsi="Arial" w:cs="Arial"/>
                <w:color w:val="201209"/>
                <w:sz w:val="18"/>
                <w:szCs w:val="18"/>
              </w:rPr>
              <w:t xml:space="preserve">: </w:t>
            </w:r>
            <w:r>
              <w:rPr>
                <w:rFonts w:ascii="Arial" w:eastAsia="Arial" w:hAnsi="Arial" w:cs="Arial"/>
                <w:color w:val="201209"/>
                <w:sz w:val="18"/>
                <w:szCs w:val="18"/>
              </w:rPr>
              <w:t>Represent and interpret data using tally charts, tables, pictographs, line plots, and bar graphs.</w:t>
            </w:r>
            <w:r w:rsidR="0045107D">
              <w:br/>
            </w:r>
            <w:r w:rsidR="0045107D" w:rsidRPr="00CA2B1F">
              <w:rPr>
                <w:sz w:val="18"/>
                <w:szCs w:val="18"/>
              </w:rPr>
              <w:t>CC</w:t>
            </w:r>
            <w:r>
              <w:rPr>
                <w:rFonts w:ascii="Arial" w:eastAsia="Arial" w:hAnsi="Arial" w:cs="Arial"/>
                <w:color w:val="201209"/>
                <w:sz w:val="18"/>
                <w:szCs w:val="18"/>
              </w:rPr>
              <w:t>.2.4.4.A.4</w:t>
            </w:r>
            <w:r w:rsidRPr="6B12D673">
              <w:rPr>
                <w:rFonts w:ascii="Arial" w:eastAsia="Arial" w:hAnsi="Arial" w:cs="Arial"/>
                <w:color w:val="201209"/>
                <w:sz w:val="18"/>
                <w:szCs w:val="18"/>
              </w:rPr>
              <w:t xml:space="preserve">: </w:t>
            </w:r>
            <w:r>
              <w:rPr>
                <w:rFonts w:ascii="Arial" w:eastAsia="Arial" w:hAnsi="Arial" w:cs="Arial"/>
                <w:color w:val="201209"/>
                <w:sz w:val="18"/>
                <w:szCs w:val="18"/>
              </w:rPr>
              <w:t>Represent and interpret data involving fractions using information provided in a line plot.</w:t>
            </w:r>
          </w:p>
        </w:tc>
      </w:tr>
      <w:tr w:rsidR="00AE4761" w14:paraId="5A637361" w14:textId="77777777" w:rsidTr="03848A16">
        <w:trPr>
          <w:cantSplit/>
          <w:jc w:val="center"/>
        </w:trPr>
        <w:tc>
          <w:tcPr>
            <w:tcW w:w="2880" w:type="dxa"/>
            <w:shd w:val="clear" w:color="auto" w:fill="1E417C" w:themeFill="accent1"/>
            <w:tcMar>
              <w:top w:w="0" w:type="dxa"/>
              <w:left w:w="0" w:type="dxa"/>
              <w:bottom w:w="0" w:type="dxa"/>
              <w:right w:w="0" w:type="dxa"/>
            </w:tcMar>
          </w:tcPr>
          <w:p w14:paraId="28787022" w14:textId="77777777" w:rsidR="00AE4761" w:rsidRDefault="00AE4761"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7298FA" w14:textId="77777777" w:rsidR="00AE4761" w:rsidRDefault="00AE4761" w:rsidP="00E32631">
            <w:pPr>
              <w:spacing w:before="60" w:after="60"/>
              <w:ind w:left="60" w:right="60"/>
            </w:pPr>
            <w:r>
              <w:rPr>
                <w:rFonts w:ascii="Arial" w:eastAsia="Arial" w:hAnsi="Arial" w:cs="Arial"/>
                <w:color w:val="201209"/>
                <w:sz w:val="18"/>
                <w:szCs w:val="18"/>
              </w:rPr>
              <w:t>7.4.3.B: Identify the effect of people on the physical systems within a community.</w:t>
            </w:r>
          </w:p>
        </w:tc>
      </w:tr>
      <w:tr w:rsidR="00AE4761" w14:paraId="5EC3F2E0" w14:textId="77777777" w:rsidTr="03848A16">
        <w:trPr>
          <w:cantSplit/>
          <w:jc w:val="center"/>
        </w:trPr>
        <w:tc>
          <w:tcPr>
            <w:tcW w:w="2880" w:type="dxa"/>
            <w:shd w:val="clear" w:color="auto" w:fill="1E417C" w:themeFill="accent1"/>
            <w:tcMar>
              <w:top w:w="0" w:type="dxa"/>
              <w:left w:w="0" w:type="dxa"/>
              <w:bottom w:w="0" w:type="dxa"/>
              <w:right w:w="0" w:type="dxa"/>
            </w:tcMar>
          </w:tcPr>
          <w:p w14:paraId="344E31CC" w14:textId="77777777" w:rsidR="00AE4761" w:rsidRDefault="00AE4761"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6D9259E" w14:textId="77777777" w:rsidR="00AE4761" w:rsidRDefault="00AE4761"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384F551" w14:textId="77777777" w:rsidR="00AE4761" w:rsidRDefault="00AE4761"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AE4761" w14:paraId="1B62B41C" w14:textId="77777777" w:rsidTr="03848A16">
        <w:trPr>
          <w:cantSplit/>
          <w:jc w:val="center"/>
        </w:trPr>
        <w:tc>
          <w:tcPr>
            <w:tcW w:w="2880" w:type="dxa"/>
            <w:shd w:val="clear" w:color="auto" w:fill="1E417C" w:themeFill="accent1"/>
            <w:tcMar>
              <w:top w:w="0" w:type="dxa"/>
              <w:left w:w="0" w:type="dxa"/>
              <w:bottom w:w="0" w:type="dxa"/>
              <w:right w:w="0" w:type="dxa"/>
            </w:tcMar>
          </w:tcPr>
          <w:p w14:paraId="1E495C09" w14:textId="77777777" w:rsidR="00AE4761" w:rsidRDefault="00AE4761"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F5C84E1" w14:textId="77777777" w:rsidR="00AE4761" w:rsidRDefault="00AE4761" w:rsidP="00E32631">
            <w:pPr>
              <w:spacing w:before="60" w:after="60"/>
              <w:ind w:left="60" w:right="60"/>
            </w:pPr>
            <w:r>
              <w:rPr>
                <w:rFonts w:ascii="Arial" w:eastAsia="Arial" w:hAnsi="Arial" w:cs="Arial"/>
                <w:color w:val="201209"/>
                <w:sz w:val="18"/>
                <w:szCs w:val="18"/>
              </w:rPr>
              <w:t>STEL-3D: Explain how various relationships can exist between technology and engineering and other content areas.</w:t>
            </w:r>
          </w:p>
        </w:tc>
      </w:tr>
    </w:tbl>
    <w:p w14:paraId="102C58AD" w14:textId="77777777" w:rsidR="00AE4761" w:rsidRDefault="00AE4761">
      <w:r>
        <w:br w:type="page"/>
      </w:r>
    </w:p>
    <w:tbl>
      <w:tblPr>
        <w:tblW w:w="0" w:type="auto"/>
        <w:jc w:val="center"/>
        <w:tblLayout w:type="fixed"/>
        <w:tblLook w:val="0420" w:firstRow="1" w:lastRow="0" w:firstColumn="0" w:lastColumn="0" w:noHBand="0" w:noVBand="1"/>
      </w:tblPr>
      <w:tblGrid>
        <w:gridCol w:w="4316"/>
        <w:gridCol w:w="4317"/>
        <w:gridCol w:w="4317"/>
      </w:tblGrid>
      <w:tr w:rsidR="00A448CF" w14:paraId="665D9D4F" w14:textId="77777777" w:rsidTr="004B41F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E28980B" w14:textId="4A201879" w:rsidR="00A448CF" w:rsidRDefault="000F468A" w:rsidP="008A2A8B">
            <w:pPr>
              <w:pStyle w:val="Heading5"/>
            </w:pPr>
            <w:r w:rsidRPr="000F468A">
              <w:lastRenderedPageBreak/>
              <w:t>Grades 3</w:t>
            </w:r>
            <w:r w:rsidR="00D12E13">
              <w:t>–</w:t>
            </w:r>
            <w:r w:rsidRPr="000F468A">
              <w:t>5</w:t>
            </w:r>
          </w:p>
        </w:tc>
      </w:tr>
      <w:tr w:rsidR="00A448CF" w14:paraId="3F6E749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068CC32" w14:textId="63DCF9C3" w:rsidR="00A448CF" w:rsidRDefault="00A448CF" w:rsidP="004B41F0">
            <w:pPr>
              <w:pStyle w:val="TableHeadingforTOC"/>
            </w:pPr>
            <w:bookmarkStart w:id="252" w:name="_Toc109373049"/>
            <w:bookmarkStart w:id="253" w:name="_Toc134788153"/>
            <w:r>
              <w:t>3.4.3-</w:t>
            </w:r>
            <w:proofErr w:type="gramStart"/>
            <w:r>
              <w:t>5.D</w:t>
            </w:r>
            <w:proofErr w:type="gramEnd"/>
            <w:r>
              <w:t xml:space="preserve"> Environmental Literacy and Sustainability: </w:t>
            </w:r>
            <w:r w:rsidRPr="004B41F0">
              <w:rPr>
                <w:b w:val="0"/>
              </w:rPr>
              <w:t>Environmental Literacy</w:t>
            </w:r>
            <w:bookmarkEnd w:id="252"/>
            <w:bookmarkEnd w:id="253"/>
          </w:p>
        </w:tc>
      </w:tr>
      <w:tr w:rsidR="00A448CF" w14:paraId="3324ADC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B7C1B01" w14:textId="77777777" w:rsidR="00A448CF" w:rsidRDefault="00A448CF"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demonstrate how local environmental issues are connected to larger local environment and human systems.</w:t>
            </w:r>
          </w:p>
        </w:tc>
      </w:tr>
      <w:tr w:rsidR="00A448CF" w14:paraId="27D42578"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12BC93E" w14:textId="611A0E20" w:rsidR="00A448CF" w:rsidRDefault="00A448CF"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include watersheds, food webs, human food systems, and life cycles. Emphasis is on investigating local environments and understanding how </w:t>
            </w:r>
            <w:r w:rsidR="00F94625">
              <w:rPr>
                <w:rFonts w:ascii="Arial" w:eastAsia="Arial" w:hAnsi="Arial" w:cs="Arial"/>
                <w:color w:val="201209"/>
                <w:sz w:val="18"/>
                <w:szCs w:val="18"/>
              </w:rPr>
              <w:t xml:space="preserve">they </w:t>
            </w:r>
            <w:r>
              <w:rPr>
                <w:rFonts w:ascii="Arial" w:eastAsia="Arial" w:hAnsi="Arial" w:cs="Arial"/>
                <w:color w:val="201209"/>
                <w:sz w:val="18"/>
                <w:szCs w:val="18"/>
              </w:rPr>
              <w:t xml:space="preserve">connect to larger regional, national, </w:t>
            </w:r>
            <w:r w:rsidR="007F5D95">
              <w:rPr>
                <w:rFonts w:ascii="Arial" w:eastAsia="Arial" w:hAnsi="Arial" w:cs="Arial"/>
                <w:color w:val="201209"/>
                <w:sz w:val="18"/>
                <w:szCs w:val="18"/>
              </w:rPr>
              <w:t>and</w:t>
            </w:r>
            <w:r>
              <w:rPr>
                <w:rFonts w:ascii="Arial" w:eastAsia="Arial" w:hAnsi="Arial" w:cs="Arial"/>
                <w:color w:val="201209"/>
                <w:sz w:val="18"/>
                <w:szCs w:val="18"/>
              </w:rPr>
              <w:t xml:space="preserve"> global systems.</w:t>
            </w:r>
          </w:p>
        </w:tc>
      </w:tr>
      <w:tr w:rsidR="00A448CF" w14:paraId="05082D95"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0AE2D2F" w14:textId="77777777" w:rsidR="00A448CF" w:rsidRDefault="00A448CF"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A448CF" w14:paraId="3AA2BF7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5C967E0" w14:textId="77777777" w:rsidR="00A448CF" w:rsidRPr="00EA66C6" w:rsidRDefault="00A448CF" w:rsidP="00E32631">
            <w:pPr>
              <w:spacing w:before="60" w:after="60"/>
              <w:ind w:left="60" w:right="60"/>
              <w:rPr>
                <w:sz w:val="2"/>
                <w:szCs w:val="2"/>
              </w:rPr>
            </w:pPr>
          </w:p>
        </w:tc>
      </w:tr>
      <w:tr w:rsidR="00A448CF" w14:paraId="2ED5926D" w14:textId="77777777" w:rsidTr="00787715">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096F4F8" w14:textId="77777777" w:rsidR="00A448CF" w:rsidRDefault="00A448CF"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A409A4D" w14:textId="77777777" w:rsidR="00A448CF" w:rsidRDefault="00A448CF"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B6C2508" w14:textId="77777777" w:rsidR="00A448CF" w:rsidRDefault="00A448CF" w:rsidP="00E32631">
            <w:pPr>
              <w:spacing w:before="60" w:after="60"/>
              <w:ind w:left="60" w:right="60"/>
              <w:jc w:val="center"/>
            </w:pPr>
            <w:r>
              <w:rPr>
                <w:rFonts w:ascii="Arial" w:eastAsia="Arial" w:hAnsi="Arial" w:cs="Arial"/>
                <w:b/>
                <w:color w:val="FFFFFF"/>
                <w:sz w:val="18"/>
                <w:szCs w:val="18"/>
              </w:rPr>
              <w:t>Crosscutting Concepts (CCC)</w:t>
            </w:r>
          </w:p>
        </w:tc>
      </w:tr>
      <w:tr w:rsidR="00A448CF" w14:paraId="007225BE" w14:textId="77777777" w:rsidTr="00787715">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25F3670" w14:textId="77777777" w:rsidR="00A448CF" w:rsidRPr="00F47F65" w:rsidRDefault="00A448CF" w:rsidP="00E32631">
            <w:pPr>
              <w:spacing w:before="60" w:after="60"/>
              <w:ind w:left="60" w:right="60"/>
              <w:rPr>
                <w:sz w:val="18"/>
                <w:szCs w:val="18"/>
              </w:rPr>
            </w:pPr>
            <w:r w:rsidRPr="00F47F65">
              <w:rPr>
                <w:rFonts w:ascii="Arial" w:eastAsia="Arial" w:hAnsi="Arial" w:cs="Arial"/>
                <w:b/>
                <w:bCs/>
                <w:color w:val="201209"/>
                <w:sz w:val="18"/>
                <w:szCs w:val="18"/>
              </w:rPr>
              <w:t>Developing and Using Models</w:t>
            </w:r>
          </w:p>
          <w:p w14:paraId="29B85489" w14:textId="77777777" w:rsidR="00A448CF" w:rsidRPr="00F47F65" w:rsidRDefault="00A448CF" w:rsidP="00E32631">
            <w:pPr>
              <w:spacing w:before="60" w:after="60"/>
              <w:ind w:left="60" w:right="60"/>
              <w:rPr>
                <w:sz w:val="18"/>
                <w:szCs w:val="18"/>
              </w:rPr>
            </w:pPr>
            <w:r w:rsidRPr="00F47F65">
              <w:rPr>
                <w:rFonts w:ascii="Arial" w:eastAsia="Arial" w:hAnsi="Arial" w:cs="Arial"/>
                <w:color w:val="201209"/>
                <w:sz w:val="18"/>
                <w:szCs w:val="18"/>
              </w:rPr>
              <w:t xml:space="preserve">Modeling in 3–5 builds on K–2 experiences and progresses to building and revising simple models and using models to represent events and design solutions. </w:t>
            </w:r>
          </w:p>
          <w:p w14:paraId="1F8FCA30" w14:textId="77777777" w:rsidR="00A448CF" w:rsidRPr="00F47F65" w:rsidRDefault="00A448CF" w:rsidP="00E32631">
            <w:pPr>
              <w:pStyle w:val="ListParagraph"/>
              <w:numPr>
                <w:ilvl w:val="0"/>
                <w:numId w:val="5"/>
              </w:numPr>
              <w:spacing w:before="60" w:after="60"/>
              <w:ind w:left="450" w:right="60"/>
              <w:rPr>
                <w:sz w:val="18"/>
                <w:szCs w:val="18"/>
              </w:rPr>
            </w:pPr>
            <w:r w:rsidRPr="00F47F65">
              <w:rPr>
                <w:rFonts w:ascii="Arial" w:eastAsia="Arial" w:hAnsi="Arial" w:cs="Arial"/>
                <w:color w:val="201209"/>
                <w:sz w:val="18"/>
                <w:szCs w:val="18"/>
              </w:rPr>
              <w:t>Develop a model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A4C52AD" w14:textId="77777777" w:rsidR="00A448CF" w:rsidRPr="00F47F65" w:rsidRDefault="00A448CF" w:rsidP="00E32631">
            <w:pPr>
              <w:spacing w:before="60" w:after="60"/>
              <w:ind w:left="60" w:right="60"/>
              <w:rPr>
                <w:sz w:val="18"/>
                <w:szCs w:val="18"/>
              </w:rPr>
            </w:pPr>
            <w:r w:rsidRPr="00F47F65">
              <w:rPr>
                <w:rFonts w:ascii="Arial" w:eastAsia="Arial" w:hAnsi="Arial" w:cs="Arial"/>
                <w:b/>
                <w:bCs/>
                <w:color w:val="201209"/>
                <w:sz w:val="18"/>
                <w:szCs w:val="18"/>
              </w:rPr>
              <w:t>ESS3.C: Human Impacts on Earth Systems</w:t>
            </w:r>
            <w:r w:rsidRPr="00F47F65">
              <w:rPr>
                <w:rFonts w:ascii="Arial" w:eastAsia="Arial" w:hAnsi="Arial" w:cs="Arial"/>
                <w:color w:val="201209"/>
                <w:sz w:val="18"/>
                <w:szCs w:val="18"/>
              </w:rPr>
              <w:t xml:space="preserve"> </w:t>
            </w:r>
          </w:p>
          <w:p w14:paraId="0D0C9C61" w14:textId="77777777" w:rsidR="00A448CF" w:rsidRPr="00F47F65" w:rsidRDefault="00A448CF" w:rsidP="00E32631">
            <w:pPr>
              <w:pStyle w:val="ListParagraph"/>
              <w:numPr>
                <w:ilvl w:val="0"/>
                <w:numId w:val="5"/>
              </w:numPr>
              <w:spacing w:before="60" w:after="60"/>
              <w:ind w:left="424" w:right="60"/>
              <w:rPr>
                <w:sz w:val="18"/>
                <w:szCs w:val="18"/>
              </w:rPr>
            </w:pPr>
            <w:r w:rsidRPr="00F47F65">
              <w:rPr>
                <w:rFonts w:ascii="Arial" w:eastAsia="Arial" w:hAnsi="Arial" w:cs="Arial"/>
                <w:color w:val="201209"/>
                <w:sz w:val="18"/>
                <w:szCs w:val="18"/>
              </w:rPr>
              <w:t xml:space="preserve">Human activities in agriculture, industry, and everyday life have had major effects on the land, vegetation, streams, ocean, air, and even outer space. But individuals and communities are doing things to help protect Earth’s resources and environments. </w:t>
            </w:r>
          </w:p>
          <w:p w14:paraId="37D7ED6F" w14:textId="77777777" w:rsidR="00A448CF" w:rsidRPr="00F47F65" w:rsidRDefault="00A448CF" w:rsidP="00E32631">
            <w:pPr>
              <w:spacing w:before="60" w:after="60"/>
              <w:ind w:left="60" w:right="60"/>
              <w:rPr>
                <w:sz w:val="18"/>
                <w:szCs w:val="18"/>
              </w:rPr>
            </w:pPr>
            <w:r w:rsidRPr="00F47F65">
              <w:rPr>
                <w:rFonts w:ascii="Arial" w:eastAsia="Arial" w:hAnsi="Arial" w:cs="Arial"/>
                <w:b/>
                <w:bCs/>
                <w:color w:val="201209"/>
                <w:sz w:val="18"/>
                <w:szCs w:val="18"/>
              </w:rPr>
              <w:t xml:space="preserve">LS4.D: Biodiversity and Humans </w:t>
            </w:r>
          </w:p>
          <w:p w14:paraId="71BC9E01" w14:textId="77777777" w:rsidR="00A448CF" w:rsidRPr="00F47F65" w:rsidRDefault="00A448CF" w:rsidP="00E32631">
            <w:pPr>
              <w:pStyle w:val="ListParagraph"/>
              <w:numPr>
                <w:ilvl w:val="0"/>
                <w:numId w:val="5"/>
              </w:numPr>
              <w:spacing w:before="60" w:after="60"/>
              <w:ind w:left="424" w:right="60"/>
              <w:rPr>
                <w:sz w:val="18"/>
                <w:szCs w:val="18"/>
              </w:rPr>
            </w:pPr>
            <w:r w:rsidRPr="00F47F65">
              <w:rPr>
                <w:rFonts w:ascii="Arial" w:eastAsia="Arial" w:hAnsi="Arial" w:cs="Arial"/>
                <w:color w:val="201209"/>
                <w:sz w:val="18"/>
                <w:szCs w:val="18"/>
              </w:rPr>
              <w:t xml:space="preserve">Populations live in a variety of </w:t>
            </w:r>
            <w:proofErr w:type="gramStart"/>
            <w:r w:rsidRPr="00F47F65">
              <w:rPr>
                <w:rFonts w:ascii="Arial" w:eastAsia="Arial" w:hAnsi="Arial" w:cs="Arial"/>
                <w:color w:val="201209"/>
                <w:sz w:val="18"/>
                <w:szCs w:val="18"/>
              </w:rPr>
              <w:t>habitats, and</w:t>
            </w:r>
            <w:proofErr w:type="gramEnd"/>
            <w:r w:rsidRPr="00F47F65">
              <w:rPr>
                <w:rFonts w:ascii="Arial" w:eastAsia="Arial" w:hAnsi="Arial" w:cs="Arial"/>
                <w:color w:val="201209"/>
                <w:sz w:val="18"/>
                <w:szCs w:val="18"/>
              </w:rPr>
              <w:t xml:space="preserve"> change in those habitats affects the organisms living there.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C066EAB" w14:textId="77777777" w:rsidR="00A448CF" w:rsidRPr="00F47F65" w:rsidRDefault="00A448CF" w:rsidP="00E32631">
            <w:pPr>
              <w:spacing w:before="60" w:after="60"/>
              <w:ind w:left="60" w:right="60"/>
              <w:rPr>
                <w:sz w:val="18"/>
                <w:szCs w:val="18"/>
              </w:rPr>
            </w:pPr>
            <w:r w:rsidRPr="00F47F65">
              <w:rPr>
                <w:rFonts w:ascii="Arial" w:eastAsia="Arial" w:hAnsi="Arial" w:cs="Arial"/>
                <w:b/>
                <w:bCs/>
                <w:color w:val="201209"/>
                <w:sz w:val="18"/>
                <w:szCs w:val="18"/>
              </w:rPr>
              <w:t xml:space="preserve">Systems and System Models </w:t>
            </w:r>
          </w:p>
          <w:p w14:paraId="4DD07BF3" w14:textId="77777777" w:rsidR="00A448CF" w:rsidRPr="00F47F65" w:rsidRDefault="00A448CF" w:rsidP="00E32631">
            <w:pPr>
              <w:pStyle w:val="ListParagraph"/>
              <w:numPr>
                <w:ilvl w:val="0"/>
                <w:numId w:val="5"/>
              </w:numPr>
              <w:spacing w:before="60" w:after="60"/>
              <w:ind w:left="438" w:right="60"/>
              <w:rPr>
                <w:sz w:val="18"/>
                <w:szCs w:val="18"/>
              </w:rPr>
            </w:pPr>
            <w:r w:rsidRPr="00F47F65">
              <w:rPr>
                <w:rFonts w:ascii="Arial" w:eastAsia="Arial" w:hAnsi="Arial" w:cs="Arial"/>
                <w:color w:val="201209"/>
                <w:sz w:val="18"/>
                <w:szCs w:val="18"/>
              </w:rPr>
              <w:t xml:space="preserve">A system can be described in terms of its components and their interactions. </w:t>
            </w:r>
          </w:p>
          <w:p w14:paraId="522FED6C" w14:textId="77777777" w:rsidR="00A448CF" w:rsidRPr="00F47F65" w:rsidRDefault="00A448CF" w:rsidP="00E32631">
            <w:pPr>
              <w:spacing w:before="60" w:after="60"/>
              <w:ind w:left="60" w:right="60"/>
              <w:rPr>
                <w:sz w:val="18"/>
                <w:szCs w:val="18"/>
              </w:rPr>
            </w:pPr>
            <w:r w:rsidRPr="00F47F65">
              <w:rPr>
                <w:rFonts w:ascii="Arial" w:eastAsia="Arial" w:hAnsi="Arial" w:cs="Arial"/>
                <w:b/>
                <w:bCs/>
                <w:color w:val="201209"/>
                <w:sz w:val="18"/>
                <w:szCs w:val="18"/>
              </w:rPr>
              <w:t>Cause and Effect</w:t>
            </w:r>
            <w:r w:rsidRPr="00F47F65">
              <w:rPr>
                <w:rFonts w:ascii="Arial" w:eastAsia="Arial" w:hAnsi="Arial" w:cs="Arial"/>
                <w:color w:val="201209"/>
                <w:sz w:val="18"/>
                <w:szCs w:val="18"/>
              </w:rPr>
              <w:t xml:space="preserve"> </w:t>
            </w:r>
          </w:p>
          <w:p w14:paraId="13B42167" w14:textId="77777777" w:rsidR="00A448CF" w:rsidRPr="00F47F65" w:rsidRDefault="00A448CF" w:rsidP="00E32631">
            <w:pPr>
              <w:pStyle w:val="ListParagraph"/>
              <w:numPr>
                <w:ilvl w:val="0"/>
                <w:numId w:val="5"/>
              </w:numPr>
              <w:spacing w:before="60" w:after="60"/>
              <w:ind w:left="438" w:right="60"/>
              <w:rPr>
                <w:sz w:val="18"/>
                <w:szCs w:val="18"/>
              </w:rPr>
            </w:pPr>
            <w:r w:rsidRPr="00F47F65">
              <w:rPr>
                <w:rFonts w:ascii="Arial" w:eastAsia="Arial" w:hAnsi="Arial" w:cs="Arial"/>
                <w:color w:val="201209"/>
                <w:sz w:val="18"/>
                <w:szCs w:val="18"/>
              </w:rPr>
              <w:t>Cause and effect relationships are routinely identified, tested, and used to explain change.</w:t>
            </w:r>
          </w:p>
        </w:tc>
      </w:tr>
      <w:tr w:rsidR="00A448CF" w14:paraId="4F4AEC26"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61E9BC7" w14:textId="77777777" w:rsidR="00A448CF" w:rsidRPr="00EA66C6" w:rsidRDefault="00A448CF" w:rsidP="00E32631">
            <w:pPr>
              <w:spacing w:before="60" w:after="60"/>
              <w:ind w:left="60" w:right="60"/>
              <w:rPr>
                <w:sz w:val="2"/>
                <w:szCs w:val="2"/>
              </w:rPr>
            </w:pPr>
          </w:p>
        </w:tc>
      </w:tr>
      <w:tr w:rsidR="00A448CF" w14:paraId="562EE6A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8523E5B" w14:textId="3F9CD145" w:rsidR="00A448CF" w:rsidRDefault="00A448CF"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39337C">
              <w:rPr>
                <w:rFonts w:ascii="Arial" w:eastAsia="Arial" w:hAnsi="Arial" w:cs="Arial"/>
                <w:color w:val="201209"/>
                <w:sz w:val="18"/>
                <w:szCs w:val="18"/>
              </w:rPr>
              <w:t>’</w:t>
            </w:r>
            <w:r>
              <w:rPr>
                <w:rFonts w:ascii="Arial" w:eastAsia="Arial" w:hAnsi="Arial" w:cs="Arial"/>
                <w:color w:val="201209"/>
                <w:sz w:val="18"/>
                <w:szCs w:val="18"/>
              </w:rPr>
              <w:t xml:space="preserve">s natural environment, waterways, watersheds, natural </w:t>
            </w:r>
            <w:proofErr w:type="gramStart"/>
            <w:r>
              <w:rPr>
                <w:rFonts w:ascii="Arial" w:eastAsia="Arial" w:hAnsi="Arial" w:cs="Arial"/>
                <w:color w:val="201209"/>
                <w:sz w:val="18"/>
                <w:szCs w:val="18"/>
              </w:rPr>
              <w:t>ecosystems</w:t>
            </w:r>
            <w:proofErr w:type="gramEnd"/>
            <w:r>
              <w:rPr>
                <w:rFonts w:ascii="Arial" w:eastAsia="Arial" w:hAnsi="Arial" w:cs="Arial"/>
                <w:color w:val="201209"/>
                <w:sz w:val="18"/>
                <w:szCs w:val="18"/>
              </w:rPr>
              <w:t xml:space="preserve"> and changes (natural and human-caused), and natural disasters such as flooding, tornadoes, hurricanes, fires, </w:t>
            </w:r>
            <w:r w:rsidR="0039337C">
              <w:rPr>
                <w:rFonts w:ascii="Arial" w:eastAsia="Arial" w:hAnsi="Arial" w:cs="Arial"/>
                <w:color w:val="201209"/>
                <w:sz w:val="18"/>
                <w:szCs w:val="18"/>
              </w:rPr>
              <w:t xml:space="preserve">and </w:t>
            </w:r>
            <w:r>
              <w:rPr>
                <w:rFonts w:ascii="Arial" w:eastAsia="Arial" w:hAnsi="Arial" w:cs="Arial"/>
                <w:color w:val="201209"/>
                <w:sz w:val="18"/>
                <w:szCs w:val="18"/>
              </w:rPr>
              <w:t>droughts.</w:t>
            </w:r>
          </w:p>
        </w:tc>
      </w:tr>
      <w:tr w:rsidR="00A448CF" w14:paraId="77C9B0A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05353FB" w14:textId="77777777" w:rsidR="00A448CF" w:rsidRDefault="00A448CF"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possible behaviors and anticipate reactions in response to a specific social context.</w:t>
            </w:r>
          </w:p>
        </w:tc>
      </w:tr>
    </w:tbl>
    <w:p w14:paraId="30E84910" w14:textId="5BA1DAE1" w:rsidR="004B41F0" w:rsidRDefault="004B41F0" w:rsidP="008A2A8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A448CF" w14:paraId="2FE70C8B" w14:textId="77777777" w:rsidTr="00C91629">
        <w:trPr>
          <w:cantSplit/>
          <w:tblHeader/>
          <w:jc w:val="center"/>
        </w:trPr>
        <w:tc>
          <w:tcPr>
            <w:tcW w:w="2880" w:type="dxa"/>
            <w:shd w:val="clear" w:color="auto" w:fill="1E417C"/>
            <w:tcMar>
              <w:top w:w="0" w:type="dxa"/>
              <w:left w:w="0" w:type="dxa"/>
              <w:bottom w:w="0" w:type="dxa"/>
              <w:right w:w="0" w:type="dxa"/>
            </w:tcMar>
          </w:tcPr>
          <w:p w14:paraId="6CC0E413" w14:textId="77777777" w:rsidR="00A448CF" w:rsidRDefault="00A448CF"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EFAA05E" w14:textId="7E151BBB" w:rsidR="00A448CF" w:rsidRDefault="00A448CF"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A448CF" w14:paraId="38A07447" w14:textId="77777777" w:rsidTr="00C91629">
        <w:trPr>
          <w:cantSplit/>
          <w:jc w:val="center"/>
        </w:trPr>
        <w:tc>
          <w:tcPr>
            <w:tcW w:w="2880" w:type="dxa"/>
            <w:shd w:val="clear" w:color="auto" w:fill="1E417C"/>
            <w:tcMar>
              <w:top w:w="0" w:type="dxa"/>
              <w:left w:w="0" w:type="dxa"/>
              <w:bottom w:w="0" w:type="dxa"/>
              <w:right w:w="0" w:type="dxa"/>
            </w:tcMar>
          </w:tcPr>
          <w:p w14:paraId="4DD8F488" w14:textId="77777777" w:rsidR="00A448CF" w:rsidRDefault="00A448CF"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729DC8D" w14:textId="77777777" w:rsidR="00A448CF" w:rsidRDefault="00A448CF"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BFECA37" w14:textId="77777777" w:rsidR="00A448CF" w:rsidRDefault="00A448CF" w:rsidP="00E32631">
            <w:pPr>
              <w:spacing w:before="60" w:after="60"/>
              <w:ind w:left="60" w:right="60"/>
            </w:pPr>
            <w:r>
              <w:rPr>
                <w:rFonts w:ascii="Arial" w:eastAsia="Arial" w:hAnsi="Arial" w:cs="Arial"/>
                <w:color w:val="201209"/>
                <w:sz w:val="18"/>
                <w:szCs w:val="18"/>
              </w:rPr>
              <w:t>CS.06.02.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the connections and relationships impacted when there is a change in an AFNR system on a national and global level.</w:t>
            </w:r>
          </w:p>
        </w:tc>
      </w:tr>
      <w:tr w:rsidR="00A448CF" w14:paraId="1C827DC6" w14:textId="77777777" w:rsidTr="00C91629">
        <w:trPr>
          <w:cantSplit/>
          <w:jc w:val="center"/>
        </w:trPr>
        <w:tc>
          <w:tcPr>
            <w:tcW w:w="2880" w:type="dxa"/>
            <w:shd w:val="clear" w:color="auto" w:fill="1E417C"/>
            <w:tcMar>
              <w:top w:w="0" w:type="dxa"/>
              <w:left w:w="0" w:type="dxa"/>
              <w:bottom w:w="0" w:type="dxa"/>
              <w:right w:w="0" w:type="dxa"/>
            </w:tcMar>
          </w:tcPr>
          <w:p w14:paraId="7E998887" w14:textId="77777777" w:rsidR="00A448CF" w:rsidRDefault="00A448CF"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317A0D9" w14:textId="77777777" w:rsidR="00A448CF" w:rsidRDefault="00A448CF" w:rsidP="00E32631">
            <w:pPr>
              <w:spacing w:before="60" w:after="60"/>
              <w:ind w:left="60" w:right="60"/>
            </w:pPr>
            <w:r>
              <w:rPr>
                <w:rFonts w:ascii="Arial" w:eastAsia="Arial" w:hAnsi="Arial" w:cs="Arial"/>
                <w:color w:val="201209"/>
                <w:sz w:val="18"/>
                <w:szCs w:val="18"/>
              </w:rPr>
              <w:t>K-4 Strand 3.1.B. Sorting out the consequences of issues: Learners use their knowledge of how ecological and human systems are interconnected to describe the environmental, social, and economic consequences of local environmental issues.</w:t>
            </w:r>
          </w:p>
        </w:tc>
      </w:tr>
      <w:tr w:rsidR="00A448CF" w14:paraId="27E05287" w14:textId="77777777" w:rsidTr="00C91629">
        <w:trPr>
          <w:cantSplit/>
          <w:jc w:val="center"/>
        </w:trPr>
        <w:tc>
          <w:tcPr>
            <w:tcW w:w="2880" w:type="dxa"/>
            <w:shd w:val="clear" w:color="auto" w:fill="1E417C"/>
            <w:tcMar>
              <w:top w:w="0" w:type="dxa"/>
              <w:left w:w="0" w:type="dxa"/>
              <w:bottom w:w="0" w:type="dxa"/>
              <w:right w:w="0" w:type="dxa"/>
            </w:tcMar>
          </w:tcPr>
          <w:p w14:paraId="551FDFB5" w14:textId="77777777" w:rsidR="00A448CF" w:rsidRDefault="00A448CF"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D6073C" w14:textId="0AD5C2B5" w:rsidR="00A448CF" w:rsidRDefault="00A448CF" w:rsidP="00E32631">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3.U</w:t>
            </w:r>
            <w:proofErr w:type="gramEnd"/>
            <w:r>
              <w:rPr>
                <w:rFonts w:ascii="Arial" w:eastAsia="Arial" w:hAnsi="Arial" w:cs="Arial"/>
                <w:color w:val="201209"/>
                <w:sz w:val="18"/>
                <w:szCs w:val="18"/>
              </w:rPr>
              <w:t xml:space="preserve">: With guidance and support, use technology to produce and publish writing (using keyboarding skills) as well as to interact and collaborate with others. </w:t>
            </w:r>
            <w:r>
              <w:rPr>
                <w:rFonts w:ascii="Arial" w:eastAsia="Arial" w:hAnsi="Arial" w:cs="Arial"/>
                <w:color w:val="201209"/>
                <w:sz w:val="18"/>
                <w:szCs w:val="18"/>
              </w:rPr>
              <w:br/>
              <w:t>CC.1.4.4-</w:t>
            </w:r>
            <w:proofErr w:type="gramStart"/>
            <w:r>
              <w:rPr>
                <w:rFonts w:ascii="Arial" w:eastAsia="Arial" w:hAnsi="Arial" w:cs="Arial"/>
                <w:color w:val="201209"/>
                <w:sz w:val="18"/>
                <w:szCs w:val="18"/>
              </w:rPr>
              <w:t>5.U</w:t>
            </w:r>
            <w:proofErr w:type="gramEnd"/>
            <w:r>
              <w:rPr>
                <w:rFonts w:ascii="Arial" w:eastAsia="Arial" w:hAnsi="Arial" w:cs="Arial"/>
                <w:color w:val="201209"/>
                <w:sz w:val="18"/>
                <w:szCs w:val="18"/>
              </w:rPr>
              <w:t xml:space="preserve">: With some guidance and support, use technology, including the </w:t>
            </w:r>
            <w:r w:rsidR="00AB3583">
              <w:rPr>
                <w:rFonts w:ascii="Arial" w:eastAsia="Arial" w:hAnsi="Arial" w:cs="Arial"/>
                <w:color w:val="201209"/>
                <w:sz w:val="18"/>
                <w:szCs w:val="18"/>
              </w:rPr>
              <w:t>internet</w:t>
            </w:r>
            <w:r>
              <w:rPr>
                <w:rFonts w:ascii="Arial" w:eastAsia="Arial" w:hAnsi="Arial" w:cs="Arial"/>
                <w:color w:val="201209"/>
                <w:sz w:val="18"/>
                <w:szCs w:val="18"/>
              </w:rPr>
              <w:t xml:space="preserve">, to produce and publish writing as well as to interact and collaborate with others; demonstrate sufficient command of keyboarding skills to type a minimum of one page in a single sitting. </w:t>
            </w:r>
            <w:r>
              <w:rPr>
                <w:rFonts w:ascii="Arial" w:eastAsia="Arial" w:hAnsi="Arial" w:cs="Arial"/>
                <w:color w:val="201209"/>
                <w:sz w:val="18"/>
                <w:szCs w:val="18"/>
              </w:rPr>
              <w:b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xml:space="preserve">: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p>
        </w:tc>
      </w:tr>
      <w:tr w:rsidR="00A448CF" w14:paraId="52FF8A83" w14:textId="77777777" w:rsidTr="00C91629">
        <w:trPr>
          <w:cantSplit/>
          <w:jc w:val="center"/>
        </w:trPr>
        <w:tc>
          <w:tcPr>
            <w:tcW w:w="2880" w:type="dxa"/>
            <w:shd w:val="clear" w:color="auto" w:fill="1E417C"/>
            <w:tcMar>
              <w:top w:w="0" w:type="dxa"/>
              <w:left w:w="0" w:type="dxa"/>
              <w:bottom w:w="0" w:type="dxa"/>
              <w:right w:w="0" w:type="dxa"/>
            </w:tcMar>
          </w:tcPr>
          <w:p w14:paraId="63CAD4B1" w14:textId="63742FF8" w:rsidR="00A448CF"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E02531" w14:textId="6EFA17CA" w:rsidR="00A448CF" w:rsidRDefault="00A448CF" w:rsidP="00E32631">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 xml:space="preserve">MP.4: Model with mathematics. </w:t>
            </w:r>
            <w:r>
              <w:br/>
            </w:r>
            <w:r>
              <w:rPr>
                <w:rFonts w:ascii="Arial" w:eastAsia="Arial" w:hAnsi="Arial" w:cs="Arial"/>
                <w:color w:val="201209"/>
                <w:sz w:val="18"/>
                <w:szCs w:val="18"/>
              </w:rPr>
              <w:t>CC.2.4.</w:t>
            </w:r>
            <w:proofErr w:type="gramStart"/>
            <w:r>
              <w:rPr>
                <w:rFonts w:ascii="Arial" w:eastAsia="Arial" w:hAnsi="Arial" w:cs="Arial"/>
                <w:color w:val="201209"/>
                <w:sz w:val="18"/>
                <w:szCs w:val="18"/>
              </w:rPr>
              <w:t>3.A.</w:t>
            </w:r>
            <w:proofErr w:type="gramEnd"/>
            <w:r>
              <w:rPr>
                <w:rFonts w:ascii="Arial" w:eastAsia="Arial" w:hAnsi="Arial" w:cs="Arial"/>
                <w:color w:val="201209"/>
                <w:sz w:val="18"/>
                <w:szCs w:val="18"/>
              </w:rPr>
              <w:t>4</w:t>
            </w:r>
            <w:r w:rsidRPr="6B12D673">
              <w:rPr>
                <w:rFonts w:ascii="Arial" w:eastAsia="Arial" w:hAnsi="Arial" w:cs="Arial"/>
                <w:color w:val="201209"/>
                <w:sz w:val="18"/>
                <w:szCs w:val="18"/>
              </w:rPr>
              <w:t>:</w:t>
            </w:r>
            <w:r>
              <w:rPr>
                <w:rFonts w:ascii="Arial" w:eastAsia="Arial" w:hAnsi="Arial" w:cs="Arial"/>
                <w:color w:val="201209"/>
                <w:sz w:val="18"/>
                <w:szCs w:val="18"/>
              </w:rPr>
              <w:t xml:space="preserve"> Represent and interpret data using tally charts, tables, pictographs, line plots, and bar graphs.</w:t>
            </w:r>
            <w:r w:rsidR="0045107D">
              <w:br/>
              <w:t>CC</w:t>
            </w:r>
            <w:r>
              <w:rPr>
                <w:rFonts w:ascii="Arial" w:eastAsia="Arial" w:hAnsi="Arial" w:cs="Arial"/>
                <w:color w:val="201209"/>
                <w:sz w:val="18"/>
                <w:szCs w:val="18"/>
              </w:rPr>
              <w:t>.2.4.4.A.4</w:t>
            </w:r>
            <w:r w:rsidRPr="6B12D673">
              <w:rPr>
                <w:rFonts w:ascii="Arial" w:eastAsia="Arial" w:hAnsi="Arial" w:cs="Arial"/>
                <w:color w:val="201209"/>
                <w:sz w:val="18"/>
                <w:szCs w:val="18"/>
              </w:rPr>
              <w:t>:</w:t>
            </w:r>
            <w:r>
              <w:rPr>
                <w:rFonts w:ascii="Arial" w:eastAsia="Arial" w:hAnsi="Arial" w:cs="Arial"/>
                <w:color w:val="201209"/>
                <w:sz w:val="18"/>
                <w:szCs w:val="18"/>
              </w:rPr>
              <w:t xml:space="preserve"> Represent and interpret data involving fractions using information provided in a line plot.</w:t>
            </w:r>
          </w:p>
        </w:tc>
      </w:tr>
      <w:tr w:rsidR="00A448CF" w14:paraId="436AA783" w14:textId="77777777" w:rsidTr="00C91629">
        <w:trPr>
          <w:cantSplit/>
          <w:jc w:val="center"/>
        </w:trPr>
        <w:tc>
          <w:tcPr>
            <w:tcW w:w="2880" w:type="dxa"/>
            <w:shd w:val="clear" w:color="auto" w:fill="1E417C"/>
            <w:tcMar>
              <w:top w:w="0" w:type="dxa"/>
              <w:left w:w="0" w:type="dxa"/>
              <w:bottom w:w="0" w:type="dxa"/>
              <w:right w:w="0" w:type="dxa"/>
            </w:tcMar>
          </w:tcPr>
          <w:p w14:paraId="3071A8E5" w14:textId="77777777" w:rsidR="00A448CF" w:rsidRDefault="00A448CF"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36922D9" w14:textId="77777777" w:rsidR="00A448CF" w:rsidRDefault="00A448CF" w:rsidP="00E32631">
            <w:pPr>
              <w:spacing w:before="60" w:after="60"/>
              <w:ind w:left="60" w:right="60"/>
            </w:pPr>
            <w:r>
              <w:rPr>
                <w:rFonts w:ascii="Arial" w:eastAsia="Arial" w:hAnsi="Arial" w:cs="Arial"/>
                <w:color w:val="201209"/>
                <w:sz w:val="18"/>
                <w:szCs w:val="18"/>
              </w:rPr>
              <w:t>7.2.3.B: Identify the basic physical processes that affect the physical characteristics of places and regions.</w:t>
            </w:r>
          </w:p>
        </w:tc>
      </w:tr>
      <w:tr w:rsidR="00A448CF" w14:paraId="38619F9F" w14:textId="77777777" w:rsidTr="00C91629">
        <w:trPr>
          <w:cantSplit/>
          <w:jc w:val="center"/>
        </w:trPr>
        <w:tc>
          <w:tcPr>
            <w:tcW w:w="2880" w:type="dxa"/>
            <w:shd w:val="clear" w:color="auto" w:fill="1E417C"/>
            <w:tcMar>
              <w:top w:w="0" w:type="dxa"/>
              <w:left w:w="0" w:type="dxa"/>
              <w:bottom w:w="0" w:type="dxa"/>
              <w:right w:w="0" w:type="dxa"/>
            </w:tcMar>
          </w:tcPr>
          <w:p w14:paraId="6DA92DC5" w14:textId="77777777" w:rsidR="00A448CF" w:rsidRDefault="00A448CF"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E4DCEF6" w14:textId="77777777" w:rsidR="00A448CF" w:rsidRDefault="00A448CF"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A097886" w14:textId="77777777" w:rsidR="00A448CF" w:rsidRDefault="00A448CF"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A448CF" w14:paraId="0DA8B821" w14:textId="77777777" w:rsidTr="00C91629">
        <w:trPr>
          <w:cantSplit/>
          <w:jc w:val="center"/>
        </w:trPr>
        <w:tc>
          <w:tcPr>
            <w:tcW w:w="2880" w:type="dxa"/>
            <w:shd w:val="clear" w:color="auto" w:fill="1E417C"/>
            <w:tcMar>
              <w:top w:w="0" w:type="dxa"/>
              <w:left w:w="0" w:type="dxa"/>
              <w:bottom w:w="0" w:type="dxa"/>
              <w:right w:w="0" w:type="dxa"/>
            </w:tcMar>
          </w:tcPr>
          <w:p w14:paraId="143562AB" w14:textId="77777777" w:rsidR="00A448CF" w:rsidRDefault="00A448CF"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F16EDAC" w14:textId="77777777" w:rsidR="00A448CF" w:rsidRDefault="00A448CF" w:rsidP="00E32631">
            <w:pPr>
              <w:spacing w:before="60" w:after="60"/>
              <w:ind w:left="60" w:right="60"/>
            </w:pPr>
            <w:r>
              <w:rPr>
                <w:rFonts w:ascii="Arial" w:eastAsia="Arial" w:hAnsi="Arial" w:cs="Arial"/>
                <w:color w:val="201209"/>
                <w:sz w:val="18"/>
                <w:szCs w:val="18"/>
              </w:rPr>
              <w:t>STEL-2F: Describe how a subsystem is a system that operates as part of another, larger system.</w:t>
            </w:r>
          </w:p>
        </w:tc>
      </w:tr>
    </w:tbl>
    <w:p w14:paraId="522B71CC" w14:textId="77777777" w:rsidR="00A448CF" w:rsidRDefault="00A448CF">
      <w:r>
        <w:br w:type="page"/>
      </w:r>
    </w:p>
    <w:tbl>
      <w:tblPr>
        <w:tblW w:w="0" w:type="auto"/>
        <w:jc w:val="center"/>
        <w:tblLayout w:type="fixed"/>
        <w:tblLook w:val="0420" w:firstRow="1" w:lastRow="0" w:firstColumn="0" w:lastColumn="0" w:noHBand="0" w:noVBand="1"/>
      </w:tblPr>
      <w:tblGrid>
        <w:gridCol w:w="4316"/>
        <w:gridCol w:w="4317"/>
        <w:gridCol w:w="4317"/>
      </w:tblGrid>
      <w:tr w:rsidR="00A448CF" w14:paraId="5C952F9C" w14:textId="77777777" w:rsidTr="00C91629">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6DDF88E" w14:textId="46288D05" w:rsidR="00A448CF" w:rsidRDefault="000F468A" w:rsidP="008A2A8B">
            <w:pPr>
              <w:pStyle w:val="Heading5"/>
            </w:pPr>
            <w:r w:rsidRPr="000F468A">
              <w:lastRenderedPageBreak/>
              <w:t>Grades 3</w:t>
            </w:r>
            <w:r w:rsidR="00D12E13">
              <w:t>–</w:t>
            </w:r>
            <w:r w:rsidRPr="000F468A">
              <w:t>5</w:t>
            </w:r>
          </w:p>
        </w:tc>
      </w:tr>
      <w:tr w:rsidR="00A448CF" w14:paraId="3DAEECC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2504D36" w14:textId="5F34CD2E" w:rsidR="00A448CF" w:rsidRDefault="00A448CF" w:rsidP="00C91629">
            <w:pPr>
              <w:pStyle w:val="TableHeadingforTOC"/>
            </w:pPr>
            <w:bookmarkStart w:id="254" w:name="_Toc109373050"/>
            <w:bookmarkStart w:id="255" w:name="_Toc134788154"/>
            <w:r>
              <w:t>3.4.3-</w:t>
            </w:r>
            <w:proofErr w:type="gramStart"/>
            <w:r>
              <w:t>5.E</w:t>
            </w:r>
            <w:proofErr w:type="gramEnd"/>
            <w:r>
              <w:t xml:space="preserve"> Environmental Literacy and Sustainability: </w:t>
            </w:r>
            <w:r w:rsidRPr="00C91629">
              <w:rPr>
                <w:b w:val="0"/>
              </w:rPr>
              <w:t>Sustainability and Stewardship</w:t>
            </w:r>
            <w:bookmarkEnd w:id="254"/>
            <w:bookmarkEnd w:id="255"/>
          </w:p>
        </w:tc>
      </w:tr>
      <w:tr w:rsidR="00A448CF" w14:paraId="7814D65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ABE782A" w14:textId="77777777" w:rsidR="00A448CF" w:rsidRDefault="00A448CF"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argument to support whether action is needed on a selected environmental issue and propose possible solutions.</w:t>
            </w:r>
          </w:p>
        </w:tc>
      </w:tr>
      <w:tr w:rsidR="00A448CF" w14:paraId="2B10DFBC"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26FEE2C" w14:textId="2DA8154C" w:rsidR="00A448CF" w:rsidRDefault="00A448CF"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Using the claim</w:t>
            </w:r>
            <w:r w:rsidR="005D30EA">
              <w:rPr>
                <w:rFonts w:ascii="Arial" w:eastAsia="Arial" w:hAnsi="Arial" w:cs="Arial"/>
                <w:color w:val="201209"/>
                <w:sz w:val="18"/>
                <w:szCs w:val="18"/>
              </w:rPr>
              <w:t>-</w:t>
            </w:r>
            <w:r>
              <w:rPr>
                <w:rFonts w:ascii="Arial" w:eastAsia="Arial" w:hAnsi="Arial" w:cs="Arial"/>
                <w:color w:val="201209"/>
                <w:sz w:val="18"/>
                <w:szCs w:val="18"/>
              </w:rPr>
              <w:t>evidence</w:t>
            </w:r>
            <w:r w:rsidR="005D30EA">
              <w:rPr>
                <w:rFonts w:ascii="Arial" w:eastAsia="Arial" w:hAnsi="Arial" w:cs="Arial"/>
                <w:color w:val="201209"/>
                <w:sz w:val="18"/>
                <w:szCs w:val="18"/>
              </w:rPr>
              <w:t>-</w:t>
            </w:r>
            <w:r>
              <w:rPr>
                <w:rFonts w:ascii="Arial" w:eastAsia="Arial" w:hAnsi="Arial" w:cs="Arial"/>
                <w:color w:val="201209"/>
                <w:sz w:val="18"/>
                <w:szCs w:val="18"/>
              </w:rPr>
              <w:t xml:space="preserve">reasoning model or other critical thinking processes, students analyze and synthesize data they </w:t>
            </w:r>
            <w:r w:rsidR="005D30EA">
              <w:rPr>
                <w:rFonts w:ascii="Arial" w:eastAsia="Arial" w:hAnsi="Arial" w:cs="Arial"/>
                <w:color w:val="201209"/>
                <w:sz w:val="18"/>
                <w:szCs w:val="18"/>
              </w:rPr>
              <w:t xml:space="preserve">have </w:t>
            </w:r>
            <w:r>
              <w:rPr>
                <w:rFonts w:ascii="Arial" w:eastAsia="Arial" w:hAnsi="Arial" w:cs="Arial"/>
                <w:color w:val="201209"/>
                <w:sz w:val="18"/>
                <w:szCs w:val="18"/>
              </w:rPr>
              <w:t>personally collected or compiled from provided sources to support their claims and proposed stewardship actions.</w:t>
            </w:r>
          </w:p>
        </w:tc>
      </w:tr>
      <w:tr w:rsidR="00A448CF" w14:paraId="30F9AC5A"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163E94B" w14:textId="77777777" w:rsidR="00A448CF" w:rsidRDefault="00A448CF"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A448CF" w14:paraId="766C9B1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555C4D2" w14:textId="77777777" w:rsidR="00A448CF" w:rsidRPr="00EA66C6" w:rsidRDefault="00A448CF" w:rsidP="00E32631">
            <w:pPr>
              <w:spacing w:before="60" w:after="60"/>
              <w:ind w:left="60" w:right="60"/>
              <w:rPr>
                <w:sz w:val="2"/>
                <w:szCs w:val="2"/>
              </w:rPr>
            </w:pPr>
          </w:p>
        </w:tc>
      </w:tr>
      <w:tr w:rsidR="00A448CF" w14:paraId="1703600E" w14:textId="77777777" w:rsidTr="00787715">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F874D86" w14:textId="77777777" w:rsidR="00A448CF" w:rsidRDefault="00A448CF"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4B5EB1E" w14:textId="77777777" w:rsidR="00A448CF" w:rsidRDefault="00A448CF"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209A4C9" w14:textId="77777777" w:rsidR="00A448CF" w:rsidRDefault="00A448CF" w:rsidP="00E32631">
            <w:pPr>
              <w:spacing w:before="60" w:after="60"/>
              <w:ind w:left="60" w:right="60"/>
              <w:jc w:val="center"/>
            </w:pPr>
            <w:r>
              <w:rPr>
                <w:rFonts w:ascii="Arial" w:eastAsia="Arial" w:hAnsi="Arial" w:cs="Arial"/>
                <w:b/>
                <w:color w:val="FFFFFF"/>
                <w:sz w:val="18"/>
                <w:szCs w:val="18"/>
              </w:rPr>
              <w:t>Crosscutting Concepts (CCC)</w:t>
            </w:r>
          </w:p>
        </w:tc>
      </w:tr>
      <w:tr w:rsidR="00A448CF" w14:paraId="7CF9635E" w14:textId="77777777" w:rsidTr="00787715">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788B2ED" w14:textId="2445C0C7" w:rsidR="00A448CF" w:rsidRPr="00F47F65" w:rsidRDefault="00A448CF" w:rsidP="00E32631">
            <w:pPr>
              <w:spacing w:before="60" w:after="60"/>
              <w:ind w:left="60" w:right="60"/>
              <w:rPr>
                <w:sz w:val="18"/>
                <w:szCs w:val="18"/>
              </w:rPr>
            </w:pPr>
            <w:r w:rsidRPr="00F47F65">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F47F65">
              <w:rPr>
                <w:rFonts w:ascii="Arial" w:eastAsia="Arial" w:hAnsi="Arial" w:cs="Arial"/>
                <w:b/>
                <w:bCs/>
                <w:color w:val="201209"/>
                <w:sz w:val="18"/>
                <w:szCs w:val="18"/>
              </w:rPr>
              <w:t>rom</w:t>
            </w:r>
            <w:proofErr w:type="gramEnd"/>
            <w:r w:rsidRPr="00F47F65">
              <w:rPr>
                <w:rFonts w:ascii="Arial" w:eastAsia="Arial" w:hAnsi="Arial" w:cs="Arial"/>
                <w:b/>
                <w:bCs/>
                <w:color w:val="201209"/>
                <w:sz w:val="18"/>
                <w:szCs w:val="18"/>
              </w:rPr>
              <w:t xml:space="preserve"> Evidence</w:t>
            </w:r>
          </w:p>
          <w:p w14:paraId="524536FE" w14:textId="77777777" w:rsidR="00A448CF" w:rsidRPr="00F47F65" w:rsidRDefault="00A448CF" w:rsidP="00E32631">
            <w:pPr>
              <w:spacing w:before="60" w:after="60"/>
              <w:ind w:left="60" w:right="60"/>
              <w:rPr>
                <w:sz w:val="18"/>
                <w:szCs w:val="18"/>
              </w:rPr>
            </w:pPr>
            <w:r w:rsidRPr="00F47F65">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445B82B8" w14:textId="77777777" w:rsidR="00A448CF" w:rsidRPr="00F47F65" w:rsidRDefault="00A448CF" w:rsidP="00E32631">
            <w:pPr>
              <w:pStyle w:val="ListParagraph"/>
              <w:numPr>
                <w:ilvl w:val="0"/>
                <w:numId w:val="5"/>
              </w:numPr>
              <w:spacing w:before="60" w:after="60"/>
              <w:ind w:left="450" w:right="60"/>
              <w:rPr>
                <w:sz w:val="18"/>
                <w:szCs w:val="18"/>
              </w:rPr>
            </w:pPr>
            <w:r w:rsidRPr="00F47F65">
              <w:rPr>
                <w:rFonts w:ascii="Arial" w:eastAsia="Arial" w:hAnsi="Arial" w:cs="Arial"/>
                <w:color w:val="201209"/>
                <w:sz w:val="18"/>
                <w:szCs w:val="18"/>
              </w:rPr>
              <w:t>Make a claim about the merit of a solution to a problem by citing relevant evidence about how it meets the criteria and constraints of the problem.</w:t>
            </w:r>
          </w:p>
          <w:p w14:paraId="05B29B86" w14:textId="77777777" w:rsidR="00A448CF" w:rsidRPr="00F47F65" w:rsidRDefault="00A448CF" w:rsidP="00E32631">
            <w:pPr>
              <w:spacing w:before="60" w:after="60"/>
              <w:ind w:left="60" w:right="60"/>
              <w:rPr>
                <w:sz w:val="18"/>
                <w:szCs w:val="18"/>
              </w:rPr>
            </w:pPr>
            <w:r w:rsidRPr="00F47F65">
              <w:rPr>
                <w:rFonts w:ascii="Arial" w:eastAsia="Arial" w:hAnsi="Arial" w:cs="Arial"/>
                <w:b/>
                <w:bCs/>
                <w:color w:val="201209"/>
                <w:sz w:val="18"/>
                <w:szCs w:val="18"/>
              </w:rPr>
              <w:t>Obtaining, Evaluating, and Communicating Information</w:t>
            </w:r>
            <w:r w:rsidRPr="00F47F65">
              <w:rPr>
                <w:rFonts w:ascii="Arial" w:eastAsia="Arial" w:hAnsi="Arial" w:cs="Arial"/>
                <w:color w:val="201209"/>
                <w:sz w:val="18"/>
                <w:szCs w:val="18"/>
              </w:rPr>
              <w:t xml:space="preserve"> </w:t>
            </w:r>
          </w:p>
          <w:p w14:paraId="30050C84" w14:textId="77777777" w:rsidR="00A448CF" w:rsidRPr="00F47F65" w:rsidRDefault="00A448CF" w:rsidP="00E32631">
            <w:pPr>
              <w:spacing w:before="60" w:after="60"/>
              <w:ind w:left="60" w:right="60"/>
              <w:rPr>
                <w:sz w:val="18"/>
                <w:szCs w:val="18"/>
              </w:rPr>
            </w:pPr>
            <w:r w:rsidRPr="00F47F65">
              <w:rPr>
                <w:rFonts w:ascii="Arial" w:eastAsia="Arial" w:hAnsi="Arial" w:cs="Arial"/>
                <w:color w:val="201209"/>
                <w:sz w:val="18"/>
                <w:szCs w:val="18"/>
              </w:rPr>
              <w:t xml:space="preserve">Obtaining, evaluating, and communicating information in 3–5 builds on K–2 experiences and progresses to evaluate the merit and accuracy of ideas and methods. </w:t>
            </w:r>
          </w:p>
          <w:p w14:paraId="4CBDFD91" w14:textId="77777777" w:rsidR="00A448CF" w:rsidRPr="00F47F65" w:rsidRDefault="00A448CF" w:rsidP="00E32631">
            <w:pPr>
              <w:pStyle w:val="ListParagraph"/>
              <w:numPr>
                <w:ilvl w:val="0"/>
                <w:numId w:val="5"/>
              </w:numPr>
              <w:spacing w:before="60" w:after="60"/>
              <w:ind w:left="450" w:right="60"/>
              <w:rPr>
                <w:sz w:val="18"/>
                <w:szCs w:val="18"/>
              </w:rPr>
            </w:pPr>
            <w:r w:rsidRPr="00F47F65">
              <w:rPr>
                <w:rFonts w:ascii="Arial" w:eastAsia="Arial" w:hAnsi="Arial" w:cs="Arial"/>
                <w:color w:val="201209"/>
                <w:sz w:val="18"/>
                <w:szCs w:val="18"/>
              </w:rPr>
              <w:t>Obtain and combine information from books and/or other reliable media to explain solutions to a design problem.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FB586CF" w14:textId="77777777" w:rsidR="00A448CF" w:rsidRPr="00F47F65" w:rsidRDefault="00A448CF" w:rsidP="00E32631">
            <w:pPr>
              <w:spacing w:before="60" w:after="60"/>
              <w:ind w:left="60" w:right="60"/>
              <w:rPr>
                <w:sz w:val="18"/>
                <w:szCs w:val="18"/>
              </w:rPr>
            </w:pPr>
            <w:r w:rsidRPr="00F47F65">
              <w:rPr>
                <w:rFonts w:ascii="Arial" w:eastAsia="Arial" w:hAnsi="Arial" w:cs="Arial"/>
                <w:b/>
                <w:bCs/>
                <w:color w:val="201209"/>
                <w:sz w:val="18"/>
                <w:szCs w:val="18"/>
              </w:rPr>
              <w:t>LS4.D: Biodiversity and Humans</w:t>
            </w:r>
            <w:r w:rsidRPr="00F47F65">
              <w:rPr>
                <w:rFonts w:ascii="Arial" w:eastAsia="Arial" w:hAnsi="Arial" w:cs="Arial"/>
                <w:color w:val="201209"/>
                <w:sz w:val="18"/>
                <w:szCs w:val="18"/>
              </w:rPr>
              <w:t xml:space="preserve"> </w:t>
            </w:r>
          </w:p>
          <w:p w14:paraId="62017296" w14:textId="77777777" w:rsidR="00A448CF" w:rsidRPr="00F47F65" w:rsidRDefault="00A448CF" w:rsidP="00E32631">
            <w:pPr>
              <w:pStyle w:val="ListParagraph"/>
              <w:numPr>
                <w:ilvl w:val="0"/>
                <w:numId w:val="5"/>
              </w:numPr>
              <w:spacing w:before="60" w:after="60"/>
              <w:ind w:left="424" w:right="60"/>
              <w:rPr>
                <w:sz w:val="18"/>
                <w:szCs w:val="18"/>
              </w:rPr>
            </w:pPr>
            <w:r w:rsidRPr="00F47F65">
              <w:rPr>
                <w:rFonts w:ascii="Arial" w:eastAsia="Arial" w:hAnsi="Arial" w:cs="Arial"/>
                <w:color w:val="201209"/>
                <w:sz w:val="18"/>
                <w:szCs w:val="18"/>
              </w:rPr>
              <w:t xml:space="preserve">Populations live in a variety of </w:t>
            </w:r>
            <w:proofErr w:type="gramStart"/>
            <w:r w:rsidRPr="00F47F65">
              <w:rPr>
                <w:rFonts w:ascii="Arial" w:eastAsia="Arial" w:hAnsi="Arial" w:cs="Arial"/>
                <w:color w:val="201209"/>
                <w:sz w:val="18"/>
                <w:szCs w:val="18"/>
              </w:rPr>
              <w:t>habitats, and</w:t>
            </w:r>
            <w:proofErr w:type="gramEnd"/>
            <w:r w:rsidRPr="00F47F65">
              <w:rPr>
                <w:rFonts w:ascii="Arial" w:eastAsia="Arial" w:hAnsi="Arial" w:cs="Arial"/>
                <w:color w:val="201209"/>
                <w:sz w:val="18"/>
                <w:szCs w:val="18"/>
              </w:rPr>
              <w:t xml:space="preserve"> change in those habitats affects the organisms living there.</w:t>
            </w:r>
          </w:p>
          <w:p w14:paraId="6C95D7F4" w14:textId="77777777" w:rsidR="00A448CF" w:rsidRPr="00F47F65" w:rsidRDefault="00A448CF" w:rsidP="00E32631">
            <w:pPr>
              <w:spacing w:before="60" w:after="60"/>
              <w:ind w:left="60" w:right="60"/>
              <w:rPr>
                <w:sz w:val="18"/>
                <w:szCs w:val="18"/>
              </w:rPr>
            </w:pPr>
            <w:r w:rsidRPr="00F47F65">
              <w:rPr>
                <w:rFonts w:ascii="Arial" w:eastAsia="Arial" w:hAnsi="Arial" w:cs="Arial"/>
                <w:b/>
                <w:bCs/>
                <w:color w:val="201209"/>
                <w:sz w:val="18"/>
                <w:szCs w:val="18"/>
              </w:rPr>
              <w:t>ESS3.C: Human Impacts on Earth Systems</w:t>
            </w:r>
          </w:p>
          <w:p w14:paraId="4B8AA852" w14:textId="77777777" w:rsidR="00A448CF" w:rsidRPr="00F47F65" w:rsidRDefault="00A448CF" w:rsidP="00E32631">
            <w:pPr>
              <w:pStyle w:val="ListParagraph"/>
              <w:numPr>
                <w:ilvl w:val="0"/>
                <w:numId w:val="5"/>
              </w:numPr>
              <w:spacing w:before="60" w:after="60"/>
              <w:ind w:left="424" w:right="60"/>
              <w:rPr>
                <w:sz w:val="18"/>
                <w:szCs w:val="18"/>
              </w:rPr>
            </w:pPr>
            <w:r w:rsidRPr="00F47F65">
              <w:rPr>
                <w:rFonts w:ascii="Arial" w:eastAsia="Arial" w:hAnsi="Arial" w:cs="Arial"/>
                <w:color w:val="201209"/>
                <w:sz w:val="18"/>
                <w:szCs w:val="18"/>
              </w:rPr>
              <w:t>Human activities in agriculture, industry, and everyday life have had major effects on the land, vegetation, streams, ocean, air, and even outer space. But individuals and communities are doing things to help protect Earth’s resources and environments.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1683539" w14:textId="77777777" w:rsidR="00A448CF" w:rsidRPr="00F47F65" w:rsidRDefault="00A448CF" w:rsidP="00E32631">
            <w:pPr>
              <w:spacing w:before="60" w:after="60"/>
              <w:ind w:left="60" w:right="60"/>
              <w:rPr>
                <w:sz w:val="18"/>
                <w:szCs w:val="18"/>
              </w:rPr>
            </w:pPr>
            <w:r w:rsidRPr="00F47F65">
              <w:rPr>
                <w:rFonts w:ascii="Arial" w:eastAsia="Arial" w:hAnsi="Arial" w:cs="Arial"/>
                <w:b/>
                <w:bCs/>
                <w:color w:val="201209"/>
                <w:sz w:val="18"/>
                <w:szCs w:val="18"/>
              </w:rPr>
              <w:t>Cause and Effect</w:t>
            </w:r>
            <w:r w:rsidRPr="00F47F65">
              <w:rPr>
                <w:rFonts w:ascii="Arial" w:eastAsia="Arial" w:hAnsi="Arial" w:cs="Arial"/>
                <w:color w:val="201209"/>
                <w:sz w:val="18"/>
                <w:szCs w:val="18"/>
              </w:rPr>
              <w:t xml:space="preserve"> </w:t>
            </w:r>
          </w:p>
          <w:p w14:paraId="35CE809B" w14:textId="77777777" w:rsidR="00A448CF" w:rsidRPr="00F47F65" w:rsidRDefault="00A448CF" w:rsidP="00E32631">
            <w:pPr>
              <w:pStyle w:val="ListParagraph"/>
              <w:numPr>
                <w:ilvl w:val="0"/>
                <w:numId w:val="5"/>
              </w:numPr>
              <w:spacing w:before="60" w:after="60"/>
              <w:ind w:left="438" w:right="60"/>
              <w:rPr>
                <w:sz w:val="18"/>
                <w:szCs w:val="18"/>
              </w:rPr>
            </w:pPr>
            <w:r w:rsidRPr="00F47F65">
              <w:rPr>
                <w:rFonts w:ascii="Arial" w:eastAsia="Arial" w:hAnsi="Arial" w:cs="Arial"/>
                <w:color w:val="201209"/>
                <w:sz w:val="18"/>
                <w:szCs w:val="18"/>
              </w:rPr>
              <w:t>Cause and effect relationships are routinely identified, tested, and used to explain change.</w:t>
            </w:r>
          </w:p>
          <w:p w14:paraId="4E289D4A" w14:textId="77777777" w:rsidR="00A448CF" w:rsidRPr="00F47F65" w:rsidRDefault="00A448CF" w:rsidP="00E32631">
            <w:pPr>
              <w:spacing w:before="60" w:after="60"/>
              <w:ind w:left="60" w:right="60"/>
              <w:rPr>
                <w:sz w:val="18"/>
                <w:szCs w:val="18"/>
              </w:rPr>
            </w:pPr>
            <w:r w:rsidRPr="00F47F65">
              <w:rPr>
                <w:rFonts w:ascii="Arial" w:eastAsia="Arial" w:hAnsi="Arial" w:cs="Arial"/>
                <w:b/>
                <w:bCs/>
                <w:color w:val="201209"/>
                <w:sz w:val="18"/>
                <w:szCs w:val="18"/>
              </w:rPr>
              <w:t xml:space="preserve">Patterns </w:t>
            </w:r>
          </w:p>
          <w:p w14:paraId="0726F7B4" w14:textId="77777777" w:rsidR="00A448CF" w:rsidRPr="00F47F65" w:rsidRDefault="00A448CF" w:rsidP="00E32631">
            <w:pPr>
              <w:pStyle w:val="ListParagraph"/>
              <w:numPr>
                <w:ilvl w:val="0"/>
                <w:numId w:val="5"/>
              </w:numPr>
              <w:spacing w:before="60" w:after="60"/>
              <w:ind w:left="438" w:right="60"/>
              <w:rPr>
                <w:sz w:val="18"/>
                <w:szCs w:val="18"/>
              </w:rPr>
            </w:pPr>
            <w:r w:rsidRPr="00F47F65">
              <w:rPr>
                <w:rFonts w:ascii="Arial" w:eastAsia="Arial" w:hAnsi="Arial" w:cs="Arial"/>
                <w:color w:val="201209"/>
                <w:sz w:val="18"/>
                <w:szCs w:val="18"/>
              </w:rPr>
              <w:t>Patterns of change can be used to make predictions.</w:t>
            </w:r>
          </w:p>
        </w:tc>
      </w:tr>
      <w:tr w:rsidR="00A448CF" w14:paraId="13772EE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6660915" w14:textId="77777777" w:rsidR="00A448CF" w:rsidRPr="00EA66C6" w:rsidRDefault="00A448CF" w:rsidP="00E32631">
            <w:pPr>
              <w:spacing w:before="60" w:after="60"/>
              <w:ind w:left="60" w:right="60"/>
              <w:rPr>
                <w:sz w:val="2"/>
                <w:szCs w:val="2"/>
              </w:rPr>
            </w:pPr>
          </w:p>
        </w:tc>
      </w:tr>
      <w:tr w:rsidR="00A448CF" w14:paraId="0A56C69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E4EA683" w14:textId="230166AA" w:rsidR="00A448CF" w:rsidRDefault="00A448CF"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39337C">
              <w:rPr>
                <w:rFonts w:ascii="Arial" w:eastAsia="Arial" w:hAnsi="Arial" w:cs="Arial"/>
                <w:color w:val="201209"/>
                <w:sz w:val="18"/>
                <w:szCs w:val="18"/>
              </w:rPr>
              <w:t>-</w:t>
            </w:r>
            <w:r>
              <w:rPr>
                <w:rFonts w:ascii="Arial" w:eastAsia="Arial" w:hAnsi="Arial" w:cs="Arial"/>
                <w:color w:val="201209"/>
                <w:sz w:val="18"/>
                <w:szCs w:val="18"/>
              </w:rPr>
              <w:t xml:space="preserve">specific laws, policies, regulations, and agreements such as the Pennsylvania Environmental Plan, Pennsylvania’s Environmental Rights Amendment, and </w:t>
            </w:r>
            <w:r w:rsidR="0039337C">
              <w:rPr>
                <w:rFonts w:ascii="Arial" w:eastAsia="Arial" w:hAnsi="Arial" w:cs="Arial"/>
                <w:color w:val="201209"/>
                <w:sz w:val="18"/>
                <w:szCs w:val="18"/>
              </w:rPr>
              <w:t xml:space="preserve">the </w:t>
            </w:r>
            <w:r>
              <w:rPr>
                <w:rFonts w:ascii="Arial" w:eastAsia="Arial" w:hAnsi="Arial" w:cs="Arial"/>
                <w:color w:val="201209"/>
                <w:sz w:val="18"/>
                <w:szCs w:val="18"/>
              </w:rPr>
              <w:t>Chesapeake Bay Agreement.</w:t>
            </w:r>
          </w:p>
        </w:tc>
      </w:tr>
      <w:tr w:rsidR="00A448CF" w14:paraId="174D326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E0D178C" w14:textId="77777777" w:rsidR="00A448CF" w:rsidRDefault="00A448CF"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multiple ways to solve conflicts and practice solving problems.</w:t>
            </w:r>
          </w:p>
        </w:tc>
      </w:tr>
    </w:tbl>
    <w:p w14:paraId="14B023A8" w14:textId="77777777" w:rsidR="00787715" w:rsidRDefault="00787715" w:rsidP="00C91629">
      <w:pPr>
        <w:pStyle w:val="Heading3"/>
      </w:pPr>
      <w:r>
        <w:br w:type="page"/>
      </w:r>
    </w:p>
    <w:p w14:paraId="261C34AC" w14:textId="6F38C3E6" w:rsidR="00C91629" w:rsidRDefault="00C91629" w:rsidP="008A2A8B">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A448CF" w14:paraId="2BE3FA5A" w14:textId="77777777" w:rsidTr="00C91629">
        <w:trPr>
          <w:cantSplit/>
          <w:tblHeader/>
          <w:jc w:val="center"/>
        </w:trPr>
        <w:tc>
          <w:tcPr>
            <w:tcW w:w="2880" w:type="dxa"/>
            <w:shd w:val="clear" w:color="auto" w:fill="1E417C"/>
            <w:tcMar>
              <w:top w:w="0" w:type="dxa"/>
              <w:left w:w="0" w:type="dxa"/>
              <w:bottom w:w="0" w:type="dxa"/>
              <w:right w:w="0" w:type="dxa"/>
            </w:tcMar>
          </w:tcPr>
          <w:p w14:paraId="43374965" w14:textId="77777777" w:rsidR="00A448CF" w:rsidRDefault="00A448CF"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B078E1E" w14:textId="07CC4F78" w:rsidR="00A448CF" w:rsidRDefault="00A448CF"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A448CF" w14:paraId="1BFAA832" w14:textId="77777777" w:rsidTr="00C91629">
        <w:trPr>
          <w:cantSplit/>
          <w:jc w:val="center"/>
        </w:trPr>
        <w:tc>
          <w:tcPr>
            <w:tcW w:w="2880" w:type="dxa"/>
            <w:shd w:val="clear" w:color="auto" w:fill="1E417C"/>
            <w:tcMar>
              <w:top w:w="0" w:type="dxa"/>
              <w:left w:w="0" w:type="dxa"/>
              <w:bottom w:w="0" w:type="dxa"/>
              <w:right w:w="0" w:type="dxa"/>
            </w:tcMar>
          </w:tcPr>
          <w:p w14:paraId="64082649" w14:textId="77777777" w:rsidR="00A448CF" w:rsidRDefault="00A448CF"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7B1A553" w14:textId="77777777" w:rsidR="00A448CF" w:rsidRDefault="00A448CF"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5201CB8" w14:textId="77777777" w:rsidR="00A448CF" w:rsidRDefault="00A448CF" w:rsidP="00E32631">
            <w:pPr>
              <w:spacing w:before="60" w:after="60"/>
              <w:ind w:left="60" w:right="60"/>
            </w:pPr>
            <w:r>
              <w:rPr>
                <w:rFonts w:ascii="Arial" w:eastAsia="Arial" w:hAnsi="Arial" w:cs="Arial"/>
                <w:color w:val="201209"/>
                <w:sz w:val="18"/>
                <w:szCs w:val="18"/>
              </w:rPr>
              <w:t>CS.04.02.02.c: Design and implement strategies for implementing a new natural resources policy that will positively impact AFNR systems.</w:t>
            </w:r>
          </w:p>
        </w:tc>
      </w:tr>
      <w:tr w:rsidR="00A448CF" w14:paraId="604CC8FD" w14:textId="77777777" w:rsidTr="00C91629">
        <w:trPr>
          <w:cantSplit/>
          <w:jc w:val="center"/>
        </w:trPr>
        <w:tc>
          <w:tcPr>
            <w:tcW w:w="2880" w:type="dxa"/>
            <w:shd w:val="clear" w:color="auto" w:fill="1E417C"/>
            <w:tcMar>
              <w:top w:w="0" w:type="dxa"/>
              <w:left w:w="0" w:type="dxa"/>
              <w:bottom w:w="0" w:type="dxa"/>
              <w:right w:w="0" w:type="dxa"/>
            </w:tcMar>
          </w:tcPr>
          <w:p w14:paraId="7A134879" w14:textId="77777777" w:rsidR="00A448CF" w:rsidRDefault="00A448CF"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0D040A5" w14:textId="77777777" w:rsidR="00A448CF" w:rsidRDefault="00A448CF" w:rsidP="00E32631">
            <w:pPr>
              <w:spacing w:before="60" w:after="60"/>
              <w:ind w:left="60" w:right="60"/>
            </w:pPr>
            <w:r>
              <w:rPr>
                <w:rFonts w:ascii="Arial" w:eastAsia="Arial" w:hAnsi="Arial" w:cs="Arial"/>
                <w:color w:val="201209"/>
                <w:sz w:val="18"/>
                <w:szCs w:val="18"/>
              </w:rPr>
              <w:t>K-4 Strand 3.2.B. Evaluating the need for action: Learners determine whether action is needed on selected environmental issues and whether they should be involved. They describe their reasoning.</w:t>
            </w:r>
          </w:p>
        </w:tc>
      </w:tr>
      <w:tr w:rsidR="00A448CF" w14:paraId="500C8162" w14:textId="77777777" w:rsidTr="00C91629">
        <w:trPr>
          <w:cantSplit/>
          <w:jc w:val="center"/>
        </w:trPr>
        <w:tc>
          <w:tcPr>
            <w:tcW w:w="2880" w:type="dxa"/>
            <w:shd w:val="clear" w:color="auto" w:fill="1E417C"/>
            <w:tcMar>
              <w:top w:w="0" w:type="dxa"/>
              <w:left w:w="0" w:type="dxa"/>
              <w:bottom w:w="0" w:type="dxa"/>
              <w:right w:w="0" w:type="dxa"/>
            </w:tcMar>
          </w:tcPr>
          <w:p w14:paraId="7CC783F3" w14:textId="77777777" w:rsidR="00A448CF" w:rsidRDefault="00A448CF"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D1DECA7" w14:textId="77777777" w:rsidR="00A448CF" w:rsidRDefault="00A448CF"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3.B</w:t>
            </w:r>
            <w:proofErr w:type="gramEnd"/>
            <w:r>
              <w:rPr>
                <w:rFonts w:ascii="Arial" w:eastAsia="Arial" w:hAnsi="Arial" w:cs="Arial"/>
                <w:color w:val="201209"/>
                <w:sz w:val="18"/>
                <w:szCs w:val="18"/>
              </w:rPr>
              <w:t xml:space="preserve">: Ask and answer questions about the text and make inferences from text; refer to text to support responses. </w:t>
            </w:r>
            <w:r>
              <w:rPr>
                <w:rFonts w:ascii="Arial" w:eastAsia="Arial" w:hAnsi="Arial" w:cs="Arial"/>
                <w:color w:val="201209"/>
                <w:sz w:val="18"/>
                <w:szCs w:val="18"/>
              </w:rPr>
              <w:br/>
              <w:t>CC.1.2.</w:t>
            </w:r>
            <w:proofErr w:type="gramStart"/>
            <w:r>
              <w:rPr>
                <w:rFonts w:ascii="Arial" w:eastAsia="Arial" w:hAnsi="Arial" w:cs="Arial"/>
                <w:color w:val="201209"/>
                <w:sz w:val="18"/>
                <w:szCs w:val="18"/>
              </w:rPr>
              <w:t>4.B</w:t>
            </w:r>
            <w:proofErr w:type="gramEnd"/>
            <w:r>
              <w:rPr>
                <w:rFonts w:ascii="Arial" w:eastAsia="Arial" w:hAnsi="Arial" w:cs="Arial"/>
                <w:color w:val="201209"/>
                <w:sz w:val="18"/>
                <w:szCs w:val="18"/>
              </w:rPr>
              <w:t xml:space="preserve">: Refer to details and examples in text to support what the text says explicitly and make inferences. </w:t>
            </w:r>
            <w:r>
              <w:rPr>
                <w:rFonts w:ascii="Arial" w:eastAsia="Arial" w:hAnsi="Arial" w:cs="Arial"/>
                <w:color w:val="201209"/>
                <w:sz w:val="18"/>
                <w:szCs w:val="18"/>
              </w:rPr>
              <w:br/>
              <w:t>CC.1.2.</w:t>
            </w:r>
            <w:proofErr w:type="gramStart"/>
            <w:r>
              <w:rPr>
                <w:rFonts w:ascii="Arial" w:eastAsia="Arial" w:hAnsi="Arial" w:cs="Arial"/>
                <w:color w:val="201209"/>
                <w:sz w:val="18"/>
                <w:szCs w:val="18"/>
              </w:rPr>
              <w:t>5.B</w:t>
            </w:r>
            <w:proofErr w:type="gramEnd"/>
            <w:r>
              <w:rPr>
                <w:rFonts w:ascii="Arial" w:eastAsia="Arial" w:hAnsi="Arial" w:cs="Arial"/>
                <w:color w:val="201209"/>
                <w:sz w:val="18"/>
                <w:szCs w:val="18"/>
              </w:rPr>
              <w:t xml:space="preserve">: Cite textual evidence by quoting accurately from the text to explain what the text says explicitly and make inferences. </w:t>
            </w:r>
            <w:r>
              <w:rPr>
                <w:rFonts w:ascii="Arial" w:eastAsia="Arial" w:hAnsi="Arial" w:cs="Arial"/>
                <w:color w:val="201209"/>
                <w:sz w:val="18"/>
                <w:szCs w:val="18"/>
              </w:rPr>
              <w:br/>
              <w:t>CC.1.5.3-</w:t>
            </w:r>
            <w:proofErr w:type="gramStart"/>
            <w:r>
              <w:rPr>
                <w:rFonts w:ascii="Arial" w:eastAsia="Arial" w:hAnsi="Arial" w:cs="Arial"/>
                <w:color w:val="201209"/>
                <w:sz w:val="18"/>
                <w:szCs w:val="18"/>
              </w:rPr>
              <w:t>5.A</w:t>
            </w:r>
            <w:proofErr w:type="gramEnd"/>
            <w:r>
              <w:rPr>
                <w:rFonts w:ascii="Arial" w:eastAsia="Arial" w:hAnsi="Arial" w:cs="Arial"/>
                <w:color w:val="201209"/>
                <w:sz w:val="18"/>
                <w:szCs w:val="18"/>
              </w:rPr>
              <w:t>: Engage effectively in a range of collaborative discussions on grade-level topics and texts, building on others’ ideas and expressing their own clearly.</w:t>
            </w:r>
          </w:p>
        </w:tc>
      </w:tr>
      <w:tr w:rsidR="00A448CF" w14:paraId="2DEE70BD" w14:textId="77777777" w:rsidTr="00C91629">
        <w:trPr>
          <w:cantSplit/>
          <w:jc w:val="center"/>
        </w:trPr>
        <w:tc>
          <w:tcPr>
            <w:tcW w:w="2880" w:type="dxa"/>
            <w:shd w:val="clear" w:color="auto" w:fill="1E417C"/>
            <w:tcMar>
              <w:top w:w="0" w:type="dxa"/>
              <w:left w:w="0" w:type="dxa"/>
              <w:bottom w:w="0" w:type="dxa"/>
              <w:right w:w="0" w:type="dxa"/>
            </w:tcMar>
          </w:tcPr>
          <w:p w14:paraId="0ACC67B8" w14:textId="56F5FDC7" w:rsidR="00A448CF"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B3AC86" w14:textId="77777777" w:rsidR="00A448CF" w:rsidRDefault="00A448CF" w:rsidP="00E32631">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 xml:space="preserve">MP.4: Model with mathematics. </w:t>
            </w:r>
            <w:r>
              <w:br/>
            </w:r>
            <w:r>
              <w:rPr>
                <w:rFonts w:ascii="Arial" w:eastAsia="Arial" w:hAnsi="Arial" w:cs="Arial"/>
                <w:color w:val="201209"/>
                <w:sz w:val="18"/>
                <w:szCs w:val="18"/>
              </w:rP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4</w:t>
            </w:r>
            <w:r w:rsidRPr="6B12D673">
              <w:rPr>
                <w:rFonts w:ascii="Arial" w:eastAsia="Arial" w:hAnsi="Arial" w:cs="Arial"/>
                <w:color w:val="201209"/>
                <w:sz w:val="18"/>
                <w:szCs w:val="18"/>
              </w:rPr>
              <w:t xml:space="preserve">: </w:t>
            </w:r>
            <w:r>
              <w:rPr>
                <w:rFonts w:ascii="Arial" w:eastAsia="Arial" w:hAnsi="Arial" w:cs="Arial"/>
                <w:color w:val="201209"/>
                <w:sz w:val="18"/>
                <w:szCs w:val="18"/>
              </w:rPr>
              <w:t>Represent and interpret data involving fractions using information.</w:t>
            </w:r>
          </w:p>
        </w:tc>
      </w:tr>
      <w:tr w:rsidR="00A448CF" w14:paraId="186A3908" w14:textId="77777777" w:rsidTr="00C91629">
        <w:trPr>
          <w:cantSplit/>
          <w:jc w:val="center"/>
        </w:trPr>
        <w:tc>
          <w:tcPr>
            <w:tcW w:w="2880" w:type="dxa"/>
            <w:shd w:val="clear" w:color="auto" w:fill="1E417C"/>
            <w:tcMar>
              <w:top w:w="0" w:type="dxa"/>
              <w:left w:w="0" w:type="dxa"/>
              <w:bottom w:w="0" w:type="dxa"/>
              <w:right w:w="0" w:type="dxa"/>
            </w:tcMar>
          </w:tcPr>
          <w:p w14:paraId="2F67D741" w14:textId="77777777" w:rsidR="00A448CF" w:rsidRDefault="00A448CF"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DB9B53A" w14:textId="77777777" w:rsidR="00A448CF" w:rsidRDefault="00A448CF" w:rsidP="00E32631">
            <w:pPr>
              <w:spacing w:before="60" w:after="60"/>
              <w:ind w:left="60" w:right="60"/>
            </w:pPr>
            <w:r>
              <w:rPr>
                <w:rFonts w:ascii="Arial" w:eastAsia="Arial" w:hAnsi="Arial" w:cs="Arial"/>
                <w:color w:val="201209"/>
                <w:sz w:val="18"/>
                <w:szCs w:val="18"/>
              </w:rPr>
              <w:t xml:space="preserve">5.2.3.A: Identify personal rights and responsibilities. </w:t>
            </w:r>
            <w:r>
              <w:rPr>
                <w:rFonts w:ascii="Arial" w:eastAsia="Arial" w:hAnsi="Arial" w:cs="Arial"/>
                <w:color w:val="201209"/>
                <w:sz w:val="18"/>
                <w:szCs w:val="18"/>
              </w:rPr>
              <w:br/>
              <w:t xml:space="preserve">5.2.5.D: Identify specific ways individuals participate in school and community activities. </w:t>
            </w:r>
            <w:r>
              <w:rPr>
                <w:rFonts w:ascii="Arial" w:eastAsia="Arial" w:hAnsi="Arial" w:cs="Arial"/>
                <w:color w:val="201209"/>
                <w:sz w:val="18"/>
                <w:szCs w:val="18"/>
              </w:rPr>
              <w:br/>
              <w:t>5.3.5.G: Describe how groups try to influence others.</w:t>
            </w:r>
          </w:p>
        </w:tc>
      </w:tr>
      <w:tr w:rsidR="00A448CF" w14:paraId="16F305F0" w14:textId="77777777" w:rsidTr="00C91629">
        <w:trPr>
          <w:cantSplit/>
          <w:jc w:val="center"/>
        </w:trPr>
        <w:tc>
          <w:tcPr>
            <w:tcW w:w="2880" w:type="dxa"/>
            <w:shd w:val="clear" w:color="auto" w:fill="1E417C"/>
            <w:tcMar>
              <w:top w:w="0" w:type="dxa"/>
              <w:left w:w="0" w:type="dxa"/>
              <w:bottom w:w="0" w:type="dxa"/>
              <w:right w:w="0" w:type="dxa"/>
            </w:tcMar>
          </w:tcPr>
          <w:p w14:paraId="3E1A9BE8" w14:textId="77777777" w:rsidR="00A448CF" w:rsidRDefault="00A448CF"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DDBEF5F" w14:textId="77777777" w:rsidR="00A448CF" w:rsidRDefault="00A448CF"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97ACC0E" w14:textId="77777777" w:rsidR="00A448CF" w:rsidRDefault="00A448CF"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A448CF" w14:paraId="0A2715E7" w14:textId="77777777" w:rsidTr="00C91629">
        <w:trPr>
          <w:cantSplit/>
          <w:jc w:val="center"/>
        </w:trPr>
        <w:tc>
          <w:tcPr>
            <w:tcW w:w="2880" w:type="dxa"/>
            <w:shd w:val="clear" w:color="auto" w:fill="1E417C"/>
            <w:tcMar>
              <w:top w:w="0" w:type="dxa"/>
              <w:left w:w="0" w:type="dxa"/>
              <w:bottom w:w="0" w:type="dxa"/>
              <w:right w:w="0" w:type="dxa"/>
            </w:tcMar>
          </w:tcPr>
          <w:p w14:paraId="04377B4B" w14:textId="77777777" w:rsidR="00A448CF" w:rsidRDefault="00A448CF"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F819B13" w14:textId="77777777" w:rsidR="00A448CF" w:rsidRDefault="00A448CF" w:rsidP="00E32631">
            <w:pPr>
              <w:spacing w:before="60" w:after="60"/>
              <w:ind w:left="60" w:right="60"/>
            </w:pPr>
            <w:r>
              <w:rPr>
                <w:rFonts w:ascii="Arial" w:eastAsia="Arial" w:hAnsi="Arial" w:cs="Arial"/>
                <w:color w:val="201209"/>
                <w:sz w:val="18"/>
                <w:szCs w:val="18"/>
              </w:rPr>
              <w:t>STEL-1I: Explain how solutions to problems are shaped by economic, political, and cultural forces.</w:t>
            </w:r>
          </w:p>
        </w:tc>
      </w:tr>
    </w:tbl>
    <w:p w14:paraId="6980FC8A" w14:textId="77777777" w:rsidR="007424EC" w:rsidRDefault="007424EC">
      <w:r>
        <w:br w:type="page"/>
      </w:r>
    </w:p>
    <w:tbl>
      <w:tblPr>
        <w:tblW w:w="0" w:type="auto"/>
        <w:jc w:val="center"/>
        <w:tblLayout w:type="fixed"/>
        <w:tblLook w:val="0420" w:firstRow="1" w:lastRow="0" w:firstColumn="0" w:lastColumn="0" w:noHBand="0" w:noVBand="1"/>
      </w:tblPr>
      <w:tblGrid>
        <w:gridCol w:w="4316"/>
        <w:gridCol w:w="4317"/>
        <w:gridCol w:w="4317"/>
      </w:tblGrid>
      <w:tr w:rsidR="007424EC" w14:paraId="0773A9D6" w14:textId="77777777" w:rsidTr="0084496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465261C" w14:textId="4F94494D" w:rsidR="007424EC" w:rsidRDefault="000F468A" w:rsidP="008A2A8B">
            <w:pPr>
              <w:pStyle w:val="Heading5"/>
            </w:pPr>
            <w:r w:rsidRPr="000F468A">
              <w:lastRenderedPageBreak/>
              <w:t>Grades 3</w:t>
            </w:r>
            <w:r w:rsidR="00D12E13">
              <w:t>–</w:t>
            </w:r>
            <w:r w:rsidRPr="000F468A">
              <w:t>5</w:t>
            </w:r>
          </w:p>
        </w:tc>
      </w:tr>
      <w:tr w:rsidR="007424EC" w14:paraId="741FF88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B4729EA" w14:textId="11FD6B61" w:rsidR="007424EC" w:rsidRDefault="007424EC" w:rsidP="0084496F">
            <w:pPr>
              <w:pStyle w:val="TableHeadingforTOC"/>
            </w:pPr>
            <w:bookmarkStart w:id="256" w:name="_Toc109373051"/>
            <w:bookmarkStart w:id="257" w:name="_Toc134788155"/>
            <w:r>
              <w:t>3.4.3-</w:t>
            </w:r>
            <w:proofErr w:type="gramStart"/>
            <w:r>
              <w:t>5.F</w:t>
            </w:r>
            <w:proofErr w:type="gramEnd"/>
            <w:r>
              <w:t xml:space="preserve"> Environmental Literacy and Sustainability: </w:t>
            </w:r>
            <w:r w:rsidRPr="0084496F">
              <w:rPr>
                <w:b w:val="0"/>
              </w:rPr>
              <w:t>Sustainability and Stewardship</w:t>
            </w:r>
            <w:bookmarkEnd w:id="256"/>
            <w:bookmarkEnd w:id="257"/>
          </w:p>
        </w:tc>
      </w:tr>
      <w:tr w:rsidR="007424EC" w14:paraId="36894DB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98E636F" w14:textId="77777777" w:rsidR="007424EC" w:rsidRDefault="007424EC"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critique ways that people depend on and change the environment.</w:t>
            </w:r>
          </w:p>
        </w:tc>
      </w:tr>
      <w:tr w:rsidR="007424EC" w14:paraId="7E952984"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C76A498" w14:textId="1256A99D" w:rsidR="007424EC" w:rsidRDefault="007424EC"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This could include both positive and negative ways </w:t>
            </w:r>
            <w:r w:rsidR="005D30EA">
              <w:rPr>
                <w:rFonts w:ascii="Arial" w:eastAsia="Arial" w:hAnsi="Arial" w:cs="Arial"/>
                <w:color w:val="201209"/>
                <w:sz w:val="18"/>
                <w:szCs w:val="18"/>
              </w:rPr>
              <w:t xml:space="preserve">that </w:t>
            </w:r>
            <w:r>
              <w:rPr>
                <w:rFonts w:ascii="Arial" w:eastAsia="Arial" w:hAnsi="Arial" w:cs="Arial"/>
                <w:color w:val="201209"/>
                <w:sz w:val="18"/>
                <w:szCs w:val="18"/>
              </w:rPr>
              <w:t>people depend on and impact the environment. Examples include but are not limited to water, fuel, food, land, and recreation.</w:t>
            </w:r>
          </w:p>
        </w:tc>
      </w:tr>
      <w:tr w:rsidR="007424EC" w14:paraId="6BFC957D"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B66A60A" w14:textId="77777777" w:rsidR="007424EC" w:rsidRDefault="007424EC"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424EC" w14:paraId="151C1A4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3FFBDAB" w14:textId="77777777" w:rsidR="007424EC" w:rsidRPr="00EA66C6" w:rsidRDefault="007424EC" w:rsidP="00E32631">
            <w:pPr>
              <w:spacing w:before="60" w:after="60"/>
              <w:ind w:left="60" w:right="60"/>
              <w:rPr>
                <w:sz w:val="2"/>
                <w:szCs w:val="2"/>
              </w:rPr>
            </w:pPr>
          </w:p>
        </w:tc>
      </w:tr>
      <w:tr w:rsidR="007424EC" w14:paraId="173F1C9B" w14:textId="77777777" w:rsidTr="00135213">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228980A" w14:textId="77777777" w:rsidR="007424EC" w:rsidRDefault="007424EC"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A5DA2B5" w14:textId="77777777" w:rsidR="007424EC" w:rsidRDefault="007424EC"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537C2F6" w14:textId="77777777" w:rsidR="007424EC" w:rsidRDefault="007424EC" w:rsidP="00E32631">
            <w:pPr>
              <w:spacing w:before="60" w:after="60"/>
              <w:ind w:left="60" w:right="60"/>
              <w:jc w:val="center"/>
            </w:pPr>
            <w:r>
              <w:rPr>
                <w:rFonts w:ascii="Arial" w:eastAsia="Arial" w:hAnsi="Arial" w:cs="Arial"/>
                <w:b/>
                <w:color w:val="FFFFFF"/>
                <w:sz w:val="18"/>
                <w:szCs w:val="18"/>
              </w:rPr>
              <w:t>Crosscutting Concepts (CCC)</w:t>
            </w:r>
          </w:p>
        </w:tc>
      </w:tr>
      <w:tr w:rsidR="007424EC" w14:paraId="066DD70C" w14:textId="77777777" w:rsidTr="00135213">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B39137D" w14:textId="77777777" w:rsidR="007424EC" w:rsidRPr="00F47F65" w:rsidRDefault="007424EC" w:rsidP="00E32631">
            <w:pPr>
              <w:spacing w:before="60" w:after="60"/>
              <w:ind w:left="60" w:right="60"/>
              <w:rPr>
                <w:sz w:val="18"/>
                <w:szCs w:val="18"/>
              </w:rPr>
            </w:pPr>
            <w:r w:rsidRPr="00F47F65">
              <w:rPr>
                <w:rFonts w:ascii="Arial" w:eastAsia="Arial" w:hAnsi="Arial" w:cs="Arial"/>
                <w:b/>
                <w:bCs/>
                <w:color w:val="201209"/>
                <w:sz w:val="18"/>
                <w:szCs w:val="18"/>
              </w:rPr>
              <w:t>Obtaining, Evaluating, and Communicating Information</w:t>
            </w:r>
            <w:r w:rsidRPr="00F47F65">
              <w:rPr>
                <w:rFonts w:ascii="Arial" w:eastAsia="Arial" w:hAnsi="Arial" w:cs="Arial"/>
                <w:color w:val="201209"/>
                <w:sz w:val="18"/>
                <w:szCs w:val="18"/>
              </w:rPr>
              <w:t xml:space="preserve"> </w:t>
            </w:r>
          </w:p>
          <w:p w14:paraId="07AD908F" w14:textId="77777777" w:rsidR="007424EC" w:rsidRPr="00F47F65" w:rsidRDefault="007424EC" w:rsidP="00E32631">
            <w:pPr>
              <w:spacing w:before="60" w:after="60"/>
              <w:ind w:left="60" w:right="60"/>
              <w:rPr>
                <w:sz w:val="18"/>
                <w:szCs w:val="18"/>
              </w:rPr>
            </w:pPr>
            <w:r w:rsidRPr="00F47F65">
              <w:rPr>
                <w:rFonts w:ascii="Arial" w:eastAsia="Arial" w:hAnsi="Arial" w:cs="Arial"/>
                <w:color w:val="201209"/>
                <w:sz w:val="18"/>
                <w:szCs w:val="18"/>
              </w:rPr>
              <w:t xml:space="preserve">Obtaining, evaluating, and communicating information in 3–5 builds on K–2 experiences and progresses to evaluate the merit and accuracy of ideas and methods. </w:t>
            </w:r>
          </w:p>
          <w:p w14:paraId="288F7207" w14:textId="77777777" w:rsidR="007424EC" w:rsidRPr="00F47F65" w:rsidRDefault="007424EC" w:rsidP="00E32631">
            <w:pPr>
              <w:pStyle w:val="ListParagraph"/>
              <w:numPr>
                <w:ilvl w:val="0"/>
                <w:numId w:val="5"/>
              </w:numPr>
              <w:spacing w:before="60" w:after="60"/>
              <w:ind w:left="450" w:right="60"/>
              <w:rPr>
                <w:sz w:val="18"/>
                <w:szCs w:val="18"/>
              </w:rPr>
            </w:pPr>
            <w:r w:rsidRPr="00F47F65">
              <w:rPr>
                <w:rFonts w:ascii="Arial" w:eastAsia="Arial" w:hAnsi="Arial" w:cs="Arial"/>
                <w:color w:val="201209"/>
                <w:sz w:val="18"/>
                <w:szCs w:val="18"/>
              </w:rPr>
              <w:t>Obtain and combine information from books and other reliable media to explain phenomena.</w:t>
            </w:r>
          </w:p>
          <w:p w14:paraId="2216333D" w14:textId="68F20976" w:rsidR="007424EC" w:rsidRPr="00F47F65" w:rsidRDefault="007424EC" w:rsidP="00E32631">
            <w:pPr>
              <w:spacing w:before="60" w:after="60"/>
              <w:ind w:left="60" w:right="60"/>
              <w:rPr>
                <w:sz w:val="18"/>
                <w:szCs w:val="18"/>
              </w:rPr>
            </w:pPr>
            <w:r w:rsidRPr="00F47F65">
              <w:rPr>
                <w:rFonts w:ascii="Arial" w:eastAsia="Arial" w:hAnsi="Arial" w:cs="Arial"/>
                <w:b/>
                <w:bCs/>
                <w:color w:val="201209"/>
                <w:sz w:val="18"/>
                <w:szCs w:val="18"/>
              </w:rPr>
              <w:t xml:space="preserve">Engaging in Argument </w:t>
            </w:r>
            <w:proofErr w:type="gramStart"/>
            <w:r w:rsidR="00B30981">
              <w:rPr>
                <w:rFonts w:ascii="Arial" w:eastAsia="Arial" w:hAnsi="Arial" w:cs="Arial"/>
                <w:b/>
                <w:bCs/>
                <w:color w:val="201209"/>
                <w:sz w:val="18"/>
                <w:szCs w:val="18"/>
              </w:rPr>
              <w:t>F</w:t>
            </w:r>
            <w:r w:rsidRPr="00F47F65">
              <w:rPr>
                <w:rFonts w:ascii="Arial" w:eastAsia="Arial" w:hAnsi="Arial" w:cs="Arial"/>
                <w:b/>
                <w:bCs/>
                <w:color w:val="201209"/>
                <w:sz w:val="18"/>
                <w:szCs w:val="18"/>
              </w:rPr>
              <w:t>rom</w:t>
            </w:r>
            <w:proofErr w:type="gramEnd"/>
            <w:r w:rsidRPr="00F47F65">
              <w:rPr>
                <w:rFonts w:ascii="Arial" w:eastAsia="Arial" w:hAnsi="Arial" w:cs="Arial"/>
                <w:b/>
                <w:bCs/>
                <w:color w:val="201209"/>
                <w:sz w:val="18"/>
                <w:szCs w:val="18"/>
              </w:rPr>
              <w:t xml:space="preserve"> Evidence</w:t>
            </w:r>
            <w:r w:rsidRPr="00F47F65">
              <w:rPr>
                <w:rFonts w:ascii="Arial" w:eastAsia="Arial" w:hAnsi="Arial" w:cs="Arial"/>
                <w:color w:val="201209"/>
                <w:sz w:val="18"/>
                <w:szCs w:val="18"/>
              </w:rPr>
              <w:t xml:space="preserve"> </w:t>
            </w:r>
          </w:p>
          <w:p w14:paraId="48B86395" w14:textId="77777777" w:rsidR="007424EC" w:rsidRPr="00F47F65" w:rsidRDefault="007424EC" w:rsidP="00E32631">
            <w:pPr>
              <w:spacing w:before="60" w:after="60"/>
              <w:ind w:left="60" w:right="60"/>
              <w:rPr>
                <w:sz w:val="18"/>
                <w:szCs w:val="18"/>
              </w:rPr>
            </w:pPr>
            <w:r w:rsidRPr="00F47F65">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64D11C59" w14:textId="77777777" w:rsidR="007424EC" w:rsidRPr="00F47F65" w:rsidRDefault="007424EC" w:rsidP="00E32631">
            <w:pPr>
              <w:pStyle w:val="ListParagraph"/>
              <w:numPr>
                <w:ilvl w:val="0"/>
                <w:numId w:val="5"/>
              </w:numPr>
              <w:spacing w:before="60" w:after="60"/>
              <w:ind w:left="450" w:right="60"/>
              <w:rPr>
                <w:sz w:val="18"/>
                <w:szCs w:val="18"/>
              </w:rPr>
            </w:pPr>
            <w:r w:rsidRPr="00F47F65">
              <w:rPr>
                <w:rFonts w:ascii="Arial" w:eastAsia="Arial" w:hAnsi="Arial" w:cs="Arial"/>
                <w:color w:val="201209"/>
                <w:sz w:val="18"/>
                <w:szCs w:val="18"/>
              </w:rPr>
              <w:t>Construct an argument with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5397EA3" w14:textId="77777777" w:rsidR="007424EC" w:rsidRPr="00F47F65" w:rsidRDefault="007424EC" w:rsidP="00E32631">
            <w:pPr>
              <w:spacing w:before="60" w:after="60"/>
              <w:ind w:left="60" w:right="60"/>
              <w:rPr>
                <w:sz w:val="18"/>
                <w:szCs w:val="18"/>
              </w:rPr>
            </w:pPr>
            <w:r w:rsidRPr="00F47F65">
              <w:rPr>
                <w:rFonts w:ascii="Arial" w:eastAsia="Arial" w:hAnsi="Arial" w:cs="Arial"/>
                <w:b/>
                <w:bCs/>
                <w:color w:val="201209"/>
                <w:sz w:val="18"/>
                <w:szCs w:val="18"/>
              </w:rPr>
              <w:t>ESS3.A: Natural Resources</w:t>
            </w:r>
            <w:r w:rsidRPr="00F47F65">
              <w:rPr>
                <w:rFonts w:ascii="Arial" w:eastAsia="Arial" w:hAnsi="Arial" w:cs="Arial"/>
                <w:color w:val="201209"/>
                <w:sz w:val="18"/>
                <w:szCs w:val="18"/>
              </w:rPr>
              <w:t xml:space="preserve"> </w:t>
            </w:r>
          </w:p>
          <w:p w14:paraId="49BC1A2B" w14:textId="77777777" w:rsidR="007424EC" w:rsidRPr="00F47F65" w:rsidRDefault="007424EC" w:rsidP="00E32631">
            <w:pPr>
              <w:pStyle w:val="ListParagraph"/>
              <w:numPr>
                <w:ilvl w:val="0"/>
                <w:numId w:val="5"/>
              </w:numPr>
              <w:spacing w:before="60" w:after="60"/>
              <w:ind w:left="424" w:right="60"/>
              <w:rPr>
                <w:sz w:val="18"/>
                <w:szCs w:val="18"/>
              </w:rPr>
            </w:pPr>
            <w:r w:rsidRPr="00F47F65">
              <w:rPr>
                <w:rFonts w:ascii="Arial" w:eastAsia="Arial" w:hAnsi="Arial" w:cs="Arial"/>
                <w:color w:val="201209"/>
                <w:sz w:val="18"/>
                <w:szCs w:val="18"/>
              </w:rPr>
              <w:t xml:space="preserve">Energy and fuels that humans use </w:t>
            </w:r>
            <w:proofErr w:type="gramStart"/>
            <w:r w:rsidRPr="00F47F65">
              <w:rPr>
                <w:rFonts w:ascii="Arial" w:eastAsia="Arial" w:hAnsi="Arial" w:cs="Arial"/>
                <w:color w:val="201209"/>
                <w:sz w:val="18"/>
                <w:szCs w:val="18"/>
              </w:rPr>
              <w:t>are</w:t>
            </w:r>
            <w:proofErr w:type="gramEnd"/>
            <w:r w:rsidRPr="00F47F65">
              <w:rPr>
                <w:rFonts w:ascii="Arial" w:eastAsia="Arial" w:hAnsi="Arial" w:cs="Arial"/>
                <w:color w:val="201209"/>
                <w:sz w:val="18"/>
                <w:szCs w:val="18"/>
              </w:rPr>
              <w:t xml:space="preserve"> derived from natural sources, and their use affects the environment in multiple ways. Some resources are renewable over time, and others are not. </w:t>
            </w:r>
          </w:p>
          <w:p w14:paraId="5044AD20" w14:textId="77777777" w:rsidR="007424EC" w:rsidRPr="00F47F65" w:rsidRDefault="007424EC" w:rsidP="00E32631">
            <w:pPr>
              <w:spacing w:before="60" w:after="60"/>
              <w:ind w:left="60" w:right="60"/>
              <w:rPr>
                <w:sz w:val="18"/>
                <w:szCs w:val="18"/>
              </w:rPr>
            </w:pPr>
            <w:r w:rsidRPr="00F47F65">
              <w:rPr>
                <w:rFonts w:ascii="Arial" w:eastAsia="Arial" w:hAnsi="Arial" w:cs="Arial"/>
                <w:b/>
                <w:bCs/>
                <w:color w:val="201209"/>
                <w:sz w:val="18"/>
                <w:szCs w:val="18"/>
              </w:rPr>
              <w:t>ESS3.C: Human Impacts on Earth Systems</w:t>
            </w:r>
          </w:p>
          <w:p w14:paraId="75B285BB" w14:textId="77777777" w:rsidR="007424EC" w:rsidRPr="00F47F65" w:rsidRDefault="007424EC" w:rsidP="00E32631">
            <w:pPr>
              <w:pStyle w:val="ListParagraph"/>
              <w:numPr>
                <w:ilvl w:val="0"/>
                <w:numId w:val="5"/>
              </w:numPr>
              <w:spacing w:before="60" w:after="60"/>
              <w:ind w:left="424" w:right="60"/>
              <w:rPr>
                <w:sz w:val="18"/>
                <w:szCs w:val="18"/>
              </w:rPr>
            </w:pPr>
            <w:r w:rsidRPr="00F47F65">
              <w:rPr>
                <w:rFonts w:ascii="Arial" w:eastAsia="Arial" w:hAnsi="Arial" w:cs="Arial"/>
                <w:color w:val="201209"/>
                <w:sz w:val="18"/>
                <w:szCs w:val="18"/>
              </w:rPr>
              <w:t>Human activities in agriculture, industry, and everyday life have had major effects on the land, vegetation, streams, ocean, air, and even outer space. But individuals and communities are doing things to help protect Earth’s resources and environments.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CC1405B" w14:textId="77777777" w:rsidR="007424EC" w:rsidRPr="00F47F65" w:rsidRDefault="007424EC" w:rsidP="00E32631">
            <w:pPr>
              <w:spacing w:before="60" w:after="60"/>
              <w:ind w:left="60" w:right="60"/>
              <w:rPr>
                <w:sz w:val="18"/>
                <w:szCs w:val="18"/>
              </w:rPr>
            </w:pPr>
            <w:r w:rsidRPr="00F47F65">
              <w:rPr>
                <w:rFonts w:ascii="Arial" w:eastAsia="Arial" w:hAnsi="Arial" w:cs="Arial"/>
                <w:b/>
                <w:bCs/>
                <w:color w:val="201209"/>
                <w:sz w:val="18"/>
                <w:szCs w:val="18"/>
              </w:rPr>
              <w:t>Cause and Effect</w:t>
            </w:r>
          </w:p>
          <w:p w14:paraId="7CCED2C6" w14:textId="77777777" w:rsidR="007424EC" w:rsidRPr="00F47F65" w:rsidRDefault="007424EC" w:rsidP="00E32631">
            <w:pPr>
              <w:pStyle w:val="ListParagraph"/>
              <w:numPr>
                <w:ilvl w:val="0"/>
                <w:numId w:val="5"/>
              </w:numPr>
              <w:spacing w:before="60" w:after="60"/>
              <w:ind w:left="438" w:right="60"/>
              <w:rPr>
                <w:sz w:val="18"/>
                <w:szCs w:val="18"/>
              </w:rPr>
            </w:pPr>
            <w:r w:rsidRPr="00F47F65">
              <w:rPr>
                <w:rFonts w:ascii="Arial" w:eastAsia="Arial" w:hAnsi="Arial" w:cs="Arial"/>
                <w:color w:val="201209"/>
                <w:sz w:val="18"/>
                <w:szCs w:val="18"/>
              </w:rPr>
              <w:t>Cause and effect relationships are routinely identified, tested, and used to explain change.</w:t>
            </w:r>
          </w:p>
          <w:p w14:paraId="2578EF77" w14:textId="77777777" w:rsidR="007424EC" w:rsidRPr="00F47F65" w:rsidRDefault="007424EC" w:rsidP="00E32631">
            <w:pPr>
              <w:spacing w:before="60" w:after="60"/>
              <w:ind w:left="60" w:right="60"/>
              <w:rPr>
                <w:sz w:val="18"/>
                <w:szCs w:val="18"/>
              </w:rPr>
            </w:pPr>
            <w:r w:rsidRPr="00F47F65">
              <w:rPr>
                <w:rFonts w:ascii="Arial" w:eastAsia="Arial" w:hAnsi="Arial" w:cs="Arial"/>
                <w:b/>
                <w:bCs/>
                <w:color w:val="201209"/>
                <w:sz w:val="18"/>
                <w:szCs w:val="18"/>
              </w:rPr>
              <w:t>Stability and Change</w:t>
            </w:r>
          </w:p>
          <w:p w14:paraId="2B8773AF" w14:textId="77777777" w:rsidR="007424EC" w:rsidRPr="00F47F65" w:rsidRDefault="007424EC" w:rsidP="00E32631">
            <w:pPr>
              <w:pStyle w:val="ListParagraph"/>
              <w:numPr>
                <w:ilvl w:val="0"/>
                <w:numId w:val="5"/>
              </w:numPr>
              <w:spacing w:before="60" w:after="60"/>
              <w:ind w:left="438" w:right="60"/>
              <w:rPr>
                <w:sz w:val="18"/>
                <w:szCs w:val="18"/>
              </w:rPr>
            </w:pPr>
            <w:r w:rsidRPr="00F47F65">
              <w:rPr>
                <w:rFonts w:ascii="Arial" w:eastAsia="Arial" w:hAnsi="Arial" w:cs="Arial"/>
                <w:color w:val="201209"/>
                <w:sz w:val="18"/>
                <w:szCs w:val="18"/>
              </w:rPr>
              <w:t>Change is measured in terms of differences over time and may occur at different rates.</w:t>
            </w:r>
          </w:p>
        </w:tc>
      </w:tr>
      <w:tr w:rsidR="007424EC" w14:paraId="210AAF06"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EDF8C00" w14:textId="77777777" w:rsidR="007424EC" w:rsidRPr="00EA66C6" w:rsidRDefault="007424EC" w:rsidP="00E32631">
            <w:pPr>
              <w:spacing w:before="60" w:after="60"/>
              <w:ind w:left="60" w:right="60"/>
              <w:rPr>
                <w:sz w:val="2"/>
                <w:szCs w:val="2"/>
              </w:rPr>
            </w:pPr>
          </w:p>
        </w:tc>
      </w:tr>
      <w:tr w:rsidR="007424EC" w14:paraId="5ADE69A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1E9368C" w14:textId="77777777" w:rsidR="007424EC" w:rsidRDefault="007424EC"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 land use practices such as urbanization, sprawl, transportation, heat, agriculture, waste, energy, recreation, and mining.</w:t>
            </w:r>
          </w:p>
        </w:tc>
      </w:tr>
      <w:tr w:rsidR="007424EC" w14:paraId="5C6FB5A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1873E5A" w14:textId="77777777" w:rsidR="007424EC" w:rsidRDefault="007424EC"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12728D28" w14:textId="77777777" w:rsidR="00527236" w:rsidRDefault="00527236" w:rsidP="0084496F">
      <w:pPr>
        <w:pStyle w:val="Heading3"/>
      </w:pPr>
      <w:r>
        <w:br w:type="page"/>
      </w:r>
    </w:p>
    <w:p w14:paraId="0042CBF2" w14:textId="240C201E" w:rsidR="0084496F" w:rsidRDefault="0084496F" w:rsidP="008A2A8B">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424EC" w14:paraId="7DAC1764" w14:textId="77777777" w:rsidTr="0084496F">
        <w:trPr>
          <w:cantSplit/>
          <w:tblHeader/>
          <w:jc w:val="center"/>
        </w:trPr>
        <w:tc>
          <w:tcPr>
            <w:tcW w:w="2880" w:type="dxa"/>
            <w:shd w:val="clear" w:color="auto" w:fill="1E417C"/>
            <w:tcMar>
              <w:top w:w="0" w:type="dxa"/>
              <w:left w:w="0" w:type="dxa"/>
              <w:bottom w:w="0" w:type="dxa"/>
              <w:right w:w="0" w:type="dxa"/>
            </w:tcMar>
          </w:tcPr>
          <w:p w14:paraId="09DBF90B" w14:textId="77777777" w:rsidR="007424EC" w:rsidRDefault="007424EC"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6EDD909" w14:textId="1B5AABC7" w:rsidR="007424EC" w:rsidRDefault="007424EC"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7424EC" w14:paraId="4742A4C3" w14:textId="77777777" w:rsidTr="0084496F">
        <w:trPr>
          <w:cantSplit/>
          <w:jc w:val="center"/>
        </w:trPr>
        <w:tc>
          <w:tcPr>
            <w:tcW w:w="2880" w:type="dxa"/>
            <w:shd w:val="clear" w:color="auto" w:fill="1E417C"/>
            <w:tcMar>
              <w:top w:w="0" w:type="dxa"/>
              <w:left w:w="0" w:type="dxa"/>
              <w:bottom w:w="0" w:type="dxa"/>
              <w:right w:w="0" w:type="dxa"/>
            </w:tcMar>
          </w:tcPr>
          <w:p w14:paraId="4E0A5176" w14:textId="77777777" w:rsidR="007424EC" w:rsidRDefault="007424E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CE3F8B3" w14:textId="77777777" w:rsidR="007424EC" w:rsidRDefault="007424EC"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0C8ED41" w14:textId="77777777" w:rsidR="007424EC" w:rsidRDefault="007424EC" w:rsidP="00E32631">
            <w:pPr>
              <w:spacing w:before="60" w:after="60"/>
              <w:ind w:left="60" w:right="60"/>
            </w:pPr>
            <w:r>
              <w:rPr>
                <w:rFonts w:ascii="Arial" w:eastAsia="Arial" w:hAnsi="Arial" w:cs="Arial"/>
                <w:color w:val="201209"/>
                <w:sz w:val="18"/>
                <w:szCs w:val="18"/>
              </w:rPr>
              <w:t>CS.04.01.</w:t>
            </w:r>
            <w:proofErr w:type="gramStart"/>
            <w:r>
              <w:rPr>
                <w:rFonts w:ascii="Arial" w:eastAsia="Arial" w:hAnsi="Arial" w:cs="Arial"/>
                <w:color w:val="201209"/>
                <w:sz w:val="18"/>
                <w:szCs w:val="18"/>
              </w:rPr>
              <w:t>01.b</w:t>
            </w:r>
            <w:proofErr w:type="gramEnd"/>
            <w:r>
              <w:rPr>
                <w:rFonts w:ascii="Arial" w:eastAsia="Arial" w:hAnsi="Arial" w:cs="Arial"/>
                <w:color w:val="201209"/>
                <w:sz w:val="18"/>
                <w:szCs w:val="18"/>
              </w:rPr>
              <w:t>: Analyze available practices to steward natural resources in AFNR systems (e.g., wildlife and land conservation, soil and water practices, ecosystem management, etc.).</w:t>
            </w:r>
          </w:p>
        </w:tc>
      </w:tr>
      <w:tr w:rsidR="007424EC" w14:paraId="31706E3C" w14:textId="77777777" w:rsidTr="0084496F">
        <w:trPr>
          <w:cantSplit/>
          <w:jc w:val="center"/>
        </w:trPr>
        <w:tc>
          <w:tcPr>
            <w:tcW w:w="2880" w:type="dxa"/>
            <w:shd w:val="clear" w:color="auto" w:fill="1E417C"/>
            <w:tcMar>
              <w:top w:w="0" w:type="dxa"/>
              <w:left w:w="0" w:type="dxa"/>
              <w:bottom w:w="0" w:type="dxa"/>
              <w:right w:w="0" w:type="dxa"/>
            </w:tcMar>
          </w:tcPr>
          <w:p w14:paraId="62B7B7FC" w14:textId="77777777" w:rsidR="007424EC" w:rsidRDefault="007424EC"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D1A3502" w14:textId="77777777" w:rsidR="007424EC" w:rsidRDefault="007424EC" w:rsidP="00E32631">
            <w:pPr>
              <w:spacing w:before="60" w:after="60"/>
              <w:ind w:left="60" w:right="60"/>
            </w:pPr>
            <w:r>
              <w:rPr>
                <w:rFonts w:ascii="Arial" w:eastAsia="Arial" w:hAnsi="Arial" w:cs="Arial"/>
                <w:color w:val="201209"/>
                <w:sz w:val="18"/>
                <w:szCs w:val="18"/>
              </w:rPr>
              <w:t>K-4 Strand 2.3.A. Human-environment interactions: Learners identify ways that people depend on, change, and are affected by the environment.</w:t>
            </w:r>
          </w:p>
        </w:tc>
      </w:tr>
      <w:tr w:rsidR="007424EC" w14:paraId="6C536B7A" w14:textId="77777777" w:rsidTr="0084496F">
        <w:trPr>
          <w:cantSplit/>
          <w:jc w:val="center"/>
        </w:trPr>
        <w:tc>
          <w:tcPr>
            <w:tcW w:w="2880" w:type="dxa"/>
            <w:shd w:val="clear" w:color="auto" w:fill="1E417C"/>
            <w:tcMar>
              <w:top w:w="0" w:type="dxa"/>
              <w:left w:w="0" w:type="dxa"/>
              <w:bottom w:w="0" w:type="dxa"/>
              <w:right w:w="0" w:type="dxa"/>
            </w:tcMar>
          </w:tcPr>
          <w:p w14:paraId="4141CBD6" w14:textId="77777777" w:rsidR="007424EC" w:rsidRDefault="007424EC"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35BAFE" w14:textId="4B300A95" w:rsidR="007424EC" w:rsidRDefault="007424EC"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3.B</w:t>
            </w:r>
            <w:proofErr w:type="gramEnd"/>
            <w:r>
              <w:rPr>
                <w:rFonts w:ascii="Arial" w:eastAsia="Arial" w:hAnsi="Arial" w:cs="Arial"/>
                <w:color w:val="201209"/>
                <w:sz w:val="18"/>
                <w:szCs w:val="18"/>
              </w:rPr>
              <w:t xml:space="preserve">: Ask and answer questions about the text and make inferences from text; refer to text to support responses. </w:t>
            </w:r>
            <w:r>
              <w:rPr>
                <w:rFonts w:ascii="Arial" w:eastAsia="Arial" w:hAnsi="Arial" w:cs="Arial"/>
                <w:color w:val="201209"/>
                <w:sz w:val="18"/>
                <w:szCs w:val="18"/>
              </w:rPr>
              <w:br/>
              <w:t>CC.1.2.</w:t>
            </w:r>
            <w:proofErr w:type="gramStart"/>
            <w:r>
              <w:rPr>
                <w:rFonts w:ascii="Arial" w:eastAsia="Arial" w:hAnsi="Arial" w:cs="Arial"/>
                <w:color w:val="201209"/>
                <w:sz w:val="18"/>
                <w:szCs w:val="18"/>
              </w:rPr>
              <w:t>4.B</w:t>
            </w:r>
            <w:proofErr w:type="gramEnd"/>
            <w:r>
              <w:rPr>
                <w:rFonts w:ascii="Arial" w:eastAsia="Arial" w:hAnsi="Arial" w:cs="Arial"/>
                <w:color w:val="201209"/>
                <w:sz w:val="18"/>
                <w:szCs w:val="18"/>
              </w:rPr>
              <w:t xml:space="preserve">: Refer to details and examples in text to support what the text says explicitly and make inferences. </w:t>
            </w:r>
            <w:r>
              <w:rPr>
                <w:rFonts w:ascii="Arial" w:eastAsia="Arial" w:hAnsi="Arial" w:cs="Arial"/>
                <w:color w:val="201209"/>
                <w:sz w:val="18"/>
                <w:szCs w:val="18"/>
              </w:rPr>
              <w:br/>
              <w:t>CC.1.2.</w:t>
            </w:r>
            <w:proofErr w:type="gramStart"/>
            <w:r>
              <w:rPr>
                <w:rFonts w:ascii="Arial" w:eastAsia="Arial" w:hAnsi="Arial" w:cs="Arial"/>
                <w:color w:val="201209"/>
                <w:sz w:val="18"/>
                <w:szCs w:val="18"/>
              </w:rPr>
              <w:t>5.B</w:t>
            </w:r>
            <w:proofErr w:type="gramEnd"/>
            <w:r>
              <w:rPr>
                <w:rFonts w:ascii="Arial" w:eastAsia="Arial" w:hAnsi="Arial" w:cs="Arial"/>
                <w:color w:val="201209"/>
                <w:sz w:val="18"/>
                <w:szCs w:val="18"/>
              </w:rPr>
              <w:t xml:space="preserve">: Cite textual evidence by quoting accurately from the text to explain what the text says explicitly and make inferences. </w:t>
            </w:r>
            <w:r>
              <w:rPr>
                <w:rFonts w:ascii="Arial" w:eastAsia="Arial" w:hAnsi="Arial" w:cs="Arial"/>
                <w:color w:val="201209"/>
                <w:sz w:val="18"/>
                <w:szCs w:val="18"/>
              </w:rPr>
              <w:b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xml:space="preserve">: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w:t>
            </w:r>
            <w:r w:rsidR="00026BF8">
              <w:rPr>
                <w:rFonts w:ascii="Arial" w:eastAsia="Arial" w:hAnsi="Arial" w:cs="Arial"/>
                <w:color w:val="201209"/>
                <w:sz w:val="18"/>
                <w:szCs w:val="18"/>
              </w:rPr>
              <w:t xml:space="preserve"> </w:t>
            </w:r>
            <w:r>
              <w:rPr>
                <w:rFonts w:ascii="Arial" w:eastAsia="Arial" w:hAnsi="Arial" w:cs="Arial"/>
                <w:color w:val="201209"/>
                <w:sz w:val="18"/>
                <w:szCs w:val="18"/>
              </w:rPr>
              <w:t>different aspects of a topic.</w:t>
            </w:r>
          </w:p>
        </w:tc>
      </w:tr>
      <w:tr w:rsidR="007424EC" w14:paraId="32118975" w14:textId="77777777" w:rsidTr="0084496F">
        <w:trPr>
          <w:cantSplit/>
          <w:jc w:val="center"/>
        </w:trPr>
        <w:tc>
          <w:tcPr>
            <w:tcW w:w="2880" w:type="dxa"/>
            <w:shd w:val="clear" w:color="auto" w:fill="1E417C"/>
            <w:tcMar>
              <w:top w:w="0" w:type="dxa"/>
              <w:left w:w="0" w:type="dxa"/>
              <w:bottom w:w="0" w:type="dxa"/>
              <w:right w:w="0" w:type="dxa"/>
            </w:tcMar>
          </w:tcPr>
          <w:p w14:paraId="574F12EB" w14:textId="793FDA65" w:rsidR="007424EC"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87EC326" w14:textId="52DB1E8C" w:rsidR="007424EC" w:rsidRDefault="007424EC" w:rsidP="00E32631">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 xml:space="preserve">MP.4: Model with mathematics. </w:t>
            </w:r>
            <w:r>
              <w:br/>
            </w:r>
            <w:r>
              <w:rPr>
                <w:rFonts w:ascii="Arial" w:eastAsia="Arial" w:hAnsi="Arial" w:cs="Arial"/>
                <w:color w:val="201209"/>
                <w:sz w:val="18"/>
                <w:szCs w:val="18"/>
              </w:rPr>
              <w:t>MP.5: Use appropriate tools strategically.</w:t>
            </w:r>
            <w:r w:rsidR="0045107D">
              <w:br/>
              <w:t>CC</w:t>
            </w:r>
            <w:r>
              <w:rPr>
                <w:rFonts w:ascii="Arial" w:eastAsia="Arial" w:hAnsi="Arial" w:cs="Arial"/>
                <w:color w:val="201209"/>
                <w:sz w:val="18"/>
                <w:szCs w:val="18"/>
              </w:rPr>
              <w:t>.2.4.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4</w:t>
            </w:r>
            <w:r w:rsidRPr="6B12D673">
              <w:rPr>
                <w:rFonts w:ascii="Arial" w:eastAsia="Arial" w:hAnsi="Arial" w:cs="Arial"/>
                <w:color w:val="201209"/>
                <w:sz w:val="18"/>
                <w:szCs w:val="18"/>
              </w:rPr>
              <w:t>:</w:t>
            </w:r>
            <w:r>
              <w:rPr>
                <w:rFonts w:ascii="Arial" w:eastAsia="Arial" w:hAnsi="Arial" w:cs="Arial"/>
                <w:color w:val="201209"/>
                <w:sz w:val="18"/>
                <w:szCs w:val="18"/>
              </w:rPr>
              <w:t xml:space="preserve"> Represent and interpret data involving fractions using information provided in a line plot.</w:t>
            </w:r>
          </w:p>
        </w:tc>
      </w:tr>
      <w:tr w:rsidR="007424EC" w14:paraId="0A44C3C0" w14:textId="77777777" w:rsidTr="0084496F">
        <w:trPr>
          <w:cantSplit/>
          <w:jc w:val="center"/>
        </w:trPr>
        <w:tc>
          <w:tcPr>
            <w:tcW w:w="2880" w:type="dxa"/>
            <w:shd w:val="clear" w:color="auto" w:fill="1E417C"/>
            <w:tcMar>
              <w:top w:w="0" w:type="dxa"/>
              <w:left w:w="0" w:type="dxa"/>
              <w:bottom w:w="0" w:type="dxa"/>
              <w:right w:w="0" w:type="dxa"/>
            </w:tcMar>
          </w:tcPr>
          <w:p w14:paraId="65D322B2" w14:textId="77777777" w:rsidR="007424EC" w:rsidRDefault="007424EC"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FE6F4A8" w14:textId="77777777" w:rsidR="007424EC" w:rsidRDefault="007424EC" w:rsidP="00E32631">
            <w:pPr>
              <w:spacing w:before="60" w:after="60"/>
              <w:ind w:left="60" w:right="60"/>
            </w:pPr>
            <w:r>
              <w:rPr>
                <w:rFonts w:ascii="Arial" w:eastAsia="Arial" w:hAnsi="Arial" w:cs="Arial"/>
                <w:color w:val="201209"/>
                <w:sz w:val="18"/>
                <w:szCs w:val="18"/>
              </w:rPr>
              <w:t>7.4.3.B: Identify the effect of people on the physical systems within a community.</w:t>
            </w:r>
          </w:p>
        </w:tc>
      </w:tr>
      <w:tr w:rsidR="007424EC" w14:paraId="7267268A" w14:textId="77777777" w:rsidTr="0084496F">
        <w:trPr>
          <w:cantSplit/>
          <w:jc w:val="center"/>
        </w:trPr>
        <w:tc>
          <w:tcPr>
            <w:tcW w:w="2880" w:type="dxa"/>
            <w:shd w:val="clear" w:color="auto" w:fill="1E417C"/>
            <w:tcMar>
              <w:top w:w="0" w:type="dxa"/>
              <w:left w:w="0" w:type="dxa"/>
              <w:bottom w:w="0" w:type="dxa"/>
              <w:right w:w="0" w:type="dxa"/>
            </w:tcMar>
          </w:tcPr>
          <w:p w14:paraId="0B1653D3" w14:textId="77777777" w:rsidR="007424EC" w:rsidRDefault="007424E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29A8C88" w14:textId="77777777" w:rsidR="007424EC" w:rsidRDefault="007424EC"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E0E372B" w14:textId="77777777" w:rsidR="007424EC" w:rsidRDefault="007424EC"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424EC" w14:paraId="5F82559A" w14:textId="77777777" w:rsidTr="0084496F">
        <w:trPr>
          <w:cantSplit/>
          <w:jc w:val="center"/>
        </w:trPr>
        <w:tc>
          <w:tcPr>
            <w:tcW w:w="2880" w:type="dxa"/>
            <w:shd w:val="clear" w:color="auto" w:fill="1E417C"/>
            <w:tcMar>
              <w:top w:w="0" w:type="dxa"/>
              <w:left w:w="0" w:type="dxa"/>
              <w:bottom w:w="0" w:type="dxa"/>
              <w:right w:w="0" w:type="dxa"/>
            </w:tcMar>
          </w:tcPr>
          <w:p w14:paraId="7A3E65A1" w14:textId="77777777" w:rsidR="007424EC" w:rsidRDefault="007424EC"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6CDC81A" w14:textId="77777777" w:rsidR="007424EC" w:rsidRDefault="007424EC" w:rsidP="00E32631">
            <w:pPr>
              <w:spacing w:before="60" w:after="60"/>
              <w:ind w:left="60" w:right="60"/>
            </w:pPr>
            <w:r>
              <w:rPr>
                <w:rFonts w:ascii="Arial" w:eastAsia="Arial" w:hAnsi="Arial" w:cs="Arial"/>
                <w:color w:val="201209"/>
                <w:sz w:val="18"/>
                <w:szCs w:val="18"/>
              </w:rPr>
              <w:t>STEL-4I: Explain why responsible use of technology requires sustainable management of resources.</w:t>
            </w:r>
          </w:p>
        </w:tc>
      </w:tr>
    </w:tbl>
    <w:p w14:paraId="5AB27536" w14:textId="77777777" w:rsidR="007424EC" w:rsidRDefault="007424EC">
      <w:r>
        <w:br w:type="page"/>
      </w:r>
    </w:p>
    <w:tbl>
      <w:tblPr>
        <w:tblW w:w="0" w:type="auto"/>
        <w:jc w:val="center"/>
        <w:tblLayout w:type="fixed"/>
        <w:tblLook w:val="0420" w:firstRow="1" w:lastRow="0" w:firstColumn="0" w:lastColumn="0" w:noHBand="0" w:noVBand="1"/>
      </w:tblPr>
      <w:tblGrid>
        <w:gridCol w:w="4316"/>
        <w:gridCol w:w="4317"/>
        <w:gridCol w:w="4317"/>
      </w:tblGrid>
      <w:tr w:rsidR="00340093" w14:paraId="03FF242F" w14:textId="77777777" w:rsidTr="00E505B5">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F7704C7" w14:textId="358A6C4A" w:rsidR="00340093" w:rsidRDefault="000F468A" w:rsidP="008A2A8B">
            <w:pPr>
              <w:pStyle w:val="Heading5"/>
            </w:pPr>
            <w:r w:rsidRPr="000F468A">
              <w:lastRenderedPageBreak/>
              <w:t>Grades 3</w:t>
            </w:r>
            <w:r w:rsidR="00D12E13">
              <w:t>–</w:t>
            </w:r>
            <w:r w:rsidRPr="000F468A">
              <w:t>5</w:t>
            </w:r>
          </w:p>
        </w:tc>
      </w:tr>
      <w:tr w:rsidR="00340093" w14:paraId="3A1637A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E1BC30A" w14:textId="051240D1" w:rsidR="00340093" w:rsidRDefault="00340093" w:rsidP="00E505B5">
            <w:pPr>
              <w:pStyle w:val="TableHeadingforTOC"/>
            </w:pPr>
            <w:bookmarkStart w:id="258" w:name="_Toc109373052"/>
            <w:bookmarkStart w:id="259" w:name="_Toc134788156"/>
            <w:r>
              <w:t>3.4.3-</w:t>
            </w:r>
            <w:proofErr w:type="gramStart"/>
            <w:r>
              <w:t>5.G</w:t>
            </w:r>
            <w:proofErr w:type="gramEnd"/>
            <w:r>
              <w:t xml:space="preserve"> Environmental Literacy and Sustainability: </w:t>
            </w:r>
            <w:r w:rsidRPr="00E505B5">
              <w:rPr>
                <w:b w:val="0"/>
              </w:rPr>
              <w:t>Environmental Literacy Skills</w:t>
            </w:r>
            <w:bookmarkEnd w:id="258"/>
            <w:bookmarkEnd w:id="259"/>
          </w:p>
        </w:tc>
      </w:tr>
      <w:tr w:rsidR="00340093" w14:paraId="34BB864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162574B" w14:textId="77777777" w:rsidR="00340093" w:rsidRDefault="00340093"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investigate how perspectives over the use of resources and the development of technology have changed over time and resulted in conflict over the development of societies and nations.</w:t>
            </w:r>
          </w:p>
        </w:tc>
      </w:tr>
      <w:tr w:rsidR="00340093" w14:paraId="1D2FAF9D"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91A3353" w14:textId="77777777" w:rsidR="00340093" w:rsidRDefault="00340093"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diverse points of view that may change over time due to new information, developing technology, priorities, or competition for finite resources.</w:t>
            </w:r>
          </w:p>
        </w:tc>
      </w:tr>
      <w:tr w:rsidR="00340093" w14:paraId="09A3E404"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970DB8F" w14:textId="77777777" w:rsidR="00340093" w:rsidRDefault="00340093"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40093" w14:paraId="174BE53F"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F6F2E30" w14:textId="77777777" w:rsidR="00340093" w:rsidRPr="00EA66C6" w:rsidRDefault="00340093" w:rsidP="000B73B9">
            <w:pPr>
              <w:spacing w:before="60" w:after="60"/>
              <w:ind w:left="60" w:right="60"/>
              <w:rPr>
                <w:sz w:val="2"/>
                <w:szCs w:val="2"/>
              </w:rPr>
            </w:pPr>
          </w:p>
        </w:tc>
      </w:tr>
      <w:tr w:rsidR="00340093" w14:paraId="0530CBFD" w14:textId="77777777" w:rsidTr="0066755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5A65476" w14:textId="77777777" w:rsidR="00340093" w:rsidRDefault="00340093"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9032402" w14:textId="77777777" w:rsidR="00340093" w:rsidRDefault="00340093"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8894535" w14:textId="77777777" w:rsidR="00340093" w:rsidRDefault="00340093" w:rsidP="000B73B9">
            <w:pPr>
              <w:spacing w:before="60" w:after="60"/>
              <w:ind w:left="60" w:right="60"/>
              <w:jc w:val="center"/>
            </w:pPr>
            <w:r>
              <w:rPr>
                <w:rFonts w:ascii="Arial" w:eastAsia="Arial" w:hAnsi="Arial" w:cs="Arial"/>
                <w:b/>
                <w:color w:val="FFFFFF"/>
                <w:sz w:val="18"/>
                <w:szCs w:val="18"/>
              </w:rPr>
              <w:t>Crosscutting Concepts (CCC)</w:t>
            </w:r>
          </w:p>
        </w:tc>
      </w:tr>
      <w:tr w:rsidR="00340093" w14:paraId="43B0C5F5" w14:textId="77777777" w:rsidTr="0066755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D0985E5" w14:textId="4DAD2A48" w:rsidR="00340093" w:rsidRPr="00F47F65" w:rsidRDefault="00340093" w:rsidP="000B73B9">
            <w:pPr>
              <w:spacing w:before="60" w:after="60"/>
              <w:ind w:left="60" w:right="60"/>
              <w:rPr>
                <w:sz w:val="18"/>
                <w:szCs w:val="18"/>
              </w:rPr>
            </w:pPr>
            <w:r w:rsidRPr="00F47F65">
              <w:rPr>
                <w:rFonts w:ascii="Arial" w:eastAsia="Arial" w:hAnsi="Arial" w:cs="Arial"/>
                <w:b/>
                <w:bCs/>
                <w:color w:val="201209"/>
                <w:sz w:val="18"/>
                <w:szCs w:val="18"/>
              </w:rPr>
              <w:t>Analyzing and Interpreting Data</w:t>
            </w:r>
            <w:r w:rsidRPr="00F47F65">
              <w:rPr>
                <w:rFonts w:ascii="Arial" w:eastAsia="Arial" w:hAnsi="Arial" w:cs="Arial"/>
                <w:color w:val="201209"/>
                <w:sz w:val="18"/>
                <w:szCs w:val="18"/>
              </w:rPr>
              <w:t xml:space="preserve"> </w:t>
            </w:r>
          </w:p>
          <w:p w14:paraId="32C768B9" w14:textId="0EBE3A77" w:rsidR="00340093" w:rsidRPr="00F47F65" w:rsidRDefault="00340093" w:rsidP="000B73B9">
            <w:pPr>
              <w:spacing w:before="60" w:after="60"/>
              <w:ind w:left="60" w:right="60"/>
              <w:rPr>
                <w:sz w:val="18"/>
                <w:szCs w:val="18"/>
              </w:rPr>
            </w:pPr>
            <w:r w:rsidRPr="00F47F65">
              <w:rPr>
                <w:rFonts w:ascii="Arial" w:eastAsia="Arial" w:hAnsi="Arial" w:cs="Arial"/>
                <w:color w:val="201209"/>
                <w:sz w:val="18"/>
                <w:szCs w:val="18"/>
              </w:rPr>
              <w:t>Analyzing data in 3–5 builds on K–2 experiences and progresses to introducing quantitative approaches to collecting data and conducting multiple trials of qualitative observations. When possible and feasible, digital tools should be used.</w:t>
            </w:r>
          </w:p>
          <w:p w14:paraId="1942AD8D" w14:textId="77C02FBF" w:rsidR="00340093" w:rsidRPr="00F47F65" w:rsidRDefault="00340093" w:rsidP="00617570">
            <w:pPr>
              <w:pStyle w:val="ListParagraph"/>
              <w:numPr>
                <w:ilvl w:val="0"/>
                <w:numId w:val="5"/>
              </w:numPr>
              <w:spacing w:before="60" w:after="60"/>
              <w:ind w:left="450" w:right="60"/>
              <w:rPr>
                <w:sz w:val="18"/>
                <w:szCs w:val="18"/>
              </w:rPr>
            </w:pPr>
            <w:r w:rsidRPr="00F47F65">
              <w:rPr>
                <w:rFonts w:ascii="Arial" w:eastAsia="Arial" w:hAnsi="Arial" w:cs="Arial"/>
                <w:color w:val="201209"/>
                <w:sz w:val="18"/>
                <w:szCs w:val="18"/>
              </w:rPr>
              <w:t xml:space="preserve">Analyze and interpret data to make sense of phenomena using logical reasoning. </w:t>
            </w:r>
          </w:p>
          <w:p w14:paraId="7F8F3FA5" w14:textId="4D23DCC8" w:rsidR="00340093" w:rsidRPr="00F47F65" w:rsidRDefault="00340093" w:rsidP="000B73B9">
            <w:pPr>
              <w:spacing w:before="60" w:after="60"/>
              <w:ind w:left="60" w:right="60"/>
              <w:rPr>
                <w:sz w:val="18"/>
                <w:szCs w:val="18"/>
              </w:rPr>
            </w:pPr>
            <w:r w:rsidRPr="00F47F65">
              <w:rPr>
                <w:rFonts w:ascii="Arial" w:eastAsia="Arial" w:hAnsi="Arial" w:cs="Arial"/>
                <w:b/>
                <w:bCs/>
                <w:color w:val="201209"/>
                <w:sz w:val="18"/>
                <w:szCs w:val="18"/>
              </w:rPr>
              <w:t>Obtaining, Evaluating, and Communicating Information</w:t>
            </w:r>
            <w:r w:rsidRPr="00F47F65">
              <w:rPr>
                <w:rFonts w:ascii="Arial" w:eastAsia="Arial" w:hAnsi="Arial" w:cs="Arial"/>
                <w:color w:val="201209"/>
                <w:sz w:val="18"/>
                <w:szCs w:val="18"/>
              </w:rPr>
              <w:t xml:space="preserve"> </w:t>
            </w:r>
          </w:p>
          <w:p w14:paraId="2B9B6FF9" w14:textId="57FFE696" w:rsidR="00340093" w:rsidRPr="00F47F65" w:rsidRDefault="00340093" w:rsidP="000B73B9">
            <w:pPr>
              <w:spacing w:before="60" w:after="60"/>
              <w:ind w:left="60" w:right="60"/>
              <w:rPr>
                <w:sz w:val="18"/>
                <w:szCs w:val="18"/>
              </w:rPr>
            </w:pPr>
            <w:r w:rsidRPr="00F47F65">
              <w:rPr>
                <w:rFonts w:ascii="Arial" w:eastAsia="Arial" w:hAnsi="Arial" w:cs="Arial"/>
                <w:color w:val="201209"/>
                <w:sz w:val="18"/>
                <w:szCs w:val="18"/>
              </w:rPr>
              <w:t xml:space="preserve">Obtaining, evaluating, and communicating information in 3–5 builds on K–2 experiences and progresses to evaluate the merit and accuracy of ideas and methods. </w:t>
            </w:r>
          </w:p>
          <w:p w14:paraId="48FDBEBE" w14:textId="340F8722" w:rsidR="00340093" w:rsidRPr="00F47F65" w:rsidRDefault="00340093" w:rsidP="00617570">
            <w:pPr>
              <w:pStyle w:val="ListParagraph"/>
              <w:numPr>
                <w:ilvl w:val="0"/>
                <w:numId w:val="5"/>
              </w:numPr>
              <w:spacing w:before="60" w:after="60"/>
              <w:ind w:left="450" w:right="60"/>
              <w:rPr>
                <w:sz w:val="18"/>
                <w:szCs w:val="18"/>
              </w:rPr>
            </w:pPr>
            <w:r w:rsidRPr="00F47F65">
              <w:rPr>
                <w:rFonts w:ascii="Arial" w:eastAsia="Arial" w:hAnsi="Arial" w:cs="Arial"/>
                <w:color w:val="201209"/>
                <w:sz w:val="18"/>
                <w:szCs w:val="18"/>
              </w:rPr>
              <w:t xml:space="preserve">Obtain and combine information from books and other reliable media to explain phenomena. </w:t>
            </w:r>
          </w:p>
          <w:p w14:paraId="05151852" w14:textId="4A50D9A6" w:rsidR="00340093" w:rsidRPr="00F47F65" w:rsidRDefault="00340093" w:rsidP="000B73B9">
            <w:pPr>
              <w:spacing w:before="60" w:after="60"/>
              <w:ind w:left="60" w:right="60"/>
              <w:rPr>
                <w:sz w:val="18"/>
                <w:szCs w:val="18"/>
              </w:rPr>
            </w:pPr>
            <w:r w:rsidRPr="00F47F65">
              <w:rPr>
                <w:rFonts w:ascii="Arial" w:eastAsia="Arial" w:hAnsi="Arial" w:cs="Arial"/>
                <w:b/>
                <w:bCs/>
                <w:color w:val="201209"/>
                <w:sz w:val="18"/>
                <w:szCs w:val="18"/>
              </w:rPr>
              <w:t xml:space="preserve">Using </w:t>
            </w:r>
            <w:r w:rsidR="00B30981">
              <w:rPr>
                <w:rFonts w:ascii="Arial" w:eastAsia="Arial" w:hAnsi="Arial" w:cs="Arial"/>
                <w:b/>
                <w:bCs/>
                <w:color w:val="201209"/>
                <w:sz w:val="18"/>
                <w:szCs w:val="18"/>
              </w:rPr>
              <w:t>M</w:t>
            </w:r>
            <w:r w:rsidRPr="00F47F65">
              <w:rPr>
                <w:rFonts w:ascii="Arial" w:eastAsia="Arial" w:hAnsi="Arial" w:cs="Arial"/>
                <w:b/>
                <w:bCs/>
                <w:color w:val="201209"/>
                <w:sz w:val="18"/>
                <w:szCs w:val="18"/>
              </w:rPr>
              <w:t>athematics and Computational Thinking</w:t>
            </w:r>
          </w:p>
          <w:p w14:paraId="7397E0BB" w14:textId="06020A4E" w:rsidR="00340093" w:rsidRPr="00F47F65" w:rsidRDefault="00340093" w:rsidP="000B73B9">
            <w:pPr>
              <w:spacing w:before="60" w:after="60"/>
              <w:ind w:left="60" w:right="60"/>
              <w:rPr>
                <w:sz w:val="18"/>
                <w:szCs w:val="18"/>
              </w:rPr>
            </w:pPr>
            <w:r w:rsidRPr="00F47F65">
              <w:rPr>
                <w:rFonts w:ascii="Arial" w:eastAsia="Arial" w:hAnsi="Arial" w:cs="Arial"/>
                <w:color w:val="201209"/>
                <w:sz w:val="18"/>
                <w:szCs w:val="18"/>
              </w:rPr>
              <w:t xml:space="preserve">Mathematical and computational thinking in 3–5 builds on K–2 experiences and progresses to extending quantitative measurements to a variety of physical properties and using computation and mathematics to analyze data and compare alternative design solutions. </w:t>
            </w:r>
          </w:p>
          <w:p w14:paraId="3C0E5232" w14:textId="5344AAE3" w:rsidR="00340093" w:rsidRPr="00F47F65" w:rsidRDefault="00340093" w:rsidP="00617570">
            <w:pPr>
              <w:pStyle w:val="ListParagraph"/>
              <w:numPr>
                <w:ilvl w:val="0"/>
                <w:numId w:val="5"/>
              </w:numPr>
              <w:spacing w:before="60" w:after="60"/>
              <w:ind w:left="450" w:right="60"/>
              <w:rPr>
                <w:sz w:val="18"/>
                <w:szCs w:val="18"/>
              </w:rPr>
            </w:pPr>
            <w:r w:rsidRPr="00F47F65">
              <w:rPr>
                <w:rFonts w:ascii="Arial" w:eastAsia="Arial" w:hAnsi="Arial" w:cs="Arial"/>
                <w:color w:val="201209"/>
                <w:sz w:val="18"/>
                <w:szCs w:val="18"/>
              </w:rPr>
              <w:t>Organize simple data sets to reveal patterns that suggest relationships.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ED860A4" w14:textId="5FB6EB25" w:rsidR="00340093" w:rsidRPr="00F47F65" w:rsidRDefault="00340093" w:rsidP="000B73B9">
            <w:pPr>
              <w:spacing w:before="60" w:after="60"/>
              <w:ind w:left="60" w:right="60"/>
              <w:rPr>
                <w:sz w:val="18"/>
                <w:szCs w:val="18"/>
              </w:rPr>
            </w:pPr>
            <w:r w:rsidRPr="00F47F65">
              <w:rPr>
                <w:rFonts w:ascii="Arial" w:eastAsia="Arial" w:hAnsi="Arial" w:cs="Arial"/>
                <w:b/>
                <w:bCs/>
                <w:color w:val="201209"/>
                <w:sz w:val="18"/>
                <w:szCs w:val="18"/>
              </w:rPr>
              <w:t>ESS3.A: Natural Resources</w:t>
            </w:r>
            <w:r w:rsidRPr="00F47F65">
              <w:rPr>
                <w:rFonts w:ascii="Arial" w:eastAsia="Arial" w:hAnsi="Arial" w:cs="Arial"/>
                <w:color w:val="201209"/>
                <w:sz w:val="18"/>
                <w:szCs w:val="18"/>
              </w:rPr>
              <w:t xml:space="preserve"> </w:t>
            </w:r>
          </w:p>
          <w:p w14:paraId="74E8A13E" w14:textId="6A866A89" w:rsidR="00340093" w:rsidRPr="00F47F65" w:rsidRDefault="00340093" w:rsidP="00617570">
            <w:pPr>
              <w:pStyle w:val="ListParagraph"/>
              <w:numPr>
                <w:ilvl w:val="0"/>
                <w:numId w:val="5"/>
              </w:numPr>
              <w:spacing w:before="60" w:after="60"/>
              <w:ind w:left="424" w:right="60"/>
              <w:rPr>
                <w:sz w:val="18"/>
                <w:szCs w:val="18"/>
              </w:rPr>
            </w:pPr>
            <w:r w:rsidRPr="00F47F65">
              <w:rPr>
                <w:rFonts w:ascii="Arial" w:eastAsia="Arial" w:hAnsi="Arial" w:cs="Arial"/>
                <w:color w:val="201209"/>
                <w:sz w:val="18"/>
                <w:szCs w:val="18"/>
              </w:rPr>
              <w:t xml:space="preserve">Energy and fuels that humans use </w:t>
            </w:r>
            <w:proofErr w:type="gramStart"/>
            <w:r w:rsidRPr="00F47F65">
              <w:rPr>
                <w:rFonts w:ascii="Arial" w:eastAsia="Arial" w:hAnsi="Arial" w:cs="Arial"/>
                <w:color w:val="201209"/>
                <w:sz w:val="18"/>
                <w:szCs w:val="18"/>
              </w:rPr>
              <w:t>are</w:t>
            </w:r>
            <w:proofErr w:type="gramEnd"/>
            <w:r w:rsidRPr="00F47F65">
              <w:rPr>
                <w:rFonts w:ascii="Arial" w:eastAsia="Arial" w:hAnsi="Arial" w:cs="Arial"/>
                <w:color w:val="201209"/>
                <w:sz w:val="18"/>
                <w:szCs w:val="18"/>
              </w:rPr>
              <w:t xml:space="preserve"> derived from natural sources, and their use affects the environment in multiple ways. Some resources are renewable over time, and others are not. </w:t>
            </w:r>
          </w:p>
          <w:p w14:paraId="25446CC5" w14:textId="112CA6E3" w:rsidR="00340093" w:rsidRPr="00F47F65" w:rsidRDefault="00340093" w:rsidP="000B73B9">
            <w:pPr>
              <w:spacing w:before="60" w:after="60"/>
              <w:ind w:left="60" w:right="60"/>
              <w:rPr>
                <w:sz w:val="18"/>
                <w:szCs w:val="18"/>
              </w:rPr>
            </w:pPr>
            <w:r w:rsidRPr="00F47F65">
              <w:rPr>
                <w:rFonts w:ascii="Arial" w:eastAsia="Arial" w:hAnsi="Arial" w:cs="Arial"/>
                <w:b/>
                <w:bCs/>
                <w:color w:val="201209"/>
                <w:sz w:val="18"/>
                <w:szCs w:val="18"/>
              </w:rPr>
              <w:t>ESS3.C: Human Impacts on Earth Systems</w:t>
            </w:r>
          </w:p>
          <w:p w14:paraId="0C74253A" w14:textId="4524D02C" w:rsidR="00340093" w:rsidRPr="00F47F65" w:rsidRDefault="00340093" w:rsidP="00617570">
            <w:pPr>
              <w:pStyle w:val="ListParagraph"/>
              <w:numPr>
                <w:ilvl w:val="0"/>
                <w:numId w:val="5"/>
              </w:numPr>
              <w:spacing w:before="60" w:after="60"/>
              <w:ind w:left="424" w:right="60"/>
              <w:rPr>
                <w:sz w:val="18"/>
                <w:szCs w:val="18"/>
              </w:rPr>
            </w:pPr>
            <w:r w:rsidRPr="00F47F65">
              <w:rPr>
                <w:rFonts w:ascii="Arial" w:eastAsia="Arial" w:hAnsi="Arial" w:cs="Arial"/>
                <w:color w:val="201209"/>
                <w:sz w:val="18"/>
                <w:szCs w:val="18"/>
              </w:rPr>
              <w:t>Human activities in agriculture, industry, and everyday life have had major effects on the land, vegetation, streams, ocean, air, and even outer space. But individuals and communities are doing things to help protect Earth’s resources and environments.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8E48C77" w14:textId="56953B53" w:rsidR="00340093" w:rsidRPr="00F47F65" w:rsidRDefault="00340093" w:rsidP="000B73B9">
            <w:pPr>
              <w:spacing w:before="60" w:after="60"/>
              <w:ind w:left="60" w:right="60"/>
              <w:rPr>
                <w:sz w:val="18"/>
                <w:szCs w:val="18"/>
              </w:rPr>
            </w:pPr>
            <w:r w:rsidRPr="00F47F65">
              <w:rPr>
                <w:rFonts w:ascii="Arial" w:eastAsia="Arial" w:hAnsi="Arial" w:cs="Arial"/>
                <w:b/>
                <w:bCs/>
                <w:color w:val="201209"/>
                <w:sz w:val="18"/>
                <w:szCs w:val="18"/>
              </w:rPr>
              <w:t>Cause and Effect</w:t>
            </w:r>
            <w:r w:rsidRPr="00F47F65">
              <w:rPr>
                <w:rFonts w:ascii="Arial" w:eastAsia="Arial" w:hAnsi="Arial" w:cs="Arial"/>
                <w:color w:val="201209"/>
                <w:sz w:val="18"/>
                <w:szCs w:val="18"/>
              </w:rPr>
              <w:t xml:space="preserve"> </w:t>
            </w:r>
          </w:p>
          <w:p w14:paraId="70EBCC08" w14:textId="09EB53BC" w:rsidR="00340093" w:rsidRPr="00F47F65" w:rsidRDefault="00340093" w:rsidP="00617570">
            <w:pPr>
              <w:pStyle w:val="ListParagraph"/>
              <w:numPr>
                <w:ilvl w:val="0"/>
                <w:numId w:val="5"/>
              </w:numPr>
              <w:spacing w:before="60" w:after="60"/>
              <w:ind w:left="438" w:right="60"/>
              <w:rPr>
                <w:sz w:val="18"/>
                <w:szCs w:val="18"/>
              </w:rPr>
            </w:pPr>
            <w:r w:rsidRPr="00F47F65">
              <w:rPr>
                <w:rFonts w:ascii="Arial" w:eastAsia="Arial" w:hAnsi="Arial" w:cs="Arial"/>
                <w:color w:val="201209"/>
                <w:sz w:val="18"/>
                <w:szCs w:val="18"/>
              </w:rPr>
              <w:t>Cause and effect relationships are routinely identified, tested, and used to explain change.</w:t>
            </w:r>
          </w:p>
          <w:p w14:paraId="07884135" w14:textId="20C6F6B8" w:rsidR="00340093" w:rsidRPr="00F47F65" w:rsidRDefault="00340093" w:rsidP="000B73B9">
            <w:pPr>
              <w:spacing w:before="60" w:after="60"/>
              <w:ind w:left="60" w:right="60"/>
              <w:rPr>
                <w:sz w:val="18"/>
                <w:szCs w:val="18"/>
              </w:rPr>
            </w:pPr>
            <w:r w:rsidRPr="00F47F65">
              <w:rPr>
                <w:rFonts w:ascii="Arial" w:eastAsia="Arial" w:hAnsi="Arial" w:cs="Arial"/>
                <w:b/>
                <w:bCs/>
                <w:color w:val="201209"/>
                <w:sz w:val="18"/>
                <w:szCs w:val="18"/>
              </w:rPr>
              <w:t xml:space="preserve">Stability and Change </w:t>
            </w:r>
          </w:p>
          <w:p w14:paraId="5EC4EC79" w14:textId="7B6EE913" w:rsidR="00340093" w:rsidRPr="00F47F65" w:rsidRDefault="00340093" w:rsidP="00617570">
            <w:pPr>
              <w:pStyle w:val="ListParagraph"/>
              <w:numPr>
                <w:ilvl w:val="0"/>
                <w:numId w:val="5"/>
              </w:numPr>
              <w:spacing w:before="60" w:after="60"/>
              <w:ind w:left="438" w:right="60"/>
              <w:rPr>
                <w:sz w:val="18"/>
                <w:szCs w:val="18"/>
              </w:rPr>
            </w:pPr>
            <w:r w:rsidRPr="00F47F65">
              <w:rPr>
                <w:rFonts w:ascii="Arial" w:eastAsia="Arial" w:hAnsi="Arial" w:cs="Arial"/>
                <w:color w:val="201209"/>
                <w:sz w:val="18"/>
                <w:szCs w:val="18"/>
              </w:rPr>
              <w:t>Change is measured in terms of differences over time and may occur at different rates.</w:t>
            </w:r>
          </w:p>
        </w:tc>
      </w:tr>
      <w:tr w:rsidR="00340093" w14:paraId="7A76A561"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FA72656" w14:textId="77777777" w:rsidR="00340093" w:rsidRPr="00EA66C6" w:rsidRDefault="00340093" w:rsidP="000B73B9">
            <w:pPr>
              <w:spacing w:before="60" w:after="60"/>
              <w:ind w:left="60" w:right="60"/>
              <w:rPr>
                <w:sz w:val="2"/>
                <w:szCs w:val="2"/>
              </w:rPr>
            </w:pPr>
          </w:p>
        </w:tc>
      </w:tr>
      <w:tr w:rsidR="00340093" w14:paraId="61D230C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4B3690F" w14:textId="79D031BB" w:rsidR="00340093" w:rsidRDefault="00340093" w:rsidP="000B73B9">
            <w:pPr>
              <w:spacing w:before="60" w:after="60"/>
              <w:ind w:left="60" w:right="60"/>
            </w:pPr>
            <w:r>
              <w:rPr>
                <w:rFonts w:ascii="Arial" w:eastAsia="Arial" w:hAnsi="Arial" w:cs="Arial"/>
                <w:b/>
                <w:color w:val="201209"/>
                <w:sz w:val="18"/>
                <w:szCs w:val="18"/>
              </w:rPr>
              <w:lastRenderedPageBreak/>
              <w:t xml:space="preserve">Pennsylvania Context: </w:t>
            </w:r>
            <w:r>
              <w:rPr>
                <w:rFonts w:ascii="Arial" w:eastAsia="Arial" w:hAnsi="Arial" w:cs="Arial"/>
                <w:color w:val="201209"/>
                <w:sz w:val="18"/>
                <w:szCs w:val="18"/>
              </w:rPr>
              <w:t xml:space="preserve">Examples of Pennsylvania context include but are not limited to Pennsylvania Environmental Justice Area </w:t>
            </w:r>
            <w:r w:rsidR="003E1DE1">
              <w:rPr>
                <w:rFonts w:ascii="Arial" w:eastAsia="Arial" w:hAnsi="Arial" w:cs="Arial"/>
                <w:color w:val="201209"/>
                <w:sz w:val="18"/>
                <w:szCs w:val="18"/>
              </w:rPr>
              <w:t>d</w:t>
            </w:r>
            <w:r>
              <w:rPr>
                <w:rFonts w:ascii="Arial" w:eastAsia="Arial" w:hAnsi="Arial" w:cs="Arial"/>
                <w:color w:val="201209"/>
                <w:sz w:val="18"/>
                <w:szCs w:val="18"/>
              </w:rPr>
              <w:t xml:space="preserve">esignations or </w:t>
            </w:r>
            <w:r w:rsidR="00AB3627" w:rsidRPr="00AB3627">
              <w:rPr>
                <w:rFonts w:ascii="Arial" w:eastAsia="Arial" w:hAnsi="Arial" w:cs="Arial"/>
                <w:color w:val="201209"/>
                <w:sz w:val="18"/>
                <w:szCs w:val="18"/>
              </w:rPr>
              <w:t>Environmental Health Indicators</w:t>
            </w:r>
            <w:r w:rsidR="00480B0D">
              <w:rPr>
                <w:rFonts w:ascii="Arial" w:eastAsia="Arial" w:hAnsi="Arial" w:cs="Arial"/>
                <w:color w:val="201209"/>
                <w:sz w:val="18"/>
                <w:szCs w:val="18"/>
              </w:rPr>
              <w:t>.</w:t>
            </w:r>
          </w:p>
        </w:tc>
      </w:tr>
      <w:tr w:rsidR="00340093" w14:paraId="3D97A2A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7A705D5" w14:textId="77777777" w:rsidR="00340093" w:rsidRDefault="00340093"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coping skill strategies response to adverse situations (e.g., positive self-talk, talking to others, taking a break, taking care of oneself, avoiding negative self-talk).</w:t>
            </w:r>
          </w:p>
        </w:tc>
      </w:tr>
    </w:tbl>
    <w:p w14:paraId="2F0C51DB" w14:textId="5DD45B4A" w:rsidR="00620D63" w:rsidRDefault="00620D63" w:rsidP="008A2A8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40093" w14:paraId="67A8F335" w14:textId="77777777" w:rsidTr="00620D63">
        <w:trPr>
          <w:cantSplit/>
          <w:jc w:val="center"/>
        </w:trPr>
        <w:tc>
          <w:tcPr>
            <w:tcW w:w="2880" w:type="dxa"/>
            <w:shd w:val="clear" w:color="auto" w:fill="1E417C"/>
            <w:tcMar>
              <w:top w:w="0" w:type="dxa"/>
              <w:left w:w="0" w:type="dxa"/>
              <w:bottom w:w="0" w:type="dxa"/>
              <w:right w:w="0" w:type="dxa"/>
            </w:tcMar>
          </w:tcPr>
          <w:p w14:paraId="0B22EC6E" w14:textId="77777777" w:rsidR="00340093" w:rsidRDefault="00340093"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5D5018A" w14:textId="4310D8D5" w:rsidR="00340093" w:rsidRDefault="00340093" w:rsidP="000B73B9">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340093" w14:paraId="273AC2FE" w14:textId="77777777" w:rsidTr="00620D63">
        <w:trPr>
          <w:cantSplit/>
          <w:jc w:val="center"/>
        </w:trPr>
        <w:tc>
          <w:tcPr>
            <w:tcW w:w="2880" w:type="dxa"/>
            <w:shd w:val="clear" w:color="auto" w:fill="1E417C"/>
            <w:tcMar>
              <w:top w:w="0" w:type="dxa"/>
              <w:left w:w="0" w:type="dxa"/>
              <w:bottom w:w="0" w:type="dxa"/>
              <w:right w:w="0" w:type="dxa"/>
            </w:tcMar>
          </w:tcPr>
          <w:p w14:paraId="55D25FBB" w14:textId="77777777" w:rsidR="0024700E" w:rsidRDefault="00340093"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7871D8E" w14:textId="6C1AA900" w:rsidR="00340093" w:rsidRDefault="00340093"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585C09A" w14:textId="77777777" w:rsidR="00340093" w:rsidRDefault="00340093"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02.a</w:t>
            </w:r>
            <w:proofErr w:type="gramEnd"/>
            <w:r>
              <w:rPr>
                <w:rFonts w:ascii="Arial" w:eastAsia="Arial" w:hAnsi="Arial" w:cs="Arial"/>
                <w:color w:val="201209"/>
                <w:sz w:val="18"/>
                <w:szCs w:val="18"/>
              </w:rPr>
              <w:t>: Compare and contrast AFNR systems before and after the integration of technology.</w:t>
            </w:r>
          </w:p>
        </w:tc>
      </w:tr>
      <w:tr w:rsidR="00340093" w14:paraId="1CAC25B1" w14:textId="77777777" w:rsidTr="00620D63">
        <w:trPr>
          <w:cantSplit/>
          <w:jc w:val="center"/>
        </w:trPr>
        <w:tc>
          <w:tcPr>
            <w:tcW w:w="2880" w:type="dxa"/>
            <w:shd w:val="clear" w:color="auto" w:fill="1E417C"/>
            <w:tcMar>
              <w:top w:w="0" w:type="dxa"/>
              <w:left w:w="0" w:type="dxa"/>
              <w:bottom w:w="0" w:type="dxa"/>
              <w:right w:w="0" w:type="dxa"/>
            </w:tcMar>
          </w:tcPr>
          <w:p w14:paraId="1457453F" w14:textId="4A8CC541" w:rsidR="00340093"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340093">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308337D" w14:textId="77777777" w:rsidR="00340093" w:rsidRDefault="00340093" w:rsidP="000B73B9">
            <w:pPr>
              <w:spacing w:before="60" w:after="60"/>
              <w:ind w:left="60" w:right="60"/>
            </w:pPr>
            <w:r>
              <w:rPr>
                <w:rFonts w:ascii="Arial" w:eastAsia="Arial" w:hAnsi="Arial" w:cs="Arial"/>
                <w:color w:val="201209"/>
                <w:sz w:val="18"/>
                <w:szCs w:val="18"/>
              </w:rPr>
              <w:t>K-4 Strand 2.3.D. Change and conflict: Learners recognize that change is a normal part of individual and societal life. They describe examples of ways that conflict related to the environment or natural resources may be rooted in different points of view.</w:t>
            </w:r>
          </w:p>
        </w:tc>
      </w:tr>
      <w:tr w:rsidR="00340093" w14:paraId="3231AC4A" w14:textId="77777777" w:rsidTr="00620D63">
        <w:trPr>
          <w:cantSplit/>
          <w:jc w:val="center"/>
        </w:trPr>
        <w:tc>
          <w:tcPr>
            <w:tcW w:w="2880" w:type="dxa"/>
            <w:shd w:val="clear" w:color="auto" w:fill="1E417C"/>
            <w:tcMar>
              <w:top w:w="0" w:type="dxa"/>
              <w:left w:w="0" w:type="dxa"/>
              <w:bottom w:w="0" w:type="dxa"/>
              <w:right w:w="0" w:type="dxa"/>
            </w:tcMar>
          </w:tcPr>
          <w:p w14:paraId="132EC4B4" w14:textId="77777777" w:rsidR="00340093" w:rsidRDefault="00340093"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43CF939" w14:textId="77777777" w:rsidR="00340093" w:rsidRDefault="00340093" w:rsidP="000B73B9">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3.B</w:t>
            </w:r>
            <w:proofErr w:type="gramEnd"/>
            <w:r>
              <w:rPr>
                <w:rFonts w:ascii="Arial" w:eastAsia="Arial" w:hAnsi="Arial" w:cs="Arial"/>
                <w:color w:val="201209"/>
                <w:sz w:val="18"/>
                <w:szCs w:val="18"/>
              </w:rPr>
              <w:t xml:space="preserve">: Determine the main ideas and supporting details of a text read aloud or information presented in diverse media formats, including visually, quantitatively, and orally. </w:t>
            </w:r>
            <w:r>
              <w:rPr>
                <w:rFonts w:ascii="Arial" w:eastAsia="Arial" w:hAnsi="Arial" w:cs="Arial"/>
                <w:color w:val="201209"/>
                <w:sz w:val="18"/>
                <w:szCs w:val="18"/>
              </w:rPr>
              <w:br/>
              <w:t>CC.1.5.</w:t>
            </w:r>
            <w:proofErr w:type="gramStart"/>
            <w:r>
              <w:rPr>
                <w:rFonts w:ascii="Arial" w:eastAsia="Arial" w:hAnsi="Arial" w:cs="Arial"/>
                <w:color w:val="201209"/>
                <w:sz w:val="18"/>
                <w:szCs w:val="18"/>
              </w:rPr>
              <w:t>4.B</w:t>
            </w:r>
            <w:proofErr w:type="gramEnd"/>
            <w:r>
              <w:rPr>
                <w:rFonts w:ascii="Arial" w:eastAsia="Arial" w:hAnsi="Arial" w:cs="Arial"/>
                <w:color w:val="201209"/>
                <w:sz w:val="18"/>
                <w:szCs w:val="18"/>
              </w:rPr>
              <w:t xml:space="preserve">: Paraphrase portions of a text read aloud or information presented in diverse media and formats, including visually, quantitatively, and orally. </w:t>
            </w:r>
            <w:r>
              <w:rPr>
                <w:rFonts w:ascii="Arial" w:eastAsia="Arial" w:hAnsi="Arial" w:cs="Arial"/>
                <w:color w:val="201209"/>
                <w:sz w:val="18"/>
                <w:szCs w:val="18"/>
              </w:rPr>
              <w:br/>
              <w:t>CC.1.5.</w:t>
            </w:r>
            <w:proofErr w:type="gramStart"/>
            <w:r>
              <w:rPr>
                <w:rFonts w:ascii="Arial" w:eastAsia="Arial" w:hAnsi="Arial" w:cs="Arial"/>
                <w:color w:val="201209"/>
                <w:sz w:val="18"/>
                <w:szCs w:val="18"/>
              </w:rPr>
              <w:t>5.B</w:t>
            </w:r>
            <w:proofErr w:type="gramEnd"/>
            <w:r>
              <w:rPr>
                <w:rFonts w:ascii="Arial" w:eastAsia="Arial" w:hAnsi="Arial" w:cs="Arial"/>
                <w:color w:val="201209"/>
                <w:sz w:val="18"/>
                <w:szCs w:val="18"/>
              </w:rPr>
              <w:t xml:space="preserve">: Summarize the main points of written text read aloud or information presented in diverse media and formats, including visually, quantitatively, and orally. </w:t>
            </w:r>
            <w:r>
              <w:rPr>
                <w:rFonts w:ascii="Arial" w:eastAsia="Arial" w:hAnsi="Arial" w:cs="Arial"/>
                <w:color w:val="201209"/>
                <w:sz w:val="18"/>
                <w:szCs w:val="18"/>
              </w:rPr>
              <w:br/>
              <w:t>CC.1.5.</w:t>
            </w:r>
            <w:proofErr w:type="gramStart"/>
            <w:r>
              <w:rPr>
                <w:rFonts w:ascii="Arial" w:eastAsia="Arial" w:hAnsi="Arial" w:cs="Arial"/>
                <w:color w:val="201209"/>
                <w:sz w:val="18"/>
                <w:szCs w:val="18"/>
              </w:rPr>
              <w:t>3.D</w:t>
            </w:r>
            <w:proofErr w:type="gramEnd"/>
            <w:r>
              <w:rPr>
                <w:rFonts w:ascii="Arial" w:eastAsia="Arial" w:hAnsi="Arial" w:cs="Arial"/>
                <w:color w:val="201209"/>
                <w:sz w:val="18"/>
                <w:szCs w:val="18"/>
              </w:rPr>
              <w:t xml:space="preserve">: Report on a topic or text, tell a story, or recount an experience with appropriate facts and relevant, descriptive details; speak clearly with adequate volume, appropriate pacing, and clear pronunciation. </w:t>
            </w:r>
            <w:r>
              <w:rPr>
                <w:rFonts w:ascii="Arial" w:eastAsia="Arial" w:hAnsi="Arial" w:cs="Arial"/>
                <w:color w:val="201209"/>
                <w:sz w:val="18"/>
                <w:szCs w:val="18"/>
              </w:rPr>
              <w:br/>
              <w:t>CC.1.5.</w:t>
            </w:r>
            <w:proofErr w:type="gramStart"/>
            <w:r>
              <w:rPr>
                <w:rFonts w:ascii="Arial" w:eastAsia="Arial" w:hAnsi="Arial" w:cs="Arial"/>
                <w:color w:val="201209"/>
                <w:sz w:val="18"/>
                <w:szCs w:val="18"/>
              </w:rPr>
              <w:t>4.D</w:t>
            </w:r>
            <w:proofErr w:type="gramEnd"/>
            <w:r>
              <w:rPr>
                <w:rFonts w:ascii="Arial" w:eastAsia="Arial" w:hAnsi="Arial" w:cs="Arial"/>
                <w:color w:val="201209"/>
                <w:sz w:val="18"/>
                <w:szCs w:val="18"/>
              </w:rPr>
              <w:t xml:space="preserve">: Report on a topic or text, tell a story, or recount an experience in an organized manner, using appropriate facts and relevant, descriptive details to support main ideas or themes; speak clearly with adequate volume, appropriate pacing, and clear pronunciation. </w:t>
            </w:r>
            <w:r>
              <w:rPr>
                <w:rFonts w:ascii="Arial" w:eastAsia="Arial" w:hAnsi="Arial" w:cs="Arial"/>
                <w:color w:val="201209"/>
                <w:sz w:val="18"/>
                <w:szCs w:val="18"/>
              </w:rPr>
              <w:br/>
              <w:t>CC.1.5.</w:t>
            </w:r>
            <w:proofErr w:type="gramStart"/>
            <w:r>
              <w:rPr>
                <w:rFonts w:ascii="Arial" w:eastAsia="Arial" w:hAnsi="Arial" w:cs="Arial"/>
                <w:color w:val="201209"/>
                <w:sz w:val="18"/>
                <w:szCs w:val="18"/>
              </w:rPr>
              <w:t>5.D</w:t>
            </w:r>
            <w:proofErr w:type="gramEnd"/>
            <w:r>
              <w:rPr>
                <w:rFonts w:ascii="Arial" w:eastAsia="Arial" w:hAnsi="Arial" w:cs="Arial"/>
                <w:color w:val="201209"/>
                <w:sz w:val="18"/>
                <w:szCs w:val="18"/>
              </w:rPr>
              <w:t>: Report on a topic or present an opinion, sequencing ideas logically and using appropriate facts and relevant, descriptive details to support main ideas or themes; speak clearly with adequate volume, appropriate pacing, and clear pronunciation.</w:t>
            </w:r>
          </w:p>
        </w:tc>
      </w:tr>
      <w:tr w:rsidR="00340093" w14:paraId="5972A0DD" w14:textId="77777777" w:rsidTr="00620D63">
        <w:trPr>
          <w:cantSplit/>
          <w:jc w:val="center"/>
        </w:trPr>
        <w:tc>
          <w:tcPr>
            <w:tcW w:w="2880" w:type="dxa"/>
            <w:shd w:val="clear" w:color="auto" w:fill="1E417C"/>
            <w:tcMar>
              <w:top w:w="0" w:type="dxa"/>
              <w:left w:w="0" w:type="dxa"/>
              <w:bottom w:w="0" w:type="dxa"/>
              <w:right w:w="0" w:type="dxa"/>
            </w:tcMar>
          </w:tcPr>
          <w:p w14:paraId="36AB6FA5" w14:textId="1C378195" w:rsidR="00340093"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9E6E1D5" w14:textId="77777777" w:rsidR="00340093" w:rsidRDefault="00340093" w:rsidP="000B73B9">
            <w:pPr>
              <w:spacing w:before="60" w:after="60"/>
              <w:ind w:left="60" w:right="60"/>
            </w:pPr>
            <w:r>
              <w:rPr>
                <w:rFonts w:ascii="Arial" w:eastAsia="Arial" w:hAnsi="Arial" w:cs="Arial"/>
                <w:color w:val="201209"/>
                <w:sz w:val="18"/>
                <w:szCs w:val="18"/>
              </w:rPr>
              <w:t xml:space="preserve">MP.2: Reason abstractly and quantitatively. </w:t>
            </w:r>
            <w:r>
              <w:br/>
            </w:r>
            <w:r>
              <w:rPr>
                <w:rFonts w:ascii="Arial" w:eastAsia="Arial" w:hAnsi="Arial" w:cs="Arial"/>
                <w:color w:val="201209"/>
                <w:sz w:val="18"/>
                <w:szCs w:val="18"/>
              </w:rPr>
              <w:t>CC.2.4.</w:t>
            </w:r>
            <w:proofErr w:type="gramStart"/>
            <w:r>
              <w:rPr>
                <w:rFonts w:ascii="Arial" w:eastAsia="Arial" w:hAnsi="Arial" w:cs="Arial"/>
                <w:color w:val="201209"/>
                <w:sz w:val="18"/>
                <w:szCs w:val="18"/>
              </w:rPr>
              <w:t>4.A.</w:t>
            </w:r>
            <w:proofErr w:type="gramEnd"/>
            <w:r>
              <w:rPr>
                <w:rFonts w:ascii="Arial" w:eastAsia="Arial" w:hAnsi="Arial" w:cs="Arial"/>
                <w:color w:val="201209"/>
                <w:sz w:val="18"/>
                <w:szCs w:val="18"/>
              </w:rPr>
              <w:t>4</w:t>
            </w:r>
            <w:r w:rsidRPr="6B12D673">
              <w:rPr>
                <w:rFonts w:ascii="Arial" w:eastAsia="Arial" w:hAnsi="Arial" w:cs="Arial"/>
                <w:color w:val="201209"/>
                <w:sz w:val="18"/>
                <w:szCs w:val="18"/>
              </w:rPr>
              <w:t xml:space="preserve">: </w:t>
            </w:r>
            <w:r>
              <w:rPr>
                <w:rFonts w:ascii="Arial" w:eastAsia="Arial" w:hAnsi="Arial" w:cs="Arial"/>
                <w:color w:val="201209"/>
                <w:sz w:val="18"/>
                <w:szCs w:val="18"/>
              </w:rPr>
              <w:t>Represent and interpret data involving fractions using information provided in a line plot.</w:t>
            </w:r>
          </w:p>
        </w:tc>
      </w:tr>
      <w:tr w:rsidR="00340093" w14:paraId="4439A9A0" w14:textId="77777777" w:rsidTr="00620D63">
        <w:trPr>
          <w:cantSplit/>
          <w:jc w:val="center"/>
        </w:trPr>
        <w:tc>
          <w:tcPr>
            <w:tcW w:w="2880" w:type="dxa"/>
            <w:shd w:val="clear" w:color="auto" w:fill="1E417C"/>
            <w:tcMar>
              <w:top w:w="0" w:type="dxa"/>
              <w:left w:w="0" w:type="dxa"/>
              <w:bottom w:w="0" w:type="dxa"/>
              <w:right w:w="0" w:type="dxa"/>
            </w:tcMar>
          </w:tcPr>
          <w:p w14:paraId="1D921B20" w14:textId="77777777" w:rsidR="00340093" w:rsidRDefault="00340093"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9275021" w14:textId="77777777" w:rsidR="00340093" w:rsidRDefault="00340093" w:rsidP="000B73B9">
            <w:pPr>
              <w:spacing w:before="60" w:after="60"/>
              <w:ind w:left="60" w:right="60"/>
            </w:pPr>
            <w:r>
              <w:rPr>
                <w:rFonts w:ascii="Arial" w:eastAsia="Arial" w:hAnsi="Arial" w:cs="Arial"/>
                <w:color w:val="201209"/>
                <w:sz w:val="18"/>
                <w:szCs w:val="18"/>
              </w:rPr>
              <w:t>5.2.3.B: Identify the sources of conflict and disagreement and different ways conflict can be resolved.</w:t>
            </w:r>
          </w:p>
        </w:tc>
      </w:tr>
      <w:tr w:rsidR="00340093" w14:paraId="5D0E3EF6" w14:textId="77777777" w:rsidTr="00620D63">
        <w:trPr>
          <w:cantSplit/>
          <w:jc w:val="center"/>
        </w:trPr>
        <w:tc>
          <w:tcPr>
            <w:tcW w:w="2880" w:type="dxa"/>
            <w:shd w:val="clear" w:color="auto" w:fill="1E417C"/>
            <w:tcMar>
              <w:top w:w="0" w:type="dxa"/>
              <w:left w:w="0" w:type="dxa"/>
              <w:bottom w:w="0" w:type="dxa"/>
              <w:right w:w="0" w:type="dxa"/>
            </w:tcMar>
          </w:tcPr>
          <w:p w14:paraId="27FFCA99" w14:textId="77777777" w:rsidR="0024700E" w:rsidRDefault="00340093"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32D3C55" w14:textId="207AF46D" w:rsidR="00340093" w:rsidRDefault="00340093"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708796" w14:textId="77777777" w:rsidR="00340093" w:rsidRDefault="00340093" w:rsidP="000B73B9">
            <w:pPr>
              <w:spacing w:before="60" w:after="60"/>
              <w:ind w:left="60" w:right="60"/>
            </w:pPr>
            <w:r>
              <w:rPr>
                <w:rFonts w:ascii="Arial" w:eastAsia="Arial" w:hAnsi="Arial" w:cs="Arial"/>
                <w:color w:val="201209"/>
                <w:sz w:val="18"/>
                <w:szCs w:val="18"/>
              </w:rPr>
              <w:t>1.7. Global Collaborator: Students use digital tools to broaden their perspectives and enrich their learning by collaborating with others and working effectively in teams locally and globally.</w:t>
            </w:r>
          </w:p>
        </w:tc>
      </w:tr>
      <w:tr w:rsidR="00340093" w14:paraId="603728AA" w14:textId="77777777" w:rsidTr="00620D63">
        <w:trPr>
          <w:cantSplit/>
          <w:jc w:val="center"/>
        </w:trPr>
        <w:tc>
          <w:tcPr>
            <w:tcW w:w="2880" w:type="dxa"/>
            <w:shd w:val="clear" w:color="auto" w:fill="1E417C"/>
            <w:tcMar>
              <w:top w:w="0" w:type="dxa"/>
              <w:left w:w="0" w:type="dxa"/>
              <w:bottom w:w="0" w:type="dxa"/>
              <w:right w:w="0" w:type="dxa"/>
            </w:tcMar>
          </w:tcPr>
          <w:p w14:paraId="0692496C" w14:textId="77777777" w:rsidR="00340093" w:rsidRDefault="00340093"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51776D9" w14:textId="77777777" w:rsidR="00340093" w:rsidRDefault="00340093" w:rsidP="000B73B9">
            <w:pPr>
              <w:spacing w:before="60" w:after="60"/>
              <w:ind w:left="60" w:right="60"/>
            </w:pPr>
            <w:r>
              <w:rPr>
                <w:rFonts w:ascii="Arial" w:eastAsia="Arial" w:hAnsi="Arial" w:cs="Arial"/>
                <w:color w:val="201209"/>
                <w:sz w:val="18"/>
                <w:szCs w:val="18"/>
              </w:rPr>
              <w:t>STEL-5E: Explain how technologies are developed or adapted when individual or societal needs and wants change.</w:t>
            </w:r>
          </w:p>
        </w:tc>
      </w:tr>
    </w:tbl>
    <w:p w14:paraId="348C967D" w14:textId="541FA2C7" w:rsidR="00340093" w:rsidRDefault="00726151">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6D948918" w14:textId="77777777" w:rsidTr="00620D63">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7B14F1FE" w14:textId="721ACD5B" w:rsidR="00B4314E" w:rsidRDefault="000F468A" w:rsidP="008A2A8B">
            <w:pPr>
              <w:pStyle w:val="Heading5"/>
            </w:pPr>
            <w:r w:rsidRPr="000F468A">
              <w:lastRenderedPageBreak/>
              <w:t>Grades 3</w:t>
            </w:r>
            <w:r w:rsidR="00D12E13">
              <w:t>–</w:t>
            </w:r>
            <w:r w:rsidRPr="000F468A">
              <w:t>5</w:t>
            </w:r>
          </w:p>
        </w:tc>
      </w:tr>
      <w:tr w:rsidR="00B4314E" w14:paraId="4CFFA159"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65C463E" w14:textId="7C300B1A" w:rsidR="00B4314E" w:rsidRPr="001B17F3" w:rsidRDefault="00B4314E" w:rsidP="00E85B61">
            <w:pPr>
              <w:pStyle w:val="TableHeadingforTOC"/>
            </w:pPr>
            <w:bookmarkStart w:id="260" w:name="_Toc109373053"/>
            <w:bookmarkStart w:id="261" w:name="_Toc134788157"/>
            <w:r w:rsidRPr="001B17F3">
              <w:t>3.5.3-</w:t>
            </w:r>
            <w:proofErr w:type="gramStart"/>
            <w:r w:rsidRPr="001B17F3">
              <w:t>5.A</w:t>
            </w:r>
            <w:proofErr w:type="gramEnd"/>
            <w:r w:rsidRPr="001B17F3">
              <w:t xml:space="preserve"> Technology and Engineering: </w:t>
            </w:r>
            <w:r w:rsidRPr="001B17F3">
              <w:rPr>
                <w:b w:val="0"/>
                <w:bCs/>
              </w:rPr>
              <w:t>Applying, Maintaining, and Assessing Technological Products and Systems</w:t>
            </w:r>
            <w:bookmarkEnd w:id="260"/>
            <w:bookmarkEnd w:id="261"/>
          </w:p>
        </w:tc>
      </w:tr>
      <w:tr w:rsidR="00B4314E" w14:paraId="24F5BAE6"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5DDB1AC" w14:textId="45CEC701" w:rsidR="008B1D55" w:rsidRPr="001B17F3" w:rsidRDefault="00B4314E" w:rsidP="00134CCF">
            <w:pPr>
              <w:spacing w:before="60" w:after="60"/>
              <w:ind w:left="60" w:right="60"/>
              <w:rPr>
                <w:rFonts w:ascii="Arial" w:eastAsia="Arial" w:hAnsi="Arial" w:cs="Arial"/>
                <w:i/>
                <w:color w:val="201209"/>
                <w:sz w:val="18"/>
                <w:szCs w:val="18"/>
              </w:rPr>
            </w:pPr>
            <w:r w:rsidRPr="001B17F3">
              <w:rPr>
                <w:rFonts w:ascii="Helvetica" w:eastAsia="Helvetica" w:hAnsi="Helvetica" w:cs="Helvetica"/>
                <w:b/>
                <w:color w:val="201209"/>
                <w:sz w:val="18"/>
                <w:szCs w:val="18"/>
              </w:rPr>
              <w:t xml:space="preserve">Students who demonstrate understanding can </w:t>
            </w:r>
            <w:r w:rsidRPr="001B17F3">
              <w:rPr>
                <w:rFonts w:ascii="Arial" w:eastAsia="Arial" w:hAnsi="Arial" w:cs="Arial"/>
                <w:i/>
                <w:color w:val="201209"/>
                <w:sz w:val="18"/>
                <w:szCs w:val="18"/>
              </w:rPr>
              <w:t xml:space="preserve">use appropriate symbols, </w:t>
            </w:r>
            <w:proofErr w:type="gramStart"/>
            <w:r w:rsidRPr="001B17F3">
              <w:rPr>
                <w:rFonts w:ascii="Arial" w:eastAsia="Arial" w:hAnsi="Arial" w:cs="Arial"/>
                <w:i/>
                <w:color w:val="201209"/>
                <w:sz w:val="18"/>
                <w:szCs w:val="18"/>
              </w:rPr>
              <w:t>numbers</w:t>
            </w:r>
            <w:proofErr w:type="gramEnd"/>
            <w:r w:rsidRPr="001B17F3">
              <w:rPr>
                <w:rFonts w:ascii="Arial" w:eastAsia="Arial" w:hAnsi="Arial" w:cs="Arial"/>
                <w:i/>
                <w:color w:val="201209"/>
                <w:sz w:val="18"/>
                <w:szCs w:val="18"/>
              </w:rPr>
              <w:t xml:space="preserve"> and words to communicate key ideas about technological products and systems.</w:t>
            </w:r>
          </w:p>
        </w:tc>
      </w:tr>
      <w:tr w:rsidR="00BC5B1F" w14:paraId="032B2F69"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C1B76BB" w14:textId="6E1B8574" w:rsidR="00BC5B1F" w:rsidRPr="00BC5B1F" w:rsidRDefault="00BC5B1F" w:rsidP="00BC5B1F">
            <w:pPr>
              <w:spacing w:before="60" w:after="60"/>
              <w:ind w:left="60" w:right="60"/>
              <w:rPr>
                <w:rFonts w:ascii="Helvetica" w:eastAsia="Helvetica" w:hAnsi="Helvetica" w:cs="Helvetica"/>
                <w:b/>
                <w:color w:val="201209"/>
                <w:sz w:val="18"/>
                <w:szCs w:val="18"/>
              </w:rPr>
            </w:pPr>
            <w:r w:rsidRPr="00BC5B1F">
              <w:rPr>
                <w:rFonts w:ascii="Helvetica" w:eastAsia="Helvetica" w:hAnsi="Helvetica" w:cs="Helvetica"/>
                <w:b/>
                <w:color w:val="201209"/>
                <w:sz w:val="18"/>
                <w:szCs w:val="18"/>
              </w:rPr>
              <w:t xml:space="preserve">Clarifying Statement: </w:t>
            </w:r>
            <w:r w:rsidR="00FF0EAC" w:rsidRPr="00FF0EAC">
              <w:rPr>
                <w:rFonts w:ascii="Helvetica" w:eastAsia="Helvetica" w:hAnsi="Helvetica" w:cs="Helvetica"/>
                <w:bCs/>
                <w:color w:val="201209"/>
                <w:sz w:val="18"/>
                <w:szCs w:val="18"/>
              </w:rPr>
              <w:t>Most of these symbols are found in everyday life, such as the alphabet, numbers, punctuation marks, or commercial logos. There are technical symbols to be aware of as well, including hazardous material symbols, caution signs, and the recycling logo.</w:t>
            </w:r>
          </w:p>
          <w:p w14:paraId="3A87B4AD" w14:textId="44A6E76F" w:rsidR="00BC5B1F" w:rsidRPr="001B17F3" w:rsidRDefault="00BC5B1F" w:rsidP="00BC5B1F">
            <w:pPr>
              <w:spacing w:before="60" w:after="60"/>
              <w:ind w:left="60" w:right="60"/>
              <w:rPr>
                <w:rFonts w:ascii="Helvetica" w:eastAsia="Helvetica" w:hAnsi="Helvetica" w:cs="Helvetica"/>
                <w:b/>
                <w:color w:val="201209"/>
                <w:sz w:val="18"/>
                <w:szCs w:val="18"/>
              </w:rPr>
            </w:pPr>
            <w:r w:rsidRPr="00BC5B1F">
              <w:rPr>
                <w:rFonts w:ascii="Helvetica" w:eastAsia="Helvetica" w:hAnsi="Helvetica" w:cs="Helvetica"/>
                <w:b/>
                <w:color w:val="201209"/>
                <w:sz w:val="18"/>
                <w:szCs w:val="18"/>
              </w:rPr>
              <w:t xml:space="preserve">Assessment Boundary: </w:t>
            </w:r>
            <w:r w:rsidRPr="00BC5B1F">
              <w:rPr>
                <w:rFonts w:ascii="Helvetica" w:eastAsia="Helvetica" w:hAnsi="Helvetica" w:cs="Helvetica"/>
                <w:bCs/>
                <w:color w:val="201209"/>
                <w:sz w:val="18"/>
                <w:szCs w:val="18"/>
              </w:rPr>
              <w:t>N/A</w:t>
            </w:r>
          </w:p>
        </w:tc>
      </w:tr>
      <w:tr w:rsidR="00B4314E" w14:paraId="33F2C9A0"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20FD1DD" w14:textId="77777777" w:rsidR="00B4314E" w:rsidRPr="00F71801" w:rsidRDefault="00B4314E" w:rsidP="00E32631">
            <w:pPr>
              <w:spacing w:before="60" w:after="60"/>
              <w:ind w:left="60" w:right="60"/>
              <w:rPr>
                <w:sz w:val="2"/>
                <w:szCs w:val="2"/>
              </w:rPr>
            </w:pPr>
          </w:p>
        </w:tc>
      </w:tr>
      <w:tr w:rsidR="00B4314E" w14:paraId="35AD79D6" w14:textId="77777777" w:rsidTr="0066755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42DDDC4"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EA15C20"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F58331B"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26A87572" w14:textId="77777777" w:rsidTr="0066755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B27D737" w14:textId="77777777" w:rsidR="00B4314E" w:rsidRPr="005179FA" w:rsidRDefault="00B4314E" w:rsidP="00E32631">
            <w:pPr>
              <w:spacing w:before="60" w:after="60"/>
              <w:ind w:left="60" w:right="60"/>
              <w:rPr>
                <w:rFonts w:ascii="Arial" w:eastAsia="Arial" w:hAnsi="Arial" w:cs="Arial"/>
                <w:color w:val="201209"/>
                <w:sz w:val="18"/>
                <w:szCs w:val="18"/>
              </w:rPr>
            </w:pPr>
            <w:r w:rsidRPr="005179FA">
              <w:rPr>
                <w:rFonts w:ascii="Arial" w:eastAsia="Arial" w:hAnsi="Arial" w:cs="Arial"/>
                <w:b/>
                <w:bCs/>
                <w:color w:val="201209"/>
                <w:sz w:val="18"/>
                <w:szCs w:val="18"/>
              </w:rPr>
              <w:t>Obtaining, Evaluating, and Communicating Information</w:t>
            </w:r>
            <w:r w:rsidRPr="005179FA">
              <w:rPr>
                <w:rFonts w:ascii="Arial" w:eastAsia="Arial" w:hAnsi="Arial" w:cs="Arial"/>
                <w:color w:val="201209"/>
                <w:sz w:val="18"/>
                <w:szCs w:val="18"/>
              </w:rPr>
              <w:t xml:space="preserve"> </w:t>
            </w:r>
          </w:p>
          <w:p w14:paraId="227835F8" w14:textId="77777777" w:rsidR="00B4314E" w:rsidRPr="005179FA" w:rsidRDefault="00B4314E" w:rsidP="00E32631">
            <w:pPr>
              <w:spacing w:before="60" w:after="60"/>
              <w:ind w:left="60" w:right="60"/>
              <w:rPr>
                <w:rFonts w:ascii="Arial" w:eastAsia="Arial" w:hAnsi="Arial" w:cs="Arial"/>
                <w:color w:val="201209"/>
                <w:sz w:val="18"/>
                <w:szCs w:val="18"/>
              </w:rPr>
            </w:pPr>
            <w:r w:rsidRPr="005179FA">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78BB2E87" w14:textId="77777777" w:rsidR="00B4314E" w:rsidRPr="005179FA" w:rsidRDefault="00B4314E" w:rsidP="0073410A">
            <w:pPr>
              <w:pStyle w:val="ListParagraph"/>
              <w:numPr>
                <w:ilvl w:val="0"/>
                <w:numId w:val="48"/>
              </w:numPr>
              <w:spacing w:before="60" w:after="60"/>
              <w:ind w:right="60"/>
              <w:rPr>
                <w:sz w:val="18"/>
                <w:szCs w:val="18"/>
              </w:rPr>
            </w:pPr>
            <w:r w:rsidRPr="005179FA">
              <w:rPr>
                <w:rFonts w:ascii="Arial" w:eastAsia="Arial" w:hAnsi="Arial" w:cs="Arial"/>
                <w:color w:val="201209"/>
                <w:sz w:val="18"/>
                <w:szCs w:val="18"/>
              </w:rPr>
              <w:t>Communicate scientific and/or technical information orally and/or in written formats, including various forms of media as well as tables, diagrams, and charts.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FF4DD2A" w14:textId="77777777" w:rsidR="00B4314E" w:rsidRPr="005179FA" w:rsidRDefault="00B4314E" w:rsidP="00E32631">
            <w:pPr>
              <w:spacing w:before="60" w:after="60"/>
              <w:ind w:left="60" w:right="60"/>
              <w:rPr>
                <w:rFonts w:ascii="Arial" w:eastAsia="Arial" w:hAnsi="Arial" w:cs="Arial"/>
                <w:color w:val="201209"/>
                <w:sz w:val="18"/>
                <w:szCs w:val="18"/>
              </w:rPr>
            </w:pPr>
            <w:r w:rsidRPr="005179FA">
              <w:rPr>
                <w:rFonts w:ascii="Arial" w:eastAsia="Arial" w:hAnsi="Arial" w:cs="Arial"/>
                <w:b/>
                <w:bCs/>
                <w:color w:val="201209"/>
                <w:sz w:val="18"/>
                <w:szCs w:val="18"/>
              </w:rPr>
              <w:t>ETS1.B: Developing Possible Solutions</w:t>
            </w:r>
            <w:r w:rsidRPr="005179FA">
              <w:rPr>
                <w:rFonts w:ascii="Arial" w:eastAsia="Arial" w:hAnsi="Arial" w:cs="Arial"/>
                <w:color w:val="201209"/>
                <w:sz w:val="18"/>
                <w:szCs w:val="18"/>
              </w:rPr>
              <w:t xml:space="preserve"> </w:t>
            </w:r>
          </w:p>
          <w:p w14:paraId="2FD5724B" w14:textId="77777777" w:rsidR="00B4314E" w:rsidRPr="005179FA" w:rsidRDefault="00B4314E" w:rsidP="0073410A">
            <w:pPr>
              <w:pStyle w:val="ListParagraph"/>
              <w:numPr>
                <w:ilvl w:val="0"/>
                <w:numId w:val="48"/>
              </w:numPr>
              <w:spacing w:before="60" w:after="60"/>
              <w:ind w:left="434" w:right="60"/>
              <w:rPr>
                <w:sz w:val="18"/>
                <w:szCs w:val="18"/>
              </w:rPr>
            </w:pPr>
            <w:r w:rsidRPr="005179FA">
              <w:rPr>
                <w:rFonts w:ascii="Arial" w:eastAsia="Arial" w:hAnsi="Arial" w:cs="Arial"/>
                <w:color w:val="201209"/>
                <w:sz w:val="18"/>
                <w:szCs w:val="18"/>
              </w:rPr>
              <w:t>At whatever stage, communicating with peers about proposed solutions is an important part of the design process, and shared ideas can lead to improved designs.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A8E7F83" w14:textId="77777777" w:rsidR="00B4314E" w:rsidRPr="005179FA" w:rsidRDefault="00B4314E" w:rsidP="00E32631">
            <w:pPr>
              <w:spacing w:before="60" w:after="60"/>
              <w:ind w:left="60" w:right="60"/>
              <w:rPr>
                <w:rFonts w:ascii="Arial" w:eastAsia="Arial" w:hAnsi="Arial" w:cs="Arial"/>
                <w:color w:val="201209"/>
                <w:sz w:val="18"/>
                <w:szCs w:val="18"/>
              </w:rPr>
            </w:pPr>
            <w:r w:rsidRPr="005179FA">
              <w:rPr>
                <w:rFonts w:ascii="Arial" w:eastAsia="Arial" w:hAnsi="Arial" w:cs="Arial"/>
                <w:b/>
                <w:bCs/>
                <w:color w:val="201209"/>
                <w:sz w:val="18"/>
                <w:szCs w:val="18"/>
              </w:rPr>
              <w:t xml:space="preserve">Communication </w:t>
            </w:r>
          </w:p>
          <w:p w14:paraId="37BE9D61" w14:textId="77777777" w:rsidR="00B4314E" w:rsidRPr="005179FA" w:rsidRDefault="00B4314E" w:rsidP="0073410A">
            <w:pPr>
              <w:pStyle w:val="ListParagraph"/>
              <w:numPr>
                <w:ilvl w:val="0"/>
                <w:numId w:val="48"/>
              </w:numPr>
              <w:spacing w:before="60" w:after="60"/>
              <w:ind w:left="434" w:right="60"/>
              <w:rPr>
                <w:sz w:val="18"/>
                <w:szCs w:val="18"/>
              </w:rPr>
            </w:pPr>
            <w:r w:rsidRPr="005179FA">
              <w:rPr>
                <w:rFonts w:ascii="Arial" w:eastAsia="Arial" w:hAnsi="Arial" w:cs="Arial"/>
                <w:color w:val="201209"/>
                <w:sz w:val="18"/>
                <w:szCs w:val="18"/>
              </w:rPr>
              <w:t>Develops written and oral communication skills.</w:t>
            </w:r>
          </w:p>
        </w:tc>
      </w:tr>
      <w:tr w:rsidR="00B4314E" w14:paraId="6729E0E8"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7AE5CC6" w14:textId="77777777" w:rsidR="00B4314E" w:rsidRPr="00F71801" w:rsidRDefault="00B4314E" w:rsidP="00E32631">
            <w:pPr>
              <w:spacing w:before="60" w:after="60"/>
              <w:ind w:left="60" w:right="60"/>
              <w:rPr>
                <w:sz w:val="2"/>
                <w:szCs w:val="2"/>
              </w:rPr>
            </w:pPr>
          </w:p>
        </w:tc>
      </w:tr>
      <w:tr w:rsidR="00B4314E" w14:paraId="1C59C02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CA62156"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B4314E" w14:paraId="799BA981"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A2D5ED3"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20234731" w14:textId="79D6D9CF" w:rsidR="00620D63" w:rsidRDefault="00620D63"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087AF31B" w14:textId="77777777" w:rsidTr="00620D63">
        <w:trPr>
          <w:cantSplit/>
          <w:tblHeader/>
          <w:jc w:val="center"/>
        </w:trPr>
        <w:tc>
          <w:tcPr>
            <w:tcW w:w="2880" w:type="dxa"/>
            <w:shd w:val="clear" w:color="auto" w:fill="1E417C"/>
            <w:tcMar>
              <w:top w:w="0" w:type="dxa"/>
              <w:left w:w="0" w:type="dxa"/>
              <w:bottom w:w="0" w:type="dxa"/>
              <w:right w:w="0" w:type="dxa"/>
            </w:tcMar>
          </w:tcPr>
          <w:p w14:paraId="38B8B1BD"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0877AB3" w14:textId="0E1D7021"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0ADE761B" w14:textId="77777777" w:rsidTr="00620D63">
        <w:trPr>
          <w:cantSplit/>
          <w:jc w:val="center"/>
        </w:trPr>
        <w:tc>
          <w:tcPr>
            <w:tcW w:w="2880" w:type="dxa"/>
            <w:shd w:val="clear" w:color="auto" w:fill="1E417C"/>
            <w:tcMar>
              <w:top w:w="0" w:type="dxa"/>
              <w:left w:w="0" w:type="dxa"/>
              <w:bottom w:w="0" w:type="dxa"/>
              <w:right w:w="0" w:type="dxa"/>
            </w:tcMar>
          </w:tcPr>
          <w:p w14:paraId="6FCD109F"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29039E59" w14:textId="0CA9DB56" w:rsidR="00B4314E" w:rsidRDefault="00B4314E" w:rsidP="004A24E6">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A24E6">
              <w:rPr>
                <w:rFonts w:ascii="Arial" w:eastAsia="Arial" w:hAnsi="Arial" w:cs="Arial"/>
                <w:color w:val="201209"/>
                <w:sz w:val="18"/>
                <w:szCs w:val="18"/>
              </w:rPr>
              <w:br/>
            </w:r>
            <w:r>
              <w:rPr>
                <w:rFonts w:ascii="Arial" w:eastAsia="Arial" w:hAnsi="Arial" w:cs="Arial"/>
                <w:color w:val="201209"/>
                <w:sz w:val="18"/>
                <w:szCs w:val="18"/>
              </w:rPr>
              <w:t xml:space="preserve">CC.1.4.3.V: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448673AD" w14:textId="77777777" w:rsidTr="00620D63">
        <w:trPr>
          <w:cantSplit/>
          <w:jc w:val="center"/>
        </w:trPr>
        <w:tc>
          <w:tcPr>
            <w:tcW w:w="2880" w:type="dxa"/>
            <w:shd w:val="clear" w:color="auto" w:fill="1E417C"/>
            <w:tcMar>
              <w:top w:w="0" w:type="dxa"/>
              <w:left w:w="0" w:type="dxa"/>
              <w:bottom w:w="0" w:type="dxa"/>
              <w:right w:w="0" w:type="dxa"/>
            </w:tcMar>
          </w:tcPr>
          <w:p w14:paraId="13659F03" w14:textId="0C70AC32"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3C91E838" w14:textId="7C95D795"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63BE3095" w14:textId="77777777" w:rsidTr="00620D63">
        <w:trPr>
          <w:cantSplit/>
          <w:jc w:val="center"/>
        </w:trPr>
        <w:tc>
          <w:tcPr>
            <w:tcW w:w="2880" w:type="dxa"/>
            <w:shd w:val="clear" w:color="auto" w:fill="1E417C"/>
            <w:tcMar>
              <w:top w:w="0" w:type="dxa"/>
              <w:left w:w="0" w:type="dxa"/>
              <w:bottom w:w="0" w:type="dxa"/>
              <w:right w:w="0" w:type="dxa"/>
            </w:tcMar>
          </w:tcPr>
          <w:p w14:paraId="75108AB0" w14:textId="7E443E50"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16A56FC9"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125AB7AC"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19FA8D18" w14:textId="77777777" w:rsidTr="00C43314">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3D44F868" w14:textId="00C6F4FB" w:rsidR="00B4314E" w:rsidRDefault="000F468A" w:rsidP="008A2A8B">
            <w:pPr>
              <w:pStyle w:val="Heading5"/>
            </w:pPr>
            <w:r w:rsidRPr="000F468A">
              <w:lastRenderedPageBreak/>
              <w:t>Grades 3</w:t>
            </w:r>
            <w:r w:rsidR="00D12E13">
              <w:t>–</w:t>
            </w:r>
            <w:r w:rsidRPr="000F468A">
              <w:t>5</w:t>
            </w:r>
          </w:p>
        </w:tc>
      </w:tr>
      <w:tr w:rsidR="00B4314E" w14:paraId="6E5E9DBB"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C0386FE" w14:textId="26651B0D" w:rsidR="00B4314E" w:rsidRDefault="00B4314E" w:rsidP="00C43314">
            <w:pPr>
              <w:pStyle w:val="TableHeadingforTOC"/>
            </w:pPr>
            <w:bookmarkStart w:id="262" w:name="_Toc109373054"/>
            <w:bookmarkStart w:id="263" w:name="_Toc134788158"/>
            <w:r>
              <w:t>3.5.3-</w:t>
            </w:r>
            <w:proofErr w:type="gramStart"/>
            <w:r>
              <w:t>5.B</w:t>
            </w:r>
            <w:proofErr w:type="gramEnd"/>
            <w:r>
              <w:t xml:space="preserve"> Technology and Engineering: </w:t>
            </w:r>
            <w:r w:rsidRPr="00C43314">
              <w:rPr>
                <w:b w:val="0"/>
                <w:bCs/>
              </w:rPr>
              <w:t>Applying, Maintaining, and Assessing Technological Products and Systems</w:t>
            </w:r>
            <w:bookmarkEnd w:id="262"/>
            <w:bookmarkEnd w:id="263"/>
          </w:p>
        </w:tc>
      </w:tr>
      <w:tr w:rsidR="00B4314E" w14:paraId="31AB6A85"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ED5F882"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examine information to assess the trade-offs of using a product or system.</w:t>
            </w:r>
          </w:p>
        </w:tc>
      </w:tr>
      <w:tr w:rsidR="000C7C1D" w14:paraId="73C550CC"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7B55748" w14:textId="030FFF1C" w:rsidR="000C7C1D" w:rsidRPr="000C7C1D" w:rsidRDefault="000C7C1D" w:rsidP="000C7C1D">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Clarifying Statement: </w:t>
            </w:r>
            <w:r w:rsidR="005B6C2F" w:rsidRPr="005B6C2F">
              <w:rPr>
                <w:rFonts w:ascii="Helvetica" w:eastAsia="Helvetica" w:hAnsi="Helvetica" w:cs="Helvetica"/>
                <w:bCs/>
                <w:color w:val="201209"/>
                <w:sz w:val="18"/>
                <w:szCs w:val="18"/>
              </w:rPr>
              <w:t>To assess technologies, information such as cost, function, durability, and warranties could be collected on products such as toys, food, games, health products, school supplies, and clothes to assess the costs, benefits, and trade-offs of these products or systems.</w:t>
            </w:r>
          </w:p>
          <w:p w14:paraId="2743EC19" w14:textId="32E25566" w:rsidR="000C7C1D" w:rsidRDefault="000C7C1D" w:rsidP="000C7C1D">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7447ABF0"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8223B3F" w14:textId="77777777" w:rsidR="00B4314E" w:rsidRPr="00F71801" w:rsidRDefault="00B4314E" w:rsidP="00E32631">
            <w:pPr>
              <w:spacing w:before="60" w:after="60"/>
              <w:ind w:left="60" w:right="60"/>
              <w:rPr>
                <w:sz w:val="2"/>
                <w:szCs w:val="2"/>
              </w:rPr>
            </w:pPr>
          </w:p>
        </w:tc>
      </w:tr>
      <w:tr w:rsidR="00B4314E" w14:paraId="07D1AD4F"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C9BFE09"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76D962F"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22746BE"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329B6DE1"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1F271B7" w14:textId="1B7C643F" w:rsidR="00B4314E" w:rsidRPr="00E46347" w:rsidRDefault="00B4314E" w:rsidP="00E32631">
            <w:pPr>
              <w:spacing w:before="60" w:after="60"/>
              <w:ind w:left="60" w:right="60"/>
              <w:rPr>
                <w:rFonts w:ascii="Arial" w:eastAsia="Arial" w:hAnsi="Arial" w:cs="Arial"/>
                <w:color w:val="201209"/>
                <w:sz w:val="18"/>
                <w:szCs w:val="18"/>
              </w:rPr>
            </w:pPr>
            <w:r w:rsidRPr="00E46347">
              <w:rPr>
                <w:rFonts w:ascii="Arial" w:eastAsia="Arial" w:hAnsi="Arial" w:cs="Arial"/>
                <w:b/>
                <w:bCs/>
                <w:color w:val="201209"/>
                <w:sz w:val="18"/>
                <w:szCs w:val="18"/>
              </w:rPr>
              <w:t>Analyzing and Interpreting Data</w:t>
            </w:r>
            <w:r w:rsidRPr="00E46347">
              <w:rPr>
                <w:rFonts w:ascii="Arial" w:eastAsia="Arial" w:hAnsi="Arial" w:cs="Arial"/>
                <w:color w:val="201209"/>
                <w:sz w:val="18"/>
                <w:szCs w:val="18"/>
              </w:rPr>
              <w:t xml:space="preserve"> </w:t>
            </w:r>
          </w:p>
          <w:p w14:paraId="1D012DEF" w14:textId="77777777" w:rsidR="00B4314E" w:rsidRPr="00E46347" w:rsidRDefault="00B4314E" w:rsidP="00E32631">
            <w:pPr>
              <w:spacing w:before="60" w:after="60"/>
              <w:ind w:left="60" w:right="60"/>
              <w:rPr>
                <w:rFonts w:ascii="Arial" w:eastAsia="Arial" w:hAnsi="Arial" w:cs="Arial"/>
                <w:color w:val="201209"/>
                <w:sz w:val="18"/>
                <w:szCs w:val="18"/>
              </w:rPr>
            </w:pPr>
            <w:r w:rsidRPr="00E46347">
              <w:rPr>
                <w:rFonts w:ascii="Arial" w:eastAsia="Arial" w:hAnsi="Arial" w:cs="Arial"/>
                <w:color w:val="201209"/>
                <w:sz w:val="18"/>
                <w:szCs w:val="18"/>
              </w:rPr>
              <w:t xml:space="preserve">Analyzing data in </w:t>
            </w:r>
            <w:r>
              <w:rPr>
                <w:rFonts w:ascii="Arial" w:eastAsia="Arial" w:hAnsi="Arial" w:cs="Arial"/>
                <w:color w:val="201209"/>
                <w:sz w:val="18"/>
                <w:szCs w:val="18"/>
              </w:rPr>
              <w:t>3</w:t>
            </w:r>
            <w:r w:rsidRPr="00E46347">
              <w:rPr>
                <w:rFonts w:ascii="Arial" w:eastAsia="Arial" w:hAnsi="Arial" w:cs="Arial"/>
                <w:color w:val="201209"/>
                <w:sz w:val="18"/>
                <w:szCs w:val="18"/>
              </w:rPr>
              <w:t>–</w:t>
            </w:r>
            <w:r>
              <w:rPr>
                <w:rFonts w:ascii="Arial" w:eastAsia="Arial" w:hAnsi="Arial" w:cs="Arial"/>
                <w:color w:val="201209"/>
                <w:sz w:val="18"/>
                <w:szCs w:val="18"/>
              </w:rPr>
              <w:t>5</w:t>
            </w:r>
            <w:r w:rsidRPr="00E46347">
              <w:rPr>
                <w:rFonts w:ascii="Arial" w:eastAsia="Arial" w:hAnsi="Arial" w:cs="Arial"/>
                <w:color w:val="201209"/>
                <w:sz w:val="18"/>
                <w:szCs w:val="18"/>
              </w:rPr>
              <w:t xml:space="preserve"> builds on </w:t>
            </w:r>
            <w:r>
              <w:rPr>
                <w:rFonts w:ascii="Arial" w:eastAsia="Arial" w:hAnsi="Arial" w:cs="Arial"/>
                <w:color w:val="201209"/>
                <w:sz w:val="18"/>
                <w:szCs w:val="18"/>
              </w:rPr>
              <w:t>K</w:t>
            </w:r>
            <w:r w:rsidRPr="00E46347">
              <w:rPr>
                <w:rFonts w:ascii="Arial" w:eastAsia="Arial" w:hAnsi="Arial" w:cs="Arial"/>
                <w:color w:val="201209"/>
                <w:sz w:val="18"/>
                <w:szCs w:val="18"/>
              </w:rPr>
              <w:t>–</w:t>
            </w:r>
            <w:r>
              <w:rPr>
                <w:rFonts w:ascii="Arial" w:eastAsia="Arial" w:hAnsi="Arial" w:cs="Arial"/>
                <w:color w:val="201209"/>
                <w:sz w:val="18"/>
                <w:szCs w:val="18"/>
              </w:rPr>
              <w:t>2 experiences and progresses to introducing quantitative approaches to collecting data and conducting multiple trials of qualitative observations. When possible and feasible, digital tools should be used.</w:t>
            </w:r>
          </w:p>
          <w:p w14:paraId="514BE2FE" w14:textId="77777777" w:rsidR="00B4314E" w:rsidRPr="00E46347" w:rsidRDefault="00B4314E" w:rsidP="0073410A">
            <w:pPr>
              <w:pStyle w:val="ListParagraph"/>
              <w:numPr>
                <w:ilvl w:val="0"/>
                <w:numId w:val="48"/>
              </w:numPr>
              <w:spacing w:before="60" w:after="60"/>
              <w:ind w:right="60"/>
              <w:rPr>
                <w:sz w:val="18"/>
                <w:szCs w:val="18"/>
              </w:rPr>
            </w:pPr>
            <w:r>
              <w:rPr>
                <w:rFonts w:ascii="Arial" w:eastAsia="Arial" w:hAnsi="Arial" w:cs="Arial"/>
                <w:color w:val="201209"/>
                <w:sz w:val="18"/>
                <w:szCs w:val="18"/>
              </w:rPr>
              <w:t>Analyze data to refine a problem statement or the design of a proposed object, tool, or process.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7501AD0" w14:textId="77777777" w:rsidR="00B4314E" w:rsidRPr="00E46347" w:rsidRDefault="00B4314E" w:rsidP="00E32631">
            <w:pPr>
              <w:spacing w:before="60" w:after="60"/>
              <w:ind w:left="60" w:right="60"/>
              <w:rPr>
                <w:rFonts w:ascii="Arial" w:eastAsia="Arial" w:hAnsi="Arial" w:cs="Arial"/>
                <w:b/>
                <w:bCs/>
                <w:color w:val="201209"/>
                <w:sz w:val="18"/>
                <w:szCs w:val="18"/>
              </w:rPr>
            </w:pPr>
            <w:r w:rsidRPr="00E46347">
              <w:rPr>
                <w:rFonts w:ascii="Arial" w:eastAsia="Arial" w:hAnsi="Arial" w:cs="Arial"/>
                <w:b/>
                <w:bCs/>
                <w:color w:val="201209"/>
                <w:sz w:val="18"/>
                <w:szCs w:val="18"/>
              </w:rPr>
              <w:t xml:space="preserve">ETS1.A: Defining and Delimiting Engineering Problems </w:t>
            </w:r>
          </w:p>
          <w:p w14:paraId="07219706" w14:textId="77777777" w:rsidR="00B4314E" w:rsidRPr="00E46347" w:rsidRDefault="00B4314E" w:rsidP="0073410A">
            <w:pPr>
              <w:pStyle w:val="ListParagraph"/>
              <w:numPr>
                <w:ilvl w:val="0"/>
                <w:numId w:val="48"/>
              </w:numPr>
              <w:spacing w:before="60" w:after="60"/>
              <w:ind w:left="434" w:right="60"/>
              <w:rPr>
                <w:sz w:val="18"/>
                <w:szCs w:val="18"/>
              </w:rPr>
            </w:pPr>
            <w:r w:rsidRPr="00E46347">
              <w:rPr>
                <w:rFonts w:ascii="Arial" w:eastAsia="Arial" w:hAnsi="Arial" w:cs="Arial"/>
                <w:color w:val="201209"/>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E46347">
              <w:rPr>
                <w:rFonts w:ascii="Arial" w:eastAsia="Arial" w:hAnsi="Arial" w:cs="Arial"/>
                <w:color w:val="201209"/>
                <w:sz w:val="18"/>
                <w:szCs w:val="18"/>
              </w:rPr>
              <w:t>on the basis of</w:t>
            </w:r>
            <w:proofErr w:type="gramEnd"/>
            <w:r w:rsidRPr="00E46347">
              <w:rPr>
                <w:rFonts w:ascii="Arial" w:eastAsia="Arial" w:hAnsi="Arial" w:cs="Arial"/>
                <w:color w:val="201209"/>
                <w:sz w:val="18"/>
                <w:szCs w:val="18"/>
              </w:rPr>
              <w:t xml:space="preserve"> how well each one meets the specified criteria for success or how well each takes the constraints into account.</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EAB8584" w14:textId="77777777" w:rsidR="00B4314E" w:rsidRPr="00E46347" w:rsidRDefault="00B4314E" w:rsidP="00E32631">
            <w:pPr>
              <w:spacing w:before="60" w:after="60"/>
              <w:ind w:left="60" w:right="60"/>
              <w:rPr>
                <w:rFonts w:ascii="Arial" w:eastAsia="Arial" w:hAnsi="Arial" w:cs="Arial"/>
                <w:b/>
                <w:bCs/>
                <w:color w:val="201209"/>
                <w:sz w:val="18"/>
                <w:szCs w:val="18"/>
              </w:rPr>
            </w:pPr>
            <w:r w:rsidRPr="00E46347">
              <w:rPr>
                <w:rFonts w:ascii="Arial" w:eastAsia="Arial" w:hAnsi="Arial" w:cs="Arial"/>
                <w:b/>
                <w:bCs/>
                <w:color w:val="201209"/>
                <w:sz w:val="18"/>
                <w:szCs w:val="18"/>
              </w:rPr>
              <w:t xml:space="preserve">Systems Thinking </w:t>
            </w:r>
          </w:p>
          <w:p w14:paraId="052DE59C" w14:textId="77777777" w:rsidR="00B4314E" w:rsidRPr="00E46347"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E46347">
              <w:rPr>
                <w:rFonts w:ascii="Arial" w:eastAsia="Arial" w:hAnsi="Arial" w:cs="Arial"/>
                <w:color w:val="201209"/>
                <w:sz w:val="18"/>
                <w:szCs w:val="18"/>
              </w:rPr>
              <w:t xml:space="preserve">Provides examples of how human-designed products are connected. </w:t>
            </w:r>
          </w:p>
          <w:p w14:paraId="4CCE3E2E" w14:textId="77777777" w:rsidR="00B4314E" w:rsidRPr="00E46347" w:rsidRDefault="00B4314E" w:rsidP="00E32631">
            <w:pPr>
              <w:spacing w:before="60" w:after="60"/>
              <w:ind w:left="60" w:right="60"/>
              <w:rPr>
                <w:rFonts w:ascii="Arial" w:eastAsia="Arial" w:hAnsi="Arial" w:cs="Arial"/>
                <w:color w:val="201209"/>
                <w:sz w:val="18"/>
                <w:szCs w:val="18"/>
              </w:rPr>
            </w:pPr>
            <w:r w:rsidRPr="00E46347">
              <w:rPr>
                <w:rFonts w:ascii="Arial" w:eastAsia="Arial" w:hAnsi="Arial" w:cs="Arial"/>
                <w:b/>
                <w:bCs/>
                <w:color w:val="201209"/>
                <w:sz w:val="18"/>
                <w:szCs w:val="18"/>
              </w:rPr>
              <w:t>Attention to Ethics</w:t>
            </w:r>
            <w:r w:rsidRPr="00E46347">
              <w:rPr>
                <w:rFonts w:ascii="Arial" w:eastAsia="Arial" w:hAnsi="Arial" w:cs="Arial"/>
                <w:color w:val="201209"/>
                <w:sz w:val="18"/>
                <w:szCs w:val="18"/>
              </w:rPr>
              <w:t xml:space="preserve"> </w:t>
            </w:r>
          </w:p>
          <w:p w14:paraId="1F344082" w14:textId="77777777" w:rsidR="00B4314E" w:rsidRPr="00E46347" w:rsidRDefault="00B4314E" w:rsidP="0073410A">
            <w:pPr>
              <w:pStyle w:val="ListParagraph"/>
              <w:numPr>
                <w:ilvl w:val="0"/>
                <w:numId w:val="48"/>
              </w:numPr>
              <w:spacing w:before="60" w:after="60"/>
              <w:ind w:left="434" w:right="60"/>
              <w:rPr>
                <w:sz w:val="18"/>
                <w:szCs w:val="18"/>
              </w:rPr>
            </w:pPr>
            <w:r w:rsidRPr="00E46347">
              <w:rPr>
                <w:rFonts w:ascii="Arial" w:eastAsia="Arial" w:hAnsi="Arial" w:cs="Arial"/>
                <w:color w:val="201209"/>
                <w:sz w:val="18"/>
                <w:szCs w:val="18"/>
              </w:rPr>
              <w:t>Explains ethical dilemmas involving technology, such as tradeoffs.</w:t>
            </w:r>
          </w:p>
        </w:tc>
      </w:tr>
      <w:tr w:rsidR="00B4314E" w14:paraId="31DECF68"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FD3227D" w14:textId="77777777" w:rsidR="00B4314E" w:rsidRPr="00F71801" w:rsidRDefault="00B4314E" w:rsidP="00E32631">
            <w:pPr>
              <w:spacing w:before="60" w:after="60"/>
              <w:ind w:left="60" w:right="60"/>
              <w:rPr>
                <w:sz w:val="2"/>
                <w:szCs w:val="2"/>
              </w:rPr>
            </w:pPr>
          </w:p>
        </w:tc>
      </w:tr>
      <w:tr w:rsidR="00B4314E" w14:paraId="425ADA98"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BC792E3"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1092D621"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280C1AD"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consequences of a decision to oneself and others prior to action.</w:t>
            </w:r>
          </w:p>
        </w:tc>
      </w:tr>
    </w:tbl>
    <w:p w14:paraId="241A511F" w14:textId="1AC3D6FB" w:rsidR="00C43314" w:rsidRDefault="00C43314"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55E0B0E0" w14:textId="77777777" w:rsidTr="00C43314">
        <w:trPr>
          <w:cantSplit/>
          <w:tblHeader/>
          <w:jc w:val="center"/>
        </w:trPr>
        <w:tc>
          <w:tcPr>
            <w:tcW w:w="2880" w:type="dxa"/>
            <w:shd w:val="clear" w:color="auto" w:fill="1E417C"/>
            <w:tcMar>
              <w:top w:w="0" w:type="dxa"/>
              <w:left w:w="0" w:type="dxa"/>
              <w:bottom w:w="0" w:type="dxa"/>
              <w:right w:w="0" w:type="dxa"/>
            </w:tcMar>
          </w:tcPr>
          <w:p w14:paraId="00087957"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023BB98" w14:textId="6E51593B"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6F1944CE" w14:textId="77777777" w:rsidTr="00C43314">
        <w:trPr>
          <w:cantSplit/>
          <w:jc w:val="center"/>
        </w:trPr>
        <w:tc>
          <w:tcPr>
            <w:tcW w:w="2880" w:type="dxa"/>
            <w:shd w:val="clear" w:color="auto" w:fill="1E417C"/>
            <w:tcMar>
              <w:top w:w="0" w:type="dxa"/>
              <w:left w:w="0" w:type="dxa"/>
              <w:bottom w:w="0" w:type="dxa"/>
              <w:right w:w="0" w:type="dxa"/>
            </w:tcMar>
          </w:tcPr>
          <w:p w14:paraId="27EE761D"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0236103A" w14:textId="41725FAA"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613F16A1" w14:textId="77777777" w:rsidTr="00C43314">
        <w:trPr>
          <w:cantSplit/>
          <w:jc w:val="center"/>
        </w:trPr>
        <w:tc>
          <w:tcPr>
            <w:tcW w:w="2880" w:type="dxa"/>
            <w:shd w:val="clear" w:color="auto" w:fill="1E417C"/>
            <w:tcMar>
              <w:top w:w="0" w:type="dxa"/>
              <w:left w:w="0" w:type="dxa"/>
              <w:bottom w:w="0" w:type="dxa"/>
              <w:right w:w="0" w:type="dxa"/>
            </w:tcMar>
          </w:tcPr>
          <w:p w14:paraId="37717478" w14:textId="3B61B9A7"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168E0413" w14:textId="5D2633AF"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243011B8" w14:textId="77777777" w:rsidTr="00C43314">
        <w:trPr>
          <w:cantSplit/>
          <w:jc w:val="center"/>
        </w:trPr>
        <w:tc>
          <w:tcPr>
            <w:tcW w:w="2880" w:type="dxa"/>
            <w:shd w:val="clear" w:color="auto" w:fill="1E417C"/>
            <w:tcMar>
              <w:top w:w="0" w:type="dxa"/>
              <w:left w:w="0" w:type="dxa"/>
              <w:bottom w:w="0" w:type="dxa"/>
              <w:right w:w="0" w:type="dxa"/>
            </w:tcMar>
          </w:tcPr>
          <w:p w14:paraId="4C541480" w14:textId="6FF3FACC"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50A34F8F"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6324817B" w14:textId="77777777" w:rsidR="00B4314E" w:rsidRDefault="00B4314E" w:rsidP="00B4314E">
      <w:r>
        <w:br w:type="page"/>
      </w:r>
    </w:p>
    <w:tbl>
      <w:tblPr>
        <w:tblW w:w="0" w:type="auto"/>
        <w:jc w:val="center"/>
        <w:tblLayout w:type="fixed"/>
        <w:tblLook w:val="0420" w:firstRow="1" w:lastRow="0" w:firstColumn="0" w:lastColumn="0" w:noHBand="0" w:noVBand="1"/>
      </w:tblPr>
      <w:tblGrid>
        <w:gridCol w:w="4590"/>
        <w:gridCol w:w="4043"/>
        <w:gridCol w:w="4317"/>
      </w:tblGrid>
      <w:tr w:rsidR="00B4314E" w14:paraId="24C0CF98" w14:textId="77777777" w:rsidTr="00C43314">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0A882A06" w14:textId="4F582B58" w:rsidR="00B4314E" w:rsidRDefault="000F468A" w:rsidP="008A2A8B">
            <w:pPr>
              <w:pStyle w:val="Heading5"/>
            </w:pPr>
            <w:r w:rsidRPr="000F468A">
              <w:lastRenderedPageBreak/>
              <w:t>Grades 3</w:t>
            </w:r>
            <w:r w:rsidR="00D12E13">
              <w:t>–</w:t>
            </w:r>
            <w:r w:rsidRPr="000F468A">
              <w:t>5</w:t>
            </w:r>
          </w:p>
        </w:tc>
      </w:tr>
      <w:tr w:rsidR="00B4314E" w14:paraId="637B736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3E8C287" w14:textId="7632E146" w:rsidR="00B4314E" w:rsidRDefault="00B4314E" w:rsidP="0058510C">
            <w:pPr>
              <w:pStyle w:val="TableHeadingforTOC"/>
            </w:pPr>
            <w:bookmarkStart w:id="264" w:name="_Toc109373055"/>
            <w:bookmarkStart w:id="265" w:name="_Toc134788159"/>
            <w:r>
              <w:t xml:space="preserve">3.5.3-5.C Technology and Engineering: </w:t>
            </w:r>
            <w:r w:rsidRPr="0058510C">
              <w:rPr>
                <w:b w:val="0"/>
                <w:bCs/>
              </w:rPr>
              <w:t>Applying, Maintaining, and Assessing Technological Products and Systems</w:t>
            </w:r>
            <w:bookmarkEnd w:id="264"/>
            <w:bookmarkEnd w:id="265"/>
          </w:p>
        </w:tc>
      </w:tr>
      <w:tr w:rsidR="00B4314E" w14:paraId="1800C873"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206553D"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follow directions to complete a technological task.</w:t>
            </w:r>
          </w:p>
        </w:tc>
      </w:tr>
      <w:tr w:rsidR="005B6C2F" w14:paraId="454A740C"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452BE5C" w14:textId="5C33DEB8" w:rsidR="005B6C2F" w:rsidRPr="000C7C1D" w:rsidRDefault="005B6C2F" w:rsidP="005B6C2F">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Clarifying Statement: </w:t>
            </w:r>
            <w:r w:rsidR="00244150" w:rsidRPr="00244150">
              <w:rPr>
                <w:rFonts w:ascii="Helvetica" w:eastAsia="Helvetica" w:hAnsi="Helvetica" w:cs="Helvetica"/>
                <w:bCs/>
                <w:color w:val="201209"/>
                <w:sz w:val="18"/>
                <w:szCs w:val="18"/>
              </w:rPr>
              <w:t>Skill development typically starts with guided instruction, and many tasks require following a specific sequence of steps.</w:t>
            </w:r>
          </w:p>
          <w:p w14:paraId="7478470B" w14:textId="055DACA3" w:rsidR="005B6C2F" w:rsidRDefault="005B6C2F" w:rsidP="005B6C2F">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0B5C22CA"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1169B99" w14:textId="77777777" w:rsidR="00B4314E" w:rsidRPr="00F71801" w:rsidRDefault="00B4314E" w:rsidP="00E32631">
            <w:pPr>
              <w:spacing w:before="60" w:after="60"/>
              <w:ind w:left="60" w:right="60"/>
              <w:rPr>
                <w:sz w:val="2"/>
                <w:szCs w:val="2"/>
              </w:rPr>
            </w:pPr>
          </w:p>
        </w:tc>
      </w:tr>
      <w:tr w:rsidR="00B4314E" w14:paraId="5CB2E0C1" w14:textId="77777777" w:rsidTr="0058510C">
        <w:trPr>
          <w:cantSplit/>
          <w:jc w:val="center"/>
        </w:trPr>
        <w:tc>
          <w:tcPr>
            <w:tcW w:w="4590"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8AF4991"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043"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7A623A2"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BB1BD2B"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7B68B142" w14:textId="77777777" w:rsidTr="0058510C">
        <w:trPr>
          <w:cantSplit/>
          <w:jc w:val="center"/>
        </w:trPr>
        <w:tc>
          <w:tcPr>
            <w:tcW w:w="4590"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565268D" w14:textId="77777777" w:rsidR="00B4314E" w:rsidRPr="005179FA" w:rsidRDefault="00B4314E" w:rsidP="00E32631">
            <w:pPr>
              <w:spacing w:before="60" w:after="60"/>
              <w:ind w:left="60" w:right="60"/>
              <w:rPr>
                <w:rFonts w:ascii="Arial" w:eastAsia="Arial" w:hAnsi="Arial" w:cs="Arial"/>
                <w:color w:val="201209"/>
                <w:sz w:val="18"/>
                <w:szCs w:val="18"/>
              </w:rPr>
            </w:pPr>
            <w:r w:rsidRPr="005179FA">
              <w:rPr>
                <w:rFonts w:ascii="Arial" w:eastAsia="Arial" w:hAnsi="Arial" w:cs="Arial"/>
                <w:b/>
                <w:bCs/>
                <w:color w:val="201209"/>
                <w:sz w:val="18"/>
                <w:szCs w:val="18"/>
              </w:rPr>
              <w:t>Planning and Carrying Out Investigations</w:t>
            </w:r>
            <w:r w:rsidRPr="005179FA">
              <w:rPr>
                <w:rFonts w:ascii="Arial" w:eastAsia="Arial" w:hAnsi="Arial" w:cs="Arial"/>
                <w:color w:val="201209"/>
                <w:sz w:val="18"/>
                <w:szCs w:val="18"/>
              </w:rPr>
              <w:t xml:space="preserve"> </w:t>
            </w:r>
          </w:p>
          <w:p w14:paraId="2484D248" w14:textId="77777777" w:rsidR="00B4314E" w:rsidRPr="005179FA" w:rsidRDefault="00B4314E" w:rsidP="00E32631">
            <w:pPr>
              <w:spacing w:before="60" w:after="60"/>
              <w:ind w:left="60" w:right="60"/>
              <w:rPr>
                <w:rFonts w:ascii="Arial" w:eastAsia="Arial" w:hAnsi="Arial" w:cs="Arial"/>
                <w:color w:val="201209"/>
                <w:sz w:val="18"/>
                <w:szCs w:val="18"/>
              </w:rPr>
            </w:pPr>
            <w:r w:rsidRPr="005179FA">
              <w:rPr>
                <w:rFonts w:ascii="Arial" w:eastAsia="Arial" w:hAnsi="Arial" w:cs="Arial"/>
                <w:color w:val="201209"/>
                <w:sz w:val="18"/>
                <w:szCs w:val="18"/>
              </w:rPr>
              <w:t xml:space="preserve">Planning and carrying out investigations to answer questions or test solutions to problems in 3–5 builds on K–2 experiences and progresses to include investigations that control variables and provide evidence to support explanations or design solutions. </w:t>
            </w:r>
          </w:p>
          <w:p w14:paraId="1683CC95" w14:textId="77777777" w:rsidR="00B4314E" w:rsidRPr="005179FA" w:rsidRDefault="00B4314E" w:rsidP="0073410A">
            <w:pPr>
              <w:pStyle w:val="ListParagraph"/>
              <w:numPr>
                <w:ilvl w:val="0"/>
                <w:numId w:val="46"/>
              </w:numPr>
              <w:spacing w:before="60" w:after="60"/>
              <w:ind w:left="450" w:right="60"/>
              <w:rPr>
                <w:sz w:val="18"/>
                <w:szCs w:val="18"/>
              </w:rPr>
            </w:pPr>
            <w:r w:rsidRPr="005179FA">
              <w:rPr>
                <w:rFonts w:ascii="Arial" w:eastAsia="Arial" w:hAnsi="Arial" w:cs="Arial"/>
                <w:color w:val="201209"/>
                <w:sz w:val="18"/>
                <w:szCs w:val="18"/>
              </w:rPr>
              <w:t xml:space="preserve">Plan and </w:t>
            </w:r>
            <w:proofErr w:type="gramStart"/>
            <w:r w:rsidRPr="005179FA">
              <w:rPr>
                <w:rFonts w:ascii="Arial" w:eastAsia="Arial" w:hAnsi="Arial" w:cs="Arial"/>
                <w:color w:val="201209"/>
                <w:sz w:val="18"/>
                <w:szCs w:val="18"/>
              </w:rPr>
              <w:t>conduct an investigation</w:t>
            </w:r>
            <w:proofErr w:type="gramEnd"/>
            <w:r w:rsidRPr="005179FA">
              <w:rPr>
                <w:rFonts w:ascii="Arial" w:eastAsia="Arial" w:hAnsi="Arial" w:cs="Arial"/>
                <w:color w:val="201209"/>
                <w:sz w:val="18"/>
                <w:szCs w:val="18"/>
              </w:rPr>
              <w:t xml:space="preserve"> collaboratively to produce data to serve as the basis for evidence, using fair tests in which variables are controlled and the number of trials considered.</w:t>
            </w:r>
          </w:p>
        </w:tc>
        <w:tc>
          <w:tcPr>
            <w:tcW w:w="4043"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594C1AFD" w14:textId="77777777" w:rsidR="00B4314E" w:rsidRPr="005179FA" w:rsidRDefault="00B4314E" w:rsidP="00E32631">
            <w:pPr>
              <w:spacing w:before="60" w:after="60"/>
              <w:ind w:left="60" w:right="60"/>
              <w:rPr>
                <w:rFonts w:ascii="Arial" w:eastAsia="Arial" w:hAnsi="Arial" w:cs="Arial"/>
                <w:b/>
                <w:bCs/>
                <w:color w:val="201209"/>
                <w:sz w:val="18"/>
                <w:szCs w:val="18"/>
              </w:rPr>
            </w:pPr>
            <w:r w:rsidRPr="005179FA">
              <w:rPr>
                <w:rFonts w:ascii="Arial" w:eastAsia="Arial" w:hAnsi="Arial" w:cs="Arial"/>
                <w:b/>
                <w:bCs/>
                <w:color w:val="201209"/>
                <w:sz w:val="18"/>
                <w:szCs w:val="18"/>
              </w:rPr>
              <w:t xml:space="preserve">ETS1.B: Developing Possible Solutions </w:t>
            </w:r>
          </w:p>
          <w:p w14:paraId="57B431DA" w14:textId="77777777" w:rsidR="00B4314E" w:rsidRPr="005179FA" w:rsidRDefault="00B4314E" w:rsidP="0073410A">
            <w:pPr>
              <w:pStyle w:val="ListParagraph"/>
              <w:numPr>
                <w:ilvl w:val="0"/>
                <w:numId w:val="46"/>
              </w:numPr>
              <w:spacing w:before="60" w:after="60"/>
              <w:ind w:left="434" w:right="60"/>
              <w:rPr>
                <w:rFonts w:ascii="Arial" w:eastAsia="Arial" w:hAnsi="Arial" w:cs="Arial"/>
                <w:color w:val="201209"/>
                <w:sz w:val="18"/>
                <w:szCs w:val="18"/>
              </w:rPr>
            </w:pPr>
            <w:r w:rsidRPr="005179FA">
              <w:rPr>
                <w:rFonts w:ascii="Arial" w:eastAsia="Arial" w:hAnsi="Arial" w:cs="Arial"/>
                <w:color w:val="201209"/>
                <w:sz w:val="18"/>
                <w:szCs w:val="18"/>
              </w:rPr>
              <w:t xml:space="preserve">Research on a problem should be carried out before beginning to design a solution. Testing a solution involves investigating how well it performs under a range of likely conditions. </w:t>
            </w:r>
          </w:p>
          <w:p w14:paraId="36E95F26" w14:textId="77777777" w:rsidR="00B4314E" w:rsidRPr="005179FA" w:rsidRDefault="00B4314E" w:rsidP="0073410A">
            <w:pPr>
              <w:pStyle w:val="ListParagraph"/>
              <w:numPr>
                <w:ilvl w:val="0"/>
                <w:numId w:val="46"/>
              </w:numPr>
              <w:spacing w:before="60" w:after="60"/>
              <w:ind w:left="434" w:right="60"/>
              <w:rPr>
                <w:sz w:val="18"/>
                <w:szCs w:val="18"/>
              </w:rPr>
            </w:pPr>
            <w:r w:rsidRPr="005179FA">
              <w:rPr>
                <w:rFonts w:ascii="Arial" w:eastAsia="Arial" w:hAnsi="Arial" w:cs="Arial"/>
                <w:color w:val="201209"/>
                <w:sz w:val="18"/>
                <w:szCs w:val="18"/>
              </w:rPr>
              <w:t>At whatever stage, communicating with peers about proposed solutions is an important part of the design process, and shared ideas can lead to improved designs.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31F3FE4F" w14:textId="77777777" w:rsidR="00B4314E" w:rsidRPr="005179FA" w:rsidRDefault="00B4314E" w:rsidP="00E32631">
            <w:pPr>
              <w:spacing w:before="60" w:after="60"/>
              <w:ind w:left="60" w:right="60"/>
              <w:rPr>
                <w:rFonts w:ascii="Arial" w:eastAsia="Arial" w:hAnsi="Arial" w:cs="Arial"/>
                <w:color w:val="201209"/>
                <w:sz w:val="18"/>
                <w:szCs w:val="18"/>
              </w:rPr>
            </w:pPr>
            <w:r w:rsidRPr="005179FA">
              <w:rPr>
                <w:rFonts w:ascii="Arial" w:eastAsia="Arial" w:hAnsi="Arial" w:cs="Arial"/>
                <w:b/>
                <w:bCs/>
                <w:color w:val="201209"/>
                <w:sz w:val="18"/>
                <w:szCs w:val="18"/>
              </w:rPr>
              <w:t>Making and Doing</w:t>
            </w:r>
            <w:r w:rsidRPr="005179FA">
              <w:rPr>
                <w:rFonts w:ascii="Arial" w:eastAsia="Arial" w:hAnsi="Arial" w:cs="Arial"/>
                <w:color w:val="201209"/>
                <w:sz w:val="18"/>
                <w:szCs w:val="18"/>
              </w:rPr>
              <w:t xml:space="preserve"> </w:t>
            </w:r>
          </w:p>
          <w:p w14:paraId="786FFDCE" w14:textId="77777777" w:rsidR="00B4314E" w:rsidRPr="005179FA" w:rsidRDefault="00B4314E" w:rsidP="0073410A">
            <w:pPr>
              <w:pStyle w:val="ListParagraph"/>
              <w:numPr>
                <w:ilvl w:val="0"/>
                <w:numId w:val="48"/>
              </w:numPr>
              <w:spacing w:before="60" w:after="60"/>
              <w:ind w:left="434" w:right="60"/>
              <w:rPr>
                <w:sz w:val="18"/>
                <w:szCs w:val="18"/>
              </w:rPr>
            </w:pPr>
            <w:r w:rsidRPr="005179FA">
              <w:rPr>
                <w:rFonts w:ascii="Arial" w:eastAsia="Arial" w:hAnsi="Arial" w:cs="Arial"/>
                <w:color w:val="201209"/>
                <w:sz w:val="18"/>
                <w:szCs w:val="18"/>
              </w:rPr>
              <w:t>Safely uses grade-appropriate tools, materials, and processes to build projects.</w:t>
            </w:r>
          </w:p>
        </w:tc>
      </w:tr>
      <w:tr w:rsidR="00B4314E" w14:paraId="14A41FEA"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A6520B1" w14:textId="77777777" w:rsidR="00B4314E" w:rsidRPr="00F71801" w:rsidRDefault="00B4314E" w:rsidP="00E32631">
            <w:pPr>
              <w:spacing w:before="60" w:after="60"/>
              <w:ind w:left="60" w:right="60"/>
              <w:rPr>
                <w:sz w:val="2"/>
                <w:szCs w:val="2"/>
              </w:rPr>
            </w:pPr>
          </w:p>
        </w:tc>
      </w:tr>
      <w:tr w:rsidR="00B4314E" w14:paraId="12317EA8"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768FFFD"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B4314E" w14:paraId="6A7DAC7C"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FD49C52"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bl>
    <w:p w14:paraId="67384447" w14:textId="7806D300" w:rsidR="0058510C" w:rsidRDefault="0058510C"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3564D5F0" w14:textId="77777777" w:rsidTr="0058510C">
        <w:trPr>
          <w:cantSplit/>
          <w:tblHeader/>
          <w:jc w:val="center"/>
        </w:trPr>
        <w:tc>
          <w:tcPr>
            <w:tcW w:w="2880" w:type="dxa"/>
            <w:shd w:val="clear" w:color="auto" w:fill="1E417C"/>
            <w:tcMar>
              <w:top w:w="0" w:type="dxa"/>
              <w:left w:w="0" w:type="dxa"/>
              <w:bottom w:w="0" w:type="dxa"/>
              <w:right w:w="0" w:type="dxa"/>
            </w:tcMar>
          </w:tcPr>
          <w:p w14:paraId="57BC22A5"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78A0814" w14:textId="4005E3D4"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1A223193" w14:textId="77777777" w:rsidTr="0058510C">
        <w:trPr>
          <w:cantSplit/>
          <w:jc w:val="center"/>
        </w:trPr>
        <w:tc>
          <w:tcPr>
            <w:tcW w:w="2880" w:type="dxa"/>
            <w:shd w:val="clear" w:color="auto" w:fill="1E417C"/>
            <w:tcMar>
              <w:top w:w="0" w:type="dxa"/>
              <w:left w:w="0" w:type="dxa"/>
              <w:bottom w:w="0" w:type="dxa"/>
              <w:right w:w="0" w:type="dxa"/>
            </w:tcMar>
          </w:tcPr>
          <w:p w14:paraId="78701686"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7F1D17AD" w14:textId="28FF2398"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30B238EB" w14:textId="77777777" w:rsidTr="0058510C">
        <w:trPr>
          <w:cantSplit/>
          <w:jc w:val="center"/>
        </w:trPr>
        <w:tc>
          <w:tcPr>
            <w:tcW w:w="2880" w:type="dxa"/>
            <w:shd w:val="clear" w:color="auto" w:fill="1E417C"/>
            <w:tcMar>
              <w:top w:w="0" w:type="dxa"/>
              <w:left w:w="0" w:type="dxa"/>
              <w:bottom w:w="0" w:type="dxa"/>
              <w:right w:w="0" w:type="dxa"/>
            </w:tcMar>
          </w:tcPr>
          <w:p w14:paraId="2CD49345" w14:textId="6113692F"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722280C0" w14:textId="6A2453B9"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58D31FF9" w14:textId="77777777" w:rsidTr="0058510C">
        <w:trPr>
          <w:cantSplit/>
          <w:jc w:val="center"/>
        </w:trPr>
        <w:tc>
          <w:tcPr>
            <w:tcW w:w="2880" w:type="dxa"/>
            <w:shd w:val="clear" w:color="auto" w:fill="1E417C"/>
            <w:tcMar>
              <w:top w:w="0" w:type="dxa"/>
              <w:left w:w="0" w:type="dxa"/>
              <w:bottom w:w="0" w:type="dxa"/>
              <w:right w:w="0" w:type="dxa"/>
            </w:tcMar>
          </w:tcPr>
          <w:p w14:paraId="403E49E4" w14:textId="78F479D8"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30A58459"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367E84E6"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2E21C51B" w14:textId="77777777" w:rsidTr="007D59D7">
        <w:trPr>
          <w:cantSplit/>
          <w:jc w:val="center"/>
        </w:trPr>
        <w:tc>
          <w:tcPr>
            <w:tcW w:w="12950" w:type="dxa"/>
            <w:gridSpan w:val="3"/>
            <w:tcBorders>
              <w:bottom w:val="single" w:sz="8" w:space="0" w:color="auto"/>
              <w:right w:val="single" w:sz="8" w:space="0" w:color="FFFFFF"/>
            </w:tcBorders>
            <w:shd w:val="clear" w:color="auto" w:fill="FFFFFF"/>
            <w:tcMar>
              <w:top w:w="0" w:type="dxa"/>
              <w:left w:w="0" w:type="dxa"/>
              <w:bottom w:w="0" w:type="dxa"/>
              <w:right w:w="0" w:type="dxa"/>
            </w:tcMar>
          </w:tcPr>
          <w:p w14:paraId="2EBD458C" w14:textId="603D69A5" w:rsidR="00B4314E" w:rsidRDefault="000F468A" w:rsidP="008A2A8B">
            <w:pPr>
              <w:pStyle w:val="Heading5"/>
            </w:pPr>
            <w:r w:rsidRPr="000F468A">
              <w:lastRenderedPageBreak/>
              <w:t>Grades 3</w:t>
            </w:r>
            <w:r w:rsidR="00D12E13">
              <w:t>–</w:t>
            </w:r>
            <w:r w:rsidRPr="000F468A">
              <w:t>5</w:t>
            </w:r>
          </w:p>
        </w:tc>
      </w:tr>
      <w:tr w:rsidR="00B4314E" w14:paraId="12EE1EFB" w14:textId="77777777" w:rsidTr="007D59D7">
        <w:trPr>
          <w:cantSplit/>
          <w:jc w:val="center"/>
        </w:trPr>
        <w:tc>
          <w:tcPr>
            <w:tcW w:w="12950" w:type="dxa"/>
            <w:gridSpan w:val="3"/>
            <w:tcBorders>
              <w:top w:val="single" w:sz="8" w:space="0" w:color="auto"/>
              <w:bottom w:val="single" w:sz="8" w:space="0" w:color="201209"/>
              <w:right w:val="single" w:sz="8" w:space="0" w:color="FFFFFF"/>
            </w:tcBorders>
            <w:shd w:val="clear" w:color="auto" w:fill="F2F2F2"/>
            <w:tcMar>
              <w:top w:w="0" w:type="dxa"/>
              <w:left w:w="0" w:type="dxa"/>
              <w:bottom w:w="0" w:type="dxa"/>
              <w:right w:w="0" w:type="dxa"/>
            </w:tcMar>
          </w:tcPr>
          <w:p w14:paraId="60936DF4" w14:textId="6D28A42B" w:rsidR="00B4314E" w:rsidRDefault="00B4314E" w:rsidP="007D59D7">
            <w:pPr>
              <w:pStyle w:val="TableHeadingforTOC"/>
            </w:pPr>
            <w:bookmarkStart w:id="266" w:name="_Toc109373056"/>
            <w:bookmarkStart w:id="267" w:name="_Toc134788160"/>
            <w:r>
              <w:t>3.5.3-</w:t>
            </w:r>
            <w:proofErr w:type="gramStart"/>
            <w:r>
              <w:t>5.D</w:t>
            </w:r>
            <w:proofErr w:type="gramEnd"/>
            <w:r>
              <w:t xml:space="preserve"> Technology and Engineering: </w:t>
            </w:r>
            <w:r w:rsidRPr="007D59D7">
              <w:rPr>
                <w:b w:val="0"/>
              </w:rPr>
              <w:t>Impacts of Technology</w:t>
            </w:r>
            <w:bookmarkEnd w:id="266"/>
            <w:bookmarkEnd w:id="267"/>
          </w:p>
        </w:tc>
      </w:tr>
      <w:tr w:rsidR="00B4314E" w14:paraId="01FDE553"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42747E4"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predict how certain aspects of their daily lives would be different without given technologies.</w:t>
            </w:r>
          </w:p>
        </w:tc>
      </w:tr>
      <w:tr w:rsidR="00244150" w14:paraId="42904725"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2743BA9" w14:textId="4F9BD3C8" w:rsidR="00244150" w:rsidRPr="000C7C1D" w:rsidRDefault="00244150" w:rsidP="00244150">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Clarifying Statement: </w:t>
            </w:r>
            <w:r w:rsidR="004001D5" w:rsidRPr="004001D5">
              <w:rPr>
                <w:rFonts w:ascii="Helvetica" w:eastAsia="Helvetica" w:hAnsi="Helvetica" w:cs="Helvetica"/>
                <w:bCs/>
                <w:color w:val="201209"/>
                <w:sz w:val="18"/>
                <w:szCs w:val="18"/>
              </w:rPr>
              <w:t>Historical examples of daily life before modern technologies such as airplanes, computers, modern agriculture, sanitation, and so on will give students opportunities to consider how their lives have been impacted by technology.</w:t>
            </w:r>
          </w:p>
          <w:p w14:paraId="4D2C9656" w14:textId="10217054" w:rsidR="00244150" w:rsidRDefault="00244150" w:rsidP="00244150">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0D80638B"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4535F6C" w14:textId="77777777" w:rsidR="00B4314E" w:rsidRPr="00FE469C" w:rsidRDefault="00B4314E" w:rsidP="00E32631">
            <w:pPr>
              <w:spacing w:before="60" w:after="60"/>
              <w:ind w:left="60" w:right="60"/>
              <w:rPr>
                <w:sz w:val="2"/>
                <w:szCs w:val="2"/>
              </w:rPr>
            </w:pPr>
          </w:p>
        </w:tc>
      </w:tr>
      <w:tr w:rsidR="00B4314E" w14:paraId="627E9E0B"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1778389"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0FDE444"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72ADD75"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220BFF2D"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E81E799"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b/>
                <w:bCs/>
                <w:color w:val="201209"/>
                <w:sz w:val="18"/>
                <w:szCs w:val="18"/>
              </w:rPr>
              <w:t>Obtaining, Evaluating, and Communicating Information</w:t>
            </w:r>
            <w:r w:rsidRPr="00EA0A9F">
              <w:rPr>
                <w:rFonts w:ascii="Arial" w:eastAsia="Arial" w:hAnsi="Arial" w:cs="Arial"/>
                <w:color w:val="201209"/>
                <w:sz w:val="18"/>
                <w:szCs w:val="18"/>
              </w:rPr>
              <w:t xml:space="preserve"> </w:t>
            </w:r>
          </w:p>
          <w:p w14:paraId="489EA16A"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08A32844" w14:textId="77777777" w:rsidR="00B4314E" w:rsidRPr="00EA0A9F" w:rsidRDefault="00B4314E" w:rsidP="0073410A">
            <w:pPr>
              <w:pStyle w:val="ListParagraph"/>
              <w:numPr>
                <w:ilvl w:val="0"/>
                <w:numId w:val="48"/>
              </w:numPr>
              <w:spacing w:before="60" w:after="60"/>
              <w:ind w:right="60"/>
              <w:rPr>
                <w:sz w:val="18"/>
                <w:szCs w:val="18"/>
              </w:rPr>
            </w:pPr>
            <w:r w:rsidRPr="00EA0A9F">
              <w:rPr>
                <w:rFonts w:ascii="Arial" w:eastAsia="Arial" w:hAnsi="Arial" w:cs="Arial"/>
                <w:color w:val="201209"/>
                <w:sz w:val="18"/>
                <w:szCs w:val="18"/>
              </w:rPr>
              <w:t>Read and comprehend grade-appropriate complex texts and/or other reliable media to summarize and obtain scientific and technical ideas and describe how they are supported by evidence.</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DEBEAE2" w14:textId="77777777" w:rsidR="00745B09" w:rsidRPr="00745B09" w:rsidRDefault="00745B09" w:rsidP="00745B09">
            <w:pPr>
              <w:spacing w:before="120" w:after="120"/>
              <w:rPr>
                <w:b/>
                <w:sz w:val="18"/>
                <w:szCs w:val="18"/>
              </w:rPr>
            </w:pPr>
            <w:r w:rsidRPr="00745B09">
              <w:rPr>
                <w:b/>
                <w:sz w:val="18"/>
                <w:szCs w:val="18"/>
              </w:rPr>
              <w:t>ETS1.A: Defining and Delimiting Engineering Problems</w:t>
            </w:r>
          </w:p>
          <w:p w14:paraId="764C7A7D" w14:textId="043C1448" w:rsidR="00B4314E" w:rsidRPr="00745B09" w:rsidRDefault="00745B09" w:rsidP="00745B09">
            <w:pPr>
              <w:spacing w:before="120" w:after="120"/>
              <w:rPr>
                <w:sz w:val="20"/>
                <w:szCs w:val="20"/>
                <w:highlight w:val="yellow"/>
              </w:rPr>
            </w:pPr>
            <w:r w:rsidRPr="00745B09">
              <w:rPr>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745B09">
              <w:rPr>
                <w:sz w:val="18"/>
                <w:szCs w:val="18"/>
              </w:rPr>
              <w:t>on the basis of</w:t>
            </w:r>
            <w:proofErr w:type="gramEnd"/>
            <w:r w:rsidRPr="00745B09">
              <w:rPr>
                <w:sz w:val="18"/>
                <w:szCs w:val="18"/>
              </w:rPr>
              <w:t xml:space="preserve"> how well each one meets the specified criteria for success or how well each takes the constraints into account.</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F03F9AE"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b/>
                <w:bCs/>
                <w:color w:val="201209"/>
                <w:sz w:val="18"/>
                <w:szCs w:val="18"/>
              </w:rPr>
              <w:t>Critical Thinking</w:t>
            </w:r>
            <w:r w:rsidRPr="00EA0A9F">
              <w:rPr>
                <w:rFonts w:ascii="Arial" w:eastAsia="Arial" w:hAnsi="Arial" w:cs="Arial"/>
                <w:color w:val="201209"/>
                <w:sz w:val="18"/>
                <w:szCs w:val="18"/>
              </w:rPr>
              <w:t xml:space="preserve"> </w:t>
            </w:r>
          </w:p>
          <w:p w14:paraId="068E7430" w14:textId="77777777" w:rsidR="00B4314E" w:rsidRPr="00EA0A9F" w:rsidRDefault="00B4314E" w:rsidP="0073410A">
            <w:pPr>
              <w:pStyle w:val="ListParagraph"/>
              <w:numPr>
                <w:ilvl w:val="0"/>
                <w:numId w:val="48"/>
              </w:numPr>
              <w:spacing w:before="60" w:after="60"/>
              <w:ind w:left="434" w:right="60"/>
              <w:rPr>
                <w:sz w:val="18"/>
                <w:szCs w:val="18"/>
              </w:rPr>
            </w:pPr>
            <w:r w:rsidRPr="00EA0A9F">
              <w:rPr>
                <w:rFonts w:ascii="Arial" w:eastAsia="Arial" w:hAnsi="Arial" w:cs="Arial"/>
                <w:color w:val="201209"/>
                <w:sz w:val="18"/>
                <w:szCs w:val="18"/>
              </w:rPr>
              <w:t>Knows how to find answers to technological questions.</w:t>
            </w:r>
          </w:p>
        </w:tc>
      </w:tr>
      <w:tr w:rsidR="00B4314E" w14:paraId="2CB088D1"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1491B7E" w14:textId="77777777" w:rsidR="00B4314E" w:rsidRPr="00FE469C" w:rsidRDefault="00B4314E" w:rsidP="00E32631">
            <w:pPr>
              <w:spacing w:before="60" w:after="60"/>
              <w:ind w:left="60" w:right="60"/>
              <w:rPr>
                <w:sz w:val="2"/>
                <w:szCs w:val="2"/>
              </w:rPr>
            </w:pPr>
          </w:p>
        </w:tc>
      </w:tr>
      <w:tr w:rsidR="00B4314E" w14:paraId="68505DC4"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B7D7DD0" w14:textId="14B6DC9A"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4B2871">
              <w:rPr>
                <w:rFonts w:ascii="Arial" w:eastAsia="Arial" w:hAnsi="Arial" w:cs="Arial"/>
                <w:color w:val="201209"/>
                <w:sz w:val="18"/>
                <w:szCs w:val="18"/>
              </w:rPr>
              <w:t>’</w:t>
            </w:r>
            <w:r>
              <w:rPr>
                <w:rFonts w:ascii="Arial" w:eastAsia="Arial" w:hAnsi="Arial" w:cs="Arial"/>
                <w:color w:val="201209"/>
                <w:sz w:val="18"/>
                <w:szCs w:val="18"/>
              </w:rPr>
              <w:t>s food production industries.</w:t>
            </w:r>
          </w:p>
        </w:tc>
      </w:tr>
      <w:tr w:rsidR="00B4314E" w14:paraId="5F467304"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E2A13CC"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bl>
    <w:p w14:paraId="5D84367D" w14:textId="7684C9C8" w:rsidR="007D59D7" w:rsidRDefault="007D59D7"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5C23E74B" w14:textId="77777777" w:rsidTr="007D59D7">
        <w:trPr>
          <w:cantSplit/>
          <w:tblHeader/>
          <w:jc w:val="center"/>
        </w:trPr>
        <w:tc>
          <w:tcPr>
            <w:tcW w:w="2880" w:type="dxa"/>
            <w:shd w:val="clear" w:color="auto" w:fill="1E417C"/>
            <w:tcMar>
              <w:top w:w="0" w:type="dxa"/>
              <w:left w:w="0" w:type="dxa"/>
              <w:bottom w:w="0" w:type="dxa"/>
              <w:right w:w="0" w:type="dxa"/>
            </w:tcMar>
          </w:tcPr>
          <w:p w14:paraId="57803305"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C322E37" w14:textId="4639CC5F"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67633F88" w14:textId="77777777" w:rsidTr="007D59D7">
        <w:trPr>
          <w:cantSplit/>
          <w:jc w:val="center"/>
        </w:trPr>
        <w:tc>
          <w:tcPr>
            <w:tcW w:w="2880" w:type="dxa"/>
            <w:shd w:val="clear" w:color="auto" w:fill="1E417C"/>
            <w:tcMar>
              <w:top w:w="0" w:type="dxa"/>
              <w:left w:w="0" w:type="dxa"/>
              <w:bottom w:w="0" w:type="dxa"/>
              <w:right w:w="0" w:type="dxa"/>
            </w:tcMar>
          </w:tcPr>
          <w:p w14:paraId="686D1710"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3C1AB374" w14:textId="17FEFB45"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489C392D" w14:textId="77777777" w:rsidTr="007D59D7">
        <w:trPr>
          <w:cantSplit/>
          <w:jc w:val="center"/>
        </w:trPr>
        <w:tc>
          <w:tcPr>
            <w:tcW w:w="2880" w:type="dxa"/>
            <w:shd w:val="clear" w:color="auto" w:fill="1E417C"/>
            <w:tcMar>
              <w:top w:w="0" w:type="dxa"/>
              <w:left w:w="0" w:type="dxa"/>
              <w:bottom w:w="0" w:type="dxa"/>
              <w:right w:w="0" w:type="dxa"/>
            </w:tcMar>
          </w:tcPr>
          <w:p w14:paraId="65892ECD" w14:textId="4CC71C5B"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5AD56BFA" w14:textId="3A6A1090"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1D9CFBA8" w14:textId="77777777" w:rsidTr="007D59D7">
        <w:trPr>
          <w:cantSplit/>
          <w:jc w:val="center"/>
        </w:trPr>
        <w:tc>
          <w:tcPr>
            <w:tcW w:w="2880" w:type="dxa"/>
            <w:shd w:val="clear" w:color="auto" w:fill="1E417C"/>
            <w:tcMar>
              <w:top w:w="0" w:type="dxa"/>
              <w:left w:w="0" w:type="dxa"/>
              <w:bottom w:w="0" w:type="dxa"/>
              <w:right w:w="0" w:type="dxa"/>
            </w:tcMar>
          </w:tcPr>
          <w:p w14:paraId="2C4A47A5" w14:textId="72E93EB6"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38AB45AE" w14:textId="77777777" w:rsidR="00B4314E" w:rsidRDefault="00B4314E" w:rsidP="00E32631">
            <w:pPr>
              <w:spacing w:before="60" w:after="60"/>
              <w:ind w:left="60" w:right="60"/>
            </w:pPr>
            <w:r>
              <w:rPr>
                <w:rFonts w:ascii="Arial" w:eastAsia="Arial" w:hAnsi="Arial" w:cs="Arial"/>
                <w:color w:val="201209"/>
                <w:sz w:val="18"/>
                <w:szCs w:val="18"/>
              </w:rPr>
              <w:t xml:space="preserve">3.3.3.C: Make a claim supported by evidence about the merit of a design solution that reduces the impacts of a weather-related hazard. </w:t>
            </w:r>
            <w:r>
              <w:rPr>
                <w:rFonts w:ascii="Arial" w:eastAsia="Arial" w:hAnsi="Arial" w:cs="Arial"/>
                <w:color w:val="201209"/>
                <w:sz w:val="18"/>
                <w:szCs w:val="18"/>
              </w:rPr>
              <w:br/>
            </w:r>
          </w:p>
        </w:tc>
      </w:tr>
    </w:tbl>
    <w:p w14:paraId="2A6F0E89"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27E5535E" w14:textId="77777777" w:rsidTr="00F4575A">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018D6195" w14:textId="013D7161" w:rsidR="00B4314E" w:rsidRDefault="000F468A" w:rsidP="008A2A8B">
            <w:pPr>
              <w:pStyle w:val="Heading5"/>
            </w:pPr>
            <w:r w:rsidRPr="000F468A">
              <w:lastRenderedPageBreak/>
              <w:t>Grades 3</w:t>
            </w:r>
            <w:r w:rsidR="00D12E13">
              <w:t>–</w:t>
            </w:r>
            <w:r w:rsidRPr="000F468A">
              <w:t>5</w:t>
            </w:r>
          </w:p>
        </w:tc>
      </w:tr>
      <w:tr w:rsidR="00B4314E" w14:paraId="7F526188"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3BC0682" w14:textId="3E109FB4" w:rsidR="00B4314E" w:rsidRDefault="00B4314E" w:rsidP="00F4575A">
            <w:pPr>
              <w:pStyle w:val="TableHeadingforTOC"/>
            </w:pPr>
            <w:bookmarkStart w:id="268" w:name="_Toc109373057"/>
            <w:bookmarkStart w:id="269" w:name="_Toc134788161"/>
            <w:r>
              <w:t>3.5.3-</w:t>
            </w:r>
            <w:proofErr w:type="gramStart"/>
            <w:r>
              <w:t>5.E</w:t>
            </w:r>
            <w:proofErr w:type="gramEnd"/>
            <w:r>
              <w:t xml:space="preserve"> Technology and Engineering</w:t>
            </w:r>
            <w:r w:rsidRPr="00F4575A">
              <w:rPr>
                <w:b w:val="0"/>
                <w:bCs/>
              </w:rPr>
              <w:t>: Impacts of Technology</w:t>
            </w:r>
            <w:bookmarkEnd w:id="268"/>
            <w:bookmarkEnd w:id="269"/>
          </w:p>
        </w:tc>
      </w:tr>
      <w:tr w:rsidR="00B4314E" w14:paraId="12F9E844"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6749EB9"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explain why responsible use of technology requires sustainable management of resources.</w:t>
            </w:r>
          </w:p>
        </w:tc>
      </w:tr>
      <w:tr w:rsidR="004001D5" w14:paraId="5C425535"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7CBC258" w14:textId="25234B1A" w:rsidR="004001D5" w:rsidRPr="000C7C1D" w:rsidRDefault="004001D5" w:rsidP="004001D5">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Clarifying Statement: </w:t>
            </w:r>
            <w:r w:rsidR="001C74CF" w:rsidRPr="001C74CF">
              <w:rPr>
                <w:rFonts w:ascii="Helvetica" w:eastAsia="Helvetica" w:hAnsi="Helvetica" w:cs="Helvetica"/>
                <w:bCs/>
                <w:color w:val="201209"/>
                <w:sz w:val="18"/>
                <w:szCs w:val="18"/>
              </w:rPr>
              <w:t>Building on their initial understandings about material resources, students can tie concepts of renewability, scarcity, and resource demand to sustainable use, defined as availability of a resource for use by future generations.</w:t>
            </w:r>
          </w:p>
          <w:p w14:paraId="3FD151F7" w14:textId="5EEB9FFB" w:rsidR="004001D5" w:rsidRDefault="004001D5" w:rsidP="004001D5">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574E4BC9"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8503001" w14:textId="77777777" w:rsidR="00B4314E" w:rsidRPr="00FE469C" w:rsidRDefault="00B4314E" w:rsidP="00E32631">
            <w:pPr>
              <w:spacing w:before="60" w:after="60"/>
              <w:ind w:left="60" w:right="60"/>
              <w:rPr>
                <w:sz w:val="2"/>
                <w:szCs w:val="2"/>
              </w:rPr>
            </w:pPr>
          </w:p>
        </w:tc>
      </w:tr>
      <w:tr w:rsidR="00B4314E" w14:paraId="61ACD7B0"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1BE4B6A"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C6002D7"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A59CA25"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0C3904CB"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EDB6AA8"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b/>
                <w:bCs/>
                <w:color w:val="201209"/>
                <w:sz w:val="18"/>
                <w:szCs w:val="18"/>
              </w:rPr>
              <w:t>Obtaining, Evaluating, and Communicating Information</w:t>
            </w:r>
            <w:r w:rsidRPr="00EA0A9F">
              <w:rPr>
                <w:rFonts w:ascii="Arial" w:eastAsia="Arial" w:hAnsi="Arial" w:cs="Arial"/>
                <w:color w:val="201209"/>
                <w:sz w:val="18"/>
                <w:szCs w:val="18"/>
              </w:rPr>
              <w:t xml:space="preserve"> </w:t>
            </w:r>
          </w:p>
          <w:p w14:paraId="02978235"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096AD032" w14:textId="77777777" w:rsidR="00B4314E" w:rsidRPr="00EA0A9F" w:rsidRDefault="00B4314E" w:rsidP="0073410A">
            <w:pPr>
              <w:pStyle w:val="ListParagraph"/>
              <w:numPr>
                <w:ilvl w:val="0"/>
                <w:numId w:val="48"/>
              </w:numPr>
              <w:spacing w:before="60" w:after="60"/>
              <w:ind w:right="60"/>
              <w:rPr>
                <w:sz w:val="18"/>
                <w:szCs w:val="18"/>
              </w:rPr>
            </w:pPr>
            <w:r w:rsidRPr="00EA0A9F">
              <w:rPr>
                <w:rFonts w:ascii="Arial" w:eastAsia="Arial" w:hAnsi="Arial" w:cs="Arial"/>
                <w:color w:val="201209"/>
                <w:sz w:val="18"/>
                <w:szCs w:val="18"/>
              </w:rPr>
              <w:t>Communicate scientific and/or technical information orally and/or in written formats, including various forms of media as well as tables, diagrams, and charts.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921D0B5" w14:textId="74D13005" w:rsidR="0069430F" w:rsidRPr="0069430F" w:rsidRDefault="0069430F" w:rsidP="0069430F">
            <w:pPr>
              <w:spacing w:before="60" w:after="60"/>
              <w:ind w:right="360"/>
              <w:rPr>
                <w:sz w:val="18"/>
                <w:szCs w:val="18"/>
              </w:rPr>
            </w:pPr>
            <w:r w:rsidRPr="0069430F">
              <w:rPr>
                <w:b/>
                <w:bCs/>
                <w:color w:val="000000"/>
                <w:sz w:val="18"/>
                <w:szCs w:val="18"/>
              </w:rPr>
              <w:t>ESS3.</w:t>
            </w:r>
            <w:r>
              <w:rPr>
                <w:b/>
                <w:bCs/>
                <w:color w:val="000000"/>
                <w:sz w:val="18"/>
                <w:szCs w:val="18"/>
              </w:rPr>
              <w:t>C</w:t>
            </w:r>
          </w:p>
          <w:p w14:paraId="71507150" w14:textId="77777777" w:rsidR="0069430F" w:rsidRPr="0069430F" w:rsidRDefault="0069430F" w:rsidP="0069430F">
            <w:pPr>
              <w:pStyle w:val="ListParagraph"/>
              <w:numPr>
                <w:ilvl w:val="0"/>
                <w:numId w:val="48"/>
              </w:numPr>
              <w:ind w:right="360"/>
              <w:rPr>
                <w:sz w:val="18"/>
                <w:szCs w:val="18"/>
              </w:rPr>
            </w:pPr>
            <w:r w:rsidRPr="0069430F">
              <w:rPr>
                <w:color w:val="000000"/>
                <w:sz w:val="18"/>
                <w:szCs w:val="18"/>
              </w:rPr>
              <w:t>Human activities in agriculture, industry, and everyday life have had major effects on the land, vegetation, streams, ocean, air, and even outer space. But individuals and communities are doing things to help protect Earth’s resources and environments.</w:t>
            </w:r>
          </w:p>
          <w:p w14:paraId="645654E7" w14:textId="56F7089F" w:rsidR="00B4314E" w:rsidRPr="0069430F" w:rsidRDefault="00B4314E" w:rsidP="0069430F">
            <w:pPr>
              <w:spacing w:before="60" w:after="60"/>
              <w:ind w:right="60"/>
              <w:rPr>
                <w:sz w:val="18"/>
                <w:szCs w:val="18"/>
              </w:rPr>
            </w:pP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F040233"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b/>
                <w:bCs/>
                <w:color w:val="201209"/>
                <w:sz w:val="18"/>
                <w:szCs w:val="18"/>
              </w:rPr>
              <w:t>Critical Thinking</w:t>
            </w:r>
            <w:r w:rsidRPr="00EA0A9F">
              <w:rPr>
                <w:rFonts w:ascii="Arial" w:eastAsia="Arial" w:hAnsi="Arial" w:cs="Arial"/>
                <w:color w:val="201209"/>
                <w:sz w:val="18"/>
                <w:szCs w:val="18"/>
              </w:rPr>
              <w:t xml:space="preserve"> </w:t>
            </w:r>
          </w:p>
          <w:p w14:paraId="37D54807" w14:textId="77777777" w:rsidR="00B4314E" w:rsidRPr="00EA0A9F" w:rsidRDefault="00B4314E" w:rsidP="0073410A">
            <w:pPr>
              <w:pStyle w:val="ListParagraph"/>
              <w:numPr>
                <w:ilvl w:val="0"/>
                <w:numId w:val="48"/>
              </w:numPr>
              <w:spacing w:before="60" w:after="60"/>
              <w:ind w:left="434" w:right="60"/>
              <w:rPr>
                <w:sz w:val="18"/>
                <w:szCs w:val="18"/>
              </w:rPr>
            </w:pPr>
            <w:r w:rsidRPr="00EA0A9F">
              <w:rPr>
                <w:rFonts w:ascii="Arial" w:eastAsia="Arial" w:hAnsi="Arial" w:cs="Arial"/>
                <w:color w:val="201209"/>
                <w:sz w:val="18"/>
                <w:szCs w:val="18"/>
              </w:rPr>
              <w:t>Knows how to find answers to technological questions.</w:t>
            </w:r>
          </w:p>
        </w:tc>
      </w:tr>
      <w:tr w:rsidR="00B4314E" w14:paraId="10283FD1"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279A7D5" w14:textId="77777777" w:rsidR="00B4314E" w:rsidRPr="00FE469C" w:rsidRDefault="00B4314E" w:rsidP="00E32631">
            <w:pPr>
              <w:spacing w:before="60" w:after="60"/>
              <w:ind w:left="60" w:right="60"/>
              <w:rPr>
                <w:sz w:val="2"/>
                <w:szCs w:val="2"/>
              </w:rPr>
            </w:pPr>
          </w:p>
        </w:tc>
      </w:tr>
      <w:tr w:rsidR="00B4314E" w14:paraId="6C86E27A"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324F98F"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B4314E" w14:paraId="7E15B84B"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DAB4228"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197BD62B" w14:textId="5D8983C5" w:rsidR="00F4575A" w:rsidRDefault="00F4575A" w:rsidP="008A2A8B">
      <w:pPr>
        <w:pStyle w:val="Heading5"/>
      </w:pPr>
      <w:r w:rsidRPr="00EC11EB">
        <w:t xml:space="preserve">Connections to Other Standards Content and </w:t>
      </w:r>
      <w:r w:rsidRPr="004D69EA">
        <w:t>Practices</w:t>
      </w:r>
    </w:p>
    <w:tbl>
      <w:tblPr>
        <w:tblW w:w="0" w:type="auto"/>
        <w:jc w:val="center"/>
        <w:tblBorders>
          <w:top w:val="single" w:sz="8" w:space="0" w:color="FFFFFF"/>
          <w:bottom w:val="single" w:sz="8" w:space="0" w:color="auto"/>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553527EB" w14:textId="77777777" w:rsidTr="00F4575A">
        <w:trPr>
          <w:cantSplit/>
          <w:tblHeader/>
          <w:jc w:val="center"/>
        </w:trPr>
        <w:tc>
          <w:tcPr>
            <w:tcW w:w="2880" w:type="dxa"/>
            <w:shd w:val="clear" w:color="auto" w:fill="1E417C"/>
            <w:tcMar>
              <w:top w:w="0" w:type="dxa"/>
              <w:left w:w="0" w:type="dxa"/>
              <w:bottom w:w="0" w:type="dxa"/>
              <w:right w:w="0" w:type="dxa"/>
            </w:tcMar>
          </w:tcPr>
          <w:p w14:paraId="358A48A3"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shd w:val="clear" w:color="auto" w:fill="1E417C"/>
            <w:tcMar>
              <w:top w:w="0" w:type="dxa"/>
              <w:left w:w="0" w:type="dxa"/>
              <w:bottom w:w="0" w:type="dxa"/>
              <w:right w:w="0" w:type="dxa"/>
            </w:tcMar>
          </w:tcPr>
          <w:p w14:paraId="151156A1" w14:textId="7DC4E642"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1F2C58FD" w14:textId="77777777" w:rsidTr="00F4575A">
        <w:trPr>
          <w:cantSplit/>
          <w:jc w:val="center"/>
        </w:trPr>
        <w:tc>
          <w:tcPr>
            <w:tcW w:w="2880" w:type="dxa"/>
            <w:shd w:val="clear" w:color="auto" w:fill="1E417C"/>
            <w:tcMar>
              <w:top w:w="0" w:type="dxa"/>
              <w:left w:w="0" w:type="dxa"/>
              <w:bottom w:w="0" w:type="dxa"/>
              <w:right w:w="0" w:type="dxa"/>
            </w:tcMar>
          </w:tcPr>
          <w:p w14:paraId="73493C82"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shd w:val="clear" w:color="auto" w:fill="FFFFFF"/>
            <w:tcMar>
              <w:top w:w="0" w:type="dxa"/>
              <w:left w:w="0" w:type="dxa"/>
              <w:bottom w:w="0" w:type="dxa"/>
              <w:right w:w="0" w:type="dxa"/>
            </w:tcMar>
          </w:tcPr>
          <w:p w14:paraId="5BA334C5" w14:textId="2F07A3F1"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2B460708" w14:textId="77777777" w:rsidTr="00011E33">
        <w:trPr>
          <w:cantSplit/>
          <w:jc w:val="center"/>
        </w:trPr>
        <w:tc>
          <w:tcPr>
            <w:tcW w:w="2880" w:type="dxa"/>
            <w:shd w:val="clear" w:color="auto" w:fill="1E417C"/>
            <w:tcMar>
              <w:top w:w="0" w:type="dxa"/>
              <w:left w:w="0" w:type="dxa"/>
              <w:bottom w:w="0" w:type="dxa"/>
              <w:right w:w="0" w:type="dxa"/>
            </w:tcMar>
          </w:tcPr>
          <w:p w14:paraId="035E9936" w14:textId="3B7026DD"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bottom w:val="single" w:sz="8" w:space="0" w:color="auto"/>
            </w:tcBorders>
            <w:shd w:val="clear" w:color="auto" w:fill="FFFFFF"/>
            <w:tcMar>
              <w:top w:w="0" w:type="dxa"/>
              <w:left w:w="0" w:type="dxa"/>
              <w:bottom w:w="0" w:type="dxa"/>
              <w:right w:w="0" w:type="dxa"/>
            </w:tcMar>
          </w:tcPr>
          <w:p w14:paraId="5F28620A" w14:textId="6E80BD04"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0A4A49E4" w14:textId="77777777" w:rsidTr="00011E33">
        <w:trPr>
          <w:cantSplit/>
          <w:jc w:val="center"/>
        </w:trPr>
        <w:tc>
          <w:tcPr>
            <w:tcW w:w="2880" w:type="dxa"/>
            <w:shd w:val="clear" w:color="auto" w:fill="1E417C"/>
            <w:tcMar>
              <w:top w:w="0" w:type="dxa"/>
              <w:left w:w="0" w:type="dxa"/>
              <w:bottom w:w="0" w:type="dxa"/>
              <w:right w:w="0" w:type="dxa"/>
            </w:tcMar>
          </w:tcPr>
          <w:p w14:paraId="388878E0" w14:textId="1F87E8D0"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66920157" w14:textId="5D0CBB7D" w:rsidR="00B4314E" w:rsidRDefault="00B4314E" w:rsidP="00E32631">
            <w:pPr>
              <w:spacing w:before="60" w:after="60"/>
              <w:ind w:left="60" w:right="60"/>
            </w:pPr>
            <w:r>
              <w:rPr>
                <w:rFonts w:ascii="Arial" w:eastAsia="Arial" w:hAnsi="Arial" w:cs="Arial"/>
                <w:color w:val="201209"/>
                <w:sz w:val="18"/>
                <w:szCs w:val="18"/>
              </w:rPr>
              <w:t xml:space="preserve">3.3.5.F: Generate and design possible solutions to a current environmental issue, threat, or concern. </w:t>
            </w:r>
          </w:p>
        </w:tc>
      </w:tr>
    </w:tbl>
    <w:p w14:paraId="5F0156CA"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217F0761" w14:textId="77777777" w:rsidTr="003A4A4A">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516B6E9B" w14:textId="79687A85" w:rsidR="00B4314E" w:rsidRDefault="000F468A" w:rsidP="008A2A8B">
            <w:pPr>
              <w:pStyle w:val="Heading5"/>
            </w:pPr>
            <w:r w:rsidRPr="000F468A">
              <w:lastRenderedPageBreak/>
              <w:t>Grades 3</w:t>
            </w:r>
            <w:r w:rsidR="00D12E13">
              <w:t>–</w:t>
            </w:r>
            <w:r w:rsidRPr="000F468A">
              <w:t>5</w:t>
            </w:r>
          </w:p>
        </w:tc>
      </w:tr>
      <w:tr w:rsidR="00B4314E" w14:paraId="4D3E44C1"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14ACA44" w14:textId="6EE103EE" w:rsidR="00B4314E" w:rsidRDefault="00B4314E" w:rsidP="003A4A4A">
            <w:pPr>
              <w:pStyle w:val="TableHeadingforTOC"/>
            </w:pPr>
            <w:bookmarkStart w:id="270" w:name="_Toc109373058"/>
            <w:bookmarkStart w:id="271" w:name="_Toc134788162"/>
            <w:r>
              <w:t>3.5.3-</w:t>
            </w:r>
            <w:proofErr w:type="gramStart"/>
            <w:r>
              <w:t>5.F</w:t>
            </w:r>
            <w:proofErr w:type="gramEnd"/>
            <w:r>
              <w:t xml:space="preserve"> Technology and Engineering: </w:t>
            </w:r>
            <w:r w:rsidRPr="003A4A4A">
              <w:rPr>
                <w:b w:val="0"/>
              </w:rPr>
              <w:t>Impacts of Technology</w:t>
            </w:r>
            <w:bookmarkEnd w:id="270"/>
            <w:bookmarkEnd w:id="271"/>
          </w:p>
        </w:tc>
      </w:tr>
      <w:tr w:rsidR="00B4314E" w14:paraId="08A1C11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8E086D6"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classify resources used to create technologies as either renewable or nonrenewable.</w:t>
            </w:r>
          </w:p>
        </w:tc>
      </w:tr>
      <w:tr w:rsidR="001C74CF" w14:paraId="118F3D7F"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F3A23C3" w14:textId="77777777" w:rsidR="004A4203" w:rsidRDefault="001C74CF" w:rsidP="001C74CF">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4A4203" w:rsidRPr="004A4203">
              <w:rPr>
                <w:rFonts w:ascii="Helvetica" w:eastAsia="Helvetica" w:hAnsi="Helvetica" w:cs="Helvetica"/>
                <w:bCs/>
                <w:color w:val="201209"/>
                <w:sz w:val="18"/>
                <w:szCs w:val="18"/>
              </w:rPr>
              <w:t>An introduction to material resources and how they are recovered will help students understand the concept of renewability and its importance and can be tied to concepts they learn in science.</w:t>
            </w:r>
          </w:p>
          <w:p w14:paraId="6C303C89" w14:textId="49E848B5" w:rsidR="001C74CF" w:rsidRDefault="001C74CF" w:rsidP="001C74CF">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6D38203D"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07896A5" w14:textId="77777777" w:rsidR="00B4314E" w:rsidRPr="00FE469C" w:rsidRDefault="00B4314E" w:rsidP="00E32631">
            <w:pPr>
              <w:spacing w:before="60" w:after="60"/>
              <w:ind w:left="60" w:right="60"/>
              <w:rPr>
                <w:sz w:val="2"/>
                <w:szCs w:val="2"/>
              </w:rPr>
            </w:pPr>
          </w:p>
        </w:tc>
      </w:tr>
      <w:tr w:rsidR="00B4314E" w14:paraId="24CB1316"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D39BE5F"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4B48FFE1"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A8D2B83"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24C117F8"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6A57BE18" w14:textId="6C0C56C3" w:rsidR="008F2D7E" w:rsidRPr="008F2D7E" w:rsidRDefault="008F2D7E" w:rsidP="00436B29">
            <w:pPr>
              <w:spacing w:before="60" w:after="60"/>
              <w:ind w:right="360"/>
              <w:rPr>
                <w:rFonts w:asciiTheme="majorHAnsi" w:eastAsia="Times New Roman" w:hAnsiTheme="majorHAnsi" w:cstheme="majorHAnsi"/>
                <w:b/>
                <w:bCs/>
                <w:color w:val="000000"/>
                <w:sz w:val="18"/>
                <w:szCs w:val="18"/>
              </w:rPr>
            </w:pPr>
            <w:r w:rsidRPr="008F2D7E">
              <w:rPr>
                <w:rFonts w:asciiTheme="majorHAnsi" w:eastAsia="Times New Roman" w:hAnsiTheme="majorHAnsi" w:cstheme="majorHAnsi"/>
                <w:b/>
                <w:bCs/>
                <w:color w:val="000000"/>
                <w:sz w:val="18"/>
                <w:szCs w:val="18"/>
              </w:rPr>
              <w:t>Obtaining, Evaluating, and Communicating Information </w:t>
            </w:r>
          </w:p>
          <w:p w14:paraId="43247BC8" w14:textId="77777777" w:rsidR="008F2D7E" w:rsidRPr="008F2D7E" w:rsidRDefault="008F2D7E" w:rsidP="008F2D7E">
            <w:pPr>
              <w:ind w:left="-2" w:right="360" w:hanging="2"/>
              <w:rPr>
                <w:rFonts w:asciiTheme="majorHAnsi" w:eastAsia="Times New Roman" w:hAnsiTheme="majorHAnsi" w:cstheme="majorHAnsi"/>
                <w:color w:val="000000"/>
                <w:sz w:val="18"/>
                <w:szCs w:val="18"/>
              </w:rPr>
            </w:pPr>
            <w:r w:rsidRPr="008F2D7E">
              <w:rPr>
                <w:rFonts w:asciiTheme="majorHAnsi" w:eastAsia="Times New Roman" w:hAnsiTheme="majorHAnsi" w:cstheme="majorHAnsi"/>
                <w:color w:val="000000"/>
                <w:sz w:val="18"/>
                <w:szCs w:val="18"/>
              </w:rPr>
              <w:t>Obtaining, evaluating, and communicating information in 3–5 builds on K–2 experiences and progresses to evaluating the merit and accuracy of ideas and methods. </w:t>
            </w:r>
          </w:p>
          <w:p w14:paraId="69AD720F" w14:textId="77777777" w:rsidR="008F2D7E" w:rsidRPr="008F2D7E" w:rsidRDefault="008F2D7E" w:rsidP="008F2D7E">
            <w:pPr>
              <w:ind w:left="-2" w:right="360" w:hanging="2"/>
              <w:rPr>
                <w:rFonts w:asciiTheme="majorHAnsi" w:eastAsia="Times New Roman" w:hAnsiTheme="majorHAnsi" w:cstheme="majorHAnsi"/>
                <w:color w:val="000000"/>
                <w:sz w:val="18"/>
                <w:szCs w:val="18"/>
              </w:rPr>
            </w:pPr>
          </w:p>
          <w:p w14:paraId="683DFBE0" w14:textId="3DFD9173" w:rsidR="00B4314E" w:rsidRPr="00EA0A9F" w:rsidRDefault="008F2D7E" w:rsidP="008F2D7E">
            <w:pPr>
              <w:pStyle w:val="ListParagraph"/>
              <w:numPr>
                <w:ilvl w:val="0"/>
                <w:numId w:val="48"/>
              </w:numPr>
              <w:spacing w:before="60" w:after="60"/>
              <w:ind w:right="60"/>
              <w:rPr>
                <w:sz w:val="18"/>
                <w:szCs w:val="18"/>
              </w:rPr>
            </w:pPr>
            <w:r w:rsidRPr="008F2D7E">
              <w:rPr>
                <w:rFonts w:asciiTheme="majorHAnsi" w:eastAsia="Times New Roman" w:hAnsiTheme="majorHAnsi" w:cstheme="majorHAnsi"/>
                <w:color w:val="000000"/>
                <w:sz w:val="18"/>
                <w:szCs w:val="18"/>
              </w:rPr>
              <w:t>Obtain and combine information from books and/or other reliable media to explain phenomena or solutions to a design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89B5CEA" w14:textId="699413B6" w:rsidR="00436B29" w:rsidRPr="00436B29" w:rsidRDefault="00436B29" w:rsidP="00436B29">
            <w:pPr>
              <w:spacing w:before="60" w:after="60"/>
              <w:ind w:right="360"/>
              <w:rPr>
                <w:rFonts w:eastAsia="Times New Roman" w:cstheme="minorHAnsi"/>
                <w:b/>
                <w:bCs/>
                <w:color w:val="000000"/>
                <w:sz w:val="18"/>
                <w:szCs w:val="18"/>
              </w:rPr>
            </w:pPr>
            <w:r w:rsidRPr="00436B29">
              <w:rPr>
                <w:rFonts w:eastAsia="Times New Roman" w:cstheme="minorHAnsi"/>
                <w:b/>
                <w:bCs/>
                <w:color w:val="000000"/>
                <w:sz w:val="18"/>
                <w:szCs w:val="18"/>
              </w:rPr>
              <w:t>ESS3.A</w:t>
            </w:r>
          </w:p>
          <w:p w14:paraId="2B487CC3" w14:textId="77777777" w:rsidR="00436B29" w:rsidRPr="00436B29" w:rsidRDefault="00436B29" w:rsidP="00436B29">
            <w:pPr>
              <w:ind w:left="-2" w:right="360" w:hanging="2"/>
              <w:rPr>
                <w:rFonts w:eastAsia="Times New Roman" w:cstheme="minorHAnsi"/>
                <w:color w:val="000000"/>
                <w:sz w:val="18"/>
                <w:szCs w:val="18"/>
              </w:rPr>
            </w:pPr>
            <w:r w:rsidRPr="00436B29">
              <w:rPr>
                <w:rFonts w:eastAsia="Times New Roman" w:cstheme="minorHAnsi"/>
                <w:color w:val="000000"/>
                <w:sz w:val="18"/>
                <w:szCs w:val="18"/>
              </w:rPr>
              <w:t xml:space="preserve">Energy and fuels that humans use </w:t>
            </w:r>
            <w:proofErr w:type="gramStart"/>
            <w:r w:rsidRPr="00436B29">
              <w:rPr>
                <w:rFonts w:eastAsia="Times New Roman" w:cstheme="minorHAnsi"/>
                <w:color w:val="000000"/>
                <w:sz w:val="18"/>
                <w:szCs w:val="18"/>
              </w:rPr>
              <w:t>are</w:t>
            </w:r>
            <w:proofErr w:type="gramEnd"/>
            <w:r w:rsidRPr="00436B29">
              <w:rPr>
                <w:rFonts w:eastAsia="Times New Roman" w:cstheme="minorHAnsi"/>
                <w:color w:val="000000"/>
                <w:sz w:val="18"/>
                <w:szCs w:val="18"/>
              </w:rPr>
              <w:t xml:space="preserve"> derived from natural sources, and their use affects the environment in multiple ways. Some resources are renewable over time, and others are not.</w:t>
            </w:r>
          </w:p>
          <w:p w14:paraId="2CF4B258" w14:textId="07D1CF05" w:rsidR="00B4314E" w:rsidRPr="00436B29" w:rsidRDefault="00B4314E" w:rsidP="00E32631">
            <w:pPr>
              <w:spacing w:before="60" w:after="60"/>
              <w:ind w:left="60" w:right="60"/>
              <w:rPr>
                <w:rFonts w:cstheme="minorHAnsi"/>
                <w:sz w:val="18"/>
                <w:szCs w:val="18"/>
              </w:rPr>
            </w:pP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1E84FB5" w14:textId="77777777" w:rsidR="00436B29" w:rsidRPr="00436B29" w:rsidRDefault="00436B29" w:rsidP="00436B29">
            <w:pPr>
              <w:spacing w:before="60" w:after="60"/>
              <w:rPr>
                <w:rFonts w:eastAsia="Times New Roman" w:cstheme="minorHAnsi"/>
                <w:b/>
                <w:bCs/>
                <w:color w:val="000000"/>
                <w:sz w:val="18"/>
                <w:szCs w:val="18"/>
              </w:rPr>
            </w:pPr>
            <w:r w:rsidRPr="00436B29">
              <w:rPr>
                <w:rFonts w:eastAsia="Times New Roman" w:cstheme="minorHAnsi"/>
                <w:b/>
                <w:bCs/>
                <w:color w:val="000000"/>
                <w:sz w:val="18"/>
                <w:szCs w:val="18"/>
              </w:rPr>
              <w:t>Critical Thinking</w:t>
            </w:r>
          </w:p>
          <w:p w14:paraId="0E566DDB" w14:textId="7846B761" w:rsidR="00B4314E" w:rsidRPr="00EA0A9F" w:rsidRDefault="00436B29" w:rsidP="00436B29">
            <w:pPr>
              <w:pStyle w:val="ListParagraph"/>
              <w:numPr>
                <w:ilvl w:val="0"/>
                <w:numId w:val="48"/>
              </w:numPr>
              <w:spacing w:before="60" w:after="60"/>
              <w:ind w:left="434" w:right="60"/>
              <w:rPr>
                <w:sz w:val="18"/>
                <w:szCs w:val="18"/>
              </w:rPr>
            </w:pPr>
            <w:r w:rsidRPr="00436B29">
              <w:rPr>
                <w:rFonts w:eastAsia="Times New Roman" w:cstheme="minorHAnsi"/>
                <w:color w:val="000000"/>
                <w:sz w:val="18"/>
                <w:szCs w:val="18"/>
              </w:rPr>
              <w:t>Knows how to find answers to technological questions.</w:t>
            </w:r>
          </w:p>
        </w:tc>
      </w:tr>
      <w:tr w:rsidR="00B4314E" w14:paraId="761145CB"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EC13B6B" w14:textId="77777777" w:rsidR="00B4314E" w:rsidRPr="00FE469C" w:rsidRDefault="00B4314E" w:rsidP="00E32631">
            <w:pPr>
              <w:spacing w:before="60" w:after="60"/>
              <w:ind w:left="60" w:right="60"/>
              <w:rPr>
                <w:sz w:val="2"/>
                <w:szCs w:val="2"/>
              </w:rPr>
            </w:pPr>
          </w:p>
        </w:tc>
      </w:tr>
      <w:tr w:rsidR="00B4314E" w14:paraId="59CF4E3B"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FAF795B"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B4314E" w14:paraId="6E78E480"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0F913CA"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consequences of a decision to oneself and others prior to action.</w:t>
            </w:r>
          </w:p>
        </w:tc>
      </w:tr>
    </w:tbl>
    <w:p w14:paraId="1EF77CE9" w14:textId="6ED53A86" w:rsidR="003A4A4A" w:rsidRDefault="003A4A4A"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6FDD3719" w14:textId="77777777" w:rsidTr="003A4A4A">
        <w:trPr>
          <w:cantSplit/>
          <w:tblHeader/>
          <w:jc w:val="center"/>
        </w:trPr>
        <w:tc>
          <w:tcPr>
            <w:tcW w:w="2880" w:type="dxa"/>
            <w:shd w:val="clear" w:color="auto" w:fill="1E417C"/>
            <w:tcMar>
              <w:top w:w="0" w:type="dxa"/>
              <w:left w:w="0" w:type="dxa"/>
              <w:bottom w:w="0" w:type="dxa"/>
              <w:right w:w="0" w:type="dxa"/>
            </w:tcMar>
          </w:tcPr>
          <w:p w14:paraId="0DF7938E"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DE47158" w14:textId="4CFA47B4"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29F820B0" w14:textId="77777777" w:rsidTr="003A4A4A">
        <w:trPr>
          <w:cantSplit/>
          <w:jc w:val="center"/>
        </w:trPr>
        <w:tc>
          <w:tcPr>
            <w:tcW w:w="2880" w:type="dxa"/>
            <w:shd w:val="clear" w:color="auto" w:fill="1E417C"/>
            <w:tcMar>
              <w:top w:w="0" w:type="dxa"/>
              <w:left w:w="0" w:type="dxa"/>
              <w:bottom w:w="0" w:type="dxa"/>
              <w:right w:w="0" w:type="dxa"/>
            </w:tcMar>
          </w:tcPr>
          <w:p w14:paraId="1497BD49"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1C454F19" w14:textId="40BE2E94"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57DA5236" w14:textId="77777777" w:rsidTr="003A4A4A">
        <w:trPr>
          <w:cantSplit/>
          <w:jc w:val="center"/>
        </w:trPr>
        <w:tc>
          <w:tcPr>
            <w:tcW w:w="2880" w:type="dxa"/>
            <w:shd w:val="clear" w:color="auto" w:fill="1E417C"/>
            <w:tcMar>
              <w:top w:w="0" w:type="dxa"/>
              <w:left w:w="0" w:type="dxa"/>
              <w:bottom w:w="0" w:type="dxa"/>
              <w:right w:w="0" w:type="dxa"/>
            </w:tcMar>
          </w:tcPr>
          <w:p w14:paraId="2F0AD907" w14:textId="1B40F2E0"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4E34BA42" w14:textId="385DDE6C"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1A991940" w14:textId="77777777" w:rsidTr="003A4A4A">
        <w:trPr>
          <w:cantSplit/>
          <w:jc w:val="center"/>
        </w:trPr>
        <w:tc>
          <w:tcPr>
            <w:tcW w:w="2880" w:type="dxa"/>
            <w:shd w:val="clear" w:color="auto" w:fill="1E417C"/>
            <w:tcMar>
              <w:top w:w="0" w:type="dxa"/>
              <w:left w:w="0" w:type="dxa"/>
              <w:bottom w:w="0" w:type="dxa"/>
              <w:right w:w="0" w:type="dxa"/>
            </w:tcMar>
          </w:tcPr>
          <w:p w14:paraId="6D90D275" w14:textId="30C451E3"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67E6C178"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51321C64"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37938D55" w14:textId="77777777" w:rsidTr="00330261">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0A77F8E1" w14:textId="3165C9A3" w:rsidR="00B4314E" w:rsidRDefault="000F468A" w:rsidP="008A2A8B">
            <w:pPr>
              <w:pStyle w:val="Heading5"/>
            </w:pPr>
            <w:r w:rsidRPr="000F468A">
              <w:lastRenderedPageBreak/>
              <w:t>Grades 3</w:t>
            </w:r>
            <w:r w:rsidR="00D12E13">
              <w:t>–</w:t>
            </w:r>
            <w:r w:rsidRPr="000F468A">
              <w:t>5</w:t>
            </w:r>
          </w:p>
        </w:tc>
      </w:tr>
      <w:tr w:rsidR="00B4314E" w14:paraId="00B1054D"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2A1B532" w14:textId="317D40DD" w:rsidR="00B4314E" w:rsidRDefault="00B4314E" w:rsidP="00330261">
            <w:pPr>
              <w:pStyle w:val="TableHeadingforTOC"/>
            </w:pPr>
            <w:bookmarkStart w:id="272" w:name="_Toc109373059"/>
            <w:bookmarkStart w:id="273" w:name="_Toc134788163"/>
            <w:r>
              <w:t>3.5.3-</w:t>
            </w:r>
            <w:proofErr w:type="gramStart"/>
            <w:r>
              <w:t>5.G</w:t>
            </w:r>
            <w:proofErr w:type="gramEnd"/>
            <w:r>
              <w:t xml:space="preserve"> Technology and Engineering: </w:t>
            </w:r>
            <w:r w:rsidRPr="00330261">
              <w:rPr>
                <w:b w:val="0"/>
              </w:rPr>
              <w:t>Impacts of Technology</w:t>
            </w:r>
            <w:bookmarkEnd w:id="272"/>
            <w:bookmarkEnd w:id="273"/>
          </w:p>
        </w:tc>
      </w:tr>
      <w:tr w:rsidR="00B4314E" w14:paraId="02BF226B"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2250F0D"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describe the helpful and harmful effects of technology.</w:t>
            </w:r>
          </w:p>
        </w:tc>
      </w:tr>
      <w:tr w:rsidR="004A4203" w14:paraId="2B0A933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FBE6BF0" w14:textId="2100858A" w:rsidR="004A4203" w:rsidRDefault="004A4203" w:rsidP="004A4203">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0D11D8" w:rsidRPr="000D11D8">
              <w:rPr>
                <w:rFonts w:ascii="Helvetica" w:eastAsia="Helvetica" w:hAnsi="Helvetica" w:cs="Helvetica"/>
                <w:bCs/>
                <w:color w:val="201209"/>
                <w:sz w:val="18"/>
                <w:szCs w:val="18"/>
              </w:rPr>
              <w:t>Students can begin to explore more fully the idea of intended, unintended, positive, and negative outcomes inherent in technologies. Students at this age learn how their own lives have been impacted through technology and how technological processes generate undesirable waste and emissions.</w:t>
            </w:r>
          </w:p>
          <w:p w14:paraId="3FCCB362" w14:textId="573FB08D" w:rsidR="004A4203" w:rsidRDefault="004A4203" w:rsidP="004A4203">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5D15199E"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99826CA" w14:textId="77777777" w:rsidR="00B4314E" w:rsidRPr="00FE469C" w:rsidRDefault="00B4314E" w:rsidP="00E32631">
            <w:pPr>
              <w:spacing w:before="60" w:after="60"/>
              <w:ind w:left="60" w:right="60"/>
              <w:rPr>
                <w:sz w:val="2"/>
                <w:szCs w:val="2"/>
              </w:rPr>
            </w:pPr>
          </w:p>
        </w:tc>
      </w:tr>
      <w:tr w:rsidR="00B4314E" w14:paraId="363505EB" w14:textId="77777777" w:rsidTr="000736CE">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D84AFDF"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65BBFF3"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8DFA11E"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3C43DEC7" w14:textId="77777777" w:rsidTr="000736CE">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B30D254" w14:textId="13BA78DD"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b/>
                <w:bCs/>
                <w:color w:val="201209"/>
                <w:sz w:val="18"/>
                <w:szCs w:val="18"/>
              </w:rPr>
              <w:t xml:space="preserve">Engaging in Argument </w:t>
            </w:r>
            <w:proofErr w:type="gramStart"/>
            <w:r w:rsidR="001C51D3">
              <w:rPr>
                <w:rFonts w:ascii="Arial" w:eastAsia="Arial" w:hAnsi="Arial" w:cs="Arial"/>
                <w:b/>
                <w:bCs/>
                <w:color w:val="201209"/>
                <w:sz w:val="18"/>
                <w:szCs w:val="18"/>
              </w:rPr>
              <w:t>F</w:t>
            </w:r>
            <w:r w:rsidRPr="00EA0A9F">
              <w:rPr>
                <w:rFonts w:ascii="Arial" w:eastAsia="Arial" w:hAnsi="Arial" w:cs="Arial"/>
                <w:b/>
                <w:bCs/>
                <w:color w:val="201209"/>
                <w:sz w:val="18"/>
                <w:szCs w:val="18"/>
              </w:rPr>
              <w:t>rom</w:t>
            </w:r>
            <w:proofErr w:type="gramEnd"/>
            <w:r w:rsidRPr="00EA0A9F">
              <w:rPr>
                <w:rFonts w:ascii="Arial" w:eastAsia="Arial" w:hAnsi="Arial" w:cs="Arial"/>
                <w:b/>
                <w:bCs/>
                <w:color w:val="201209"/>
                <w:sz w:val="18"/>
                <w:szCs w:val="18"/>
              </w:rPr>
              <w:t xml:space="preserve"> Evidence</w:t>
            </w:r>
            <w:r w:rsidRPr="00EA0A9F">
              <w:rPr>
                <w:rFonts w:ascii="Arial" w:eastAsia="Arial" w:hAnsi="Arial" w:cs="Arial"/>
                <w:color w:val="201209"/>
                <w:sz w:val="18"/>
                <w:szCs w:val="18"/>
              </w:rPr>
              <w:t xml:space="preserve"> </w:t>
            </w:r>
          </w:p>
          <w:p w14:paraId="0B019EB6"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58325673" w14:textId="77777777" w:rsidR="00B4314E" w:rsidRPr="00EA0A9F" w:rsidRDefault="00B4314E" w:rsidP="0073410A">
            <w:pPr>
              <w:pStyle w:val="ListParagraph"/>
              <w:numPr>
                <w:ilvl w:val="0"/>
                <w:numId w:val="48"/>
              </w:numPr>
              <w:spacing w:before="60" w:after="60"/>
              <w:ind w:right="60"/>
              <w:rPr>
                <w:sz w:val="18"/>
                <w:szCs w:val="18"/>
              </w:rPr>
            </w:pPr>
            <w:r w:rsidRPr="00EA0A9F">
              <w:rPr>
                <w:rFonts w:ascii="Arial" w:eastAsia="Arial" w:hAnsi="Arial" w:cs="Arial"/>
                <w:color w:val="201209"/>
                <w:sz w:val="18"/>
                <w:szCs w:val="18"/>
              </w:rPr>
              <w:t>Construct and/or support an argument with evidence, data, and/or a model.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E2B6BAC" w14:textId="77777777" w:rsidR="00B4314E" w:rsidRPr="00EA0A9F" w:rsidRDefault="00B4314E" w:rsidP="00E32631">
            <w:pPr>
              <w:spacing w:before="60" w:after="60"/>
              <w:ind w:left="60" w:right="60"/>
              <w:rPr>
                <w:sz w:val="18"/>
                <w:szCs w:val="18"/>
              </w:rPr>
            </w:pPr>
            <w:r w:rsidRPr="00EA0A9F">
              <w:rPr>
                <w:rFonts w:ascii="Arial" w:eastAsia="Arial" w:hAnsi="Arial" w:cs="Arial"/>
                <w:color w:val="201209"/>
                <w:sz w:val="18"/>
                <w:szCs w:val="18"/>
              </w:rPr>
              <w:t>N/A</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481D0E4" w14:textId="77777777" w:rsidR="000736CE" w:rsidRPr="000736CE" w:rsidRDefault="000736CE" w:rsidP="000736CE">
            <w:pPr>
              <w:spacing w:before="120" w:after="120"/>
              <w:ind w:hanging="2"/>
              <w:rPr>
                <w:b/>
                <w:sz w:val="18"/>
                <w:szCs w:val="18"/>
              </w:rPr>
            </w:pPr>
            <w:r w:rsidRPr="000736CE">
              <w:rPr>
                <w:b/>
                <w:sz w:val="18"/>
                <w:szCs w:val="18"/>
              </w:rPr>
              <w:t>Attention to Ethics</w:t>
            </w:r>
          </w:p>
          <w:p w14:paraId="1337AE5F" w14:textId="77777777" w:rsidR="000736CE" w:rsidRPr="000736CE" w:rsidRDefault="000736CE" w:rsidP="000736CE">
            <w:pPr>
              <w:pStyle w:val="ListParagraph"/>
              <w:numPr>
                <w:ilvl w:val="0"/>
                <w:numId w:val="48"/>
              </w:numPr>
              <w:spacing w:before="120" w:after="120"/>
              <w:rPr>
                <w:sz w:val="18"/>
                <w:szCs w:val="18"/>
              </w:rPr>
            </w:pPr>
            <w:r w:rsidRPr="000736CE">
              <w:rPr>
                <w:sz w:val="18"/>
                <w:szCs w:val="18"/>
              </w:rPr>
              <w:t>Explains ethical dilemmas including technology, such as trade-offs.</w:t>
            </w:r>
          </w:p>
          <w:p w14:paraId="41C1A0D5" w14:textId="65B10E63" w:rsidR="00B4314E" w:rsidRPr="000736CE" w:rsidRDefault="00B4314E" w:rsidP="000736CE">
            <w:pPr>
              <w:spacing w:before="60" w:after="60"/>
              <w:ind w:right="60"/>
              <w:rPr>
                <w:sz w:val="18"/>
                <w:szCs w:val="18"/>
              </w:rPr>
            </w:pPr>
          </w:p>
        </w:tc>
      </w:tr>
      <w:tr w:rsidR="00B4314E" w14:paraId="5BF0C38B"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2C64925" w14:textId="77777777" w:rsidR="00B4314E" w:rsidRPr="00FE469C" w:rsidRDefault="00B4314E" w:rsidP="00E32631">
            <w:pPr>
              <w:spacing w:before="60" w:after="60"/>
              <w:ind w:left="60" w:right="60"/>
              <w:rPr>
                <w:sz w:val="2"/>
                <w:szCs w:val="2"/>
              </w:rPr>
            </w:pPr>
          </w:p>
        </w:tc>
      </w:tr>
      <w:tr w:rsidR="00B4314E" w14:paraId="6277CDE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E8A80B1"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B4314E" w14:paraId="687399B5"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924162E"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consequences of a decision to oneself and others prior to action.</w:t>
            </w:r>
          </w:p>
        </w:tc>
      </w:tr>
    </w:tbl>
    <w:p w14:paraId="4ECDF52A" w14:textId="7BD7F1DE" w:rsidR="00330261" w:rsidRDefault="00330261"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021267EB" w14:textId="77777777" w:rsidTr="00330261">
        <w:trPr>
          <w:cantSplit/>
          <w:tblHeader/>
          <w:jc w:val="center"/>
        </w:trPr>
        <w:tc>
          <w:tcPr>
            <w:tcW w:w="2880" w:type="dxa"/>
            <w:shd w:val="clear" w:color="auto" w:fill="1E417C"/>
            <w:tcMar>
              <w:top w:w="0" w:type="dxa"/>
              <w:left w:w="0" w:type="dxa"/>
              <w:bottom w:w="0" w:type="dxa"/>
              <w:right w:w="0" w:type="dxa"/>
            </w:tcMar>
          </w:tcPr>
          <w:p w14:paraId="52576411"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DA6C64D" w14:textId="73BB7D64"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0860AB44" w14:textId="77777777" w:rsidTr="00330261">
        <w:trPr>
          <w:cantSplit/>
          <w:jc w:val="center"/>
        </w:trPr>
        <w:tc>
          <w:tcPr>
            <w:tcW w:w="2880" w:type="dxa"/>
            <w:shd w:val="clear" w:color="auto" w:fill="1E417C"/>
            <w:tcMar>
              <w:top w:w="0" w:type="dxa"/>
              <w:left w:w="0" w:type="dxa"/>
              <w:bottom w:w="0" w:type="dxa"/>
              <w:right w:w="0" w:type="dxa"/>
            </w:tcMar>
          </w:tcPr>
          <w:p w14:paraId="1729643C"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29F71EAD" w14:textId="739128D3"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5D602755" w14:textId="77777777" w:rsidTr="00330261">
        <w:trPr>
          <w:cantSplit/>
          <w:jc w:val="center"/>
        </w:trPr>
        <w:tc>
          <w:tcPr>
            <w:tcW w:w="2880" w:type="dxa"/>
            <w:shd w:val="clear" w:color="auto" w:fill="1E417C"/>
            <w:tcMar>
              <w:top w:w="0" w:type="dxa"/>
              <w:left w:w="0" w:type="dxa"/>
              <w:bottom w:w="0" w:type="dxa"/>
              <w:right w:w="0" w:type="dxa"/>
            </w:tcMar>
          </w:tcPr>
          <w:p w14:paraId="7F971010" w14:textId="3EED3C2E"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61503723" w14:textId="55833D7B"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651142E7" w14:textId="77777777" w:rsidTr="00330261">
        <w:trPr>
          <w:cantSplit/>
          <w:jc w:val="center"/>
        </w:trPr>
        <w:tc>
          <w:tcPr>
            <w:tcW w:w="2880" w:type="dxa"/>
            <w:shd w:val="clear" w:color="auto" w:fill="1E417C"/>
            <w:tcMar>
              <w:top w:w="0" w:type="dxa"/>
              <w:left w:w="0" w:type="dxa"/>
              <w:bottom w:w="0" w:type="dxa"/>
              <w:right w:w="0" w:type="dxa"/>
            </w:tcMar>
          </w:tcPr>
          <w:p w14:paraId="4CD1DE1E" w14:textId="1799914E"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2A42F081" w14:textId="7E81CBB7" w:rsidR="00B4314E" w:rsidRDefault="00B4314E" w:rsidP="00E32631">
            <w:pPr>
              <w:spacing w:before="60" w:after="60"/>
              <w:ind w:left="60" w:right="60"/>
            </w:pPr>
            <w:r>
              <w:rPr>
                <w:rFonts w:ascii="Arial" w:eastAsia="Arial" w:hAnsi="Arial" w:cs="Arial"/>
                <w:color w:val="201209"/>
                <w:sz w:val="18"/>
                <w:szCs w:val="18"/>
              </w:rPr>
              <w:t xml:space="preserve">3.3.4.E: Generate and compare multiple solutions to reduce the impacts of natural Earth processes on humans. </w:t>
            </w:r>
          </w:p>
        </w:tc>
      </w:tr>
    </w:tbl>
    <w:p w14:paraId="5FA356C4"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1604EDC2" w14:textId="77777777" w:rsidTr="00330261">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184479E4" w14:textId="2E8D1D1C" w:rsidR="00B4314E" w:rsidRDefault="000F468A" w:rsidP="008A2A8B">
            <w:pPr>
              <w:pStyle w:val="Heading5"/>
            </w:pPr>
            <w:r w:rsidRPr="000F468A">
              <w:lastRenderedPageBreak/>
              <w:t>Grades 3</w:t>
            </w:r>
            <w:r w:rsidR="00D12E13">
              <w:t>–</w:t>
            </w:r>
            <w:r w:rsidRPr="000F468A">
              <w:t>5</w:t>
            </w:r>
          </w:p>
        </w:tc>
      </w:tr>
      <w:tr w:rsidR="00B4314E" w14:paraId="6BE90E85"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621DB5B" w14:textId="411A662E" w:rsidR="00B4314E" w:rsidRDefault="00B4314E" w:rsidP="00330261">
            <w:pPr>
              <w:pStyle w:val="TableHeadingforTOC"/>
            </w:pPr>
            <w:bookmarkStart w:id="274" w:name="_Toc109373060"/>
            <w:bookmarkStart w:id="275" w:name="_Toc134788164"/>
            <w:r>
              <w:t>3.5.3-5.H Technology and Engineering</w:t>
            </w:r>
            <w:r w:rsidRPr="00330261">
              <w:t>:</w:t>
            </w:r>
            <w:r w:rsidRPr="00330261">
              <w:rPr>
                <w:b w:val="0"/>
                <w:bCs/>
              </w:rPr>
              <w:t xml:space="preserve"> Influence of Society on Technological Development</w:t>
            </w:r>
            <w:bookmarkEnd w:id="274"/>
            <w:bookmarkEnd w:id="275"/>
          </w:p>
        </w:tc>
      </w:tr>
      <w:tr w:rsidR="00B4314E" w14:paraId="0FD22CB6"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6DEE3B3"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determine factors that influence changes in a society’s technological systems or infrastructure.</w:t>
            </w:r>
          </w:p>
        </w:tc>
      </w:tr>
      <w:tr w:rsidR="000D11D8" w14:paraId="3588017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DAE0EB9" w14:textId="7DC27539" w:rsidR="000D11D8" w:rsidRDefault="000D11D8" w:rsidP="000D11D8">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924AD1" w:rsidRPr="00924AD1">
              <w:rPr>
                <w:rFonts w:ascii="Helvetica" w:eastAsia="Helvetica" w:hAnsi="Helvetica" w:cs="Helvetica"/>
                <w:bCs/>
                <w:color w:val="201209"/>
                <w:sz w:val="18"/>
                <w:szCs w:val="18"/>
              </w:rPr>
              <w:t>Individual, family, and community values as well as environmental and economic factors may expand or limit the development of technologies. Students should recognize that products and systems are designed and marketed for a variety of purposes, including to generate profit. Sometimes these changes come at the expense of human and environmental health.</w:t>
            </w:r>
          </w:p>
          <w:p w14:paraId="7F1A785A" w14:textId="5977A1C7" w:rsidR="000D11D8" w:rsidRDefault="000D11D8" w:rsidP="000D11D8">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53646B47"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D09FE10" w14:textId="77777777" w:rsidR="00B4314E" w:rsidRPr="00FE469C" w:rsidRDefault="00B4314E" w:rsidP="00E32631">
            <w:pPr>
              <w:spacing w:before="60" w:after="60"/>
              <w:ind w:left="60" w:right="60"/>
              <w:rPr>
                <w:sz w:val="2"/>
                <w:szCs w:val="2"/>
              </w:rPr>
            </w:pPr>
          </w:p>
        </w:tc>
      </w:tr>
      <w:tr w:rsidR="00B4314E" w14:paraId="3A637B27"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E7456DD"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0352E7B"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345087C"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7ED5D63F"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578559F" w14:textId="77777777" w:rsidR="00B4314E" w:rsidRPr="008E3BCC" w:rsidRDefault="00B4314E" w:rsidP="00E32631">
            <w:pPr>
              <w:spacing w:before="60" w:after="60"/>
              <w:ind w:left="60" w:right="60"/>
              <w:rPr>
                <w:rFonts w:ascii="Arial" w:eastAsia="Arial" w:hAnsi="Arial" w:cs="Arial"/>
                <w:color w:val="201209"/>
                <w:sz w:val="18"/>
                <w:szCs w:val="18"/>
              </w:rPr>
            </w:pPr>
            <w:r w:rsidRPr="008E3BCC">
              <w:rPr>
                <w:rFonts w:ascii="Arial" w:eastAsia="Arial" w:hAnsi="Arial" w:cs="Arial"/>
                <w:b/>
                <w:bCs/>
                <w:color w:val="201209"/>
                <w:sz w:val="18"/>
                <w:szCs w:val="18"/>
              </w:rPr>
              <w:t>Obtaining, Evaluating, and Communicating Information</w:t>
            </w:r>
            <w:r w:rsidRPr="008E3BCC">
              <w:rPr>
                <w:rFonts w:ascii="Arial" w:eastAsia="Arial" w:hAnsi="Arial" w:cs="Arial"/>
                <w:color w:val="201209"/>
                <w:sz w:val="18"/>
                <w:szCs w:val="18"/>
              </w:rPr>
              <w:t xml:space="preserve"> </w:t>
            </w:r>
          </w:p>
          <w:p w14:paraId="44796F0E" w14:textId="77777777" w:rsidR="00B4314E" w:rsidRPr="008E3BCC" w:rsidRDefault="00B4314E" w:rsidP="00E32631">
            <w:pPr>
              <w:spacing w:before="60" w:after="60"/>
              <w:ind w:left="60" w:right="60"/>
              <w:rPr>
                <w:rFonts w:ascii="Arial" w:eastAsia="Arial" w:hAnsi="Arial" w:cs="Arial"/>
                <w:color w:val="201209"/>
                <w:sz w:val="18"/>
                <w:szCs w:val="18"/>
              </w:rPr>
            </w:pPr>
            <w:r w:rsidRPr="008E3BCC">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01A65211" w14:textId="77777777" w:rsidR="00B4314E" w:rsidRPr="008E3BCC" w:rsidRDefault="00B4314E" w:rsidP="0073410A">
            <w:pPr>
              <w:pStyle w:val="ListParagraph"/>
              <w:numPr>
                <w:ilvl w:val="0"/>
                <w:numId w:val="48"/>
              </w:numPr>
              <w:spacing w:before="60" w:after="60"/>
              <w:ind w:right="60"/>
              <w:rPr>
                <w:sz w:val="18"/>
                <w:szCs w:val="18"/>
              </w:rPr>
            </w:pPr>
            <w:r w:rsidRPr="008E3BCC">
              <w:rPr>
                <w:rFonts w:ascii="Arial" w:eastAsia="Arial" w:hAnsi="Arial" w:cs="Arial"/>
                <w:color w:val="201209"/>
                <w:sz w:val="18"/>
                <w:szCs w:val="18"/>
              </w:rPr>
              <w:t>Read and comprehend grade-appropriate complex texts and/or other reliable media to summarize and obtain scientific and technical ideas and describe how they are supported by evidence.</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D10CF82" w14:textId="4AEABE9E" w:rsidR="00737A48" w:rsidRPr="00737A48" w:rsidRDefault="00737A48" w:rsidP="002A6678">
            <w:pPr>
              <w:widowControl w:val="0"/>
              <w:ind w:right="360" w:hanging="2"/>
              <w:rPr>
                <w:b/>
                <w:sz w:val="18"/>
                <w:szCs w:val="18"/>
              </w:rPr>
            </w:pPr>
            <w:r w:rsidRPr="00737A48">
              <w:rPr>
                <w:b/>
                <w:sz w:val="18"/>
                <w:szCs w:val="18"/>
              </w:rPr>
              <w:t>ETS1.A: Defining and Delimiting Engineering Problems</w:t>
            </w:r>
          </w:p>
          <w:p w14:paraId="64A711D1" w14:textId="08F5BC85" w:rsidR="00B4314E" w:rsidRPr="008E3BCC" w:rsidRDefault="00737A48" w:rsidP="00737A48">
            <w:pPr>
              <w:spacing w:before="60" w:after="60"/>
              <w:ind w:left="60" w:right="60"/>
              <w:rPr>
                <w:sz w:val="18"/>
                <w:szCs w:val="18"/>
              </w:rPr>
            </w:pPr>
            <w:r w:rsidRPr="00737A48">
              <w:rPr>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737A48">
              <w:rPr>
                <w:sz w:val="18"/>
                <w:szCs w:val="18"/>
              </w:rPr>
              <w:t>on the basis of</w:t>
            </w:r>
            <w:proofErr w:type="gramEnd"/>
            <w:r w:rsidRPr="00737A48">
              <w:rPr>
                <w:sz w:val="18"/>
                <w:szCs w:val="18"/>
              </w:rPr>
              <w:t xml:space="preserve"> how well each one meets the specified criteria for success or how well each takes the constraints into account.</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8636F3E" w14:textId="77777777" w:rsidR="00B4314E" w:rsidRPr="008E3BCC" w:rsidRDefault="00B4314E" w:rsidP="00E32631">
            <w:pPr>
              <w:spacing w:before="60" w:after="60"/>
              <w:ind w:left="60" w:right="60"/>
              <w:rPr>
                <w:rFonts w:ascii="Arial" w:eastAsia="Arial" w:hAnsi="Arial" w:cs="Arial"/>
                <w:color w:val="201209"/>
                <w:sz w:val="18"/>
                <w:szCs w:val="18"/>
              </w:rPr>
            </w:pPr>
            <w:r w:rsidRPr="008E3BCC">
              <w:rPr>
                <w:rFonts w:ascii="Arial" w:eastAsia="Arial" w:hAnsi="Arial" w:cs="Arial"/>
                <w:b/>
                <w:bCs/>
                <w:color w:val="201209"/>
                <w:sz w:val="18"/>
                <w:szCs w:val="18"/>
              </w:rPr>
              <w:t>Systems Thinking</w:t>
            </w:r>
            <w:r w:rsidRPr="008E3BCC">
              <w:rPr>
                <w:rFonts w:ascii="Arial" w:eastAsia="Arial" w:hAnsi="Arial" w:cs="Arial"/>
                <w:color w:val="201209"/>
                <w:sz w:val="18"/>
                <w:szCs w:val="18"/>
              </w:rPr>
              <w:t xml:space="preserve"> </w:t>
            </w:r>
          </w:p>
          <w:p w14:paraId="19AF8D8B" w14:textId="77777777" w:rsidR="00B4314E" w:rsidRPr="008E3BCC" w:rsidRDefault="00B4314E" w:rsidP="0073410A">
            <w:pPr>
              <w:pStyle w:val="ListParagraph"/>
              <w:numPr>
                <w:ilvl w:val="0"/>
                <w:numId w:val="48"/>
              </w:numPr>
              <w:spacing w:before="60" w:after="60"/>
              <w:ind w:left="434" w:right="60"/>
              <w:rPr>
                <w:sz w:val="18"/>
                <w:szCs w:val="18"/>
              </w:rPr>
            </w:pPr>
            <w:r w:rsidRPr="008E3BCC">
              <w:rPr>
                <w:rFonts w:ascii="Arial" w:eastAsia="Arial" w:hAnsi="Arial" w:cs="Arial"/>
                <w:color w:val="201209"/>
                <w:sz w:val="18"/>
                <w:szCs w:val="18"/>
              </w:rPr>
              <w:t>Provides examples of how human-designed products are connected.</w:t>
            </w:r>
          </w:p>
        </w:tc>
      </w:tr>
      <w:tr w:rsidR="00B4314E" w14:paraId="68055E79"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C893D66" w14:textId="77777777" w:rsidR="00B4314E" w:rsidRPr="00FE469C" w:rsidRDefault="00B4314E" w:rsidP="00E32631">
            <w:pPr>
              <w:spacing w:before="60" w:after="60"/>
              <w:ind w:left="60" w:right="60"/>
              <w:rPr>
                <w:sz w:val="2"/>
                <w:szCs w:val="2"/>
              </w:rPr>
            </w:pPr>
          </w:p>
        </w:tc>
      </w:tr>
      <w:tr w:rsidR="00B4314E" w14:paraId="5819A96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10641DE" w14:textId="249CED56"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1C51D3">
              <w:rPr>
                <w:rFonts w:ascii="Arial" w:eastAsia="Arial" w:hAnsi="Arial" w:cs="Arial"/>
                <w:color w:val="201209"/>
                <w:sz w:val="18"/>
                <w:szCs w:val="18"/>
              </w:rPr>
              <w:t>’</w:t>
            </w:r>
            <w:r>
              <w:rPr>
                <w:rFonts w:ascii="Arial" w:eastAsia="Arial" w:hAnsi="Arial" w:cs="Arial"/>
                <w:color w:val="201209"/>
                <w:sz w:val="18"/>
                <w:szCs w:val="18"/>
              </w:rPr>
              <w:t>s food production industries.</w:t>
            </w:r>
          </w:p>
        </w:tc>
      </w:tr>
      <w:tr w:rsidR="00B4314E" w14:paraId="046D5B5F"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B85BB3F"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multiple ways to solve conflicts and practice solving problems.</w:t>
            </w:r>
          </w:p>
        </w:tc>
      </w:tr>
    </w:tbl>
    <w:p w14:paraId="60F818F5" w14:textId="5BE439D0" w:rsidR="00330261" w:rsidRDefault="00330261"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7B332AF8" w14:textId="77777777" w:rsidTr="00330261">
        <w:trPr>
          <w:cantSplit/>
          <w:tblHeader/>
          <w:jc w:val="center"/>
        </w:trPr>
        <w:tc>
          <w:tcPr>
            <w:tcW w:w="2880" w:type="dxa"/>
            <w:shd w:val="clear" w:color="auto" w:fill="1E417C"/>
            <w:tcMar>
              <w:top w:w="0" w:type="dxa"/>
              <w:left w:w="0" w:type="dxa"/>
              <w:bottom w:w="0" w:type="dxa"/>
              <w:right w:w="0" w:type="dxa"/>
            </w:tcMar>
          </w:tcPr>
          <w:p w14:paraId="568F576D"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419C1F8" w14:textId="3349B99C"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42D69384" w14:textId="77777777" w:rsidTr="00330261">
        <w:trPr>
          <w:cantSplit/>
          <w:jc w:val="center"/>
        </w:trPr>
        <w:tc>
          <w:tcPr>
            <w:tcW w:w="2880" w:type="dxa"/>
            <w:shd w:val="clear" w:color="auto" w:fill="1E417C"/>
            <w:tcMar>
              <w:top w:w="0" w:type="dxa"/>
              <w:left w:w="0" w:type="dxa"/>
              <w:bottom w:w="0" w:type="dxa"/>
              <w:right w:w="0" w:type="dxa"/>
            </w:tcMar>
          </w:tcPr>
          <w:p w14:paraId="7504712A"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467648E0" w14:textId="25281484"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3EE7547C" w14:textId="77777777" w:rsidTr="00330261">
        <w:trPr>
          <w:cantSplit/>
          <w:jc w:val="center"/>
        </w:trPr>
        <w:tc>
          <w:tcPr>
            <w:tcW w:w="2880" w:type="dxa"/>
            <w:shd w:val="clear" w:color="auto" w:fill="1E417C"/>
            <w:tcMar>
              <w:top w:w="0" w:type="dxa"/>
              <w:left w:w="0" w:type="dxa"/>
              <w:bottom w:w="0" w:type="dxa"/>
              <w:right w:w="0" w:type="dxa"/>
            </w:tcMar>
          </w:tcPr>
          <w:p w14:paraId="3CE5F623" w14:textId="2F79E743"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5D20659E" w14:textId="7CE55164"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464A193C" w14:textId="77777777" w:rsidTr="00330261">
        <w:trPr>
          <w:cantSplit/>
          <w:jc w:val="center"/>
        </w:trPr>
        <w:tc>
          <w:tcPr>
            <w:tcW w:w="2880" w:type="dxa"/>
            <w:shd w:val="clear" w:color="auto" w:fill="1E417C"/>
            <w:tcMar>
              <w:top w:w="0" w:type="dxa"/>
              <w:left w:w="0" w:type="dxa"/>
              <w:bottom w:w="0" w:type="dxa"/>
              <w:right w:w="0" w:type="dxa"/>
            </w:tcMar>
          </w:tcPr>
          <w:p w14:paraId="4BA0FD13" w14:textId="2B5C2A94"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7A19AE8C"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3BC93914"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4E24959F" w14:textId="77777777" w:rsidTr="0049128C">
        <w:trPr>
          <w:cantSplit/>
          <w:jc w:val="center"/>
        </w:trPr>
        <w:tc>
          <w:tcPr>
            <w:tcW w:w="12950" w:type="dxa"/>
            <w:gridSpan w:val="3"/>
            <w:tcBorders>
              <w:bottom w:val="single" w:sz="8" w:space="0" w:color="auto"/>
              <w:right w:val="single" w:sz="8" w:space="0" w:color="FFFFFF"/>
            </w:tcBorders>
            <w:shd w:val="clear" w:color="auto" w:fill="FFFFFF"/>
            <w:tcMar>
              <w:top w:w="0" w:type="dxa"/>
              <w:left w:w="0" w:type="dxa"/>
              <w:bottom w:w="0" w:type="dxa"/>
              <w:right w:w="0" w:type="dxa"/>
            </w:tcMar>
          </w:tcPr>
          <w:p w14:paraId="319F7A53" w14:textId="02AB6A19" w:rsidR="00B4314E" w:rsidRDefault="000F468A" w:rsidP="008A2A8B">
            <w:pPr>
              <w:pStyle w:val="Heading5"/>
            </w:pPr>
            <w:r w:rsidRPr="000F468A">
              <w:lastRenderedPageBreak/>
              <w:t>Grades 3</w:t>
            </w:r>
            <w:r w:rsidR="00D12E13">
              <w:t>–</w:t>
            </w:r>
            <w:r w:rsidRPr="000F468A">
              <w:t>5</w:t>
            </w:r>
          </w:p>
        </w:tc>
      </w:tr>
      <w:tr w:rsidR="00B4314E" w14:paraId="72DE6498" w14:textId="77777777" w:rsidTr="0049128C">
        <w:trPr>
          <w:cantSplit/>
          <w:jc w:val="center"/>
        </w:trPr>
        <w:tc>
          <w:tcPr>
            <w:tcW w:w="12950" w:type="dxa"/>
            <w:gridSpan w:val="3"/>
            <w:tcBorders>
              <w:top w:val="single" w:sz="8" w:space="0" w:color="auto"/>
              <w:bottom w:val="single" w:sz="8" w:space="0" w:color="201209"/>
              <w:right w:val="single" w:sz="8" w:space="0" w:color="FFFFFF"/>
            </w:tcBorders>
            <w:shd w:val="clear" w:color="auto" w:fill="F2F2F2"/>
            <w:tcMar>
              <w:top w:w="0" w:type="dxa"/>
              <w:left w:w="0" w:type="dxa"/>
              <w:bottom w:w="0" w:type="dxa"/>
              <w:right w:w="0" w:type="dxa"/>
            </w:tcMar>
          </w:tcPr>
          <w:p w14:paraId="6C8CDBF0" w14:textId="5D2CD2B3" w:rsidR="00B4314E" w:rsidRDefault="00B4314E" w:rsidP="003C1A3F">
            <w:pPr>
              <w:pStyle w:val="TableHeadingforTOC"/>
            </w:pPr>
            <w:bookmarkStart w:id="276" w:name="_Toc109373061"/>
            <w:bookmarkStart w:id="277" w:name="_Toc134788165"/>
            <w:r>
              <w:t>3.5.3-</w:t>
            </w:r>
            <w:proofErr w:type="gramStart"/>
            <w:r>
              <w:t>5.I</w:t>
            </w:r>
            <w:proofErr w:type="gramEnd"/>
            <w:r>
              <w:t xml:space="preserve"> Technology and Engineering</w:t>
            </w:r>
            <w:r w:rsidRPr="003C1A3F">
              <w:rPr>
                <w:b w:val="0"/>
                <w:bCs/>
              </w:rPr>
              <w:t>: Nature and Characteristics of Technology and Engineering</w:t>
            </w:r>
            <w:bookmarkEnd w:id="276"/>
            <w:bookmarkEnd w:id="277"/>
          </w:p>
        </w:tc>
      </w:tr>
      <w:tr w:rsidR="00B4314E" w14:paraId="425358C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8C61653"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design solutions by safely using tools, materials, and skills.</w:t>
            </w:r>
          </w:p>
        </w:tc>
      </w:tr>
      <w:tr w:rsidR="00924AD1" w14:paraId="7CA6A286"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FB5DA81" w14:textId="66FAB7D2" w:rsidR="00924AD1" w:rsidRDefault="00924AD1" w:rsidP="00924AD1">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6C6166" w:rsidRPr="006C6166">
              <w:rPr>
                <w:rFonts w:ascii="Helvetica" w:eastAsia="Helvetica" w:hAnsi="Helvetica" w:cs="Helvetica"/>
                <w:bCs/>
                <w:color w:val="201209"/>
                <w:sz w:val="18"/>
                <w:szCs w:val="18"/>
              </w:rPr>
              <w:t>People use appropriate tools and skills to help them do their work (e.g., a carpenter uses a hammer to build a house; a doctor uses diagnostic imaging machines to treat patients). People also use resources, such as metal, wood, cloth, and stone, to make things they use every day.</w:t>
            </w:r>
          </w:p>
          <w:p w14:paraId="39689847" w14:textId="1E8C4907" w:rsidR="00924AD1" w:rsidRDefault="00924AD1" w:rsidP="00924AD1">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0F7D40D1"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2818FFB" w14:textId="77777777" w:rsidR="00B4314E" w:rsidRPr="00FE469C" w:rsidRDefault="00B4314E" w:rsidP="00E32631">
            <w:pPr>
              <w:spacing w:before="60" w:after="60"/>
              <w:ind w:left="60" w:right="60"/>
              <w:rPr>
                <w:sz w:val="2"/>
                <w:szCs w:val="2"/>
              </w:rPr>
            </w:pPr>
          </w:p>
        </w:tc>
      </w:tr>
      <w:tr w:rsidR="00B4314E" w14:paraId="519192A6" w14:textId="77777777" w:rsidTr="003C1A3F">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532C40FB"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3C5B9B8"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372AE32"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01290AA2" w14:textId="77777777" w:rsidTr="003C1A3F">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8B3C604" w14:textId="77777777" w:rsidR="00B4314E" w:rsidRPr="00421A82" w:rsidRDefault="00B4314E" w:rsidP="00E32631">
            <w:pPr>
              <w:spacing w:before="60" w:after="60"/>
              <w:ind w:left="60" w:right="60"/>
              <w:rPr>
                <w:rFonts w:ascii="Arial" w:eastAsia="Arial" w:hAnsi="Arial" w:cs="Arial"/>
                <w:color w:val="201209"/>
                <w:sz w:val="18"/>
                <w:szCs w:val="18"/>
              </w:rPr>
            </w:pPr>
            <w:r w:rsidRPr="00421A82">
              <w:rPr>
                <w:rFonts w:ascii="Arial" w:eastAsia="Arial" w:hAnsi="Arial" w:cs="Arial"/>
                <w:b/>
                <w:bCs/>
                <w:color w:val="201209"/>
                <w:sz w:val="18"/>
                <w:szCs w:val="18"/>
              </w:rPr>
              <w:t>Obtaining, Evaluating, and Communicating Information</w:t>
            </w:r>
            <w:r w:rsidRPr="00421A82">
              <w:rPr>
                <w:rFonts w:ascii="Arial" w:eastAsia="Arial" w:hAnsi="Arial" w:cs="Arial"/>
                <w:color w:val="201209"/>
                <w:sz w:val="18"/>
                <w:szCs w:val="18"/>
              </w:rPr>
              <w:t xml:space="preserve"> </w:t>
            </w:r>
          </w:p>
          <w:p w14:paraId="03C06DE2" w14:textId="77777777" w:rsidR="00B4314E" w:rsidRPr="00421A82" w:rsidRDefault="00B4314E" w:rsidP="00E32631">
            <w:pPr>
              <w:spacing w:before="60" w:after="60"/>
              <w:ind w:left="60" w:right="60"/>
              <w:rPr>
                <w:rFonts w:ascii="Arial" w:eastAsia="Arial" w:hAnsi="Arial" w:cs="Arial"/>
                <w:color w:val="201209"/>
                <w:sz w:val="18"/>
                <w:szCs w:val="18"/>
              </w:rPr>
            </w:pPr>
            <w:r w:rsidRPr="00421A82">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08443632" w14:textId="77777777" w:rsidR="00B4314E" w:rsidRPr="00421A82" w:rsidRDefault="00B4314E" w:rsidP="0073410A">
            <w:pPr>
              <w:pStyle w:val="ListParagraph"/>
              <w:numPr>
                <w:ilvl w:val="0"/>
                <w:numId w:val="48"/>
              </w:numPr>
              <w:spacing w:before="60" w:after="60"/>
              <w:ind w:right="60"/>
              <w:rPr>
                <w:sz w:val="18"/>
                <w:szCs w:val="18"/>
              </w:rPr>
            </w:pPr>
            <w:r w:rsidRPr="00421A82">
              <w:rPr>
                <w:rFonts w:ascii="Arial" w:eastAsia="Arial" w:hAnsi="Arial" w:cs="Arial"/>
                <w:color w:val="201209"/>
                <w:sz w:val="18"/>
                <w:szCs w:val="18"/>
              </w:rPr>
              <w:t>Obtain and combine information from books and/or other reliable media to explain phenomena or solutions to a design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BDFCD64" w14:textId="77777777" w:rsidR="00B4314E" w:rsidRPr="00421A82" w:rsidRDefault="00B4314E" w:rsidP="00E32631">
            <w:pPr>
              <w:spacing w:before="60" w:after="60"/>
              <w:ind w:left="60" w:right="60"/>
              <w:rPr>
                <w:rFonts w:ascii="Arial" w:eastAsia="Arial" w:hAnsi="Arial" w:cs="Arial"/>
                <w:b/>
                <w:bCs/>
                <w:color w:val="201209"/>
                <w:sz w:val="18"/>
                <w:szCs w:val="18"/>
              </w:rPr>
            </w:pPr>
            <w:r w:rsidRPr="00421A82">
              <w:rPr>
                <w:rFonts w:ascii="Arial" w:eastAsia="Arial" w:hAnsi="Arial" w:cs="Arial"/>
                <w:b/>
                <w:bCs/>
                <w:color w:val="201209"/>
                <w:sz w:val="18"/>
                <w:szCs w:val="18"/>
              </w:rPr>
              <w:t xml:space="preserve">ETS1.A: Defining and Delimiting Engineering Problems </w:t>
            </w:r>
          </w:p>
          <w:p w14:paraId="13D75C22" w14:textId="77777777" w:rsidR="00B4314E" w:rsidRPr="00421A8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421A82">
              <w:rPr>
                <w:rFonts w:ascii="Arial" w:eastAsia="Arial" w:hAnsi="Arial" w:cs="Arial"/>
                <w:color w:val="201209"/>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421A82">
              <w:rPr>
                <w:rFonts w:ascii="Arial" w:eastAsia="Arial" w:hAnsi="Arial" w:cs="Arial"/>
                <w:color w:val="201209"/>
                <w:sz w:val="18"/>
                <w:szCs w:val="18"/>
              </w:rPr>
              <w:t>on the basis of</w:t>
            </w:r>
            <w:proofErr w:type="gramEnd"/>
            <w:r w:rsidRPr="00421A82">
              <w:rPr>
                <w:rFonts w:ascii="Arial" w:eastAsia="Arial" w:hAnsi="Arial" w:cs="Arial"/>
                <w:color w:val="201209"/>
                <w:sz w:val="18"/>
                <w:szCs w:val="18"/>
              </w:rPr>
              <w:t xml:space="preserve"> how well each one meets the specified criteria for success or how well each takes the constraints into account. </w:t>
            </w:r>
          </w:p>
          <w:p w14:paraId="47F63FEB" w14:textId="77777777" w:rsidR="00B4314E" w:rsidRPr="00421A82" w:rsidRDefault="00B4314E" w:rsidP="00E32631">
            <w:pPr>
              <w:spacing w:before="60" w:after="60"/>
              <w:ind w:left="60" w:right="60"/>
              <w:rPr>
                <w:rFonts w:ascii="Arial" w:eastAsia="Arial" w:hAnsi="Arial" w:cs="Arial"/>
                <w:color w:val="201209"/>
                <w:sz w:val="18"/>
                <w:szCs w:val="18"/>
              </w:rPr>
            </w:pPr>
            <w:r w:rsidRPr="00421A82">
              <w:rPr>
                <w:rFonts w:ascii="Arial" w:eastAsia="Arial" w:hAnsi="Arial" w:cs="Arial"/>
                <w:b/>
                <w:bCs/>
                <w:color w:val="201209"/>
                <w:sz w:val="18"/>
                <w:szCs w:val="18"/>
              </w:rPr>
              <w:t>ETS1.B: Developing Possible Solutions</w:t>
            </w:r>
            <w:r w:rsidRPr="00421A82">
              <w:rPr>
                <w:rFonts w:ascii="Arial" w:eastAsia="Arial" w:hAnsi="Arial" w:cs="Arial"/>
                <w:color w:val="201209"/>
                <w:sz w:val="18"/>
                <w:szCs w:val="18"/>
              </w:rPr>
              <w:t xml:space="preserve"> </w:t>
            </w:r>
          </w:p>
          <w:p w14:paraId="4CFF03B8" w14:textId="047054C7" w:rsidR="00B4314E" w:rsidRPr="00421A82" w:rsidRDefault="00B4314E" w:rsidP="0073410A">
            <w:pPr>
              <w:pStyle w:val="ListParagraph"/>
              <w:numPr>
                <w:ilvl w:val="0"/>
                <w:numId w:val="48"/>
              </w:numPr>
              <w:spacing w:before="60" w:after="60"/>
              <w:ind w:left="434" w:right="60"/>
              <w:rPr>
                <w:sz w:val="18"/>
                <w:szCs w:val="18"/>
              </w:rPr>
            </w:pPr>
            <w:r w:rsidRPr="00421A82">
              <w:rPr>
                <w:rFonts w:ascii="Arial" w:eastAsia="Arial" w:hAnsi="Arial" w:cs="Arial"/>
                <w:color w:val="201209"/>
                <w:sz w:val="18"/>
                <w:szCs w:val="18"/>
              </w:rPr>
              <w:t xml:space="preserve">Research on a problem should be carried out before beginning to design a solution. Testing a solution involves investigating how well it performs under a range of likely conditions. </w:t>
            </w:r>
            <w:r w:rsidRPr="00421A82">
              <w:rPr>
                <w:rFonts w:ascii="Arial" w:eastAsia="Arial" w:hAnsi="Arial" w:cs="Arial"/>
                <w:color w:val="201209"/>
                <w:sz w:val="18"/>
                <w:szCs w:val="18"/>
              </w:rPr>
              <w:br/>
              <w:t xml:space="preserve">At whatever stage, communicating with peers about proposed solutions is an important part of the design process, and shared ideas can lead to improved designs. </w:t>
            </w:r>
            <w:r w:rsidRPr="00421A82">
              <w:rPr>
                <w:rFonts w:ascii="Arial" w:eastAsia="Arial" w:hAnsi="Arial" w:cs="Arial"/>
                <w:color w:val="201209"/>
                <w:sz w:val="18"/>
                <w:szCs w:val="18"/>
              </w:rPr>
              <w:br/>
              <w:t>Tests are often designed to identify failure points or difficulties, which suggest the elements of the design that need to be improved.</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74EF975" w14:textId="642FE2BD" w:rsidR="00B66C49" w:rsidRPr="00B66C49" w:rsidRDefault="00B66C49" w:rsidP="00B66C49">
            <w:pPr>
              <w:widowControl w:val="0"/>
              <w:ind w:right="360" w:hanging="2"/>
              <w:rPr>
                <w:b/>
                <w:sz w:val="18"/>
                <w:szCs w:val="18"/>
              </w:rPr>
            </w:pPr>
            <w:r w:rsidRPr="00B66C49">
              <w:rPr>
                <w:b/>
                <w:sz w:val="18"/>
                <w:szCs w:val="18"/>
              </w:rPr>
              <w:t>Making and Doing</w:t>
            </w:r>
          </w:p>
          <w:p w14:paraId="7187C8A3" w14:textId="7BC4C37C" w:rsidR="00B4314E" w:rsidRPr="00421A82" w:rsidRDefault="00B66C49" w:rsidP="00B66C49">
            <w:pPr>
              <w:pStyle w:val="ListParagraph"/>
              <w:numPr>
                <w:ilvl w:val="0"/>
                <w:numId w:val="48"/>
              </w:numPr>
              <w:spacing w:before="60" w:after="60"/>
              <w:ind w:left="434" w:right="60"/>
              <w:rPr>
                <w:sz w:val="18"/>
                <w:szCs w:val="18"/>
              </w:rPr>
            </w:pPr>
            <w:r w:rsidRPr="00B66C49">
              <w:rPr>
                <w:sz w:val="18"/>
                <w:szCs w:val="18"/>
              </w:rPr>
              <w:t>Safely uses grade-appropriate tools, materials, and processes to build projects.</w:t>
            </w:r>
          </w:p>
        </w:tc>
      </w:tr>
      <w:tr w:rsidR="00B4314E" w14:paraId="1E22AC81"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E898E3E" w14:textId="77777777" w:rsidR="00B4314E" w:rsidRPr="00FE469C" w:rsidRDefault="00B4314E" w:rsidP="00E32631">
            <w:pPr>
              <w:spacing w:before="60" w:after="60"/>
              <w:ind w:left="60" w:right="60"/>
              <w:rPr>
                <w:sz w:val="2"/>
                <w:szCs w:val="2"/>
              </w:rPr>
            </w:pPr>
          </w:p>
        </w:tc>
      </w:tr>
      <w:tr w:rsidR="00B4314E" w14:paraId="4FE93F45"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34096E3"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B4314E" w14:paraId="55D05385"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422D101F"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bl>
    <w:p w14:paraId="1CEC64B0" w14:textId="77777777" w:rsidR="003C1A3F" w:rsidRDefault="003C1A3F">
      <w:pPr>
        <w:rPr>
          <w:rFonts w:ascii="Arial" w:eastAsia="Arial" w:hAnsi="Arial" w:cs="Arial"/>
          <w:b/>
          <w:color w:val="002352"/>
          <w:sz w:val="20"/>
          <w:szCs w:val="20"/>
        </w:rPr>
      </w:pPr>
      <w:r>
        <w:br w:type="page"/>
      </w:r>
    </w:p>
    <w:p w14:paraId="7AF8F184" w14:textId="047CB365" w:rsidR="003C1A3F" w:rsidRDefault="003C1A3F" w:rsidP="008A2A8B">
      <w:pPr>
        <w:pStyle w:val="Heading5"/>
      </w:pPr>
      <w:r w:rsidRPr="00EC11EB">
        <w:lastRenderedPageBreak/>
        <w:t xml:space="preserve">Connections to Other Standards </w:t>
      </w:r>
      <w:r w:rsidRPr="003C1A3F">
        <w:t>Content</w:t>
      </w:r>
      <w:r w:rsidRPr="00EC11EB">
        <w:t xml:space="preserve">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568C9380" w14:textId="77777777" w:rsidTr="003C1A3F">
        <w:trPr>
          <w:cantSplit/>
          <w:jc w:val="center"/>
        </w:trPr>
        <w:tc>
          <w:tcPr>
            <w:tcW w:w="2880" w:type="dxa"/>
            <w:shd w:val="clear" w:color="auto" w:fill="1E417C"/>
            <w:tcMar>
              <w:top w:w="0" w:type="dxa"/>
              <w:left w:w="0" w:type="dxa"/>
              <w:bottom w:w="0" w:type="dxa"/>
              <w:right w:w="0" w:type="dxa"/>
            </w:tcMar>
          </w:tcPr>
          <w:p w14:paraId="6E0F9312" w14:textId="77777777" w:rsidR="00B4314E" w:rsidRDefault="00B4314E"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689FBC5" w14:textId="1000F5EA"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762A916B" w14:textId="77777777" w:rsidTr="003C1A3F">
        <w:trPr>
          <w:cantSplit/>
          <w:jc w:val="center"/>
        </w:trPr>
        <w:tc>
          <w:tcPr>
            <w:tcW w:w="2880" w:type="dxa"/>
            <w:shd w:val="clear" w:color="auto" w:fill="1E417C"/>
            <w:tcMar>
              <w:top w:w="0" w:type="dxa"/>
              <w:left w:w="0" w:type="dxa"/>
              <w:bottom w:w="0" w:type="dxa"/>
              <w:right w:w="0" w:type="dxa"/>
            </w:tcMar>
          </w:tcPr>
          <w:p w14:paraId="6A0374A8"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219F4519" w14:textId="624DFCAE"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60CF5AC6" w14:textId="77777777" w:rsidTr="003C1A3F">
        <w:trPr>
          <w:cantSplit/>
          <w:jc w:val="center"/>
        </w:trPr>
        <w:tc>
          <w:tcPr>
            <w:tcW w:w="2880" w:type="dxa"/>
            <w:shd w:val="clear" w:color="auto" w:fill="1E417C"/>
            <w:tcMar>
              <w:top w:w="0" w:type="dxa"/>
              <w:left w:w="0" w:type="dxa"/>
              <w:bottom w:w="0" w:type="dxa"/>
              <w:right w:w="0" w:type="dxa"/>
            </w:tcMar>
          </w:tcPr>
          <w:p w14:paraId="5A199EB2" w14:textId="73229B8F"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23E9F100" w14:textId="0A1FC5ED"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06C8C528" w14:textId="77777777" w:rsidTr="003C1A3F">
        <w:trPr>
          <w:cantSplit/>
          <w:jc w:val="center"/>
        </w:trPr>
        <w:tc>
          <w:tcPr>
            <w:tcW w:w="2880" w:type="dxa"/>
            <w:shd w:val="clear" w:color="auto" w:fill="1E417C"/>
            <w:tcMar>
              <w:top w:w="0" w:type="dxa"/>
              <w:left w:w="0" w:type="dxa"/>
              <w:bottom w:w="0" w:type="dxa"/>
              <w:right w:w="0" w:type="dxa"/>
            </w:tcMar>
          </w:tcPr>
          <w:p w14:paraId="0DDA4C9A" w14:textId="11B1C5C0"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0AB96E4A"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41B5FA1C"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7154356C" w14:textId="77777777" w:rsidTr="003C1A3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7D48EA5F" w14:textId="38CF8199" w:rsidR="00B4314E" w:rsidRDefault="000F468A" w:rsidP="008A2A8B">
            <w:pPr>
              <w:pStyle w:val="Heading5"/>
            </w:pPr>
            <w:r w:rsidRPr="000F468A">
              <w:lastRenderedPageBreak/>
              <w:t>Grades 3</w:t>
            </w:r>
            <w:r w:rsidR="00D12E13">
              <w:t>–</w:t>
            </w:r>
            <w:r w:rsidRPr="000F468A">
              <w:t>5</w:t>
            </w:r>
          </w:p>
        </w:tc>
      </w:tr>
      <w:tr w:rsidR="00B4314E" w14:paraId="76B77B0F"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6925443" w14:textId="7005B1F1" w:rsidR="00B4314E" w:rsidRDefault="00B4314E" w:rsidP="003C1A3F">
            <w:pPr>
              <w:pStyle w:val="TableHeadingforTOC"/>
            </w:pPr>
            <w:bookmarkStart w:id="278" w:name="_Toc109373062"/>
            <w:bookmarkStart w:id="279" w:name="_Toc134788166"/>
            <w:r>
              <w:t>3.5.3-</w:t>
            </w:r>
            <w:proofErr w:type="gramStart"/>
            <w:r>
              <w:t>5.J</w:t>
            </w:r>
            <w:proofErr w:type="gramEnd"/>
            <w:r>
              <w:t xml:space="preserve"> Technology and Engineering: </w:t>
            </w:r>
            <w:r w:rsidRPr="003C1A3F">
              <w:rPr>
                <w:b w:val="0"/>
                <w:bCs/>
              </w:rPr>
              <w:t>Influence of Society on Technological Development</w:t>
            </w:r>
            <w:bookmarkEnd w:id="278"/>
            <w:bookmarkEnd w:id="279"/>
          </w:p>
        </w:tc>
      </w:tr>
      <w:tr w:rsidR="00B4314E" w14:paraId="21618B9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7F8DDCA"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explain how technologies are developed or adapted when individual or societal needs and wants change.</w:t>
            </w:r>
          </w:p>
        </w:tc>
      </w:tr>
      <w:tr w:rsidR="006C6166" w14:paraId="0092329B"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3AC23DA" w14:textId="1ED72795" w:rsidR="006C6166" w:rsidRDefault="006C6166" w:rsidP="006C6166">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C57DF7" w:rsidRPr="00C57DF7">
              <w:rPr>
                <w:rFonts w:ascii="Helvetica" w:eastAsia="Helvetica" w:hAnsi="Helvetica" w:cs="Helvetica"/>
                <w:bCs/>
                <w:color w:val="201209"/>
                <w:sz w:val="18"/>
                <w:szCs w:val="18"/>
              </w:rPr>
              <w:t>More useful and efficient technologies are developed when society identifies a need. When something changes in the environment, technologies are developed in response to the new conditions. For example, if a local water source runs dry, solutions must be designed for alternative water purification and transport. Engineers improve existing technologies by designing and creating to meet new constraints and requirements.</w:t>
            </w:r>
          </w:p>
          <w:p w14:paraId="18DD65AC" w14:textId="7DE816DE" w:rsidR="006C6166" w:rsidRDefault="006C6166" w:rsidP="006C6166">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269E92E5"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634E76A" w14:textId="77777777" w:rsidR="00B4314E" w:rsidRPr="00FE469C" w:rsidRDefault="00B4314E" w:rsidP="00E32631">
            <w:pPr>
              <w:spacing w:before="60" w:after="60"/>
              <w:ind w:left="60" w:right="60"/>
              <w:rPr>
                <w:sz w:val="2"/>
                <w:szCs w:val="2"/>
              </w:rPr>
            </w:pPr>
          </w:p>
        </w:tc>
      </w:tr>
      <w:tr w:rsidR="00B4314E" w14:paraId="5B4A119F"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C761650"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4942BA9A"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FFD80FC"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2A85B0CC"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392E4F1" w14:textId="77777777" w:rsidR="00B4314E" w:rsidRPr="008E3BCC" w:rsidRDefault="00B4314E" w:rsidP="00E32631">
            <w:pPr>
              <w:spacing w:before="60" w:after="60"/>
              <w:ind w:left="60" w:right="60"/>
              <w:rPr>
                <w:rFonts w:ascii="Arial" w:eastAsia="Arial" w:hAnsi="Arial" w:cs="Arial"/>
                <w:color w:val="201209"/>
                <w:sz w:val="18"/>
                <w:szCs w:val="18"/>
              </w:rPr>
            </w:pPr>
            <w:r w:rsidRPr="008E3BCC">
              <w:rPr>
                <w:rFonts w:ascii="Arial" w:eastAsia="Arial" w:hAnsi="Arial" w:cs="Arial"/>
                <w:b/>
                <w:bCs/>
                <w:color w:val="201209"/>
                <w:sz w:val="18"/>
                <w:szCs w:val="18"/>
              </w:rPr>
              <w:t>Obtaining, Evaluating, and Communicating Information</w:t>
            </w:r>
            <w:r w:rsidRPr="008E3BCC">
              <w:rPr>
                <w:rFonts w:ascii="Arial" w:eastAsia="Arial" w:hAnsi="Arial" w:cs="Arial"/>
                <w:color w:val="201209"/>
                <w:sz w:val="18"/>
                <w:szCs w:val="18"/>
              </w:rPr>
              <w:t xml:space="preserve"> </w:t>
            </w:r>
          </w:p>
          <w:p w14:paraId="7565C5C4" w14:textId="77777777" w:rsidR="00B4314E" w:rsidRPr="008E3BCC" w:rsidRDefault="00B4314E" w:rsidP="00E32631">
            <w:pPr>
              <w:spacing w:before="60" w:after="60"/>
              <w:ind w:left="60" w:right="60"/>
              <w:rPr>
                <w:rFonts w:ascii="Arial" w:eastAsia="Arial" w:hAnsi="Arial" w:cs="Arial"/>
                <w:color w:val="201209"/>
                <w:sz w:val="18"/>
                <w:szCs w:val="18"/>
              </w:rPr>
            </w:pPr>
            <w:r w:rsidRPr="008E3BCC">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5C60F6B3" w14:textId="77777777" w:rsidR="00B4314E" w:rsidRPr="008E3BCC" w:rsidRDefault="00B4314E" w:rsidP="0073410A">
            <w:pPr>
              <w:pStyle w:val="ListParagraph"/>
              <w:numPr>
                <w:ilvl w:val="0"/>
                <w:numId w:val="48"/>
              </w:numPr>
              <w:spacing w:before="60" w:after="60"/>
              <w:ind w:right="60"/>
              <w:rPr>
                <w:sz w:val="18"/>
                <w:szCs w:val="18"/>
              </w:rPr>
            </w:pPr>
            <w:r w:rsidRPr="008E3BCC">
              <w:rPr>
                <w:rFonts w:ascii="Arial" w:eastAsia="Arial" w:hAnsi="Arial" w:cs="Arial"/>
                <w:color w:val="201209"/>
                <w:sz w:val="18"/>
                <w:szCs w:val="18"/>
              </w:rPr>
              <w:t>Communicate scientific and/or technical information orally and/or in written formats, including various forms of media as well as tables, diagrams, and charts.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EE50CAB" w14:textId="77777777" w:rsidR="00B4314E" w:rsidRPr="008E3BCC" w:rsidRDefault="00B4314E" w:rsidP="00E32631">
            <w:pPr>
              <w:spacing w:before="60" w:after="60"/>
              <w:ind w:left="60" w:right="60"/>
              <w:rPr>
                <w:rFonts w:ascii="Arial" w:eastAsia="Arial" w:hAnsi="Arial" w:cs="Arial"/>
                <w:color w:val="201209"/>
                <w:sz w:val="18"/>
                <w:szCs w:val="18"/>
              </w:rPr>
            </w:pPr>
            <w:r w:rsidRPr="008E3BCC">
              <w:rPr>
                <w:rFonts w:ascii="Arial" w:eastAsia="Arial" w:hAnsi="Arial" w:cs="Arial"/>
                <w:b/>
                <w:bCs/>
                <w:color w:val="201209"/>
                <w:sz w:val="18"/>
                <w:szCs w:val="18"/>
              </w:rPr>
              <w:t>ETS1.C: Optimizing the Design Solution</w:t>
            </w:r>
            <w:r w:rsidRPr="008E3BCC">
              <w:rPr>
                <w:rFonts w:ascii="Arial" w:eastAsia="Arial" w:hAnsi="Arial" w:cs="Arial"/>
                <w:color w:val="201209"/>
                <w:sz w:val="18"/>
                <w:szCs w:val="18"/>
              </w:rPr>
              <w:t xml:space="preserve"> </w:t>
            </w:r>
          </w:p>
          <w:p w14:paraId="0423B538" w14:textId="77777777" w:rsidR="00B4314E" w:rsidRPr="008E3BCC" w:rsidRDefault="00B4314E" w:rsidP="0073410A">
            <w:pPr>
              <w:pStyle w:val="ListParagraph"/>
              <w:numPr>
                <w:ilvl w:val="0"/>
                <w:numId w:val="48"/>
              </w:numPr>
              <w:spacing w:before="60" w:after="60"/>
              <w:ind w:left="434" w:right="60"/>
              <w:rPr>
                <w:sz w:val="18"/>
                <w:szCs w:val="18"/>
              </w:rPr>
            </w:pPr>
            <w:r w:rsidRPr="008E3BCC">
              <w:rPr>
                <w:rFonts w:ascii="Arial" w:eastAsia="Arial" w:hAnsi="Arial" w:cs="Arial"/>
                <w:color w:val="201209"/>
                <w:sz w:val="18"/>
                <w:szCs w:val="18"/>
              </w:rPr>
              <w:t xml:space="preserve">Different solutions need to be tested </w:t>
            </w:r>
            <w:proofErr w:type="gramStart"/>
            <w:r w:rsidRPr="008E3BCC">
              <w:rPr>
                <w:rFonts w:ascii="Arial" w:eastAsia="Arial" w:hAnsi="Arial" w:cs="Arial"/>
                <w:color w:val="201209"/>
                <w:sz w:val="18"/>
                <w:szCs w:val="18"/>
              </w:rPr>
              <w:t>in order to</w:t>
            </w:r>
            <w:proofErr w:type="gramEnd"/>
            <w:r w:rsidRPr="008E3BCC">
              <w:rPr>
                <w:rFonts w:ascii="Arial" w:eastAsia="Arial" w:hAnsi="Arial" w:cs="Arial"/>
                <w:color w:val="201209"/>
                <w:sz w:val="18"/>
                <w:szCs w:val="18"/>
              </w:rPr>
              <w:t xml:space="preserve"> determine which of them best solves the problem, given the criteria and the constraints.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8EBE88D" w14:textId="77777777" w:rsidR="00B4314E" w:rsidRPr="008E3BCC" w:rsidRDefault="00B4314E" w:rsidP="00E32631">
            <w:pPr>
              <w:spacing w:before="60" w:after="60"/>
              <w:ind w:left="60" w:right="60"/>
              <w:rPr>
                <w:rFonts w:ascii="Arial" w:eastAsia="Arial" w:hAnsi="Arial" w:cs="Arial"/>
                <w:color w:val="201209"/>
                <w:sz w:val="18"/>
                <w:szCs w:val="18"/>
              </w:rPr>
            </w:pPr>
            <w:r w:rsidRPr="008E3BCC">
              <w:rPr>
                <w:rFonts w:ascii="Arial" w:eastAsia="Arial" w:hAnsi="Arial" w:cs="Arial"/>
                <w:b/>
                <w:bCs/>
                <w:color w:val="201209"/>
                <w:sz w:val="18"/>
                <w:szCs w:val="18"/>
              </w:rPr>
              <w:t>Optimism</w:t>
            </w:r>
            <w:r w:rsidRPr="008E3BCC">
              <w:rPr>
                <w:rFonts w:ascii="Arial" w:eastAsia="Arial" w:hAnsi="Arial" w:cs="Arial"/>
                <w:color w:val="201209"/>
                <w:sz w:val="18"/>
                <w:szCs w:val="18"/>
              </w:rPr>
              <w:t xml:space="preserve"> </w:t>
            </w:r>
          </w:p>
          <w:p w14:paraId="3D4566CE" w14:textId="77777777" w:rsidR="00B4314E" w:rsidRPr="008E3BCC" w:rsidRDefault="00B4314E" w:rsidP="0073410A">
            <w:pPr>
              <w:pStyle w:val="ListParagraph"/>
              <w:numPr>
                <w:ilvl w:val="0"/>
                <w:numId w:val="48"/>
              </w:numPr>
              <w:spacing w:before="60" w:after="60"/>
              <w:ind w:left="434" w:right="60"/>
              <w:rPr>
                <w:sz w:val="18"/>
                <w:szCs w:val="18"/>
              </w:rPr>
            </w:pPr>
            <w:r w:rsidRPr="008E3BCC">
              <w:rPr>
                <w:rFonts w:ascii="Arial" w:eastAsia="Arial" w:hAnsi="Arial" w:cs="Arial"/>
                <w:color w:val="201209"/>
                <w:sz w:val="18"/>
                <w:szCs w:val="18"/>
              </w:rPr>
              <w:t>Engages in “tinkering” to improve a design.</w:t>
            </w:r>
          </w:p>
        </w:tc>
      </w:tr>
      <w:tr w:rsidR="00B4314E" w14:paraId="504D7BA2"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5DC5248" w14:textId="77777777" w:rsidR="00B4314E" w:rsidRPr="00FE469C" w:rsidRDefault="00B4314E" w:rsidP="00E32631">
            <w:pPr>
              <w:spacing w:before="60" w:after="60"/>
              <w:ind w:left="60" w:right="60"/>
              <w:rPr>
                <w:sz w:val="2"/>
                <w:szCs w:val="2"/>
              </w:rPr>
            </w:pPr>
          </w:p>
        </w:tc>
      </w:tr>
      <w:tr w:rsidR="00B4314E" w14:paraId="7F257530"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78CC9C5" w14:textId="231ED8A0"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F64118">
              <w:rPr>
                <w:rFonts w:ascii="Arial" w:eastAsia="Arial" w:hAnsi="Arial" w:cs="Arial"/>
                <w:color w:val="201209"/>
                <w:sz w:val="18"/>
                <w:szCs w:val="18"/>
              </w:rPr>
              <w:t>’</w:t>
            </w:r>
            <w:r>
              <w:rPr>
                <w:rFonts w:ascii="Arial" w:eastAsia="Arial" w:hAnsi="Arial" w:cs="Arial"/>
                <w:color w:val="201209"/>
                <w:sz w:val="18"/>
                <w:szCs w:val="18"/>
              </w:rPr>
              <w:t>s food production industries.</w:t>
            </w:r>
          </w:p>
        </w:tc>
      </w:tr>
      <w:tr w:rsidR="00B4314E" w14:paraId="3485D231"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5B0D9E7C"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bl>
    <w:p w14:paraId="23820EDC" w14:textId="3555D8F8" w:rsidR="003C1A3F" w:rsidRDefault="003C1A3F"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6C815686" w14:textId="77777777" w:rsidTr="003C1A3F">
        <w:trPr>
          <w:cantSplit/>
          <w:tblHeader/>
          <w:jc w:val="center"/>
        </w:trPr>
        <w:tc>
          <w:tcPr>
            <w:tcW w:w="2880" w:type="dxa"/>
            <w:shd w:val="clear" w:color="auto" w:fill="1E417C"/>
            <w:tcMar>
              <w:top w:w="0" w:type="dxa"/>
              <w:left w:w="0" w:type="dxa"/>
              <w:bottom w:w="0" w:type="dxa"/>
              <w:right w:w="0" w:type="dxa"/>
            </w:tcMar>
          </w:tcPr>
          <w:p w14:paraId="0F7974BD"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18027BD" w14:textId="716941FF"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74B2BE55" w14:textId="77777777" w:rsidTr="003C1A3F">
        <w:trPr>
          <w:cantSplit/>
          <w:jc w:val="center"/>
        </w:trPr>
        <w:tc>
          <w:tcPr>
            <w:tcW w:w="2880" w:type="dxa"/>
            <w:shd w:val="clear" w:color="auto" w:fill="1E417C"/>
            <w:tcMar>
              <w:top w:w="0" w:type="dxa"/>
              <w:left w:w="0" w:type="dxa"/>
              <w:bottom w:w="0" w:type="dxa"/>
              <w:right w:w="0" w:type="dxa"/>
            </w:tcMar>
          </w:tcPr>
          <w:p w14:paraId="38E13CDB"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33E85FDF" w14:textId="078C718F"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17A288FB" w14:textId="77777777" w:rsidTr="003C1A3F">
        <w:trPr>
          <w:cantSplit/>
          <w:jc w:val="center"/>
        </w:trPr>
        <w:tc>
          <w:tcPr>
            <w:tcW w:w="2880" w:type="dxa"/>
            <w:shd w:val="clear" w:color="auto" w:fill="1E417C"/>
            <w:tcMar>
              <w:top w:w="0" w:type="dxa"/>
              <w:left w:w="0" w:type="dxa"/>
              <w:bottom w:w="0" w:type="dxa"/>
              <w:right w:w="0" w:type="dxa"/>
            </w:tcMar>
          </w:tcPr>
          <w:p w14:paraId="083CB84C" w14:textId="28A068A5"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1C76E100" w14:textId="73B0568B"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57413049" w14:textId="77777777" w:rsidTr="003C1A3F">
        <w:trPr>
          <w:cantSplit/>
          <w:jc w:val="center"/>
        </w:trPr>
        <w:tc>
          <w:tcPr>
            <w:tcW w:w="2880" w:type="dxa"/>
            <w:shd w:val="clear" w:color="auto" w:fill="1E417C"/>
            <w:tcMar>
              <w:top w:w="0" w:type="dxa"/>
              <w:left w:w="0" w:type="dxa"/>
              <w:bottom w:w="0" w:type="dxa"/>
              <w:right w:w="0" w:type="dxa"/>
            </w:tcMar>
          </w:tcPr>
          <w:p w14:paraId="516DBFB4" w14:textId="3E12F0E6"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24" w:space="0" w:color="F2F2F2"/>
            </w:tcBorders>
            <w:shd w:val="clear" w:color="auto" w:fill="FFFFFF"/>
            <w:tcMar>
              <w:top w:w="0" w:type="dxa"/>
              <w:left w:w="0" w:type="dxa"/>
              <w:bottom w:w="0" w:type="dxa"/>
              <w:right w:w="0" w:type="dxa"/>
            </w:tcMar>
          </w:tcPr>
          <w:p w14:paraId="7A6030E8" w14:textId="1D1EA969" w:rsidR="00B4314E" w:rsidRDefault="00B4314E" w:rsidP="00E32631">
            <w:pPr>
              <w:spacing w:before="60" w:after="60"/>
              <w:ind w:left="60" w:right="60"/>
            </w:pPr>
            <w:r>
              <w:rPr>
                <w:rFonts w:ascii="Arial" w:eastAsia="Arial" w:hAnsi="Arial" w:cs="Arial"/>
                <w:color w:val="201209"/>
                <w:sz w:val="18"/>
                <w:szCs w:val="18"/>
              </w:rPr>
              <w:t xml:space="preserve">3.3.5.E: Obtain and combine information about ways individual communities use science ideas to protect the Earth’s resources and environment. </w:t>
            </w:r>
          </w:p>
        </w:tc>
      </w:tr>
    </w:tbl>
    <w:p w14:paraId="70E60439"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1650FF4A" w14:textId="77777777" w:rsidTr="007D64A6">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433D00B5" w14:textId="2BB4F517" w:rsidR="00B4314E" w:rsidRDefault="000F468A" w:rsidP="008A2A8B">
            <w:pPr>
              <w:pStyle w:val="Heading5"/>
            </w:pPr>
            <w:r w:rsidRPr="000F468A">
              <w:lastRenderedPageBreak/>
              <w:t>Grades 3</w:t>
            </w:r>
            <w:r w:rsidR="00D12E13">
              <w:t>–</w:t>
            </w:r>
            <w:r w:rsidRPr="000F468A">
              <w:t>5</w:t>
            </w:r>
          </w:p>
        </w:tc>
      </w:tr>
      <w:tr w:rsidR="00B4314E" w14:paraId="10FD2CE9"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C5E8410" w14:textId="47C303D1" w:rsidR="00B4314E" w:rsidRDefault="00B4314E" w:rsidP="007D64A6">
            <w:pPr>
              <w:pStyle w:val="TableHeadingforTOC"/>
            </w:pPr>
            <w:bookmarkStart w:id="280" w:name="_Toc109373063"/>
            <w:bookmarkStart w:id="281" w:name="_Toc134788167"/>
            <w:r>
              <w:t>3.5.3-</w:t>
            </w:r>
            <w:proofErr w:type="gramStart"/>
            <w:r>
              <w:t>5.K</w:t>
            </w:r>
            <w:proofErr w:type="gramEnd"/>
            <w:r>
              <w:t xml:space="preserve"> Technology and Engineering: </w:t>
            </w:r>
            <w:r w:rsidRPr="007D64A6">
              <w:rPr>
                <w:b w:val="0"/>
              </w:rPr>
              <w:t>Impacts of Technology</w:t>
            </w:r>
            <w:bookmarkEnd w:id="280"/>
            <w:bookmarkEnd w:id="281"/>
          </w:p>
        </w:tc>
      </w:tr>
      <w:tr w:rsidR="00B4314E" w14:paraId="239C2BD6"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BB0AAFA"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judge technologies to determine the best one to use to complete a given task or meet a need.</w:t>
            </w:r>
          </w:p>
        </w:tc>
      </w:tr>
      <w:tr w:rsidR="00C57DF7" w14:paraId="3BC58C34"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4A07E42" w14:textId="1FC03330" w:rsidR="00C57DF7" w:rsidRDefault="00C57DF7" w:rsidP="00C57DF7">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D31855" w:rsidRPr="00D31855">
              <w:rPr>
                <w:rFonts w:ascii="Helvetica" w:eastAsia="Helvetica" w:hAnsi="Helvetica" w:cs="Helvetica"/>
                <w:bCs/>
                <w:color w:val="201209"/>
                <w:sz w:val="18"/>
                <w:szCs w:val="18"/>
              </w:rPr>
              <w:t>Through exposure to the function and use of various age-appropriate tools/ technologies, students can determine which tools are best for a given task and can explain their selection.</w:t>
            </w:r>
          </w:p>
          <w:p w14:paraId="1DED82F4" w14:textId="3C187BE0" w:rsidR="00C57DF7" w:rsidRDefault="00C57DF7" w:rsidP="00C57DF7">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7AA7F3D3"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94A839D" w14:textId="77777777" w:rsidR="00B4314E" w:rsidRPr="00FE469C" w:rsidRDefault="00B4314E" w:rsidP="00E32631">
            <w:pPr>
              <w:spacing w:before="60" w:after="60"/>
              <w:ind w:left="60" w:right="60"/>
              <w:rPr>
                <w:sz w:val="2"/>
                <w:szCs w:val="2"/>
              </w:rPr>
            </w:pPr>
          </w:p>
        </w:tc>
      </w:tr>
      <w:tr w:rsidR="00B4314E" w14:paraId="5E435EA5"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841E508"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2FC35A7"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0A32807"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4741E109"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992D26E" w14:textId="544A896C"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EA0A9F">
              <w:rPr>
                <w:rFonts w:ascii="Arial" w:eastAsia="Arial" w:hAnsi="Arial" w:cs="Arial"/>
                <w:b/>
                <w:bCs/>
                <w:color w:val="201209"/>
                <w:sz w:val="18"/>
                <w:szCs w:val="18"/>
              </w:rPr>
              <w:t>rom</w:t>
            </w:r>
            <w:proofErr w:type="gramEnd"/>
            <w:r w:rsidRPr="00EA0A9F">
              <w:rPr>
                <w:rFonts w:ascii="Arial" w:eastAsia="Arial" w:hAnsi="Arial" w:cs="Arial"/>
                <w:b/>
                <w:bCs/>
                <w:color w:val="201209"/>
                <w:sz w:val="18"/>
                <w:szCs w:val="18"/>
              </w:rPr>
              <w:t xml:space="preserve"> Evidence</w:t>
            </w:r>
            <w:r w:rsidRPr="00EA0A9F">
              <w:rPr>
                <w:rFonts w:ascii="Arial" w:eastAsia="Arial" w:hAnsi="Arial" w:cs="Arial"/>
                <w:color w:val="201209"/>
                <w:sz w:val="18"/>
                <w:szCs w:val="18"/>
              </w:rPr>
              <w:t xml:space="preserve"> </w:t>
            </w:r>
          </w:p>
          <w:p w14:paraId="709FB4C7"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39E728EF" w14:textId="77777777" w:rsidR="00B4314E" w:rsidRPr="00EA0A9F" w:rsidRDefault="00B4314E" w:rsidP="0073410A">
            <w:pPr>
              <w:pStyle w:val="ListParagraph"/>
              <w:numPr>
                <w:ilvl w:val="0"/>
                <w:numId w:val="48"/>
              </w:numPr>
              <w:spacing w:before="60" w:after="60"/>
              <w:ind w:right="60"/>
              <w:rPr>
                <w:sz w:val="18"/>
                <w:szCs w:val="18"/>
              </w:rPr>
            </w:pPr>
            <w:r w:rsidRPr="00EA0A9F">
              <w:rPr>
                <w:rFonts w:ascii="Arial" w:eastAsia="Arial" w:hAnsi="Arial" w:cs="Arial"/>
                <w:color w:val="201209"/>
                <w:sz w:val="18"/>
                <w:szCs w:val="18"/>
              </w:rPr>
              <w:t>Respectfully provide and receive critiques from peers about a proposed procedure, explanation, or model by citing relevant evidence and posing specific questions.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41A2F5D"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b/>
                <w:bCs/>
                <w:color w:val="201209"/>
                <w:sz w:val="18"/>
                <w:szCs w:val="18"/>
              </w:rPr>
              <w:t>ETS1.B: Developing Possible Solutions</w:t>
            </w:r>
            <w:r w:rsidRPr="00EA0A9F">
              <w:rPr>
                <w:rFonts w:ascii="Arial" w:eastAsia="Arial" w:hAnsi="Arial" w:cs="Arial"/>
                <w:color w:val="201209"/>
                <w:sz w:val="18"/>
                <w:szCs w:val="18"/>
              </w:rPr>
              <w:t xml:space="preserve"> </w:t>
            </w:r>
          </w:p>
          <w:p w14:paraId="2B97FB1F" w14:textId="77777777" w:rsidR="00B4314E" w:rsidRPr="00EA0A9F" w:rsidRDefault="00B4314E" w:rsidP="0073410A">
            <w:pPr>
              <w:pStyle w:val="ListParagraph"/>
              <w:numPr>
                <w:ilvl w:val="0"/>
                <w:numId w:val="48"/>
              </w:numPr>
              <w:spacing w:before="60" w:after="60"/>
              <w:ind w:left="434" w:right="60"/>
              <w:rPr>
                <w:sz w:val="18"/>
                <w:szCs w:val="18"/>
              </w:rPr>
            </w:pPr>
            <w:r w:rsidRPr="00EA0A9F">
              <w:rPr>
                <w:rFonts w:ascii="Arial" w:eastAsia="Arial" w:hAnsi="Arial" w:cs="Arial"/>
                <w:color w:val="201209"/>
                <w:sz w:val="18"/>
                <w:szCs w:val="18"/>
              </w:rPr>
              <w:t>Tests are often designed to identify failure points or difficulties, which suggest the elements of the design that need to be improved.</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D5D4D49" w14:textId="77777777" w:rsidR="00173A17" w:rsidRPr="00173A17" w:rsidRDefault="00173A17" w:rsidP="00173A17">
            <w:pPr>
              <w:widowControl w:val="0"/>
              <w:spacing w:before="60" w:after="60"/>
              <w:ind w:right="360"/>
              <w:rPr>
                <w:b/>
                <w:sz w:val="18"/>
                <w:szCs w:val="18"/>
              </w:rPr>
            </w:pPr>
            <w:r w:rsidRPr="00173A17">
              <w:rPr>
                <w:b/>
                <w:sz w:val="18"/>
                <w:szCs w:val="18"/>
              </w:rPr>
              <w:t>Critical Thinking</w:t>
            </w:r>
          </w:p>
          <w:p w14:paraId="3B4AFFBE" w14:textId="6F6AB7D1" w:rsidR="00B4314E" w:rsidRPr="00EA0A9F" w:rsidRDefault="00173A17" w:rsidP="00173A17">
            <w:pPr>
              <w:pStyle w:val="ListParagraph"/>
              <w:numPr>
                <w:ilvl w:val="0"/>
                <w:numId w:val="48"/>
              </w:numPr>
              <w:spacing w:before="60" w:after="60"/>
              <w:ind w:left="434" w:right="60"/>
              <w:rPr>
                <w:sz w:val="18"/>
                <w:szCs w:val="18"/>
              </w:rPr>
            </w:pPr>
            <w:r w:rsidRPr="00173A17">
              <w:rPr>
                <w:sz w:val="18"/>
                <w:szCs w:val="18"/>
              </w:rPr>
              <w:t>Knows how to find answers to technological questions.</w:t>
            </w:r>
          </w:p>
        </w:tc>
      </w:tr>
      <w:tr w:rsidR="00B4314E" w14:paraId="7D468F00"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562E060" w14:textId="77777777" w:rsidR="00B4314E" w:rsidRPr="00FE469C" w:rsidRDefault="00B4314E" w:rsidP="00E32631">
            <w:pPr>
              <w:spacing w:before="60" w:after="60"/>
              <w:ind w:left="60" w:right="60"/>
              <w:rPr>
                <w:sz w:val="2"/>
                <w:szCs w:val="2"/>
              </w:rPr>
            </w:pPr>
          </w:p>
        </w:tc>
      </w:tr>
      <w:tr w:rsidR="00B4314E" w14:paraId="7F2C01A3"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6E8E1D2"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B4314E" w14:paraId="1BB4569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5647CDF0"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different ways of expressing a feeling.</w:t>
            </w:r>
          </w:p>
        </w:tc>
      </w:tr>
    </w:tbl>
    <w:p w14:paraId="0A2EDB06" w14:textId="4E0505F3" w:rsidR="002A4B10" w:rsidRDefault="002A4B10"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72C8D387" w14:textId="77777777" w:rsidTr="002A4B10">
        <w:trPr>
          <w:cantSplit/>
          <w:tblHeader/>
          <w:jc w:val="center"/>
        </w:trPr>
        <w:tc>
          <w:tcPr>
            <w:tcW w:w="2880" w:type="dxa"/>
            <w:shd w:val="clear" w:color="auto" w:fill="1E417C"/>
            <w:tcMar>
              <w:top w:w="0" w:type="dxa"/>
              <w:left w:w="0" w:type="dxa"/>
              <w:bottom w:w="0" w:type="dxa"/>
              <w:right w:w="0" w:type="dxa"/>
            </w:tcMar>
          </w:tcPr>
          <w:p w14:paraId="3C61C7E1"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E3DC55A" w14:textId="4A86E467"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5A530302" w14:textId="77777777" w:rsidTr="002A4B10">
        <w:trPr>
          <w:cantSplit/>
          <w:jc w:val="center"/>
        </w:trPr>
        <w:tc>
          <w:tcPr>
            <w:tcW w:w="2880" w:type="dxa"/>
            <w:shd w:val="clear" w:color="auto" w:fill="1E417C"/>
            <w:tcMar>
              <w:top w:w="0" w:type="dxa"/>
              <w:left w:w="0" w:type="dxa"/>
              <w:bottom w:w="0" w:type="dxa"/>
              <w:right w:w="0" w:type="dxa"/>
            </w:tcMar>
          </w:tcPr>
          <w:p w14:paraId="1D67C6F9"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31490BB6" w14:textId="276B965A"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3BBA62C1" w14:textId="77777777" w:rsidTr="002A4B10">
        <w:trPr>
          <w:cantSplit/>
          <w:jc w:val="center"/>
        </w:trPr>
        <w:tc>
          <w:tcPr>
            <w:tcW w:w="2880" w:type="dxa"/>
            <w:shd w:val="clear" w:color="auto" w:fill="1E417C"/>
            <w:tcMar>
              <w:top w:w="0" w:type="dxa"/>
              <w:left w:w="0" w:type="dxa"/>
              <w:bottom w:w="0" w:type="dxa"/>
              <w:right w:w="0" w:type="dxa"/>
            </w:tcMar>
          </w:tcPr>
          <w:p w14:paraId="3DA73EEA" w14:textId="71DC2D2F"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54257305" w14:textId="2229FCF1"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032524A3" w14:textId="77777777" w:rsidTr="002A4B10">
        <w:trPr>
          <w:cantSplit/>
          <w:jc w:val="center"/>
        </w:trPr>
        <w:tc>
          <w:tcPr>
            <w:tcW w:w="2880" w:type="dxa"/>
            <w:shd w:val="clear" w:color="auto" w:fill="1E417C"/>
            <w:tcMar>
              <w:top w:w="0" w:type="dxa"/>
              <w:left w:w="0" w:type="dxa"/>
              <w:bottom w:w="0" w:type="dxa"/>
              <w:right w:w="0" w:type="dxa"/>
            </w:tcMar>
          </w:tcPr>
          <w:p w14:paraId="786B5B14" w14:textId="49DF4BAC"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49920DB8"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3B888BCF"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3FD82CB3" w14:textId="77777777" w:rsidTr="008B572B">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00686430" w14:textId="665CF0E0" w:rsidR="00B4314E" w:rsidRDefault="000F468A" w:rsidP="008A2A8B">
            <w:pPr>
              <w:pStyle w:val="Heading5"/>
            </w:pPr>
            <w:r w:rsidRPr="000F468A">
              <w:lastRenderedPageBreak/>
              <w:t>Grades 3</w:t>
            </w:r>
            <w:r w:rsidR="00D12E13">
              <w:t>–</w:t>
            </w:r>
            <w:r w:rsidRPr="000F468A">
              <w:t>5</w:t>
            </w:r>
          </w:p>
        </w:tc>
      </w:tr>
      <w:tr w:rsidR="00B4314E" w14:paraId="6A5EA0C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337AFC2" w14:textId="481848FB" w:rsidR="00B4314E" w:rsidRDefault="00B4314E" w:rsidP="008B572B">
            <w:pPr>
              <w:pStyle w:val="TableHeadingforTOC"/>
            </w:pPr>
            <w:bookmarkStart w:id="282" w:name="_Toc109373064"/>
            <w:bookmarkStart w:id="283" w:name="_Toc134788168"/>
            <w:r>
              <w:t>3.5.3-</w:t>
            </w:r>
            <w:proofErr w:type="gramStart"/>
            <w:r>
              <w:t>5.L</w:t>
            </w:r>
            <w:proofErr w:type="gramEnd"/>
            <w:r>
              <w:t xml:space="preserve"> Technology and Engineering: </w:t>
            </w:r>
            <w:r w:rsidRPr="008B572B">
              <w:rPr>
                <w:b w:val="0"/>
                <w:bCs/>
              </w:rPr>
              <w:t>Core Concepts of Technology and Engineering</w:t>
            </w:r>
            <w:bookmarkEnd w:id="282"/>
            <w:bookmarkEnd w:id="283"/>
          </w:p>
        </w:tc>
      </w:tr>
      <w:tr w:rsidR="00B4314E" w14:paraId="3D673599"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B4BFE4A"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demonstrate how tools and machines extend human capabilities, such as holding, lifting, carrying, fastening, separating, and computing.</w:t>
            </w:r>
          </w:p>
        </w:tc>
      </w:tr>
      <w:tr w:rsidR="00D31855" w14:paraId="7DC82698"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5B4A5E6" w14:textId="02C1EDB6" w:rsidR="00D31855" w:rsidRDefault="00D31855" w:rsidP="00D31855">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484A22" w:rsidRPr="00484A22">
              <w:rPr>
                <w:rFonts w:ascii="Helvetica" w:eastAsia="Helvetica" w:hAnsi="Helvetica" w:cs="Helvetica"/>
                <w:bCs/>
                <w:color w:val="201209"/>
                <w:sz w:val="18"/>
                <w:szCs w:val="18"/>
              </w:rPr>
              <w:t>The use of tools and machines, such as glue guns, mini-saws, rulers, scissors, gears, clamps, and computers, makes it possible for people to accomplish more tasks.</w:t>
            </w:r>
          </w:p>
          <w:p w14:paraId="4A06B12F" w14:textId="7E4D1DFA" w:rsidR="00D31855" w:rsidRDefault="00D31855" w:rsidP="00D31855">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3A2BE4C5"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B800AD2" w14:textId="77777777" w:rsidR="00B4314E" w:rsidRPr="00F71801" w:rsidRDefault="00B4314E" w:rsidP="00E32631">
            <w:pPr>
              <w:spacing w:before="60" w:after="60"/>
              <w:ind w:left="60" w:right="60"/>
              <w:rPr>
                <w:sz w:val="2"/>
                <w:szCs w:val="2"/>
              </w:rPr>
            </w:pPr>
          </w:p>
        </w:tc>
      </w:tr>
      <w:tr w:rsidR="00B4314E" w14:paraId="2B436E12"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0F4222C"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70CFCC32"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ED98EAD"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5052E705"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4E27FAE" w14:textId="5CF4A435"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 xml:space="preserve">Engaging in Argument </w:t>
            </w:r>
            <w:proofErr w:type="gramStart"/>
            <w:r w:rsidR="00F006FD">
              <w:rPr>
                <w:rFonts w:ascii="Arial" w:eastAsia="Arial" w:hAnsi="Arial" w:cs="Arial"/>
                <w:b/>
                <w:bCs/>
                <w:color w:val="201209"/>
                <w:sz w:val="18"/>
                <w:szCs w:val="18"/>
              </w:rPr>
              <w:t>F</w:t>
            </w:r>
            <w:r w:rsidRPr="00830602">
              <w:rPr>
                <w:rFonts w:ascii="Arial" w:eastAsia="Arial" w:hAnsi="Arial" w:cs="Arial"/>
                <w:b/>
                <w:bCs/>
                <w:color w:val="201209"/>
                <w:sz w:val="18"/>
                <w:szCs w:val="18"/>
              </w:rPr>
              <w:t>rom</w:t>
            </w:r>
            <w:proofErr w:type="gramEnd"/>
            <w:r w:rsidRPr="00830602">
              <w:rPr>
                <w:rFonts w:ascii="Arial" w:eastAsia="Arial" w:hAnsi="Arial" w:cs="Arial"/>
                <w:b/>
                <w:bCs/>
                <w:color w:val="201209"/>
                <w:sz w:val="18"/>
                <w:szCs w:val="18"/>
              </w:rPr>
              <w:t xml:space="preserve"> Evidence</w:t>
            </w:r>
            <w:r w:rsidRPr="00830602">
              <w:rPr>
                <w:rFonts w:ascii="Arial" w:eastAsia="Arial" w:hAnsi="Arial" w:cs="Arial"/>
                <w:color w:val="201209"/>
                <w:sz w:val="18"/>
                <w:szCs w:val="18"/>
              </w:rPr>
              <w:t xml:space="preserve"> </w:t>
            </w:r>
          </w:p>
          <w:p w14:paraId="10491992"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5F66A3F8" w14:textId="77777777" w:rsidR="00B4314E" w:rsidRPr="00830602" w:rsidRDefault="00B4314E" w:rsidP="0073410A">
            <w:pPr>
              <w:pStyle w:val="ListParagraph"/>
              <w:numPr>
                <w:ilvl w:val="0"/>
                <w:numId w:val="48"/>
              </w:numPr>
              <w:spacing w:before="60" w:after="60"/>
              <w:ind w:right="60"/>
              <w:rPr>
                <w:sz w:val="18"/>
                <w:szCs w:val="18"/>
              </w:rPr>
            </w:pPr>
            <w:r w:rsidRPr="00830602">
              <w:rPr>
                <w:rFonts w:ascii="Arial" w:eastAsia="Arial" w:hAnsi="Arial" w:cs="Arial"/>
                <w:color w:val="201209"/>
                <w:sz w:val="18"/>
                <w:szCs w:val="18"/>
              </w:rPr>
              <w:t>Construct and/or support an argument with evidence, data, and/or a model.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FAD4831"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ETS1.B: Developing Possible Solutions</w:t>
            </w:r>
            <w:r w:rsidRPr="00830602">
              <w:rPr>
                <w:rFonts w:ascii="Arial" w:eastAsia="Arial" w:hAnsi="Arial" w:cs="Arial"/>
                <w:color w:val="201209"/>
                <w:sz w:val="18"/>
                <w:szCs w:val="18"/>
              </w:rPr>
              <w:t xml:space="preserve"> </w:t>
            </w:r>
          </w:p>
          <w:p w14:paraId="35B77D9B"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Research on a problem should be carried out before beginning to design a solution. Testing a solution involves investigating how well it performs under a range of likely conditions.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B5A7C3F"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Optimism</w:t>
            </w:r>
            <w:r w:rsidRPr="00830602">
              <w:rPr>
                <w:rFonts w:ascii="Arial" w:eastAsia="Arial" w:hAnsi="Arial" w:cs="Arial"/>
                <w:color w:val="201209"/>
                <w:sz w:val="18"/>
                <w:szCs w:val="18"/>
              </w:rPr>
              <w:t xml:space="preserve"> </w:t>
            </w:r>
          </w:p>
          <w:p w14:paraId="395D6E07"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Engages in “tinkering” to improve a design.</w:t>
            </w:r>
          </w:p>
        </w:tc>
      </w:tr>
      <w:tr w:rsidR="00B4314E" w14:paraId="15C4AC4C"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7759AE9" w14:textId="77777777" w:rsidR="00B4314E" w:rsidRPr="00FE469C" w:rsidRDefault="00B4314E" w:rsidP="00E32631">
            <w:pPr>
              <w:spacing w:before="60" w:after="60"/>
              <w:ind w:left="60" w:right="60"/>
              <w:rPr>
                <w:sz w:val="2"/>
                <w:szCs w:val="2"/>
              </w:rPr>
            </w:pPr>
          </w:p>
        </w:tc>
      </w:tr>
      <w:tr w:rsidR="00B4314E" w14:paraId="251D1F1B"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512964F"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B4314E" w14:paraId="3366C3C0"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93F1072"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Demonstrate respect for the uniqueness of others.</w:t>
            </w:r>
          </w:p>
        </w:tc>
      </w:tr>
    </w:tbl>
    <w:p w14:paraId="700E3AD2" w14:textId="1CA6683B" w:rsidR="008B572B" w:rsidRDefault="008B572B"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5F146E91" w14:textId="77777777" w:rsidTr="008B572B">
        <w:trPr>
          <w:cantSplit/>
          <w:tblHeader/>
          <w:jc w:val="center"/>
        </w:trPr>
        <w:tc>
          <w:tcPr>
            <w:tcW w:w="2880" w:type="dxa"/>
            <w:shd w:val="clear" w:color="auto" w:fill="1E417C"/>
            <w:tcMar>
              <w:top w:w="0" w:type="dxa"/>
              <w:left w:w="0" w:type="dxa"/>
              <w:bottom w:w="0" w:type="dxa"/>
              <w:right w:w="0" w:type="dxa"/>
            </w:tcMar>
          </w:tcPr>
          <w:p w14:paraId="110F8C0A"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C7C13E8" w14:textId="304C7666"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606698">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0566C02D" w14:textId="77777777" w:rsidTr="008B572B">
        <w:trPr>
          <w:cantSplit/>
          <w:jc w:val="center"/>
        </w:trPr>
        <w:tc>
          <w:tcPr>
            <w:tcW w:w="2880" w:type="dxa"/>
            <w:shd w:val="clear" w:color="auto" w:fill="1E417C"/>
            <w:tcMar>
              <w:top w:w="0" w:type="dxa"/>
              <w:left w:w="0" w:type="dxa"/>
              <w:bottom w:w="0" w:type="dxa"/>
              <w:right w:w="0" w:type="dxa"/>
            </w:tcMar>
          </w:tcPr>
          <w:p w14:paraId="2DE28EDD"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678F741F" w14:textId="37328DC9"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CC.1.2.4.G: Interpret various presentations of information within a text or digital source and explain how the information contributes to an understanding of text in which it appears</w:t>
            </w:r>
            <w:r>
              <w:rPr>
                <w:rFonts w:ascii="Arial" w:eastAsia="Arial" w:hAnsi="Arial" w:cs="Arial"/>
                <w:color w:val="201209"/>
                <w:sz w:val="18"/>
                <w:szCs w:val="18"/>
              </w:rPr>
              <w:br/>
              <w:t>CC.1.2.5.G: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46B249C8" w14:textId="77777777" w:rsidTr="008B572B">
        <w:trPr>
          <w:cantSplit/>
          <w:jc w:val="center"/>
        </w:trPr>
        <w:tc>
          <w:tcPr>
            <w:tcW w:w="2880" w:type="dxa"/>
            <w:shd w:val="clear" w:color="auto" w:fill="1E417C"/>
            <w:tcMar>
              <w:top w:w="0" w:type="dxa"/>
              <w:left w:w="0" w:type="dxa"/>
              <w:bottom w:w="0" w:type="dxa"/>
              <w:right w:w="0" w:type="dxa"/>
            </w:tcMar>
          </w:tcPr>
          <w:p w14:paraId="51E73BF0" w14:textId="370CE8AF"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2EF34BDE" w14:textId="37AB47DA"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175351B7" w14:textId="77777777" w:rsidTr="008B572B">
        <w:trPr>
          <w:cantSplit/>
          <w:jc w:val="center"/>
        </w:trPr>
        <w:tc>
          <w:tcPr>
            <w:tcW w:w="2880" w:type="dxa"/>
            <w:shd w:val="clear" w:color="auto" w:fill="1E417C"/>
            <w:tcMar>
              <w:top w:w="0" w:type="dxa"/>
              <w:left w:w="0" w:type="dxa"/>
              <w:bottom w:w="0" w:type="dxa"/>
              <w:right w:w="0" w:type="dxa"/>
            </w:tcMar>
          </w:tcPr>
          <w:p w14:paraId="40C55818" w14:textId="0519333D"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6DD173C5"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340E7135" w14:textId="77777777" w:rsidR="00B4314E" w:rsidRDefault="00B4314E" w:rsidP="00B4314E">
      <w:r>
        <w:br w:type="page"/>
      </w:r>
    </w:p>
    <w:tbl>
      <w:tblPr>
        <w:tblW w:w="0" w:type="auto"/>
        <w:jc w:val="center"/>
        <w:tblLayout w:type="fixed"/>
        <w:tblLook w:val="0420" w:firstRow="1" w:lastRow="0" w:firstColumn="0" w:lastColumn="0" w:noHBand="0" w:noVBand="1"/>
      </w:tblPr>
      <w:tblGrid>
        <w:gridCol w:w="3780"/>
        <w:gridCol w:w="5130"/>
        <w:gridCol w:w="4040"/>
      </w:tblGrid>
      <w:tr w:rsidR="00B4314E" w14:paraId="5B1D1516" w14:textId="77777777" w:rsidTr="00D77986">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2919BAB9" w14:textId="0BF2E189" w:rsidR="00B4314E" w:rsidRDefault="000F468A" w:rsidP="008A2A8B">
            <w:pPr>
              <w:pStyle w:val="Heading5"/>
            </w:pPr>
            <w:r w:rsidRPr="000F468A">
              <w:lastRenderedPageBreak/>
              <w:t>Grades 3</w:t>
            </w:r>
            <w:r w:rsidR="00D12E13">
              <w:t>–</w:t>
            </w:r>
            <w:r w:rsidRPr="000F468A">
              <w:t>5</w:t>
            </w:r>
          </w:p>
        </w:tc>
      </w:tr>
      <w:tr w:rsidR="00B4314E" w14:paraId="036E649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5BECA95" w14:textId="3C28AC72" w:rsidR="00B4314E" w:rsidRDefault="00B4314E" w:rsidP="00E85B61">
            <w:pPr>
              <w:pStyle w:val="TableHeadingforTOC"/>
            </w:pPr>
            <w:bookmarkStart w:id="284" w:name="_Toc109373065"/>
            <w:bookmarkStart w:id="285" w:name="_Toc134788169"/>
            <w:r>
              <w:t xml:space="preserve">3.5.3-5.M Technology and Engineering: </w:t>
            </w:r>
            <w:r w:rsidRPr="00E85B61">
              <w:rPr>
                <w:b w:val="0"/>
                <w:bCs/>
              </w:rPr>
              <w:t>Design in Technology and Engineering Education</w:t>
            </w:r>
            <w:bookmarkEnd w:id="284"/>
            <w:bookmarkEnd w:id="285"/>
          </w:p>
        </w:tc>
      </w:tr>
      <w:tr w:rsidR="00B4314E" w14:paraId="00B42FE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D1599A5"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demonstrate essential skills of the engineering design process.</w:t>
            </w:r>
          </w:p>
        </w:tc>
      </w:tr>
      <w:tr w:rsidR="00484A22" w14:paraId="1E7DC189"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976770A" w14:textId="4FACF694" w:rsidR="00484A22" w:rsidRDefault="00484A22" w:rsidP="00484A22">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4A1CA9" w:rsidRPr="004A1CA9">
              <w:rPr>
                <w:rFonts w:ascii="Helvetica" w:eastAsia="Helvetica" w:hAnsi="Helvetica" w:cs="Helvetica"/>
                <w:bCs/>
                <w:color w:val="201209"/>
                <w:sz w:val="18"/>
                <w:szCs w:val="18"/>
              </w:rPr>
              <w:t>Young children identify that there are some essential skills, such as creative thinking, building, and testing, that are required to succeed in technology and engineering design.</w:t>
            </w:r>
          </w:p>
          <w:p w14:paraId="35D3EED2" w14:textId="30C1A568" w:rsidR="00484A22" w:rsidRDefault="00484A22" w:rsidP="00484A22">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26BD8585"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B9E660B" w14:textId="77777777" w:rsidR="00B4314E" w:rsidRPr="00FE469C" w:rsidRDefault="00B4314E" w:rsidP="00E32631">
            <w:pPr>
              <w:spacing w:before="60" w:after="60"/>
              <w:ind w:left="60" w:right="60"/>
              <w:rPr>
                <w:sz w:val="2"/>
                <w:szCs w:val="2"/>
              </w:rPr>
            </w:pPr>
          </w:p>
        </w:tc>
      </w:tr>
      <w:tr w:rsidR="00B4314E" w14:paraId="156979A4" w14:textId="77777777" w:rsidTr="00D77986">
        <w:trPr>
          <w:cantSplit/>
          <w:jc w:val="center"/>
        </w:trPr>
        <w:tc>
          <w:tcPr>
            <w:tcW w:w="3780"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FB81645"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5130"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43B3A2E"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040"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F33E874"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2C0D7B12" w14:textId="77777777" w:rsidTr="00D77986">
        <w:trPr>
          <w:cantSplit/>
          <w:jc w:val="center"/>
        </w:trPr>
        <w:tc>
          <w:tcPr>
            <w:tcW w:w="3780"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0A6C57B5"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Planning and Carrying Out Investigations</w:t>
            </w:r>
            <w:r w:rsidRPr="00830602">
              <w:rPr>
                <w:rFonts w:ascii="Arial" w:eastAsia="Arial" w:hAnsi="Arial" w:cs="Arial"/>
                <w:color w:val="201209"/>
                <w:sz w:val="18"/>
                <w:szCs w:val="18"/>
              </w:rPr>
              <w:t xml:space="preserve"> </w:t>
            </w:r>
          </w:p>
          <w:p w14:paraId="796D6709"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color w:val="201209"/>
                <w:sz w:val="18"/>
                <w:szCs w:val="18"/>
              </w:rPr>
              <w:t xml:space="preserve">Planning and carrying out investigations to answer questions or test solutions to problems in 3–5 builds on K–2 experiences and progresses to include investigations that control variables and provide evidence to support explanations or design solutions. </w:t>
            </w:r>
          </w:p>
          <w:p w14:paraId="7516AB85" w14:textId="77777777" w:rsidR="00B4314E" w:rsidRPr="00830602" w:rsidRDefault="00B4314E" w:rsidP="0073410A">
            <w:pPr>
              <w:pStyle w:val="ListParagraph"/>
              <w:numPr>
                <w:ilvl w:val="0"/>
                <w:numId w:val="48"/>
              </w:numPr>
              <w:spacing w:before="60" w:after="60"/>
              <w:ind w:right="60"/>
              <w:rPr>
                <w:sz w:val="18"/>
                <w:szCs w:val="18"/>
              </w:rPr>
            </w:pPr>
            <w:r w:rsidRPr="00830602">
              <w:rPr>
                <w:rFonts w:ascii="Arial" w:eastAsia="Arial" w:hAnsi="Arial" w:cs="Arial"/>
                <w:color w:val="201209"/>
                <w:sz w:val="18"/>
                <w:szCs w:val="18"/>
              </w:rPr>
              <w:t xml:space="preserve">Plan and </w:t>
            </w:r>
            <w:proofErr w:type="gramStart"/>
            <w:r w:rsidRPr="00830602">
              <w:rPr>
                <w:rFonts w:ascii="Arial" w:eastAsia="Arial" w:hAnsi="Arial" w:cs="Arial"/>
                <w:color w:val="201209"/>
                <w:sz w:val="18"/>
                <w:szCs w:val="18"/>
              </w:rPr>
              <w:t>conduct an investigation</w:t>
            </w:r>
            <w:proofErr w:type="gramEnd"/>
            <w:r w:rsidRPr="00830602">
              <w:rPr>
                <w:rFonts w:ascii="Arial" w:eastAsia="Arial" w:hAnsi="Arial" w:cs="Arial"/>
                <w:color w:val="201209"/>
                <w:sz w:val="18"/>
                <w:szCs w:val="18"/>
              </w:rPr>
              <w:t xml:space="preserve"> collaboratively to produce data to serve as the basis for evidence, using fair tests in which variables are controlled and the number of trials considered.</w:t>
            </w:r>
          </w:p>
        </w:tc>
        <w:tc>
          <w:tcPr>
            <w:tcW w:w="5130"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1BEF2D9"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ETS1.A: Defining and Delimiting Engineering Problems</w:t>
            </w:r>
            <w:r w:rsidRPr="00830602">
              <w:rPr>
                <w:rFonts w:ascii="Arial" w:eastAsia="Arial" w:hAnsi="Arial" w:cs="Arial"/>
                <w:color w:val="201209"/>
                <w:sz w:val="18"/>
                <w:szCs w:val="18"/>
              </w:rPr>
              <w:t xml:space="preserve"> </w:t>
            </w:r>
          </w:p>
          <w:p w14:paraId="1577271B" w14:textId="40F04625" w:rsidR="00B4314E" w:rsidRPr="0083060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830602">
              <w:rPr>
                <w:rFonts w:ascii="Arial" w:eastAsia="Arial" w:hAnsi="Arial" w:cs="Arial"/>
                <w:color w:val="201209"/>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830602">
              <w:rPr>
                <w:rFonts w:ascii="Arial" w:eastAsia="Arial" w:hAnsi="Arial" w:cs="Arial"/>
                <w:color w:val="201209"/>
                <w:sz w:val="18"/>
                <w:szCs w:val="18"/>
              </w:rPr>
              <w:t>on the basis of</w:t>
            </w:r>
            <w:proofErr w:type="gramEnd"/>
            <w:r w:rsidRPr="00830602">
              <w:rPr>
                <w:rFonts w:ascii="Arial" w:eastAsia="Arial" w:hAnsi="Arial" w:cs="Arial"/>
                <w:color w:val="201209"/>
                <w:sz w:val="18"/>
                <w:szCs w:val="18"/>
              </w:rPr>
              <w:t xml:space="preserve"> how well each one meets the specified criteria for success or how well each takes the constraints into account. </w:t>
            </w:r>
          </w:p>
          <w:p w14:paraId="1723FA19"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ETS1.B: Developing Possible Solutions</w:t>
            </w:r>
            <w:r w:rsidRPr="00830602">
              <w:rPr>
                <w:rFonts w:ascii="Arial" w:eastAsia="Arial" w:hAnsi="Arial" w:cs="Arial"/>
                <w:color w:val="201209"/>
                <w:sz w:val="18"/>
                <w:szCs w:val="18"/>
              </w:rPr>
              <w:t xml:space="preserve"> </w:t>
            </w:r>
          </w:p>
          <w:p w14:paraId="5A3E5FE8" w14:textId="5CBFCC03" w:rsidR="00B4314E" w:rsidRPr="0083060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830602">
              <w:rPr>
                <w:rFonts w:ascii="Arial" w:eastAsia="Arial" w:hAnsi="Arial" w:cs="Arial"/>
                <w:color w:val="201209"/>
                <w:sz w:val="18"/>
                <w:szCs w:val="18"/>
              </w:rPr>
              <w:t xml:space="preserve">Research on a problem should be carried out before beginning to design a solution. Testing a solution involves investigating how well it performs under a range of likely conditions. </w:t>
            </w:r>
          </w:p>
          <w:p w14:paraId="25F2246B" w14:textId="45026F5F" w:rsidR="00B4314E" w:rsidRPr="0083060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830602">
              <w:rPr>
                <w:rFonts w:ascii="Arial" w:eastAsia="Arial" w:hAnsi="Arial" w:cs="Arial"/>
                <w:color w:val="201209"/>
                <w:sz w:val="18"/>
                <w:szCs w:val="18"/>
              </w:rPr>
              <w:t xml:space="preserve">At whatever stage, communicating with peers about proposed solutions is an important part of the design process, and shared ideas can lead to improved designs. </w:t>
            </w:r>
          </w:p>
          <w:p w14:paraId="556BEE3E" w14:textId="09777904" w:rsidR="00B4314E" w:rsidRPr="0083060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830602">
              <w:rPr>
                <w:rFonts w:ascii="Arial" w:eastAsia="Arial" w:hAnsi="Arial" w:cs="Arial"/>
                <w:color w:val="201209"/>
                <w:sz w:val="18"/>
                <w:szCs w:val="18"/>
              </w:rPr>
              <w:t xml:space="preserve">Tests are often designed to identify failure points or difficulties, which suggest the elements of the design that need to be improved. </w:t>
            </w:r>
          </w:p>
          <w:p w14:paraId="289FA468"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ETS1.C: Optimizing the Design Solution</w:t>
            </w:r>
            <w:r w:rsidRPr="00830602">
              <w:rPr>
                <w:rFonts w:ascii="Arial" w:eastAsia="Arial" w:hAnsi="Arial" w:cs="Arial"/>
                <w:color w:val="201209"/>
                <w:sz w:val="18"/>
                <w:szCs w:val="18"/>
              </w:rPr>
              <w:t xml:space="preserve"> </w:t>
            </w:r>
          </w:p>
          <w:p w14:paraId="0F72E221"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 xml:space="preserve">Different solutions need to be tested </w:t>
            </w:r>
            <w:proofErr w:type="gramStart"/>
            <w:r w:rsidRPr="00830602">
              <w:rPr>
                <w:rFonts w:ascii="Arial" w:eastAsia="Arial" w:hAnsi="Arial" w:cs="Arial"/>
                <w:color w:val="201209"/>
                <w:sz w:val="18"/>
                <w:szCs w:val="18"/>
              </w:rPr>
              <w:t>in order to</w:t>
            </w:r>
            <w:proofErr w:type="gramEnd"/>
            <w:r w:rsidRPr="00830602">
              <w:rPr>
                <w:rFonts w:ascii="Arial" w:eastAsia="Arial" w:hAnsi="Arial" w:cs="Arial"/>
                <w:color w:val="201209"/>
                <w:sz w:val="18"/>
                <w:szCs w:val="18"/>
              </w:rPr>
              <w:t xml:space="preserve"> determine which of them best solves the problem, given the criteria and the constraints.</w:t>
            </w:r>
          </w:p>
        </w:tc>
        <w:tc>
          <w:tcPr>
            <w:tcW w:w="4040"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559D63E"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Creativity</w:t>
            </w:r>
            <w:r w:rsidRPr="00830602">
              <w:rPr>
                <w:rFonts w:ascii="Arial" w:eastAsia="Arial" w:hAnsi="Arial" w:cs="Arial"/>
                <w:color w:val="201209"/>
                <w:sz w:val="18"/>
                <w:szCs w:val="18"/>
              </w:rPr>
              <w:t xml:space="preserve"> </w:t>
            </w:r>
          </w:p>
          <w:p w14:paraId="6DC402F9" w14:textId="77777777" w:rsidR="00B4314E" w:rsidRPr="00D17023"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Tries new technologies and generates strategies for improving existing ideas.</w:t>
            </w:r>
          </w:p>
          <w:p w14:paraId="464B6156" w14:textId="4D852493" w:rsidR="00D17023" w:rsidRPr="00D17023" w:rsidRDefault="00D17023" w:rsidP="00D17023">
            <w:pPr>
              <w:widowControl w:val="0"/>
              <w:spacing w:before="120" w:after="120"/>
              <w:ind w:right="361" w:hanging="2"/>
              <w:rPr>
                <w:b/>
                <w:sz w:val="18"/>
                <w:szCs w:val="18"/>
              </w:rPr>
            </w:pPr>
            <w:r>
              <w:rPr>
                <w:b/>
                <w:sz w:val="18"/>
                <w:szCs w:val="18"/>
              </w:rPr>
              <w:t xml:space="preserve"> </w:t>
            </w:r>
            <w:r w:rsidRPr="00D17023">
              <w:rPr>
                <w:b/>
                <w:sz w:val="18"/>
                <w:szCs w:val="18"/>
              </w:rPr>
              <w:t xml:space="preserve">Making and Doing </w:t>
            </w:r>
          </w:p>
          <w:p w14:paraId="54E20A31" w14:textId="77777777" w:rsidR="00D17023" w:rsidRPr="00D17023" w:rsidRDefault="00D17023" w:rsidP="00D17023">
            <w:pPr>
              <w:pStyle w:val="ListParagraph"/>
              <w:widowControl w:val="0"/>
              <w:numPr>
                <w:ilvl w:val="0"/>
                <w:numId w:val="48"/>
              </w:numPr>
              <w:spacing w:before="120" w:after="120"/>
              <w:ind w:right="361"/>
              <w:rPr>
                <w:sz w:val="18"/>
                <w:szCs w:val="18"/>
              </w:rPr>
            </w:pPr>
            <w:r w:rsidRPr="00D17023">
              <w:rPr>
                <w:sz w:val="18"/>
                <w:szCs w:val="18"/>
              </w:rPr>
              <w:t>Safely uses grade-appropriate tools, materials, and processes to build projects.</w:t>
            </w:r>
          </w:p>
          <w:p w14:paraId="227CE297" w14:textId="6A5F86D1" w:rsidR="00D17023" w:rsidRPr="00D17023" w:rsidRDefault="00D17023" w:rsidP="00D17023">
            <w:pPr>
              <w:spacing w:before="60" w:after="60"/>
              <w:ind w:right="60"/>
              <w:rPr>
                <w:sz w:val="18"/>
                <w:szCs w:val="18"/>
              </w:rPr>
            </w:pPr>
          </w:p>
        </w:tc>
      </w:tr>
      <w:tr w:rsidR="00B4314E" w14:paraId="0C024007"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C372E91" w14:textId="77777777" w:rsidR="00B4314E" w:rsidRPr="00FE469C" w:rsidRDefault="00B4314E" w:rsidP="00E32631">
            <w:pPr>
              <w:spacing w:before="60" w:after="60"/>
              <w:ind w:left="60" w:right="60"/>
              <w:rPr>
                <w:sz w:val="2"/>
                <w:szCs w:val="2"/>
              </w:rPr>
            </w:pPr>
          </w:p>
        </w:tc>
      </w:tr>
      <w:tr w:rsidR="00B4314E" w14:paraId="529E99D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D5F0DBB"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2CB878C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97FF3CB"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bl>
    <w:p w14:paraId="77151CE5" w14:textId="77777777" w:rsidR="001E56FF" w:rsidRDefault="001E56FF" w:rsidP="00D77986">
      <w:pPr>
        <w:pStyle w:val="Heading3"/>
      </w:pPr>
      <w:r>
        <w:br w:type="page"/>
      </w:r>
    </w:p>
    <w:p w14:paraId="03C470E6" w14:textId="38EAE3D4" w:rsidR="00D77986" w:rsidRDefault="00D77986" w:rsidP="008A2A8B">
      <w:pPr>
        <w:pStyle w:val="Heading5"/>
      </w:pPr>
      <w:r w:rsidRPr="00EC11EB">
        <w:lastRenderedPageBreak/>
        <w:t xml:space="preserve">Connections to Other </w:t>
      </w:r>
      <w:r w:rsidRPr="001E56FF">
        <w:t>Standards</w:t>
      </w:r>
      <w:r w:rsidRPr="00EC11EB">
        <w:t xml:space="preserve">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45F34492" w14:textId="77777777" w:rsidTr="001E56FF">
        <w:trPr>
          <w:cantSplit/>
          <w:jc w:val="center"/>
        </w:trPr>
        <w:tc>
          <w:tcPr>
            <w:tcW w:w="2880" w:type="dxa"/>
            <w:shd w:val="clear" w:color="auto" w:fill="1E417C"/>
            <w:tcMar>
              <w:top w:w="0" w:type="dxa"/>
              <w:left w:w="0" w:type="dxa"/>
              <w:bottom w:w="0" w:type="dxa"/>
              <w:right w:w="0" w:type="dxa"/>
            </w:tcMar>
          </w:tcPr>
          <w:p w14:paraId="648C74FF" w14:textId="77777777" w:rsidR="00B4314E" w:rsidRDefault="00B4314E"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B7155BE" w14:textId="067292B8"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EA5390">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0B9F97EB" w14:textId="77777777" w:rsidTr="001E56FF">
        <w:trPr>
          <w:cantSplit/>
          <w:jc w:val="center"/>
        </w:trPr>
        <w:tc>
          <w:tcPr>
            <w:tcW w:w="2880" w:type="dxa"/>
            <w:shd w:val="clear" w:color="auto" w:fill="1E417C"/>
            <w:tcMar>
              <w:top w:w="0" w:type="dxa"/>
              <w:left w:w="0" w:type="dxa"/>
              <w:bottom w:w="0" w:type="dxa"/>
              <w:right w:w="0" w:type="dxa"/>
            </w:tcMar>
          </w:tcPr>
          <w:p w14:paraId="209A7A45"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61516BC0" w14:textId="510029B0"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70679115" w14:textId="77777777" w:rsidTr="001E56FF">
        <w:trPr>
          <w:cantSplit/>
          <w:jc w:val="center"/>
        </w:trPr>
        <w:tc>
          <w:tcPr>
            <w:tcW w:w="2880" w:type="dxa"/>
            <w:shd w:val="clear" w:color="auto" w:fill="1E417C"/>
            <w:tcMar>
              <w:top w:w="0" w:type="dxa"/>
              <w:left w:w="0" w:type="dxa"/>
              <w:bottom w:w="0" w:type="dxa"/>
              <w:right w:w="0" w:type="dxa"/>
            </w:tcMar>
          </w:tcPr>
          <w:p w14:paraId="0493CCD2" w14:textId="1AD8E238"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35253B7A" w14:textId="17C45B4C"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7F1CA911" w14:textId="77777777" w:rsidTr="001E56FF">
        <w:trPr>
          <w:cantSplit/>
          <w:jc w:val="center"/>
        </w:trPr>
        <w:tc>
          <w:tcPr>
            <w:tcW w:w="2880" w:type="dxa"/>
            <w:shd w:val="clear" w:color="auto" w:fill="1E417C"/>
            <w:tcMar>
              <w:top w:w="0" w:type="dxa"/>
              <w:left w:w="0" w:type="dxa"/>
              <w:bottom w:w="0" w:type="dxa"/>
              <w:right w:w="0" w:type="dxa"/>
            </w:tcMar>
          </w:tcPr>
          <w:p w14:paraId="5035C3B2" w14:textId="5A9C0BCC"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39A16140"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499B8155" w14:textId="77777777" w:rsidR="00B4314E" w:rsidRDefault="00B4314E" w:rsidP="00B4314E">
      <w:r>
        <w:br w:type="page"/>
      </w:r>
    </w:p>
    <w:tbl>
      <w:tblPr>
        <w:tblW w:w="0" w:type="auto"/>
        <w:jc w:val="center"/>
        <w:tblLayout w:type="fixed"/>
        <w:tblLook w:val="0420" w:firstRow="1" w:lastRow="0" w:firstColumn="0" w:lastColumn="0" w:noHBand="0" w:noVBand="1"/>
      </w:tblPr>
      <w:tblGrid>
        <w:gridCol w:w="4860"/>
        <w:gridCol w:w="4050"/>
        <w:gridCol w:w="4040"/>
      </w:tblGrid>
      <w:tr w:rsidR="00B4314E" w14:paraId="1957BCA5" w14:textId="77777777" w:rsidTr="001E56F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6DBD7C55" w14:textId="045B3B3B" w:rsidR="00B4314E" w:rsidRDefault="000F468A" w:rsidP="008A2A8B">
            <w:pPr>
              <w:pStyle w:val="Heading5"/>
            </w:pPr>
            <w:r w:rsidRPr="000F468A">
              <w:lastRenderedPageBreak/>
              <w:t>Grades 3</w:t>
            </w:r>
            <w:r w:rsidR="00D12E13">
              <w:t>–</w:t>
            </w:r>
            <w:r w:rsidRPr="000F468A">
              <w:t>5</w:t>
            </w:r>
          </w:p>
        </w:tc>
      </w:tr>
      <w:tr w:rsidR="00B4314E" w14:paraId="793B2561"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5ECD1D8" w14:textId="3577C831" w:rsidR="00B4314E" w:rsidRDefault="00B4314E" w:rsidP="001E56FF">
            <w:pPr>
              <w:pStyle w:val="TableHeadingforTOC"/>
            </w:pPr>
            <w:bookmarkStart w:id="286" w:name="_Toc109373066"/>
            <w:bookmarkStart w:id="287" w:name="_Toc134788170"/>
            <w:r>
              <w:t>3.5.3-</w:t>
            </w:r>
            <w:proofErr w:type="gramStart"/>
            <w:r>
              <w:t>5.N</w:t>
            </w:r>
            <w:proofErr w:type="gramEnd"/>
            <w:r>
              <w:t xml:space="preserve"> Technology and Engineering: </w:t>
            </w:r>
            <w:r w:rsidRPr="001E56FF">
              <w:rPr>
                <w:b w:val="0"/>
                <w:bCs/>
              </w:rPr>
              <w:t>Applying, Maintaining, and Assessing Technological Products and Systems</w:t>
            </w:r>
            <w:bookmarkEnd w:id="286"/>
            <w:bookmarkEnd w:id="287"/>
          </w:p>
        </w:tc>
      </w:tr>
      <w:tr w:rsidR="00B4314E" w14:paraId="7F0794DD"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D15F93D"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identify why a product or system is not working properly.</w:t>
            </w:r>
          </w:p>
        </w:tc>
      </w:tr>
      <w:tr w:rsidR="004A1CA9" w14:paraId="121C8A21"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BEBDA32" w14:textId="0BD54490" w:rsidR="004A1CA9" w:rsidRDefault="004A1CA9" w:rsidP="004A1CA9">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D01ED8" w:rsidRPr="00D01ED8">
              <w:rPr>
                <w:rFonts w:ascii="Helvetica" w:eastAsia="Helvetica" w:hAnsi="Helvetica" w:cs="Helvetica"/>
                <w:bCs/>
                <w:color w:val="201209"/>
                <w:sz w:val="18"/>
                <w:szCs w:val="18"/>
              </w:rPr>
              <w:t>Technological systems and products do not last forever. For elementary students this can be unsettling when they expect everything to work every time. A chain coming off a bike gear becomes a teachable moment on how things function and how to get them working again. This concept is important for all students to learn. Teachers can ask questions to identify why the technology is not working properly, what could be a logical explanation of the problem, and what might be the easiest solution to address the problem.</w:t>
            </w:r>
          </w:p>
          <w:p w14:paraId="682C99FE" w14:textId="521E9192" w:rsidR="004A1CA9" w:rsidRDefault="004A1CA9" w:rsidP="004A1CA9">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13EAAE67"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0E6DE4A" w14:textId="77777777" w:rsidR="00B4314E" w:rsidRPr="00F71801" w:rsidRDefault="00B4314E" w:rsidP="00E32631">
            <w:pPr>
              <w:spacing w:before="60" w:after="60"/>
              <w:ind w:left="60" w:right="60"/>
              <w:rPr>
                <w:sz w:val="2"/>
                <w:szCs w:val="2"/>
              </w:rPr>
            </w:pPr>
          </w:p>
        </w:tc>
      </w:tr>
      <w:tr w:rsidR="00B4314E" w14:paraId="7FA7A355" w14:textId="77777777" w:rsidTr="001E56FF">
        <w:trPr>
          <w:cantSplit/>
          <w:jc w:val="center"/>
        </w:trPr>
        <w:tc>
          <w:tcPr>
            <w:tcW w:w="4860"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D316003"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050"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A3D2E93"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040"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830B549"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688B05DE" w14:textId="77777777" w:rsidTr="001E56FF">
        <w:trPr>
          <w:cantSplit/>
          <w:jc w:val="center"/>
        </w:trPr>
        <w:tc>
          <w:tcPr>
            <w:tcW w:w="4860"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D31F0C8" w14:textId="77777777" w:rsidR="00B4314E" w:rsidRPr="00E46347" w:rsidRDefault="00B4314E" w:rsidP="00E32631">
            <w:pPr>
              <w:spacing w:before="60" w:after="60"/>
              <w:ind w:left="60" w:right="60"/>
              <w:rPr>
                <w:rFonts w:ascii="Arial" w:eastAsia="Arial" w:hAnsi="Arial" w:cs="Arial"/>
                <w:color w:val="201209"/>
                <w:sz w:val="18"/>
                <w:szCs w:val="18"/>
              </w:rPr>
            </w:pPr>
            <w:r w:rsidRPr="00E46347">
              <w:rPr>
                <w:rFonts w:ascii="Arial" w:eastAsia="Arial" w:hAnsi="Arial" w:cs="Arial"/>
                <w:b/>
                <w:bCs/>
                <w:color w:val="201209"/>
                <w:sz w:val="18"/>
                <w:szCs w:val="18"/>
              </w:rPr>
              <w:t>Constructing Explanations and Designing Solutions</w:t>
            </w:r>
            <w:r w:rsidRPr="00E46347">
              <w:rPr>
                <w:rFonts w:ascii="Arial" w:eastAsia="Arial" w:hAnsi="Arial" w:cs="Arial"/>
                <w:color w:val="201209"/>
                <w:sz w:val="18"/>
                <w:szCs w:val="18"/>
              </w:rPr>
              <w:t xml:space="preserve"> </w:t>
            </w:r>
          </w:p>
          <w:p w14:paraId="5FEF2110" w14:textId="77777777" w:rsidR="00B4314E" w:rsidRPr="00E46347" w:rsidRDefault="00B4314E" w:rsidP="00E32631">
            <w:pPr>
              <w:spacing w:before="60" w:after="60"/>
              <w:ind w:left="60" w:right="60"/>
              <w:rPr>
                <w:rFonts w:ascii="Arial" w:eastAsia="Arial" w:hAnsi="Arial" w:cs="Arial"/>
                <w:color w:val="201209"/>
                <w:sz w:val="18"/>
                <w:szCs w:val="18"/>
              </w:rPr>
            </w:pPr>
            <w:r w:rsidRPr="00E46347">
              <w:rPr>
                <w:rFonts w:ascii="Arial" w:eastAsia="Arial" w:hAnsi="Arial" w:cs="Arial"/>
                <w:color w:val="201209"/>
                <w:sz w:val="18"/>
                <w:szCs w:val="18"/>
              </w:rPr>
              <w:t xml:space="preserve">Constructing explanations and designing solutions in 3–5 builds on K–2 experiences and progresses to the use of evidence in constructing explanations that specify variables that describe and predict phenomena and in designing multiple solutions to design problems. </w:t>
            </w:r>
          </w:p>
          <w:p w14:paraId="73D45F0A" w14:textId="77777777" w:rsidR="00B4314E" w:rsidRPr="00E46347" w:rsidRDefault="00B4314E" w:rsidP="0073410A">
            <w:pPr>
              <w:pStyle w:val="ListParagraph"/>
              <w:numPr>
                <w:ilvl w:val="0"/>
                <w:numId w:val="48"/>
              </w:numPr>
              <w:spacing w:before="60" w:after="60"/>
              <w:ind w:right="60"/>
              <w:rPr>
                <w:sz w:val="18"/>
                <w:szCs w:val="18"/>
              </w:rPr>
            </w:pPr>
            <w:r w:rsidRPr="00E46347">
              <w:rPr>
                <w:rFonts w:ascii="Arial" w:eastAsia="Arial" w:hAnsi="Arial" w:cs="Arial"/>
                <w:color w:val="201209"/>
                <w:sz w:val="18"/>
                <w:szCs w:val="18"/>
              </w:rPr>
              <w:t>Use evidence (e.g., measurements, observations, patterns) to construct or support an explanation or design a solution to a problem.</w:t>
            </w:r>
          </w:p>
        </w:tc>
        <w:tc>
          <w:tcPr>
            <w:tcW w:w="4050"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54F08FB" w14:textId="77777777" w:rsidR="00B4314E" w:rsidRPr="00E46347" w:rsidRDefault="00B4314E" w:rsidP="00E32631">
            <w:pPr>
              <w:spacing w:before="60" w:after="60"/>
              <w:ind w:left="60" w:right="60"/>
              <w:rPr>
                <w:rFonts w:ascii="Arial" w:eastAsia="Arial" w:hAnsi="Arial" w:cs="Arial"/>
                <w:color w:val="201209"/>
                <w:sz w:val="18"/>
                <w:szCs w:val="18"/>
              </w:rPr>
            </w:pPr>
            <w:r w:rsidRPr="00E46347">
              <w:rPr>
                <w:rFonts w:ascii="Arial" w:eastAsia="Arial" w:hAnsi="Arial" w:cs="Arial"/>
                <w:b/>
                <w:bCs/>
                <w:color w:val="201209"/>
                <w:sz w:val="18"/>
                <w:szCs w:val="18"/>
              </w:rPr>
              <w:t>ETS1.B: Developing Possible Solutions</w:t>
            </w:r>
            <w:r w:rsidRPr="00E46347">
              <w:rPr>
                <w:rFonts w:ascii="Arial" w:eastAsia="Arial" w:hAnsi="Arial" w:cs="Arial"/>
                <w:color w:val="201209"/>
                <w:sz w:val="18"/>
                <w:szCs w:val="18"/>
              </w:rPr>
              <w:t xml:space="preserve"> </w:t>
            </w:r>
          </w:p>
          <w:p w14:paraId="341852E3" w14:textId="77777777" w:rsidR="00B4314E" w:rsidRPr="00E46347" w:rsidRDefault="00B4314E" w:rsidP="0073410A">
            <w:pPr>
              <w:pStyle w:val="ListParagraph"/>
              <w:numPr>
                <w:ilvl w:val="0"/>
                <w:numId w:val="48"/>
              </w:numPr>
              <w:spacing w:before="60" w:after="60"/>
              <w:ind w:left="434" w:right="60"/>
              <w:rPr>
                <w:sz w:val="18"/>
                <w:szCs w:val="18"/>
              </w:rPr>
            </w:pPr>
            <w:r w:rsidRPr="00E46347">
              <w:rPr>
                <w:rFonts w:ascii="Arial" w:eastAsia="Arial" w:hAnsi="Arial" w:cs="Arial"/>
                <w:color w:val="201209"/>
                <w:sz w:val="18"/>
                <w:szCs w:val="18"/>
              </w:rPr>
              <w:t>At whatever stage, communicating with peers about proposed solutions is an important part of the design process, and shared ideas can lead to improved designs.</w:t>
            </w:r>
          </w:p>
        </w:tc>
        <w:tc>
          <w:tcPr>
            <w:tcW w:w="4040"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4308FCE" w14:textId="77777777" w:rsidR="00B4314E" w:rsidRPr="00E46347" w:rsidRDefault="00B4314E" w:rsidP="00E32631">
            <w:pPr>
              <w:spacing w:before="60" w:after="60"/>
              <w:ind w:left="60" w:right="60"/>
              <w:rPr>
                <w:rFonts w:ascii="Arial" w:eastAsia="Arial" w:hAnsi="Arial" w:cs="Arial"/>
                <w:color w:val="201209"/>
                <w:sz w:val="18"/>
                <w:szCs w:val="18"/>
              </w:rPr>
            </w:pPr>
            <w:r w:rsidRPr="00E46347">
              <w:rPr>
                <w:rFonts w:ascii="Arial" w:eastAsia="Arial" w:hAnsi="Arial" w:cs="Arial"/>
                <w:b/>
                <w:bCs/>
                <w:color w:val="201209"/>
                <w:sz w:val="18"/>
                <w:szCs w:val="18"/>
              </w:rPr>
              <w:t>Optimism</w:t>
            </w:r>
            <w:r w:rsidRPr="00E46347">
              <w:rPr>
                <w:rFonts w:ascii="Arial" w:eastAsia="Arial" w:hAnsi="Arial" w:cs="Arial"/>
                <w:color w:val="201209"/>
                <w:sz w:val="18"/>
                <w:szCs w:val="18"/>
              </w:rPr>
              <w:t xml:space="preserve"> </w:t>
            </w:r>
          </w:p>
          <w:p w14:paraId="77F23C50" w14:textId="46A7AE0C" w:rsidR="00DB0881" w:rsidRPr="00EE3E1C" w:rsidRDefault="00B4314E" w:rsidP="00DB0881">
            <w:pPr>
              <w:pStyle w:val="ListParagraph"/>
              <w:numPr>
                <w:ilvl w:val="0"/>
                <w:numId w:val="48"/>
              </w:numPr>
              <w:spacing w:before="60" w:after="60"/>
              <w:ind w:left="434" w:right="60"/>
              <w:rPr>
                <w:sz w:val="18"/>
                <w:szCs w:val="18"/>
              </w:rPr>
            </w:pPr>
            <w:r w:rsidRPr="00E46347">
              <w:rPr>
                <w:rFonts w:ascii="Arial" w:eastAsia="Arial" w:hAnsi="Arial" w:cs="Arial"/>
                <w:color w:val="201209"/>
                <w:sz w:val="18"/>
                <w:szCs w:val="18"/>
              </w:rPr>
              <w:t>Engages in “tinkering” to improve a design.</w:t>
            </w:r>
          </w:p>
          <w:p w14:paraId="2300AF31" w14:textId="3CF79974" w:rsidR="00DB0881" w:rsidRPr="00DB0881" w:rsidRDefault="00DB0881" w:rsidP="00DB0881">
            <w:pPr>
              <w:widowControl w:val="0"/>
              <w:spacing w:before="120" w:after="120" w:line="259" w:lineRule="auto"/>
              <w:ind w:right="360" w:hanging="2"/>
              <w:rPr>
                <w:b/>
                <w:sz w:val="18"/>
                <w:szCs w:val="18"/>
              </w:rPr>
            </w:pPr>
            <w:r>
              <w:rPr>
                <w:b/>
                <w:sz w:val="18"/>
                <w:szCs w:val="18"/>
              </w:rPr>
              <w:t xml:space="preserve"> </w:t>
            </w:r>
            <w:r w:rsidRPr="00DB0881">
              <w:rPr>
                <w:b/>
                <w:sz w:val="18"/>
                <w:szCs w:val="18"/>
              </w:rPr>
              <w:t>Critical Thinking</w:t>
            </w:r>
          </w:p>
          <w:p w14:paraId="7609944B" w14:textId="6C4DB474" w:rsidR="00DB0881" w:rsidRPr="00DB0881" w:rsidRDefault="00DB0881" w:rsidP="00DB0881">
            <w:pPr>
              <w:pStyle w:val="ListParagraph"/>
              <w:numPr>
                <w:ilvl w:val="0"/>
                <w:numId w:val="48"/>
              </w:numPr>
              <w:spacing w:before="60" w:after="60"/>
              <w:ind w:right="60"/>
              <w:rPr>
                <w:sz w:val="18"/>
                <w:szCs w:val="18"/>
              </w:rPr>
            </w:pPr>
            <w:r w:rsidRPr="00DB0881">
              <w:rPr>
                <w:sz w:val="18"/>
                <w:szCs w:val="18"/>
              </w:rPr>
              <w:t>Knows how to find answers to technological questions.</w:t>
            </w:r>
          </w:p>
        </w:tc>
      </w:tr>
      <w:tr w:rsidR="00B4314E" w14:paraId="4917BE75"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86D02F8" w14:textId="77777777" w:rsidR="00B4314E" w:rsidRPr="00F71801" w:rsidRDefault="00B4314E" w:rsidP="00E32631">
            <w:pPr>
              <w:spacing w:before="60" w:after="60"/>
              <w:ind w:left="60" w:right="60"/>
              <w:rPr>
                <w:sz w:val="2"/>
                <w:szCs w:val="2"/>
              </w:rPr>
            </w:pPr>
          </w:p>
        </w:tc>
      </w:tr>
      <w:tr w:rsidR="00B4314E" w14:paraId="24F005C3"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EF26A98"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25E76B6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719DAB0"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multiple ways to solve conflicts and practice solving problems.</w:t>
            </w:r>
          </w:p>
        </w:tc>
      </w:tr>
    </w:tbl>
    <w:p w14:paraId="64EABD6E" w14:textId="6511585E" w:rsidR="001E56FF" w:rsidRDefault="001E56FF" w:rsidP="008A2A8B">
      <w:pPr>
        <w:pStyle w:val="Heading5"/>
      </w:pPr>
      <w:r w:rsidRPr="001E56FF">
        <w:t>Connections</w:t>
      </w:r>
      <w:r w:rsidRPr="00EC11EB">
        <w:t xml:space="preserve">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460391DA" w14:textId="77777777" w:rsidTr="001E56FF">
        <w:trPr>
          <w:cantSplit/>
          <w:tblHeader/>
          <w:jc w:val="center"/>
        </w:trPr>
        <w:tc>
          <w:tcPr>
            <w:tcW w:w="2880" w:type="dxa"/>
            <w:shd w:val="clear" w:color="auto" w:fill="1E417C"/>
            <w:tcMar>
              <w:top w:w="0" w:type="dxa"/>
              <w:left w:w="0" w:type="dxa"/>
              <w:bottom w:w="0" w:type="dxa"/>
              <w:right w:w="0" w:type="dxa"/>
            </w:tcMar>
          </w:tcPr>
          <w:p w14:paraId="786D3D78"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1DC2852" w14:textId="05564B6D"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EA5390">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257C97FF" w14:textId="77777777" w:rsidTr="001E56FF">
        <w:trPr>
          <w:cantSplit/>
          <w:jc w:val="center"/>
        </w:trPr>
        <w:tc>
          <w:tcPr>
            <w:tcW w:w="2880" w:type="dxa"/>
            <w:shd w:val="clear" w:color="auto" w:fill="1E417C"/>
            <w:tcMar>
              <w:top w:w="0" w:type="dxa"/>
              <w:left w:w="0" w:type="dxa"/>
              <w:bottom w:w="0" w:type="dxa"/>
              <w:right w:w="0" w:type="dxa"/>
            </w:tcMar>
          </w:tcPr>
          <w:p w14:paraId="11FF3DA7"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07ECE0E6" w14:textId="0DC85252"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106465D7" w14:textId="77777777" w:rsidTr="001E56FF">
        <w:trPr>
          <w:cantSplit/>
          <w:jc w:val="center"/>
        </w:trPr>
        <w:tc>
          <w:tcPr>
            <w:tcW w:w="2880" w:type="dxa"/>
            <w:shd w:val="clear" w:color="auto" w:fill="1E417C"/>
            <w:tcMar>
              <w:top w:w="0" w:type="dxa"/>
              <w:left w:w="0" w:type="dxa"/>
              <w:bottom w:w="0" w:type="dxa"/>
              <w:right w:w="0" w:type="dxa"/>
            </w:tcMar>
          </w:tcPr>
          <w:p w14:paraId="37DFCD35" w14:textId="68CFA401"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1FD02D3E" w14:textId="0D2991C7"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4E20F6D3" w14:textId="77777777" w:rsidTr="001E56FF">
        <w:trPr>
          <w:cantSplit/>
          <w:jc w:val="center"/>
        </w:trPr>
        <w:tc>
          <w:tcPr>
            <w:tcW w:w="2880" w:type="dxa"/>
            <w:shd w:val="clear" w:color="auto" w:fill="1E417C"/>
            <w:tcMar>
              <w:top w:w="0" w:type="dxa"/>
              <w:left w:w="0" w:type="dxa"/>
              <w:bottom w:w="0" w:type="dxa"/>
              <w:right w:w="0" w:type="dxa"/>
            </w:tcMar>
          </w:tcPr>
          <w:p w14:paraId="76A39310" w14:textId="7A57341E"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7C4DC239"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61A9C8B4"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22EEDFEC" w14:textId="77777777" w:rsidTr="00C82A5B">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4985893E" w14:textId="700C683C" w:rsidR="00B4314E" w:rsidRDefault="000F468A" w:rsidP="008A2A8B">
            <w:pPr>
              <w:pStyle w:val="Heading5"/>
            </w:pPr>
            <w:r w:rsidRPr="000F468A">
              <w:lastRenderedPageBreak/>
              <w:t>Grades 3</w:t>
            </w:r>
            <w:r w:rsidR="00D12E13">
              <w:t>–</w:t>
            </w:r>
            <w:r w:rsidRPr="000F468A">
              <w:t>5</w:t>
            </w:r>
          </w:p>
        </w:tc>
      </w:tr>
      <w:tr w:rsidR="00B4314E" w14:paraId="4C6E51AB"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11136C1" w14:textId="01DED5D5" w:rsidR="00B4314E" w:rsidRDefault="00B4314E" w:rsidP="00E85B61">
            <w:pPr>
              <w:pStyle w:val="TableHeadingforTOC"/>
            </w:pPr>
            <w:bookmarkStart w:id="288" w:name="_Toc109373067"/>
            <w:bookmarkStart w:id="289" w:name="_Toc134788171"/>
            <w:r>
              <w:t>3.5.3-</w:t>
            </w:r>
            <w:proofErr w:type="gramStart"/>
            <w:r>
              <w:t>5.O</w:t>
            </w:r>
            <w:proofErr w:type="gramEnd"/>
            <w:r>
              <w:t xml:space="preserve"> Technology and Engineering: </w:t>
            </w:r>
            <w:r w:rsidRPr="00E85B61">
              <w:rPr>
                <w:b w:val="0"/>
                <w:bCs/>
              </w:rPr>
              <w:t>Core Concepts of Technology and Engineering</w:t>
            </w:r>
            <w:bookmarkEnd w:id="288"/>
            <w:bookmarkEnd w:id="289"/>
          </w:p>
        </w:tc>
      </w:tr>
      <w:tr w:rsidR="00B4314E" w14:paraId="143B3E2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F3FF8DE"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describe requirements of designing or making a product or system.</w:t>
            </w:r>
          </w:p>
        </w:tc>
      </w:tr>
      <w:tr w:rsidR="00D01ED8" w14:paraId="77DC6DA5"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E675889" w14:textId="2C219E63" w:rsidR="00D01ED8" w:rsidRDefault="00D01ED8" w:rsidP="00D01ED8">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Pr="00D01ED8">
              <w:rPr>
                <w:rFonts w:ascii="Helvetica" w:eastAsia="Helvetica" w:hAnsi="Helvetica" w:cs="Helvetica"/>
                <w:bCs/>
                <w:color w:val="201209"/>
                <w:sz w:val="18"/>
                <w:szCs w:val="18"/>
              </w:rPr>
              <w:t>Requirements are the criteria or expected outcomes we use when designing. For example, it is often impossible to make a product in a certain way because of the cost of materials or because of time constraints, such as needing the product to be made more quickly than is possible with the method in question. These limits are considered in making decisions about designing and making a product.</w:t>
            </w:r>
          </w:p>
          <w:p w14:paraId="67D88112" w14:textId="3DBC7AE1" w:rsidR="00D01ED8" w:rsidRDefault="00D01ED8" w:rsidP="00D01ED8">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77DDCEDD"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FCB5DE4" w14:textId="77777777" w:rsidR="00B4314E" w:rsidRPr="00FE469C" w:rsidRDefault="00B4314E" w:rsidP="00E32631">
            <w:pPr>
              <w:spacing w:before="60" w:after="60"/>
              <w:ind w:left="60" w:right="60"/>
              <w:rPr>
                <w:sz w:val="2"/>
                <w:szCs w:val="2"/>
              </w:rPr>
            </w:pPr>
          </w:p>
        </w:tc>
      </w:tr>
      <w:tr w:rsidR="00B4314E" w14:paraId="13A34DFE" w14:textId="77777777" w:rsidTr="00C82A5B">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355E8BA"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1CDE589"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2EB9AED"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1552AB07" w14:textId="77777777" w:rsidTr="00C82A5B">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7AF3BF38" w14:textId="77777777" w:rsidR="00B4314E" w:rsidRPr="00830602" w:rsidRDefault="00B4314E" w:rsidP="00E32631">
            <w:pPr>
              <w:spacing w:before="60" w:after="60"/>
              <w:ind w:left="60" w:right="60"/>
              <w:rPr>
                <w:rFonts w:ascii="Arial" w:eastAsia="Arial" w:hAnsi="Arial" w:cs="Arial"/>
                <w:b/>
                <w:bCs/>
                <w:color w:val="201209"/>
                <w:sz w:val="18"/>
                <w:szCs w:val="18"/>
              </w:rPr>
            </w:pPr>
            <w:r w:rsidRPr="00830602">
              <w:rPr>
                <w:rFonts w:ascii="Arial" w:eastAsia="Arial" w:hAnsi="Arial" w:cs="Arial"/>
                <w:b/>
                <w:bCs/>
                <w:color w:val="201209"/>
                <w:sz w:val="18"/>
                <w:szCs w:val="18"/>
              </w:rPr>
              <w:t xml:space="preserve">Obtaining, Evaluating, and Communicating Information </w:t>
            </w:r>
          </w:p>
          <w:p w14:paraId="73FBBF27"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1BE12618" w14:textId="77777777" w:rsidR="00B4314E" w:rsidRPr="00830602" w:rsidRDefault="00B4314E" w:rsidP="0073410A">
            <w:pPr>
              <w:pStyle w:val="ListParagraph"/>
              <w:numPr>
                <w:ilvl w:val="0"/>
                <w:numId w:val="48"/>
              </w:numPr>
              <w:spacing w:before="60" w:after="60"/>
              <w:ind w:right="60"/>
              <w:rPr>
                <w:sz w:val="18"/>
                <w:szCs w:val="18"/>
              </w:rPr>
            </w:pPr>
            <w:r w:rsidRPr="00830602">
              <w:rPr>
                <w:rFonts w:ascii="Arial" w:eastAsia="Arial" w:hAnsi="Arial" w:cs="Arial"/>
                <w:color w:val="201209"/>
                <w:sz w:val="18"/>
                <w:szCs w:val="18"/>
              </w:rPr>
              <w:t>Communicate scientific and/or technical information orally and/or in written formats, including various forms of media as well as tables, diagrams, and charts.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77F21FD"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ETS1.A: Defining and Delimiting Engineering Problems</w:t>
            </w:r>
            <w:r w:rsidRPr="00830602">
              <w:rPr>
                <w:rFonts w:ascii="Arial" w:eastAsia="Arial" w:hAnsi="Arial" w:cs="Arial"/>
                <w:color w:val="201209"/>
                <w:sz w:val="18"/>
                <w:szCs w:val="18"/>
              </w:rPr>
              <w:t xml:space="preserve"> </w:t>
            </w:r>
          </w:p>
          <w:p w14:paraId="5347B463" w14:textId="77777777" w:rsidR="00B4314E" w:rsidRPr="0083060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830602">
              <w:rPr>
                <w:rFonts w:ascii="Arial" w:eastAsia="Arial" w:hAnsi="Arial" w:cs="Arial"/>
                <w:color w:val="201209"/>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830602">
              <w:rPr>
                <w:rFonts w:ascii="Arial" w:eastAsia="Arial" w:hAnsi="Arial" w:cs="Arial"/>
                <w:color w:val="201209"/>
                <w:sz w:val="18"/>
                <w:szCs w:val="18"/>
              </w:rPr>
              <w:t>on the basis of</w:t>
            </w:r>
            <w:proofErr w:type="gramEnd"/>
            <w:r w:rsidRPr="00830602">
              <w:rPr>
                <w:rFonts w:ascii="Arial" w:eastAsia="Arial" w:hAnsi="Arial" w:cs="Arial"/>
                <w:color w:val="201209"/>
                <w:sz w:val="18"/>
                <w:szCs w:val="18"/>
              </w:rPr>
              <w:t xml:space="preserve"> how well each one meets the specified criteria for success or how well each takes the constraints into account. </w:t>
            </w:r>
          </w:p>
          <w:p w14:paraId="00E00CC4"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ETS1.B: Developing Possible Solutions</w:t>
            </w:r>
            <w:r w:rsidRPr="00830602">
              <w:rPr>
                <w:rFonts w:ascii="Arial" w:eastAsia="Arial" w:hAnsi="Arial" w:cs="Arial"/>
                <w:color w:val="201209"/>
                <w:sz w:val="18"/>
                <w:szCs w:val="18"/>
              </w:rPr>
              <w:t xml:space="preserve"> </w:t>
            </w:r>
          </w:p>
          <w:p w14:paraId="2E5663AA" w14:textId="7BF99908" w:rsidR="00B4314E" w:rsidRPr="0083060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830602">
              <w:rPr>
                <w:rFonts w:ascii="Arial" w:eastAsia="Arial" w:hAnsi="Arial" w:cs="Arial"/>
                <w:color w:val="201209"/>
                <w:sz w:val="18"/>
                <w:szCs w:val="18"/>
              </w:rPr>
              <w:t xml:space="preserve">Research on a problem should be carried out before beginning to design a solution. Testing a solution involves investigating how well it performs under a range of likely conditions. </w:t>
            </w:r>
            <w:r w:rsidRPr="00830602">
              <w:rPr>
                <w:rFonts w:ascii="Arial" w:eastAsia="Arial" w:hAnsi="Arial" w:cs="Arial"/>
                <w:color w:val="201209"/>
                <w:sz w:val="18"/>
                <w:szCs w:val="18"/>
              </w:rPr>
              <w:br/>
              <w:t xml:space="preserve">Tests are often designed to identify failure points or difficulties, which suggest the elements of the design that need to be improved. </w:t>
            </w:r>
          </w:p>
          <w:p w14:paraId="433A4DE5"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ETS1.C: Optimizing the Design Solution</w:t>
            </w:r>
            <w:r w:rsidRPr="00830602">
              <w:rPr>
                <w:rFonts w:ascii="Arial" w:eastAsia="Arial" w:hAnsi="Arial" w:cs="Arial"/>
                <w:color w:val="201209"/>
                <w:sz w:val="18"/>
                <w:szCs w:val="18"/>
              </w:rPr>
              <w:t xml:space="preserve"> </w:t>
            </w:r>
          </w:p>
          <w:p w14:paraId="2ECB2711"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 xml:space="preserve">Different solutions need to be tested </w:t>
            </w:r>
            <w:proofErr w:type="gramStart"/>
            <w:r w:rsidRPr="00830602">
              <w:rPr>
                <w:rFonts w:ascii="Arial" w:eastAsia="Arial" w:hAnsi="Arial" w:cs="Arial"/>
                <w:color w:val="201209"/>
                <w:sz w:val="18"/>
                <w:szCs w:val="18"/>
              </w:rPr>
              <w:t>in order to</w:t>
            </w:r>
            <w:proofErr w:type="gramEnd"/>
            <w:r w:rsidRPr="00830602">
              <w:rPr>
                <w:rFonts w:ascii="Arial" w:eastAsia="Arial" w:hAnsi="Arial" w:cs="Arial"/>
                <w:color w:val="201209"/>
                <w:sz w:val="18"/>
                <w:szCs w:val="18"/>
              </w:rPr>
              <w:t xml:space="preserve"> determine which of them best solves the problem, given the criteria and the constraints.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2A6834E"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Communication</w:t>
            </w:r>
            <w:r w:rsidRPr="00830602">
              <w:rPr>
                <w:rFonts w:ascii="Arial" w:eastAsia="Arial" w:hAnsi="Arial" w:cs="Arial"/>
                <w:color w:val="201209"/>
                <w:sz w:val="18"/>
                <w:szCs w:val="18"/>
              </w:rPr>
              <w:t xml:space="preserve"> </w:t>
            </w:r>
          </w:p>
          <w:p w14:paraId="09080FCC"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Develops written and oral communication skills.</w:t>
            </w:r>
          </w:p>
        </w:tc>
      </w:tr>
      <w:tr w:rsidR="00B4314E" w14:paraId="542F5A70"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F77DB93" w14:textId="77777777" w:rsidR="00B4314E" w:rsidRPr="00FE469C" w:rsidRDefault="00B4314E" w:rsidP="00E32631">
            <w:pPr>
              <w:spacing w:before="60" w:after="60"/>
              <w:ind w:left="60" w:right="60"/>
              <w:rPr>
                <w:sz w:val="2"/>
                <w:szCs w:val="2"/>
              </w:rPr>
            </w:pPr>
          </w:p>
        </w:tc>
      </w:tr>
      <w:tr w:rsidR="00B4314E" w14:paraId="0F291560"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7AD51D4"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5F2312F0"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625B1CF"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multiple ways to solve conflicts and practice solving problems.</w:t>
            </w:r>
          </w:p>
        </w:tc>
      </w:tr>
    </w:tbl>
    <w:p w14:paraId="13B0C70D" w14:textId="77777777" w:rsidR="00C82A5B" w:rsidRDefault="00C82A5B" w:rsidP="00C82A5B">
      <w:pPr>
        <w:pStyle w:val="Heading3"/>
      </w:pPr>
      <w:r>
        <w:br w:type="page"/>
      </w:r>
    </w:p>
    <w:p w14:paraId="340A6882" w14:textId="4E805F81" w:rsidR="00C82A5B" w:rsidRDefault="00C82A5B" w:rsidP="008A2A8B">
      <w:pPr>
        <w:pStyle w:val="Heading5"/>
      </w:pPr>
      <w:r>
        <w:lastRenderedPageBreak/>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003D849C" w14:textId="77777777" w:rsidTr="00C82A5B">
        <w:trPr>
          <w:cantSplit/>
          <w:jc w:val="center"/>
        </w:trPr>
        <w:tc>
          <w:tcPr>
            <w:tcW w:w="2880" w:type="dxa"/>
            <w:shd w:val="clear" w:color="auto" w:fill="1E417C"/>
            <w:tcMar>
              <w:top w:w="0" w:type="dxa"/>
              <w:left w:w="0" w:type="dxa"/>
              <w:bottom w:w="0" w:type="dxa"/>
              <w:right w:w="0" w:type="dxa"/>
            </w:tcMar>
          </w:tcPr>
          <w:p w14:paraId="1FA5F3DF" w14:textId="77777777" w:rsidR="00B4314E" w:rsidRDefault="00B4314E"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C897440" w14:textId="1E5F9A98"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EA5390">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143B3ED4" w14:textId="77777777" w:rsidTr="00C82A5B">
        <w:trPr>
          <w:cantSplit/>
          <w:jc w:val="center"/>
        </w:trPr>
        <w:tc>
          <w:tcPr>
            <w:tcW w:w="2880" w:type="dxa"/>
            <w:shd w:val="clear" w:color="auto" w:fill="1E417C"/>
            <w:tcMar>
              <w:top w:w="0" w:type="dxa"/>
              <w:left w:w="0" w:type="dxa"/>
              <w:bottom w:w="0" w:type="dxa"/>
              <w:right w:w="0" w:type="dxa"/>
            </w:tcMar>
          </w:tcPr>
          <w:p w14:paraId="5315017A"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67E696FC" w14:textId="4D4F7C37"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37534C71" w14:textId="77777777" w:rsidTr="00C82A5B">
        <w:trPr>
          <w:cantSplit/>
          <w:jc w:val="center"/>
        </w:trPr>
        <w:tc>
          <w:tcPr>
            <w:tcW w:w="2880" w:type="dxa"/>
            <w:shd w:val="clear" w:color="auto" w:fill="1E417C"/>
            <w:tcMar>
              <w:top w:w="0" w:type="dxa"/>
              <w:left w:w="0" w:type="dxa"/>
              <w:bottom w:w="0" w:type="dxa"/>
              <w:right w:w="0" w:type="dxa"/>
            </w:tcMar>
          </w:tcPr>
          <w:p w14:paraId="3FE61977" w14:textId="53BAB497"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796BCAE3" w14:textId="7781F47C"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21E597DD" w14:textId="77777777" w:rsidTr="00C82A5B">
        <w:trPr>
          <w:cantSplit/>
          <w:jc w:val="center"/>
        </w:trPr>
        <w:tc>
          <w:tcPr>
            <w:tcW w:w="2880" w:type="dxa"/>
            <w:shd w:val="clear" w:color="auto" w:fill="1E417C"/>
            <w:tcMar>
              <w:top w:w="0" w:type="dxa"/>
              <w:left w:w="0" w:type="dxa"/>
              <w:bottom w:w="0" w:type="dxa"/>
              <w:right w:w="0" w:type="dxa"/>
            </w:tcMar>
          </w:tcPr>
          <w:p w14:paraId="11A86D23" w14:textId="441EF9D5"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056F8247"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1302F36E"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349F9360" w14:textId="77777777" w:rsidTr="00EE4794">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73418BDD" w14:textId="47EB7D2B" w:rsidR="00B4314E" w:rsidRDefault="000F468A" w:rsidP="008A2A8B">
            <w:pPr>
              <w:pStyle w:val="Heading5"/>
            </w:pPr>
            <w:r w:rsidRPr="000F468A">
              <w:lastRenderedPageBreak/>
              <w:t>Grades 3</w:t>
            </w:r>
            <w:r w:rsidR="00D12E13">
              <w:t>–</w:t>
            </w:r>
            <w:r w:rsidRPr="000F468A">
              <w:t>5</w:t>
            </w:r>
          </w:p>
        </w:tc>
      </w:tr>
      <w:tr w:rsidR="00B4314E" w14:paraId="488DA5C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8E5878A" w14:textId="52571307" w:rsidR="00B4314E" w:rsidRDefault="00B4314E" w:rsidP="00EE4794">
            <w:pPr>
              <w:pStyle w:val="TableHeadingforTOC"/>
            </w:pPr>
            <w:bookmarkStart w:id="290" w:name="_Toc109373068"/>
            <w:bookmarkStart w:id="291" w:name="_Toc134788172"/>
            <w:r>
              <w:t>3.5.3-</w:t>
            </w:r>
            <w:proofErr w:type="gramStart"/>
            <w:r>
              <w:t>5.P</w:t>
            </w:r>
            <w:proofErr w:type="gramEnd"/>
            <w:r>
              <w:t xml:space="preserve"> Technology and Engineering: </w:t>
            </w:r>
            <w:r w:rsidRPr="00EE4794">
              <w:rPr>
                <w:b w:val="0"/>
                <w:bCs/>
              </w:rPr>
              <w:t>Design in Technology and Engineering Education</w:t>
            </w:r>
            <w:bookmarkEnd w:id="290"/>
            <w:bookmarkEnd w:id="291"/>
          </w:p>
        </w:tc>
      </w:tr>
      <w:tr w:rsidR="00B4314E" w14:paraId="764F99E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D1DABAA"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evaluate the strengths and weaknesses of existing design solutions, including their own solutions.</w:t>
            </w:r>
          </w:p>
        </w:tc>
      </w:tr>
      <w:tr w:rsidR="00D01ED8" w14:paraId="54168A7B"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FCB7C5A" w14:textId="70A305D5" w:rsidR="00D01ED8" w:rsidRDefault="00D01ED8" w:rsidP="00D01ED8">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5677CF" w:rsidRPr="005677CF">
              <w:rPr>
                <w:rFonts w:ascii="Helvetica" w:eastAsia="Helvetica" w:hAnsi="Helvetica" w:cs="Helvetica"/>
                <w:bCs/>
                <w:color w:val="201209"/>
                <w:sz w:val="18"/>
                <w:szCs w:val="18"/>
              </w:rPr>
              <w:t>Students can evaluate a range of potential solutions by analyzing their relative strengths and weaknesses. Using criteria and constraints, students acknowledge the limitations caused by one solution and continue to explore a range of ideas.</w:t>
            </w:r>
          </w:p>
          <w:p w14:paraId="09C134E2" w14:textId="3C6E8993" w:rsidR="00D01ED8" w:rsidRDefault="00D01ED8" w:rsidP="00D01ED8">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055EA4AE"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6D1455B" w14:textId="77777777" w:rsidR="00B4314E" w:rsidRPr="00FE469C" w:rsidRDefault="00B4314E" w:rsidP="00E32631">
            <w:pPr>
              <w:spacing w:before="60" w:after="60"/>
              <w:ind w:left="60" w:right="60"/>
              <w:rPr>
                <w:sz w:val="2"/>
                <w:szCs w:val="2"/>
              </w:rPr>
            </w:pPr>
          </w:p>
        </w:tc>
      </w:tr>
      <w:tr w:rsidR="00B4314E" w14:paraId="2C5D71A6"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AE05AEA"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C0C8339"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712EEBB"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13005FAB"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7DDAE92" w14:textId="12A30F67" w:rsidR="00B4314E" w:rsidRPr="00FF464F" w:rsidRDefault="00B4314E" w:rsidP="00E32631">
            <w:pPr>
              <w:spacing w:before="60" w:after="60"/>
              <w:ind w:left="60" w:right="60"/>
              <w:rPr>
                <w:rFonts w:ascii="Arial" w:eastAsia="Arial" w:hAnsi="Arial" w:cs="Arial"/>
                <w:color w:val="201209"/>
                <w:sz w:val="18"/>
                <w:szCs w:val="18"/>
              </w:rPr>
            </w:pPr>
            <w:r w:rsidRPr="00FF464F">
              <w:rPr>
                <w:rFonts w:ascii="Arial" w:eastAsia="Arial" w:hAnsi="Arial" w:cs="Arial"/>
                <w:b/>
                <w:bCs/>
                <w:color w:val="201209"/>
                <w:sz w:val="18"/>
                <w:szCs w:val="18"/>
              </w:rPr>
              <w:t xml:space="preserve">Engaging in Argument </w:t>
            </w:r>
            <w:proofErr w:type="gramStart"/>
            <w:r w:rsidR="00017F42">
              <w:rPr>
                <w:rFonts w:ascii="Arial" w:eastAsia="Arial" w:hAnsi="Arial" w:cs="Arial"/>
                <w:b/>
                <w:bCs/>
                <w:color w:val="201209"/>
                <w:sz w:val="18"/>
                <w:szCs w:val="18"/>
              </w:rPr>
              <w:t>F</w:t>
            </w:r>
            <w:r w:rsidRPr="00FF464F">
              <w:rPr>
                <w:rFonts w:ascii="Arial" w:eastAsia="Arial" w:hAnsi="Arial" w:cs="Arial"/>
                <w:b/>
                <w:bCs/>
                <w:color w:val="201209"/>
                <w:sz w:val="18"/>
                <w:szCs w:val="18"/>
              </w:rPr>
              <w:t>rom</w:t>
            </w:r>
            <w:proofErr w:type="gramEnd"/>
            <w:r w:rsidRPr="00FF464F">
              <w:rPr>
                <w:rFonts w:ascii="Arial" w:eastAsia="Arial" w:hAnsi="Arial" w:cs="Arial"/>
                <w:b/>
                <w:bCs/>
                <w:color w:val="201209"/>
                <w:sz w:val="18"/>
                <w:szCs w:val="18"/>
              </w:rPr>
              <w:t xml:space="preserve"> Evidence</w:t>
            </w:r>
            <w:r w:rsidRPr="00FF464F">
              <w:rPr>
                <w:rFonts w:ascii="Arial" w:eastAsia="Arial" w:hAnsi="Arial" w:cs="Arial"/>
                <w:color w:val="201209"/>
                <w:sz w:val="18"/>
                <w:szCs w:val="18"/>
              </w:rPr>
              <w:t xml:space="preserve"> </w:t>
            </w:r>
          </w:p>
          <w:p w14:paraId="2E7ED289" w14:textId="77777777" w:rsidR="00B4314E" w:rsidRPr="00FF464F" w:rsidRDefault="00B4314E" w:rsidP="00E32631">
            <w:pPr>
              <w:spacing w:before="60" w:after="60"/>
              <w:ind w:left="60" w:right="60"/>
              <w:rPr>
                <w:rFonts w:ascii="Arial" w:eastAsia="Arial" w:hAnsi="Arial" w:cs="Arial"/>
                <w:color w:val="201209"/>
                <w:sz w:val="18"/>
                <w:szCs w:val="18"/>
              </w:rPr>
            </w:pPr>
            <w:r w:rsidRPr="00FF464F">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525F8DC9" w14:textId="77777777" w:rsidR="00B4314E" w:rsidRPr="00FF464F" w:rsidRDefault="00B4314E" w:rsidP="0073410A">
            <w:pPr>
              <w:pStyle w:val="ListParagraph"/>
              <w:numPr>
                <w:ilvl w:val="0"/>
                <w:numId w:val="48"/>
              </w:numPr>
              <w:spacing w:before="60" w:after="60"/>
              <w:ind w:right="60"/>
              <w:rPr>
                <w:sz w:val="18"/>
                <w:szCs w:val="18"/>
              </w:rPr>
            </w:pPr>
            <w:r w:rsidRPr="00FF464F">
              <w:rPr>
                <w:rFonts w:ascii="Arial" w:eastAsia="Arial" w:hAnsi="Arial" w:cs="Arial"/>
                <w:color w:val="201209"/>
                <w:sz w:val="18"/>
                <w:szCs w:val="18"/>
              </w:rPr>
              <w:t>Respectfully provide and receive critiques from peers about a proposed procedure, explanation, or model by citing relevant evidence and posing specific questions.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6CF44D1" w14:textId="77777777" w:rsidR="00B4314E" w:rsidRPr="00FF464F" w:rsidRDefault="00B4314E" w:rsidP="00E32631">
            <w:pPr>
              <w:spacing w:before="60" w:after="60"/>
              <w:ind w:left="60" w:right="60"/>
              <w:rPr>
                <w:rFonts w:ascii="Arial" w:eastAsia="Arial" w:hAnsi="Arial" w:cs="Arial"/>
                <w:color w:val="201209"/>
                <w:sz w:val="18"/>
                <w:szCs w:val="18"/>
              </w:rPr>
            </w:pPr>
            <w:r w:rsidRPr="00FF464F">
              <w:rPr>
                <w:rFonts w:ascii="Arial" w:eastAsia="Arial" w:hAnsi="Arial" w:cs="Arial"/>
                <w:b/>
                <w:bCs/>
                <w:color w:val="201209"/>
                <w:sz w:val="18"/>
                <w:szCs w:val="18"/>
              </w:rPr>
              <w:t>ETS1.B: Developing Possible Solutions</w:t>
            </w:r>
            <w:r w:rsidRPr="00FF464F">
              <w:rPr>
                <w:rFonts w:ascii="Arial" w:eastAsia="Arial" w:hAnsi="Arial" w:cs="Arial"/>
                <w:color w:val="201209"/>
                <w:sz w:val="18"/>
                <w:szCs w:val="18"/>
              </w:rPr>
              <w:t xml:space="preserve"> </w:t>
            </w:r>
          </w:p>
          <w:p w14:paraId="6B9270CD" w14:textId="77777777" w:rsidR="00B4314E" w:rsidRPr="00775A66" w:rsidRDefault="00B4314E" w:rsidP="0073410A">
            <w:pPr>
              <w:pStyle w:val="ListParagraph"/>
              <w:numPr>
                <w:ilvl w:val="0"/>
                <w:numId w:val="48"/>
              </w:numPr>
              <w:spacing w:before="60" w:after="60"/>
              <w:ind w:left="434" w:right="60"/>
              <w:rPr>
                <w:sz w:val="18"/>
                <w:szCs w:val="18"/>
              </w:rPr>
            </w:pPr>
            <w:r w:rsidRPr="00FF464F">
              <w:rPr>
                <w:rFonts w:ascii="Arial" w:eastAsia="Arial" w:hAnsi="Arial" w:cs="Arial"/>
                <w:color w:val="201209"/>
                <w:sz w:val="18"/>
                <w:szCs w:val="18"/>
              </w:rPr>
              <w:t>Tests are often designed to identify failure points or difficulties, which suggest the elements of the design that need to be improved.</w:t>
            </w:r>
          </w:p>
          <w:p w14:paraId="2ACD3071" w14:textId="2F627215" w:rsidR="00775A66" w:rsidRPr="00775A66" w:rsidRDefault="00775A66" w:rsidP="00775A66">
            <w:pPr>
              <w:widowControl w:val="0"/>
              <w:ind w:right="360" w:hanging="2"/>
              <w:rPr>
                <w:b/>
                <w:sz w:val="18"/>
                <w:szCs w:val="18"/>
              </w:rPr>
            </w:pPr>
            <w:r w:rsidRPr="00775A66">
              <w:rPr>
                <w:b/>
                <w:sz w:val="18"/>
                <w:szCs w:val="18"/>
              </w:rPr>
              <w:t>Optimizing the Design Solution</w:t>
            </w:r>
          </w:p>
          <w:p w14:paraId="488FD5E0" w14:textId="1CC8366B" w:rsidR="00775A66" w:rsidRPr="00775A66" w:rsidRDefault="00775A66" w:rsidP="00775A66">
            <w:pPr>
              <w:spacing w:before="60" w:after="60"/>
              <w:ind w:right="60"/>
              <w:rPr>
                <w:sz w:val="18"/>
                <w:szCs w:val="18"/>
              </w:rPr>
            </w:pPr>
            <w:r w:rsidRPr="00775A66">
              <w:rPr>
                <w:sz w:val="18"/>
                <w:szCs w:val="18"/>
              </w:rPr>
              <w:t xml:space="preserve">Different solutions need to be tested </w:t>
            </w:r>
            <w:proofErr w:type="gramStart"/>
            <w:r w:rsidRPr="00775A66">
              <w:rPr>
                <w:sz w:val="18"/>
                <w:szCs w:val="18"/>
              </w:rPr>
              <w:t>in order to</w:t>
            </w:r>
            <w:proofErr w:type="gramEnd"/>
            <w:r w:rsidRPr="00775A66">
              <w:rPr>
                <w:sz w:val="18"/>
                <w:szCs w:val="18"/>
              </w:rPr>
              <w:t xml:space="preserve"> determine which of them best solves the problem, given the criteria and the constraints.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10CC4F2" w14:textId="77777777" w:rsidR="00B4314E" w:rsidRPr="00FF464F" w:rsidRDefault="00B4314E" w:rsidP="00E32631">
            <w:pPr>
              <w:spacing w:before="60" w:after="60"/>
              <w:ind w:left="60" w:right="60"/>
              <w:rPr>
                <w:rFonts w:ascii="Arial" w:eastAsia="Arial" w:hAnsi="Arial" w:cs="Arial"/>
                <w:color w:val="201209"/>
                <w:sz w:val="18"/>
                <w:szCs w:val="18"/>
              </w:rPr>
            </w:pPr>
            <w:r w:rsidRPr="00FF464F">
              <w:rPr>
                <w:rFonts w:ascii="Arial" w:eastAsia="Arial" w:hAnsi="Arial" w:cs="Arial"/>
                <w:b/>
                <w:bCs/>
                <w:color w:val="201209"/>
                <w:sz w:val="18"/>
                <w:szCs w:val="18"/>
              </w:rPr>
              <w:t>Critical Thinking</w:t>
            </w:r>
            <w:r w:rsidRPr="00FF464F">
              <w:rPr>
                <w:rFonts w:ascii="Arial" w:eastAsia="Arial" w:hAnsi="Arial" w:cs="Arial"/>
                <w:color w:val="201209"/>
                <w:sz w:val="18"/>
                <w:szCs w:val="18"/>
              </w:rPr>
              <w:t xml:space="preserve"> </w:t>
            </w:r>
          </w:p>
          <w:p w14:paraId="4486B1C3" w14:textId="77777777" w:rsidR="00B4314E" w:rsidRPr="00480C6C" w:rsidRDefault="00B4314E" w:rsidP="0073410A">
            <w:pPr>
              <w:pStyle w:val="ListParagraph"/>
              <w:numPr>
                <w:ilvl w:val="0"/>
                <w:numId w:val="48"/>
              </w:numPr>
              <w:spacing w:before="60" w:after="60"/>
              <w:ind w:left="434" w:right="60"/>
              <w:rPr>
                <w:sz w:val="18"/>
                <w:szCs w:val="18"/>
              </w:rPr>
            </w:pPr>
            <w:r w:rsidRPr="00FF464F">
              <w:rPr>
                <w:rFonts w:ascii="Arial" w:eastAsia="Arial" w:hAnsi="Arial" w:cs="Arial"/>
                <w:color w:val="201209"/>
                <w:sz w:val="18"/>
                <w:szCs w:val="18"/>
              </w:rPr>
              <w:t>Knows how to find answers to technological questions.</w:t>
            </w:r>
          </w:p>
          <w:p w14:paraId="49896205" w14:textId="77777777" w:rsidR="00480C6C" w:rsidRPr="00480C6C" w:rsidRDefault="00480C6C" w:rsidP="00480C6C">
            <w:pPr>
              <w:widowControl w:val="0"/>
              <w:spacing w:before="120" w:after="120" w:line="259" w:lineRule="auto"/>
              <w:ind w:right="360" w:hanging="2"/>
              <w:rPr>
                <w:b/>
                <w:sz w:val="18"/>
                <w:szCs w:val="18"/>
              </w:rPr>
            </w:pPr>
            <w:r w:rsidRPr="00480C6C">
              <w:rPr>
                <w:b/>
                <w:sz w:val="18"/>
                <w:szCs w:val="18"/>
              </w:rPr>
              <w:t>Optimism</w:t>
            </w:r>
          </w:p>
          <w:p w14:paraId="71EC5832" w14:textId="36824304" w:rsidR="00480C6C" w:rsidRPr="00480C6C" w:rsidRDefault="00480C6C" w:rsidP="00480C6C">
            <w:pPr>
              <w:spacing w:before="60" w:after="60"/>
              <w:ind w:right="60"/>
              <w:rPr>
                <w:sz w:val="18"/>
                <w:szCs w:val="18"/>
              </w:rPr>
            </w:pPr>
            <w:r w:rsidRPr="00480C6C">
              <w:rPr>
                <w:sz w:val="18"/>
                <w:szCs w:val="18"/>
              </w:rPr>
              <w:t>Engages in “tinkering” to improve a design.</w:t>
            </w:r>
          </w:p>
        </w:tc>
      </w:tr>
      <w:tr w:rsidR="00B4314E" w14:paraId="395F8DCF"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062CD02" w14:textId="77777777" w:rsidR="00B4314E" w:rsidRPr="00FE469C" w:rsidRDefault="00B4314E" w:rsidP="00E32631">
            <w:pPr>
              <w:spacing w:before="60" w:after="60"/>
              <w:ind w:left="60" w:right="60"/>
              <w:rPr>
                <w:sz w:val="2"/>
                <w:szCs w:val="2"/>
              </w:rPr>
            </w:pPr>
          </w:p>
        </w:tc>
      </w:tr>
      <w:tr w:rsidR="00B4314E" w14:paraId="45B5DAA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1D00E00"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205188A1"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C916160"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multiple ways to solve conflicts and practice solving problems.</w:t>
            </w:r>
          </w:p>
        </w:tc>
      </w:tr>
    </w:tbl>
    <w:p w14:paraId="7B14E807" w14:textId="4E6122E1" w:rsidR="00EE4794" w:rsidRDefault="00EE4794"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00DD6C46" w14:textId="77777777" w:rsidTr="00EE4794">
        <w:trPr>
          <w:cantSplit/>
          <w:tblHeader/>
          <w:jc w:val="center"/>
        </w:trPr>
        <w:tc>
          <w:tcPr>
            <w:tcW w:w="2880" w:type="dxa"/>
            <w:shd w:val="clear" w:color="auto" w:fill="1E417C"/>
            <w:tcMar>
              <w:top w:w="0" w:type="dxa"/>
              <w:left w:w="0" w:type="dxa"/>
              <w:bottom w:w="0" w:type="dxa"/>
              <w:right w:w="0" w:type="dxa"/>
            </w:tcMar>
          </w:tcPr>
          <w:p w14:paraId="718FC074"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2D718C1" w14:textId="1492A256"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1AA96CFB" w14:textId="77777777" w:rsidTr="00EE4794">
        <w:trPr>
          <w:cantSplit/>
          <w:jc w:val="center"/>
        </w:trPr>
        <w:tc>
          <w:tcPr>
            <w:tcW w:w="2880" w:type="dxa"/>
            <w:shd w:val="clear" w:color="auto" w:fill="1E417C"/>
            <w:tcMar>
              <w:top w:w="0" w:type="dxa"/>
              <w:left w:w="0" w:type="dxa"/>
              <w:bottom w:w="0" w:type="dxa"/>
              <w:right w:w="0" w:type="dxa"/>
            </w:tcMar>
          </w:tcPr>
          <w:p w14:paraId="498F69D5"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1DDBF742" w14:textId="79109007"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19095FB9" w14:textId="77777777" w:rsidTr="00EE4794">
        <w:trPr>
          <w:cantSplit/>
          <w:jc w:val="center"/>
        </w:trPr>
        <w:tc>
          <w:tcPr>
            <w:tcW w:w="2880" w:type="dxa"/>
            <w:shd w:val="clear" w:color="auto" w:fill="1E417C"/>
            <w:tcMar>
              <w:top w:w="0" w:type="dxa"/>
              <w:left w:w="0" w:type="dxa"/>
              <w:bottom w:w="0" w:type="dxa"/>
              <w:right w:w="0" w:type="dxa"/>
            </w:tcMar>
          </w:tcPr>
          <w:p w14:paraId="70C69007" w14:textId="1E4E5106"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0C905B40" w14:textId="3AE199CA"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559C5C74" w14:textId="77777777" w:rsidTr="00EE4794">
        <w:trPr>
          <w:cantSplit/>
          <w:jc w:val="center"/>
        </w:trPr>
        <w:tc>
          <w:tcPr>
            <w:tcW w:w="2880" w:type="dxa"/>
            <w:shd w:val="clear" w:color="auto" w:fill="1E417C"/>
            <w:tcMar>
              <w:top w:w="0" w:type="dxa"/>
              <w:left w:w="0" w:type="dxa"/>
              <w:bottom w:w="0" w:type="dxa"/>
              <w:right w:w="0" w:type="dxa"/>
            </w:tcMar>
          </w:tcPr>
          <w:p w14:paraId="17A9FBE6" w14:textId="3FD1929F"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6F31692A"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3F4986B7" w14:textId="77777777" w:rsidR="00B4314E" w:rsidRDefault="00B4314E" w:rsidP="00B4314E">
      <w:r>
        <w:br w:type="page"/>
      </w:r>
    </w:p>
    <w:tbl>
      <w:tblPr>
        <w:tblW w:w="0" w:type="auto"/>
        <w:jc w:val="center"/>
        <w:tblLayout w:type="fixed"/>
        <w:tblLook w:val="0420" w:firstRow="1" w:lastRow="0" w:firstColumn="0" w:lastColumn="0" w:noHBand="0" w:noVBand="1"/>
      </w:tblPr>
      <w:tblGrid>
        <w:gridCol w:w="4410"/>
        <w:gridCol w:w="4500"/>
        <w:gridCol w:w="4040"/>
      </w:tblGrid>
      <w:tr w:rsidR="00B4314E" w14:paraId="664AF983" w14:textId="77777777" w:rsidTr="00B563A4">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02C1F7C5" w14:textId="63B477A1" w:rsidR="00B4314E" w:rsidRDefault="000F468A" w:rsidP="008A2A8B">
            <w:pPr>
              <w:pStyle w:val="Heading5"/>
            </w:pPr>
            <w:r w:rsidRPr="000F468A">
              <w:lastRenderedPageBreak/>
              <w:t>Grades 3</w:t>
            </w:r>
            <w:r w:rsidR="00D12E13">
              <w:t>–</w:t>
            </w:r>
            <w:r w:rsidRPr="000F468A">
              <w:t>5</w:t>
            </w:r>
          </w:p>
        </w:tc>
      </w:tr>
      <w:tr w:rsidR="00B4314E" w14:paraId="3A239188"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552F23A" w14:textId="2BDC2BC5" w:rsidR="00B4314E" w:rsidRDefault="00B4314E" w:rsidP="00E85B61">
            <w:pPr>
              <w:pStyle w:val="TableHeadingforTOC"/>
            </w:pPr>
            <w:bookmarkStart w:id="292" w:name="_Toc109373069"/>
            <w:bookmarkStart w:id="293" w:name="_Toc134788173"/>
            <w:r>
              <w:t>3.5.3-</w:t>
            </w:r>
            <w:proofErr w:type="gramStart"/>
            <w:r>
              <w:t>5.Q</w:t>
            </w:r>
            <w:proofErr w:type="gramEnd"/>
            <w:r>
              <w:t xml:space="preserve"> Technology and Engineering: </w:t>
            </w:r>
            <w:r w:rsidRPr="00E85B61">
              <w:rPr>
                <w:b w:val="0"/>
                <w:bCs/>
              </w:rPr>
              <w:t>Design in Technology and Engineering Education</w:t>
            </w:r>
            <w:bookmarkEnd w:id="292"/>
            <w:bookmarkEnd w:id="293"/>
          </w:p>
        </w:tc>
      </w:tr>
      <w:tr w:rsidR="00B4314E" w14:paraId="7CE45F0C"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192EEEB"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practice successful design skills.</w:t>
            </w:r>
          </w:p>
        </w:tc>
      </w:tr>
      <w:tr w:rsidR="005677CF" w14:paraId="34D44280"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E07E591" w14:textId="5CCE352B" w:rsidR="005677CF" w:rsidRDefault="005677CF" w:rsidP="005677CF">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Pr="005677CF">
              <w:rPr>
                <w:rFonts w:ascii="Helvetica" w:eastAsia="Helvetica" w:hAnsi="Helvetica" w:cs="Helvetica"/>
                <w:bCs/>
                <w:color w:val="201209"/>
                <w:sz w:val="18"/>
                <w:szCs w:val="18"/>
              </w:rPr>
              <w:t xml:space="preserve">Continued opportunities to experience and develop essential design skills will improve students’ design experiences. Students engage in developmentally appropriate experiences to develop these essential skills, which will often be </w:t>
            </w:r>
            <w:proofErr w:type="gramStart"/>
            <w:r w:rsidRPr="005677CF">
              <w:rPr>
                <w:rFonts w:ascii="Helvetica" w:eastAsia="Helvetica" w:hAnsi="Helvetica" w:cs="Helvetica"/>
                <w:bCs/>
                <w:color w:val="201209"/>
                <w:sz w:val="18"/>
                <w:szCs w:val="18"/>
              </w:rPr>
              <w:t>teacher-driven</w:t>
            </w:r>
            <w:proofErr w:type="gramEnd"/>
            <w:r w:rsidRPr="005677CF">
              <w:rPr>
                <w:rFonts w:ascii="Helvetica" w:eastAsia="Helvetica" w:hAnsi="Helvetica" w:cs="Helvetica"/>
                <w:bCs/>
                <w:color w:val="201209"/>
                <w:sz w:val="18"/>
                <w:szCs w:val="18"/>
              </w:rPr>
              <w:t>.</w:t>
            </w:r>
          </w:p>
          <w:p w14:paraId="52AC3E06" w14:textId="1FFEC6F1" w:rsidR="005677CF" w:rsidRDefault="005677CF" w:rsidP="005677CF">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28F1EA6B"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01F399B" w14:textId="77777777" w:rsidR="00B4314E" w:rsidRPr="00FE469C" w:rsidRDefault="00B4314E" w:rsidP="00E32631">
            <w:pPr>
              <w:spacing w:before="60" w:after="60"/>
              <w:ind w:left="60" w:right="60"/>
              <w:rPr>
                <w:sz w:val="2"/>
                <w:szCs w:val="2"/>
              </w:rPr>
            </w:pPr>
          </w:p>
        </w:tc>
      </w:tr>
      <w:tr w:rsidR="00B4314E" w14:paraId="1C5D588F" w14:textId="77777777" w:rsidTr="00EC5FDA">
        <w:trPr>
          <w:cantSplit/>
          <w:jc w:val="center"/>
        </w:trPr>
        <w:tc>
          <w:tcPr>
            <w:tcW w:w="4410"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3BACF0E"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500"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0A6312B"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040"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2B8F35F"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3DD1D03C" w14:textId="77777777" w:rsidTr="00EC5FDA">
        <w:trPr>
          <w:cantSplit/>
          <w:jc w:val="center"/>
        </w:trPr>
        <w:tc>
          <w:tcPr>
            <w:tcW w:w="4410"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41B1FA5" w14:textId="77777777" w:rsidR="00B4314E" w:rsidRPr="005A01C2" w:rsidRDefault="00B4314E" w:rsidP="00E32631">
            <w:pPr>
              <w:spacing w:before="60" w:after="60"/>
              <w:ind w:left="60" w:right="60"/>
              <w:rPr>
                <w:rFonts w:ascii="Arial" w:eastAsia="Arial" w:hAnsi="Arial" w:cs="Arial"/>
                <w:color w:val="201209"/>
                <w:sz w:val="18"/>
                <w:szCs w:val="18"/>
              </w:rPr>
            </w:pPr>
            <w:r w:rsidRPr="005A01C2">
              <w:rPr>
                <w:rFonts w:ascii="Arial" w:eastAsia="Arial" w:hAnsi="Arial" w:cs="Arial"/>
                <w:b/>
                <w:bCs/>
                <w:color w:val="201209"/>
                <w:sz w:val="18"/>
                <w:szCs w:val="18"/>
              </w:rPr>
              <w:t>Constructing Explanations and Designing Solutions</w:t>
            </w:r>
            <w:r w:rsidRPr="005A01C2">
              <w:rPr>
                <w:rFonts w:ascii="Arial" w:eastAsia="Arial" w:hAnsi="Arial" w:cs="Arial"/>
                <w:color w:val="201209"/>
                <w:sz w:val="18"/>
                <w:szCs w:val="18"/>
              </w:rPr>
              <w:t xml:space="preserve"> </w:t>
            </w:r>
          </w:p>
          <w:p w14:paraId="5F99D189" w14:textId="77777777" w:rsidR="00B4314E" w:rsidRPr="005A01C2" w:rsidRDefault="00B4314E" w:rsidP="00E32631">
            <w:pPr>
              <w:spacing w:before="60" w:after="60"/>
              <w:ind w:left="60" w:right="60"/>
              <w:rPr>
                <w:rFonts w:ascii="Arial" w:eastAsia="Arial" w:hAnsi="Arial" w:cs="Arial"/>
                <w:color w:val="201209"/>
                <w:sz w:val="18"/>
                <w:szCs w:val="18"/>
              </w:rPr>
            </w:pPr>
            <w:r w:rsidRPr="005A01C2">
              <w:rPr>
                <w:rFonts w:ascii="Arial" w:eastAsia="Arial" w:hAnsi="Arial" w:cs="Arial"/>
                <w:color w:val="201209"/>
                <w:sz w:val="18"/>
                <w:szCs w:val="18"/>
              </w:rPr>
              <w:t xml:space="preserve">Constructing explanations and designing solutions in 3–5 builds on K–2 experiences and progresses to the use of evidence in constructing explanations that specify variables that describe and predict phenomena and in designing multiple solutions to design problems. </w:t>
            </w:r>
          </w:p>
          <w:p w14:paraId="2B085162" w14:textId="77777777" w:rsidR="00B4314E" w:rsidRPr="005A01C2" w:rsidRDefault="00B4314E" w:rsidP="0073410A">
            <w:pPr>
              <w:pStyle w:val="ListParagraph"/>
              <w:numPr>
                <w:ilvl w:val="0"/>
                <w:numId w:val="48"/>
              </w:numPr>
              <w:spacing w:before="60" w:after="60"/>
              <w:ind w:right="60"/>
              <w:rPr>
                <w:sz w:val="18"/>
                <w:szCs w:val="18"/>
              </w:rPr>
            </w:pPr>
            <w:r w:rsidRPr="005A01C2">
              <w:rPr>
                <w:rFonts w:ascii="Arial" w:eastAsia="Arial" w:hAnsi="Arial" w:cs="Arial"/>
                <w:color w:val="201209"/>
                <w:sz w:val="18"/>
                <w:szCs w:val="18"/>
              </w:rPr>
              <w:t>Use evidence (e.g., measurements, observations, patterns) to construct or support an explanation or design a solution to a problem.</w:t>
            </w:r>
          </w:p>
        </w:tc>
        <w:tc>
          <w:tcPr>
            <w:tcW w:w="4500"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926E38E" w14:textId="77777777" w:rsidR="00B4314E" w:rsidRPr="005A01C2" w:rsidRDefault="00B4314E" w:rsidP="00E32631">
            <w:pPr>
              <w:spacing w:before="60" w:after="60"/>
              <w:ind w:left="60" w:right="60"/>
              <w:rPr>
                <w:rFonts w:ascii="Arial" w:eastAsia="Arial" w:hAnsi="Arial" w:cs="Arial"/>
                <w:b/>
                <w:bCs/>
                <w:color w:val="201209"/>
                <w:sz w:val="18"/>
                <w:szCs w:val="18"/>
              </w:rPr>
            </w:pPr>
            <w:r w:rsidRPr="005A01C2">
              <w:rPr>
                <w:rFonts w:ascii="Arial" w:eastAsia="Arial" w:hAnsi="Arial" w:cs="Arial"/>
                <w:b/>
                <w:bCs/>
                <w:color w:val="201209"/>
                <w:sz w:val="18"/>
                <w:szCs w:val="18"/>
              </w:rPr>
              <w:t xml:space="preserve">ETS1.A: Defining and Delimiting Engineering Problems </w:t>
            </w:r>
          </w:p>
          <w:p w14:paraId="63F4BF50" w14:textId="7BD5B7BD" w:rsidR="00B4314E" w:rsidRPr="005A01C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5A01C2">
              <w:rPr>
                <w:rFonts w:ascii="Arial" w:eastAsia="Arial" w:hAnsi="Arial" w:cs="Arial"/>
                <w:color w:val="201209"/>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5A01C2">
              <w:rPr>
                <w:rFonts w:ascii="Arial" w:eastAsia="Arial" w:hAnsi="Arial" w:cs="Arial"/>
                <w:color w:val="201209"/>
                <w:sz w:val="18"/>
                <w:szCs w:val="18"/>
              </w:rPr>
              <w:t>on the basis of</w:t>
            </w:r>
            <w:proofErr w:type="gramEnd"/>
            <w:r w:rsidRPr="005A01C2">
              <w:rPr>
                <w:rFonts w:ascii="Arial" w:eastAsia="Arial" w:hAnsi="Arial" w:cs="Arial"/>
                <w:color w:val="201209"/>
                <w:sz w:val="18"/>
                <w:szCs w:val="18"/>
              </w:rPr>
              <w:t xml:space="preserve"> how well each one meets the specified criteria for success or how well each takes the constraints into account. </w:t>
            </w:r>
          </w:p>
          <w:p w14:paraId="3F5C3C4D" w14:textId="77777777" w:rsidR="00B4314E" w:rsidRPr="005A01C2" w:rsidRDefault="00B4314E" w:rsidP="00E32631">
            <w:pPr>
              <w:spacing w:before="60" w:after="60"/>
              <w:ind w:left="60" w:right="60"/>
              <w:rPr>
                <w:rFonts w:ascii="Arial" w:eastAsia="Arial" w:hAnsi="Arial" w:cs="Arial"/>
                <w:color w:val="201209"/>
                <w:sz w:val="18"/>
                <w:szCs w:val="18"/>
              </w:rPr>
            </w:pPr>
            <w:r w:rsidRPr="005A01C2">
              <w:rPr>
                <w:rFonts w:ascii="Arial" w:eastAsia="Arial" w:hAnsi="Arial" w:cs="Arial"/>
                <w:b/>
                <w:bCs/>
                <w:color w:val="201209"/>
                <w:sz w:val="18"/>
                <w:szCs w:val="18"/>
              </w:rPr>
              <w:t>ETS1.B: Developing Possible Solutions</w:t>
            </w:r>
            <w:r w:rsidRPr="005A01C2">
              <w:rPr>
                <w:rFonts w:ascii="Arial" w:eastAsia="Arial" w:hAnsi="Arial" w:cs="Arial"/>
                <w:color w:val="201209"/>
                <w:sz w:val="18"/>
                <w:szCs w:val="18"/>
              </w:rPr>
              <w:t xml:space="preserve"> </w:t>
            </w:r>
          </w:p>
          <w:p w14:paraId="50822073" w14:textId="50F6DA4D" w:rsidR="00B4314E" w:rsidRPr="005A01C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5A01C2">
              <w:rPr>
                <w:rFonts w:ascii="Arial" w:eastAsia="Arial" w:hAnsi="Arial" w:cs="Arial"/>
                <w:color w:val="201209"/>
                <w:sz w:val="18"/>
                <w:szCs w:val="18"/>
              </w:rPr>
              <w:t xml:space="preserve">Research on a problem should be carried out before beginning to design a solution. Testing a solution involves investigating how well it performs under a range of likely conditions. </w:t>
            </w:r>
          </w:p>
          <w:p w14:paraId="2B23CABF" w14:textId="29219391" w:rsidR="00B4314E" w:rsidRPr="005A01C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5A01C2">
              <w:rPr>
                <w:rFonts w:ascii="Arial" w:eastAsia="Arial" w:hAnsi="Arial" w:cs="Arial"/>
                <w:color w:val="201209"/>
                <w:sz w:val="18"/>
                <w:szCs w:val="18"/>
              </w:rPr>
              <w:t xml:space="preserve">At whatever stage, communicating with peers about proposed solutions is an important part of the design process, and shared ideas can lead to improved designs. </w:t>
            </w:r>
          </w:p>
          <w:p w14:paraId="1725DB9A" w14:textId="0826E21E" w:rsidR="00B4314E" w:rsidRPr="005A01C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5A01C2">
              <w:rPr>
                <w:rFonts w:ascii="Arial" w:eastAsia="Arial" w:hAnsi="Arial" w:cs="Arial"/>
                <w:color w:val="201209"/>
                <w:sz w:val="18"/>
                <w:szCs w:val="18"/>
              </w:rPr>
              <w:t xml:space="preserve">Tests are often designed to identify failure points or difficulties, which suggest the elements of the design that need to be improved. </w:t>
            </w:r>
          </w:p>
          <w:p w14:paraId="22667119" w14:textId="77777777" w:rsidR="00B4314E" w:rsidRPr="005A01C2" w:rsidRDefault="00B4314E" w:rsidP="00E32631">
            <w:pPr>
              <w:spacing w:before="60" w:after="60"/>
              <w:ind w:left="60" w:right="60"/>
              <w:rPr>
                <w:rFonts w:ascii="Arial" w:eastAsia="Arial" w:hAnsi="Arial" w:cs="Arial"/>
                <w:color w:val="201209"/>
                <w:sz w:val="18"/>
                <w:szCs w:val="18"/>
              </w:rPr>
            </w:pPr>
            <w:r w:rsidRPr="005A01C2">
              <w:rPr>
                <w:rFonts w:ascii="Arial" w:eastAsia="Arial" w:hAnsi="Arial" w:cs="Arial"/>
                <w:b/>
                <w:bCs/>
                <w:color w:val="201209"/>
                <w:sz w:val="18"/>
                <w:szCs w:val="18"/>
              </w:rPr>
              <w:t>ETS1.C: Optimizing the Design Solution</w:t>
            </w:r>
            <w:r w:rsidRPr="005A01C2">
              <w:rPr>
                <w:rFonts w:ascii="Arial" w:eastAsia="Arial" w:hAnsi="Arial" w:cs="Arial"/>
                <w:color w:val="201209"/>
                <w:sz w:val="18"/>
                <w:szCs w:val="18"/>
              </w:rPr>
              <w:t xml:space="preserve"> </w:t>
            </w:r>
          </w:p>
          <w:p w14:paraId="4F0D90DE" w14:textId="77777777" w:rsidR="00B4314E" w:rsidRPr="005A01C2" w:rsidRDefault="00B4314E" w:rsidP="0073410A">
            <w:pPr>
              <w:pStyle w:val="ListParagraph"/>
              <w:numPr>
                <w:ilvl w:val="0"/>
                <w:numId w:val="48"/>
              </w:numPr>
              <w:spacing w:before="60" w:after="60"/>
              <w:ind w:left="434" w:right="60"/>
              <w:rPr>
                <w:sz w:val="18"/>
                <w:szCs w:val="18"/>
              </w:rPr>
            </w:pPr>
            <w:r w:rsidRPr="005A01C2">
              <w:rPr>
                <w:rFonts w:ascii="Arial" w:eastAsia="Arial" w:hAnsi="Arial" w:cs="Arial"/>
                <w:color w:val="201209"/>
                <w:sz w:val="18"/>
                <w:szCs w:val="18"/>
              </w:rPr>
              <w:t xml:space="preserve">Different solutions need to be tested </w:t>
            </w:r>
            <w:proofErr w:type="gramStart"/>
            <w:r w:rsidRPr="005A01C2">
              <w:rPr>
                <w:rFonts w:ascii="Arial" w:eastAsia="Arial" w:hAnsi="Arial" w:cs="Arial"/>
                <w:color w:val="201209"/>
                <w:sz w:val="18"/>
                <w:szCs w:val="18"/>
              </w:rPr>
              <w:t>in order to</w:t>
            </w:r>
            <w:proofErr w:type="gramEnd"/>
            <w:r w:rsidRPr="005A01C2">
              <w:rPr>
                <w:rFonts w:ascii="Arial" w:eastAsia="Arial" w:hAnsi="Arial" w:cs="Arial"/>
                <w:color w:val="201209"/>
                <w:sz w:val="18"/>
                <w:szCs w:val="18"/>
              </w:rPr>
              <w:t xml:space="preserve"> determine which of them best solves the problem, given the criteria and the constraints.</w:t>
            </w:r>
          </w:p>
        </w:tc>
        <w:tc>
          <w:tcPr>
            <w:tcW w:w="4040"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67B64BF" w14:textId="77777777" w:rsidR="00B4314E" w:rsidRPr="005A01C2" w:rsidRDefault="00B4314E" w:rsidP="00E32631">
            <w:pPr>
              <w:spacing w:before="60" w:after="60"/>
              <w:ind w:left="60" w:right="60"/>
              <w:rPr>
                <w:rFonts w:ascii="Arial" w:eastAsia="Arial" w:hAnsi="Arial" w:cs="Arial"/>
                <w:color w:val="201209"/>
                <w:sz w:val="18"/>
                <w:szCs w:val="18"/>
              </w:rPr>
            </w:pPr>
            <w:r w:rsidRPr="005A01C2">
              <w:rPr>
                <w:rFonts w:ascii="Arial" w:eastAsia="Arial" w:hAnsi="Arial" w:cs="Arial"/>
                <w:b/>
                <w:bCs/>
                <w:color w:val="201209"/>
                <w:sz w:val="18"/>
                <w:szCs w:val="18"/>
              </w:rPr>
              <w:t>Creativity</w:t>
            </w:r>
            <w:r w:rsidRPr="005A01C2">
              <w:rPr>
                <w:rFonts w:ascii="Arial" w:eastAsia="Arial" w:hAnsi="Arial" w:cs="Arial"/>
                <w:color w:val="201209"/>
                <w:sz w:val="18"/>
                <w:szCs w:val="18"/>
              </w:rPr>
              <w:t xml:space="preserve"> </w:t>
            </w:r>
          </w:p>
          <w:p w14:paraId="56D4D3E5" w14:textId="77777777" w:rsidR="00B4314E" w:rsidRPr="005A01C2" w:rsidRDefault="00B4314E" w:rsidP="0073410A">
            <w:pPr>
              <w:pStyle w:val="ListParagraph"/>
              <w:numPr>
                <w:ilvl w:val="0"/>
                <w:numId w:val="48"/>
              </w:numPr>
              <w:spacing w:before="60" w:after="60"/>
              <w:ind w:left="434" w:right="60"/>
              <w:rPr>
                <w:sz w:val="18"/>
                <w:szCs w:val="18"/>
              </w:rPr>
            </w:pPr>
            <w:r w:rsidRPr="005A01C2">
              <w:rPr>
                <w:rFonts w:ascii="Arial" w:eastAsia="Arial" w:hAnsi="Arial" w:cs="Arial"/>
                <w:color w:val="201209"/>
                <w:sz w:val="18"/>
                <w:szCs w:val="18"/>
              </w:rPr>
              <w:t>Tries new technologies and generates strategies for improving existing ideas.</w:t>
            </w:r>
          </w:p>
        </w:tc>
      </w:tr>
      <w:tr w:rsidR="00B4314E" w14:paraId="4D006FC7"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52E51AF" w14:textId="77777777" w:rsidR="00B4314E" w:rsidRPr="00FE469C" w:rsidRDefault="00B4314E" w:rsidP="00E32631">
            <w:pPr>
              <w:spacing w:before="60" w:after="60"/>
              <w:ind w:left="60" w:right="60"/>
              <w:rPr>
                <w:sz w:val="2"/>
                <w:szCs w:val="2"/>
              </w:rPr>
            </w:pPr>
          </w:p>
        </w:tc>
      </w:tr>
      <w:tr w:rsidR="00B4314E" w14:paraId="6A0DCE5F"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4CD10E4"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242D075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EB300A8"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bl>
    <w:p w14:paraId="7ABE8221" w14:textId="56F99838" w:rsidR="00EC5FDA" w:rsidRDefault="00EC5FDA" w:rsidP="008A2A8B">
      <w:pPr>
        <w:pStyle w:val="Heading5"/>
      </w:pPr>
      <w:r>
        <w:br w:type="page"/>
      </w:r>
      <w:r w:rsidRPr="00EC11EB">
        <w:lastRenderedPageBreak/>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575510C8" w14:textId="77777777" w:rsidTr="00EC5FDA">
        <w:trPr>
          <w:cantSplit/>
          <w:jc w:val="center"/>
        </w:trPr>
        <w:tc>
          <w:tcPr>
            <w:tcW w:w="2880" w:type="dxa"/>
            <w:shd w:val="clear" w:color="auto" w:fill="1E417C"/>
            <w:tcMar>
              <w:top w:w="0" w:type="dxa"/>
              <w:left w:w="0" w:type="dxa"/>
              <w:bottom w:w="0" w:type="dxa"/>
              <w:right w:w="0" w:type="dxa"/>
            </w:tcMar>
          </w:tcPr>
          <w:p w14:paraId="6A03773F" w14:textId="77777777" w:rsidR="00B4314E" w:rsidRDefault="00B4314E"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2028FD8" w14:textId="0619F887"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6B42E470" w14:textId="77777777" w:rsidTr="00EC5FDA">
        <w:trPr>
          <w:cantSplit/>
          <w:jc w:val="center"/>
        </w:trPr>
        <w:tc>
          <w:tcPr>
            <w:tcW w:w="2880" w:type="dxa"/>
            <w:shd w:val="clear" w:color="auto" w:fill="1E417C"/>
            <w:tcMar>
              <w:top w:w="0" w:type="dxa"/>
              <w:left w:w="0" w:type="dxa"/>
              <w:bottom w:w="0" w:type="dxa"/>
              <w:right w:w="0" w:type="dxa"/>
            </w:tcMar>
          </w:tcPr>
          <w:p w14:paraId="7571B526"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263F739C" w14:textId="385E4295"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2AFFCC3B" w14:textId="77777777" w:rsidTr="00EC5FDA">
        <w:trPr>
          <w:cantSplit/>
          <w:jc w:val="center"/>
        </w:trPr>
        <w:tc>
          <w:tcPr>
            <w:tcW w:w="2880" w:type="dxa"/>
            <w:shd w:val="clear" w:color="auto" w:fill="1E417C"/>
            <w:tcMar>
              <w:top w:w="0" w:type="dxa"/>
              <w:left w:w="0" w:type="dxa"/>
              <w:bottom w:w="0" w:type="dxa"/>
              <w:right w:w="0" w:type="dxa"/>
            </w:tcMar>
          </w:tcPr>
          <w:p w14:paraId="00428272" w14:textId="01507E9C"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1292F64E" w14:textId="42DC8F60"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5EB49959" w14:textId="77777777" w:rsidTr="00EC5FDA">
        <w:trPr>
          <w:cantSplit/>
          <w:jc w:val="center"/>
        </w:trPr>
        <w:tc>
          <w:tcPr>
            <w:tcW w:w="2880" w:type="dxa"/>
            <w:shd w:val="clear" w:color="auto" w:fill="1E417C"/>
            <w:tcMar>
              <w:top w:w="0" w:type="dxa"/>
              <w:left w:w="0" w:type="dxa"/>
              <w:bottom w:w="0" w:type="dxa"/>
              <w:right w:w="0" w:type="dxa"/>
            </w:tcMar>
          </w:tcPr>
          <w:p w14:paraId="324AB6A0" w14:textId="2A4F6E12"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774CF735"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3129DB9F"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4A21A620" w14:textId="77777777" w:rsidTr="00EC5FDA">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2DDB1E2E" w14:textId="2B160F0E" w:rsidR="00B4314E" w:rsidRDefault="000F468A" w:rsidP="008A2A8B">
            <w:pPr>
              <w:pStyle w:val="Heading5"/>
            </w:pPr>
            <w:r w:rsidRPr="000F468A">
              <w:lastRenderedPageBreak/>
              <w:t>Grades 3</w:t>
            </w:r>
            <w:r w:rsidR="00D12E13">
              <w:t>–</w:t>
            </w:r>
            <w:r w:rsidRPr="000F468A">
              <w:t>5</w:t>
            </w:r>
          </w:p>
        </w:tc>
      </w:tr>
      <w:tr w:rsidR="00B4314E" w14:paraId="72B48848"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7EEE42F" w14:textId="6ABD2393" w:rsidR="00B4314E" w:rsidRDefault="00B4314E" w:rsidP="00EC5FDA">
            <w:pPr>
              <w:pStyle w:val="TableHeadingforTOC"/>
            </w:pPr>
            <w:bookmarkStart w:id="294" w:name="_Toc109373070"/>
            <w:bookmarkStart w:id="295" w:name="_Toc134788174"/>
            <w:r>
              <w:t>3.5.3-</w:t>
            </w:r>
            <w:proofErr w:type="gramStart"/>
            <w:r>
              <w:t>5.R</w:t>
            </w:r>
            <w:proofErr w:type="gramEnd"/>
            <w:r>
              <w:t xml:space="preserve"> Technology and Engineering: </w:t>
            </w:r>
            <w:r w:rsidRPr="00EC5FDA">
              <w:rPr>
                <w:b w:val="0"/>
                <w:bCs/>
              </w:rPr>
              <w:t>Design in Technology and Engineering Education</w:t>
            </w:r>
            <w:bookmarkEnd w:id="294"/>
            <w:bookmarkEnd w:id="295"/>
          </w:p>
        </w:tc>
      </w:tr>
      <w:tr w:rsidR="00B4314E" w14:paraId="4A520BA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2DD2E9D"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apply tools, techniques, and materials in a safe manner as part of the design process.</w:t>
            </w:r>
          </w:p>
        </w:tc>
      </w:tr>
      <w:tr w:rsidR="00234910" w14:paraId="27B8202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DB638FB" w14:textId="0DC30D09" w:rsidR="00234910" w:rsidRDefault="00234910" w:rsidP="00234910">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F44F90" w:rsidRPr="00F44F90">
              <w:rPr>
                <w:rFonts w:ascii="Helvetica" w:eastAsia="Helvetica" w:hAnsi="Helvetica" w:cs="Helvetica"/>
                <w:bCs/>
                <w:color w:val="201209"/>
                <w:sz w:val="18"/>
                <w:szCs w:val="18"/>
              </w:rPr>
              <w:t>Students understand that designers practice the making skills necessary to successfully complete a design. Continued opportunities to explore tools, techniques, and materials will result in refining the skills necessary to successfully design. Students can begin to select appropriate tools and materials for an identified purpose.</w:t>
            </w:r>
          </w:p>
          <w:p w14:paraId="50109886" w14:textId="32B4D398" w:rsidR="00234910" w:rsidRDefault="00234910" w:rsidP="00234910">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1F09D727"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8953472" w14:textId="77777777" w:rsidR="00B4314E" w:rsidRPr="00FE469C" w:rsidRDefault="00B4314E" w:rsidP="00E32631">
            <w:pPr>
              <w:spacing w:before="60" w:after="60"/>
              <w:ind w:left="60" w:right="60"/>
              <w:rPr>
                <w:sz w:val="2"/>
                <w:szCs w:val="2"/>
              </w:rPr>
            </w:pPr>
          </w:p>
        </w:tc>
      </w:tr>
      <w:tr w:rsidR="00B4314E" w14:paraId="64A4ACF3" w14:textId="77777777" w:rsidTr="00E86992">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578FAF8F"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E4EEA39"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47C6E69"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3AA8638C" w14:textId="77777777" w:rsidTr="00E86992">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C8BDB65"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b/>
                <w:bCs/>
                <w:color w:val="201209"/>
                <w:sz w:val="18"/>
                <w:szCs w:val="18"/>
              </w:rPr>
              <w:t>Planning and Carrying Out Investigations</w:t>
            </w:r>
            <w:r w:rsidRPr="00EA0A9F">
              <w:rPr>
                <w:rFonts w:ascii="Arial" w:eastAsia="Arial" w:hAnsi="Arial" w:cs="Arial"/>
                <w:color w:val="201209"/>
                <w:sz w:val="18"/>
                <w:szCs w:val="18"/>
              </w:rPr>
              <w:t xml:space="preserve"> </w:t>
            </w:r>
          </w:p>
          <w:p w14:paraId="3C6C617F"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color w:val="201209"/>
                <w:sz w:val="18"/>
                <w:szCs w:val="18"/>
              </w:rPr>
              <w:t xml:space="preserve">Planning and carrying out investigations to answer questions or test solutions to problems in 3–5 builds on K–2 experiences and progresses to include investigations that control variables and provide evidence to support explanations or design solutions. </w:t>
            </w:r>
          </w:p>
          <w:p w14:paraId="24E51AA2" w14:textId="77777777" w:rsidR="00B4314E" w:rsidRPr="00EA0A9F" w:rsidRDefault="00B4314E" w:rsidP="0073410A">
            <w:pPr>
              <w:pStyle w:val="ListParagraph"/>
              <w:numPr>
                <w:ilvl w:val="0"/>
                <w:numId w:val="48"/>
              </w:numPr>
              <w:spacing w:before="60" w:after="60"/>
              <w:ind w:right="60"/>
              <w:rPr>
                <w:sz w:val="18"/>
                <w:szCs w:val="18"/>
              </w:rPr>
            </w:pPr>
            <w:r w:rsidRPr="00EA0A9F">
              <w:rPr>
                <w:rFonts w:ascii="Arial" w:eastAsia="Arial" w:hAnsi="Arial" w:cs="Arial"/>
                <w:color w:val="201209"/>
                <w:sz w:val="18"/>
                <w:szCs w:val="18"/>
              </w:rPr>
              <w:t xml:space="preserve">Plan and </w:t>
            </w:r>
            <w:proofErr w:type="gramStart"/>
            <w:r w:rsidRPr="00EA0A9F">
              <w:rPr>
                <w:rFonts w:ascii="Arial" w:eastAsia="Arial" w:hAnsi="Arial" w:cs="Arial"/>
                <w:color w:val="201209"/>
                <w:sz w:val="18"/>
                <w:szCs w:val="18"/>
              </w:rPr>
              <w:t>conduct an investigation</w:t>
            </w:r>
            <w:proofErr w:type="gramEnd"/>
            <w:r w:rsidRPr="00EA0A9F">
              <w:rPr>
                <w:rFonts w:ascii="Arial" w:eastAsia="Arial" w:hAnsi="Arial" w:cs="Arial"/>
                <w:color w:val="201209"/>
                <w:sz w:val="18"/>
                <w:szCs w:val="18"/>
              </w:rPr>
              <w:t xml:space="preserve"> collaboratively to produce data to serve as the basis for evidence, using fair tests in which variables are controlled and the number of trials considered.</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1075E12" w14:textId="77777777" w:rsidR="00E86992" w:rsidRPr="00E86992" w:rsidRDefault="00E86992" w:rsidP="00E86992">
            <w:pPr>
              <w:widowControl w:val="0"/>
              <w:spacing w:before="120" w:after="120" w:line="259" w:lineRule="auto"/>
              <w:ind w:right="360" w:hanging="2"/>
              <w:rPr>
                <w:b/>
                <w:sz w:val="18"/>
                <w:szCs w:val="18"/>
              </w:rPr>
            </w:pPr>
            <w:r w:rsidRPr="00E86992">
              <w:rPr>
                <w:b/>
                <w:sz w:val="18"/>
                <w:szCs w:val="18"/>
              </w:rPr>
              <w:t xml:space="preserve">ETS1.A: Defining and Delimiting Engineering Problems </w:t>
            </w:r>
          </w:p>
          <w:p w14:paraId="02B0B0CF" w14:textId="77777777" w:rsidR="00E86992" w:rsidRPr="00E86992" w:rsidRDefault="00E86992" w:rsidP="00E86992">
            <w:pPr>
              <w:widowControl w:val="0"/>
              <w:spacing w:before="120" w:after="120" w:line="259" w:lineRule="auto"/>
              <w:ind w:right="360" w:hanging="2"/>
              <w:rPr>
                <w:b/>
                <w:sz w:val="18"/>
                <w:szCs w:val="18"/>
              </w:rPr>
            </w:pPr>
            <w:r w:rsidRPr="00E86992">
              <w:rPr>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E86992">
              <w:rPr>
                <w:sz w:val="18"/>
                <w:szCs w:val="18"/>
              </w:rPr>
              <w:t>on the basis of</w:t>
            </w:r>
            <w:proofErr w:type="gramEnd"/>
            <w:r w:rsidRPr="00E86992">
              <w:rPr>
                <w:sz w:val="18"/>
                <w:szCs w:val="18"/>
              </w:rPr>
              <w:t xml:space="preserve"> how well each one meets the specified criteria for success or how well each takes the constraints into account. </w:t>
            </w:r>
          </w:p>
          <w:p w14:paraId="043B75FF" w14:textId="3C2D4D9D" w:rsidR="00B4314E" w:rsidRPr="00EA0A9F" w:rsidRDefault="00B4314E" w:rsidP="00E32631">
            <w:pPr>
              <w:spacing w:before="60" w:after="60"/>
              <w:ind w:left="60" w:right="60"/>
              <w:rPr>
                <w:sz w:val="18"/>
                <w:szCs w:val="18"/>
              </w:rPr>
            </w:pP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82A7380"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b/>
                <w:bCs/>
                <w:color w:val="201209"/>
                <w:sz w:val="18"/>
                <w:szCs w:val="18"/>
              </w:rPr>
              <w:t>Making and Doing</w:t>
            </w:r>
            <w:r w:rsidRPr="00EA0A9F">
              <w:rPr>
                <w:rFonts w:ascii="Arial" w:eastAsia="Arial" w:hAnsi="Arial" w:cs="Arial"/>
                <w:color w:val="201209"/>
                <w:sz w:val="18"/>
                <w:szCs w:val="18"/>
              </w:rPr>
              <w:t xml:space="preserve"> </w:t>
            </w:r>
          </w:p>
          <w:p w14:paraId="0F9DFABA" w14:textId="77777777" w:rsidR="00B4314E" w:rsidRPr="00EA0A9F" w:rsidRDefault="00B4314E" w:rsidP="0073410A">
            <w:pPr>
              <w:pStyle w:val="ListParagraph"/>
              <w:numPr>
                <w:ilvl w:val="0"/>
                <w:numId w:val="48"/>
              </w:numPr>
              <w:spacing w:before="60" w:after="60"/>
              <w:ind w:left="434" w:right="60"/>
              <w:rPr>
                <w:sz w:val="18"/>
                <w:szCs w:val="18"/>
              </w:rPr>
            </w:pPr>
            <w:r w:rsidRPr="00EA0A9F">
              <w:rPr>
                <w:rFonts w:ascii="Arial" w:eastAsia="Arial" w:hAnsi="Arial" w:cs="Arial"/>
                <w:color w:val="201209"/>
                <w:sz w:val="18"/>
                <w:szCs w:val="18"/>
              </w:rPr>
              <w:t>Safely uses grade-appropriate tools, materials, and processes to build projects.</w:t>
            </w:r>
          </w:p>
        </w:tc>
      </w:tr>
      <w:tr w:rsidR="00B4314E" w14:paraId="3919797C"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8FFD19E" w14:textId="77777777" w:rsidR="00B4314E" w:rsidRPr="00FE469C" w:rsidRDefault="00B4314E" w:rsidP="00E32631">
            <w:pPr>
              <w:spacing w:before="60" w:after="60"/>
              <w:ind w:left="60" w:right="60"/>
              <w:rPr>
                <w:sz w:val="2"/>
                <w:szCs w:val="2"/>
              </w:rPr>
            </w:pPr>
          </w:p>
        </w:tc>
      </w:tr>
      <w:tr w:rsidR="00B4314E" w14:paraId="0765CE1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15650C8"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B4314E" w14:paraId="29FBA354"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7A116FC"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consequences of a decision to oneself and others prior to action.</w:t>
            </w:r>
          </w:p>
        </w:tc>
      </w:tr>
    </w:tbl>
    <w:p w14:paraId="718A0F3C" w14:textId="5610CEC8" w:rsidR="00EC5FDA" w:rsidRDefault="00EC5FDA"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3C0937BE" w14:textId="77777777" w:rsidTr="00EC5FDA">
        <w:trPr>
          <w:cantSplit/>
          <w:tblHeader/>
          <w:jc w:val="center"/>
        </w:trPr>
        <w:tc>
          <w:tcPr>
            <w:tcW w:w="2880" w:type="dxa"/>
            <w:shd w:val="clear" w:color="auto" w:fill="1E417C"/>
            <w:tcMar>
              <w:top w:w="0" w:type="dxa"/>
              <w:left w:w="0" w:type="dxa"/>
              <w:bottom w:w="0" w:type="dxa"/>
              <w:right w:w="0" w:type="dxa"/>
            </w:tcMar>
          </w:tcPr>
          <w:p w14:paraId="4DAED207"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6BC2CA3" w14:textId="59BB78E8"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39452C42" w14:textId="77777777" w:rsidTr="00EC5FDA">
        <w:trPr>
          <w:cantSplit/>
          <w:jc w:val="center"/>
        </w:trPr>
        <w:tc>
          <w:tcPr>
            <w:tcW w:w="2880" w:type="dxa"/>
            <w:shd w:val="clear" w:color="auto" w:fill="1E417C"/>
            <w:tcMar>
              <w:top w:w="0" w:type="dxa"/>
              <w:left w:w="0" w:type="dxa"/>
              <w:bottom w:w="0" w:type="dxa"/>
              <w:right w:w="0" w:type="dxa"/>
            </w:tcMar>
          </w:tcPr>
          <w:p w14:paraId="48AC3549"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11851361" w14:textId="031663C7"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743E9D49" w14:textId="77777777" w:rsidTr="00EC5FDA">
        <w:trPr>
          <w:cantSplit/>
          <w:jc w:val="center"/>
        </w:trPr>
        <w:tc>
          <w:tcPr>
            <w:tcW w:w="2880" w:type="dxa"/>
            <w:shd w:val="clear" w:color="auto" w:fill="1E417C"/>
            <w:tcMar>
              <w:top w:w="0" w:type="dxa"/>
              <w:left w:w="0" w:type="dxa"/>
              <w:bottom w:w="0" w:type="dxa"/>
              <w:right w:w="0" w:type="dxa"/>
            </w:tcMar>
          </w:tcPr>
          <w:p w14:paraId="2DBFA669" w14:textId="4AF9C2FC"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2C5FDA18" w14:textId="1CA604FB"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21EBA699" w14:textId="77777777" w:rsidTr="00EC5FDA">
        <w:trPr>
          <w:cantSplit/>
          <w:jc w:val="center"/>
        </w:trPr>
        <w:tc>
          <w:tcPr>
            <w:tcW w:w="2880" w:type="dxa"/>
            <w:shd w:val="clear" w:color="auto" w:fill="1E417C"/>
            <w:tcMar>
              <w:top w:w="0" w:type="dxa"/>
              <w:left w:w="0" w:type="dxa"/>
              <w:bottom w:w="0" w:type="dxa"/>
              <w:right w:w="0" w:type="dxa"/>
            </w:tcMar>
          </w:tcPr>
          <w:p w14:paraId="2125002B" w14:textId="28488C86"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238434D5"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38F247AC"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3DD18B81" w14:textId="77777777" w:rsidTr="00756C99">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41B45299" w14:textId="34D2C49A" w:rsidR="00B4314E" w:rsidRDefault="000F468A" w:rsidP="008A2A8B">
            <w:pPr>
              <w:pStyle w:val="Heading5"/>
            </w:pPr>
            <w:r w:rsidRPr="000F468A">
              <w:lastRenderedPageBreak/>
              <w:t>Grades 3</w:t>
            </w:r>
            <w:r w:rsidR="00D12E13">
              <w:t>–</w:t>
            </w:r>
            <w:r w:rsidRPr="000F468A">
              <w:t>5</w:t>
            </w:r>
          </w:p>
        </w:tc>
      </w:tr>
      <w:tr w:rsidR="00B4314E" w14:paraId="2B95C94F"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AE19820" w14:textId="1223B320" w:rsidR="00B4314E" w:rsidRDefault="00B4314E" w:rsidP="00F40DAF">
            <w:pPr>
              <w:pStyle w:val="TableHeadingforTOC"/>
            </w:pPr>
            <w:bookmarkStart w:id="296" w:name="_Toc109373071"/>
            <w:bookmarkStart w:id="297" w:name="_Toc134788175"/>
            <w:r>
              <w:t>3.5.3-</w:t>
            </w:r>
            <w:proofErr w:type="gramStart"/>
            <w:r>
              <w:t>5.S</w:t>
            </w:r>
            <w:proofErr w:type="gramEnd"/>
            <w:r>
              <w:t xml:space="preserve"> Technology and Engineering: </w:t>
            </w:r>
            <w:r w:rsidRPr="00F40DAF">
              <w:rPr>
                <w:b w:val="0"/>
                <w:bCs/>
              </w:rPr>
              <w:t>Design in Technology and Engineering Education</w:t>
            </w:r>
            <w:bookmarkEnd w:id="296"/>
            <w:bookmarkEnd w:id="297"/>
          </w:p>
        </w:tc>
      </w:tr>
      <w:tr w:rsidR="00B4314E" w14:paraId="61CC05B8"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C58B2B1"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illustrate that there are multiple approaches to design.</w:t>
            </w:r>
          </w:p>
        </w:tc>
      </w:tr>
      <w:tr w:rsidR="00E96B81" w14:paraId="4EBB247A"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C732F7D" w14:textId="04682EEC" w:rsidR="00E96B81" w:rsidRDefault="00E96B81" w:rsidP="00E96B81">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6B4F2F" w:rsidRPr="006B4F2F">
              <w:rPr>
                <w:rFonts w:ascii="Helvetica" w:eastAsia="Helvetica" w:hAnsi="Helvetica" w:cs="Helvetica"/>
                <w:bCs/>
                <w:color w:val="201209"/>
                <w:sz w:val="18"/>
                <w:szCs w:val="18"/>
              </w:rPr>
              <w:t>Design approaches are determined by the context, the individual, the available resources, and the intended purpose of the design.</w:t>
            </w:r>
          </w:p>
          <w:p w14:paraId="1DC5F7AB" w14:textId="69F1C013" w:rsidR="00E96B81" w:rsidRDefault="00E96B81" w:rsidP="00E96B81">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1D26AF98"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B044061" w14:textId="77777777" w:rsidR="00B4314E" w:rsidRPr="00FE469C" w:rsidRDefault="00B4314E" w:rsidP="00E32631">
            <w:pPr>
              <w:spacing w:before="60" w:after="60"/>
              <w:ind w:left="60" w:right="60"/>
              <w:rPr>
                <w:sz w:val="2"/>
                <w:szCs w:val="2"/>
              </w:rPr>
            </w:pPr>
          </w:p>
        </w:tc>
      </w:tr>
      <w:tr w:rsidR="00B4314E" w14:paraId="1E875CCC"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02B127D"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F712F0F"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42730C8"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0CD78031"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9FFC691" w14:textId="735B553F"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 xml:space="preserve">Engaging in Argument </w:t>
            </w:r>
            <w:proofErr w:type="gramStart"/>
            <w:r w:rsidR="00E62FBA">
              <w:rPr>
                <w:rFonts w:ascii="Arial" w:eastAsia="Arial" w:hAnsi="Arial" w:cs="Arial"/>
                <w:b/>
                <w:bCs/>
                <w:color w:val="201209"/>
                <w:sz w:val="18"/>
                <w:szCs w:val="18"/>
              </w:rPr>
              <w:t>F</w:t>
            </w:r>
            <w:r w:rsidRPr="00830602">
              <w:rPr>
                <w:rFonts w:ascii="Arial" w:eastAsia="Arial" w:hAnsi="Arial" w:cs="Arial"/>
                <w:b/>
                <w:bCs/>
                <w:color w:val="201209"/>
                <w:sz w:val="18"/>
                <w:szCs w:val="18"/>
              </w:rPr>
              <w:t>rom</w:t>
            </w:r>
            <w:proofErr w:type="gramEnd"/>
            <w:r w:rsidRPr="00830602">
              <w:rPr>
                <w:rFonts w:ascii="Arial" w:eastAsia="Arial" w:hAnsi="Arial" w:cs="Arial"/>
                <w:b/>
                <w:bCs/>
                <w:color w:val="201209"/>
                <w:sz w:val="18"/>
                <w:szCs w:val="18"/>
              </w:rPr>
              <w:t xml:space="preserve"> Evidence</w:t>
            </w:r>
            <w:r w:rsidRPr="00830602">
              <w:rPr>
                <w:rFonts w:ascii="Arial" w:eastAsia="Arial" w:hAnsi="Arial" w:cs="Arial"/>
                <w:color w:val="201209"/>
                <w:sz w:val="18"/>
                <w:szCs w:val="18"/>
              </w:rPr>
              <w:t xml:space="preserve"> </w:t>
            </w:r>
          </w:p>
          <w:p w14:paraId="747174F3"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3FA08B09" w14:textId="77777777" w:rsidR="00B4314E" w:rsidRPr="00830602" w:rsidRDefault="00B4314E" w:rsidP="0073410A">
            <w:pPr>
              <w:pStyle w:val="ListParagraph"/>
              <w:numPr>
                <w:ilvl w:val="0"/>
                <w:numId w:val="48"/>
              </w:numPr>
              <w:spacing w:before="60" w:after="60"/>
              <w:ind w:right="60"/>
              <w:rPr>
                <w:sz w:val="18"/>
                <w:szCs w:val="18"/>
              </w:rPr>
            </w:pPr>
            <w:r w:rsidRPr="00830602">
              <w:rPr>
                <w:rFonts w:ascii="Arial" w:eastAsia="Arial" w:hAnsi="Arial" w:cs="Arial"/>
                <w:color w:val="201209"/>
                <w:sz w:val="18"/>
                <w:szCs w:val="18"/>
              </w:rPr>
              <w:t>Respectfully provide and receive critiques from peers about a proposed procedure, explanation, or model by citing relevant evidence and posing specific questions.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D029C62"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ETS1.C: Optimizing the Design Solution</w:t>
            </w:r>
            <w:r w:rsidRPr="00830602">
              <w:rPr>
                <w:rFonts w:ascii="Arial" w:eastAsia="Arial" w:hAnsi="Arial" w:cs="Arial"/>
                <w:color w:val="201209"/>
                <w:sz w:val="18"/>
                <w:szCs w:val="18"/>
              </w:rPr>
              <w:t xml:space="preserve"> </w:t>
            </w:r>
          </w:p>
          <w:p w14:paraId="38361359"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 xml:space="preserve">Different solutions need to be tested </w:t>
            </w:r>
            <w:proofErr w:type="gramStart"/>
            <w:r w:rsidRPr="00830602">
              <w:rPr>
                <w:rFonts w:ascii="Arial" w:eastAsia="Arial" w:hAnsi="Arial" w:cs="Arial"/>
                <w:color w:val="201209"/>
                <w:sz w:val="18"/>
                <w:szCs w:val="18"/>
              </w:rPr>
              <w:t>in order to</w:t>
            </w:r>
            <w:proofErr w:type="gramEnd"/>
            <w:r w:rsidRPr="00830602">
              <w:rPr>
                <w:rFonts w:ascii="Arial" w:eastAsia="Arial" w:hAnsi="Arial" w:cs="Arial"/>
                <w:color w:val="201209"/>
                <w:sz w:val="18"/>
                <w:szCs w:val="18"/>
              </w:rPr>
              <w:t xml:space="preserve"> determine which of them best solves the problem, given the criteria and the constraints.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D911C92"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 xml:space="preserve">Creativity </w:t>
            </w:r>
          </w:p>
          <w:p w14:paraId="1301BB59" w14:textId="77777777" w:rsidR="00B4314E" w:rsidRPr="0083060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830602">
              <w:rPr>
                <w:rFonts w:ascii="Arial" w:eastAsia="Arial" w:hAnsi="Arial" w:cs="Arial"/>
                <w:color w:val="201209"/>
                <w:sz w:val="18"/>
                <w:szCs w:val="18"/>
              </w:rPr>
              <w:t xml:space="preserve">Tries new technologies and generates strategies for improving existing ideas. </w:t>
            </w:r>
          </w:p>
          <w:p w14:paraId="447D028C"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Attention to Ethics</w:t>
            </w:r>
            <w:r w:rsidRPr="00830602">
              <w:rPr>
                <w:rFonts w:ascii="Arial" w:eastAsia="Arial" w:hAnsi="Arial" w:cs="Arial"/>
                <w:color w:val="201209"/>
                <w:sz w:val="18"/>
                <w:szCs w:val="18"/>
              </w:rPr>
              <w:t xml:space="preserve"> </w:t>
            </w:r>
          </w:p>
          <w:p w14:paraId="0AD79E10"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Explains ethical dilemmas involving technology, such as tradeoffs.</w:t>
            </w:r>
          </w:p>
        </w:tc>
      </w:tr>
      <w:tr w:rsidR="00B4314E" w14:paraId="198416AB"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25D8A01" w14:textId="77777777" w:rsidR="00B4314E" w:rsidRPr="00FE469C" w:rsidRDefault="00B4314E" w:rsidP="00E32631">
            <w:pPr>
              <w:spacing w:before="60" w:after="60"/>
              <w:ind w:left="60" w:right="60"/>
              <w:rPr>
                <w:sz w:val="2"/>
                <w:szCs w:val="2"/>
              </w:rPr>
            </w:pPr>
          </w:p>
        </w:tc>
      </w:tr>
      <w:tr w:rsidR="00B4314E" w14:paraId="1E44188B"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B664A7A"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62B8783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56E4777"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Respond to others given a sense of the others’ point of view.</w:t>
            </w:r>
          </w:p>
        </w:tc>
      </w:tr>
    </w:tbl>
    <w:p w14:paraId="44FCB0DC" w14:textId="473B36FC" w:rsidR="00756C99" w:rsidRDefault="00756C99"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3409A702" w14:textId="77777777" w:rsidTr="00F40DAF">
        <w:trPr>
          <w:cantSplit/>
          <w:tblHeader/>
          <w:jc w:val="center"/>
        </w:trPr>
        <w:tc>
          <w:tcPr>
            <w:tcW w:w="2880" w:type="dxa"/>
            <w:shd w:val="clear" w:color="auto" w:fill="1E417C"/>
            <w:tcMar>
              <w:top w:w="0" w:type="dxa"/>
              <w:left w:w="0" w:type="dxa"/>
              <w:bottom w:w="0" w:type="dxa"/>
              <w:right w:w="0" w:type="dxa"/>
            </w:tcMar>
          </w:tcPr>
          <w:p w14:paraId="0587D8E3"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7982D2B" w14:textId="11E2456E"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683E48DF" w14:textId="77777777" w:rsidTr="00E267CE">
        <w:trPr>
          <w:cantSplit/>
          <w:jc w:val="center"/>
        </w:trPr>
        <w:tc>
          <w:tcPr>
            <w:tcW w:w="2880" w:type="dxa"/>
            <w:shd w:val="clear" w:color="auto" w:fill="1E417C"/>
            <w:tcMar>
              <w:top w:w="0" w:type="dxa"/>
              <w:left w:w="0" w:type="dxa"/>
              <w:bottom w:w="0" w:type="dxa"/>
              <w:right w:w="0" w:type="dxa"/>
            </w:tcMar>
          </w:tcPr>
          <w:p w14:paraId="7158D024"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7735DBCD" w14:textId="0231FF39" w:rsidR="00B4314E" w:rsidRDefault="00B4314E" w:rsidP="00EF072B">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EF072B">
              <w:rPr>
                <w:rFonts w:ascii="Arial" w:eastAsia="Arial" w:hAnsi="Arial" w:cs="Arial"/>
                <w:color w:val="201209"/>
                <w:sz w:val="18"/>
                <w:szCs w:val="18"/>
              </w:rPr>
              <w:br/>
            </w:r>
            <w:r>
              <w:rPr>
                <w:rFonts w:ascii="Arial" w:eastAsia="Arial" w:hAnsi="Arial" w:cs="Arial"/>
                <w:color w:val="201209"/>
                <w:sz w:val="18"/>
                <w:szCs w:val="18"/>
              </w:rPr>
              <w:t xml:space="preserve">CC.1.4.3.V: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5A06371D" w14:textId="77777777" w:rsidTr="00E267CE">
        <w:trPr>
          <w:cantSplit/>
          <w:jc w:val="center"/>
        </w:trPr>
        <w:tc>
          <w:tcPr>
            <w:tcW w:w="2880" w:type="dxa"/>
            <w:shd w:val="clear" w:color="auto" w:fill="1E417C"/>
            <w:tcMar>
              <w:top w:w="0" w:type="dxa"/>
              <w:left w:w="0" w:type="dxa"/>
              <w:bottom w:w="0" w:type="dxa"/>
              <w:right w:w="0" w:type="dxa"/>
            </w:tcMar>
          </w:tcPr>
          <w:p w14:paraId="387E8787" w14:textId="7FB43772"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69220AD3" w14:textId="7AD8BCF3"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06B7DD86" w14:textId="77777777" w:rsidTr="00F40DAF">
        <w:trPr>
          <w:cantSplit/>
          <w:jc w:val="center"/>
        </w:trPr>
        <w:tc>
          <w:tcPr>
            <w:tcW w:w="2880" w:type="dxa"/>
            <w:shd w:val="clear" w:color="auto" w:fill="1E417C"/>
            <w:tcMar>
              <w:top w:w="0" w:type="dxa"/>
              <w:left w:w="0" w:type="dxa"/>
              <w:bottom w:w="0" w:type="dxa"/>
              <w:right w:w="0" w:type="dxa"/>
            </w:tcMar>
          </w:tcPr>
          <w:p w14:paraId="3B7D340B" w14:textId="7905D84D"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4" w:space="0" w:color="auto"/>
            </w:tcBorders>
            <w:shd w:val="clear" w:color="auto" w:fill="FFFFFF"/>
            <w:tcMar>
              <w:top w:w="0" w:type="dxa"/>
              <w:left w:w="0" w:type="dxa"/>
              <w:bottom w:w="0" w:type="dxa"/>
              <w:right w:w="0" w:type="dxa"/>
            </w:tcMar>
          </w:tcPr>
          <w:p w14:paraId="4D426209"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38B2D9EA"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0D01445F"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405EB98E" w14:textId="1C23070C" w:rsidR="00B4314E" w:rsidRDefault="000F468A" w:rsidP="008A2A8B">
            <w:pPr>
              <w:pStyle w:val="Heading5"/>
            </w:pPr>
            <w:r w:rsidRPr="000F468A">
              <w:lastRenderedPageBreak/>
              <w:t>Grades 3</w:t>
            </w:r>
            <w:r w:rsidR="00D12E13">
              <w:t>–</w:t>
            </w:r>
            <w:r w:rsidRPr="000F468A">
              <w:t>5</w:t>
            </w:r>
          </w:p>
        </w:tc>
      </w:tr>
      <w:tr w:rsidR="00B4314E" w14:paraId="54B931C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4A8A471" w14:textId="44910450" w:rsidR="00B4314E" w:rsidRDefault="00B4314E" w:rsidP="00CA2B1F">
            <w:pPr>
              <w:pStyle w:val="TableHeadingforTOC"/>
            </w:pPr>
            <w:bookmarkStart w:id="298" w:name="_Toc109373072"/>
            <w:bookmarkStart w:id="299" w:name="_Toc134788176"/>
            <w:r>
              <w:t>3.5.3-</w:t>
            </w:r>
            <w:proofErr w:type="gramStart"/>
            <w:r>
              <w:t>5.T</w:t>
            </w:r>
            <w:proofErr w:type="gramEnd"/>
            <w:r>
              <w:t xml:space="preserve"> Technology and Engineering: </w:t>
            </w:r>
            <w:r w:rsidRPr="00CA2B1F">
              <w:rPr>
                <w:b w:val="0"/>
                <w:bCs/>
              </w:rPr>
              <w:t>Design in Technology and Engineering Education</w:t>
            </w:r>
            <w:bookmarkEnd w:id="298"/>
            <w:bookmarkEnd w:id="299"/>
          </w:p>
        </w:tc>
      </w:tr>
      <w:tr w:rsidR="00B4314E" w14:paraId="46E6F8C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FB892DC"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apply universal principles and elements of design.</w:t>
            </w:r>
          </w:p>
        </w:tc>
      </w:tr>
      <w:tr w:rsidR="006B4F2F" w14:paraId="30A63A5D"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845F932" w14:textId="77777777" w:rsidR="00EF0C3E" w:rsidRDefault="006B4F2F" w:rsidP="006B4F2F">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EF0C3E" w:rsidRPr="00EF0C3E">
              <w:rPr>
                <w:rFonts w:ascii="Helvetica" w:eastAsia="Helvetica" w:hAnsi="Helvetica" w:cs="Helvetica"/>
                <w:bCs/>
                <w:color w:val="201209"/>
                <w:sz w:val="18"/>
                <w:szCs w:val="18"/>
              </w:rPr>
              <w:t xml:space="preserve">Students develop the necessary vocabulary to identify, describe, and begin to apply the principles and elements of design. Students can appreciate the impact of these principles and elements on design quality. </w:t>
            </w:r>
          </w:p>
          <w:p w14:paraId="12C1D21C" w14:textId="09115065" w:rsidR="006B4F2F" w:rsidRDefault="006B4F2F" w:rsidP="006B4F2F">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6B4523AA"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5E20777" w14:textId="77777777" w:rsidR="00B4314E" w:rsidRPr="00FE469C" w:rsidRDefault="00B4314E" w:rsidP="00E32631">
            <w:pPr>
              <w:spacing w:before="60" w:after="60"/>
              <w:ind w:left="60" w:right="60"/>
              <w:rPr>
                <w:sz w:val="2"/>
                <w:szCs w:val="2"/>
              </w:rPr>
            </w:pPr>
          </w:p>
        </w:tc>
      </w:tr>
      <w:tr w:rsidR="00B4314E" w14:paraId="39E0D3F4"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56761CE1"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C3EC1C7"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E9CA132"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135ADEC7"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01301ADA" w14:textId="77777777" w:rsidR="00B4314E" w:rsidRPr="00FF464F" w:rsidRDefault="00B4314E" w:rsidP="00E32631">
            <w:pPr>
              <w:spacing w:before="60" w:after="60"/>
              <w:ind w:left="60" w:right="60"/>
              <w:rPr>
                <w:rFonts w:ascii="Arial" w:eastAsia="Arial" w:hAnsi="Arial" w:cs="Arial"/>
                <w:color w:val="201209"/>
                <w:sz w:val="18"/>
                <w:szCs w:val="18"/>
              </w:rPr>
            </w:pPr>
            <w:r w:rsidRPr="00FF464F">
              <w:rPr>
                <w:rFonts w:ascii="Arial" w:eastAsia="Arial" w:hAnsi="Arial" w:cs="Arial"/>
                <w:b/>
                <w:bCs/>
                <w:color w:val="201209"/>
                <w:sz w:val="18"/>
                <w:szCs w:val="18"/>
              </w:rPr>
              <w:t>Constructing Explanations and Designing Solutions</w:t>
            </w:r>
            <w:r w:rsidRPr="00FF464F">
              <w:rPr>
                <w:rFonts w:ascii="Arial" w:eastAsia="Arial" w:hAnsi="Arial" w:cs="Arial"/>
                <w:color w:val="201209"/>
                <w:sz w:val="18"/>
                <w:szCs w:val="18"/>
              </w:rPr>
              <w:t xml:space="preserve"> </w:t>
            </w:r>
          </w:p>
          <w:p w14:paraId="2D82BD31" w14:textId="77777777" w:rsidR="00B4314E" w:rsidRPr="00FF464F" w:rsidRDefault="00B4314E" w:rsidP="00E32631">
            <w:pPr>
              <w:spacing w:before="60" w:after="60"/>
              <w:ind w:left="60" w:right="60"/>
              <w:rPr>
                <w:rFonts w:ascii="Arial" w:eastAsia="Arial" w:hAnsi="Arial" w:cs="Arial"/>
                <w:color w:val="201209"/>
                <w:sz w:val="18"/>
                <w:szCs w:val="18"/>
              </w:rPr>
            </w:pPr>
            <w:r w:rsidRPr="00FF464F">
              <w:rPr>
                <w:rFonts w:ascii="Arial" w:eastAsia="Arial" w:hAnsi="Arial" w:cs="Arial"/>
                <w:color w:val="201209"/>
                <w:sz w:val="18"/>
                <w:szCs w:val="18"/>
              </w:rPr>
              <w:t xml:space="preserve">Constructing explanations and designing solutions in 3–5 builds on K–2 experiences and progresses to the use of evidence in constructing explanations that specify variables that describe and predict phenomena and in designing multiple solutions to design problems. </w:t>
            </w:r>
          </w:p>
          <w:p w14:paraId="0BA0C9C9" w14:textId="77777777" w:rsidR="00B4314E" w:rsidRPr="00FF464F" w:rsidRDefault="00B4314E" w:rsidP="0073410A">
            <w:pPr>
              <w:pStyle w:val="ListParagraph"/>
              <w:numPr>
                <w:ilvl w:val="0"/>
                <w:numId w:val="48"/>
              </w:numPr>
              <w:spacing w:before="60" w:after="60"/>
              <w:ind w:right="60"/>
              <w:rPr>
                <w:sz w:val="18"/>
                <w:szCs w:val="18"/>
              </w:rPr>
            </w:pPr>
            <w:r w:rsidRPr="00FF464F">
              <w:rPr>
                <w:rFonts w:ascii="Arial" w:eastAsia="Arial" w:hAnsi="Arial" w:cs="Arial"/>
                <w:color w:val="201209"/>
                <w:sz w:val="18"/>
                <w:szCs w:val="18"/>
              </w:rPr>
              <w:t>Use evidence (e.g., measurements, observations, patterns) to construct or support an explanation or design a solution to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269DFDA" w14:textId="77777777" w:rsidR="00B4314E" w:rsidRPr="00FF464F" w:rsidRDefault="00B4314E" w:rsidP="00E32631">
            <w:pPr>
              <w:spacing w:before="60" w:after="60"/>
              <w:ind w:left="60" w:right="60"/>
              <w:rPr>
                <w:rFonts w:ascii="Arial" w:eastAsia="Arial" w:hAnsi="Arial" w:cs="Arial"/>
                <w:color w:val="201209"/>
                <w:sz w:val="18"/>
                <w:szCs w:val="18"/>
              </w:rPr>
            </w:pPr>
            <w:r w:rsidRPr="00FF464F">
              <w:rPr>
                <w:rFonts w:ascii="Arial" w:eastAsia="Arial" w:hAnsi="Arial" w:cs="Arial"/>
                <w:b/>
                <w:bCs/>
                <w:color w:val="201209"/>
                <w:sz w:val="18"/>
                <w:szCs w:val="18"/>
              </w:rPr>
              <w:t>ETS1.A: Defining and Delimiting Engineering Problems</w:t>
            </w:r>
            <w:r w:rsidRPr="00FF464F">
              <w:rPr>
                <w:rFonts w:ascii="Arial" w:eastAsia="Arial" w:hAnsi="Arial" w:cs="Arial"/>
                <w:color w:val="201209"/>
                <w:sz w:val="18"/>
                <w:szCs w:val="18"/>
              </w:rPr>
              <w:t xml:space="preserve"> </w:t>
            </w:r>
          </w:p>
          <w:p w14:paraId="22BD7664" w14:textId="67D5B7FA" w:rsidR="00B4314E" w:rsidRPr="00FF464F"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FF464F">
              <w:rPr>
                <w:rFonts w:ascii="Arial" w:eastAsia="Arial" w:hAnsi="Arial" w:cs="Arial"/>
                <w:color w:val="201209"/>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FF464F">
              <w:rPr>
                <w:rFonts w:ascii="Arial" w:eastAsia="Arial" w:hAnsi="Arial" w:cs="Arial"/>
                <w:color w:val="201209"/>
                <w:sz w:val="18"/>
                <w:szCs w:val="18"/>
              </w:rPr>
              <w:t>on the basis of</w:t>
            </w:r>
            <w:proofErr w:type="gramEnd"/>
            <w:r w:rsidRPr="00FF464F">
              <w:rPr>
                <w:rFonts w:ascii="Arial" w:eastAsia="Arial" w:hAnsi="Arial" w:cs="Arial"/>
                <w:color w:val="201209"/>
                <w:sz w:val="18"/>
                <w:szCs w:val="18"/>
              </w:rPr>
              <w:t xml:space="preserve"> how well each one meets the specified criteria for success or how well each takes the constraints into account. </w:t>
            </w:r>
          </w:p>
          <w:p w14:paraId="5973A165" w14:textId="77777777" w:rsidR="00B4314E" w:rsidRPr="00FF464F" w:rsidRDefault="00B4314E" w:rsidP="00E32631">
            <w:pPr>
              <w:spacing w:before="60" w:after="60"/>
              <w:ind w:left="60" w:right="60"/>
              <w:rPr>
                <w:rFonts w:ascii="Arial" w:eastAsia="Arial" w:hAnsi="Arial" w:cs="Arial"/>
                <w:color w:val="201209"/>
                <w:sz w:val="18"/>
                <w:szCs w:val="18"/>
              </w:rPr>
            </w:pPr>
            <w:r w:rsidRPr="00FF464F">
              <w:rPr>
                <w:rFonts w:ascii="Arial" w:eastAsia="Arial" w:hAnsi="Arial" w:cs="Arial"/>
                <w:b/>
                <w:bCs/>
                <w:color w:val="201209"/>
                <w:sz w:val="18"/>
                <w:szCs w:val="18"/>
              </w:rPr>
              <w:t>ETS1.B: Developing Possible Solutions</w:t>
            </w:r>
            <w:r w:rsidRPr="00FF464F">
              <w:rPr>
                <w:rFonts w:ascii="Arial" w:eastAsia="Arial" w:hAnsi="Arial" w:cs="Arial"/>
                <w:color w:val="201209"/>
                <w:sz w:val="18"/>
                <w:szCs w:val="18"/>
              </w:rPr>
              <w:t xml:space="preserve"> </w:t>
            </w:r>
          </w:p>
          <w:p w14:paraId="440397B0" w14:textId="0CFFDBD9" w:rsidR="00B4314E" w:rsidRPr="00FF464F"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FF464F">
              <w:rPr>
                <w:rFonts w:ascii="Arial" w:eastAsia="Arial" w:hAnsi="Arial" w:cs="Arial"/>
                <w:color w:val="201209"/>
                <w:sz w:val="18"/>
                <w:szCs w:val="18"/>
              </w:rPr>
              <w:t xml:space="preserve">Research on a problem should be carried out before beginning to design a solution. Testing a solution involves investigating how well it performs under a range of likely conditions. </w:t>
            </w:r>
          </w:p>
          <w:p w14:paraId="58DF23FC" w14:textId="4EA1C822" w:rsidR="00B4314E" w:rsidRPr="00FF464F"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FF464F">
              <w:rPr>
                <w:rFonts w:ascii="Arial" w:eastAsia="Arial" w:hAnsi="Arial" w:cs="Arial"/>
                <w:color w:val="201209"/>
                <w:sz w:val="18"/>
                <w:szCs w:val="18"/>
              </w:rPr>
              <w:t xml:space="preserve">At whatever stage, communicating with peers about proposed solutions is an important part of the design process, and shared ideas can lead to improved designs. </w:t>
            </w:r>
          </w:p>
          <w:p w14:paraId="03746DB7" w14:textId="2F8791F3" w:rsidR="00B4314E" w:rsidRPr="00FF464F"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FF464F">
              <w:rPr>
                <w:rFonts w:ascii="Arial" w:eastAsia="Arial" w:hAnsi="Arial" w:cs="Arial"/>
                <w:color w:val="201209"/>
                <w:sz w:val="18"/>
                <w:szCs w:val="18"/>
              </w:rPr>
              <w:t xml:space="preserve">Tests are often designed to identify failure points or difficulties, which suggest the elements of the design that need to be improved. </w:t>
            </w:r>
          </w:p>
          <w:p w14:paraId="24A1BFED" w14:textId="77777777" w:rsidR="00B4314E" w:rsidRPr="00FF464F" w:rsidRDefault="00B4314E" w:rsidP="00E32631">
            <w:pPr>
              <w:spacing w:before="60" w:after="60"/>
              <w:ind w:left="60" w:right="60"/>
              <w:rPr>
                <w:rFonts w:ascii="Arial" w:eastAsia="Arial" w:hAnsi="Arial" w:cs="Arial"/>
                <w:color w:val="201209"/>
                <w:sz w:val="18"/>
                <w:szCs w:val="18"/>
              </w:rPr>
            </w:pPr>
            <w:r w:rsidRPr="00FF464F">
              <w:rPr>
                <w:rFonts w:ascii="Arial" w:eastAsia="Arial" w:hAnsi="Arial" w:cs="Arial"/>
                <w:b/>
                <w:bCs/>
                <w:color w:val="201209"/>
                <w:sz w:val="18"/>
                <w:szCs w:val="18"/>
              </w:rPr>
              <w:t>ETS1.C: Optimizing the Design Solution</w:t>
            </w:r>
            <w:r w:rsidRPr="00FF464F">
              <w:rPr>
                <w:rFonts w:ascii="Arial" w:eastAsia="Arial" w:hAnsi="Arial" w:cs="Arial"/>
                <w:color w:val="201209"/>
                <w:sz w:val="18"/>
                <w:szCs w:val="18"/>
              </w:rPr>
              <w:t xml:space="preserve"> </w:t>
            </w:r>
          </w:p>
          <w:p w14:paraId="6C4CB4A5" w14:textId="77777777" w:rsidR="00B4314E" w:rsidRPr="00FF464F" w:rsidRDefault="00B4314E" w:rsidP="0073410A">
            <w:pPr>
              <w:pStyle w:val="ListParagraph"/>
              <w:numPr>
                <w:ilvl w:val="0"/>
                <w:numId w:val="48"/>
              </w:numPr>
              <w:spacing w:before="60" w:after="60"/>
              <w:ind w:left="434" w:right="60"/>
              <w:rPr>
                <w:sz w:val="18"/>
                <w:szCs w:val="18"/>
              </w:rPr>
            </w:pPr>
            <w:r w:rsidRPr="00FF464F">
              <w:rPr>
                <w:rFonts w:ascii="Arial" w:eastAsia="Arial" w:hAnsi="Arial" w:cs="Arial"/>
                <w:color w:val="201209"/>
                <w:sz w:val="18"/>
                <w:szCs w:val="18"/>
              </w:rPr>
              <w:t xml:space="preserve">Different solutions need to be tested </w:t>
            </w:r>
            <w:proofErr w:type="gramStart"/>
            <w:r w:rsidRPr="00FF464F">
              <w:rPr>
                <w:rFonts w:ascii="Arial" w:eastAsia="Arial" w:hAnsi="Arial" w:cs="Arial"/>
                <w:color w:val="201209"/>
                <w:sz w:val="18"/>
                <w:szCs w:val="18"/>
              </w:rPr>
              <w:t>in order to</w:t>
            </w:r>
            <w:proofErr w:type="gramEnd"/>
            <w:r w:rsidRPr="00FF464F">
              <w:rPr>
                <w:rFonts w:ascii="Arial" w:eastAsia="Arial" w:hAnsi="Arial" w:cs="Arial"/>
                <w:color w:val="201209"/>
                <w:sz w:val="18"/>
                <w:szCs w:val="18"/>
              </w:rPr>
              <w:t xml:space="preserve"> determine which of them best solves the problem, given the criteria and the constraints.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5BB1E11" w14:textId="77777777" w:rsidR="00B4314E" w:rsidRPr="00FF464F" w:rsidRDefault="00B4314E" w:rsidP="00E32631">
            <w:pPr>
              <w:spacing w:before="60" w:after="60"/>
              <w:ind w:left="60" w:right="60"/>
              <w:rPr>
                <w:rFonts w:ascii="Arial" w:eastAsia="Arial" w:hAnsi="Arial" w:cs="Arial"/>
                <w:color w:val="201209"/>
                <w:sz w:val="18"/>
                <w:szCs w:val="18"/>
              </w:rPr>
            </w:pPr>
            <w:r w:rsidRPr="00FF464F">
              <w:rPr>
                <w:rFonts w:ascii="Arial" w:eastAsia="Arial" w:hAnsi="Arial" w:cs="Arial"/>
                <w:b/>
                <w:bCs/>
                <w:color w:val="201209"/>
                <w:sz w:val="18"/>
                <w:szCs w:val="18"/>
              </w:rPr>
              <w:t>Making and Doing</w:t>
            </w:r>
            <w:r w:rsidRPr="00FF464F">
              <w:rPr>
                <w:rFonts w:ascii="Arial" w:eastAsia="Arial" w:hAnsi="Arial" w:cs="Arial"/>
                <w:color w:val="201209"/>
                <w:sz w:val="18"/>
                <w:szCs w:val="18"/>
              </w:rPr>
              <w:t xml:space="preserve"> </w:t>
            </w:r>
          </w:p>
          <w:p w14:paraId="067D6365" w14:textId="77777777" w:rsidR="00B4314E" w:rsidRPr="00FF464F" w:rsidRDefault="00B4314E" w:rsidP="0073410A">
            <w:pPr>
              <w:pStyle w:val="ListParagraph"/>
              <w:numPr>
                <w:ilvl w:val="0"/>
                <w:numId w:val="48"/>
              </w:numPr>
              <w:spacing w:before="60" w:after="60"/>
              <w:ind w:left="434" w:right="60"/>
              <w:rPr>
                <w:sz w:val="18"/>
                <w:szCs w:val="18"/>
              </w:rPr>
            </w:pPr>
            <w:r w:rsidRPr="00FF464F">
              <w:rPr>
                <w:rFonts w:ascii="Arial" w:eastAsia="Arial" w:hAnsi="Arial" w:cs="Arial"/>
                <w:color w:val="201209"/>
                <w:sz w:val="18"/>
                <w:szCs w:val="18"/>
              </w:rPr>
              <w:t>Safely uses grade-appropriate tools, materials, and processes to build projects.</w:t>
            </w:r>
          </w:p>
        </w:tc>
      </w:tr>
      <w:tr w:rsidR="00B4314E" w14:paraId="365096F1"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0213DE7" w14:textId="77777777" w:rsidR="00B4314E" w:rsidRPr="00FE469C" w:rsidRDefault="00B4314E" w:rsidP="00E32631">
            <w:pPr>
              <w:spacing w:before="60" w:after="60"/>
              <w:ind w:left="60" w:right="60"/>
              <w:rPr>
                <w:sz w:val="2"/>
                <w:szCs w:val="2"/>
              </w:rPr>
            </w:pPr>
          </w:p>
        </w:tc>
      </w:tr>
      <w:tr w:rsidR="00B4314E" w14:paraId="4E87CF84"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CBB7517"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2DC765B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4B30E4D4" w14:textId="77777777" w:rsidR="00B4314E" w:rsidRDefault="00B4314E" w:rsidP="00E32631">
            <w:pPr>
              <w:spacing w:before="60" w:after="60"/>
              <w:ind w:left="60" w:right="60"/>
            </w:pPr>
            <w:r>
              <w:rPr>
                <w:rFonts w:ascii="Helvetica" w:eastAsia="Helvetica" w:hAnsi="Helvetica" w:cs="Helvetica"/>
                <w:b/>
                <w:color w:val="201209"/>
                <w:sz w:val="18"/>
                <w:szCs w:val="18"/>
              </w:rPr>
              <w:lastRenderedPageBreak/>
              <w:t xml:space="preserve">Pennsylvania Career Ready Skills: </w:t>
            </w:r>
            <w:r>
              <w:rPr>
                <w:rFonts w:ascii="Arial" w:eastAsia="Arial" w:hAnsi="Arial" w:cs="Arial"/>
                <w:color w:val="201209"/>
                <w:sz w:val="18"/>
                <w:szCs w:val="18"/>
              </w:rPr>
              <w:t>Demonstrate respect for the uniqueness of others.</w:t>
            </w:r>
          </w:p>
        </w:tc>
      </w:tr>
      <w:tr w:rsidR="00B4314E" w14:paraId="1D7C06F6" w14:textId="77777777" w:rsidTr="00E32631">
        <w:trPr>
          <w:cantSplit/>
          <w:jc w:val="center"/>
        </w:trPr>
        <w:tc>
          <w:tcPr>
            <w:tcW w:w="12950" w:type="dxa"/>
            <w:gridSpan w:val="3"/>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559703DD" w14:textId="5CD4D426" w:rsidR="00B4314E" w:rsidRDefault="00B4314E" w:rsidP="00EC11EB">
            <w:pPr>
              <w:pStyle w:val="Heading3"/>
            </w:pPr>
          </w:p>
        </w:tc>
      </w:tr>
    </w:tbl>
    <w:p w14:paraId="0EB52EB6" w14:textId="681BE723" w:rsidR="000C3420" w:rsidRDefault="000C3420"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654C611F" w14:textId="77777777" w:rsidTr="00CA2B1F">
        <w:trPr>
          <w:cantSplit/>
          <w:jc w:val="center"/>
        </w:trPr>
        <w:tc>
          <w:tcPr>
            <w:tcW w:w="2880" w:type="dxa"/>
            <w:shd w:val="clear" w:color="auto" w:fill="1E417C"/>
            <w:tcMar>
              <w:top w:w="0" w:type="dxa"/>
              <w:left w:w="0" w:type="dxa"/>
              <w:bottom w:w="0" w:type="dxa"/>
              <w:right w:w="0" w:type="dxa"/>
            </w:tcMar>
          </w:tcPr>
          <w:p w14:paraId="3A23BE65" w14:textId="77777777" w:rsidR="00B4314E" w:rsidRDefault="00B4314E"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84BF6EC" w14:textId="6BDBAF90"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4D04B189" w14:textId="77777777" w:rsidTr="00CA2B1F">
        <w:trPr>
          <w:cantSplit/>
          <w:jc w:val="center"/>
        </w:trPr>
        <w:tc>
          <w:tcPr>
            <w:tcW w:w="2880" w:type="dxa"/>
            <w:shd w:val="clear" w:color="auto" w:fill="1E417C"/>
            <w:tcMar>
              <w:top w:w="0" w:type="dxa"/>
              <w:left w:w="0" w:type="dxa"/>
              <w:bottom w:w="0" w:type="dxa"/>
              <w:right w:w="0" w:type="dxa"/>
            </w:tcMar>
          </w:tcPr>
          <w:p w14:paraId="3E36D49A"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5886F8D4" w14:textId="61704A5F" w:rsidR="00B4314E" w:rsidRDefault="00B4314E" w:rsidP="0045671A">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671A">
              <w:rPr>
                <w:rFonts w:ascii="Arial" w:eastAsia="Arial" w:hAnsi="Arial" w:cs="Arial"/>
                <w:color w:val="201209"/>
                <w:sz w:val="18"/>
                <w:szCs w:val="18"/>
              </w:rPr>
              <w:br/>
            </w:r>
            <w:r>
              <w:rPr>
                <w:rFonts w:ascii="Arial" w:eastAsia="Arial" w:hAnsi="Arial" w:cs="Arial"/>
                <w:color w:val="201209"/>
                <w:sz w:val="18"/>
                <w:szCs w:val="18"/>
              </w:rPr>
              <w:t xml:space="preserve">CC.1.4.3.V: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1676A77C" w14:textId="77777777" w:rsidTr="00CA2B1F">
        <w:trPr>
          <w:cantSplit/>
          <w:jc w:val="center"/>
        </w:trPr>
        <w:tc>
          <w:tcPr>
            <w:tcW w:w="2880" w:type="dxa"/>
            <w:shd w:val="clear" w:color="auto" w:fill="1E417C"/>
            <w:tcMar>
              <w:top w:w="0" w:type="dxa"/>
              <w:left w:w="0" w:type="dxa"/>
              <w:bottom w:w="0" w:type="dxa"/>
              <w:right w:w="0" w:type="dxa"/>
            </w:tcMar>
          </w:tcPr>
          <w:p w14:paraId="481BAA6A" w14:textId="45DD140F"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68656F95" w14:textId="1A993CFC"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66E088AA" w14:textId="77777777" w:rsidTr="00CA2B1F">
        <w:trPr>
          <w:cantSplit/>
          <w:jc w:val="center"/>
        </w:trPr>
        <w:tc>
          <w:tcPr>
            <w:tcW w:w="2880" w:type="dxa"/>
            <w:shd w:val="clear" w:color="auto" w:fill="1E417C"/>
            <w:tcMar>
              <w:top w:w="0" w:type="dxa"/>
              <w:left w:w="0" w:type="dxa"/>
              <w:bottom w:w="0" w:type="dxa"/>
              <w:right w:w="0" w:type="dxa"/>
            </w:tcMar>
          </w:tcPr>
          <w:p w14:paraId="6103F94A" w14:textId="16239A0B"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707F8364"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2DAF9040"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33871CA2"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433DC3A3" w14:textId="54E79AAC" w:rsidR="00B4314E" w:rsidRDefault="000F468A" w:rsidP="008A2A8B">
            <w:pPr>
              <w:pStyle w:val="Heading5"/>
            </w:pPr>
            <w:r w:rsidRPr="000F468A">
              <w:lastRenderedPageBreak/>
              <w:t>Grades 3</w:t>
            </w:r>
            <w:r w:rsidR="00D12E13">
              <w:t>–</w:t>
            </w:r>
            <w:r w:rsidRPr="000F468A">
              <w:t>5</w:t>
            </w:r>
          </w:p>
        </w:tc>
      </w:tr>
      <w:tr w:rsidR="00B4314E" w14:paraId="0F539FF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1623337" w14:textId="2F7943D7" w:rsidR="00B4314E" w:rsidRDefault="00B4314E" w:rsidP="00CA2B1F">
            <w:pPr>
              <w:pStyle w:val="TableHeadingforTOC"/>
            </w:pPr>
            <w:bookmarkStart w:id="300" w:name="_Toc109373073"/>
            <w:bookmarkStart w:id="301" w:name="_Toc134788177"/>
            <w:r>
              <w:t>3.5.3-</w:t>
            </w:r>
            <w:proofErr w:type="gramStart"/>
            <w:r>
              <w:t>5.U</w:t>
            </w:r>
            <w:proofErr w:type="gramEnd"/>
            <w:r>
              <w:t xml:space="preserve"> Technology and Engineering: </w:t>
            </w:r>
            <w:r w:rsidRPr="00CA2B1F">
              <w:rPr>
                <w:b w:val="0"/>
                <w:bCs/>
              </w:rPr>
              <w:t>Design in Technology and Engineering Education</w:t>
            </w:r>
            <w:bookmarkEnd w:id="300"/>
            <w:bookmarkEnd w:id="301"/>
          </w:p>
        </w:tc>
      </w:tr>
      <w:tr w:rsidR="00B4314E" w14:paraId="298B7E1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62BCE06"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evaluate designs based on criteria, constraints, and standards.</w:t>
            </w:r>
          </w:p>
        </w:tc>
      </w:tr>
      <w:tr w:rsidR="00EF0C3E" w14:paraId="2C9719A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BC0E667" w14:textId="1B97EA6E" w:rsidR="00EF0C3E" w:rsidRDefault="00EF0C3E" w:rsidP="00EF0C3E">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6501CB" w:rsidRPr="006501CB">
              <w:rPr>
                <w:rFonts w:ascii="Helvetica" w:eastAsia="Helvetica" w:hAnsi="Helvetica" w:cs="Helvetica"/>
                <w:bCs/>
                <w:color w:val="201209"/>
                <w:sz w:val="18"/>
                <w:szCs w:val="18"/>
              </w:rPr>
              <w:t>Students in this grade band develop an appropriate vocabulary to identify and discuss design parameters or requirements. They can recognize that purposeful design decisions are based on criteria and constraints.</w:t>
            </w:r>
          </w:p>
          <w:p w14:paraId="3CCA010D" w14:textId="7253CE1D" w:rsidR="00EF0C3E" w:rsidRDefault="00EF0C3E" w:rsidP="00EF0C3E">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1F2C14AE"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77218BE" w14:textId="77777777" w:rsidR="00B4314E" w:rsidRPr="00FE469C" w:rsidRDefault="00B4314E" w:rsidP="00E32631">
            <w:pPr>
              <w:spacing w:before="60" w:after="60"/>
              <w:ind w:left="60" w:right="60"/>
              <w:rPr>
                <w:sz w:val="2"/>
                <w:szCs w:val="2"/>
              </w:rPr>
            </w:pPr>
          </w:p>
        </w:tc>
      </w:tr>
      <w:tr w:rsidR="00B4314E" w14:paraId="32164D77"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9222103"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D596D12"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ABA247A"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0FD1976A"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CA68C59" w14:textId="34FDF049" w:rsidR="00B4314E" w:rsidRPr="00830602" w:rsidRDefault="00B4314E" w:rsidP="00E32631">
            <w:pPr>
              <w:spacing w:before="60" w:after="60"/>
              <w:ind w:left="60" w:right="60"/>
              <w:rPr>
                <w:rFonts w:ascii="Arial" w:eastAsia="Arial" w:hAnsi="Arial" w:cs="Arial"/>
                <w:b/>
                <w:bCs/>
                <w:color w:val="201209"/>
                <w:sz w:val="18"/>
                <w:szCs w:val="18"/>
              </w:rPr>
            </w:pPr>
            <w:r w:rsidRPr="00830602">
              <w:rPr>
                <w:rFonts w:ascii="Arial" w:eastAsia="Arial" w:hAnsi="Arial" w:cs="Arial"/>
                <w:b/>
                <w:bCs/>
                <w:color w:val="201209"/>
                <w:sz w:val="18"/>
                <w:szCs w:val="18"/>
              </w:rPr>
              <w:t xml:space="preserve">Engaging in Argument </w:t>
            </w:r>
            <w:proofErr w:type="gramStart"/>
            <w:r w:rsidR="00E62FBA">
              <w:rPr>
                <w:rFonts w:ascii="Arial" w:eastAsia="Arial" w:hAnsi="Arial" w:cs="Arial"/>
                <w:b/>
                <w:bCs/>
                <w:color w:val="201209"/>
                <w:sz w:val="18"/>
                <w:szCs w:val="18"/>
              </w:rPr>
              <w:t>F</w:t>
            </w:r>
            <w:r w:rsidRPr="00830602">
              <w:rPr>
                <w:rFonts w:ascii="Arial" w:eastAsia="Arial" w:hAnsi="Arial" w:cs="Arial"/>
                <w:b/>
                <w:bCs/>
                <w:color w:val="201209"/>
                <w:sz w:val="18"/>
                <w:szCs w:val="18"/>
              </w:rPr>
              <w:t>rom</w:t>
            </w:r>
            <w:proofErr w:type="gramEnd"/>
            <w:r w:rsidRPr="00830602">
              <w:rPr>
                <w:rFonts w:ascii="Arial" w:eastAsia="Arial" w:hAnsi="Arial" w:cs="Arial"/>
                <w:b/>
                <w:bCs/>
                <w:color w:val="201209"/>
                <w:sz w:val="18"/>
                <w:szCs w:val="18"/>
              </w:rPr>
              <w:t xml:space="preserve"> Evidence </w:t>
            </w:r>
          </w:p>
          <w:p w14:paraId="3C62FC10"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3C6CC176" w14:textId="77777777" w:rsidR="00B4314E" w:rsidRPr="00830602" w:rsidRDefault="00B4314E" w:rsidP="0073410A">
            <w:pPr>
              <w:pStyle w:val="ListParagraph"/>
              <w:numPr>
                <w:ilvl w:val="0"/>
                <w:numId w:val="48"/>
              </w:numPr>
              <w:spacing w:before="60" w:after="60"/>
              <w:ind w:right="60"/>
              <w:rPr>
                <w:sz w:val="18"/>
                <w:szCs w:val="18"/>
              </w:rPr>
            </w:pPr>
            <w:r w:rsidRPr="00830602">
              <w:rPr>
                <w:rFonts w:ascii="Arial" w:eastAsia="Arial" w:hAnsi="Arial" w:cs="Arial"/>
                <w:color w:val="201209"/>
                <w:sz w:val="18"/>
                <w:szCs w:val="18"/>
              </w:rPr>
              <w:t>Respectfully provide and receive critiques from peers about a proposed procedure, explanation, or model by citing relevant evidence and posing specific questions.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346A8EE"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ETS1.B: Developing Possible Solutions</w:t>
            </w:r>
            <w:r w:rsidRPr="00830602">
              <w:rPr>
                <w:rFonts w:ascii="Arial" w:eastAsia="Arial" w:hAnsi="Arial" w:cs="Arial"/>
                <w:color w:val="201209"/>
                <w:sz w:val="18"/>
                <w:szCs w:val="18"/>
              </w:rPr>
              <w:t xml:space="preserve"> </w:t>
            </w:r>
          </w:p>
          <w:p w14:paraId="38CB7CDE"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Tests are often designed to identify failure points or difficulties, which suggest the elements of the design that need to be improved.</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47AFD21" w14:textId="77777777" w:rsidR="00763AB4" w:rsidRPr="00763AB4" w:rsidRDefault="00763AB4" w:rsidP="00763AB4">
            <w:pPr>
              <w:widowControl w:val="0"/>
              <w:spacing w:before="120" w:after="120" w:line="259" w:lineRule="auto"/>
              <w:ind w:right="360" w:hanging="2"/>
              <w:rPr>
                <w:b/>
                <w:sz w:val="18"/>
                <w:szCs w:val="18"/>
              </w:rPr>
            </w:pPr>
            <w:r w:rsidRPr="00763AB4">
              <w:rPr>
                <w:b/>
                <w:sz w:val="18"/>
                <w:szCs w:val="18"/>
              </w:rPr>
              <w:t>Critical Thinking</w:t>
            </w:r>
          </w:p>
          <w:p w14:paraId="260458DB" w14:textId="3D4DB9B3" w:rsidR="00B4314E" w:rsidRPr="00763AB4" w:rsidRDefault="00763AB4" w:rsidP="00763AB4">
            <w:pPr>
              <w:pStyle w:val="ListParagraph"/>
              <w:numPr>
                <w:ilvl w:val="0"/>
                <w:numId w:val="48"/>
              </w:numPr>
              <w:spacing w:before="60" w:after="60"/>
              <w:ind w:right="60"/>
              <w:rPr>
                <w:sz w:val="18"/>
                <w:szCs w:val="18"/>
              </w:rPr>
            </w:pPr>
            <w:r w:rsidRPr="00763AB4">
              <w:rPr>
                <w:sz w:val="18"/>
                <w:szCs w:val="18"/>
              </w:rPr>
              <w:t>Knows how to find answers to technological questions.</w:t>
            </w:r>
          </w:p>
        </w:tc>
      </w:tr>
      <w:tr w:rsidR="00B4314E" w14:paraId="0227F775"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6AA666A" w14:textId="77777777" w:rsidR="00B4314E" w:rsidRPr="00FE469C" w:rsidRDefault="00B4314E" w:rsidP="00E32631">
            <w:pPr>
              <w:spacing w:before="60" w:after="60"/>
              <w:ind w:left="60" w:right="60"/>
              <w:rPr>
                <w:sz w:val="2"/>
                <w:szCs w:val="2"/>
              </w:rPr>
            </w:pPr>
          </w:p>
        </w:tc>
      </w:tr>
      <w:tr w:rsidR="00B4314E" w14:paraId="6E7503CD"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24CFC39"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51D38D24"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A1FD24D"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Select coping skill strategies response to adverse situations (e.g., positive self-talk, talking to others, taking a break, taking care of oneself, avoiding negative self-talk).</w:t>
            </w:r>
          </w:p>
        </w:tc>
      </w:tr>
    </w:tbl>
    <w:p w14:paraId="64E16E4B" w14:textId="14739117" w:rsidR="000C3420" w:rsidRDefault="000C3420"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372EAB5C" w14:textId="77777777" w:rsidTr="00CA2B1F">
        <w:trPr>
          <w:cantSplit/>
          <w:tblHeader/>
          <w:jc w:val="center"/>
        </w:trPr>
        <w:tc>
          <w:tcPr>
            <w:tcW w:w="2880" w:type="dxa"/>
            <w:shd w:val="clear" w:color="auto" w:fill="1E417C"/>
            <w:tcMar>
              <w:top w:w="0" w:type="dxa"/>
              <w:left w:w="0" w:type="dxa"/>
              <w:bottom w:w="0" w:type="dxa"/>
              <w:right w:w="0" w:type="dxa"/>
            </w:tcMar>
          </w:tcPr>
          <w:p w14:paraId="33918842"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12518A0" w14:textId="630C00D8"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7A780829" w14:textId="77777777" w:rsidTr="00CA2B1F">
        <w:trPr>
          <w:cantSplit/>
          <w:jc w:val="center"/>
        </w:trPr>
        <w:tc>
          <w:tcPr>
            <w:tcW w:w="2880" w:type="dxa"/>
            <w:shd w:val="clear" w:color="auto" w:fill="1E417C"/>
            <w:tcMar>
              <w:top w:w="0" w:type="dxa"/>
              <w:left w:w="0" w:type="dxa"/>
              <w:bottom w:w="0" w:type="dxa"/>
              <w:right w:w="0" w:type="dxa"/>
            </w:tcMar>
          </w:tcPr>
          <w:p w14:paraId="1470BE5E"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4443DCBD" w14:textId="452FA63E"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702D69E5" w14:textId="77777777" w:rsidTr="00CA2B1F">
        <w:trPr>
          <w:cantSplit/>
          <w:jc w:val="center"/>
        </w:trPr>
        <w:tc>
          <w:tcPr>
            <w:tcW w:w="2880" w:type="dxa"/>
            <w:shd w:val="clear" w:color="auto" w:fill="1E417C"/>
            <w:tcMar>
              <w:top w:w="0" w:type="dxa"/>
              <w:left w:w="0" w:type="dxa"/>
              <w:bottom w:w="0" w:type="dxa"/>
              <w:right w:w="0" w:type="dxa"/>
            </w:tcMar>
          </w:tcPr>
          <w:p w14:paraId="69DE145D" w14:textId="2D1580E0"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07C01D37" w14:textId="16F09A64"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204CAAF2" w14:textId="77777777" w:rsidTr="00CA2B1F">
        <w:trPr>
          <w:cantSplit/>
          <w:jc w:val="center"/>
        </w:trPr>
        <w:tc>
          <w:tcPr>
            <w:tcW w:w="2880" w:type="dxa"/>
            <w:shd w:val="clear" w:color="auto" w:fill="1E417C"/>
            <w:tcMar>
              <w:top w:w="0" w:type="dxa"/>
              <w:left w:w="0" w:type="dxa"/>
              <w:bottom w:w="0" w:type="dxa"/>
              <w:right w:w="0" w:type="dxa"/>
            </w:tcMar>
          </w:tcPr>
          <w:p w14:paraId="194468C2" w14:textId="20EC35BC"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7073A9F9"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10EECD34"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09D34EE8"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344302E8" w14:textId="46904343" w:rsidR="00B4314E" w:rsidRDefault="000F468A" w:rsidP="008A2A8B">
            <w:pPr>
              <w:pStyle w:val="Heading5"/>
            </w:pPr>
            <w:r w:rsidRPr="000F468A">
              <w:lastRenderedPageBreak/>
              <w:t>Grades 3</w:t>
            </w:r>
            <w:r w:rsidR="00D12E13">
              <w:t>–</w:t>
            </w:r>
            <w:r w:rsidRPr="000F468A">
              <w:t>5</w:t>
            </w:r>
          </w:p>
        </w:tc>
      </w:tr>
      <w:tr w:rsidR="00B4314E" w14:paraId="731FBFA9"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A86DED8" w14:textId="63F58990" w:rsidR="00B4314E" w:rsidRDefault="00B4314E" w:rsidP="00CA2B1F">
            <w:pPr>
              <w:pStyle w:val="TableHeadingforTOC"/>
            </w:pPr>
            <w:bookmarkStart w:id="302" w:name="_Toc109373074"/>
            <w:bookmarkStart w:id="303" w:name="_Toc134788178"/>
            <w:r>
              <w:t>3.5.3-</w:t>
            </w:r>
            <w:proofErr w:type="gramStart"/>
            <w:r>
              <w:t>5.V</w:t>
            </w:r>
            <w:proofErr w:type="gramEnd"/>
            <w:r>
              <w:t xml:space="preserve"> Technology and Engineering: </w:t>
            </w:r>
            <w:r w:rsidRPr="00CA2B1F">
              <w:rPr>
                <w:b w:val="0"/>
                <w:bCs/>
              </w:rPr>
              <w:t>Design in Technology and Engineering Education</w:t>
            </w:r>
            <w:bookmarkEnd w:id="302"/>
            <w:bookmarkEnd w:id="303"/>
          </w:p>
        </w:tc>
      </w:tr>
      <w:tr w:rsidR="00B4314E" w14:paraId="7A6C3EB1"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408A344"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interpret how good design improves the human condition.</w:t>
            </w:r>
          </w:p>
        </w:tc>
      </w:tr>
      <w:tr w:rsidR="006501CB" w14:paraId="2904B2EA"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4507108" w14:textId="65EBA5CA" w:rsidR="006501CB" w:rsidRDefault="006501CB" w:rsidP="006501CB">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EA30DF" w:rsidRPr="00EA30DF">
              <w:rPr>
                <w:rFonts w:ascii="Helvetica" w:eastAsia="Helvetica" w:hAnsi="Helvetica" w:cs="Helvetica"/>
                <w:bCs/>
                <w:color w:val="201209"/>
                <w:sz w:val="18"/>
                <w:szCs w:val="18"/>
              </w:rPr>
              <w:t>Students expand their scope of understanding by identifying wants and needs associated with the human condition beyond their immediate surroundings. Students recognize the potential impacts of design on the quality of life.</w:t>
            </w:r>
          </w:p>
          <w:p w14:paraId="17D6DDB9" w14:textId="0D0D1853" w:rsidR="006501CB" w:rsidRDefault="006501CB" w:rsidP="006501CB">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2078EA2B"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5AE0816" w14:textId="77777777" w:rsidR="00B4314E" w:rsidRPr="00FE469C" w:rsidRDefault="00B4314E" w:rsidP="00E32631">
            <w:pPr>
              <w:spacing w:before="60" w:after="60"/>
              <w:ind w:left="60" w:right="60"/>
              <w:rPr>
                <w:sz w:val="2"/>
                <w:szCs w:val="2"/>
              </w:rPr>
            </w:pPr>
          </w:p>
        </w:tc>
      </w:tr>
      <w:tr w:rsidR="00B4314E" w14:paraId="21C8D8F4"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59BC339C"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414C629"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C02C83E"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660D90F2"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137C7BB" w14:textId="77777777" w:rsidR="00B4314E" w:rsidRPr="00FF464F" w:rsidRDefault="00B4314E" w:rsidP="00E32631">
            <w:pPr>
              <w:spacing w:before="60" w:after="60"/>
              <w:ind w:left="60" w:right="60"/>
              <w:rPr>
                <w:rFonts w:ascii="Arial" w:eastAsia="Arial" w:hAnsi="Arial" w:cs="Arial"/>
                <w:color w:val="201209"/>
                <w:sz w:val="18"/>
                <w:szCs w:val="18"/>
              </w:rPr>
            </w:pPr>
            <w:r w:rsidRPr="00FF464F">
              <w:rPr>
                <w:rFonts w:ascii="Arial" w:eastAsia="Arial" w:hAnsi="Arial" w:cs="Arial"/>
                <w:b/>
                <w:bCs/>
                <w:color w:val="201209"/>
                <w:sz w:val="18"/>
                <w:szCs w:val="18"/>
              </w:rPr>
              <w:t>Obtaining, Evaluating, and Communicating Information</w:t>
            </w:r>
            <w:r w:rsidRPr="00FF464F">
              <w:rPr>
                <w:rFonts w:ascii="Arial" w:eastAsia="Arial" w:hAnsi="Arial" w:cs="Arial"/>
                <w:color w:val="201209"/>
                <w:sz w:val="18"/>
                <w:szCs w:val="18"/>
              </w:rPr>
              <w:t xml:space="preserve"> </w:t>
            </w:r>
          </w:p>
          <w:p w14:paraId="43F62886" w14:textId="77777777" w:rsidR="00B4314E" w:rsidRPr="00FF464F" w:rsidRDefault="00B4314E" w:rsidP="00E32631">
            <w:pPr>
              <w:spacing w:before="60" w:after="60"/>
              <w:ind w:left="60" w:right="60"/>
              <w:rPr>
                <w:rFonts w:ascii="Arial" w:eastAsia="Arial" w:hAnsi="Arial" w:cs="Arial"/>
                <w:color w:val="201209"/>
                <w:sz w:val="18"/>
                <w:szCs w:val="18"/>
              </w:rPr>
            </w:pPr>
            <w:r w:rsidRPr="00FF464F">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557D837B" w14:textId="77777777" w:rsidR="00B4314E" w:rsidRPr="00FF464F" w:rsidRDefault="00B4314E" w:rsidP="0073410A">
            <w:pPr>
              <w:pStyle w:val="ListParagraph"/>
              <w:numPr>
                <w:ilvl w:val="0"/>
                <w:numId w:val="48"/>
              </w:numPr>
              <w:spacing w:before="60" w:after="60"/>
              <w:ind w:right="60"/>
              <w:rPr>
                <w:sz w:val="18"/>
                <w:szCs w:val="18"/>
              </w:rPr>
            </w:pPr>
            <w:r w:rsidRPr="00FF464F">
              <w:rPr>
                <w:rFonts w:ascii="Arial" w:eastAsia="Arial" w:hAnsi="Arial" w:cs="Arial"/>
                <w:color w:val="201209"/>
                <w:sz w:val="18"/>
                <w:szCs w:val="18"/>
              </w:rPr>
              <w:t>Obtain and combine information from books and/or other reliable media to explain phenomena or solutions to a design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4B29E79D" w14:textId="77777777" w:rsidR="00B4314E" w:rsidRPr="00FF464F" w:rsidRDefault="00B4314E" w:rsidP="00E32631">
            <w:pPr>
              <w:spacing w:before="60" w:after="60"/>
              <w:ind w:left="60" w:right="60"/>
              <w:rPr>
                <w:rFonts w:ascii="Arial" w:eastAsia="Arial" w:hAnsi="Arial" w:cs="Arial"/>
                <w:color w:val="201209"/>
                <w:sz w:val="18"/>
                <w:szCs w:val="18"/>
              </w:rPr>
            </w:pPr>
            <w:r w:rsidRPr="00FF464F">
              <w:rPr>
                <w:rFonts w:ascii="Arial" w:eastAsia="Arial" w:hAnsi="Arial" w:cs="Arial"/>
                <w:b/>
                <w:bCs/>
                <w:color w:val="201209"/>
                <w:sz w:val="18"/>
                <w:szCs w:val="18"/>
              </w:rPr>
              <w:t>ETS1.C: Optimizing the Design Solution</w:t>
            </w:r>
            <w:r w:rsidRPr="00FF464F">
              <w:rPr>
                <w:rFonts w:ascii="Arial" w:eastAsia="Arial" w:hAnsi="Arial" w:cs="Arial"/>
                <w:color w:val="201209"/>
                <w:sz w:val="18"/>
                <w:szCs w:val="18"/>
              </w:rPr>
              <w:t xml:space="preserve"> </w:t>
            </w:r>
          </w:p>
          <w:p w14:paraId="21A75B63" w14:textId="77777777" w:rsidR="00B4314E" w:rsidRPr="00FF464F" w:rsidRDefault="00B4314E" w:rsidP="0073410A">
            <w:pPr>
              <w:pStyle w:val="ListParagraph"/>
              <w:numPr>
                <w:ilvl w:val="0"/>
                <w:numId w:val="48"/>
              </w:numPr>
              <w:spacing w:before="60" w:after="60"/>
              <w:ind w:left="434" w:right="60"/>
              <w:rPr>
                <w:sz w:val="18"/>
                <w:szCs w:val="18"/>
              </w:rPr>
            </w:pPr>
            <w:r w:rsidRPr="00FF464F">
              <w:rPr>
                <w:rFonts w:ascii="Arial" w:eastAsia="Arial" w:hAnsi="Arial" w:cs="Arial"/>
                <w:color w:val="201209"/>
                <w:sz w:val="18"/>
                <w:szCs w:val="18"/>
              </w:rPr>
              <w:t xml:space="preserve">Different solutions need to be tested </w:t>
            </w:r>
            <w:proofErr w:type="gramStart"/>
            <w:r w:rsidRPr="00FF464F">
              <w:rPr>
                <w:rFonts w:ascii="Arial" w:eastAsia="Arial" w:hAnsi="Arial" w:cs="Arial"/>
                <w:color w:val="201209"/>
                <w:sz w:val="18"/>
                <w:szCs w:val="18"/>
              </w:rPr>
              <w:t>in order to</w:t>
            </w:r>
            <w:proofErr w:type="gramEnd"/>
            <w:r w:rsidRPr="00FF464F">
              <w:rPr>
                <w:rFonts w:ascii="Arial" w:eastAsia="Arial" w:hAnsi="Arial" w:cs="Arial"/>
                <w:color w:val="201209"/>
                <w:sz w:val="18"/>
                <w:szCs w:val="18"/>
              </w:rPr>
              <w:t xml:space="preserve"> determine which of them best solves the problem, given the criteria and the constraints.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D5D1454" w14:textId="77777777" w:rsidR="00AF71D6" w:rsidRPr="00AF71D6" w:rsidRDefault="00AF71D6" w:rsidP="00AF71D6">
            <w:pPr>
              <w:widowControl w:val="0"/>
              <w:spacing w:before="120" w:after="120" w:line="259" w:lineRule="auto"/>
              <w:ind w:right="360"/>
              <w:rPr>
                <w:b/>
                <w:sz w:val="18"/>
                <w:szCs w:val="18"/>
              </w:rPr>
            </w:pPr>
            <w:r w:rsidRPr="00AF71D6">
              <w:rPr>
                <w:b/>
                <w:sz w:val="18"/>
                <w:szCs w:val="18"/>
              </w:rPr>
              <w:t>Optimism</w:t>
            </w:r>
          </w:p>
          <w:p w14:paraId="76E1CCC7" w14:textId="77777777" w:rsidR="00AF71D6" w:rsidRPr="00AF71D6" w:rsidRDefault="00AF71D6" w:rsidP="00AF71D6">
            <w:pPr>
              <w:widowControl w:val="0"/>
              <w:numPr>
                <w:ilvl w:val="0"/>
                <w:numId w:val="48"/>
              </w:numPr>
              <w:spacing w:before="120" w:after="120" w:line="259" w:lineRule="auto"/>
              <w:ind w:right="360"/>
              <w:rPr>
                <w:sz w:val="18"/>
                <w:szCs w:val="18"/>
              </w:rPr>
            </w:pPr>
            <w:r w:rsidRPr="00AF71D6">
              <w:rPr>
                <w:sz w:val="18"/>
                <w:szCs w:val="18"/>
              </w:rPr>
              <w:t>Engages in “tinkering” to improve a design.</w:t>
            </w:r>
          </w:p>
          <w:p w14:paraId="6C431F1D" w14:textId="086748B6" w:rsidR="00B4314E" w:rsidRPr="00FF464F" w:rsidRDefault="00B4314E" w:rsidP="00AF71D6">
            <w:pPr>
              <w:pStyle w:val="ListParagraph"/>
              <w:spacing w:before="60" w:after="60"/>
              <w:ind w:left="450" w:right="60"/>
              <w:rPr>
                <w:sz w:val="18"/>
                <w:szCs w:val="18"/>
              </w:rPr>
            </w:pPr>
          </w:p>
        </w:tc>
      </w:tr>
      <w:tr w:rsidR="00B4314E" w14:paraId="5DE8ACE2"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17E8608" w14:textId="77777777" w:rsidR="00B4314E" w:rsidRPr="00FE469C" w:rsidRDefault="00B4314E" w:rsidP="00E32631">
            <w:pPr>
              <w:spacing w:before="60" w:after="60"/>
              <w:ind w:left="60" w:right="60"/>
              <w:rPr>
                <w:sz w:val="2"/>
                <w:szCs w:val="2"/>
              </w:rPr>
            </w:pPr>
          </w:p>
        </w:tc>
      </w:tr>
      <w:tr w:rsidR="00B4314E" w14:paraId="420CAA11"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23D3AFC"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439BFA5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AE523D1"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bl>
    <w:p w14:paraId="69DE2542" w14:textId="25C7E476" w:rsidR="000C3420" w:rsidRDefault="000C3420"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7782D6B9" w14:textId="77777777" w:rsidTr="00CA2B1F">
        <w:trPr>
          <w:cantSplit/>
          <w:tblHeader/>
          <w:jc w:val="center"/>
        </w:trPr>
        <w:tc>
          <w:tcPr>
            <w:tcW w:w="2880" w:type="dxa"/>
            <w:shd w:val="clear" w:color="auto" w:fill="1E417C"/>
            <w:tcMar>
              <w:top w:w="0" w:type="dxa"/>
              <w:left w:w="0" w:type="dxa"/>
              <w:bottom w:w="0" w:type="dxa"/>
              <w:right w:w="0" w:type="dxa"/>
            </w:tcMar>
          </w:tcPr>
          <w:p w14:paraId="74614D14"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3D6EE5A" w14:textId="4CC4191C"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1D019DAC" w14:textId="77777777" w:rsidTr="00CA2B1F">
        <w:trPr>
          <w:cantSplit/>
          <w:jc w:val="center"/>
        </w:trPr>
        <w:tc>
          <w:tcPr>
            <w:tcW w:w="2880" w:type="dxa"/>
            <w:shd w:val="clear" w:color="auto" w:fill="1E417C"/>
            <w:tcMar>
              <w:top w:w="0" w:type="dxa"/>
              <w:left w:w="0" w:type="dxa"/>
              <w:bottom w:w="0" w:type="dxa"/>
              <w:right w:w="0" w:type="dxa"/>
            </w:tcMar>
          </w:tcPr>
          <w:p w14:paraId="717463DA"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19278AB9" w14:textId="19B57A2F"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00896593" w14:textId="77777777" w:rsidTr="00CA2B1F">
        <w:trPr>
          <w:cantSplit/>
          <w:jc w:val="center"/>
        </w:trPr>
        <w:tc>
          <w:tcPr>
            <w:tcW w:w="2880" w:type="dxa"/>
            <w:shd w:val="clear" w:color="auto" w:fill="1E417C"/>
            <w:tcMar>
              <w:top w:w="0" w:type="dxa"/>
              <w:left w:w="0" w:type="dxa"/>
              <w:bottom w:w="0" w:type="dxa"/>
              <w:right w:w="0" w:type="dxa"/>
            </w:tcMar>
          </w:tcPr>
          <w:p w14:paraId="620A8761" w14:textId="1F364834"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48F88169" w14:textId="1307A0C1"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020951BC" w14:textId="77777777" w:rsidTr="00CA2B1F">
        <w:trPr>
          <w:cantSplit/>
          <w:jc w:val="center"/>
        </w:trPr>
        <w:tc>
          <w:tcPr>
            <w:tcW w:w="2880" w:type="dxa"/>
            <w:shd w:val="clear" w:color="auto" w:fill="1E417C"/>
            <w:tcMar>
              <w:top w:w="0" w:type="dxa"/>
              <w:left w:w="0" w:type="dxa"/>
              <w:bottom w:w="0" w:type="dxa"/>
              <w:right w:w="0" w:type="dxa"/>
            </w:tcMar>
          </w:tcPr>
          <w:p w14:paraId="320A765F" w14:textId="54FB77D6"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566BD64E"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700D9E33"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6C463A74"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557B0A47" w14:textId="3AEA08DB" w:rsidR="00B4314E" w:rsidRDefault="000F468A" w:rsidP="008A2A8B">
            <w:pPr>
              <w:pStyle w:val="Heading5"/>
            </w:pPr>
            <w:r w:rsidRPr="000F468A">
              <w:lastRenderedPageBreak/>
              <w:t>Grades 3</w:t>
            </w:r>
            <w:r w:rsidR="00D12E13">
              <w:t>–</w:t>
            </w:r>
            <w:r w:rsidRPr="000F468A">
              <w:t>5</w:t>
            </w:r>
          </w:p>
        </w:tc>
      </w:tr>
      <w:tr w:rsidR="00B4314E" w14:paraId="189411E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D3D6D39" w14:textId="63785C4F" w:rsidR="00B4314E" w:rsidRDefault="00B4314E" w:rsidP="00CA2B1F">
            <w:pPr>
              <w:pStyle w:val="TableHeadingforTOC"/>
            </w:pPr>
            <w:bookmarkStart w:id="304" w:name="_Toc109373075"/>
            <w:bookmarkStart w:id="305" w:name="_Toc134788179"/>
            <w:r>
              <w:t>3.5.3-</w:t>
            </w:r>
            <w:proofErr w:type="gramStart"/>
            <w:r>
              <w:t>5.W</w:t>
            </w:r>
            <w:proofErr w:type="gramEnd"/>
            <w:r>
              <w:t xml:space="preserve"> Technology and Engineering: </w:t>
            </w:r>
            <w:r w:rsidRPr="00CA2B1F">
              <w:rPr>
                <w:b w:val="0"/>
                <w:bCs/>
              </w:rPr>
              <w:t>Core Concepts of Technology and Engineering</w:t>
            </w:r>
            <w:bookmarkEnd w:id="304"/>
            <w:bookmarkEnd w:id="305"/>
          </w:p>
        </w:tc>
      </w:tr>
      <w:tr w:rsidR="00B4314E" w14:paraId="767B7E0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380925C"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describe the properties of different materials.</w:t>
            </w:r>
          </w:p>
        </w:tc>
      </w:tr>
      <w:tr w:rsidR="00EA30DF" w14:paraId="0FB281BC"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E27D067" w14:textId="660BD933" w:rsidR="00EA30DF" w:rsidRDefault="00EA30DF" w:rsidP="00EA30DF">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CB3D0A" w:rsidRPr="00CB3D0A">
              <w:rPr>
                <w:rFonts w:ascii="Helvetica" w:eastAsia="Helvetica" w:hAnsi="Helvetica" w:cs="Helvetica"/>
                <w:bCs/>
                <w:color w:val="201209"/>
                <w:sz w:val="18"/>
                <w:szCs w:val="18"/>
              </w:rPr>
              <w:t>Students should understand the difference between natural and human-made materials and their basic properties. For example, wood, stone, metal, glass, and concrete are hard and dense; leather, paper, and some metals are flexible; glass and some plastics are transparent. Some materials conduct heat and electricity while others insulate to stop or delay transmission of heat or electricity. The properties of a speciﬁc material determine whether it is suitable for a given application.</w:t>
            </w:r>
          </w:p>
          <w:p w14:paraId="15A5AB8A" w14:textId="6872E7B7" w:rsidR="00EA30DF" w:rsidRDefault="00EA30DF" w:rsidP="00EA30DF">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5E8E765C"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A9FC67C" w14:textId="77777777" w:rsidR="00B4314E" w:rsidRPr="00F71801" w:rsidRDefault="00B4314E" w:rsidP="00E32631">
            <w:pPr>
              <w:spacing w:before="60" w:after="60"/>
              <w:ind w:left="60" w:right="60"/>
              <w:rPr>
                <w:sz w:val="2"/>
                <w:szCs w:val="2"/>
              </w:rPr>
            </w:pPr>
          </w:p>
        </w:tc>
      </w:tr>
      <w:tr w:rsidR="00B4314E" w14:paraId="40B7D2AF"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A5F963E"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01394CC"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A4052DD"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6134EA68"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671A5AB7" w14:textId="47B2C5AC"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830602">
              <w:rPr>
                <w:rFonts w:ascii="Arial" w:eastAsia="Arial" w:hAnsi="Arial" w:cs="Arial"/>
                <w:b/>
                <w:bCs/>
                <w:color w:val="201209"/>
                <w:sz w:val="18"/>
                <w:szCs w:val="18"/>
              </w:rPr>
              <w:t>rom</w:t>
            </w:r>
            <w:proofErr w:type="gramEnd"/>
            <w:r w:rsidRPr="00830602">
              <w:rPr>
                <w:rFonts w:ascii="Arial" w:eastAsia="Arial" w:hAnsi="Arial" w:cs="Arial"/>
                <w:b/>
                <w:bCs/>
                <w:color w:val="201209"/>
                <w:sz w:val="18"/>
                <w:szCs w:val="18"/>
              </w:rPr>
              <w:t xml:space="preserve"> Evidence</w:t>
            </w:r>
            <w:r w:rsidRPr="00830602">
              <w:rPr>
                <w:rFonts w:ascii="Arial" w:eastAsia="Arial" w:hAnsi="Arial" w:cs="Arial"/>
                <w:color w:val="201209"/>
                <w:sz w:val="18"/>
                <w:szCs w:val="18"/>
              </w:rPr>
              <w:t xml:space="preserve"> </w:t>
            </w:r>
          </w:p>
          <w:p w14:paraId="791701D5"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02AE430A" w14:textId="77777777" w:rsidR="00B4314E" w:rsidRPr="00830602" w:rsidRDefault="00B4314E" w:rsidP="0073410A">
            <w:pPr>
              <w:pStyle w:val="ListParagraph"/>
              <w:numPr>
                <w:ilvl w:val="0"/>
                <w:numId w:val="48"/>
              </w:numPr>
              <w:spacing w:before="60" w:after="60"/>
              <w:ind w:right="60"/>
              <w:rPr>
                <w:sz w:val="18"/>
                <w:szCs w:val="18"/>
              </w:rPr>
            </w:pPr>
            <w:r w:rsidRPr="00830602">
              <w:rPr>
                <w:rFonts w:ascii="Arial" w:eastAsia="Arial" w:hAnsi="Arial" w:cs="Arial"/>
                <w:color w:val="201209"/>
                <w:sz w:val="18"/>
                <w:szCs w:val="18"/>
              </w:rPr>
              <w:t>Distinguish among facts, reasoned judgment based on research findings, and speculation in an explanation.</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32C48C7" w14:textId="5B1713F5" w:rsidR="008D4FFF" w:rsidRPr="00026848" w:rsidRDefault="00026848" w:rsidP="00026848">
            <w:pPr>
              <w:widowControl w:val="0"/>
              <w:spacing w:before="60" w:after="60"/>
              <w:ind w:right="360"/>
              <w:rPr>
                <w:sz w:val="18"/>
                <w:szCs w:val="18"/>
              </w:rPr>
            </w:pPr>
            <w:r>
              <w:rPr>
                <w:b/>
                <w:sz w:val="18"/>
                <w:szCs w:val="18"/>
              </w:rPr>
              <w:t xml:space="preserve"> </w:t>
            </w:r>
            <w:r w:rsidR="008D4FFF" w:rsidRPr="00026848">
              <w:rPr>
                <w:b/>
                <w:sz w:val="18"/>
                <w:szCs w:val="18"/>
              </w:rPr>
              <w:t>PS1.A: Structure and Properties of Matter</w:t>
            </w:r>
            <w:r w:rsidR="008D4FFF" w:rsidRPr="00026848">
              <w:rPr>
                <w:sz w:val="18"/>
                <w:szCs w:val="18"/>
              </w:rPr>
              <w:t xml:space="preserve"> </w:t>
            </w:r>
          </w:p>
          <w:p w14:paraId="724E9771" w14:textId="74F0D1A8" w:rsidR="00B4314E" w:rsidRPr="00830602" w:rsidRDefault="008D4FFF" w:rsidP="008D4FFF">
            <w:pPr>
              <w:spacing w:before="60" w:after="60"/>
              <w:ind w:left="60" w:right="60"/>
              <w:rPr>
                <w:sz w:val="18"/>
                <w:szCs w:val="18"/>
              </w:rPr>
            </w:pPr>
            <w:r w:rsidRPr="00026848">
              <w:rPr>
                <w:sz w:val="18"/>
                <w:szCs w:val="18"/>
              </w:rPr>
              <w:t xml:space="preserve">Matter of any type can be subdivided into particles that are too small to see, but even </w:t>
            </w:r>
            <w:proofErr w:type="gramStart"/>
            <w:r w:rsidRPr="00026848">
              <w:rPr>
                <w:sz w:val="18"/>
                <w:szCs w:val="18"/>
              </w:rPr>
              <w:t>then</w:t>
            </w:r>
            <w:proofErr w:type="gramEnd"/>
            <w:r w:rsidRPr="00026848">
              <w:rPr>
                <w:sz w:val="18"/>
                <w:szCs w:val="18"/>
              </w:rPr>
              <w:t xml:space="preserve"> the matter still exists and can be detected by other means. A model showing that gases are made from matter particles that are too small to see and are moving freely around in space can explain many observations, including the inflation and shape of a balloon and the effects of air on larger particles or objects. (5-PS1-1)</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C14CED3"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Communication</w:t>
            </w:r>
            <w:r w:rsidRPr="00830602">
              <w:rPr>
                <w:rFonts w:ascii="Arial" w:eastAsia="Arial" w:hAnsi="Arial" w:cs="Arial"/>
                <w:color w:val="201209"/>
                <w:sz w:val="18"/>
                <w:szCs w:val="18"/>
              </w:rPr>
              <w:t xml:space="preserve"> </w:t>
            </w:r>
          </w:p>
          <w:p w14:paraId="554F6079"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Develops written and oral communication skills.</w:t>
            </w:r>
          </w:p>
        </w:tc>
      </w:tr>
      <w:tr w:rsidR="00B4314E" w14:paraId="277164BA"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6117990" w14:textId="77777777" w:rsidR="00B4314E" w:rsidRPr="00F71801" w:rsidRDefault="00B4314E" w:rsidP="00E32631">
            <w:pPr>
              <w:spacing w:before="60" w:after="60"/>
              <w:ind w:left="60" w:right="60"/>
              <w:rPr>
                <w:sz w:val="2"/>
                <w:szCs w:val="2"/>
              </w:rPr>
            </w:pPr>
          </w:p>
        </w:tc>
      </w:tr>
      <w:tr w:rsidR="00B4314E" w14:paraId="4CEEE133"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431FE20"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1E5C9D4A"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34237A0"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Respond to others given a sense of the others’ point of view.</w:t>
            </w:r>
          </w:p>
        </w:tc>
      </w:tr>
    </w:tbl>
    <w:p w14:paraId="7CA5A41D" w14:textId="3EA4BD47" w:rsidR="00A902C0" w:rsidRDefault="00A902C0"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77D3DAF3" w14:textId="77777777" w:rsidTr="00CA2B1F">
        <w:trPr>
          <w:cantSplit/>
          <w:tblHeader/>
          <w:jc w:val="center"/>
        </w:trPr>
        <w:tc>
          <w:tcPr>
            <w:tcW w:w="2880" w:type="dxa"/>
            <w:shd w:val="clear" w:color="auto" w:fill="1E417C"/>
            <w:tcMar>
              <w:top w:w="0" w:type="dxa"/>
              <w:left w:w="0" w:type="dxa"/>
              <w:bottom w:w="0" w:type="dxa"/>
              <w:right w:w="0" w:type="dxa"/>
            </w:tcMar>
          </w:tcPr>
          <w:p w14:paraId="1212004A"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7A1DE23" w14:textId="3E1B364D"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33368118" w14:textId="77777777" w:rsidTr="00CA2B1F">
        <w:trPr>
          <w:cantSplit/>
          <w:jc w:val="center"/>
        </w:trPr>
        <w:tc>
          <w:tcPr>
            <w:tcW w:w="2880" w:type="dxa"/>
            <w:shd w:val="clear" w:color="auto" w:fill="1E417C"/>
            <w:tcMar>
              <w:top w:w="0" w:type="dxa"/>
              <w:left w:w="0" w:type="dxa"/>
              <w:bottom w:w="0" w:type="dxa"/>
              <w:right w:w="0" w:type="dxa"/>
            </w:tcMar>
          </w:tcPr>
          <w:p w14:paraId="15838E3F"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72F4C500" w14:textId="4F935CC0"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 xml:space="preserve">CC.1.2.4.G: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50735605" w14:textId="77777777" w:rsidTr="00CA2B1F">
        <w:trPr>
          <w:cantSplit/>
          <w:jc w:val="center"/>
        </w:trPr>
        <w:tc>
          <w:tcPr>
            <w:tcW w:w="2880" w:type="dxa"/>
            <w:shd w:val="clear" w:color="auto" w:fill="1E417C"/>
            <w:tcMar>
              <w:top w:w="0" w:type="dxa"/>
              <w:left w:w="0" w:type="dxa"/>
              <w:bottom w:w="0" w:type="dxa"/>
              <w:right w:w="0" w:type="dxa"/>
            </w:tcMar>
          </w:tcPr>
          <w:p w14:paraId="4D03455E" w14:textId="4D936171"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11890436" w14:textId="14106846"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03B81532" w14:textId="77777777" w:rsidTr="00CA2B1F">
        <w:trPr>
          <w:cantSplit/>
          <w:jc w:val="center"/>
        </w:trPr>
        <w:tc>
          <w:tcPr>
            <w:tcW w:w="2880" w:type="dxa"/>
            <w:shd w:val="clear" w:color="auto" w:fill="1E417C"/>
            <w:tcMar>
              <w:top w:w="0" w:type="dxa"/>
              <w:left w:w="0" w:type="dxa"/>
              <w:bottom w:w="0" w:type="dxa"/>
              <w:right w:w="0" w:type="dxa"/>
            </w:tcMar>
          </w:tcPr>
          <w:p w14:paraId="73B7E5D0" w14:textId="52340AAD"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70F86142"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6D38415A"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2A869C7E"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22301AF3" w14:textId="3AE3DF61" w:rsidR="00B4314E" w:rsidRDefault="000F468A" w:rsidP="008A2A8B">
            <w:pPr>
              <w:pStyle w:val="Heading5"/>
            </w:pPr>
            <w:r w:rsidRPr="000F468A">
              <w:lastRenderedPageBreak/>
              <w:t>Grades 3</w:t>
            </w:r>
            <w:r w:rsidR="00D12E13">
              <w:t>–</w:t>
            </w:r>
            <w:r w:rsidRPr="000F468A">
              <w:t>5</w:t>
            </w:r>
          </w:p>
        </w:tc>
      </w:tr>
      <w:tr w:rsidR="00B4314E" w14:paraId="525E39D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92E5ACE" w14:textId="496DF10C" w:rsidR="00B4314E" w:rsidRDefault="00B4314E" w:rsidP="00CA2B1F">
            <w:pPr>
              <w:pStyle w:val="TableHeadingforTOC"/>
            </w:pPr>
            <w:bookmarkStart w:id="306" w:name="_Toc109373076"/>
            <w:bookmarkStart w:id="307" w:name="_Toc134788180"/>
            <w:r>
              <w:t xml:space="preserve">3.5.3-5.X Technology and Engineering: </w:t>
            </w:r>
            <w:r w:rsidRPr="00CA2B1F">
              <w:rPr>
                <w:b w:val="0"/>
                <w:bCs/>
              </w:rPr>
              <w:t>Integration of Knowledge, Technologies, and Practices</w:t>
            </w:r>
            <w:bookmarkEnd w:id="306"/>
            <w:bookmarkEnd w:id="307"/>
          </w:p>
        </w:tc>
      </w:tr>
      <w:tr w:rsidR="00B4314E" w14:paraId="537556F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3DD14D8"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explain how various relationships can exist between technology and engineering and other content areas.</w:t>
            </w:r>
          </w:p>
        </w:tc>
      </w:tr>
      <w:tr w:rsidR="00CB3D0A" w14:paraId="5B271E2D"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6BD7CEB" w14:textId="417D7839" w:rsidR="00CB3D0A" w:rsidRDefault="00CB3D0A" w:rsidP="00CB3D0A">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Pr="00CB3D0A">
              <w:rPr>
                <w:rFonts w:ascii="Helvetica" w:eastAsia="Helvetica" w:hAnsi="Helvetica" w:cs="Helvetica"/>
                <w:bCs/>
                <w:color w:val="201209"/>
                <w:sz w:val="18"/>
                <w:szCs w:val="18"/>
              </w:rPr>
              <w:t>Students can learn how to convert energy from the wind to power a motor or from acidic fruits such as oranges and grapefruits to energize an LED light. This type of project uses information from mathematics, science, and other fields to develop a deeper understanding among students about technology and engineering products and systems.</w:t>
            </w:r>
          </w:p>
          <w:p w14:paraId="1ACA3A31" w14:textId="2E6DEB4F" w:rsidR="00CB3D0A" w:rsidRDefault="00CB3D0A" w:rsidP="00CB3D0A">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5ED07C59"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79734C6" w14:textId="77777777" w:rsidR="00B4314E" w:rsidRPr="00FE469C" w:rsidRDefault="00B4314E" w:rsidP="00E32631">
            <w:pPr>
              <w:spacing w:before="60" w:after="60"/>
              <w:ind w:left="60" w:right="60"/>
              <w:rPr>
                <w:sz w:val="2"/>
                <w:szCs w:val="2"/>
              </w:rPr>
            </w:pPr>
          </w:p>
        </w:tc>
      </w:tr>
      <w:tr w:rsidR="00B4314E" w14:paraId="61FC6EE9"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F3F5C29"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CBF9E6F"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E2DE6D0"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401F6882"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C37C713" w14:textId="77777777" w:rsidR="00B4314E" w:rsidRPr="004D0E6E" w:rsidRDefault="00B4314E" w:rsidP="00E32631">
            <w:pPr>
              <w:spacing w:before="60" w:after="60"/>
              <w:ind w:left="60" w:right="60"/>
              <w:rPr>
                <w:rFonts w:ascii="Arial" w:eastAsia="Arial" w:hAnsi="Arial" w:cs="Arial"/>
                <w:color w:val="201209"/>
                <w:sz w:val="18"/>
                <w:szCs w:val="18"/>
              </w:rPr>
            </w:pPr>
            <w:r w:rsidRPr="004D0E6E">
              <w:rPr>
                <w:rFonts w:ascii="Arial" w:eastAsia="Arial" w:hAnsi="Arial" w:cs="Arial"/>
                <w:b/>
                <w:bCs/>
                <w:color w:val="201209"/>
                <w:sz w:val="18"/>
                <w:szCs w:val="18"/>
              </w:rPr>
              <w:t>Obtaining, Evaluating, and Communicating Information</w:t>
            </w:r>
            <w:r w:rsidRPr="004D0E6E">
              <w:rPr>
                <w:rFonts w:ascii="Arial" w:eastAsia="Arial" w:hAnsi="Arial" w:cs="Arial"/>
                <w:color w:val="201209"/>
                <w:sz w:val="18"/>
                <w:szCs w:val="18"/>
              </w:rPr>
              <w:t xml:space="preserve"> </w:t>
            </w:r>
          </w:p>
          <w:p w14:paraId="72DCE2FD" w14:textId="77777777" w:rsidR="00B4314E" w:rsidRPr="004D0E6E" w:rsidRDefault="00B4314E" w:rsidP="00E32631">
            <w:pPr>
              <w:spacing w:before="60" w:after="60"/>
              <w:ind w:left="60" w:right="60"/>
              <w:rPr>
                <w:rFonts w:ascii="Arial" w:eastAsia="Arial" w:hAnsi="Arial" w:cs="Arial"/>
                <w:color w:val="201209"/>
                <w:sz w:val="18"/>
                <w:szCs w:val="18"/>
              </w:rPr>
            </w:pPr>
            <w:r w:rsidRPr="004D0E6E">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1EFD01DE" w14:textId="77777777" w:rsidR="00B4314E" w:rsidRPr="004D0E6E" w:rsidRDefault="00B4314E" w:rsidP="0073410A">
            <w:pPr>
              <w:pStyle w:val="ListParagraph"/>
              <w:numPr>
                <w:ilvl w:val="0"/>
                <w:numId w:val="48"/>
              </w:numPr>
              <w:spacing w:before="60" w:after="60"/>
              <w:ind w:right="60"/>
              <w:rPr>
                <w:sz w:val="18"/>
                <w:szCs w:val="18"/>
              </w:rPr>
            </w:pPr>
            <w:r w:rsidRPr="004D0E6E">
              <w:rPr>
                <w:rFonts w:ascii="Arial" w:eastAsia="Arial" w:hAnsi="Arial" w:cs="Arial"/>
                <w:color w:val="201209"/>
                <w:sz w:val="18"/>
                <w:szCs w:val="18"/>
              </w:rPr>
              <w:t>Communicate scientific and/or technical information orally and/or in written formats, including various forms of media as well as tables, diagrams, and charts.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0A0D8E5" w14:textId="77777777" w:rsidR="00CB3CA2" w:rsidRPr="00CB3CA2" w:rsidRDefault="00CB3CA2" w:rsidP="00CB3CA2">
            <w:pPr>
              <w:widowControl w:val="0"/>
              <w:spacing w:before="60" w:after="60"/>
              <w:ind w:right="360"/>
              <w:rPr>
                <w:b/>
                <w:sz w:val="18"/>
                <w:szCs w:val="18"/>
              </w:rPr>
            </w:pPr>
            <w:r w:rsidRPr="00CB3CA2">
              <w:rPr>
                <w:b/>
                <w:sz w:val="18"/>
                <w:szCs w:val="18"/>
              </w:rPr>
              <w:t>NAEP D.8.1</w:t>
            </w:r>
          </w:p>
          <w:p w14:paraId="65ADC199" w14:textId="77777777" w:rsidR="00CB3CA2" w:rsidRPr="00CB3CA2" w:rsidRDefault="00CB3CA2" w:rsidP="00CB3CA2">
            <w:pPr>
              <w:widowControl w:val="0"/>
              <w:spacing w:before="120" w:after="120"/>
              <w:ind w:right="361"/>
              <w:rPr>
                <w:sz w:val="18"/>
                <w:szCs w:val="18"/>
              </w:rPr>
            </w:pPr>
            <w:r w:rsidRPr="00CB3CA2">
              <w:rPr>
                <w:sz w:val="18"/>
                <w:szCs w:val="18"/>
              </w:rPr>
              <w:t>Science is the systematic investigation of the natural world. Technology is any modification of the environment to satisfy people’s needs and wants. Engineering is the process of creating or modifying technologies and is constrained by physical laws and cultural norms, and economic resources.</w:t>
            </w:r>
          </w:p>
          <w:p w14:paraId="6B3D6229" w14:textId="62D3C105" w:rsidR="00B4314E" w:rsidRPr="004D0E6E" w:rsidRDefault="00B4314E" w:rsidP="00E32631">
            <w:pPr>
              <w:spacing w:before="60" w:after="60"/>
              <w:ind w:left="60" w:right="60"/>
              <w:rPr>
                <w:sz w:val="18"/>
                <w:szCs w:val="18"/>
              </w:rPr>
            </w:pP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CEBA7CC" w14:textId="77777777" w:rsidR="00B4314E" w:rsidRPr="004D0E6E" w:rsidRDefault="00B4314E" w:rsidP="00E32631">
            <w:pPr>
              <w:spacing w:before="60" w:after="60"/>
              <w:ind w:left="60" w:right="60"/>
              <w:rPr>
                <w:rFonts w:ascii="Arial" w:eastAsia="Arial" w:hAnsi="Arial" w:cs="Arial"/>
                <w:color w:val="201209"/>
                <w:sz w:val="18"/>
                <w:szCs w:val="18"/>
              </w:rPr>
            </w:pPr>
            <w:r w:rsidRPr="004D0E6E">
              <w:rPr>
                <w:rFonts w:ascii="Arial" w:eastAsia="Arial" w:hAnsi="Arial" w:cs="Arial"/>
                <w:b/>
                <w:bCs/>
                <w:color w:val="201209"/>
                <w:sz w:val="18"/>
                <w:szCs w:val="18"/>
              </w:rPr>
              <w:t>Collaboration</w:t>
            </w:r>
            <w:r w:rsidRPr="004D0E6E">
              <w:rPr>
                <w:rFonts w:ascii="Arial" w:eastAsia="Arial" w:hAnsi="Arial" w:cs="Arial"/>
                <w:color w:val="201209"/>
                <w:sz w:val="18"/>
                <w:szCs w:val="18"/>
              </w:rPr>
              <w:t xml:space="preserve"> </w:t>
            </w:r>
          </w:p>
          <w:p w14:paraId="6790FBF9" w14:textId="77777777" w:rsidR="00B4314E" w:rsidRPr="004D0E6E" w:rsidRDefault="00B4314E" w:rsidP="0073410A">
            <w:pPr>
              <w:pStyle w:val="ListParagraph"/>
              <w:numPr>
                <w:ilvl w:val="0"/>
                <w:numId w:val="48"/>
              </w:numPr>
              <w:spacing w:before="60" w:after="60"/>
              <w:ind w:left="434" w:right="60"/>
              <w:rPr>
                <w:sz w:val="18"/>
                <w:szCs w:val="18"/>
              </w:rPr>
            </w:pPr>
            <w:r w:rsidRPr="004D0E6E">
              <w:rPr>
                <w:rFonts w:ascii="Arial" w:eastAsia="Arial" w:hAnsi="Arial" w:cs="Arial"/>
                <w:color w:val="201209"/>
                <w:sz w:val="18"/>
                <w:szCs w:val="18"/>
              </w:rPr>
              <w:t>Works in small groups to complete design-based projects.</w:t>
            </w:r>
          </w:p>
        </w:tc>
      </w:tr>
      <w:tr w:rsidR="00B4314E" w14:paraId="60E8BD59"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FF91008" w14:textId="77777777" w:rsidR="00B4314E" w:rsidRPr="00FE469C" w:rsidRDefault="00B4314E" w:rsidP="00E32631">
            <w:pPr>
              <w:spacing w:before="60" w:after="60"/>
              <w:ind w:left="60" w:right="60"/>
              <w:rPr>
                <w:sz w:val="2"/>
                <w:szCs w:val="2"/>
              </w:rPr>
            </w:pPr>
          </w:p>
        </w:tc>
      </w:tr>
      <w:tr w:rsidR="00B4314E" w14:paraId="47E491A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BB4F33F"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B4314E" w14:paraId="7560E005"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6B47E60"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ways to establish relationships that are positive and supportive of others.</w:t>
            </w:r>
          </w:p>
        </w:tc>
      </w:tr>
    </w:tbl>
    <w:p w14:paraId="3DCFCD01" w14:textId="793AE45A" w:rsidR="00AE329B" w:rsidRDefault="00AE329B"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27E52AF2" w14:textId="77777777" w:rsidTr="00CA2B1F">
        <w:trPr>
          <w:cantSplit/>
          <w:tblHeader/>
          <w:jc w:val="center"/>
        </w:trPr>
        <w:tc>
          <w:tcPr>
            <w:tcW w:w="2880" w:type="dxa"/>
            <w:shd w:val="clear" w:color="auto" w:fill="1E417C"/>
            <w:tcMar>
              <w:top w:w="0" w:type="dxa"/>
              <w:left w:w="0" w:type="dxa"/>
              <w:bottom w:w="0" w:type="dxa"/>
              <w:right w:w="0" w:type="dxa"/>
            </w:tcMar>
          </w:tcPr>
          <w:p w14:paraId="4504132A"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8600D25" w14:textId="5FAC2D6F"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20080547" w14:textId="77777777" w:rsidTr="00CA2B1F">
        <w:trPr>
          <w:cantSplit/>
          <w:jc w:val="center"/>
        </w:trPr>
        <w:tc>
          <w:tcPr>
            <w:tcW w:w="2880" w:type="dxa"/>
            <w:shd w:val="clear" w:color="auto" w:fill="1E417C"/>
            <w:tcMar>
              <w:top w:w="0" w:type="dxa"/>
              <w:left w:w="0" w:type="dxa"/>
              <w:bottom w:w="0" w:type="dxa"/>
              <w:right w:w="0" w:type="dxa"/>
            </w:tcMar>
          </w:tcPr>
          <w:p w14:paraId="1DAD4BF9"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1C4862EE" w14:textId="5D8A5E3B"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15E85775" w14:textId="77777777" w:rsidTr="00CA2B1F">
        <w:trPr>
          <w:cantSplit/>
          <w:jc w:val="center"/>
        </w:trPr>
        <w:tc>
          <w:tcPr>
            <w:tcW w:w="2880" w:type="dxa"/>
            <w:shd w:val="clear" w:color="auto" w:fill="1E417C"/>
            <w:tcMar>
              <w:top w:w="0" w:type="dxa"/>
              <w:left w:w="0" w:type="dxa"/>
              <w:bottom w:w="0" w:type="dxa"/>
              <w:right w:w="0" w:type="dxa"/>
            </w:tcMar>
          </w:tcPr>
          <w:p w14:paraId="6EBF2CD6" w14:textId="79CAD904"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372808DA" w14:textId="674AF2F3"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6D772A60" w14:textId="77777777" w:rsidTr="00CA2B1F">
        <w:trPr>
          <w:cantSplit/>
          <w:jc w:val="center"/>
        </w:trPr>
        <w:tc>
          <w:tcPr>
            <w:tcW w:w="2880" w:type="dxa"/>
            <w:shd w:val="clear" w:color="auto" w:fill="1E417C"/>
            <w:tcMar>
              <w:top w:w="0" w:type="dxa"/>
              <w:left w:w="0" w:type="dxa"/>
              <w:bottom w:w="0" w:type="dxa"/>
              <w:right w:w="0" w:type="dxa"/>
            </w:tcMar>
          </w:tcPr>
          <w:p w14:paraId="0D6FE931" w14:textId="24E204FE"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1951AD6F" w14:textId="6B57F0CF" w:rsidR="00B4314E" w:rsidRDefault="00B4314E" w:rsidP="00E32631">
            <w:pPr>
              <w:spacing w:before="60" w:after="60"/>
              <w:ind w:left="60" w:right="60"/>
            </w:pPr>
            <w:r>
              <w:rPr>
                <w:rFonts w:ascii="Arial" w:eastAsia="Arial" w:hAnsi="Arial" w:cs="Arial"/>
                <w:color w:val="201209"/>
                <w:sz w:val="18"/>
                <w:szCs w:val="18"/>
              </w:rPr>
              <w:t xml:space="preserve">3.2.4.C: Ask questions and predict outcomes about the changes in energy that occur when objects collide. </w:t>
            </w:r>
          </w:p>
        </w:tc>
      </w:tr>
    </w:tbl>
    <w:p w14:paraId="47AE3D5B" w14:textId="77777777" w:rsidR="00B4314E" w:rsidRDefault="00B4314E" w:rsidP="00B4314E">
      <w:r>
        <w:br w:type="page"/>
      </w:r>
    </w:p>
    <w:tbl>
      <w:tblPr>
        <w:tblW w:w="0" w:type="auto"/>
        <w:jc w:val="center"/>
        <w:tblLayout w:type="fixed"/>
        <w:tblLook w:val="0420" w:firstRow="1" w:lastRow="0" w:firstColumn="0" w:lastColumn="0" w:noHBand="0" w:noVBand="1"/>
      </w:tblPr>
      <w:tblGrid>
        <w:gridCol w:w="4500"/>
        <w:gridCol w:w="4410"/>
        <w:gridCol w:w="4040"/>
      </w:tblGrid>
      <w:tr w:rsidR="00B4314E" w14:paraId="51CAC62E"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0274B184" w14:textId="14C588DE" w:rsidR="00B4314E" w:rsidRDefault="000F468A" w:rsidP="008A2A8B">
            <w:pPr>
              <w:pStyle w:val="Heading5"/>
            </w:pPr>
            <w:r w:rsidRPr="000F468A">
              <w:lastRenderedPageBreak/>
              <w:t>Grades 3</w:t>
            </w:r>
            <w:r w:rsidR="00D12E13">
              <w:t>–</w:t>
            </w:r>
            <w:r w:rsidRPr="000F468A">
              <w:t>5</w:t>
            </w:r>
          </w:p>
        </w:tc>
      </w:tr>
      <w:tr w:rsidR="00B4314E" w14:paraId="07D6CF8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B21B983" w14:textId="53914224" w:rsidR="00B4314E" w:rsidRDefault="00B4314E" w:rsidP="00CA2B1F">
            <w:pPr>
              <w:pStyle w:val="TableHeadingforTOC"/>
            </w:pPr>
            <w:bookmarkStart w:id="308" w:name="_Toc109373077"/>
            <w:bookmarkStart w:id="309" w:name="_Toc134788181"/>
            <w:r>
              <w:t>3.5.3-</w:t>
            </w:r>
            <w:proofErr w:type="gramStart"/>
            <w:r>
              <w:t>5.Y</w:t>
            </w:r>
            <w:proofErr w:type="gramEnd"/>
            <w:r>
              <w:t xml:space="preserve"> Technology and Engineering: </w:t>
            </w:r>
            <w:r w:rsidRPr="00CA2B1F">
              <w:rPr>
                <w:b w:val="0"/>
                <w:bCs/>
              </w:rPr>
              <w:t>Core Concepts of Technology and Engineering</w:t>
            </w:r>
            <w:bookmarkEnd w:id="308"/>
            <w:bookmarkEnd w:id="309"/>
          </w:p>
        </w:tc>
      </w:tr>
      <w:tr w:rsidR="00B4314E" w14:paraId="09E3B19C"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6E4281C"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identify the resources needed to get a technical job done, such as people, materials, capital, tools, machines, knowledge, energy, and time.</w:t>
            </w:r>
          </w:p>
        </w:tc>
      </w:tr>
      <w:tr w:rsidR="00CB3D0A" w14:paraId="6ED2A8DB"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2A4C3BC" w14:textId="75438C85" w:rsidR="00CB3D0A" w:rsidRDefault="00CB3D0A" w:rsidP="00CB3D0A">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6F6DDD" w:rsidRPr="006F6DDD">
              <w:rPr>
                <w:rFonts w:ascii="Helvetica" w:eastAsia="Helvetica" w:hAnsi="Helvetica" w:cs="Helvetica"/>
                <w:bCs/>
                <w:color w:val="201209"/>
                <w:sz w:val="18"/>
                <w:szCs w:val="18"/>
              </w:rPr>
              <w:t>Elementary students involved in problem-solving activities such as Odyssey of the Mind need to develop a list of resources that they will need for a play they must perform in front of judges. Strategic planning of resources might include the backdrop, costumes, props, what roles the team members will play, and a consideration of deadlines.</w:t>
            </w:r>
          </w:p>
          <w:p w14:paraId="191C5417" w14:textId="25F5C59C" w:rsidR="00CB3D0A" w:rsidRDefault="00CB3D0A" w:rsidP="00CB3D0A">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41AC5D0B"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F2175AD" w14:textId="77777777" w:rsidR="00B4314E" w:rsidRPr="00F71801" w:rsidRDefault="00B4314E" w:rsidP="00E32631">
            <w:pPr>
              <w:spacing w:before="60" w:after="60"/>
              <w:ind w:left="60" w:right="60"/>
              <w:rPr>
                <w:sz w:val="2"/>
                <w:szCs w:val="2"/>
              </w:rPr>
            </w:pPr>
          </w:p>
        </w:tc>
      </w:tr>
      <w:tr w:rsidR="00B4314E" w14:paraId="3DE2698D" w14:textId="77777777" w:rsidTr="00CA2B1F">
        <w:trPr>
          <w:cantSplit/>
          <w:jc w:val="center"/>
        </w:trPr>
        <w:tc>
          <w:tcPr>
            <w:tcW w:w="4500"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C7A37C1"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410"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47B9A8E6"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040"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8916BD4"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5DC1B9B4" w14:textId="77777777" w:rsidTr="00CA2B1F">
        <w:trPr>
          <w:cantSplit/>
          <w:jc w:val="center"/>
        </w:trPr>
        <w:tc>
          <w:tcPr>
            <w:tcW w:w="4500"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1F80F47"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Planning and Carrying Out Investigations</w:t>
            </w:r>
            <w:r w:rsidRPr="00830602">
              <w:rPr>
                <w:rFonts w:ascii="Arial" w:eastAsia="Arial" w:hAnsi="Arial" w:cs="Arial"/>
                <w:color w:val="201209"/>
                <w:sz w:val="18"/>
                <w:szCs w:val="18"/>
              </w:rPr>
              <w:t xml:space="preserve"> </w:t>
            </w:r>
          </w:p>
          <w:p w14:paraId="146EF475"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color w:val="201209"/>
                <w:sz w:val="18"/>
                <w:szCs w:val="18"/>
              </w:rPr>
              <w:t xml:space="preserve">Planning and carrying out investigations to answer questions or test solutions to problems in 3–5 builds on K–2 experiences and progresses to include investigations that control variables and provide evidence to support explanations or design solutions. </w:t>
            </w:r>
          </w:p>
          <w:p w14:paraId="7FA4E1ED" w14:textId="77777777" w:rsidR="00B4314E" w:rsidRPr="00830602" w:rsidRDefault="00B4314E" w:rsidP="0073410A">
            <w:pPr>
              <w:pStyle w:val="ListParagraph"/>
              <w:numPr>
                <w:ilvl w:val="0"/>
                <w:numId w:val="48"/>
              </w:numPr>
              <w:spacing w:before="60" w:after="60"/>
              <w:ind w:right="60"/>
              <w:rPr>
                <w:sz w:val="18"/>
                <w:szCs w:val="18"/>
              </w:rPr>
            </w:pPr>
            <w:r w:rsidRPr="00830602">
              <w:rPr>
                <w:rFonts w:ascii="Arial" w:eastAsia="Arial" w:hAnsi="Arial" w:cs="Arial"/>
                <w:color w:val="201209"/>
                <w:sz w:val="18"/>
                <w:szCs w:val="18"/>
              </w:rPr>
              <w:t xml:space="preserve">Plan and </w:t>
            </w:r>
            <w:proofErr w:type="gramStart"/>
            <w:r w:rsidRPr="00830602">
              <w:rPr>
                <w:rFonts w:ascii="Arial" w:eastAsia="Arial" w:hAnsi="Arial" w:cs="Arial"/>
                <w:color w:val="201209"/>
                <w:sz w:val="18"/>
                <w:szCs w:val="18"/>
              </w:rPr>
              <w:t>conduct an investigation</w:t>
            </w:r>
            <w:proofErr w:type="gramEnd"/>
            <w:r w:rsidRPr="00830602">
              <w:rPr>
                <w:rFonts w:ascii="Arial" w:eastAsia="Arial" w:hAnsi="Arial" w:cs="Arial"/>
                <w:color w:val="201209"/>
                <w:sz w:val="18"/>
                <w:szCs w:val="18"/>
              </w:rPr>
              <w:t xml:space="preserve"> collaboratively to produce data to serve as the basis for evidence, using fair tests in which variables are controlled and the number of trials considered.</w:t>
            </w:r>
          </w:p>
        </w:tc>
        <w:tc>
          <w:tcPr>
            <w:tcW w:w="4410"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37C2E7D" w14:textId="77777777" w:rsidR="00B4314E" w:rsidRPr="00830602" w:rsidRDefault="00B4314E" w:rsidP="00E32631">
            <w:pPr>
              <w:spacing w:before="60" w:after="60"/>
              <w:ind w:left="60" w:right="60"/>
              <w:rPr>
                <w:rFonts w:ascii="Arial" w:eastAsia="Arial" w:hAnsi="Arial" w:cs="Arial"/>
                <w:b/>
                <w:bCs/>
                <w:color w:val="201209"/>
                <w:sz w:val="18"/>
                <w:szCs w:val="18"/>
              </w:rPr>
            </w:pPr>
            <w:r w:rsidRPr="00830602">
              <w:rPr>
                <w:rFonts w:ascii="Arial" w:eastAsia="Arial" w:hAnsi="Arial" w:cs="Arial"/>
                <w:b/>
                <w:bCs/>
                <w:color w:val="201209"/>
                <w:sz w:val="18"/>
                <w:szCs w:val="18"/>
              </w:rPr>
              <w:t xml:space="preserve">ETS1.A: Defining and Delimiting Engineering Problems </w:t>
            </w:r>
          </w:p>
          <w:p w14:paraId="7E10791A"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830602">
              <w:rPr>
                <w:rFonts w:ascii="Arial" w:eastAsia="Arial" w:hAnsi="Arial" w:cs="Arial"/>
                <w:color w:val="201209"/>
                <w:sz w:val="18"/>
                <w:szCs w:val="18"/>
              </w:rPr>
              <w:t>on the basis of</w:t>
            </w:r>
            <w:proofErr w:type="gramEnd"/>
            <w:r w:rsidRPr="00830602">
              <w:rPr>
                <w:rFonts w:ascii="Arial" w:eastAsia="Arial" w:hAnsi="Arial" w:cs="Arial"/>
                <w:color w:val="201209"/>
                <w:sz w:val="18"/>
                <w:szCs w:val="18"/>
              </w:rPr>
              <w:t xml:space="preserve"> how well each one meets the specified criteria for success or how well each takes the constraints into account.</w:t>
            </w:r>
          </w:p>
        </w:tc>
        <w:tc>
          <w:tcPr>
            <w:tcW w:w="4040"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5358CE2" w14:textId="77777777" w:rsidR="00FA6504" w:rsidRPr="00FA6504" w:rsidRDefault="00FA6504" w:rsidP="00FA6504">
            <w:pPr>
              <w:widowControl w:val="0"/>
              <w:spacing w:before="60" w:after="60"/>
              <w:ind w:right="360"/>
              <w:rPr>
                <w:b/>
                <w:sz w:val="18"/>
                <w:szCs w:val="18"/>
              </w:rPr>
            </w:pPr>
            <w:r w:rsidRPr="00FA6504">
              <w:rPr>
                <w:b/>
                <w:sz w:val="18"/>
                <w:szCs w:val="18"/>
              </w:rPr>
              <w:t>Critical Thinking</w:t>
            </w:r>
          </w:p>
          <w:p w14:paraId="226AA03B" w14:textId="77777777" w:rsidR="00FA6504" w:rsidRPr="00FA6504" w:rsidRDefault="00FA6504" w:rsidP="00FA6504">
            <w:pPr>
              <w:widowControl w:val="0"/>
              <w:spacing w:before="120" w:after="120"/>
              <w:ind w:right="361"/>
              <w:rPr>
                <w:sz w:val="18"/>
                <w:szCs w:val="18"/>
              </w:rPr>
            </w:pPr>
            <w:r w:rsidRPr="00FA6504">
              <w:rPr>
                <w:sz w:val="18"/>
                <w:szCs w:val="18"/>
              </w:rPr>
              <w:t>Knows how to find answers to technological questions.</w:t>
            </w:r>
          </w:p>
          <w:p w14:paraId="5D45E727" w14:textId="58E8C760" w:rsidR="00B4314E" w:rsidRPr="00FA6504" w:rsidRDefault="00B4314E" w:rsidP="00FA6504">
            <w:pPr>
              <w:spacing w:before="60" w:after="60"/>
              <w:ind w:right="60"/>
              <w:rPr>
                <w:sz w:val="18"/>
                <w:szCs w:val="18"/>
              </w:rPr>
            </w:pPr>
          </w:p>
        </w:tc>
      </w:tr>
      <w:tr w:rsidR="00B4314E" w14:paraId="0D99B992"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BFE15DD" w14:textId="77777777" w:rsidR="00B4314E" w:rsidRPr="00F71801" w:rsidRDefault="00B4314E" w:rsidP="00E32631">
            <w:pPr>
              <w:spacing w:before="60" w:after="60"/>
              <w:ind w:left="60" w:right="60"/>
              <w:rPr>
                <w:sz w:val="2"/>
                <w:szCs w:val="2"/>
              </w:rPr>
            </w:pPr>
          </w:p>
        </w:tc>
      </w:tr>
      <w:tr w:rsidR="00B4314E" w14:paraId="4D7381A8"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D70DA4C"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71627898"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341E105"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bl>
    <w:p w14:paraId="65FA4C98" w14:textId="1AB85476" w:rsidR="00AE329B" w:rsidRDefault="00AE329B"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3B7A435C" w14:textId="77777777" w:rsidTr="00CA2B1F">
        <w:trPr>
          <w:cantSplit/>
          <w:tblHeader/>
          <w:jc w:val="center"/>
        </w:trPr>
        <w:tc>
          <w:tcPr>
            <w:tcW w:w="2880" w:type="dxa"/>
            <w:shd w:val="clear" w:color="auto" w:fill="1E417C"/>
            <w:tcMar>
              <w:top w:w="0" w:type="dxa"/>
              <w:left w:w="0" w:type="dxa"/>
              <w:bottom w:w="0" w:type="dxa"/>
              <w:right w:w="0" w:type="dxa"/>
            </w:tcMar>
          </w:tcPr>
          <w:p w14:paraId="0350F89C"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45E29E6" w14:textId="5A058F98"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04516317" w14:textId="77777777" w:rsidTr="00CA2B1F">
        <w:trPr>
          <w:cantSplit/>
          <w:jc w:val="center"/>
        </w:trPr>
        <w:tc>
          <w:tcPr>
            <w:tcW w:w="2880" w:type="dxa"/>
            <w:shd w:val="clear" w:color="auto" w:fill="1E417C"/>
            <w:tcMar>
              <w:top w:w="0" w:type="dxa"/>
              <w:left w:w="0" w:type="dxa"/>
              <w:bottom w:w="0" w:type="dxa"/>
              <w:right w:w="0" w:type="dxa"/>
            </w:tcMar>
          </w:tcPr>
          <w:p w14:paraId="5C76F2FE"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5A54DA8E" w14:textId="4CEF3443"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05157F1C" w14:textId="77777777" w:rsidTr="00CA2B1F">
        <w:trPr>
          <w:cantSplit/>
          <w:jc w:val="center"/>
        </w:trPr>
        <w:tc>
          <w:tcPr>
            <w:tcW w:w="2880" w:type="dxa"/>
            <w:shd w:val="clear" w:color="auto" w:fill="1E417C"/>
            <w:tcMar>
              <w:top w:w="0" w:type="dxa"/>
              <w:left w:w="0" w:type="dxa"/>
              <w:bottom w:w="0" w:type="dxa"/>
              <w:right w:w="0" w:type="dxa"/>
            </w:tcMar>
          </w:tcPr>
          <w:p w14:paraId="4153133E" w14:textId="3EB0247C"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2B15F99B" w14:textId="26987110"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5B1E9E2C" w14:textId="77777777" w:rsidTr="00CA2B1F">
        <w:trPr>
          <w:cantSplit/>
          <w:jc w:val="center"/>
        </w:trPr>
        <w:tc>
          <w:tcPr>
            <w:tcW w:w="2880" w:type="dxa"/>
            <w:shd w:val="clear" w:color="auto" w:fill="1E417C"/>
            <w:tcMar>
              <w:top w:w="0" w:type="dxa"/>
              <w:left w:w="0" w:type="dxa"/>
              <w:bottom w:w="0" w:type="dxa"/>
              <w:right w:w="0" w:type="dxa"/>
            </w:tcMar>
          </w:tcPr>
          <w:p w14:paraId="24BA19CF" w14:textId="567F3531"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127CDC5D"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5B50CFB8"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48D2A3D4"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463DB842" w14:textId="6D998516" w:rsidR="00B4314E" w:rsidRDefault="000F468A" w:rsidP="008A2A8B">
            <w:pPr>
              <w:pStyle w:val="Heading5"/>
            </w:pPr>
            <w:r w:rsidRPr="000F468A">
              <w:lastRenderedPageBreak/>
              <w:t>Grades 3</w:t>
            </w:r>
            <w:r w:rsidR="00D12E13">
              <w:t>–</w:t>
            </w:r>
            <w:r w:rsidRPr="000F468A">
              <w:t>5</w:t>
            </w:r>
          </w:p>
        </w:tc>
      </w:tr>
      <w:tr w:rsidR="00B4314E" w14:paraId="6525D486"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3E3CC6A" w14:textId="00DCC0F5" w:rsidR="00B4314E" w:rsidRDefault="00B4314E" w:rsidP="00CA2B1F">
            <w:pPr>
              <w:pStyle w:val="TableHeadingforTOC"/>
            </w:pPr>
            <w:bookmarkStart w:id="310" w:name="_Toc109373078"/>
            <w:bookmarkStart w:id="311" w:name="_Toc134788182"/>
            <w:r>
              <w:t>3.5.3-</w:t>
            </w:r>
            <w:proofErr w:type="gramStart"/>
            <w:r>
              <w:t>5.Z</w:t>
            </w:r>
            <w:proofErr w:type="gramEnd"/>
            <w:r>
              <w:t xml:space="preserve"> Technology and Engineering: </w:t>
            </w:r>
            <w:r w:rsidRPr="00CA2B1F">
              <w:rPr>
                <w:b w:val="0"/>
                <w:bCs/>
              </w:rPr>
              <w:t>Core Concepts of Technology and Engineering</w:t>
            </w:r>
            <w:bookmarkEnd w:id="310"/>
            <w:bookmarkEnd w:id="311"/>
          </w:p>
        </w:tc>
      </w:tr>
      <w:tr w:rsidR="00B4314E" w14:paraId="60A50754"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7570699"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create a new product that improves someone's life.</w:t>
            </w:r>
          </w:p>
        </w:tc>
      </w:tr>
      <w:tr w:rsidR="006F6DDD" w14:paraId="5E429D1F"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C92A9F8" w14:textId="6D2C62AE" w:rsidR="006F6DDD" w:rsidRDefault="006F6DDD" w:rsidP="006F6DDD">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141A7D" w:rsidRPr="00141A7D">
              <w:rPr>
                <w:rFonts w:ascii="Helvetica" w:eastAsia="Helvetica" w:hAnsi="Helvetica" w:cs="Helvetica"/>
                <w:bCs/>
                <w:color w:val="201209"/>
                <w:sz w:val="18"/>
                <w:szCs w:val="18"/>
              </w:rPr>
              <w:t xml:space="preserve">Inventions are created to fulfill a human need or want. Inventions are the way that humans attempt to improve upon the natural world. Identifying various products </w:t>
            </w:r>
            <w:proofErr w:type="gramStart"/>
            <w:r w:rsidR="00141A7D" w:rsidRPr="00141A7D">
              <w:rPr>
                <w:rFonts w:ascii="Helvetica" w:eastAsia="Helvetica" w:hAnsi="Helvetica" w:cs="Helvetica"/>
                <w:bCs/>
                <w:color w:val="201209"/>
                <w:sz w:val="18"/>
                <w:szCs w:val="18"/>
              </w:rPr>
              <w:t>that  have</w:t>
            </w:r>
            <w:proofErr w:type="gramEnd"/>
            <w:r w:rsidR="00141A7D" w:rsidRPr="00141A7D">
              <w:rPr>
                <w:rFonts w:ascii="Helvetica" w:eastAsia="Helvetica" w:hAnsi="Helvetica" w:cs="Helvetica"/>
                <w:bCs/>
                <w:color w:val="201209"/>
                <w:sz w:val="18"/>
                <w:szCs w:val="18"/>
              </w:rPr>
              <w:t xml:space="preserve"> helped people with disabilities, such as ITEEA’s “Dream Ride </w:t>
            </w:r>
            <w:proofErr w:type="spellStart"/>
            <w:r w:rsidR="00141A7D" w:rsidRPr="00141A7D">
              <w:rPr>
                <w:rFonts w:ascii="Helvetica" w:eastAsia="Helvetica" w:hAnsi="Helvetica" w:cs="Helvetica"/>
                <w:bCs/>
                <w:color w:val="201209"/>
                <w:sz w:val="18"/>
                <w:szCs w:val="18"/>
              </w:rPr>
              <w:t>GoBabyGo</w:t>
            </w:r>
            <w:proofErr w:type="spellEnd"/>
            <w:r w:rsidR="00141A7D" w:rsidRPr="00141A7D">
              <w:rPr>
                <w:rFonts w:ascii="Helvetica" w:eastAsia="Helvetica" w:hAnsi="Helvetica" w:cs="Helvetica"/>
                <w:bCs/>
                <w:color w:val="201209"/>
                <w:sz w:val="18"/>
                <w:szCs w:val="18"/>
              </w:rPr>
              <w:t xml:space="preserve"> Style” initiative, is a good starting point for helping students find needs and consider innovative ways of meeting those needs.</w:t>
            </w:r>
          </w:p>
          <w:p w14:paraId="7EE625BC" w14:textId="618F64A9" w:rsidR="006F6DDD" w:rsidRDefault="006F6DDD" w:rsidP="006F6DDD">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2BE09648"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6170326" w14:textId="77777777" w:rsidR="00B4314E" w:rsidRPr="00FE469C" w:rsidRDefault="00B4314E" w:rsidP="00E32631">
            <w:pPr>
              <w:spacing w:before="60" w:after="60"/>
              <w:ind w:left="60" w:right="60"/>
              <w:rPr>
                <w:sz w:val="2"/>
                <w:szCs w:val="2"/>
              </w:rPr>
            </w:pPr>
          </w:p>
        </w:tc>
      </w:tr>
      <w:tr w:rsidR="00B4314E" w14:paraId="2D9EAA86"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1F21AF3"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000D178"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A709F5D"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60E68B1F"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B009432"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Constructing Explanations and Designing Solutions</w:t>
            </w:r>
            <w:r w:rsidRPr="00830602">
              <w:rPr>
                <w:rFonts w:ascii="Arial" w:eastAsia="Arial" w:hAnsi="Arial" w:cs="Arial"/>
                <w:color w:val="201209"/>
                <w:sz w:val="18"/>
                <w:szCs w:val="18"/>
              </w:rPr>
              <w:t xml:space="preserve"> </w:t>
            </w:r>
          </w:p>
          <w:p w14:paraId="204220E0"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color w:val="201209"/>
                <w:sz w:val="18"/>
                <w:szCs w:val="18"/>
              </w:rPr>
              <w:t xml:space="preserve">Constructing explanations and designing solutions in 3–5 builds on K–2 experiences and progresses to the use of evidence in constructing explanations that specify variables that describe and predict phenomena and in designing multiple solutions to design problems. </w:t>
            </w:r>
          </w:p>
          <w:p w14:paraId="23F3FBA2" w14:textId="77777777" w:rsidR="00B4314E" w:rsidRPr="00830602" w:rsidRDefault="00B4314E" w:rsidP="0073410A">
            <w:pPr>
              <w:pStyle w:val="ListParagraph"/>
              <w:numPr>
                <w:ilvl w:val="0"/>
                <w:numId w:val="48"/>
              </w:numPr>
              <w:spacing w:before="60" w:after="60"/>
              <w:ind w:right="60"/>
              <w:rPr>
                <w:sz w:val="18"/>
                <w:szCs w:val="18"/>
              </w:rPr>
            </w:pPr>
            <w:r w:rsidRPr="00830602">
              <w:rPr>
                <w:rFonts w:ascii="Arial" w:eastAsia="Arial" w:hAnsi="Arial" w:cs="Arial"/>
                <w:color w:val="201209"/>
                <w:sz w:val="18"/>
                <w:szCs w:val="18"/>
              </w:rPr>
              <w:t>Use evidence (e.g., measurements, observations, patterns) to construct or support an explanation or design a solution to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209298D" w14:textId="77777777" w:rsidR="00B4314E" w:rsidRPr="00830602" w:rsidRDefault="00B4314E" w:rsidP="00E32631">
            <w:pPr>
              <w:spacing w:before="60" w:after="60"/>
              <w:ind w:left="60" w:right="60"/>
              <w:rPr>
                <w:rFonts w:ascii="Arial" w:eastAsia="Arial" w:hAnsi="Arial" w:cs="Arial"/>
                <w:b/>
                <w:bCs/>
                <w:color w:val="201209"/>
                <w:sz w:val="18"/>
                <w:szCs w:val="18"/>
              </w:rPr>
            </w:pPr>
            <w:r w:rsidRPr="00830602">
              <w:rPr>
                <w:rFonts w:ascii="Arial" w:eastAsia="Arial" w:hAnsi="Arial" w:cs="Arial"/>
                <w:b/>
                <w:bCs/>
                <w:color w:val="201209"/>
                <w:sz w:val="18"/>
                <w:szCs w:val="18"/>
              </w:rPr>
              <w:t xml:space="preserve">ETS1.A: Defining and Delimiting Engineering Problems </w:t>
            </w:r>
          </w:p>
          <w:p w14:paraId="148BECCD" w14:textId="413649BB" w:rsidR="00B4314E" w:rsidRPr="0083060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830602">
              <w:rPr>
                <w:rFonts w:ascii="Arial" w:eastAsia="Arial" w:hAnsi="Arial" w:cs="Arial"/>
                <w:color w:val="201209"/>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830602">
              <w:rPr>
                <w:rFonts w:ascii="Arial" w:eastAsia="Arial" w:hAnsi="Arial" w:cs="Arial"/>
                <w:color w:val="201209"/>
                <w:sz w:val="18"/>
                <w:szCs w:val="18"/>
              </w:rPr>
              <w:t>on the basis of</w:t>
            </w:r>
            <w:proofErr w:type="gramEnd"/>
            <w:r w:rsidRPr="00830602">
              <w:rPr>
                <w:rFonts w:ascii="Arial" w:eastAsia="Arial" w:hAnsi="Arial" w:cs="Arial"/>
                <w:color w:val="201209"/>
                <w:sz w:val="18"/>
                <w:szCs w:val="18"/>
              </w:rPr>
              <w:t xml:space="preserve"> how well each one meets the specified criteria for success or how well each takes the constraints into account. </w:t>
            </w:r>
          </w:p>
          <w:p w14:paraId="5708417F"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ETS1.B: Developing Possible Solutions</w:t>
            </w:r>
            <w:r w:rsidRPr="00830602">
              <w:rPr>
                <w:rFonts w:ascii="Arial" w:eastAsia="Arial" w:hAnsi="Arial" w:cs="Arial"/>
                <w:color w:val="201209"/>
                <w:sz w:val="18"/>
                <w:szCs w:val="18"/>
              </w:rPr>
              <w:t xml:space="preserve"> </w:t>
            </w:r>
          </w:p>
          <w:p w14:paraId="72C59AD9" w14:textId="34D0A1C5" w:rsidR="00B4314E" w:rsidRPr="0083060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830602">
              <w:rPr>
                <w:rFonts w:ascii="Arial" w:eastAsia="Arial" w:hAnsi="Arial" w:cs="Arial"/>
                <w:color w:val="201209"/>
                <w:sz w:val="18"/>
                <w:szCs w:val="18"/>
              </w:rPr>
              <w:t xml:space="preserve">Research on a problem should be carried out before beginning to design a solution. Testing a solution involves investigating how well it performs under a range of likely conditions. </w:t>
            </w:r>
            <w:r w:rsidRPr="00830602">
              <w:rPr>
                <w:rFonts w:ascii="Arial" w:eastAsia="Arial" w:hAnsi="Arial" w:cs="Arial"/>
                <w:color w:val="201209"/>
                <w:sz w:val="18"/>
                <w:szCs w:val="18"/>
              </w:rPr>
              <w:br/>
              <w:t xml:space="preserve">At whatever stage, communicating with peers about proposed solutions is an important part of the design process, and shared ideas can lead to improved designs. </w:t>
            </w:r>
            <w:r w:rsidRPr="00830602">
              <w:rPr>
                <w:rFonts w:ascii="Arial" w:eastAsia="Arial" w:hAnsi="Arial" w:cs="Arial"/>
                <w:color w:val="201209"/>
                <w:sz w:val="18"/>
                <w:szCs w:val="18"/>
              </w:rPr>
              <w:br/>
              <w:t xml:space="preserve">Tests are often designed to identify failure points or difficulties, which suggest the elements of the design that need to be improved. </w:t>
            </w:r>
          </w:p>
          <w:p w14:paraId="21D25E63"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ETS1.C: Optimizing the Design Solution</w:t>
            </w:r>
            <w:r w:rsidRPr="00830602">
              <w:rPr>
                <w:rFonts w:ascii="Arial" w:eastAsia="Arial" w:hAnsi="Arial" w:cs="Arial"/>
                <w:color w:val="201209"/>
                <w:sz w:val="18"/>
                <w:szCs w:val="18"/>
              </w:rPr>
              <w:t xml:space="preserve"> </w:t>
            </w:r>
          </w:p>
          <w:p w14:paraId="1E7BB0A4"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 xml:space="preserve">Different solutions need to be tested </w:t>
            </w:r>
            <w:proofErr w:type="gramStart"/>
            <w:r w:rsidRPr="00830602">
              <w:rPr>
                <w:rFonts w:ascii="Arial" w:eastAsia="Arial" w:hAnsi="Arial" w:cs="Arial"/>
                <w:color w:val="201209"/>
                <w:sz w:val="18"/>
                <w:szCs w:val="18"/>
              </w:rPr>
              <w:t>in order to</w:t>
            </w:r>
            <w:proofErr w:type="gramEnd"/>
            <w:r w:rsidRPr="00830602">
              <w:rPr>
                <w:rFonts w:ascii="Arial" w:eastAsia="Arial" w:hAnsi="Arial" w:cs="Arial"/>
                <w:color w:val="201209"/>
                <w:sz w:val="18"/>
                <w:szCs w:val="18"/>
              </w:rPr>
              <w:t xml:space="preserve"> determine which of them best solves the problem, given the criteria and the constraints.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A3451A8"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Creativity</w:t>
            </w:r>
            <w:r w:rsidRPr="00830602">
              <w:rPr>
                <w:rFonts w:ascii="Arial" w:eastAsia="Arial" w:hAnsi="Arial" w:cs="Arial"/>
                <w:color w:val="201209"/>
                <w:sz w:val="18"/>
                <w:szCs w:val="18"/>
              </w:rPr>
              <w:t xml:space="preserve"> </w:t>
            </w:r>
          </w:p>
          <w:p w14:paraId="142D57DA" w14:textId="77777777" w:rsidR="00B4314E" w:rsidRPr="00830602" w:rsidRDefault="00B4314E" w:rsidP="0073410A">
            <w:pPr>
              <w:pStyle w:val="ListParagraph"/>
              <w:numPr>
                <w:ilvl w:val="0"/>
                <w:numId w:val="48"/>
              </w:numPr>
              <w:spacing w:before="60" w:after="60"/>
              <w:ind w:left="434" w:right="60"/>
              <w:rPr>
                <w:rFonts w:ascii="Arial" w:eastAsia="Arial" w:hAnsi="Arial" w:cs="Arial"/>
                <w:color w:val="201209"/>
                <w:sz w:val="18"/>
                <w:szCs w:val="18"/>
              </w:rPr>
            </w:pPr>
            <w:r w:rsidRPr="00830602">
              <w:rPr>
                <w:rFonts w:ascii="Arial" w:eastAsia="Arial" w:hAnsi="Arial" w:cs="Arial"/>
                <w:color w:val="201209"/>
                <w:sz w:val="18"/>
                <w:szCs w:val="18"/>
              </w:rPr>
              <w:t xml:space="preserve">Tries new technologies and generates strategies for improving existing ideas. </w:t>
            </w:r>
          </w:p>
          <w:p w14:paraId="2A8FF40E"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Making and Doing</w:t>
            </w:r>
            <w:r w:rsidRPr="00830602">
              <w:rPr>
                <w:rFonts w:ascii="Arial" w:eastAsia="Arial" w:hAnsi="Arial" w:cs="Arial"/>
                <w:color w:val="201209"/>
                <w:sz w:val="18"/>
                <w:szCs w:val="18"/>
              </w:rPr>
              <w:t xml:space="preserve"> </w:t>
            </w:r>
          </w:p>
          <w:p w14:paraId="6F9276DA"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Safely uses grade-appropriate tools, materials, and processes to build projects.</w:t>
            </w:r>
          </w:p>
        </w:tc>
      </w:tr>
      <w:tr w:rsidR="00B4314E" w14:paraId="07B9FF31"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773FCE8" w14:textId="77777777" w:rsidR="00B4314E" w:rsidRPr="00FE469C" w:rsidRDefault="00B4314E" w:rsidP="00E32631">
            <w:pPr>
              <w:spacing w:before="60" w:after="60"/>
              <w:ind w:left="60" w:right="60"/>
              <w:rPr>
                <w:sz w:val="2"/>
                <w:szCs w:val="2"/>
              </w:rPr>
            </w:pPr>
          </w:p>
        </w:tc>
      </w:tr>
      <w:tr w:rsidR="00B4314E" w14:paraId="0C9E7ED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57FA30B" w14:textId="77777777" w:rsidR="00B4314E" w:rsidRDefault="00B4314E" w:rsidP="00E32631">
            <w:pPr>
              <w:spacing w:before="60" w:after="60"/>
              <w:ind w:left="60" w:right="60"/>
            </w:pPr>
            <w:r>
              <w:rPr>
                <w:rFonts w:ascii="Helvetica" w:eastAsia="Helvetica" w:hAnsi="Helvetica" w:cs="Helvetica"/>
                <w:b/>
                <w:color w:val="201209"/>
                <w:sz w:val="18"/>
                <w:szCs w:val="18"/>
              </w:rPr>
              <w:lastRenderedPageBreak/>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3BA11C93"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775C205"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ways to establish relationships that are positive and supportive of others.</w:t>
            </w:r>
          </w:p>
        </w:tc>
      </w:tr>
      <w:tr w:rsidR="00B4314E" w14:paraId="47E33CC5" w14:textId="77777777" w:rsidTr="00E32631">
        <w:trPr>
          <w:cantSplit/>
          <w:jc w:val="center"/>
        </w:trPr>
        <w:tc>
          <w:tcPr>
            <w:tcW w:w="12950" w:type="dxa"/>
            <w:gridSpan w:val="3"/>
            <w:tcBorders>
              <w:top w:val="single" w:sz="8" w:space="0" w:color="201209"/>
              <w:bottom w:val="single" w:sz="8" w:space="0" w:color="FFFFFF"/>
              <w:right w:val="single" w:sz="8" w:space="0" w:color="FFFFFF"/>
            </w:tcBorders>
            <w:shd w:val="clear" w:color="auto" w:fill="FFFFFF"/>
            <w:tcMar>
              <w:top w:w="0" w:type="dxa"/>
              <w:left w:w="0" w:type="dxa"/>
              <w:bottom w:w="0" w:type="dxa"/>
              <w:right w:w="0" w:type="dxa"/>
            </w:tcMar>
            <w:vAlign w:val="bottom"/>
          </w:tcPr>
          <w:p w14:paraId="2ED1F651" w14:textId="60048576" w:rsidR="00B4314E" w:rsidRDefault="00B4314E" w:rsidP="00EC11EB">
            <w:pPr>
              <w:pStyle w:val="Heading3"/>
            </w:pPr>
          </w:p>
        </w:tc>
      </w:tr>
    </w:tbl>
    <w:p w14:paraId="604F6C5E" w14:textId="143334A0" w:rsidR="00AE329B" w:rsidRDefault="00AE329B"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24" w:space="0" w:color="F2F2F2"/>
          <w:insideV w:val="single" w:sz="8" w:space="0" w:color="FFFFFF" w:themeColor="background1"/>
        </w:tblBorders>
        <w:tblLayout w:type="fixed"/>
        <w:tblLook w:val="0420" w:firstRow="1" w:lastRow="0" w:firstColumn="0" w:lastColumn="0" w:noHBand="0" w:noVBand="1"/>
      </w:tblPr>
      <w:tblGrid>
        <w:gridCol w:w="2880"/>
        <w:gridCol w:w="10070"/>
      </w:tblGrid>
      <w:tr w:rsidR="00B4314E" w14:paraId="07A3A18E" w14:textId="77777777" w:rsidTr="00CA2B1F">
        <w:trPr>
          <w:cantSplit/>
          <w:jc w:val="center"/>
        </w:trPr>
        <w:tc>
          <w:tcPr>
            <w:tcW w:w="2880" w:type="dxa"/>
            <w:tcBorders>
              <w:top w:val="single" w:sz="8" w:space="0" w:color="FFFFFF" w:themeColor="background1"/>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739F2602" w14:textId="77777777" w:rsidR="00B4314E" w:rsidRDefault="00B4314E"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24" w:space="0" w:color="F2F2F2"/>
            </w:tcBorders>
            <w:shd w:val="clear" w:color="auto" w:fill="1E417C"/>
            <w:tcMar>
              <w:top w:w="0" w:type="dxa"/>
              <w:left w:w="0" w:type="dxa"/>
              <w:bottom w:w="0" w:type="dxa"/>
              <w:right w:w="0" w:type="dxa"/>
            </w:tcMar>
          </w:tcPr>
          <w:p w14:paraId="3B820FC4" w14:textId="2880F369"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5E1D536D" w14:textId="77777777" w:rsidTr="00CA2B1F">
        <w:trPr>
          <w:cantSplit/>
          <w:jc w:val="center"/>
        </w:trPr>
        <w:tc>
          <w:tcPr>
            <w:tcW w:w="2880" w:type="dxa"/>
            <w:tcBorders>
              <w:top w:val="single" w:sz="8" w:space="0" w:color="FFFFFF" w:themeColor="background1"/>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2B7985C6"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24" w:space="0" w:color="F2F2F2"/>
              <w:bottom w:val="single" w:sz="8" w:space="0" w:color="auto"/>
            </w:tcBorders>
            <w:shd w:val="clear" w:color="auto" w:fill="FFFFFF"/>
            <w:tcMar>
              <w:top w:w="0" w:type="dxa"/>
              <w:left w:w="0" w:type="dxa"/>
              <w:bottom w:w="0" w:type="dxa"/>
              <w:right w:w="0" w:type="dxa"/>
            </w:tcMar>
          </w:tcPr>
          <w:p w14:paraId="700DD7D1" w14:textId="0923FAF5"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3CF5AFB2" w14:textId="77777777" w:rsidTr="00CA2B1F">
        <w:trPr>
          <w:cantSplit/>
          <w:jc w:val="center"/>
        </w:trPr>
        <w:tc>
          <w:tcPr>
            <w:tcW w:w="2880" w:type="dxa"/>
            <w:tcBorders>
              <w:top w:val="single" w:sz="8" w:space="0" w:color="FFFFFF" w:themeColor="background1"/>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26166905" w14:textId="3CB76831"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44C7B849" w14:textId="15D95E43"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5AB50B7D" w14:textId="77777777" w:rsidTr="00CA2B1F">
        <w:trPr>
          <w:cantSplit/>
          <w:jc w:val="center"/>
        </w:trPr>
        <w:tc>
          <w:tcPr>
            <w:tcW w:w="2880" w:type="dxa"/>
            <w:tcBorders>
              <w:top w:val="single" w:sz="8" w:space="0" w:color="FFFFFF" w:themeColor="background1"/>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38621E13" w14:textId="53D9202D"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272893A6"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3DA15986"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42171F44"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71F43EB8" w14:textId="5D2B9B33" w:rsidR="00B4314E" w:rsidRDefault="000F468A" w:rsidP="008A2A8B">
            <w:pPr>
              <w:pStyle w:val="Heading5"/>
            </w:pPr>
            <w:r w:rsidRPr="000F468A">
              <w:lastRenderedPageBreak/>
              <w:t>Grades 3</w:t>
            </w:r>
            <w:r w:rsidR="00D12E13">
              <w:t>–</w:t>
            </w:r>
            <w:r w:rsidRPr="000F468A">
              <w:t>5</w:t>
            </w:r>
          </w:p>
        </w:tc>
      </w:tr>
      <w:tr w:rsidR="00B4314E" w14:paraId="744327F6"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C174873" w14:textId="19649ED9" w:rsidR="00B4314E" w:rsidRDefault="00B4314E" w:rsidP="00CA2B1F">
            <w:pPr>
              <w:pStyle w:val="TableHeadingforTOC"/>
            </w:pPr>
            <w:bookmarkStart w:id="312" w:name="_Toc109373079"/>
            <w:bookmarkStart w:id="313" w:name="_Toc134788183"/>
            <w:r>
              <w:t>3.5.3-</w:t>
            </w:r>
            <w:proofErr w:type="gramStart"/>
            <w:r>
              <w:t>5.AA</w:t>
            </w:r>
            <w:proofErr w:type="gramEnd"/>
            <w:r>
              <w:t xml:space="preserve"> Technology and Engineering: </w:t>
            </w:r>
            <w:r w:rsidRPr="00CA2B1F">
              <w:rPr>
                <w:b w:val="0"/>
              </w:rPr>
              <w:t>History of Technology</w:t>
            </w:r>
            <w:bookmarkEnd w:id="312"/>
            <w:bookmarkEnd w:id="313"/>
          </w:p>
        </w:tc>
      </w:tr>
      <w:tr w:rsidR="00B4314E" w14:paraId="5482099A"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F60ED72"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create representations of the tools people made, how they cultivated to provide food, made clothing, and built shelters to protect themselves.</w:t>
            </w:r>
          </w:p>
        </w:tc>
      </w:tr>
      <w:tr w:rsidR="00141A7D" w14:paraId="72F39E1F"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E1142D9" w14:textId="39EF7BC5" w:rsidR="00147F9A" w:rsidRDefault="00147F9A" w:rsidP="00147F9A">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Pr="00147F9A">
              <w:rPr>
                <w:rFonts w:ascii="Helvetica" w:eastAsia="Helvetica" w:hAnsi="Helvetica" w:cs="Helvetica"/>
                <w:bCs/>
                <w:color w:val="201209"/>
                <w:sz w:val="18"/>
                <w:szCs w:val="18"/>
              </w:rPr>
              <w:t xml:space="preserve">Historical technological products and systems did not always work and often many attempts and variations were tested before an idea became a reality. For example, the development of pottery stretched over 10,000 years. People learned to mix various clays to make stronger items and they learned to ﬁre pottery in ovens to harden the clay more quickly. Various containers, such as jugs, vases, and cups were designed and developed for holding things such as water, milk, seeds, and grains. Not </w:t>
            </w:r>
            <w:proofErr w:type="gramStart"/>
            <w:r w:rsidRPr="00147F9A">
              <w:rPr>
                <w:rFonts w:ascii="Helvetica" w:eastAsia="Helvetica" w:hAnsi="Helvetica" w:cs="Helvetica"/>
                <w:bCs/>
                <w:color w:val="201209"/>
                <w:sz w:val="18"/>
                <w:szCs w:val="18"/>
              </w:rPr>
              <w:t>all of</w:t>
            </w:r>
            <w:proofErr w:type="gramEnd"/>
            <w:r w:rsidRPr="00147F9A">
              <w:rPr>
                <w:rFonts w:ascii="Helvetica" w:eastAsia="Helvetica" w:hAnsi="Helvetica" w:cs="Helvetica"/>
                <w:bCs/>
                <w:color w:val="201209"/>
                <w:sz w:val="18"/>
                <w:szCs w:val="18"/>
              </w:rPr>
              <w:t xml:space="preserve"> the designs worked, and variations may be seen in every ancient civilization. Representations developed in the classroom could include sketches, dioramas, models, photographic slide shows, and so on.</w:t>
            </w:r>
          </w:p>
          <w:p w14:paraId="57E7CEC1" w14:textId="273E74D9" w:rsidR="00141A7D" w:rsidRDefault="00147F9A" w:rsidP="00147F9A">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5E7776F0"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BB734F6" w14:textId="77777777" w:rsidR="00B4314E" w:rsidRPr="00FE469C" w:rsidRDefault="00B4314E" w:rsidP="00E32631">
            <w:pPr>
              <w:spacing w:before="60" w:after="60"/>
              <w:ind w:left="60" w:right="60"/>
              <w:rPr>
                <w:sz w:val="2"/>
                <w:szCs w:val="2"/>
              </w:rPr>
            </w:pPr>
          </w:p>
        </w:tc>
      </w:tr>
      <w:tr w:rsidR="00B4314E" w14:paraId="5075295F"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81AD085"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7BE5768"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C2C097F"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03892375"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9C1125B"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b/>
                <w:bCs/>
                <w:color w:val="201209"/>
                <w:sz w:val="18"/>
                <w:szCs w:val="18"/>
              </w:rPr>
              <w:t>Obtaining, Evaluating, and Communicating Information</w:t>
            </w:r>
            <w:r w:rsidRPr="00EA0A9F">
              <w:rPr>
                <w:rFonts w:ascii="Arial" w:eastAsia="Arial" w:hAnsi="Arial" w:cs="Arial"/>
                <w:color w:val="201209"/>
                <w:sz w:val="18"/>
                <w:szCs w:val="18"/>
              </w:rPr>
              <w:t xml:space="preserve"> </w:t>
            </w:r>
          </w:p>
          <w:p w14:paraId="3EE9F5AA"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308254F9" w14:textId="77777777" w:rsidR="00B4314E" w:rsidRPr="00EA0A9F" w:rsidRDefault="00B4314E" w:rsidP="0073410A">
            <w:pPr>
              <w:pStyle w:val="ListParagraph"/>
              <w:numPr>
                <w:ilvl w:val="0"/>
                <w:numId w:val="48"/>
              </w:numPr>
              <w:spacing w:before="60" w:after="60"/>
              <w:ind w:right="60"/>
              <w:rPr>
                <w:sz w:val="18"/>
                <w:szCs w:val="18"/>
              </w:rPr>
            </w:pPr>
            <w:r w:rsidRPr="00EA0A9F">
              <w:rPr>
                <w:rFonts w:ascii="Arial" w:eastAsia="Arial" w:hAnsi="Arial" w:cs="Arial"/>
                <w:color w:val="201209"/>
                <w:sz w:val="18"/>
                <w:szCs w:val="18"/>
              </w:rPr>
              <w:t>Communicate scientific and/or technical information orally and/or in written formats, including various forms of media as well as tables, diagrams, and charts.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2260655" w14:textId="56C073DD" w:rsidR="00233A1B" w:rsidRPr="00233A1B" w:rsidRDefault="00233A1B" w:rsidP="00233A1B">
            <w:pPr>
              <w:widowControl w:val="0"/>
              <w:spacing w:before="60" w:after="60"/>
              <w:ind w:right="360"/>
              <w:rPr>
                <w:b/>
                <w:sz w:val="18"/>
                <w:szCs w:val="18"/>
              </w:rPr>
            </w:pPr>
            <w:r w:rsidRPr="00233A1B">
              <w:rPr>
                <w:b/>
                <w:sz w:val="18"/>
                <w:szCs w:val="18"/>
              </w:rPr>
              <w:t>ETS1.A: Defining &amp; Delimiting Engineering Problems</w:t>
            </w:r>
          </w:p>
          <w:p w14:paraId="1302A29C" w14:textId="07CD9A9D" w:rsidR="00B4314E" w:rsidRPr="00EA0A9F" w:rsidRDefault="00233A1B" w:rsidP="00233A1B">
            <w:pPr>
              <w:spacing w:before="60" w:after="60"/>
              <w:ind w:left="60" w:right="60"/>
              <w:rPr>
                <w:sz w:val="18"/>
                <w:szCs w:val="18"/>
              </w:rPr>
            </w:pPr>
            <w:r w:rsidRPr="00233A1B">
              <w:rPr>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233A1B">
              <w:rPr>
                <w:sz w:val="18"/>
                <w:szCs w:val="18"/>
              </w:rPr>
              <w:t>on the basis of</w:t>
            </w:r>
            <w:proofErr w:type="gramEnd"/>
            <w:r w:rsidRPr="00233A1B">
              <w:rPr>
                <w:sz w:val="18"/>
                <w:szCs w:val="18"/>
              </w:rPr>
              <w:t xml:space="preserve"> how well each one meets the specified criteria for success or how well each takes the constraints into account.</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724FF74" w14:textId="77777777" w:rsidR="00B4314E" w:rsidRPr="00EA0A9F" w:rsidRDefault="00B4314E" w:rsidP="00E32631">
            <w:pPr>
              <w:spacing w:before="60" w:after="60"/>
              <w:ind w:left="60" w:right="60"/>
              <w:rPr>
                <w:rFonts w:ascii="Arial" w:eastAsia="Arial" w:hAnsi="Arial" w:cs="Arial"/>
                <w:color w:val="201209"/>
                <w:sz w:val="18"/>
                <w:szCs w:val="18"/>
              </w:rPr>
            </w:pPr>
            <w:r w:rsidRPr="00EA0A9F">
              <w:rPr>
                <w:rFonts w:ascii="Arial" w:eastAsia="Arial" w:hAnsi="Arial" w:cs="Arial"/>
                <w:b/>
                <w:bCs/>
                <w:color w:val="201209"/>
                <w:sz w:val="18"/>
                <w:szCs w:val="18"/>
              </w:rPr>
              <w:t>Making and Doing</w:t>
            </w:r>
            <w:r w:rsidRPr="00EA0A9F">
              <w:rPr>
                <w:rFonts w:ascii="Arial" w:eastAsia="Arial" w:hAnsi="Arial" w:cs="Arial"/>
                <w:color w:val="201209"/>
                <w:sz w:val="18"/>
                <w:szCs w:val="18"/>
              </w:rPr>
              <w:t xml:space="preserve"> </w:t>
            </w:r>
          </w:p>
          <w:p w14:paraId="1168FB9B" w14:textId="77777777" w:rsidR="00B4314E" w:rsidRPr="00EA0A9F" w:rsidRDefault="00B4314E" w:rsidP="0073410A">
            <w:pPr>
              <w:pStyle w:val="ListParagraph"/>
              <w:numPr>
                <w:ilvl w:val="0"/>
                <w:numId w:val="48"/>
              </w:numPr>
              <w:spacing w:before="60" w:after="60"/>
              <w:ind w:left="434" w:right="60"/>
              <w:rPr>
                <w:sz w:val="18"/>
                <w:szCs w:val="18"/>
              </w:rPr>
            </w:pPr>
            <w:r w:rsidRPr="00EA0A9F">
              <w:rPr>
                <w:rFonts w:ascii="Arial" w:eastAsia="Arial" w:hAnsi="Arial" w:cs="Arial"/>
                <w:color w:val="201209"/>
                <w:sz w:val="18"/>
                <w:szCs w:val="18"/>
              </w:rPr>
              <w:t>Safely uses grade-appropriate tools, materials, and processes to build projects.</w:t>
            </w:r>
          </w:p>
        </w:tc>
      </w:tr>
      <w:tr w:rsidR="00B4314E" w14:paraId="142E5BF6"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F21F12F" w14:textId="77777777" w:rsidR="00B4314E" w:rsidRPr="00FE469C" w:rsidRDefault="00B4314E" w:rsidP="00E32631">
            <w:pPr>
              <w:spacing w:before="60" w:after="60"/>
              <w:ind w:left="60" w:right="60"/>
              <w:rPr>
                <w:sz w:val="2"/>
                <w:szCs w:val="2"/>
              </w:rPr>
            </w:pPr>
          </w:p>
        </w:tc>
      </w:tr>
      <w:tr w:rsidR="00B4314E" w14:paraId="51648DA3"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18AB592"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563DF59F"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99A79C3"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Demonstrate respect for the uniqueness of others.</w:t>
            </w:r>
          </w:p>
        </w:tc>
      </w:tr>
    </w:tbl>
    <w:p w14:paraId="51F2DB95" w14:textId="3203E06F" w:rsidR="00A95E8F" w:rsidRDefault="00A95E8F"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006BDCA4" w14:textId="77777777" w:rsidTr="00CA2B1F">
        <w:trPr>
          <w:cantSplit/>
          <w:tblHeader/>
          <w:jc w:val="center"/>
        </w:trPr>
        <w:tc>
          <w:tcPr>
            <w:tcW w:w="2880" w:type="dxa"/>
            <w:shd w:val="clear" w:color="auto" w:fill="1E417C"/>
            <w:tcMar>
              <w:top w:w="0" w:type="dxa"/>
              <w:left w:w="0" w:type="dxa"/>
              <w:bottom w:w="0" w:type="dxa"/>
              <w:right w:w="0" w:type="dxa"/>
            </w:tcMar>
          </w:tcPr>
          <w:p w14:paraId="5CF5D121"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D64D5D3" w14:textId="4159D702"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4F921F0A" w14:textId="77777777" w:rsidTr="00CA2B1F">
        <w:trPr>
          <w:cantSplit/>
          <w:jc w:val="center"/>
        </w:trPr>
        <w:tc>
          <w:tcPr>
            <w:tcW w:w="2880" w:type="dxa"/>
            <w:shd w:val="clear" w:color="auto" w:fill="1E417C"/>
            <w:tcMar>
              <w:top w:w="0" w:type="dxa"/>
              <w:left w:w="0" w:type="dxa"/>
              <w:bottom w:w="0" w:type="dxa"/>
              <w:right w:w="0" w:type="dxa"/>
            </w:tcMar>
          </w:tcPr>
          <w:p w14:paraId="44FC4303"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1CA3B637" w14:textId="1828A81B"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678B1B0F" w14:textId="77777777" w:rsidTr="00CA2B1F">
        <w:trPr>
          <w:cantSplit/>
          <w:jc w:val="center"/>
        </w:trPr>
        <w:tc>
          <w:tcPr>
            <w:tcW w:w="2880" w:type="dxa"/>
            <w:shd w:val="clear" w:color="auto" w:fill="1E417C"/>
            <w:tcMar>
              <w:top w:w="0" w:type="dxa"/>
              <w:left w:w="0" w:type="dxa"/>
              <w:bottom w:w="0" w:type="dxa"/>
              <w:right w:w="0" w:type="dxa"/>
            </w:tcMar>
          </w:tcPr>
          <w:p w14:paraId="33BDB247" w14:textId="1C5BDC52"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0F6D1A00" w14:textId="505054C3"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624ABACC" w14:textId="77777777" w:rsidTr="00CA2B1F">
        <w:trPr>
          <w:cantSplit/>
          <w:jc w:val="center"/>
        </w:trPr>
        <w:tc>
          <w:tcPr>
            <w:tcW w:w="2880" w:type="dxa"/>
            <w:shd w:val="clear" w:color="auto" w:fill="1E417C"/>
            <w:tcMar>
              <w:top w:w="0" w:type="dxa"/>
              <w:left w:w="0" w:type="dxa"/>
              <w:bottom w:w="0" w:type="dxa"/>
              <w:right w:w="0" w:type="dxa"/>
            </w:tcMar>
          </w:tcPr>
          <w:p w14:paraId="5E99FCF8" w14:textId="5B35A29C"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548A8CDC"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0C18EAF5"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4E68021A"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32FA7BB1" w14:textId="37453E89" w:rsidR="00B4314E" w:rsidRDefault="000F468A" w:rsidP="008A2A8B">
            <w:pPr>
              <w:pStyle w:val="Heading5"/>
            </w:pPr>
            <w:r w:rsidRPr="000F468A">
              <w:lastRenderedPageBreak/>
              <w:t>Grades 3</w:t>
            </w:r>
            <w:r w:rsidR="00D12E13">
              <w:t>–</w:t>
            </w:r>
            <w:r w:rsidR="00A70BA5">
              <w:t>5</w:t>
            </w:r>
          </w:p>
        </w:tc>
      </w:tr>
      <w:tr w:rsidR="00B4314E" w14:paraId="44B60B2A"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7258042" w14:textId="14811AE0" w:rsidR="00B4314E" w:rsidRDefault="00B4314E" w:rsidP="00CA2B1F">
            <w:pPr>
              <w:pStyle w:val="TableHeadingforTOC"/>
            </w:pPr>
            <w:bookmarkStart w:id="314" w:name="_Toc109373080"/>
            <w:bookmarkStart w:id="315" w:name="_Toc134788184"/>
            <w:r>
              <w:t xml:space="preserve">3.5.3-5.BB Technology and Engineering: </w:t>
            </w:r>
            <w:r w:rsidRPr="00CA2B1F">
              <w:rPr>
                <w:b w:val="0"/>
                <w:bCs/>
              </w:rPr>
              <w:t>Core Concepts of Technology and Engineering</w:t>
            </w:r>
            <w:bookmarkEnd w:id="314"/>
            <w:bookmarkEnd w:id="315"/>
          </w:p>
        </w:tc>
      </w:tr>
      <w:tr w:rsidR="00B4314E" w14:paraId="568DC4E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6D72406"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illustrate how, when parts of a system are missing, it may not work as planned.</w:t>
            </w:r>
          </w:p>
        </w:tc>
      </w:tr>
      <w:tr w:rsidR="00147F9A" w14:paraId="727A7FAA"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080971D" w14:textId="5FD87D4B" w:rsidR="00147F9A" w:rsidRDefault="00147F9A" w:rsidP="00147F9A">
            <w:pPr>
              <w:spacing w:before="60" w:after="60"/>
              <w:ind w:left="60" w:right="60"/>
              <w:rPr>
                <w:rFonts w:ascii="Helvetica" w:eastAsia="Helvetica" w:hAnsi="Helvetica" w:cs="Helvetica"/>
                <w:bCs/>
                <w:color w:val="201209"/>
                <w:sz w:val="18"/>
                <w:szCs w:val="18"/>
              </w:rPr>
            </w:pPr>
            <w:r w:rsidRPr="000C7C1D">
              <w:rPr>
                <w:rFonts w:ascii="Helvetica" w:eastAsia="Helvetica" w:hAnsi="Helvetica" w:cs="Helvetica"/>
                <w:b/>
                <w:color w:val="201209"/>
                <w:sz w:val="18"/>
                <w:szCs w:val="18"/>
              </w:rPr>
              <w:t xml:space="preserve">Clarifying Statement: </w:t>
            </w:r>
            <w:r w:rsidR="007A03EB" w:rsidRPr="007A03EB">
              <w:rPr>
                <w:rFonts w:ascii="Helvetica" w:eastAsia="Helvetica" w:hAnsi="Helvetica" w:cs="Helvetica"/>
                <w:bCs/>
                <w:color w:val="201209"/>
                <w:sz w:val="18"/>
                <w:szCs w:val="18"/>
              </w:rPr>
              <w:t>A computer does not work when the power fails or when the battery has been removed.</w:t>
            </w:r>
          </w:p>
          <w:p w14:paraId="117FE4D5" w14:textId="40322534" w:rsidR="00147F9A" w:rsidRDefault="00147F9A" w:rsidP="00147F9A">
            <w:pPr>
              <w:spacing w:before="60" w:after="60"/>
              <w:ind w:left="60" w:right="60"/>
              <w:rPr>
                <w:rFonts w:ascii="Helvetica" w:eastAsia="Helvetica" w:hAnsi="Helvetica" w:cs="Helvetica"/>
                <w:b/>
                <w:color w:val="201209"/>
                <w:sz w:val="18"/>
                <w:szCs w:val="18"/>
              </w:rPr>
            </w:pPr>
            <w:r w:rsidRPr="000C7C1D">
              <w:rPr>
                <w:rFonts w:ascii="Helvetica" w:eastAsia="Helvetica" w:hAnsi="Helvetica" w:cs="Helvetica"/>
                <w:b/>
                <w:color w:val="201209"/>
                <w:sz w:val="18"/>
                <w:szCs w:val="18"/>
              </w:rPr>
              <w:t xml:space="preserve">Assessment Boundary: </w:t>
            </w:r>
            <w:r w:rsidRPr="000C7C1D">
              <w:rPr>
                <w:rFonts w:ascii="Helvetica" w:eastAsia="Helvetica" w:hAnsi="Helvetica" w:cs="Helvetica"/>
                <w:bCs/>
                <w:color w:val="201209"/>
                <w:sz w:val="18"/>
                <w:szCs w:val="18"/>
              </w:rPr>
              <w:t>N/A</w:t>
            </w:r>
          </w:p>
        </w:tc>
      </w:tr>
      <w:tr w:rsidR="00B4314E" w14:paraId="45E327E3"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7C6EF9D" w14:textId="77777777" w:rsidR="00B4314E" w:rsidRPr="00F71801" w:rsidRDefault="00B4314E" w:rsidP="00E32631">
            <w:pPr>
              <w:spacing w:before="60" w:after="60"/>
              <w:ind w:left="60" w:right="60"/>
              <w:rPr>
                <w:sz w:val="2"/>
                <w:szCs w:val="2"/>
              </w:rPr>
            </w:pPr>
          </w:p>
        </w:tc>
      </w:tr>
      <w:tr w:rsidR="00B4314E" w14:paraId="602A2D88"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367DFEBD"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AA2793F"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6121E88"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40010BE4"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D21AA59"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Constructing Explanations and Designing Solutions</w:t>
            </w:r>
            <w:r w:rsidRPr="00830602">
              <w:rPr>
                <w:rFonts w:ascii="Arial" w:eastAsia="Arial" w:hAnsi="Arial" w:cs="Arial"/>
                <w:color w:val="201209"/>
                <w:sz w:val="18"/>
                <w:szCs w:val="18"/>
              </w:rPr>
              <w:t xml:space="preserve"> </w:t>
            </w:r>
          </w:p>
          <w:p w14:paraId="1F910069"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color w:val="201209"/>
                <w:sz w:val="18"/>
                <w:szCs w:val="18"/>
              </w:rPr>
              <w:t xml:space="preserve">Constructing explanations and designing solutions in 3–5 builds on K–2 experiences and progresses to the use of evidence in constructing explanations that specify variables that describe and predict phenomena and in designing multiple solutions to design problems. </w:t>
            </w:r>
          </w:p>
          <w:p w14:paraId="18C97B16" w14:textId="77777777" w:rsidR="00B4314E" w:rsidRPr="00830602" w:rsidRDefault="00B4314E" w:rsidP="0073410A">
            <w:pPr>
              <w:pStyle w:val="ListParagraph"/>
              <w:numPr>
                <w:ilvl w:val="0"/>
                <w:numId w:val="48"/>
              </w:numPr>
              <w:spacing w:before="60" w:after="60"/>
              <w:ind w:right="60"/>
              <w:rPr>
                <w:sz w:val="18"/>
                <w:szCs w:val="18"/>
              </w:rPr>
            </w:pPr>
            <w:r w:rsidRPr="00830602">
              <w:rPr>
                <w:rFonts w:ascii="Arial" w:eastAsia="Arial" w:hAnsi="Arial" w:cs="Arial"/>
                <w:color w:val="201209"/>
                <w:sz w:val="18"/>
                <w:szCs w:val="18"/>
              </w:rPr>
              <w:t>Construct an explanation of observed relationships (e.g., the distribution of plants in the back yard).</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483C4A7"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ETS1.B: Developing Possible Solutions</w:t>
            </w:r>
            <w:r w:rsidRPr="00830602">
              <w:rPr>
                <w:rFonts w:ascii="Arial" w:eastAsia="Arial" w:hAnsi="Arial" w:cs="Arial"/>
                <w:color w:val="201209"/>
                <w:sz w:val="18"/>
                <w:szCs w:val="18"/>
              </w:rPr>
              <w:t xml:space="preserve"> </w:t>
            </w:r>
          </w:p>
          <w:p w14:paraId="4E1BDCFC"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Research on a problem should be carried out before beginning to design a solution. Testing a solution involves investigating how well it performs under a range of likely conditions.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DF990BB" w14:textId="77777777" w:rsidR="00B4314E" w:rsidRPr="00830602" w:rsidRDefault="00B4314E" w:rsidP="00E32631">
            <w:pPr>
              <w:spacing w:before="60" w:after="60"/>
              <w:ind w:left="60" w:right="60"/>
              <w:rPr>
                <w:rFonts w:ascii="Arial" w:eastAsia="Arial" w:hAnsi="Arial" w:cs="Arial"/>
                <w:color w:val="201209"/>
                <w:sz w:val="18"/>
                <w:szCs w:val="18"/>
              </w:rPr>
            </w:pPr>
            <w:r w:rsidRPr="00830602">
              <w:rPr>
                <w:rFonts w:ascii="Arial" w:eastAsia="Arial" w:hAnsi="Arial" w:cs="Arial"/>
                <w:b/>
                <w:bCs/>
                <w:color w:val="201209"/>
                <w:sz w:val="18"/>
                <w:szCs w:val="18"/>
              </w:rPr>
              <w:t>Systems Thinking</w:t>
            </w:r>
            <w:r w:rsidRPr="00830602">
              <w:rPr>
                <w:rFonts w:ascii="Arial" w:eastAsia="Arial" w:hAnsi="Arial" w:cs="Arial"/>
                <w:color w:val="201209"/>
                <w:sz w:val="18"/>
                <w:szCs w:val="18"/>
              </w:rPr>
              <w:t xml:space="preserve"> </w:t>
            </w:r>
          </w:p>
          <w:p w14:paraId="0A321FF7" w14:textId="77777777" w:rsidR="00B4314E" w:rsidRPr="00830602" w:rsidRDefault="00B4314E" w:rsidP="0073410A">
            <w:pPr>
              <w:pStyle w:val="ListParagraph"/>
              <w:numPr>
                <w:ilvl w:val="0"/>
                <w:numId w:val="48"/>
              </w:numPr>
              <w:spacing w:before="60" w:after="60"/>
              <w:ind w:left="434" w:right="60"/>
              <w:rPr>
                <w:sz w:val="18"/>
                <w:szCs w:val="18"/>
              </w:rPr>
            </w:pPr>
            <w:r w:rsidRPr="00830602">
              <w:rPr>
                <w:rFonts w:ascii="Arial" w:eastAsia="Arial" w:hAnsi="Arial" w:cs="Arial"/>
                <w:color w:val="201209"/>
                <w:sz w:val="18"/>
                <w:szCs w:val="18"/>
              </w:rPr>
              <w:t>Provides examples of how human-designed products are connected.</w:t>
            </w:r>
          </w:p>
        </w:tc>
      </w:tr>
      <w:tr w:rsidR="00B4314E" w14:paraId="2EC6BFAF"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331F669" w14:textId="77777777" w:rsidR="00B4314E" w:rsidRPr="00F71801" w:rsidRDefault="00B4314E" w:rsidP="00E32631">
            <w:pPr>
              <w:spacing w:before="60" w:after="60"/>
              <w:ind w:left="60" w:right="60"/>
              <w:rPr>
                <w:sz w:val="2"/>
                <w:szCs w:val="2"/>
              </w:rPr>
            </w:pPr>
          </w:p>
        </w:tc>
      </w:tr>
      <w:tr w:rsidR="00B4314E" w14:paraId="3B32890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9B4767E"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2651A84F"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CC0AA4A"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consequences of a decision to oneself and others prior to action.</w:t>
            </w:r>
          </w:p>
        </w:tc>
      </w:tr>
    </w:tbl>
    <w:p w14:paraId="33625106" w14:textId="1B0D4487" w:rsidR="00A95E8F" w:rsidRDefault="00A95E8F" w:rsidP="008A2A8B">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7975F247" w14:textId="77777777" w:rsidTr="00CA2B1F">
        <w:trPr>
          <w:cantSplit/>
          <w:tblHeader/>
          <w:jc w:val="center"/>
        </w:trPr>
        <w:tc>
          <w:tcPr>
            <w:tcW w:w="2880" w:type="dxa"/>
            <w:shd w:val="clear" w:color="auto" w:fill="1E417C"/>
            <w:tcMar>
              <w:top w:w="0" w:type="dxa"/>
              <w:left w:w="0" w:type="dxa"/>
              <w:bottom w:w="0" w:type="dxa"/>
              <w:right w:w="0" w:type="dxa"/>
            </w:tcMar>
          </w:tcPr>
          <w:p w14:paraId="1971B508"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A3AB671" w14:textId="7674F3B6"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451E3C9D" w14:textId="77777777" w:rsidTr="00CA2B1F">
        <w:trPr>
          <w:cantSplit/>
          <w:jc w:val="center"/>
        </w:trPr>
        <w:tc>
          <w:tcPr>
            <w:tcW w:w="2880" w:type="dxa"/>
            <w:shd w:val="clear" w:color="auto" w:fill="1E417C"/>
            <w:tcMar>
              <w:top w:w="0" w:type="dxa"/>
              <w:left w:w="0" w:type="dxa"/>
              <w:bottom w:w="0" w:type="dxa"/>
              <w:right w:w="0" w:type="dxa"/>
            </w:tcMar>
          </w:tcPr>
          <w:p w14:paraId="3CDC76D8"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70C8096B" w14:textId="20A92D3D"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76846E81" w14:textId="77777777" w:rsidTr="00CA2B1F">
        <w:trPr>
          <w:cantSplit/>
          <w:jc w:val="center"/>
        </w:trPr>
        <w:tc>
          <w:tcPr>
            <w:tcW w:w="2880" w:type="dxa"/>
            <w:shd w:val="clear" w:color="auto" w:fill="1E417C"/>
            <w:tcMar>
              <w:top w:w="0" w:type="dxa"/>
              <w:left w:w="0" w:type="dxa"/>
              <w:bottom w:w="0" w:type="dxa"/>
              <w:right w:w="0" w:type="dxa"/>
            </w:tcMar>
          </w:tcPr>
          <w:p w14:paraId="34083EDC" w14:textId="56DC60FB" w:rsidR="00B4314E" w:rsidRDefault="00B4314E" w:rsidP="00E32631">
            <w:pPr>
              <w:spacing w:before="60" w:after="60"/>
              <w:ind w:left="60" w:right="60"/>
            </w:pPr>
            <w:r>
              <w:rPr>
                <w:rFonts w:ascii="Arial" w:eastAsia="Arial" w:hAnsi="Arial" w:cs="Arial"/>
                <w:b/>
                <w:color w:val="FFFFFF"/>
                <w:sz w:val="18"/>
                <w:szCs w:val="18"/>
              </w:rPr>
              <w:t xml:space="preserve">PA Core </w:t>
            </w:r>
            <w:r w:rsidR="009B2C3F">
              <w:rPr>
                <w:rFonts w:ascii="Arial" w:eastAsia="Arial" w:hAnsi="Arial" w:cs="Arial"/>
                <w:b/>
                <w:color w:val="FFFFFF"/>
                <w:sz w:val="18"/>
                <w:szCs w:val="18"/>
              </w:rPr>
              <w:t>Practices</w:t>
            </w:r>
            <w:r>
              <w:rPr>
                <w:rFonts w:ascii="Arial" w:eastAsia="Arial" w:hAnsi="Arial" w:cs="Arial"/>
                <w:b/>
                <w:color w:val="FFFFFF"/>
                <w:sz w:val="18"/>
                <w:szCs w:val="18"/>
              </w:rPr>
              <w:t>: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3B604002" w14:textId="76F362F8"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4A00B9ED" w14:textId="77777777" w:rsidTr="00CA2B1F">
        <w:trPr>
          <w:cantSplit/>
          <w:jc w:val="center"/>
        </w:trPr>
        <w:tc>
          <w:tcPr>
            <w:tcW w:w="2880" w:type="dxa"/>
            <w:shd w:val="clear" w:color="auto" w:fill="1E417C"/>
            <w:tcMar>
              <w:top w:w="0" w:type="dxa"/>
              <w:left w:w="0" w:type="dxa"/>
              <w:bottom w:w="0" w:type="dxa"/>
              <w:right w:w="0" w:type="dxa"/>
            </w:tcMar>
          </w:tcPr>
          <w:p w14:paraId="51904CA3" w14:textId="6CDDA8C6"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27D8FA22"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53271953"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0470F027"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1E036CC8" w14:textId="5883ACDD" w:rsidR="00B4314E" w:rsidRDefault="000F468A" w:rsidP="008A2A8B">
            <w:pPr>
              <w:pStyle w:val="Heading5"/>
            </w:pPr>
            <w:r w:rsidRPr="000F468A">
              <w:lastRenderedPageBreak/>
              <w:t>Grades 3</w:t>
            </w:r>
            <w:r w:rsidR="008A2A8B">
              <w:t>-</w:t>
            </w:r>
            <w:r w:rsidRPr="000F468A">
              <w:t>5</w:t>
            </w:r>
          </w:p>
        </w:tc>
      </w:tr>
      <w:tr w:rsidR="00B4314E" w14:paraId="20A82BDF"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BB9C42F" w14:textId="3DDC9269" w:rsidR="00B4314E" w:rsidRDefault="00B4314E" w:rsidP="00CA2B1F">
            <w:pPr>
              <w:pStyle w:val="TableHeadingforTOC"/>
            </w:pPr>
            <w:bookmarkStart w:id="316" w:name="_Toc109373081"/>
            <w:bookmarkStart w:id="317" w:name="_Toc134788185"/>
            <w:r>
              <w:t xml:space="preserve">3.5.3-5.CC Technology and Engineering: </w:t>
            </w:r>
            <w:r w:rsidRPr="00CA2B1F">
              <w:rPr>
                <w:b w:val="0"/>
                <w:bCs/>
              </w:rPr>
              <w:t>Core Concepts of Technology and Engineering</w:t>
            </w:r>
            <w:bookmarkEnd w:id="316"/>
            <w:bookmarkEnd w:id="317"/>
          </w:p>
        </w:tc>
      </w:tr>
      <w:tr w:rsidR="00B4314E" w14:paraId="386184F0"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EA7D9F5"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describe how a subsystem is a system that operates as a part of another larger system.</w:t>
            </w:r>
          </w:p>
        </w:tc>
      </w:tr>
      <w:tr w:rsidR="007A03EB" w14:paraId="1720B2D5"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307A157" w14:textId="77777777" w:rsidR="00A141F7" w:rsidRDefault="007A03EB" w:rsidP="007A03EB">
            <w:pPr>
              <w:spacing w:before="60" w:after="60"/>
              <w:ind w:left="60" w:right="60"/>
              <w:rPr>
                <w:rFonts w:ascii="Helvetica" w:eastAsia="Helvetica" w:hAnsi="Helvetica" w:cs="Helvetica"/>
                <w:bCs/>
                <w:color w:val="201209"/>
                <w:sz w:val="18"/>
                <w:szCs w:val="18"/>
              </w:rPr>
            </w:pPr>
            <w:r w:rsidRPr="007A03EB">
              <w:rPr>
                <w:rFonts w:ascii="Helvetica" w:eastAsia="Helvetica" w:hAnsi="Helvetica" w:cs="Helvetica"/>
                <w:b/>
                <w:color w:val="201209"/>
                <w:sz w:val="18"/>
                <w:szCs w:val="18"/>
              </w:rPr>
              <w:t xml:space="preserve">Clarifying Statement: </w:t>
            </w:r>
            <w:r w:rsidR="00A141F7" w:rsidRPr="00A141F7">
              <w:rPr>
                <w:rFonts w:ascii="Helvetica" w:eastAsia="Helvetica" w:hAnsi="Helvetica" w:cs="Helvetica"/>
                <w:bCs/>
                <w:color w:val="201209"/>
                <w:sz w:val="18"/>
                <w:szCs w:val="18"/>
              </w:rPr>
              <w:t xml:space="preserve">An example of a subsystem is the assemblage of water pipes in a house, which is part of a larger fresh-water distribution system in a town, city, or community. </w:t>
            </w:r>
          </w:p>
          <w:p w14:paraId="362DD3BC" w14:textId="1023A899" w:rsidR="007A03EB" w:rsidRDefault="007A03EB" w:rsidP="007A03EB">
            <w:pPr>
              <w:spacing w:before="60" w:after="60"/>
              <w:ind w:left="60" w:right="60"/>
              <w:rPr>
                <w:rFonts w:ascii="Helvetica" w:eastAsia="Helvetica" w:hAnsi="Helvetica" w:cs="Helvetica"/>
                <w:b/>
                <w:color w:val="201209"/>
                <w:sz w:val="18"/>
                <w:szCs w:val="18"/>
              </w:rPr>
            </w:pPr>
            <w:r w:rsidRPr="007A03EB">
              <w:rPr>
                <w:rFonts w:ascii="Helvetica" w:eastAsia="Helvetica" w:hAnsi="Helvetica" w:cs="Helvetica"/>
                <w:b/>
                <w:color w:val="201209"/>
                <w:sz w:val="18"/>
                <w:szCs w:val="18"/>
              </w:rPr>
              <w:t xml:space="preserve">Assessment Boundary: </w:t>
            </w:r>
            <w:r w:rsidRPr="007A03EB">
              <w:rPr>
                <w:rFonts w:ascii="Helvetica" w:eastAsia="Helvetica" w:hAnsi="Helvetica" w:cs="Helvetica"/>
                <w:bCs/>
                <w:color w:val="201209"/>
                <w:sz w:val="18"/>
                <w:szCs w:val="18"/>
              </w:rPr>
              <w:t>N/A</w:t>
            </w:r>
          </w:p>
        </w:tc>
      </w:tr>
      <w:tr w:rsidR="00B4314E" w14:paraId="7AD163D5"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035CBA0" w14:textId="77777777" w:rsidR="00B4314E" w:rsidRPr="00F71801" w:rsidRDefault="00B4314E" w:rsidP="00E32631">
            <w:pPr>
              <w:spacing w:before="60" w:after="60"/>
              <w:ind w:left="60" w:right="60"/>
              <w:rPr>
                <w:sz w:val="2"/>
                <w:szCs w:val="2"/>
              </w:rPr>
            </w:pPr>
          </w:p>
        </w:tc>
      </w:tr>
      <w:tr w:rsidR="00B4314E" w14:paraId="5F03EA24"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DEFD0BF"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4281EA9"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22CE2C2"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50EAE196"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43A53BA" w14:textId="77777777" w:rsidR="00B4314E" w:rsidRPr="00344D7C" w:rsidRDefault="00B4314E" w:rsidP="00E32631">
            <w:pPr>
              <w:spacing w:before="60" w:after="60"/>
              <w:ind w:left="60" w:right="60"/>
              <w:rPr>
                <w:rFonts w:ascii="Arial" w:eastAsia="Arial" w:hAnsi="Arial" w:cs="Arial"/>
                <w:color w:val="201209"/>
                <w:sz w:val="18"/>
                <w:szCs w:val="18"/>
              </w:rPr>
            </w:pPr>
            <w:r w:rsidRPr="00344D7C">
              <w:rPr>
                <w:rFonts w:ascii="Arial" w:eastAsia="Arial" w:hAnsi="Arial" w:cs="Arial"/>
                <w:b/>
                <w:bCs/>
                <w:color w:val="201209"/>
                <w:sz w:val="18"/>
                <w:szCs w:val="18"/>
              </w:rPr>
              <w:t>Obtaining, Evaluating, and Communicating Information</w:t>
            </w:r>
            <w:r w:rsidRPr="00344D7C">
              <w:rPr>
                <w:rFonts w:ascii="Arial" w:eastAsia="Arial" w:hAnsi="Arial" w:cs="Arial"/>
                <w:color w:val="201209"/>
                <w:sz w:val="18"/>
                <w:szCs w:val="18"/>
              </w:rPr>
              <w:t xml:space="preserve"> </w:t>
            </w:r>
          </w:p>
          <w:p w14:paraId="3CAAC895" w14:textId="77777777" w:rsidR="00B4314E" w:rsidRPr="00344D7C" w:rsidRDefault="00B4314E" w:rsidP="00E32631">
            <w:pPr>
              <w:spacing w:before="60" w:after="60"/>
              <w:ind w:left="60" w:right="60"/>
              <w:rPr>
                <w:rFonts w:ascii="Arial" w:eastAsia="Arial" w:hAnsi="Arial" w:cs="Arial"/>
                <w:color w:val="201209"/>
                <w:sz w:val="18"/>
                <w:szCs w:val="18"/>
              </w:rPr>
            </w:pPr>
            <w:r w:rsidRPr="00344D7C">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7EDDD6F0" w14:textId="77777777" w:rsidR="00B4314E" w:rsidRPr="00344D7C" w:rsidRDefault="00B4314E" w:rsidP="0073410A">
            <w:pPr>
              <w:pStyle w:val="ListParagraph"/>
              <w:numPr>
                <w:ilvl w:val="0"/>
                <w:numId w:val="48"/>
              </w:numPr>
              <w:spacing w:before="60" w:after="60"/>
              <w:ind w:right="60"/>
              <w:rPr>
                <w:sz w:val="18"/>
                <w:szCs w:val="18"/>
              </w:rPr>
            </w:pPr>
            <w:r w:rsidRPr="00344D7C">
              <w:rPr>
                <w:rFonts w:ascii="Arial" w:eastAsia="Arial" w:hAnsi="Arial" w:cs="Arial"/>
                <w:color w:val="201209"/>
                <w:sz w:val="18"/>
                <w:szCs w:val="18"/>
              </w:rPr>
              <w:t>Communicate scientific and/or technical information orally and/or in written formats, including various forms of media as well as tables, diagrams, and charts.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F8BBB16" w14:textId="77777777" w:rsidR="00B4314E" w:rsidRPr="00344D7C" w:rsidRDefault="00B4314E" w:rsidP="00E32631">
            <w:pPr>
              <w:spacing w:before="60" w:after="60"/>
              <w:ind w:left="60" w:right="60"/>
              <w:rPr>
                <w:rFonts w:ascii="Arial" w:eastAsia="Arial" w:hAnsi="Arial" w:cs="Arial"/>
                <w:b/>
                <w:bCs/>
                <w:color w:val="201209"/>
                <w:sz w:val="18"/>
                <w:szCs w:val="18"/>
              </w:rPr>
            </w:pPr>
            <w:r w:rsidRPr="00344D7C">
              <w:rPr>
                <w:rFonts w:ascii="Arial" w:eastAsia="Arial" w:hAnsi="Arial" w:cs="Arial"/>
                <w:b/>
                <w:bCs/>
                <w:color w:val="201209"/>
                <w:sz w:val="18"/>
                <w:szCs w:val="18"/>
              </w:rPr>
              <w:t xml:space="preserve">ETS1.B: Developing Possible Solutions </w:t>
            </w:r>
          </w:p>
          <w:p w14:paraId="4E95053F" w14:textId="77777777" w:rsidR="00B4314E" w:rsidRPr="00344D7C" w:rsidRDefault="00B4314E" w:rsidP="0073410A">
            <w:pPr>
              <w:pStyle w:val="ListParagraph"/>
              <w:numPr>
                <w:ilvl w:val="0"/>
                <w:numId w:val="48"/>
              </w:numPr>
              <w:spacing w:before="60" w:after="60"/>
              <w:ind w:left="434" w:right="60"/>
              <w:rPr>
                <w:sz w:val="18"/>
                <w:szCs w:val="18"/>
              </w:rPr>
            </w:pPr>
            <w:r w:rsidRPr="00344D7C">
              <w:rPr>
                <w:rFonts w:ascii="Arial" w:eastAsia="Arial" w:hAnsi="Arial" w:cs="Arial"/>
                <w:color w:val="201209"/>
                <w:sz w:val="18"/>
                <w:szCs w:val="18"/>
              </w:rPr>
              <w:t>Research on a problem should be carried out before beginning to design a solution. Testing a solution involves investigating how well it performs under a range of likely conditions.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5F71BF3" w14:textId="77777777" w:rsidR="00B4314E" w:rsidRPr="00344D7C" w:rsidRDefault="00B4314E" w:rsidP="00E32631">
            <w:pPr>
              <w:spacing w:before="60" w:after="60"/>
              <w:ind w:left="60" w:right="60"/>
              <w:rPr>
                <w:rFonts w:ascii="Arial" w:eastAsia="Arial" w:hAnsi="Arial" w:cs="Arial"/>
                <w:b/>
                <w:bCs/>
                <w:color w:val="201209"/>
                <w:sz w:val="18"/>
                <w:szCs w:val="18"/>
              </w:rPr>
            </w:pPr>
            <w:r w:rsidRPr="00344D7C">
              <w:rPr>
                <w:rFonts w:ascii="Arial" w:eastAsia="Arial" w:hAnsi="Arial" w:cs="Arial"/>
                <w:b/>
                <w:bCs/>
                <w:color w:val="201209"/>
                <w:sz w:val="18"/>
                <w:szCs w:val="18"/>
              </w:rPr>
              <w:t xml:space="preserve">Systems Thinking </w:t>
            </w:r>
          </w:p>
          <w:p w14:paraId="33F81FDB" w14:textId="77777777" w:rsidR="00B4314E" w:rsidRPr="00344D7C" w:rsidRDefault="00B4314E" w:rsidP="0073410A">
            <w:pPr>
              <w:pStyle w:val="ListParagraph"/>
              <w:numPr>
                <w:ilvl w:val="0"/>
                <w:numId w:val="48"/>
              </w:numPr>
              <w:spacing w:before="60" w:after="60"/>
              <w:ind w:left="434" w:right="60"/>
              <w:rPr>
                <w:sz w:val="18"/>
                <w:szCs w:val="18"/>
              </w:rPr>
            </w:pPr>
            <w:r w:rsidRPr="00344D7C">
              <w:rPr>
                <w:rFonts w:ascii="Arial" w:eastAsia="Arial" w:hAnsi="Arial" w:cs="Arial"/>
                <w:color w:val="201209"/>
                <w:sz w:val="18"/>
                <w:szCs w:val="18"/>
              </w:rPr>
              <w:t>Provides examples of how human-designed products are connected.</w:t>
            </w:r>
          </w:p>
        </w:tc>
      </w:tr>
      <w:tr w:rsidR="00B4314E" w14:paraId="035C4DA9"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DDD06D7" w14:textId="77777777" w:rsidR="00B4314E" w:rsidRPr="00F71801" w:rsidRDefault="00B4314E" w:rsidP="00E32631">
            <w:pPr>
              <w:spacing w:before="60" w:after="60"/>
              <w:ind w:left="60" w:right="60"/>
              <w:rPr>
                <w:sz w:val="2"/>
                <w:szCs w:val="2"/>
              </w:rPr>
            </w:pPr>
          </w:p>
        </w:tc>
      </w:tr>
      <w:tr w:rsidR="00B4314E" w14:paraId="585C1DDF"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71C00EC"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B4314E" w14:paraId="6098D5CB"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0F2E06E"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Select and utilize expressive communication strategies (e.g., tone, body language, facial expressions) with an understanding of its effect on others.</w:t>
            </w:r>
          </w:p>
        </w:tc>
      </w:tr>
    </w:tbl>
    <w:p w14:paraId="29A903D0" w14:textId="359D04C3" w:rsidR="00B84F94" w:rsidRDefault="00B84F94" w:rsidP="008A2A8B">
      <w:pPr>
        <w:pStyle w:val="Heading5"/>
      </w:pPr>
      <w:r w:rsidRPr="00EC11EB">
        <w:t xml:space="preserve">Connections to Other </w:t>
      </w:r>
      <w:r w:rsidRPr="004164D7">
        <w:t>Standards</w:t>
      </w:r>
      <w:r w:rsidRPr="00EC11EB">
        <w:t xml:space="preserve"> Content and Practices</w:t>
      </w:r>
    </w:p>
    <w:tbl>
      <w:tblPr>
        <w:tblW w:w="0" w:type="auto"/>
        <w:jc w:val="center"/>
        <w:tblBorders>
          <w:top w:val="single" w:sz="8" w:space="0" w:color="FFFFFF"/>
          <w:bottom w:val="single" w:sz="8" w:space="0" w:color="FFFFFF" w:themeColor="background1"/>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5126773A" w14:textId="77777777" w:rsidTr="00CA2B1F">
        <w:trPr>
          <w:cantSplit/>
          <w:tblHeader/>
          <w:jc w:val="center"/>
        </w:trPr>
        <w:tc>
          <w:tcPr>
            <w:tcW w:w="2880" w:type="dxa"/>
            <w:shd w:val="clear" w:color="auto" w:fill="1E417C"/>
            <w:tcMar>
              <w:top w:w="0" w:type="dxa"/>
              <w:left w:w="0" w:type="dxa"/>
              <w:bottom w:w="0" w:type="dxa"/>
              <w:right w:w="0" w:type="dxa"/>
            </w:tcMar>
          </w:tcPr>
          <w:p w14:paraId="7B71B72F"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48D709F" w14:textId="025EBECF"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2AEE84F5" w14:textId="77777777" w:rsidTr="00CA2B1F">
        <w:trPr>
          <w:cantSplit/>
          <w:jc w:val="center"/>
        </w:trPr>
        <w:tc>
          <w:tcPr>
            <w:tcW w:w="2880" w:type="dxa"/>
            <w:shd w:val="clear" w:color="auto" w:fill="1E417C"/>
            <w:tcMar>
              <w:top w:w="0" w:type="dxa"/>
              <w:left w:w="0" w:type="dxa"/>
              <w:bottom w:w="0" w:type="dxa"/>
              <w:right w:w="0" w:type="dxa"/>
            </w:tcMar>
          </w:tcPr>
          <w:p w14:paraId="4BB8C263"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0A063366" w14:textId="028ED7A3"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0B5A011D" w14:textId="77777777" w:rsidTr="00CA2B1F">
        <w:trPr>
          <w:cantSplit/>
          <w:jc w:val="center"/>
        </w:trPr>
        <w:tc>
          <w:tcPr>
            <w:tcW w:w="2880" w:type="dxa"/>
            <w:shd w:val="clear" w:color="auto" w:fill="1E417C"/>
            <w:tcMar>
              <w:top w:w="0" w:type="dxa"/>
              <w:left w:w="0" w:type="dxa"/>
              <w:bottom w:w="0" w:type="dxa"/>
              <w:right w:w="0" w:type="dxa"/>
            </w:tcMar>
          </w:tcPr>
          <w:p w14:paraId="1B6F67A0" w14:textId="6655388F"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1BE71695" w14:textId="5BA19753"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002EA377" w14:textId="77777777" w:rsidTr="00CA2B1F">
        <w:trPr>
          <w:cantSplit/>
          <w:jc w:val="center"/>
        </w:trPr>
        <w:tc>
          <w:tcPr>
            <w:tcW w:w="2880" w:type="dxa"/>
            <w:shd w:val="clear" w:color="auto" w:fill="1E417C"/>
            <w:tcMar>
              <w:top w:w="0" w:type="dxa"/>
              <w:left w:w="0" w:type="dxa"/>
              <w:bottom w:w="0" w:type="dxa"/>
              <w:right w:w="0" w:type="dxa"/>
            </w:tcMar>
          </w:tcPr>
          <w:p w14:paraId="16E964BE" w14:textId="45EC10F2"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12CA9123"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1841C51B"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594"/>
        <w:gridCol w:w="4040"/>
      </w:tblGrid>
      <w:tr w:rsidR="00B4314E" w14:paraId="00D5897D" w14:textId="77777777" w:rsidTr="00CA2B1F">
        <w:trPr>
          <w:cantSplit/>
          <w:trHeight w:val="450"/>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2E334B1E" w14:textId="27C6D809" w:rsidR="00B4314E" w:rsidRDefault="000F468A" w:rsidP="00B06DFC">
            <w:pPr>
              <w:pStyle w:val="Heading5"/>
            </w:pPr>
            <w:r w:rsidRPr="000F468A">
              <w:lastRenderedPageBreak/>
              <w:t>Grades 3</w:t>
            </w:r>
            <w:r w:rsidR="00D12E13">
              <w:t>–</w:t>
            </w:r>
            <w:r w:rsidRPr="000F468A">
              <w:t>5</w:t>
            </w:r>
          </w:p>
        </w:tc>
      </w:tr>
      <w:tr w:rsidR="00B4314E" w14:paraId="21BEBF8A"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B081FF5" w14:textId="1108AB4C" w:rsidR="00B4314E" w:rsidRDefault="00B4314E" w:rsidP="00CA2B1F">
            <w:pPr>
              <w:pStyle w:val="TableHeadingforTOC"/>
            </w:pPr>
            <w:bookmarkStart w:id="318" w:name="_Toc109373082"/>
            <w:bookmarkStart w:id="319" w:name="_Toc134788186"/>
            <w:r>
              <w:t xml:space="preserve">3.5.3-5.DD Technology and Engineering: </w:t>
            </w:r>
            <w:r w:rsidRPr="00CA2B1F">
              <w:rPr>
                <w:b w:val="0"/>
                <w:bCs/>
              </w:rPr>
              <w:t>Integration of Knowledge, Technologies, and Practices</w:t>
            </w:r>
            <w:bookmarkEnd w:id="318"/>
            <w:bookmarkEnd w:id="319"/>
          </w:p>
        </w:tc>
      </w:tr>
      <w:tr w:rsidR="00B4314E" w14:paraId="42667D3F"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DC6E5B1"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demonstrate how simple technologies are often combined to form more complex systems.</w:t>
            </w:r>
          </w:p>
        </w:tc>
      </w:tr>
      <w:tr w:rsidR="00A141F7" w14:paraId="21A79088"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3A4630A" w14:textId="5E398A63" w:rsidR="00A141F7" w:rsidRDefault="00A141F7" w:rsidP="00A141F7">
            <w:pPr>
              <w:spacing w:before="60" w:after="60"/>
              <w:ind w:left="60" w:right="60"/>
              <w:rPr>
                <w:rFonts w:ascii="Helvetica" w:eastAsia="Helvetica" w:hAnsi="Helvetica" w:cs="Helvetica"/>
                <w:bCs/>
                <w:color w:val="201209"/>
                <w:sz w:val="18"/>
                <w:szCs w:val="18"/>
              </w:rPr>
            </w:pPr>
            <w:r w:rsidRPr="007A03EB">
              <w:rPr>
                <w:rFonts w:ascii="Helvetica" w:eastAsia="Helvetica" w:hAnsi="Helvetica" w:cs="Helvetica"/>
                <w:b/>
                <w:color w:val="201209"/>
                <w:sz w:val="18"/>
                <w:szCs w:val="18"/>
              </w:rPr>
              <w:t xml:space="preserve">Clarifying Statement: </w:t>
            </w:r>
            <w:r w:rsidR="00054D82" w:rsidRPr="00054D82">
              <w:rPr>
                <w:rFonts w:ascii="Helvetica" w:eastAsia="Helvetica" w:hAnsi="Helvetica" w:cs="Helvetica"/>
                <w:bCs/>
                <w:color w:val="201209"/>
                <w:sz w:val="18"/>
                <w:szCs w:val="18"/>
              </w:rPr>
              <w:t>Students could construct a small robot to demonstrate simple circuits using wires, a motor, and a power source (battery). Another example would be how an escalator uses the wheel and axle, inclined plane, pulley, gears, belts, and an electric motor to move people from one level to another.</w:t>
            </w:r>
          </w:p>
          <w:p w14:paraId="5543B5F0" w14:textId="74782EAD" w:rsidR="00A141F7" w:rsidRDefault="00A141F7" w:rsidP="00A141F7">
            <w:pPr>
              <w:spacing w:before="60" w:after="60"/>
              <w:ind w:left="60" w:right="60"/>
              <w:rPr>
                <w:rFonts w:ascii="Helvetica" w:eastAsia="Helvetica" w:hAnsi="Helvetica" w:cs="Helvetica"/>
                <w:b/>
                <w:color w:val="201209"/>
                <w:sz w:val="18"/>
                <w:szCs w:val="18"/>
              </w:rPr>
            </w:pPr>
            <w:r w:rsidRPr="007A03EB">
              <w:rPr>
                <w:rFonts w:ascii="Helvetica" w:eastAsia="Helvetica" w:hAnsi="Helvetica" w:cs="Helvetica"/>
                <w:b/>
                <w:color w:val="201209"/>
                <w:sz w:val="18"/>
                <w:szCs w:val="18"/>
              </w:rPr>
              <w:t xml:space="preserve">Assessment Boundary: </w:t>
            </w:r>
            <w:r w:rsidRPr="007A03EB">
              <w:rPr>
                <w:rFonts w:ascii="Helvetica" w:eastAsia="Helvetica" w:hAnsi="Helvetica" w:cs="Helvetica"/>
                <w:bCs/>
                <w:color w:val="201209"/>
                <w:sz w:val="18"/>
                <w:szCs w:val="18"/>
              </w:rPr>
              <w:t>N/A</w:t>
            </w:r>
          </w:p>
        </w:tc>
      </w:tr>
      <w:tr w:rsidR="00B4314E" w14:paraId="51594435"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0DFB615" w14:textId="77777777" w:rsidR="00B4314E" w:rsidRPr="00FE469C" w:rsidRDefault="00B4314E" w:rsidP="00E32631">
            <w:pPr>
              <w:spacing w:before="60" w:after="60"/>
              <w:ind w:left="60" w:right="60"/>
              <w:rPr>
                <w:sz w:val="2"/>
                <w:szCs w:val="2"/>
              </w:rPr>
            </w:pPr>
          </w:p>
        </w:tc>
      </w:tr>
      <w:tr w:rsidR="00B4314E" w14:paraId="72C3976F" w14:textId="77777777" w:rsidTr="00CA2B1F">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89A7367"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594"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84A2192"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040"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EF687C7"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127661DB" w14:textId="77777777" w:rsidTr="00CA2B1F">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4957BBA" w14:textId="77777777" w:rsidR="00B4314E" w:rsidRPr="0083332D" w:rsidRDefault="00B4314E" w:rsidP="00E32631">
            <w:pPr>
              <w:spacing w:before="60" w:after="60"/>
              <w:ind w:left="60" w:right="60"/>
              <w:rPr>
                <w:rFonts w:ascii="Arial" w:eastAsia="Arial" w:hAnsi="Arial" w:cs="Arial"/>
                <w:color w:val="201209"/>
                <w:sz w:val="18"/>
                <w:szCs w:val="18"/>
              </w:rPr>
            </w:pPr>
            <w:r w:rsidRPr="0083332D">
              <w:rPr>
                <w:rFonts w:ascii="Arial" w:eastAsia="Arial" w:hAnsi="Arial" w:cs="Arial"/>
                <w:b/>
                <w:bCs/>
                <w:color w:val="201209"/>
                <w:sz w:val="18"/>
                <w:szCs w:val="18"/>
              </w:rPr>
              <w:t>Developing and Using Models</w:t>
            </w:r>
            <w:r w:rsidRPr="0083332D">
              <w:rPr>
                <w:rFonts w:ascii="Arial" w:eastAsia="Arial" w:hAnsi="Arial" w:cs="Arial"/>
                <w:color w:val="201209"/>
                <w:sz w:val="18"/>
                <w:szCs w:val="18"/>
              </w:rPr>
              <w:t xml:space="preserve"> </w:t>
            </w:r>
          </w:p>
          <w:p w14:paraId="05B878E6" w14:textId="77777777" w:rsidR="00B4314E" w:rsidRPr="0083332D" w:rsidRDefault="00B4314E" w:rsidP="00E32631">
            <w:pPr>
              <w:spacing w:before="60" w:after="60"/>
              <w:ind w:left="60" w:right="60"/>
              <w:rPr>
                <w:rFonts w:ascii="Arial" w:eastAsia="Arial" w:hAnsi="Arial" w:cs="Arial"/>
                <w:color w:val="201209"/>
                <w:sz w:val="18"/>
                <w:szCs w:val="18"/>
              </w:rPr>
            </w:pPr>
            <w:r w:rsidRPr="0083332D">
              <w:rPr>
                <w:rFonts w:ascii="Arial" w:eastAsia="Arial" w:hAnsi="Arial" w:cs="Arial"/>
                <w:color w:val="201209"/>
                <w:sz w:val="18"/>
                <w:szCs w:val="18"/>
              </w:rPr>
              <w:t xml:space="preserve">Modeling in </w:t>
            </w:r>
            <w:r>
              <w:rPr>
                <w:rFonts w:ascii="Arial" w:eastAsia="Arial" w:hAnsi="Arial" w:cs="Arial"/>
                <w:color w:val="201209"/>
                <w:sz w:val="18"/>
                <w:szCs w:val="18"/>
              </w:rPr>
              <w:t>3</w:t>
            </w:r>
            <w:r w:rsidRPr="0083332D">
              <w:rPr>
                <w:rFonts w:ascii="Arial" w:eastAsia="Arial" w:hAnsi="Arial" w:cs="Arial"/>
                <w:color w:val="201209"/>
                <w:sz w:val="18"/>
                <w:szCs w:val="18"/>
              </w:rPr>
              <w:t>–</w:t>
            </w:r>
            <w:r>
              <w:rPr>
                <w:rFonts w:ascii="Arial" w:eastAsia="Arial" w:hAnsi="Arial" w:cs="Arial"/>
                <w:color w:val="201209"/>
                <w:sz w:val="18"/>
                <w:szCs w:val="18"/>
              </w:rPr>
              <w:t>5</w:t>
            </w:r>
            <w:r w:rsidRPr="0083332D">
              <w:rPr>
                <w:rFonts w:ascii="Arial" w:eastAsia="Arial" w:hAnsi="Arial" w:cs="Arial"/>
                <w:color w:val="201209"/>
                <w:sz w:val="18"/>
                <w:szCs w:val="18"/>
              </w:rPr>
              <w:t xml:space="preserve"> builds on</w:t>
            </w:r>
            <w:r>
              <w:rPr>
                <w:rFonts w:ascii="Arial" w:eastAsia="Arial" w:hAnsi="Arial" w:cs="Arial"/>
                <w:color w:val="201209"/>
                <w:sz w:val="18"/>
                <w:szCs w:val="18"/>
              </w:rPr>
              <w:t xml:space="preserve"> </w:t>
            </w:r>
            <w:r w:rsidRPr="0083332D">
              <w:rPr>
                <w:rFonts w:ascii="Arial" w:eastAsia="Arial" w:hAnsi="Arial" w:cs="Arial"/>
                <w:color w:val="201209"/>
                <w:sz w:val="18"/>
                <w:szCs w:val="18"/>
              </w:rPr>
              <w:t xml:space="preserve">K–2 experiences </w:t>
            </w:r>
            <w:r>
              <w:rPr>
                <w:rFonts w:ascii="Arial" w:eastAsia="Arial" w:hAnsi="Arial" w:cs="Arial"/>
                <w:color w:val="201209"/>
                <w:sz w:val="18"/>
                <w:szCs w:val="18"/>
              </w:rPr>
              <w:t>and progresses to building and revising simple models and using models to represent events and design solutions.</w:t>
            </w:r>
          </w:p>
          <w:p w14:paraId="1102B95E" w14:textId="77777777" w:rsidR="00B4314E" w:rsidRPr="0083332D" w:rsidRDefault="00B4314E" w:rsidP="0073410A">
            <w:pPr>
              <w:pStyle w:val="ListParagraph"/>
              <w:numPr>
                <w:ilvl w:val="0"/>
                <w:numId w:val="48"/>
              </w:numPr>
              <w:spacing w:before="60" w:after="60"/>
              <w:ind w:right="60"/>
              <w:rPr>
                <w:sz w:val="18"/>
                <w:szCs w:val="18"/>
              </w:rPr>
            </w:pPr>
            <w:r>
              <w:rPr>
                <w:rFonts w:ascii="Arial" w:eastAsia="Arial" w:hAnsi="Arial" w:cs="Arial"/>
                <w:color w:val="201209"/>
                <w:sz w:val="18"/>
                <w:szCs w:val="18"/>
              </w:rPr>
              <w:t>Use a model to test cause and effect relationships or interactions concerning the functioning of a natural or designed system.</w:t>
            </w:r>
          </w:p>
        </w:tc>
        <w:tc>
          <w:tcPr>
            <w:tcW w:w="4594"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49BCE099" w14:textId="77777777" w:rsidR="00B4314E" w:rsidRPr="0083332D" w:rsidRDefault="00B4314E" w:rsidP="00E32631">
            <w:pPr>
              <w:spacing w:before="60" w:after="60"/>
              <w:ind w:left="60" w:right="60"/>
              <w:rPr>
                <w:rFonts w:ascii="Arial" w:eastAsia="Arial" w:hAnsi="Arial" w:cs="Arial"/>
                <w:color w:val="201209"/>
                <w:sz w:val="18"/>
                <w:szCs w:val="18"/>
              </w:rPr>
            </w:pPr>
            <w:r w:rsidRPr="0083332D">
              <w:rPr>
                <w:rFonts w:ascii="Arial" w:eastAsia="Arial" w:hAnsi="Arial" w:cs="Arial"/>
                <w:b/>
                <w:bCs/>
                <w:color w:val="201209"/>
                <w:sz w:val="18"/>
                <w:szCs w:val="18"/>
              </w:rPr>
              <w:t xml:space="preserve">ETS1.C: Optimizing </w:t>
            </w:r>
            <w:proofErr w:type="gramStart"/>
            <w:r w:rsidRPr="0083332D">
              <w:rPr>
                <w:rFonts w:ascii="Arial" w:eastAsia="Arial" w:hAnsi="Arial" w:cs="Arial"/>
                <w:b/>
                <w:bCs/>
                <w:color w:val="201209"/>
                <w:sz w:val="18"/>
                <w:szCs w:val="18"/>
              </w:rPr>
              <w:t>The</w:t>
            </w:r>
            <w:proofErr w:type="gramEnd"/>
            <w:r w:rsidRPr="0083332D">
              <w:rPr>
                <w:rFonts w:ascii="Arial" w:eastAsia="Arial" w:hAnsi="Arial" w:cs="Arial"/>
                <w:b/>
                <w:bCs/>
                <w:color w:val="201209"/>
                <w:sz w:val="18"/>
                <w:szCs w:val="18"/>
              </w:rPr>
              <w:t xml:space="preserve"> Design Solution</w:t>
            </w:r>
            <w:r w:rsidRPr="0083332D">
              <w:rPr>
                <w:rFonts w:ascii="Arial" w:eastAsia="Arial" w:hAnsi="Arial" w:cs="Arial"/>
                <w:color w:val="201209"/>
                <w:sz w:val="18"/>
                <w:szCs w:val="18"/>
              </w:rPr>
              <w:t xml:space="preserve"> </w:t>
            </w:r>
          </w:p>
          <w:p w14:paraId="6E0139A0" w14:textId="77777777" w:rsidR="00B4314E" w:rsidRPr="0083332D" w:rsidRDefault="00B4314E" w:rsidP="0073410A">
            <w:pPr>
              <w:pStyle w:val="ListParagraph"/>
              <w:numPr>
                <w:ilvl w:val="0"/>
                <w:numId w:val="48"/>
              </w:numPr>
              <w:spacing w:before="60" w:after="60"/>
              <w:ind w:left="434" w:right="60"/>
              <w:rPr>
                <w:sz w:val="18"/>
                <w:szCs w:val="18"/>
              </w:rPr>
            </w:pPr>
            <w:r w:rsidRPr="0083332D">
              <w:rPr>
                <w:rFonts w:ascii="Arial" w:eastAsia="Arial" w:hAnsi="Arial" w:cs="Arial"/>
                <w:color w:val="201209"/>
                <w:sz w:val="18"/>
                <w:szCs w:val="18"/>
              </w:rPr>
              <w:t xml:space="preserve">Different solutions need to be tested </w:t>
            </w:r>
            <w:proofErr w:type="gramStart"/>
            <w:r w:rsidRPr="0083332D">
              <w:rPr>
                <w:rFonts w:ascii="Arial" w:eastAsia="Arial" w:hAnsi="Arial" w:cs="Arial"/>
                <w:color w:val="201209"/>
                <w:sz w:val="18"/>
                <w:szCs w:val="18"/>
              </w:rPr>
              <w:t>in order to</w:t>
            </w:r>
            <w:proofErr w:type="gramEnd"/>
            <w:r w:rsidRPr="0083332D">
              <w:rPr>
                <w:rFonts w:ascii="Arial" w:eastAsia="Arial" w:hAnsi="Arial" w:cs="Arial"/>
                <w:color w:val="201209"/>
                <w:sz w:val="18"/>
                <w:szCs w:val="18"/>
              </w:rPr>
              <w:t xml:space="preserve"> determine which of them best solves the problem, given the criteria and the constraints.</w:t>
            </w:r>
          </w:p>
        </w:tc>
        <w:tc>
          <w:tcPr>
            <w:tcW w:w="4040"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00CAC7B" w14:textId="77777777" w:rsidR="00B4314E" w:rsidRPr="0083332D" w:rsidRDefault="00B4314E" w:rsidP="00E32631">
            <w:pPr>
              <w:spacing w:before="60" w:after="60"/>
              <w:ind w:left="60" w:right="60"/>
              <w:rPr>
                <w:rFonts w:ascii="Arial" w:eastAsia="Arial" w:hAnsi="Arial" w:cs="Arial"/>
                <w:color w:val="201209"/>
                <w:sz w:val="18"/>
                <w:szCs w:val="18"/>
              </w:rPr>
            </w:pPr>
            <w:r w:rsidRPr="0083332D">
              <w:rPr>
                <w:rFonts w:ascii="Arial" w:eastAsia="Arial" w:hAnsi="Arial" w:cs="Arial"/>
                <w:b/>
                <w:bCs/>
                <w:color w:val="201209"/>
                <w:sz w:val="18"/>
                <w:szCs w:val="18"/>
              </w:rPr>
              <w:t>Systems Thinking</w:t>
            </w:r>
            <w:r w:rsidRPr="0083332D">
              <w:rPr>
                <w:rFonts w:ascii="Arial" w:eastAsia="Arial" w:hAnsi="Arial" w:cs="Arial"/>
                <w:color w:val="201209"/>
                <w:sz w:val="18"/>
                <w:szCs w:val="18"/>
              </w:rPr>
              <w:t xml:space="preserve"> </w:t>
            </w:r>
          </w:p>
          <w:p w14:paraId="4141C02D" w14:textId="77777777" w:rsidR="00B4314E" w:rsidRPr="0083332D" w:rsidRDefault="00B4314E" w:rsidP="0073410A">
            <w:pPr>
              <w:pStyle w:val="ListParagraph"/>
              <w:numPr>
                <w:ilvl w:val="0"/>
                <w:numId w:val="48"/>
              </w:numPr>
              <w:spacing w:before="60" w:after="60"/>
              <w:ind w:left="434" w:right="60"/>
              <w:rPr>
                <w:sz w:val="18"/>
                <w:szCs w:val="18"/>
              </w:rPr>
            </w:pPr>
            <w:r w:rsidRPr="0083332D">
              <w:rPr>
                <w:rFonts w:ascii="Arial" w:eastAsia="Arial" w:hAnsi="Arial" w:cs="Arial"/>
                <w:color w:val="201209"/>
                <w:sz w:val="18"/>
                <w:szCs w:val="18"/>
              </w:rPr>
              <w:t>Provides examples of how human-designed products are connected.</w:t>
            </w:r>
          </w:p>
        </w:tc>
      </w:tr>
      <w:tr w:rsidR="00B4314E" w14:paraId="01269676"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294CA6D" w14:textId="77777777" w:rsidR="00B4314E" w:rsidRPr="00FE469C" w:rsidRDefault="00B4314E" w:rsidP="00E32631">
            <w:pPr>
              <w:spacing w:before="60" w:after="60"/>
              <w:ind w:left="60" w:right="60"/>
              <w:rPr>
                <w:sz w:val="2"/>
                <w:szCs w:val="2"/>
              </w:rPr>
            </w:pPr>
          </w:p>
        </w:tc>
      </w:tr>
      <w:tr w:rsidR="00B4314E" w14:paraId="457A247D"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066DEB2"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B4314E" w14:paraId="3925451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9D69BD5"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ways to establish relationships that are positive and supportive of others.</w:t>
            </w:r>
          </w:p>
        </w:tc>
      </w:tr>
    </w:tbl>
    <w:p w14:paraId="50FEF9A3" w14:textId="589BAAFA" w:rsidR="00B84F94" w:rsidRDefault="00B84F94" w:rsidP="00B06DFC">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60AC0B37" w14:textId="77777777" w:rsidTr="00CA2B1F">
        <w:trPr>
          <w:cantSplit/>
          <w:tblHeader/>
          <w:jc w:val="center"/>
        </w:trPr>
        <w:tc>
          <w:tcPr>
            <w:tcW w:w="2880" w:type="dxa"/>
            <w:shd w:val="clear" w:color="auto" w:fill="1E417C"/>
            <w:tcMar>
              <w:top w:w="0" w:type="dxa"/>
              <w:left w:w="0" w:type="dxa"/>
              <w:bottom w:w="0" w:type="dxa"/>
              <w:right w:w="0" w:type="dxa"/>
            </w:tcMar>
          </w:tcPr>
          <w:p w14:paraId="0A7D0ECB"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AAD2D34" w14:textId="2C72FC19"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3CD316A4" w14:textId="77777777" w:rsidTr="00CA2B1F">
        <w:trPr>
          <w:cantSplit/>
          <w:jc w:val="center"/>
        </w:trPr>
        <w:tc>
          <w:tcPr>
            <w:tcW w:w="2880" w:type="dxa"/>
            <w:shd w:val="clear" w:color="auto" w:fill="1E417C"/>
            <w:tcMar>
              <w:top w:w="0" w:type="dxa"/>
              <w:left w:w="0" w:type="dxa"/>
              <w:bottom w:w="0" w:type="dxa"/>
              <w:right w:w="0" w:type="dxa"/>
            </w:tcMar>
          </w:tcPr>
          <w:p w14:paraId="43372967"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363C27E4" w14:textId="0703094A"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03EB1E38" w14:textId="77777777" w:rsidTr="00CA2B1F">
        <w:trPr>
          <w:cantSplit/>
          <w:jc w:val="center"/>
        </w:trPr>
        <w:tc>
          <w:tcPr>
            <w:tcW w:w="2880" w:type="dxa"/>
            <w:shd w:val="clear" w:color="auto" w:fill="1E417C"/>
            <w:tcMar>
              <w:top w:w="0" w:type="dxa"/>
              <w:left w:w="0" w:type="dxa"/>
              <w:bottom w:w="0" w:type="dxa"/>
              <w:right w:w="0" w:type="dxa"/>
            </w:tcMar>
          </w:tcPr>
          <w:p w14:paraId="09186FFE" w14:textId="2F3079BE"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098D11A8" w14:textId="6EB9C580"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25F1EC5C" w14:textId="77777777" w:rsidTr="00CA2B1F">
        <w:trPr>
          <w:cantSplit/>
          <w:jc w:val="center"/>
        </w:trPr>
        <w:tc>
          <w:tcPr>
            <w:tcW w:w="2880" w:type="dxa"/>
            <w:shd w:val="clear" w:color="auto" w:fill="1E417C"/>
            <w:tcMar>
              <w:top w:w="0" w:type="dxa"/>
              <w:left w:w="0" w:type="dxa"/>
              <w:bottom w:w="0" w:type="dxa"/>
              <w:right w:w="0" w:type="dxa"/>
            </w:tcMar>
          </w:tcPr>
          <w:p w14:paraId="6DF3090E" w14:textId="61C8D5B1"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1FAF5F90" w14:textId="523E1ABB" w:rsidR="00B4314E" w:rsidRDefault="00B4314E" w:rsidP="00E32631">
            <w:pPr>
              <w:spacing w:before="60" w:after="60"/>
              <w:ind w:left="60" w:right="60"/>
            </w:pPr>
            <w:r>
              <w:rPr>
                <w:rFonts w:ascii="Arial" w:eastAsia="Arial" w:hAnsi="Arial" w:cs="Arial"/>
                <w:color w:val="201209"/>
                <w:sz w:val="18"/>
                <w:szCs w:val="18"/>
              </w:rPr>
              <w:t xml:space="preserve">3.3.5.F: Generate and design possible solutions to a current environmental issue, threat, or concern. </w:t>
            </w:r>
          </w:p>
        </w:tc>
      </w:tr>
    </w:tbl>
    <w:p w14:paraId="4D053F1E"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5C5E5C62"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5D53367E" w14:textId="1DA9AF4D" w:rsidR="00B4314E" w:rsidRDefault="000F468A" w:rsidP="00B06DFC">
            <w:pPr>
              <w:pStyle w:val="Heading5"/>
            </w:pPr>
            <w:r w:rsidRPr="000F468A">
              <w:lastRenderedPageBreak/>
              <w:t>Grades 3</w:t>
            </w:r>
            <w:r w:rsidR="00D12E13">
              <w:t>–</w:t>
            </w:r>
            <w:r w:rsidRPr="000F468A">
              <w:t>5</w:t>
            </w:r>
          </w:p>
        </w:tc>
      </w:tr>
      <w:tr w:rsidR="00B4314E" w14:paraId="61622019"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B0B08EC" w14:textId="62FFED33" w:rsidR="00B4314E" w:rsidRDefault="00B4314E" w:rsidP="00CA2B1F">
            <w:pPr>
              <w:pStyle w:val="TableHeadingforTOC"/>
            </w:pPr>
            <w:bookmarkStart w:id="320" w:name="_Toc109373083"/>
            <w:bookmarkStart w:id="321" w:name="_Toc134788187"/>
            <w:r>
              <w:t xml:space="preserve">3.5.3-5.EE Technology and Engineering: </w:t>
            </w:r>
            <w:r w:rsidRPr="00CA2B1F">
              <w:rPr>
                <w:b w:val="0"/>
                <w:bCs/>
              </w:rPr>
              <w:t>Nature and Characteristics of Technology and Engineering</w:t>
            </w:r>
            <w:bookmarkEnd w:id="320"/>
            <w:bookmarkEnd w:id="321"/>
          </w:p>
        </w:tc>
      </w:tr>
      <w:tr w:rsidR="00B4314E" w14:paraId="2EC8C38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C763B2C"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explain how solutions to problems are shaped by economic, political, and cultural forces.</w:t>
            </w:r>
          </w:p>
        </w:tc>
      </w:tr>
      <w:tr w:rsidR="00054D82" w14:paraId="7310D4DF"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7C36D6A" w14:textId="3C6E76E8" w:rsidR="00054D82" w:rsidRDefault="00054D82" w:rsidP="00054D82">
            <w:pPr>
              <w:spacing w:before="60" w:after="60"/>
              <w:ind w:left="60" w:right="60"/>
              <w:rPr>
                <w:rFonts w:ascii="Helvetica" w:eastAsia="Helvetica" w:hAnsi="Helvetica" w:cs="Helvetica"/>
                <w:bCs/>
                <w:color w:val="201209"/>
                <w:sz w:val="18"/>
                <w:szCs w:val="18"/>
              </w:rPr>
            </w:pPr>
            <w:r w:rsidRPr="007A03EB">
              <w:rPr>
                <w:rFonts w:ascii="Helvetica" w:eastAsia="Helvetica" w:hAnsi="Helvetica" w:cs="Helvetica"/>
                <w:b/>
                <w:color w:val="201209"/>
                <w:sz w:val="18"/>
                <w:szCs w:val="18"/>
              </w:rPr>
              <w:t xml:space="preserve">Clarifying Statement: </w:t>
            </w:r>
            <w:r w:rsidRPr="00054D82">
              <w:rPr>
                <w:rFonts w:ascii="Helvetica" w:eastAsia="Helvetica" w:hAnsi="Helvetica" w:cs="Helvetica"/>
                <w:bCs/>
                <w:color w:val="201209"/>
                <w:sz w:val="18"/>
                <w:szCs w:val="18"/>
              </w:rPr>
              <w:t>For example, the interests, desires, and</w:t>
            </w:r>
            <w:r>
              <w:rPr>
                <w:rFonts w:ascii="Helvetica" w:eastAsia="Helvetica" w:hAnsi="Helvetica" w:cs="Helvetica"/>
                <w:bCs/>
                <w:color w:val="201209"/>
                <w:sz w:val="18"/>
                <w:szCs w:val="18"/>
              </w:rPr>
              <w:t xml:space="preserve"> </w:t>
            </w:r>
            <w:r w:rsidRPr="00054D82">
              <w:rPr>
                <w:rFonts w:ascii="Helvetica" w:eastAsia="Helvetica" w:hAnsi="Helvetica" w:cs="Helvetica"/>
                <w:bCs/>
                <w:color w:val="201209"/>
                <w:sz w:val="18"/>
                <w:szCs w:val="18"/>
              </w:rPr>
              <w:t xml:space="preserve">financial resources of a group of people will influence the type of transportation system developed for that community. A </w:t>
            </w:r>
            <w:proofErr w:type="gramStart"/>
            <w:r w:rsidRPr="00054D82">
              <w:rPr>
                <w:rFonts w:ascii="Helvetica" w:eastAsia="Helvetica" w:hAnsi="Helvetica" w:cs="Helvetica"/>
                <w:bCs/>
                <w:color w:val="201209"/>
                <w:sz w:val="18"/>
                <w:szCs w:val="18"/>
              </w:rPr>
              <w:t>transportation  system</w:t>
            </w:r>
            <w:proofErr w:type="gramEnd"/>
            <w:r w:rsidRPr="00054D82">
              <w:rPr>
                <w:rFonts w:ascii="Helvetica" w:eastAsia="Helvetica" w:hAnsi="Helvetica" w:cs="Helvetica"/>
                <w:bCs/>
                <w:color w:val="201209"/>
                <w:sz w:val="18"/>
                <w:szCs w:val="18"/>
              </w:rPr>
              <w:t xml:space="preserve"> for a large city may rely on mass transit, while one in a smaller town might rely on personal vehicles.</w:t>
            </w:r>
          </w:p>
          <w:p w14:paraId="665C03F6" w14:textId="4F4965D5" w:rsidR="00054D82" w:rsidRDefault="00054D82" w:rsidP="00054D82">
            <w:pPr>
              <w:spacing w:before="60" w:after="60"/>
              <w:ind w:left="60" w:right="60"/>
              <w:rPr>
                <w:rFonts w:ascii="Helvetica" w:eastAsia="Helvetica" w:hAnsi="Helvetica" w:cs="Helvetica"/>
                <w:b/>
                <w:color w:val="201209"/>
                <w:sz w:val="18"/>
                <w:szCs w:val="18"/>
              </w:rPr>
            </w:pPr>
            <w:r w:rsidRPr="007A03EB">
              <w:rPr>
                <w:rFonts w:ascii="Helvetica" w:eastAsia="Helvetica" w:hAnsi="Helvetica" w:cs="Helvetica"/>
                <w:b/>
                <w:color w:val="201209"/>
                <w:sz w:val="18"/>
                <w:szCs w:val="18"/>
              </w:rPr>
              <w:t xml:space="preserve">Assessment Boundary: </w:t>
            </w:r>
            <w:r w:rsidRPr="007A03EB">
              <w:rPr>
                <w:rFonts w:ascii="Helvetica" w:eastAsia="Helvetica" w:hAnsi="Helvetica" w:cs="Helvetica"/>
                <w:bCs/>
                <w:color w:val="201209"/>
                <w:sz w:val="18"/>
                <w:szCs w:val="18"/>
              </w:rPr>
              <w:t>N/A</w:t>
            </w:r>
          </w:p>
        </w:tc>
      </w:tr>
      <w:tr w:rsidR="00B4314E" w14:paraId="4E6A1E4B"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701E2E3" w14:textId="77777777" w:rsidR="00B4314E" w:rsidRPr="00FE469C" w:rsidRDefault="00B4314E" w:rsidP="00E32631">
            <w:pPr>
              <w:spacing w:before="60" w:after="60"/>
              <w:ind w:left="60" w:right="60"/>
              <w:rPr>
                <w:sz w:val="2"/>
                <w:szCs w:val="2"/>
              </w:rPr>
            </w:pPr>
          </w:p>
        </w:tc>
      </w:tr>
      <w:tr w:rsidR="00B4314E" w14:paraId="6909F075"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5818F870"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0FFCEAE"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00A8DBEE"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7CDD6929"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D5A9EC8" w14:textId="5C8D850A" w:rsidR="00B4314E" w:rsidRPr="00421A82" w:rsidRDefault="00B4314E" w:rsidP="00E32631">
            <w:pPr>
              <w:spacing w:before="60" w:after="60"/>
              <w:ind w:left="60" w:right="60"/>
              <w:rPr>
                <w:rFonts w:ascii="Arial" w:eastAsia="Arial" w:hAnsi="Arial" w:cs="Arial"/>
                <w:color w:val="201209"/>
                <w:sz w:val="18"/>
                <w:szCs w:val="18"/>
              </w:rPr>
            </w:pPr>
            <w:r w:rsidRPr="00421A82">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421A82">
              <w:rPr>
                <w:rFonts w:ascii="Arial" w:eastAsia="Arial" w:hAnsi="Arial" w:cs="Arial"/>
                <w:b/>
                <w:bCs/>
                <w:color w:val="201209"/>
                <w:sz w:val="18"/>
                <w:szCs w:val="18"/>
              </w:rPr>
              <w:t>rom</w:t>
            </w:r>
            <w:proofErr w:type="gramEnd"/>
            <w:r w:rsidRPr="00421A82">
              <w:rPr>
                <w:rFonts w:ascii="Arial" w:eastAsia="Arial" w:hAnsi="Arial" w:cs="Arial"/>
                <w:b/>
                <w:bCs/>
                <w:color w:val="201209"/>
                <w:sz w:val="18"/>
                <w:szCs w:val="18"/>
              </w:rPr>
              <w:t xml:space="preserve"> Evidence</w:t>
            </w:r>
            <w:r w:rsidRPr="00421A82">
              <w:rPr>
                <w:rFonts w:ascii="Arial" w:eastAsia="Arial" w:hAnsi="Arial" w:cs="Arial"/>
                <w:color w:val="201209"/>
                <w:sz w:val="18"/>
                <w:szCs w:val="18"/>
              </w:rPr>
              <w:t xml:space="preserve"> </w:t>
            </w:r>
          </w:p>
          <w:p w14:paraId="588A41A3" w14:textId="77777777" w:rsidR="00B4314E" w:rsidRPr="00421A82" w:rsidRDefault="00B4314E" w:rsidP="00E32631">
            <w:pPr>
              <w:spacing w:before="60" w:after="60"/>
              <w:ind w:left="60" w:right="60"/>
              <w:rPr>
                <w:rFonts w:ascii="Arial" w:eastAsia="Arial" w:hAnsi="Arial" w:cs="Arial"/>
                <w:color w:val="201209"/>
                <w:sz w:val="18"/>
                <w:szCs w:val="18"/>
              </w:rPr>
            </w:pPr>
            <w:r w:rsidRPr="00421A82">
              <w:rPr>
                <w:rFonts w:ascii="Arial" w:eastAsia="Arial" w:hAnsi="Arial" w:cs="Arial"/>
                <w:color w:val="201209"/>
                <w:sz w:val="18"/>
                <w:szCs w:val="18"/>
              </w:rPr>
              <w:t xml:space="preserve">Engaging in argument from evidence in 3–5 builds on K–2 experiences and progresses to critiquing the scientific explanations or solutions proposed by peers by citing relevant evidence about the natural and designed world(s). </w:t>
            </w:r>
          </w:p>
          <w:p w14:paraId="4B04E208" w14:textId="77777777" w:rsidR="00B4314E" w:rsidRPr="00421A82" w:rsidRDefault="00B4314E" w:rsidP="0073410A">
            <w:pPr>
              <w:pStyle w:val="ListParagraph"/>
              <w:numPr>
                <w:ilvl w:val="0"/>
                <w:numId w:val="48"/>
              </w:numPr>
              <w:spacing w:before="60" w:after="60"/>
              <w:ind w:right="60"/>
              <w:rPr>
                <w:sz w:val="18"/>
                <w:szCs w:val="18"/>
              </w:rPr>
            </w:pPr>
            <w:r w:rsidRPr="00421A82">
              <w:rPr>
                <w:rFonts w:ascii="Arial" w:eastAsia="Arial" w:hAnsi="Arial" w:cs="Arial"/>
                <w:color w:val="201209"/>
                <w:sz w:val="18"/>
                <w:szCs w:val="18"/>
              </w:rPr>
              <w:t>Make a claim about the merit of a solution to a problem by citing relevant evidence about how it meets the criteria and constraints of the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5602241" w14:textId="77777777" w:rsidR="00B4314E" w:rsidRPr="00421A82" w:rsidRDefault="00B4314E" w:rsidP="00E32631">
            <w:pPr>
              <w:spacing w:before="60" w:after="60"/>
              <w:ind w:left="60" w:right="60"/>
              <w:rPr>
                <w:sz w:val="18"/>
                <w:szCs w:val="18"/>
              </w:rPr>
            </w:pPr>
            <w:r w:rsidRPr="00421A82">
              <w:rPr>
                <w:rFonts w:ascii="Arial" w:eastAsia="Arial" w:hAnsi="Arial" w:cs="Arial"/>
                <w:color w:val="201209"/>
                <w:sz w:val="18"/>
                <w:szCs w:val="18"/>
              </w:rPr>
              <w:t>N/A</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40EC6D2" w14:textId="77777777" w:rsidR="00B4314E" w:rsidRPr="00421A82" w:rsidRDefault="00B4314E" w:rsidP="00E32631">
            <w:pPr>
              <w:spacing w:before="60" w:after="60"/>
              <w:ind w:left="60" w:right="60"/>
              <w:rPr>
                <w:rFonts w:ascii="Arial" w:eastAsia="Arial" w:hAnsi="Arial" w:cs="Arial"/>
                <w:b/>
                <w:bCs/>
                <w:color w:val="201209"/>
                <w:sz w:val="18"/>
                <w:szCs w:val="18"/>
              </w:rPr>
            </w:pPr>
            <w:r w:rsidRPr="00421A82">
              <w:rPr>
                <w:rFonts w:ascii="Arial" w:eastAsia="Arial" w:hAnsi="Arial" w:cs="Arial"/>
                <w:b/>
                <w:bCs/>
                <w:color w:val="201209"/>
                <w:sz w:val="18"/>
                <w:szCs w:val="18"/>
              </w:rPr>
              <w:t xml:space="preserve">Systems Thinking </w:t>
            </w:r>
          </w:p>
          <w:p w14:paraId="65EE2A66" w14:textId="77777777" w:rsidR="00B4314E" w:rsidRPr="00421A82" w:rsidRDefault="00B4314E" w:rsidP="0073410A">
            <w:pPr>
              <w:pStyle w:val="ListParagraph"/>
              <w:numPr>
                <w:ilvl w:val="0"/>
                <w:numId w:val="48"/>
              </w:numPr>
              <w:spacing w:before="60" w:after="60"/>
              <w:ind w:left="434" w:right="60"/>
              <w:rPr>
                <w:sz w:val="18"/>
                <w:szCs w:val="18"/>
              </w:rPr>
            </w:pPr>
            <w:r w:rsidRPr="00421A82">
              <w:rPr>
                <w:rFonts w:ascii="Arial" w:eastAsia="Arial" w:hAnsi="Arial" w:cs="Arial"/>
                <w:color w:val="201209"/>
                <w:sz w:val="18"/>
                <w:szCs w:val="18"/>
              </w:rPr>
              <w:t>Provides examples of how human-designed products are connected.</w:t>
            </w:r>
          </w:p>
        </w:tc>
      </w:tr>
      <w:tr w:rsidR="00B4314E" w14:paraId="20AE6985"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5184F7E" w14:textId="77777777" w:rsidR="00B4314E" w:rsidRPr="00FE469C" w:rsidRDefault="00B4314E" w:rsidP="00E32631">
            <w:pPr>
              <w:spacing w:before="60" w:after="60"/>
              <w:ind w:left="60" w:right="60"/>
              <w:rPr>
                <w:sz w:val="2"/>
                <w:szCs w:val="2"/>
              </w:rPr>
            </w:pPr>
          </w:p>
        </w:tc>
      </w:tr>
      <w:tr w:rsidR="00B4314E" w14:paraId="13E22E95"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E12D780" w14:textId="3C35B8A2"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 Department of Labor and Industry regulations.</w:t>
            </w:r>
          </w:p>
        </w:tc>
      </w:tr>
      <w:tr w:rsidR="00B4314E" w14:paraId="14A492C9"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721BEE0"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one’s own strengths, needs, and preferences.</w:t>
            </w:r>
          </w:p>
        </w:tc>
      </w:tr>
    </w:tbl>
    <w:p w14:paraId="07B6E4D0" w14:textId="0A9EA276" w:rsidR="00B84F94" w:rsidRDefault="00B84F94" w:rsidP="00B06DFC">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5A143F02" w14:textId="77777777" w:rsidTr="00CA2B1F">
        <w:trPr>
          <w:cantSplit/>
          <w:tblHeader/>
          <w:jc w:val="center"/>
        </w:trPr>
        <w:tc>
          <w:tcPr>
            <w:tcW w:w="2880" w:type="dxa"/>
            <w:shd w:val="clear" w:color="auto" w:fill="1E417C"/>
            <w:tcMar>
              <w:top w:w="0" w:type="dxa"/>
              <w:left w:w="0" w:type="dxa"/>
              <w:bottom w:w="0" w:type="dxa"/>
              <w:right w:w="0" w:type="dxa"/>
            </w:tcMar>
          </w:tcPr>
          <w:p w14:paraId="5FB7C483"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7FAC2E9" w14:textId="6B85DC1F"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50AD8571" w14:textId="77777777" w:rsidTr="00CA2B1F">
        <w:trPr>
          <w:cantSplit/>
          <w:jc w:val="center"/>
        </w:trPr>
        <w:tc>
          <w:tcPr>
            <w:tcW w:w="2880" w:type="dxa"/>
            <w:shd w:val="clear" w:color="auto" w:fill="1E417C"/>
            <w:tcMar>
              <w:top w:w="0" w:type="dxa"/>
              <w:left w:w="0" w:type="dxa"/>
              <w:bottom w:w="0" w:type="dxa"/>
              <w:right w:w="0" w:type="dxa"/>
            </w:tcMar>
          </w:tcPr>
          <w:p w14:paraId="55C20BD0"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104C0D79" w14:textId="2B18508D"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0E8F2371" w14:textId="77777777" w:rsidTr="00CA2B1F">
        <w:trPr>
          <w:cantSplit/>
          <w:jc w:val="center"/>
        </w:trPr>
        <w:tc>
          <w:tcPr>
            <w:tcW w:w="2880" w:type="dxa"/>
            <w:shd w:val="clear" w:color="auto" w:fill="1E417C"/>
            <w:tcMar>
              <w:top w:w="0" w:type="dxa"/>
              <w:left w:w="0" w:type="dxa"/>
              <w:bottom w:w="0" w:type="dxa"/>
              <w:right w:w="0" w:type="dxa"/>
            </w:tcMar>
          </w:tcPr>
          <w:p w14:paraId="2BE51984" w14:textId="33A28DBC"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0F10B226" w14:textId="115E9706"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52710E8D" w14:textId="77777777" w:rsidTr="00CA2B1F">
        <w:trPr>
          <w:cantSplit/>
          <w:jc w:val="center"/>
        </w:trPr>
        <w:tc>
          <w:tcPr>
            <w:tcW w:w="2880" w:type="dxa"/>
            <w:shd w:val="clear" w:color="auto" w:fill="1E417C"/>
            <w:tcMar>
              <w:top w:w="0" w:type="dxa"/>
              <w:left w:w="0" w:type="dxa"/>
              <w:bottom w:w="0" w:type="dxa"/>
              <w:right w:w="0" w:type="dxa"/>
            </w:tcMar>
          </w:tcPr>
          <w:p w14:paraId="244F4C0B" w14:textId="4B5EC7E8"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1124F8FF" w14:textId="095A7BAA" w:rsidR="00B4314E" w:rsidRDefault="00B4314E" w:rsidP="00E32631">
            <w:pPr>
              <w:spacing w:before="60" w:after="60"/>
              <w:ind w:left="60" w:right="60"/>
            </w:pPr>
            <w:r>
              <w:rPr>
                <w:rFonts w:ascii="Arial" w:eastAsia="Arial" w:hAnsi="Arial" w:cs="Arial"/>
                <w:color w:val="201209"/>
                <w:sz w:val="18"/>
                <w:szCs w:val="18"/>
              </w:rPr>
              <w:t xml:space="preserve">3.3.5.F: Generate and design possible solutions to a current environmental issue, threat, or concern. </w:t>
            </w:r>
          </w:p>
        </w:tc>
      </w:tr>
    </w:tbl>
    <w:p w14:paraId="256A487F"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3CDC5AA1"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796BEFD3" w14:textId="3FE45824" w:rsidR="00B4314E" w:rsidRDefault="000F468A" w:rsidP="00B06DFC">
            <w:pPr>
              <w:pStyle w:val="Heading5"/>
            </w:pPr>
            <w:r w:rsidRPr="000F468A">
              <w:lastRenderedPageBreak/>
              <w:t>Grades 3</w:t>
            </w:r>
            <w:r w:rsidR="00D12E13">
              <w:t>–</w:t>
            </w:r>
            <w:r w:rsidRPr="000F468A">
              <w:t>5</w:t>
            </w:r>
          </w:p>
        </w:tc>
      </w:tr>
      <w:tr w:rsidR="00B4314E" w14:paraId="0F1C469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C8D9865" w14:textId="45203C4C" w:rsidR="00B4314E" w:rsidRDefault="00B4314E" w:rsidP="00CA2B1F">
            <w:pPr>
              <w:pStyle w:val="TableHeadingforTOC"/>
            </w:pPr>
            <w:bookmarkStart w:id="322" w:name="_Toc109373084"/>
            <w:bookmarkStart w:id="323" w:name="_Toc134788188"/>
            <w:r>
              <w:t>3.5.3-</w:t>
            </w:r>
            <w:proofErr w:type="gramStart"/>
            <w:r>
              <w:t>5.FF</w:t>
            </w:r>
            <w:proofErr w:type="gramEnd"/>
            <w:r>
              <w:t xml:space="preserve"> Technology and Engineering: </w:t>
            </w:r>
            <w:r w:rsidRPr="00CA2B1F">
              <w:rPr>
                <w:b w:val="0"/>
                <w:bCs/>
              </w:rPr>
              <w:t>Nature and Characteristics of Technology and Engineering</w:t>
            </w:r>
            <w:bookmarkEnd w:id="322"/>
            <w:bookmarkEnd w:id="323"/>
          </w:p>
        </w:tc>
      </w:tr>
      <w:tr w:rsidR="00B4314E" w14:paraId="2F83E34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ACCD7E9"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 xml:space="preserve">compare how things found in nature differ from things that are </w:t>
            </w:r>
            <w:proofErr w:type="gramStart"/>
            <w:r>
              <w:rPr>
                <w:rFonts w:ascii="Arial" w:eastAsia="Arial" w:hAnsi="Arial" w:cs="Arial"/>
                <w:i/>
                <w:color w:val="201209"/>
                <w:sz w:val="18"/>
                <w:szCs w:val="18"/>
              </w:rPr>
              <w:t>human-made</w:t>
            </w:r>
            <w:proofErr w:type="gramEnd"/>
            <w:r>
              <w:rPr>
                <w:rFonts w:ascii="Arial" w:eastAsia="Arial" w:hAnsi="Arial" w:cs="Arial"/>
                <w:i/>
                <w:color w:val="201209"/>
                <w:sz w:val="18"/>
                <w:szCs w:val="18"/>
              </w:rPr>
              <w:t>, noting differences and similarities in how they are produced and used.</w:t>
            </w:r>
          </w:p>
        </w:tc>
      </w:tr>
      <w:tr w:rsidR="002D2B89" w14:paraId="0BEFE450"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D167CF9" w14:textId="307839F0" w:rsidR="002D2B89" w:rsidRDefault="002D2B89" w:rsidP="002D2B89">
            <w:pPr>
              <w:spacing w:before="60" w:after="60"/>
              <w:ind w:left="60" w:right="60"/>
              <w:rPr>
                <w:rFonts w:ascii="Helvetica" w:eastAsia="Helvetica" w:hAnsi="Helvetica" w:cs="Helvetica"/>
                <w:bCs/>
                <w:color w:val="201209"/>
                <w:sz w:val="18"/>
                <w:szCs w:val="18"/>
              </w:rPr>
            </w:pPr>
            <w:r w:rsidRPr="007A03EB">
              <w:rPr>
                <w:rFonts w:ascii="Helvetica" w:eastAsia="Helvetica" w:hAnsi="Helvetica" w:cs="Helvetica"/>
                <w:b/>
                <w:color w:val="201209"/>
                <w:sz w:val="18"/>
                <w:szCs w:val="18"/>
              </w:rPr>
              <w:t xml:space="preserve">Clarifying Statement: </w:t>
            </w:r>
            <w:r w:rsidR="00AC49DF" w:rsidRPr="00AC49DF">
              <w:rPr>
                <w:rFonts w:ascii="Helvetica" w:eastAsia="Helvetica" w:hAnsi="Helvetica" w:cs="Helvetica"/>
                <w:bCs/>
                <w:color w:val="201209"/>
                <w:sz w:val="18"/>
                <w:szCs w:val="18"/>
              </w:rPr>
              <w:t xml:space="preserve">For example, the essentials for natural plant growth are sunshine (photosynthesis), air, water, and </w:t>
            </w:r>
            <w:proofErr w:type="gramStart"/>
            <w:r w:rsidR="00AC49DF" w:rsidRPr="00AC49DF">
              <w:rPr>
                <w:rFonts w:ascii="Helvetica" w:eastAsia="Helvetica" w:hAnsi="Helvetica" w:cs="Helvetica"/>
                <w:bCs/>
                <w:color w:val="201209"/>
                <w:sz w:val="18"/>
                <w:szCs w:val="18"/>
              </w:rPr>
              <w:t>nutrients;</w:t>
            </w:r>
            <w:proofErr w:type="gramEnd"/>
            <w:r w:rsidR="00AC49DF" w:rsidRPr="00AC49DF">
              <w:rPr>
                <w:rFonts w:ascii="Helvetica" w:eastAsia="Helvetica" w:hAnsi="Helvetica" w:cs="Helvetica"/>
                <w:bCs/>
                <w:color w:val="201209"/>
                <w:sz w:val="18"/>
                <w:szCs w:val="18"/>
              </w:rPr>
              <w:t xml:space="preserve"> whereas human-made items require an idea, resources (e.g., time, money, materials, and machines), and techniques. Things found in nature, such as trees, birds, and wildﬂowers, require no human intervention. On the other hand, creating human-made products, such as shoes, requires human effort and innovation.</w:t>
            </w:r>
          </w:p>
          <w:p w14:paraId="3E1A2450" w14:textId="32C520DE" w:rsidR="002D2B89" w:rsidRDefault="002D2B89" w:rsidP="002D2B89">
            <w:pPr>
              <w:spacing w:before="60" w:after="60"/>
              <w:ind w:left="60" w:right="60"/>
              <w:rPr>
                <w:rFonts w:ascii="Helvetica" w:eastAsia="Helvetica" w:hAnsi="Helvetica" w:cs="Helvetica"/>
                <w:b/>
                <w:color w:val="201209"/>
                <w:sz w:val="18"/>
                <w:szCs w:val="18"/>
              </w:rPr>
            </w:pPr>
            <w:r w:rsidRPr="007A03EB">
              <w:rPr>
                <w:rFonts w:ascii="Helvetica" w:eastAsia="Helvetica" w:hAnsi="Helvetica" w:cs="Helvetica"/>
                <w:b/>
                <w:color w:val="201209"/>
                <w:sz w:val="18"/>
                <w:szCs w:val="18"/>
              </w:rPr>
              <w:t xml:space="preserve">Assessment Boundary: </w:t>
            </w:r>
            <w:r w:rsidRPr="007A03EB">
              <w:rPr>
                <w:rFonts w:ascii="Helvetica" w:eastAsia="Helvetica" w:hAnsi="Helvetica" w:cs="Helvetica"/>
                <w:bCs/>
                <w:color w:val="201209"/>
                <w:sz w:val="18"/>
                <w:szCs w:val="18"/>
              </w:rPr>
              <w:t>N/A</w:t>
            </w:r>
          </w:p>
        </w:tc>
      </w:tr>
      <w:tr w:rsidR="00B4314E" w14:paraId="21E8A9A9"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1B4031F" w14:textId="77777777" w:rsidR="00B4314E" w:rsidRPr="00FE469C" w:rsidRDefault="00B4314E" w:rsidP="00E32631">
            <w:pPr>
              <w:spacing w:before="60" w:after="60"/>
              <w:ind w:left="60" w:right="60"/>
              <w:rPr>
                <w:sz w:val="2"/>
                <w:szCs w:val="2"/>
              </w:rPr>
            </w:pPr>
          </w:p>
        </w:tc>
      </w:tr>
      <w:tr w:rsidR="00B4314E" w14:paraId="65DCA2F9"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5C1735C"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9738EC1"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01383F2F"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416C3BE4"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C650D70" w14:textId="77777777" w:rsidR="00B4314E" w:rsidRPr="00421A82" w:rsidRDefault="00B4314E" w:rsidP="00E32631">
            <w:pPr>
              <w:spacing w:before="60" w:after="60"/>
              <w:ind w:left="60" w:right="60"/>
              <w:rPr>
                <w:rFonts w:ascii="Arial" w:eastAsia="Arial" w:hAnsi="Arial" w:cs="Arial"/>
                <w:color w:val="201209"/>
                <w:sz w:val="18"/>
                <w:szCs w:val="18"/>
              </w:rPr>
            </w:pPr>
            <w:r w:rsidRPr="00421A82">
              <w:rPr>
                <w:rFonts w:ascii="Arial" w:eastAsia="Arial" w:hAnsi="Arial" w:cs="Arial"/>
                <w:b/>
                <w:bCs/>
                <w:color w:val="201209"/>
                <w:sz w:val="18"/>
                <w:szCs w:val="18"/>
              </w:rPr>
              <w:t>Obtaining, Evaluating, and Communicating Information</w:t>
            </w:r>
            <w:r w:rsidRPr="00421A82">
              <w:rPr>
                <w:rFonts w:ascii="Arial" w:eastAsia="Arial" w:hAnsi="Arial" w:cs="Arial"/>
                <w:color w:val="201209"/>
                <w:sz w:val="18"/>
                <w:szCs w:val="18"/>
              </w:rPr>
              <w:t xml:space="preserve"> </w:t>
            </w:r>
          </w:p>
          <w:p w14:paraId="2BC164F8" w14:textId="77777777" w:rsidR="00B4314E" w:rsidRPr="00421A82" w:rsidRDefault="00B4314E" w:rsidP="00E32631">
            <w:pPr>
              <w:spacing w:before="60" w:after="60"/>
              <w:ind w:left="60" w:right="60"/>
              <w:rPr>
                <w:rFonts w:ascii="Arial" w:eastAsia="Arial" w:hAnsi="Arial" w:cs="Arial"/>
                <w:color w:val="201209"/>
                <w:sz w:val="18"/>
                <w:szCs w:val="18"/>
              </w:rPr>
            </w:pPr>
            <w:r w:rsidRPr="00421A82">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354B4B6C" w14:textId="77777777" w:rsidR="00B4314E" w:rsidRPr="00421A82" w:rsidRDefault="00B4314E" w:rsidP="0073410A">
            <w:pPr>
              <w:pStyle w:val="ListParagraph"/>
              <w:numPr>
                <w:ilvl w:val="0"/>
                <w:numId w:val="48"/>
              </w:numPr>
              <w:spacing w:before="60" w:after="60"/>
              <w:ind w:right="60"/>
              <w:rPr>
                <w:sz w:val="18"/>
                <w:szCs w:val="18"/>
              </w:rPr>
            </w:pPr>
            <w:r w:rsidRPr="00421A82">
              <w:rPr>
                <w:rFonts w:ascii="Arial" w:eastAsia="Arial" w:hAnsi="Arial" w:cs="Arial"/>
                <w:color w:val="201209"/>
                <w:sz w:val="18"/>
                <w:szCs w:val="18"/>
              </w:rPr>
              <w:t>Obtain and combine information from books and/or other reliable media to explain phenomena or solutions to a design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5C03D2A6" w14:textId="77777777" w:rsidR="00A148F1" w:rsidRDefault="00A148F1" w:rsidP="00A148F1">
            <w:pPr>
              <w:spacing w:before="60" w:after="60"/>
              <w:ind w:left="90" w:right="60"/>
              <w:rPr>
                <w:b/>
                <w:sz w:val="18"/>
                <w:szCs w:val="18"/>
              </w:rPr>
            </w:pPr>
            <w:r w:rsidRPr="00A148F1">
              <w:rPr>
                <w:b/>
                <w:sz w:val="18"/>
                <w:szCs w:val="18"/>
              </w:rPr>
              <w:t>NAEP D.4.6</w:t>
            </w:r>
          </w:p>
          <w:p w14:paraId="2449F6CA" w14:textId="1B0A1239" w:rsidR="00B4314E" w:rsidRPr="00A148F1" w:rsidRDefault="00A148F1" w:rsidP="00A148F1">
            <w:pPr>
              <w:pStyle w:val="ListParagraph"/>
              <w:numPr>
                <w:ilvl w:val="0"/>
                <w:numId w:val="48"/>
              </w:numPr>
              <w:spacing w:before="60" w:after="60"/>
              <w:ind w:right="60"/>
              <w:rPr>
                <w:sz w:val="18"/>
                <w:szCs w:val="18"/>
              </w:rPr>
            </w:pPr>
            <w:r w:rsidRPr="00A148F1">
              <w:rPr>
                <w:sz w:val="18"/>
                <w:szCs w:val="18"/>
              </w:rPr>
              <w:t>Engineering design is a systematic and creative process for meeting challenges. Often there are several solutions to a design challenge. Each one might be better in some way than the others. For example, one solution might be safer, while another might cost less.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48D5968" w14:textId="77777777" w:rsidR="00B4314E" w:rsidRPr="00421A82" w:rsidRDefault="00B4314E" w:rsidP="00E32631">
            <w:pPr>
              <w:spacing w:before="60" w:after="60"/>
              <w:ind w:left="60" w:right="60"/>
              <w:rPr>
                <w:rFonts w:ascii="Arial" w:eastAsia="Arial" w:hAnsi="Arial" w:cs="Arial"/>
                <w:b/>
                <w:bCs/>
                <w:color w:val="201209"/>
                <w:sz w:val="18"/>
                <w:szCs w:val="18"/>
              </w:rPr>
            </w:pPr>
            <w:r w:rsidRPr="00421A82">
              <w:rPr>
                <w:rFonts w:ascii="Arial" w:eastAsia="Arial" w:hAnsi="Arial" w:cs="Arial"/>
                <w:b/>
                <w:bCs/>
                <w:color w:val="201209"/>
                <w:sz w:val="18"/>
                <w:szCs w:val="18"/>
              </w:rPr>
              <w:t xml:space="preserve">Systems Thinking </w:t>
            </w:r>
          </w:p>
          <w:p w14:paraId="7DABC331" w14:textId="77777777" w:rsidR="00B4314E" w:rsidRPr="00421A82" w:rsidRDefault="00B4314E" w:rsidP="0073410A">
            <w:pPr>
              <w:pStyle w:val="ListParagraph"/>
              <w:numPr>
                <w:ilvl w:val="0"/>
                <w:numId w:val="48"/>
              </w:numPr>
              <w:spacing w:before="60" w:after="60"/>
              <w:ind w:left="434" w:right="60"/>
              <w:rPr>
                <w:sz w:val="18"/>
                <w:szCs w:val="18"/>
              </w:rPr>
            </w:pPr>
            <w:r w:rsidRPr="00421A82">
              <w:rPr>
                <w:rFonts w:ascii="Arial" w:eastAsia="Arial" w:hAnsi="Arial" w:cs="Arial"/>
                <w:color w:val="201209"/>
                <w:sz w:val="18"/>
                <w:szCs w:val="18"/>
              </w:rPr>
              <w:t>Provides examples of how human-designed products are connected.</w:t>
            </w:r>
          </w:p>
        </w:tc>
      </w:tr>
      <w:tr w:rsidR="00B4314E" w14:paraId="408A36B9"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04274DD" w14:textId="77777777" w:rsidR="00B4314E" w:rsidRPr="00FE469C" w:rsidRDefault="00B4314E" w:rsidP="00E32631">
            <w:pPr>
              <w:spacing w:before="60" w:after="60"/>
              <w:ind w:left="60" w:right="60"/>
              <w:rPr>
                <w:sz w:val="2"/>
                <w:szCs w:val="2"/>
              </w:rPr>
            </w:pPr>
          </w:p>
        </w:tc>
      </w:tr>
      <w:tr w:rsidR="00B4314E" w14:paraId="0092D8EE"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1623B8A" w14:textId="3D5CE13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local examples of </w:t>
            </w:r>
            <w:r w:rsidR="00AA1011">
              <w:rPr>
                <w:rFonts w:ascii="Arial" w:eastAsia="Arial" w:hAnsi="Arial" w:cs="Arial"/>
                <w:color w:val="201209"/>
                <w:sz w:val="18"/>
                <w:szCs w:val="18"/>
              </w:rPr>
              <w:t xml:space="preserve">Pennsylvania </w:t>
            </w:r>
            <w:r>
              <w:rPr>
                <w:rFonts w:ascii="Arial" w:eastAsia="Arial" w:hAnsi="Arial" w:cs="Arial"/>
                <w:color w:val="201209"/>
                <w:sz w:val="18"/>
                <w:szCs w:val="18"/>
              </w:rPr>
              <w:t>food production, agriculture, urban agriculture, and aquaculture.</w:t>
            </w:r>
          </w:p>
        </w:tc>
      </w:tr>
      <w:tr w:rsidR="00B4314E" w14:paraId="2E096D39"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C98D3FE"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Analyze various perspectives on a situation.</w:t>
            </w:r>
          </w:p>
        </w:tc>
      </w:tr>
    </w:tbl>
    <w:p w14:paraId="3860899E" w14:textId="2EC8684D" w:rsidR="00B84F94" w:rsidRDefault="00B84F94" w:rsidP="00B06DFC">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4C7556DD" w14:textId="77777777" w:rsidTr="00CA2B1F">
        <w:trPr>
          <w:cantSplit/>
          <w:tblHeader/>
          <w:jc w:val="center"/>
        </w:trPr>
        <w:tc>
          <w:tcPr>
            <w:tcW w:w="2880" w:type="dxa"/>
            <w:shd w:val="clear" w:color="auto" w:fill="1E417C"/>
            <w:tcMar>
              <w:top w:w="0" w:type="dxa"/>
              <w:left w:w="0" w:type="dxa"/>
              <w:bottom w:w="0" w:type="dxa"/>
              <w:right w:w="0" w:type="dxa"/>
            </w:tcMar>
          </w:tcPr>
          <w:p w14:paraId="20112639"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CF41FD0" w14:textId="1EA4C47C"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727594BE" w14:textId="77777777" w:rsidTr="00CA2B1F">
        <w:trPr>
          <w:cantSplit/>
          <w:jc w:val="center"/>
        </w:trPr>
        <w:tc>
          <w:tcPr>
            <w:tcW w:w="2880" w:type="dxa"/>
            <w:shd w:val="clear" w:color="auto" w:fill="1E417C"/>
            <w:tcMar>
              <w:top w:w="0" w:type="dxa"/>
              <w:left w:w="0" w:type="dxa"/>
              <w:bottom w:w="0" w:type="dxa"/>
              <w:right w:w="0" w:type="dxa"/>
            </w:tcMar>
          </w:tcPr>
          <w:p w14:paraId="4C923021"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1F4D45A5" w14:textId="14B76C47"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6A42A81D" w14:textId="77777777" w:rsidTr="00CA2B1F">
        <w:trPr>
          <w:cantSplit/>
          <w:jc w:val="center"/>
        </w:trPr>
        <w:tc>
          <w:tcPr>
            <w:tcW w:w="2880" w:type="dxa"/>
            <w:shd w:val="clear" w:color="auto" w:fill="1E417C"/>
            <w:tcMar>
              <w:top w:w="0" w:type="dxa"/>
              <w:left w:w="0" w:type="dxa"/>
              <w:bottom w:w="0" w:type="dxa"/>
              <w:right w:w="0" w:type="dxa"/>
            </w:tcMar>
          </w:tcPr>
          <w:p w14:paraId="23D83A02" w14:textId="494E2572"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3936114E" w14:textId="77777777"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MP.7: Look for and make use of structure.</w:t>
            </w:r>
          </w:p>
        </w:tc>
      </w:tr>
      <w:tr w:rsidR="00B4314E" w14:paraId="07C1FEBA" w14:textId="77777777" w:rsidTr="00CA2B1F">
        <w:trPr>
          <w:cantSplit/>
          <w:jc w:val="center"/>
        </w:trPr>
        <w:tc>
          <w:tcPr>
            <w:tcW w:w="2880" w:type="dxa"/>
            <w:shd w:val="clear" w:color="auto" w:fill="1E417C"/>
            <w:tcMar>
              <w:top w:w="0" w:type="dxa"/>
              <w:left w:w="0" w:type="dxa"/>
              <w:bottom w:w="0" w:type="dxa"/>
              <w:right w:w="0" w:type="dxa"/>
            </w:tcMar>
          </w:tcPr>
          <w:p w14:paraId="1A384504" w14:textId="2F7435EA"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7BBC742E"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50F2ED57"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076DA1C3"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1288067D" w14:textId="5237FD76" w:rsidR="00B4314E" w:rsidRDefault="000F468A" w:rsidP="00B06DFC">
            <w:pPr>
              <w:pStyle w:val="Heading5"/>
            </w:pPr>
            <w:r w:rsidRPr="000F468A">
              <w:lastRenderedPageBreak/>
              <w:t>Grades 3</w:t>
            </w:r>
            <w:r w:rsidR="00D12E13">
              <w:t>–</w:t>
            </w:r>
            <w:r w:rsidRPr="000F468A">
              <w:t>5</w:t>
            </w:r>
          </w:p>
        </w:tc>
      </w:tr>
      <w:tr w:rsidR="00B4314E" w14:paraId="13F63500"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3E359BC" w14:textId="19B7FA47" w:rsidR="00B4314E" w:rsidRDefault="00B4314E" w:rsidP="00CA2B1F">
            <w:pPr>
              <w:pStyle w:val="TableHeadingforTOC"/>
            </w:pPr>
            <w:bookmarkStart w:id="324" w:name="_Toc109373085"/>
            <w:bookmarkStart w:id="325" w:name="_Toc134788189"/>
            <w:r>
              <w:t xml:space="preserve">3.5.3-5.GG Technology and Engineering: </w:t>
            </w:r>
            <w:r w:rsidRPr="00CA2B1F">
              <w:rPr>
                <w:b w:val="0"/>
                <w:bCs/>
              </w:rPr>
              <w:t>Nature and Characteristics of Technology and Engineering</w:t>
            </w:r>
            <w:bookmarkEnd w:id="324"/>
            <w:bookmarkEnd w:id="325"/>
          </w:p>
        </w:tc>
      </w:tr>
      <w:tr w:rsidR="00B4314E" w14:paraId="4FA7680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75C0136"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describe the unique relationship between science and technology, and how the natural world can contribute to the human-made world to foster innovation.</w:t>
            </w:r>
          </w:p>
        </w:tc>
      </w:tr>
      <w:tr w:rsidR="00AC49DF" w14:paraId="7E7BABF7"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430F3C9" w14:textId="14AC1259" w:rsidR="00476E49" w:rsidRPr="00476E49" w:rsidRDefault="00476E49" w:rsidP="00476E49">
            <w:pPr>
              <w:spacing w:before="60" w:after="60"/>
              <w:ind w:left="60" w:right="60"/>
              <w:rPr>
                <w:rFonts w:ascii="Helvetica" w:eastAsia="Helvetica" w:hAnsi="Helvetica" w:cs="Helvetica"/>
                <w:b/>
                <w:color w:val="201209"/>
                <w:sz w:val="18"/>
                <w:szCs w:val="18"/>
              </w:rPr>
            </w:pPr>
            <w:r w:rsidRPr="00476E49">
              <w:rPr>
                <w:rFonts w:ascii="Helvetica" w:eastAsia="Helvetica" w:hAnsi="Helvetica" w:cs="Helvetica"/>
                <w:b/>
                <w:color w:val="201209"/>
                <w:sz w:val="18"/>
                <w:szCs w:val="18"/>
              </w:rPr>
              <w:t xml:space="preserve">Clarifying Statement: </w:t>
            </w:r>
            <w:r w:rsidR="004B1F64" w:rsidRPr="004B1F64">
              <w:rPr>
                <w:rFonts w:ascii="Helvetica" w:eastAsia="Helvetica" w:hAnsi="Helvetica" w:cs="Helvetica"/>
                <w:bCs/>
                <w:color w:val="201209"/>
                <w:sz w:val="18"/>
                <w:szCs w:val="18"/>
              </w:rPr>
              <w:t>People have, from the beginning, looked around to identify and use the materials and resources available to improve their lives. Raw materials and resources are shaped into tools, systems, and forms of energy to provide people with products that satisfy a need or want. Energy is harnessed to provide power and heat, and animals and crops are raised for food and clothing. These and other processes continue today as people use raw materials to create items they want and need.</w:t>
            </w:r>
          </w:p>
          <w:p w14:paraId="59892C77" w14:textId="35052928" w:rsidR="00AC49DF" w:rsidRDefault="00476E49" w:rsidP="00476E49">
            <w:pPr>
              <w:spacing w:before="60" w:after="60"/>
              <w:ind w:left="60" w:right="60"/>
              <w:rPr>
                <w:rFonts w:ascii="Helvetica" w:eastAsia="Helvetica" w:hAnsi="Helvetica" w:cs="Helvetica"/>
                <w:b/>
                <w:color w:val="201209"/>
                <w:sz w:val="18"/>
                <w:szCs w:val="18"/>
              </w:rPr>
            </w:pPr>
            <w:r w:rsidRPr="00476E49">
              <w:rPr>
                <w:rFonts w:ascii="Helvetica" w:eastAsia="Helvetica" w:hAnsi="Helvetica" w:cs="Helvetica"/>
                <w:b/>
                <w:color w:val="201209"/>
                <w:sz w:val="18"/>
                <w:szCs w:val="18"/>
              </w:rPr>
              <w:t xml:space="preserve">Assessment Boundary: </w:t>
            </w:r>
            <w:r w:rsidRPr="00476E49">
              <w:rPr>
                <w:rFonts w:ascii="Helvetica" w:eastAsia="Helvetica" w:hAnsi="Helvetica" w:cs="Helvetica"/>
                <w:bCs/>
                <w:color w:val="201209"/>
                <w:sz w:val="18"/>
                <w:szCs w:val="18"/>
              </w:rPr>
              <w:t>N/A</w:t>
            </w:r>
          </w:p>
        </w:tc>
      </w:tr>
      <w:tr w:rsidR="00B4314E" w14:paraId="1B339475"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44DE413" w14:textId="77777777" w:rsidR="00B4314E" w:rsidRPr="00FE469C" w:rsidRDefault="00B4314E" w:rsidP="00E32631">
            <w:pPr>
              <w:spacing w:before="60" w:after="60"/>
              <w:ind w:left="60" w:right="60"/>
              <w:rPr>
                <w:sz w:val="2"/>
                <w:szCs w:val="2"/>
              </w:rPr>
            </w:pPr>
          </w:p>
        </w:tc>
      </w:tr>
      <w:tr w:rsidR="00B4314E" w14:paraId="5455B657"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4D30108"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4DDB500B"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19AA26A"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526B96EB"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77410EEE" w14:textId="77777777" w:rsidR="00B4314E" w:rsidRPr="004D0E6E" w:rsidRDefault="00B4314E" w:rsidP="00E32631">
            <w:pPr>
              <w:spacing w:before="60" w:after="60"/>
              <w:ind w:left="60" w:right="60"/>
              <w:rPr>
                <w:rFonts w:ascii="Arial" w:eastAsia="Arial" w:hAnsi="Arial" w:cs="Arial"/>
                <w:color w:val="201209"/>
                <w:sz w:val="18"/>
                <w:szCs w:val="18"/>
              </w:rPr>
            </w:pPr>
            <w:r w:rsidRPr="004D0E6E">
              <w:rPr>
                <w:rFonts w:ascii="Arial" w:eastAsia="Arial" w:hAnsi="Arial" w:cs="Arial"/>
                <w:b/>
                <w:bCs/>
                <w:color w:val="201209"/>
                <w:sz w:val="18"/>
                <w:szCs w:val="18"/>
              </w:rPr>
              <w:t>Obtaining, Evaluating, and Communicating Information</w:t>
            </w:r>
            <w:r w:rsidRPr="004D0E6E">
              <w:rPr>
                <w:rFonts w:ascii="Arial" w:eastAsia="Arial" w:hAnsi="Arial" w:cs="Arial"/>
                <w:color w:val="201209"/>
                <w:sz w:val="18"/>
                <w:szCs w:val="18"/>
              </w:rPr>
              <w:t xml:space="preserve"> </w:t>
            </w:r>
          </w:p>
          <w:p w14:paraId="15E6ACCF" w14:textId="77777777" w:rsidR="00B4314E" w:rsidRPr="004D0E6E" w:rsidRDefault="00B4314E" w:rsidP="00E32631">
            <w:pPr>
              <w:spacing w:before="60" w:after="60"/>
              <w:ind w:left="60" w:right="60"/>
              <w:rPr>
                <w:rFonts w:ascii="Arial" w:eastAsia="Arial" w:hAnsi="Arial" w:cs="Arial"/>
                <w:color w:val="201209"/>
                <w:sz w:val="18"/>
                <w:szCs w:val="18"/>
              </w:rPr>
            </w:pPr>
            <w:r w:rsidRPr="004D0E6E">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4D804DDA" w14:textId="77777777" w:rsidR="00B4314E" w:rsidRPr="004D0E6E" w:rsidRDefault="00B4314E" w:rsidP="0073410A">
            <w:pPr>
              <w:pStyle w:val="ListParagraph"/>
              <w:numPr>
                <w:ilvl w:val="0"/>
                <w:numId w:val="48"/>
              </w:numPr>
              <w:spacing w:before="60" w:after="60"/>
              <w:ind w:right="60"/>
              <w:rPr>
                <w:sz w:val="18"/>
                <w:szCs w:val="18"/>
              </w:rPr>
            </w:pPr>
            <w:r w:rsidRPr="004D0E6E">
              <w:rPr>
                <w:rFonts w:ascii="Arial" w:eastAsia="Arial" w:hAnsi="Arial" w:cs="Arial"/>
                <w:color w:val="201209"/>
                <w:sz w:val="18"/>
                <w:szCs w:val="18"/>
              </w:rPr>
              <w:t>Communicate scientific and/or technical information orally and/or in written formats, including various forms of media as well as tables, diagrams, and charts.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4E377711" w14:textId="77777777" w:rsidR="00B4314E" w:rsidRPr="004D0E6E" w:rsidRDefault="00B4314E" w:rsidP="00E32631">
            <w:pPr>
              <w:spacing w:before="60" w:after="60"/>
              <w:ind w:left="60" w:right="60"/>
              <w:rPr>
                <w:sz w:val="18"/>
                <w:szCs w:val="18"/>
              </w:rPr>
            </w:pPr>
            <w:r w:rsidRPr="004D0E6E">
              <w:rPr>
                <w:rFonts w:ascii="Arial" w:eastAsia="Arial" w:hAnsi="Arial" w:cs="Arial"/>
                <w:color w:val="201209"/>
                <w:sz w:val="18"/>
                <w:szCs w:val="18"/>
              </w:rPr>
              <w:t>N/A</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0DF9CF8" w14:textId="77777777" w:rsidR="00B4314E" w:rsidRPr="004D0E6E" w:rsidRDefault="00B4314E" w:rsidP="00E32631">
            <w:pPr>
              <w:spacing w:before="60" w:after="60"/>
              <w:ind w:left="60" w:right="60"/>
              <w:rPr>
                <w:rFonts w:ascii="Arial" w:eastAsia="Arial" w:hAnsi="Arial" w:cs="Arial"/>
                <w:color w:val="201209"/>
                <w:sz w:val="18"/>
                <w:szCs w:val="18"/>
              </w:rPr>
            </w:pPr>
            <w:r w:rsidRPr="004D0E6E">
              <w:rPr>
                <w:rFonts w:ascii="Arial" w:eastAsia="Arial" w:hAnsi="Arial" w:cs="Arial"/>
                <w:b/>
                <w:bCs/>
                <w:color w:val="201209"/>
                <w:sz w:val="18"/>
                <w:szCs w:val="18"/>
              </w:rPr>
              <w:t>Creativity</w:t>
            </w:r>
            <w:r w:rsidRPr="004D0E6E">
              <w:rPr>
                <w:rFonts w:ascii="Arial" w:eastAsia="Arial" w:hAnsi="Arial" w:cs="Arial"/>
                <w:color w:val="201209"/>
                <w:sz w:val="18"/>
                <w:szCs w:val="18"/>
              </w:rPr>
              <w:t xml:space="preserve"> </w:t>
            </w:r>
          </w:p>
          <w:p w14:paraId="5D95AF1B" w14:textId="77777777" w:rsidR="00B4314E" w:rsidRPr="004D0E6E" w:rsidRDefault="00B4314E" w:rsidP="0073410A">
            <w:pPr>
              <w:pStyle w:val="ListParagraph"/>
              <w:numPr>
                <w:ilvl w:val="0"/>
                <w:numId w:val="48"/>
              </w:numPr>
              <w:spacing w:before="60" w:after="60"/>
              <w:ind w:left="434" w:right="60"/>
              <w:rPr>
                <w:sz w:val="18"/>
                <w:szCs w:val="18"/>
              </w:rPr>
            </w:pPr>
            <w:r w:rsidRPr="004D0E6E">
              <w:rPr>
                <w:rFonts w:ascii="Arial" w:eastAsia="Arial" w:hAnsi="Arial" w:cs="Arial"/>
                <w:color w:val="201209"/>
                <w:sz w:val="18"/>
                <w:szCs w:val="18"/>
              </w:rPr>
              <w:t>Tries new technologies and generates strategies for improving existing ideas.</w:t>
            </w:r>
          </w:p>
        </w:tc>
      </w:tr>
      <w:tr w:rsidR="00B4314E" w14:paraId="2D41F10A"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48995BC" w14:textId="77777777" w:rsidR="00B4314E" w:rsidRPr="00FE469C" w:rsidRDefault="00B4314E" w:rsidP="00E32631">
            <w:pPr>
              <w:spacing w:before="60" w:after="60"/>
              <w:ind w:left="60" w:right="60"/>
              <w:rPr>
                <w:sz w:val="2"/>
                <w:szCs w:val="2"/>
              </w:rPr>
            </w:pPr>
          </w:p>
        </w:tc>
      </w:tr>
      <w:tr w:rsidR="00B4314E" w14:paraId="1530794C"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5C8D8C2"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B4314E" w14:paraId="3D55EEDC"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FAA24E2"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ways to establish relationships that are positive and supportive of others.</w:t>
            </w:r>
          </w:p>
        </w:tc>
      </w:tr>
    </w:tbl>
    <w:p w14:paraId="661D1E9F" w14:textId="1EF9CC2A" w:rsidR="00B84F94" w:rsidRDefault="00B84F94" w:rsidP="00B06DFC">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472640C2" w14:textId="77777777" w:rsidTr="00CA2B1F">
        <w:trPr>
          <w:cantSplit/>
          <w:tblHeader/>
          <w:jc w:val="center"/>
        </w:trPr>
        <w:tc>
          <w:tcPr>
            <w:tcW w:w="2880" w:type="dxa"/>
            <w:shd w:val="clear" w:color="auto" w:fill="1E417C"/>
            <w:tcMar>
              <w:top w:w="0" w:type="dxa"/>
              <w:left w:w="0" w:type="dxa"/>
              <w:bottom w:w="0" w:type="dxa"/>
              <w:right w:w="0" w:type="dxa"/>
            </w:tcMar>
          </w:tcPr>
          <w:p w14:paraId="6301E7AF"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B221FAE" w14:textId="16072C91"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25A73113" w14:textId="77777777" w:rsidTr="00CA2B1F">
        <w:trPr>
          <w:cantSplit/>
          <w:jc w:val="center"/>
        </w:trPr>
        <w:tc>
          <w:tcPr>
            <w:tcW w:w="2880" w:type="dxa"/>
            <w:shd w:val="clear" w:color="auto" w:fill="1E417C"/>
            <w:tcMar>
              <w:top w:w="0" w:type="dxa"/>
              <w:left w:w="0" w:type="dxa"/>
              <w:bottom w:w="0" w:type="dxa"/>
              <w:right w:w="0" w:type="dxa"/>
            </w:tcMar>
          </w:tcPr>
          <w:p w14:paraId="218F378F"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0E531DB4" w14:textId="2BDF93E1"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2F6CABF6" w14:textId="77777777" w:rsidTr="00CA2B1F">
        <w:trPr>
          <w:cantSplit/>
          <w:jc w:val="center"/>
        </w:trPr>
        <w:tc>
          <w:tcPr>
            <w:tcW w:w="2880" w:type="dxa"/>
            <w:shd w:val="clear" w:color="auto" w:fill="1E417C"/>
            <w:tcMar>
              <w:top w:w="0" w:type="dxa"/>
              <w:left w:w="0" w:type="dxa"/>
              <w:bottom w:w="0" w:type="dxa"/>
              <w:right w:w="0" w:type="dxa"/>
            </w:tcMar>
          </w:tcPr>
          <w:p w14:paraId="1A125F9A" w14:textId="3ECF29CC"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4DEA452D" w14:textId="1057FD76"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5411A130" w14:textId="77777777" w:rsidTr="00CA2B1F">
        <w:trPr>
          <w:cantSplit/>
          <w:jc w:val="center"/>
        </w:trPr>
        <w:tc>
          <w:tcPr>
            <w:tcW w:w="2880" w:type="dxa"/>
            <w:shd w:val="clear" w:color="auto" w:fill="1E417C"/>
            <w:tcMar>
              <w:top w:w="0" w:type="dxa"/>
              <w:left w:w="0" w:type="dxa"/>
              <w:bottom w:w="0" w:type="dxa"/>
              <w:right w:w="0" w:type="dxa"/>
            </w:tcMar>
          </w:tcPr>
          <w:p w14:paraId="770DC352" w14:textId="2D461CD2"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660B2184" w14:textId="2C45705F" w:rsidR="00B4314E" w:rsidRDefault="00B4314E" w:rsidP="00E32631">
            <w:pPr>
              <w:spacing w:before="60" w:after="60"/>
              <w:ind w:left="60" w:right="60"/>
            </w:pPr>
            <w:r>
              <w:rPr>
                <w:rFonts w:ascii="Arial" w:eastAsia="Arial" w:hAnsi="Arial" w:cs="Arial"/>
                <w:color w:val="201209"/>
                <w:sz w:val="18"/>
                <w:szCs w:val="18"/>
              </w:rPr>
              <w:t xml:space="preserve">3.3.3.C: Make a claim supported by evidence about the merit of a design solution that reduces the impacts of a weather-related hazard. </w:t>
            </w:r>
          </w:p>
        </w:tc>
      </w:tr>
    </w:tbl>
    <w:p w14:paraId="43619F48" w14:textId="77777777" w:rsidR="00B4314E" w:rsidRDefault="00B4314E" w:rsidP="00B4314E">
      <w:r>
        <w:br w:type="page"/>
      </w:r>
    </w:p>
    <w:tbl>
      <w:tblPr>
        <w:tblW w:w="0" w:type="auto"/>
        <w:jc w:val="center"/>
        <w:tblLayout w:type="fixed"/>
        <w:tblLook w:val="0420" w:firstRow="1" w:lastRow="0" w:firstColumn="0" w:lastColumn="0" w:noHBand="0" w:noVBand="1"/>
      </w:tblPr>
      <w:tblGrid>
        <w:gridCol w:w="4316"/>
        <w:gridCol w:w="4317"/>
        <w:gridCol w:w="4317"/>
      </w:tblGrid>
      <w:tr w:rsidR="00B4314E" w14:paraId="0D6EF40F" w14:textId="77777777" w:rsidTr="00CA2B1F">
        <w:trPr>
          <w:cantSplit/>
          <w:jc w:val="center"/>
        </w:trPr>
        <w:tc>
          <w:tcPr>
            <w:tcW w:w="12950" w:type="dxa"/>
            <w:gridSpan w:val="3"/>
            <w:tcBorders>
              <w:bottom w:val="single" w:sz="8" w:space="0" w:color="201209"/>
              <w:right w:val="single" w:sz="8" w:space="0" w:color="FFFFFF"/>
            </w:tcBorders>
            <w:shd w:val="clear" w:color="auto" w:fill="FFFFFF"/>
            <w:tcMar>
              <w:top w:w="0" w:type="dxa"/>
              <w:left w:w="0" w:type="dxa"/>
              <w:bottom w:w="0" w:type="dxa"/>
              <w:right w:w="0" w:type="dxa"/>
            </w:tcMar>
          </w:tcPr>
          <w:p w14:paraId="132855C4" w14:textId="01EF814F" w:rsidR="00B4314E" w:rsidRDefault="000F468A" w:rsidP="00B06DFC">
            <w:pPr>
              <w:pStyle w:val="Heading5"/>
            </w:pPr>
            <w:r w:rsidRPr="000F468A">
              <w:lastRenderedPageBreak/>
              <w:t>Grades 3</w:t>
            </w:r>
            <w:r w:rsidR="00D12E13">
              <w:t>–</w:t>
            </w:r>
            <w:r w:rsidRPr="000F468A">
              <w:t>5</w:t>
            </w:r>
          </w:p>
        </w:tc>
      </w:tr>
      <w:tr w:rsidR="00B4314E" w14:paraId="280B67F2"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4958B3C" w14:textId="04D3CF12" w:rsidR="00B4314E" w:rsidRDefault="00B4314E" w:rsidP="00CA2B1F">
            <w:pPr>
              <w:pStyle w:val="TableHeadingforTOC"/>
            </w:pPr>
            <w:bookmarkStart w:id="326" w:name="_Toc109373086"/>
            <w:bookmarkStart w:id="327" w:name="_Toc134788190"/>
            <w:r>
              <w:t>3.5.3-</w:t>
            </w:r>
            <w:proofErr w:type="gramStart"/>
            <w:r>
              <w:t>5.HH</w:t>
            </w:r>
            <w:proofErr w:type="gramEnd"/>
            <w:r>
              <w:t xml:space="preserve"> Technology and Engineering: </w:t>
            </w:r>
            <w:r w:rsidRPr="00CA2B1F">
              <w:rPr>
                <w:b w:val="0"/>
                <w:bCs/>
              </w:rPr>
              <w:t>Nature and Characteristics of Technology and Engineering</w:t>
            </w:r>
            <w:bookmarkEnd w:id="326"/>
            <w:bookmarkEnd w:id="327"/>
          </w:p>
        </w:tc>
      </w:tr>
      <w:tr w:rsidR="00B4314E" w14:paraId="79DE3656"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89F7F29"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differentiate between the role of scientists, engineers, technologists, and others in creating and maintaining technological systems.</w:t>
            </w:r>
          </w:p>
        </w:tc>
      </w:tr>
      <w:tr w:rsidR="004B1F64" w14:paraId="1A32FF64"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17C4C36" w14:textId="7318D52F" w:rsidR="004B1F64" w:rsidRPr="00476E49" w:rsidRDefault="004B1F64" w:rsidP="004B1F64">
            <w:pPr>
              <w:spacing w:before="60" w:after="60"/>
              <w:ind w:left="60" w:right="60"/>
              <w:rPr>
                <w:rFonts w:ascii="Helvetica" w:eastAsia="Helvetica" w:hAnsi="Helvetica" w:cs="Helvetica"/>
                <w:b/>
                <w:color w:val="201209"/>
                <w:sz w:val="18"/>
                <w:szCs w:val="18"/>
              </w:rPr>
            </w:pPr>
            <w:r w:rsidRPr="00476E49">
              <w:rPr>
                <w:rFonts w:ascii="Helvetica" w:eastAsia="Helvetica" w:hAnsi="Helvetica" w:cs="Helvetica"/>
                <w:b/>
                <w:color w:val="201209"/>
                <w:sz w:val="18"/>
                <w:szCs w:val="18"/>
              </w:rPr>
              <w:t xml:space="preserve">Clarifying Statement: </w:t>
            </w:r>
            <w:r w:rsidR="00A53BCF" w:rsidRPr="00A53BCF">
              <w:rPr>
                <w:rFonts w:ascii="Helvetica" w:eastAsia="Helvetica" w:hAnsi="Helvetica" w:cs="Helvetica"/>
                <w:bCs/>
                <w:color w:val="201209"/>
                <w:sz w:val="18"/>
                <w:szCs w:val="18"/>
              </w:rPr>
              <w:t>The roles of scientists, engineers, and technologists are interrelated, yet each contributes a unique area of expertise to every endeavor. Students should be able to identify how individuals with different areas of content knowledge inform the creation of technology, and why this collaboration is important.</w:t>
            </w:r>
          </w:p>
          <w:p w14:paraId="64688E96" w14:textId="088485E4" w:rsidR="004B1F64" w:rsidRDefault="004B1F64" w:rsidP="004B1F64">
            <w:pPr>
              <w:spacing w:before="60" w:after="60"/>
              <w:ind w:left="60" w:right="60"/>
              <w:rPr>
                <w:rFonts w:ascii="Helvetica" w:eastAsia="Helvetica" w:hAnsi="Helvetica" w:cs="Helvetica"/>
                <w:b/>
                <w:color w:val="201209"/>
                <w:sz w:val="18"/>
                <w:szCs w:val="18"/>
              </w:rPr>
            </w:pPr>
            <w:r w:rsidRPr="00476E49">
              <w:rPr>
                <w:rFonts w:ascii="Helvetica" w:eastAsia="Helvetica" w:hAnsi="Helvetica" w:cs="Helvetica"/>
                <w:b/>
                <w:color w:val="201209"/>
                <w:sz w:val="18"/>
                <w:szCs w:val="18"/>
              </w:rPr>
              <w:t xml:space="preserve">Assessment Boundary: </w:t>
            </w:r>
            <w:r w:rsidRPr="00476E49">
              <w:rPr>
                <w:rFonts w:ascii="Helvetica" w:eastAsia="Helvetica" w:hAnsi="Helvetica" w:cs="Helvetica"/>
                <w:bCs/>
                <w:color w:val="201209"/>
                <w:sz w:val="18"/>
                <w:szCs w:val="18"/>
              </w:rPr>
              <w:t>N/A</w:t>
            </w:r>
          </w:p>
        </w:tc>
      </w:tr>
      <w:tr w:rsidR="00B4314E" w14:paraId="510C957D"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CD77767" w14:textId="77777777" w:rsidR="00B4314E" w:rsidRPr="00FE469C" w:rsidRDefault="00B4314E" w:rsidP="00E32631">
            <w:pPr>
              <w:spacing w:before="60" w:after="60"/>
              <w:ind w:left="60" w:right="60"/>
              <w:rPr>
                <w:sz w:val="2"/>
                <w:szCs w:val="2"/>
              </w:rPr>
            </w:pPr>
          </w:p>
        </w:tc>
      </w:tr>
      <w:tr w:rsidR="00B4314E" w14:paraId="22873553" w14:textId="77777777" w:rsidTr="00E32631">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ACFCBE7" w14:textId="77777777" w:rsidR="00B4314E" w:rsidRDefault="00B4314E"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40CE418C" w14:textId="77777777" w:rsidR="00B4314E" w:rsidRDefault="00B4314E"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3B56F9A" w14:textId="77777777" w:rsidR="00B4314E" w:rsidRDefault="00B4314E" w:rsidP="00E32631">
            <w:pPr>
              <w:spacing w:before="60" w:after="60"/>
              <w:ind w:left="60" w:right="60"/>
              <w:jc w:val="center"/>
            </w:pPr>
            <w:r>
              <w:rPr>
                <w:rFonts w:ascii="Arial" w:eastAsia="Arial" w:hAnsi="Arial" w:cs="Arial"/>
                <w:b/>
                <w:color w:val="FFFFFF"/>
                <w:sz w:val="18"/>
                <w:szCs w:val="18"/>
              </w:rPr>
              <w:t>Technology and Engineering Practices (TEP)</w:t>
            </w:r>
          </w:p>
        </w:tc>
      </w:tr>
      <w:tr w:rsidR="00B4314E" w14:paraId="25282BA9" w14:textId="77777777" w:rsidTr="00E32631">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815647B" w14:textId="77777777" w:rsidR="00B4314E" w:rsidRPr="004E1B3A" w:rsidRDefault="00B4314E" w:rsidP="00E32631">
            <w:pPr>
              <w:spacing w:before="60" w:after="60"/>
              <w:ind w:left="60" w:right="60"/>
              <w:rPr>
                <w:rFonts w:ascii="Arial" w:eastAsia="Arial" w:hAnsi="Arial" w:cs="Arial"/>
                <w:color w:val="201209"/>
                <w:sz w:val="18"/>
                <w:szCs w:val="18"/>
              </w:rPr>
            </w:pPr>
            <w:r w:rsidRPr="004E1B3A">
              <w:rPr>
                <w:rFonts w:ascii="Arial" w:eastAsia="Arial" w:hAnsi="Arial" w:cs="Arial"/>
                <w:b/>
                <w:bCs/>
                <w:color w:val="201209"/>
                <w:sz w:val="18"/>
                <w:szCs w:val="18"/>
              </w:rPr>
              <w:t>Obtaining, Evaluating, and Communicating Information</w:t>
            </w:r>
            <w:r w:rsidRPr="004E1B3A">
              <w:rPr>
                <w:rFonts w:ascii="Arial" w:eastAsia="Arial" w:hAnsi="Arial" w:cs="Arial"/>
                <w:color w:val="201209"/>
                <w:sz w:val="18"/>
                <w:szCs w:val="18"/>
              </w:rPr>
              <w:t xml:space="preserve"> </w:t>
            </w:r>
          </w:p>
          <w:p w14:paraId="27BC866C" w14:textId="77777777" w:rsidR="00B4314E" w:rsidRPr="004E1B3A" w:rsidRDefault="00B4314E" w:rsidP="00E32631">
            <w:pPr>
              <w:spacing w:before="60" w:after="60"/>
              <w:ind w:left="60" w:right="60"/>
              <w:rPr>
                <w:rFonts w:ascii="Arial" w:eastAsia="Arial" w:hAnsi="Arial" w:cs="Arial"/>
                <w:color w:val="201209"/>
                <w:sz w:val="18"/>
                <w:szCs w:val="18"/>
              </w:rPr>
            </w:pPr>
            <w:r w:rsidRPr="004E1B3A">
              <w:rPr>
                <w:rFonts w:ascii="Arial" w:eastAsia="Arial" w:hAnsi="Arial" w:cs="Arial"/>
                <w:color w:val="201209"/>
                <w:sz w:val="18"/>
                <w:szCs w:val="18"/>
              </w:rPr>
              <w:t xml:space="preserve">Obtaining, evaluating, and communicating information in 3–5 builds on K–2 experiences and progresses to evaluating the merit and accuracy of ideas and methods. </w:t>
            </w:r>
          </w:p>
          <w:p w14:paraId="067D9882" w14:textId="77777777" w:rsidR="00B4314E" w:rsidRPr="004E1B3A" w:rsidRDefault="00B4314E" w:rsidP="0073410A">
            <w:pPr>
              <w:pStyle w:val="ListParagraph"/>
              <w:numPr>
                <w:ilvl w:val="0"/>
                <w:numId w:val="48"/>
              </w:numPr>
              <w:spacing w:before="60" w:after="60"/>
              <w:ind w:right="60"/>
              <w:rPr>
                <w:sz w:val="18"/>
                <w:szCs w:val="18"/>
              </w:rPr>
            </w:pPr>
            <w:r w:rsidRPr="004E1B3A">
              <w:rPr>
                <w:rFonts w:ascii="Arial" w:eastAsia="Arial" w:hAnsi="Arial" w:cs="Arial"/>
                <w:color w:val="201209"/>
                <w:sz w:val="18"/>
                <w:szCs w:val="18"/>
              </w:rPr>
              <w:t>Compare and/or combine across complex texts and/or other reliable media to support the engagement in other scientific and/or engineering practices.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B505A57" w14:textId="77777777" w:rsidR="00B4314E" w:rsidRPr="004E1B3A" w:rsidRDefault="00B4314E" w:rsidP="00E32631">
            <w:pPr>
              <w:spacing w:before="60" w:after="60"/>
              <w:ind w:left="60" w:right="60"/>
              <w:rPr>
                <w:sz w:val="18"/>
                <w:szCs w:val="18"/>
              </w:rPr>
            </w:pPr>
            <w:r w:rsidRPr="004E1B3A">
              <w:rPr>
                <w:rFonts w:ascii="Arial" w:eastAsia="Arial" w:hAnsi="Arial" w:cs="Arial"/>
                <w:color w:val="201209"/>
                <w:sz w:val="18"/>
                <w:szCs w:val="18"/>
              </w:rPr>
              <w:t>N/A</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4A68E66" w14:textId="77777777" w:rsidR="00B4314E" w:rsidRPr="004E1B3A" w:rsidRDefault="00B4314E" w:rsidP="00E32631">
            <w:pPr>
              <w:spacing w:before="60" w:after="60"/>
              <w:ind w:left="60" w:right="60"/>
              <w:rPr>
                <w:rFonts w:ascii="Arial" w:eastAsia="Arial" w:hAnsi="Arial" w:cs="Arial"/>
                <w:color w:val="201209"/>
                <w:sz w:val="18"/>
                <w:szCs w:val="18"/>
              </w:rPr>
            </w:pPr>
            <w:r w:rsidRPr="004E1B3A">
              <w:rPr>
                <w:rFonts w:ascii="Arial" w:eastAsia="Arial" w:hAnsi="Arial" w:cs="Arial"/>
                <w:b/>
                <w:bCs/>
                <w:color w:val="201209"/>
                <w:sz w:val="18"/>
                <w:szCs w:val="18"/>
              </w:rPr>
              <w:t>Communication</w:t>
            </w:r>
            <w:r w:rsidRPr="004E1B3A">
              <w:rPr>
                <w:rFonts w:ascii="Arial" w:eastAsia="Arial" w:hAnsi="Arial" w:cs="Arial"/>
                <w:color w:val="201209"/>
                <w:sz w:val="18"/>
                <w:szCs w:val="18"/>
              </w:rPr>
              <w:t xml:space="preserve"> </w:t>
            </w:r>
          </w:p>
          <w:p w14:paraId="34B1D43E" w14:textId="77777777" w:rsidR="00B4314E" w:rsidRPr="004E1B3A" w:rsidRDefault="00B4314E" w:rsidP="0073410A">
            <w:pPr>
              <w:pStyle w:val="ListParagraph"/>
              <w:numPr>
                <w:ilvl w:val="0"/>
                <w:numId w:val="48"/>
              </w:numPr>
              <w:spacing w:before="60" w:after="60"/>
              <w:ind w:left="434" w:right="60"/>
              <w:rPr>
                <w:sz w:val="18"/>
                <w:szCs w:val="18"/>
              </w:rPr>
            </w:pPr>
            <w:r w:rsidRPr="004E1B3A">
              <w:rPr>
                <w:rFonts w:ascii="Arial" w:eastAsia="Arial" w:hAnsi="Arial" w:cs="Arial"/>
                <w:color w:val="201209"/>
                <w:sz w:val="18"/>
                <w:szCs w:val="18"/>
              </w:rPr>
              <w:t>Develops written and oral communication skills.</w:t>
            </w:r>
          </w:p>
        </w:tc>
      </w:tr>
      <w:tr w:rsidR="00B4314E" w14:paraId="0AA61A16" w14:textId="77777777" w:rsidTr="00E32631">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11FC3C5" w14:textId="77777777" w:rsidR="00B4314E" w:rsidRPr="00FE469C" w:rsidRDefault="00B4314E" w:rsidP="00E32631">
            <w:pPr>
              <w:spacing w:before="60" w:after="60"/>
              <w:ind w:left="60" w:right="60"/>
              <w:rPr>
                <w:sz w:val="2"/>
                <w:szCs w:val="2"/>
              </w:rPr>
            </w:pPr>
          </w:p>
        </w:tc>
      </w:tr>
      <w:tr w:rsidR="00B4314E" w14:paraId="341FB1DC"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1437657"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B4314E" w14:paraId="296C9020" w14:textId="77777777" w:rsidTr="00E32631">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EF71EFC" w14:textId="77777777" w:rsidR="00B4314E" w:rsidRDefault="00B4314E" w:rsidP="00E32631">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Demonstrate respect for the uniqueness of others.</w:t>
            </w:r>
          </w:p>
        </w:tc>
      </w:tr>
    </w:tbl>
    <w:p w14:paraId="6A5A2F46" w14:textId="16291CF9" w:rsidR="00B84F94" w:rsidRDefault="00B84F94" w:rsidP="00B06DFC">
      <w:pPr>
        <w:pStyle w:val="Heading5"/>
      </w:pPr>
      <w:r w:rsidRPr="00EC11EB">
        <w:t>Connections to Other Standards Content and Practices</w:t>
      </w:r>
    </w:p>
    <w:tbl>
      <w:tblPr>
        <w:tblW w:w="0" w:type="auto"/>
        <w:jc w:val="center"/>
        <w:tblBorders>
          <w:top w:val="single" w:sz="8" w:space="0" w:color="FFFFFF"/>
          <w:bottom w:val="single" w:sz="24" w:space="0" w:color="F2F2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4314E" w14:paraId="6B80B9C0" w14:textId="77777777" w:rsidTr="00CA2B1F">
        <w:trPr>
          <w:cantSplit/>
          <w:tblHeader/>
          <w:jc w:val="center"/>
        </w:trPr>
        <w:tc>
          <w:tcPr>
            <w:tcW w:w="2880" w:type="dxa"/>
            <w:shd w:val="clear" w:color="auto" w:fill="1E417C"/>
            <w:tcMar>
              <w:top w:w="0" w:type="dxa"/>
              <w:left w:w="0" w:type="dxa"/>
              <w:bottom w:w="0" w:type="dxa"/>
              <w:right w:w="0" w:type="dxa"/>
            </w:tcMar>
          </w:tcPr>
          <w:p w14:paraId="0B376702" w14:textId="77777777" w:rsidR="00B4314E" w:rsidRDefault="00B4314E"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7776C40" w14:textId="06D762E1" w:rsidR="00B4314E" w:rsidRDefault="00B4314E"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B4314E" w14:paraId="62436730" w14:textId="77777777" w:rsidTr="00CA2B1F">
        <w:trPr>
          <w:cantSplit/>
          <w:jc w:val="center"/>
        </w:trPr>
        <w:tc>
          <w:tcPr>
            <w:tcW w:w="2880" w:type="dxa"/>
            <w:shd w:val="clear" w:color="auto" w:fill="1E417C"/>
            <w:tcMar>
              <w:top w:w="0" w:type="dxa"/>
              <w:left w:w="0" w:type="dxa"/>
              <w:bottom w:w="0" w:type="dxa"/>
              <w:right w:w="0" w:type="dxa"/>
            </w:tcMar>
          </w:tcPr>
          <w:p w14:paraId="4462E72C" w14:textId="77777777" w:rsidR="00B4314E" w:rsidRDefault="00B4314E" w:rsidP="00E32631">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single" w:sz="8" w:space="0" w:color="FFFFFF" w:themeColor="background1"/>
              <w:bottom w:val="single" w:sz="8" w:space="0" w:color="auto"/>
            </w:tcBorders>
            <w:shd w:val="clear" w:color="auto" w:fill="FFFFFF"/>
            <w:tcMar>
              <w:top w:w="0" w:type="dxa"/>
              <w:left w:w="0" w:type="dxa"/>
              <w:bottom w:w="0" w:type="dxa"/>
              <w:right w:w="0" w:type="dxa"/>
            </w:tcMar>
          </w:tcPr>
          <w:p w14:paraId="214B5688" w14:textId="08D59AE2" w:rsidR="00B4314E" w:rsidRDefault="00B4314E" w:rsidP="00E32631">
            <w:pPr>
              <w:spacing w:before="60" w:after="60"/>
              <w:ind w:left="60" w:right="60"/>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xml:space="preserve">: Use information gained from text features to demonstrate understanding of a text. </w:t>
            </w:r>
            <w:r>
              <w:rPr>
                <w:rFonts w:ascii="Arial" w:eastAsia="Arial" w:hAnsi="Arial" w:cs="Arial"/>
                <w:color w:val="201209"/>
                <w:sz w:val="18"/>
                <w:szCs w:val="18"/>
              </w:rPr>
              <w:b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xml:space="preserve">: Interpret various presentations of information within a text or digital source and explain how the information contributes to an understanding of text in which it appears. </w:t>
            </w:r>
            <w:r>
              <w:rPr>
                <w:rFonts w:ascii="Arial" w:eastAsia="Arial" w:hAnsi="Arial" w:cs="Arial"/>
                <w:color w:val="201209"/>
                <w:sz w:val="18"/>
                <w:szCs w:val="18"/>
              </w:rPr>
              <w:b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r w:rsidR="0045107D">
              <w:rPr>
                <w:rFonts w:ascii="Arial" w:eastAsia="Arial" w:hAnsi="Arial" w:cs="Arial"/>
                <w:color w:val="201209"/>
                <w:sz w:val="18"/>
                <w:szCs w:val="18"/>
              </w:rPr>
              <w:br/>
              <w:t>CC</w:t>
            </w:r>
            <w:r>
              <w:rPr>
                <w:rFonts w:ascii="Arial" w:eastAsia="Arial" w:hAnsi="Arial" w:cs="Arial"/>
                <w:color w:val="201209"/>
                <w:sz w:val="18"/>
                <w:szCs w:val="18"/>
              </w:rPr>
              <w:t xml:space="preserve">.1.4.3.V: Conduct short research projects that build knowledge about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xml:space="preserve">: Conduct short research projects that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xml:space="preserve">: Conduct short research projects that use several sources to build knowledge through investigation of different aspects of a topic. </w:t>
            </w:r>
            <w:r>
              <w:rPr>
                <w:rFonts w:ascii="Arial" w:eastAsia="Arial" w:hAnsi="Arial" w:cs="Arial"/>
                <w:color w:val="201209"/>
                <w:sz w:val="18"/>
                <w:szCs w:val="18"/>
              </w:rPr>
              <w:b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xml:space="preserve">: Recall information from experiences or gather information from print and digital sources; take brief notes on sources and sort evidence into provided categories. </w:t>
            </w:r>
            <w:r>
              <w:rPr>
                <w:rFonts w:ascii="Arial" w:eastAsia="Arial" w:hAnsi="Arial" w:cs="Arial"/>
                <w:color w:val="201209"/>
                <w:sz w:val="18"/>
                <w:szCs w:val="18"/>
              </w:rPr>
              <w:b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xml:space="preserve">: Recall relevant information from experiences or gather relevant information from print and digital sources; take notes and categorize information, and provide a list of sources. </w:t>
            </w:r>
            <w:r>
              <w:rPr>
                <w:rFonts w:ascii="Arial" w:eastAsia="Arial" w:hAnsi="Arial" w:cs="Arial"/>
                <w:color w:val="201209"/>
                <w:sz w:val="18"/>
                <w:szCs w:val="18"/>
              </w:rPr>
              <w:b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xml:space="preserve">: Recall relevant information from experiences or gather relevant information from print and digital sources; summarize or paraphrase information in notes and finished work, and provide a list of sources. </w:t>
            </w:r>
          </w:p>
        </w:tc>
      </w:tr>
      <w:tr w:rsidR="00B4314E" w14:paraId="404D50F7" w14:textId="77777777" w:rsidTr="00CA2B1F">
        <w:trPr>
          <w:cantSplit/>
          <w:jc w:val="center"/>
        </w:trPr>
        <w:tc>
          <w:tcPr>
            <w:tcW w:w="2880" w:type="dxa"/>
            <w:shd w:val="clear" w:color="auto" w:fill="1E417C"/>
            <w:tcMar>
              <w:top w:w="0" w:type="dxa"/>
              <w:left w:w="0" w:type="dxa"/>
              <w:bottom w:w="0" w:type="dxa"/>
              <w:right w:w="0" w:type="dxa"/>
            </w:tcMar>
          </w:tcPr>
          <w:p w14:paraId="4EDA76BA" w14:textId="44D3AB4D" w:rsidR="00B4314E"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2E0992B1" w14:textId="6ACDEF86" w:rsidR="00B4314E" w:rsidRDefault="00B4314E"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 xml:space="preserve">MP.5: Use appropriate tools strategically. </w:t>
            </w:r>
          </w:p>
        </w:tc>
      </w:tr>
      <w:tr w:rsidR="00B4314E" w14:paraId="6A1F2A3F" w14:textId="77777777" w:rsidTr="00CA2B1F">
        <w:trPr>
          <w:cantSplit/>
          <w:jc w:val="center"/>
        </w:trPr>
        <w:tc>
          <w:tcPr>
            <w:tcW w:w="2880" w:type="dxa"/>
            <w:shd w:val="clear" w:color="auto" w:fill="1E417C"/>
            <w:tcMar>
              <w:top w:w="0" w:type="dxa"/>
              <w:left w:w="0" w:type="dxa"/>
              <w:bottom w:w="0" w:type="dxa"/>
              <w:right w:w="0" w:type="dxa"/>
            </w:tcMar>
          </w:tcPr>
          <w:p w14:paraId="7127E433" w14:textId="3F046133" w:rsidR="00B4314E" w:rsidRDefault="0070746F" w:rsidP="00E32631">
            <w:pPr>
              <w:spacing w:before="60" w:after="60"/>
              <w:ind w:left="60" w:right="60"/>
            </w:pPr>
            <w:r>
              <w:rPr>
                <w:rFonts w:ascii="Arial" w:eastAsia="Arial" w:hAnsi="Arial" w:cs="Arial"/>
                <w:b/>
                <w:color w:val="FFFFFF"/>
                <w:sz w:val="18"/>
                <w:szCs w:val="18"/>
              </w:rPr>
              <w:t>Science, Technology &amp; Engineering, and Environmental Literacy &amp; Sustainability Academic Standards</w:t>
            </w:r>
          </w:p>
        </w:tc>
        <w:tc>
          <w:tcPr>
            <w:tcW w:w="10070" w:type="dxa"/>
            <w:tcBorders>
              <w:top w:val="single" w:sz="8" w:space="0" w:color="auto"/>
              <w:bottom w:val="single" w:sz="8" w:space="0" w:color="auto"/>
            </w:tcBorders>
            <w:shd w:val="clear" w:color="auto" w:fill="FFFFFF"/>
            <w:tcMar>
              <w:top w:w="0" w:type="dxa"/>
              <w:left w:w="0" w:type="dxa"/>
              <w:bottom w:w="0" w:type="dxa"/>
              <w:right w:w="0" w:type="dxa"/>
            </w:tcMar>
          </w:tcPr>
          <w:p w14:paraId="226A7BE1" w14:textId="77777777" w:rsidR="00B4314E" w:rsidRDefault="00B4314E" w:rsidP="00E32631">
            <w:pPr>
              <w:spacing w:before="60" w:after="60"/>
              <w:ind w:left="60" w:right="60"/>
            </w:pPr>
            <w:r>
              <w:rPr>
                <w:rFonts w:ascii="Arial" w:eastAsia="Arial" w:hAnsi="Arial" w:cs="Arial"/>
                <w:color w:val="201209"/>
                <w:sz w:val="18"/>
                <w:szCs w:val="18"/>
              </w:rPr>
              <w:t>N/A</w:t>
            </w:r>
          </w:p>
        </w:tc>
      </w:tr>
    </w:tbl>
    <w:p w14:paraId="48A4A5FA" w14:textId="77777777" w:rsidR="00B4314E" w:rsidRDefault="00B4314E" w:rsidP="00B4314E">
      <w:r>
        <w:br w:type="page"/>
      </w:r>
    </w:p>
    <w:p w14:paraId="6536CFDE" w14:textId="0A84D9F0" w:rsidR="000F468A" w:rsidRDefault="000F468A" w:rsidP="000F468A">
      <w:pPr>
        <w:pStyle w:val="Heading2"/>
      </w:pPr>
      <w:bookmarkStart w:id="328" w:name="_Toc109373087"/>
      <w:bookmarkStart w:id="329" w:name="_Toc134788191"/>
      <w:r>
        <w:lastRenderedPageBreak/>
        <w:t>Grades 6</w:t>
      </w:r>
      <w:r w:rsidR="00D12E13">
        <w:t>–</w:t>
      </w:r>
      <w:r>
        <w:t>8</w:t>
      </w:r>
      <w:bookmarkEnd w:id="328"/>
      <w:bookmarkEnd w:id="329"/>
    </w:p>
    <w:tbl>
      <w:tblPr>
        <w:tblW w:w="0" w:type="auto"/>
        <w:jc w:val="center"/>
        <w:tblLayout w:type="fixed"/>
        <w:tblLook w:val="0420" w:firstRow="1" w:lastRow="0" w:firstColumn="0" w:lastColumn="0" w:noHBand="0" w:noVBand="1"/>
      </w:tblPr>
      <w:tblGrid>
        <w:gridCol w:w="4316"/>
        <w:gridCol w:w="4317"/>
        <w:gridCol w:w="4317"/>
      </w:tblGrid>
      <w:tr w:rsidR="003618FD" w14:paraId="5758A8E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DF47C7D" w14:textId="421F7C89" w:rsidR="003618FD" w:rsidRDefault="003618FD" w:rsidP="000F468A">
            <w:pPr>
              <w:pStyle w:val="TableHeadingforTOC"/>
            </w:pPr>
            <w:bookmarkStart w:id="330" w:name="_Toc109373088"/>
            <w:bookmarkStart w:id="331" w:name="_Toc134788192"/>
            <w:r>
              <w:t>3.1.6-</w:t>
            </w:r>
            <w:proofErr w:type="gramStart"/>
            <w:r>
              <w:t>8.A</w:t>
            </w:r>
            <w:proofErr w:type="gramEnd"/>
            <w:r>
              <w:t xml:space="preserve"> Life Science: </w:t>
            </w:r>
            <w:r w:rsidRPr="000F468A">
              <w:rPr>
                <w:b w:val="0"/>
                <w:bCs/>
              </w:rPr>
              <w:t>Structure, Function, and Information Processing</w:t>
            </w:r>
            <w:bookmarkEnd w:id="330"/>
            <w:bookmarkEnd w:id="331"/>
          </w:p>
        </w:tc>
      </w:tr>
      <w:tr w:rsidR="003618FD" w14:paraId="584878D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F5418CD"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to provide evidence that living things are made of cells; either one cell or many different numbers and types of cells.</w:t>
            </w:r>
          </w:p>
        </w:tc>
      </w:tr>
      <w:tr w:rsidR="003618FD" w14:paraId="07F2D3CB"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F50C06C"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developing evidence that living things are made of cells, distinguishing between living and non-living things, and understanding that living things may be made of one cell or many and varied cells.</w:t>
            </w:r>
          </w:p>
        </w:tc>
      </w:tr>
      <w:tr w:rsidR="003618FD" w14:paraId="4F6F59E6"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9B3BD3C"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618FD" w14:paraId="7AC20A6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DD8A1BF" w14:textId="77777777" w:rsidR="003618FD" w:rsidRPr="00723AAF" w:rsidRDefault="003618FD" w:rsidP="00E32631">
            <w:pPr>
              <w:spacing w:before="60" w:after="60"/>
              <w:ind w:left="60" w:right="60"/>
              <w:rPr>
                <w:sz w:val="2"/>
                <w:szCs w:val="2"/>
              </w:rPr>
            </w:pPr>
          </w:p>
        </w:tc>
      </w:tr>
      <w:tr w:rsidR="003618FD" w14:paraId="1C486DB4"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1151DF5"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22AF714"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5558126"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43C2E889"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1A55AEC" w14:textId="77777777"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Planning and Carrying Out Investigations</w:t>
            </w:r>
          </w:p>
          <w:p w14:paraId="5F9DE2FA" w14:textId="77777777" w:rsidR="003618FD" w:rsidRPr="002815F3" w:rsidRDefault="003618FD" w:rsidP="00E32631">
            <w:pPr>
              <w:spacing w:before="60" w:after="60"/>
              <w:ind w:left="60" w:right="60"/>
              <w:rPr>
                <w:sz w:val="18"/>
                <w:szCs w:val="18"/>
              </w:rPr>
            </w:pPr>
            <w:r w:rsidRPr="002815F3">
              <w:rPr>
                <w:rFonts w:ascii="Arial" w:eastAsia="Arial" w:hAnsi="Arial" w:cs="Arial"/>
                <w:color w:val="201209"/>
                <w:sz w:val="18"/>
                <w:szCs w:val="18"/>
              </w:rPr>
              <w:t xml:space="preserve">Planning and carrying out investigations in 6-8 builds on K-5 experiences and progresses to include investigations that use multiple variables and provide evidence to support explanations or solutions. </w:t>
            </w:r>
          </w:p>
          <w:p w14:paraId="47198974" w14:textId="77777777" w:rsidR="003618FD" w:rsidRPr="002815F3" w:rsidRDefault="003618FD" w:rsidP="003121FB">
            <w:pPr>
              <w:pStyle w:val="ListParagraph"/>
              <w:numPr>
                <w:ilvl w:val="0"/>
                <w:numId w:val="10"/>
              </w:numPr>
              <w:spacing w:before="60" w:after="60"/>
              <w:ind w:left="450" w:right="60"/>
              <w:rPr>
                <w:sz w:val="18"/>
                <w:szCs w:val="18"/>
              </w:rPr>
            </w:pPr>
            <w:proofErr w:type="gramStart"/>
            <w:r w:rsidRPr="002815F3">
              <w:rPr>
                <w:rFonts w:ascii="Arial" w:eastAsia="Arial" w:hAnsi="Arial" w:cs="Arial"/>
                <w:color w:val="201209"/>
                <w:sz w:val="18"/>
                <w:szCs w:val="18"/>
              </w:rPr>
              <w:t>Conduct an investigation</w:t>
            </w:r>
            <w:proofErr w:type="gramEnd"/>
            <w:r w:rsidRPr="002815F3">
              <w:rPr>
                <w:rFonts w:ascii="Arial" w:eastAsia="Arial" w:hAnsi="Arial" w:cs="Arial"/>
                <w:color w:val="201209"/>
                <w:sz w:val="18"/>
                <w:szCs w:val="18"/>
              </w:rPr>
              <w:t xml:space="preserve"> to produce data to serve as the basis for evidence that meet the goals of an investigation.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9BB11EA" w14:textId="77777777"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LS1.A: Structure and Function</w:t>
            </w:r>
            <w:r w:rsidRPr="002815F3">
              <w:rPr>
                <w:rFonts w:ascii="Arial" w:eastAsia="Arial" w:hAnsi="Arial" w:cs="Arial"/>
                <w:color w:val="201209"/>
                <w:sz w:val="18"/>
                <w:szCs w:val="18"/>
              </w:rPr>
              <w:t xml:space="preserve"> </w:t>
            </w:r>
          </w:p>
          <w:p w14:paraId="58AB11A0" w14:textId="77777777" w:rsidR="003618FD" w:rsidRPr="002815F3" w:rsidRDefault="003618FD"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All living things are made up of cells, which is the smallest unit that can be said to be alive. An organism may consist of one single cell (unicellular) or many different numbers and types of cells (multicellular).</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5D01C3D" w14:textId="77777777"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Scale, Proportion, and Quantity</w:t>
            </w:r>
            <w:r w:rsidRPr="002815F3">
              <w:rPr>
                <w:rFonts w:ascii="Arial" w:eastAsia="Arial" w:hAnsi="Arial" w:cs="Arial"/>
                <w:color w:val="201209"/>
                <w:sz w:val="18"/>
                <w:szCs w:val="18"/>
              </w:rPr>
              <w:t xml:space="preserve"> </w:t>
            </w:r>
          </w:p>
          <w:p w14:paraId="0BD82655" w14:textId="77777777" w:rsidR="003618FD" w:rsidRPr="002815F3" w:rsidRDefault="003618FD"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 xml:space="preserve">Phenomena that can be observed at one scale may not be observable at another scale. </w:t>
            </w:r>
          </w:p>
          <w:p w14:paraId="7E433A01" w14:textId="255E8F5E" w:rsidR="003618FD" w:rsidRPr="002815F3" w:rsidRDefault="003618FD" w:rsidP="005F7816">
            <w:pPr>
              <w:spacing w:before="60" w:after="60"/>
              <w:ind w:left="60" w:right="60"/>
              <w:jc w:val="center"/>
              <w:rPr>
                <w:sz w:val="18"/>
                <w:szCs w:val="18"/>
              </w:rPr>
            </w:pPr>
            <w:r w:rsidRPr="002815F3">
              <w:rPr>
                <w:rFonts w:ascii="Arial" w:eastAsia="Arial" w:hAnsi="Arial" w:cs="Arial"/>
                <w:color w:val="201209"/>
                <w:sz w:val="18"/>
                <w:szCs w:val="18"/>
              </w:rPr>
              <w:t>_________________________________________</w:t>
            </w:r>
          </w:p>
          <w:p w14:paraId="7415423A" w14:textId="303E9FF7" w:rsidR="003618FD" w:rsidRPr="002815F3" w:rsidRDefault="003618FD" w:rsidP="00757F44">
            <w:pPr>
              <w:spacing w:before="60" w:after="60"/>
              <w:ind w:left="60" w:right="60"/>
              <w:jc w:val="center"/>
              <w:rPr>
                <w:sz w:val="18"/>
                <w:szCs w:val="18"/>
              </w:rPr>
            </w:pPr>
            <w:r w:rsidRPr="002815F3">
              <w:rPr>
                <w:rFonts w:ascii="Arial" w:eastAsia="Arial" w:hAnsi="Arial" w:cs="Arial"/>
                <w:b/>
                <w:bCs/>
                <w:i/>
                <w:iCs/>
                <w:color w:val="201209"/>
                <w:sz w:val="18"/>
                <w:szCs w:val="18"/>
              </w:rPr>
              <w:t>Connections to Engineering, Technology, and Applications of Science</w:t>
            </w:r>
          </w:p>
          <w:p w14:paraId="6E9AB3A9" w14:textId="77777777"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 xml:space="preserve">Interdependence of Science, Engineering, and Technology </w:t>
            </w:r>
          </w:p>
          <w:p w14:paraId="3FEB5FB1" w14:textId="77777777" w:rsidR="003618FD" w:rsidRPr="002815F3" w:rsidRDefault="003618FD"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Engineering advances have led to important discoveries in virtually every field of science, and scientific discoveries have led to the development of entire industries and engineered systems.</w:t>
            </w:r>
          </w:p>
        </w:tc>
      </w:tr>
      <w:tr w:rsidR="003618FD" w14:paraId="1B34404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75FA471" w14:textId="77777777" w:rsidR="003618FD" w:rsidRPr="00723AAF" w:rsidRDefault="003618FD" w:rsidP="00E32631">
            <w:pPr>
              <w:spacing w:before="60" w:after="60"/>
              <w:ind w:left="60" w:right="60"/>
              <w:rPr>
                <w:sz w:val="2"/>
                <w:szCs w:val="2"/>
              </w:rPr>
            </w:pPr>
          </w:p>
        </w:tc>
      </w:tr>
      <w:tr w:rsidR="003618FD" w14:paraId="0F8FCDA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E9259E7"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618FD" w14:paraId="71F281E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AD17E99"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Interact with others demonstrating respect, cooperation, and acceptance.</w:t>
            </w:r>
          </w:p>
        </w:tc>
      </w:tr>
    </w:tbl>
    <w:p w14:paraId="567F56E4" w14:textId="2FABEF33" w:rsidR="00A571D7" w:rsidRPr="00A571D7" w:rsidRDefault="00A571D7" w:rsidP="009B64AD">
      <w:pPr>
        <w:pStyle w:val="Heading5"/>
      </w:pPr>
      <w:r w:rsidRPr="00A571D7">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66EE5C49" w14:textId="77777777" w:rsidTr="00CA2B1F">
        <w:trPr>
          <w:cantSplit/>
          <w:tblHeader/>
          <w:jc w:val="center"/>
        </w:trPr>
        <w:tc>
          <w:tcPr>
            <w:tcW w:w="2880" w:type="dxa"/>
            <w:shd w:val="clear" w:color="auto" w:fill="1E417C"/>
            <w:tcMar>
              <w:top w:w="0" w:type="dxa"/>
              <w:left w:w="0" w:type="dxa"/>
              <w:bottom w:w="0" w:type="dxa"/>
              <w:right w:w="0" w:type="dxa"/>
            </w:tcMar>
          </w:tcPr>
          <w:p w14:paraId="32821F8F"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50188EA" w14:textId="192CD027"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3618FD" w14:paraId="6F054180" w14:textId="77777777" w:rsidTr="00CA2B1F">
        <w:trPr>
          <w:cantSplit/>
          <w:jc w:val="center"/>
        </w:trPr>
        <w:tc>
          <w:tcPr>
            <w:tcW w:w="2880" w:type="dxa"/>
            <w:shd w:val="clear" w:color="auto" w:fill="1E417C"/>
            <w:tcMar>
              <w:top w:w="0" w:type="dxa"/>
              <w:left w:w="0" w:type="dxa"/>
              <w:bottom w:w="0" w:type="dxa"/>
              <w:right w:w="0" w:type="dxa"/>
            </w:tcMar>
          </w:tcPr>
          <w:p w14:paraId="61575035"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DACEC79"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DF8DB64"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7CE36CA9" w14:textId="77777777" w:rsidTr="00CA2B1F">
        <w:trPr>
          <w:cantSplit/>
          <w:jc w:val="center"/>
        </w:trPr>
        <w:tc>
          <w:tcPr>
            <w:tcW w:w="2880" w:type="dxa"/>
            <w:shd w:val="clear" w:color="auto" w:fill="1E417C"/>
            <w:tcMar>
              <w:top w:w="0" w:type="dxa"/>
              <w:left w:w="0" w:type="dxa"/>
              <w:bottom w:w="0" w:type="dxa"/>
              <w:right w:w="0" w:type="dxa"/>
            </w:tcMar>
          </w:tcPr>
          <w:p w14:paraId="37AEB1DA"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3E9D6D4" w14:textId="77777777" w:rsidR="003618FD" w:rsidRDefault="003618FD" w:rsidP="00E32631">
            <w:pPr>
              <w:spacing w:before="60" w:after="60"/>
              <w:ind w:left="60" w:right="60"/>
            </w:pPr>
            <w:r>
              <w:rPr>
                <w:rFonts w:ascii="Arial" w:eastAsia="Arial" w:hAnsi="Arial" w:cs="Arial"/>
                <w:color w:val="201209"/>
                <w:sz w:val="18"/>
                <w:szCs w:val="18"/>
              </w:rPr>
              <w:t>5-8 Strand 1.C. Collecting information: Learners locate and collect quantitative and qualitative information about the environment and environmental topics, using a range of methods and sources. They explain why they used selected information collection methods.</w:t>
            </w:r>
          </w:p>
        </w:tc>
      </w:tr>
      <w:tr w:rsidR="003618FD" w14:paraId="6B931E88" w14:textId="77777777" w:rsidTr="00CA2B1F">
        <w:trPr>
          <w:cantSplit/>
          <w:jc w:val="center"/>
        </w:trPr>
        <w:tc>
          <w:tcPr>
            <w:tcW w:w="2880" w:type="dxa"/>
            <w:shd w:val="clear" w:color="auto" w:fill="1E417C"/>
            <w:tcMar>
              <w:top w:w="0" w:type="dxa"/>
              <w:left w:w="0" w:type="dxa"/>
              <w:bottom w:w="0" w:type="dxa"/>
              <w:right w:w="0" w:type="dxa"/>
            </w:tcMar>
          </w:tcPr>
          <w:p w14:paraId="3BCC93F1" w14:textId="77777777" w:rsidR="003618FD" w:rsidRDefault="003618FD"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2546AD4" w14:textId="77777777" w:rsidR="003618FD" w:rsidRDefault="003618FD" w:rsidP="00E32631">
            <w:pPr>
              <w:spacing w:before="60" w:after="60"/>
              <w:ind w:left="60" w:right="60"/>
            </w:pPr>
            <w:r>
              <w:rPr>
                <w:rFonts w:ascii="Arial" w:eastAsia="Arial" w:hAnsi="Arial" w:cs="Arial"/>
                <w:color w:val="201209"/>
                <w:sz w:val="18"/>
                <w:szCs w:val="18"/>
              </w:rPr>
              <w:t>CC.3.6.6-</w:t>
            </w:r>
            <w:proofErr w:type="gramStart"/>
            <w:r>
              <w:rPr>
                <w:rFonts w:ascii="Arial" w:eastAsia="Arial" w:hAnsi="Arial" w:cs="Arial"/>
                <w:color w:val="201209"/>
                <w:sz w:val="18"/>
                <w:szCs w:val="18"/>
              </w:rPr>
              <w:t>8.F</w:t>
            </w:r>
            <w:proofErr w:type="gramEnd"/>
            <w:r>
              <w:rPr>
                <w:rFonts w:ascii="Arial" w:eastAsia="Arial" w:hAnsi="Arial" w:cs="Arial"/>
                <w:color w:val="201209"/>
                <w:sz w:val="18"/>
                <w:szCs w:val="18"/>
              </w:rPr>
              <w:t>: Conduct short research projects to answer a question (including a self-generated question), drawing on several sources and generating additional related, focused questions that allow for multiple avenues of exploration.</w:t>
            </w:r>
          </w:p>
        </w:tc>
      </w:tr>
      <w:tr w:rsidR="003618FD" w14:paraId="53FE2176" w14:textId="77777777" w:rsidTr="00CA2B1F">
        <w:trPr>
          <w:cantSplit/>
          <w:jc w:val="center"/>
        </w:trPr>
        <w:tc>
          <w:tcPr>
            <w:tcW w:w="2880" w:type="dxa"/>
            <w:shd w:val="clear" w:color="auto" w:fill="1E417C"/>
            <w:tcMar>
              <w:top w:w="0" w:type="dxa"/>
              <w:left w:w="0" w:type="dxa"/>
              <w:bottom w:w="0" w:type="dxa"/>
              <w:right w:w="0" w:type="dxa"/>
            </w:tcMar>
          </w:tcPr>
          <w:p w14:paraId="0607273E" w14:textId="4439323D"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BE67E2D" w14:textId="77777777" w:rsidR="00A70BA5" w:rsidRDefault="003618FD" w:rsidP="00A70BA5">
            <w:pPr>
              <w:ind w:left="60" w:right="60"/>
              <w:rPr>
                <w:rFonts w:ascii="Arial" w:eastAsia="Arial" w:hAnsi="Arial" w:cs="Arial"/>
                <w:color w:val="201209"/>
                <w:sz w:val="18"/>
                <w:szCs w:val="18"/>
              </w:rPr>
            </w:pPr>
            <w:r>
              <w:rPr>
                <w:rFonts w:ascii="Arial" w:eastAsia="Arial" w:hAnsi="Arial" w:cs="Arial"/>
                <w:color w:val="201209"/>
                <w:sz w:val="18"/>
                <w:szCs w:val="18"/>
              </w:rPr>
              <w:t>CC.2.2.</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3: Represent and analyze quantitative relationships between dependent and independent variables. </w:t>
            </w:r>
            <w:r>
              <w:rPr>
                <w:rFonts w:ascii="Arial" w:eastAsia="Arial" w:hAnsi="Arial" w:cs="Arial"/>
                <w:color w:val="201209"/>
                <w:sz w:val="18"/>
                <w:szCs w:val="18"/>
              </w:rPr>
              <w:b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1: Demonstrate an understanding of statistical variability by displaying, analyzing, and summarizing distributions. </w:t>
            </w:r>
            <w:r>
              <w:rPr>
                <w:rFonts w:ascii="Arial" w:eastAsia="Arial" w:hAnsi="Arial" w:cs="Arial"/>
                <w:color w:val="201209"/>
                <w:sz w:val="18"/>
                <w:szCs w:val="18"/>
              </w:rPr>
              <w:br/>
            </w:r>
            <w:r w:rsidR="00A70BA5">
              <w:rPr>
                <w:rFonts w:ascii="Arial" w:eastAsia="Arial" w:hAnsi="Arial" w:cs="Arial"/>
                <w:color w:val="201209"/>
                <w:sz w:val="18"/>
                <w:szCs w:val="18"/>
              </w:rPr>
              <w:t>CC.2.4.</w:t>
            </w:r>
            <w:proofErr w:type="gramStart"/>
            <w:r w:rsidR="00A70BA5">
              <w:rPr>
                <w:rFonts w:ascii="Arial" w:eastAsia="Arial" w:hAnsi="Arial" w:cs="Arial"/>
                <w:color w:val="201209"/>
                <w:sz w:val="18"/>
                <w:szCs w:val="18"/>
              </w:rPr>
              <w:t>7.B.</w:t>
            </w:r>
            <w:proofErr w:type="gramEnd"/>
            <w:r w:rsidR="00A70BA5">
              <w:rPr>
                <w:rFonts w:ascii="Arial" w:eastAsia="Arial" w:hAnsi="Arial" w:cs="Arial"/>
                <w:color w:val="201209"/>
                <w:sz w:val="18"/>
                <w:szCs w:val="18"/>
              </w:rPr>
              <w:t>1: Draw inferences about populations based on random sampling concepts.</w:t>
            </w:r>
          </w:p>
          <w:p w14:paraId="5B793549" w14:textId="448361A2" w:rsidR="003618FD" w:rsidRDefault="003618FD" w:rsidP="00A70BA5">
            <w:pPr>
              <w:ind w:left="60" w:right="60"/>
            </w:pPr>
            <w:r>
              <w:rPr>
                <w:rFonts w:ascii="Arial" w:eastAsia="Arial" w:hAnsi="Arial" w:cs="Arial"/>
                <w:color w:val="201209"/>
                <w:sz w:val="18"/>
                <w:szCs w:val="18"/>
              </w:rP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 xml:space="preserve">3: Investigate chance processes and develop, use, and evaluate probability models. </w:t>
            </w:r>
          </w:p>
        </w:tc>
      </w:tr>
      <w:tr w:rsidR="003618FD" w14:paraId="6CC7C036" w14:textId="77777777" w:rsidTr="00CA2B1F">
        <w:trPr>
          <w:cantSplit/>
          <w:jc w:val="center"/>
        </w:trPr>
        <w:tc>
          <w:tcPr>
            <w:tcW w:w="2880" w:type="dxa"/>
            <w:shd w:val="clear" w:color="auto" w:fill="1E417C"/>
            <w:tcMar>
              <w:top w:w="0" w:type="dxa"/>
              <w:left w:w="0" w:type="dxa"/>
              <w:bottom w:w="0" w:type="dxa"/>
              <w:right w:w="0" w:type="dxa"/>
            </w:tcMar>
          </w:tcPr>
          <w:p w14:paraId="575693F1"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7669DB"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68E5980C" w14:textId="77777777" w:rsidTr="00CA2B1F">
        <w:trPr>
          <w:cantSplit/>
          <w:jc w:val="center"/>
        </w:trPr>
        <w:tc>
          <w:tcPr>
            <w:tcW w:w="2880" w:type="dxa"/>
            <w:shd w:val="clear" w:color="auto" w:fill="1E417C"/>
            <w:tcMar>
              <w:top w:w="0" w:type="dxa"/>
              <w:left w:w="0" w:type="dxa"/>
              <w:bottom w:w="0" w:type="dxa"/>
              <w:right w:w="0" w:type="dxa"/>
            </w:tcMar>
          </w:tcPr>
          <w:p w14:paraId="4625C6A9"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24322BA"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981189" w14:textId="77777777" w:rsidR="003618FD" w:rsidRDefault="003618FD"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3618FD" w14:paraId="34365E32" w14:textId="77777777" w:rsidTr="00CA2B1F">
        <w:trPr>
          <w:cantSplit/>
          <w:jc w:val="center"/>
        </w:trPr>
        <w:tc>
          <w:tcPr>
            <w:tcW w:w="2880" w:type="dxa"/>
            <w:shd w:val="clear" w:color="auto" w:fill="1E417C"/>
            <w:tcMar>
              <w:top w:w="0" w:type="dxa"/>
              <w:left w:w="0" w:type="dxa"/>
              <w:bottom w:w="0" w:type="dxa"/>
              <w:right w:w="0" w:type="dxa"/>
            </w:tcMar>
          </w:tcPr>
          <w:p w14:paraId="4B06F80C"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566CF94"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24C8808D"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695F48F0"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AF879A4" w14:textId="360EA464" w:rsidR="003618FD" w:rsidRDefault="00801722" w:rsidP="009B64AD">
            <w:pPr>
              <w:pStyle w:val="Heading5"/>
            </w:pPr>
            <w:r w:rsidRPr="00801722">
              <w:lastRenderedPageBreak/>
              <w:t>Grades 6</w:t>
            </w:r>
            <w:r w:rsidR="00D12E13">
              <w:t>–</w:t>
            </w:r>
            <w:r w:rsidRPr="00801722">
              <w:t>8</w:t>
            </w:r>
          </w:p>
        </w:tc>
      </w:tr>
      <w:tr w:rsidR="003618FD" w14:paraId="0CB22F1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77E2084" w14:textId="150BE6B3" w:rsidR="003618FD" w:rsidRDefault="003618FD" w:rsidP="00CA2B1F">
            <w:pPr>
              <w:pStyle w:val="TableHeadingforTOC"/>
            </w:pPr>
            <w:bookmarkStart w:id="332" w:name="_Toc109373089"/>
            <w:bookmarkStart w:id="333" w:name="_Toc134788193"/>
            <w:r>
              <w:t>3.1.6-</w:t>
            </w:r>
            <w:proofErr w:type="gramStart"/>
            <w:r>
              <w:t>8.B</w:t>
            </w:r>
            <w:proofErr w:type="gramEnd"/>
            <w:r>
              <w:t xml:space="preserve"> Life Science: </w:t>
            </w:r>
            <w:r w:rsidRPr="00CA2B1F">
              <w:rPr>
                <w:b w:val="0"/>
                <w:bCs/>
              </w:rPr>
              <w:t>Structure, Function, and Information Processing</w:t>
            </w:r>
            <w:bookmarkEnd w:id="332"/>
            <w:bookmarkEnd w:id="333"/>
          </w:p>
        </w:tc>
      </w:tr>
      <w:tr w:rsidR="003618FD" w14:paraId="450EAB9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AC43AC0"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and use a model to describe the function of a cell as a whole and the ways the parts of cells contribute to the function.</w:t>
            </w:r>
          </w:p>
        </w:tc>
      </w:tr>
      <w:tr w:rsidR="003618FD" w14:paraId="6422602D"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ED9C9DF"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cell functioning as a whole system and the primary role of identified parts of the cell, specifically the nucleus, chloroplasts, mitochondria, cell membrane, and cell wall.</w:t>
            </w:r>
          </w:p>
        </w:tc>
      </w:tr>
      <w:tr w:rsidR="003618FD" w14:paraId="7EE3BE74"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5D09B55"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of organelle structure/function relationships is limited to the cell wall and cell membrane. Assessment of the function of the other organelles is limited to their relationship to the whole cell. Assessment does not include the biochemical function of cells or cell parts.</w:t>
            </w:r>
          </w:p>
        </w:tc>
      </w:tr>
      <w:tr w:rsidR="003618FD" w14:paraId="7B8403C8"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20E5949" w14:textId="77777777" w:rsidR="003618FD" w:rsidRPr="00723AAF" w:rsidRDefault="003618FD" w:rsidP="00E32631">
            <w:pPr>
              <w:spacing w:before="60" w:after="60"/>
              <w:ind w:left="60" w:right="60"/>
              <w:rPr>
                <w:sz w:val="2"/>
                <w:szCs w:val="2"/>
              </w:rPr>
            </w:pPr>
          </w:p>
        </w:tc>
      </w:tr>
      <w:tr w:rsidR="003618FD" w14:paraId="7ED1BB56"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2920DB1"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823F76D"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6D7C5F2"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2E95D226"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F0CDE0F" w14:textId="77777777"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 xml:space="preserve">Developing and Using Models </w:t>
            </w:r>
          </w:p>
          <w:p w14:paraId="3BAFBD31" w14:textId="77777777" w:rsidR="003618FD" w:rsidRPr="002815F3" w:rsidRDefault="003618FD" w:rsidP="00E32631">
            <w:pPr>
              <w:spacing w:before="60" w:after="60"/>
              <w:ind w:left="60" w:right="60"/>
              <w:rPr>
                <w:sz w:val="18"/>
                <w:szCs w:val="18"/>
              </w:rPr>
            </w:pPr>
            <w:r w:rsidRPr="002815F3">
              <w:rPr>
                <w:rFonts w:ascii="Arial" w:eastAsia="Arial" w:hAnsi="Arial" w:cs="Arial"/>
                <w:color w:val="201209"/>
                <w:sz w:val="18"/>
                <w:szCs w:val="18"/>
              </w:rPr>
              <w:t xml:space="preserve">Modeling in 6–8 builds on K–5 experiences and progresses to developing, using, and revising models to describe, test, and predict more abstract phenomena and design systems. </w:t>
            </w:r>
          </w:p>
          <w:p w14:paraId="5FF9CF2D" w14:textId="77777777" w:rsidR="003618FD" w:rsidRPr="002815F3" w:rsidRDefault="003618FD"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Develop and use a model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D8DCB0A" w14:textId="77777777"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LS1.A: Structure and Function</w:t>
            </w:r>
            <w:r w:rsidRPr="002815F3">
              <w:rPr>
                <w:rFonts w:ascii="Arial" w:eastAsia="Arial" w:hAnsi="Arial" w:cs="Arial"/>
                <w:color w:val="201209"/>
                <w:sz w:val="18"/>
                <w:szCs w:val="18"/>
              </w:rPr>
              <w:t xml:space="preserve"> </w:t>
            </w:r>
          </w:p>
          <w:p w14:paraId="13B3025F" w14:textId="77777777" w:rsidR="003618FD" w:rsidRPr="002815F3" w:rsidRDefault="003618FD"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 xml:space="preserve">Within cells, special structures are responsible for </w:t>
            </w:r>
            <w:proofErr w:type="gramStart"/>
            <w:r w:rsidRPr="002815F3">
              <w:rPr>
                <w:rFonts w:ascii="Arial" w:eastAsia="Arial" w:hAnsi="Arial" w:cs="Arial"/>
                <w:color w:val="201209"/>
                <w:sz w:val="18"/>
                <w:szCs w:val="18"/>
              </w:rPr>
              <w:t>particular functions</w:t>
            </w:r>
            <w:proofErr w:type="gramEnd"/>
            <w:r w:rsidRPr="002815F3">
              <w:rPr>
                <w:rFonts w:ascii="Arial" w:eastAsia="Arial" w:hAnsi="Arial" w:cs="Arial"/>
                <w:color w:val="201209"/>
                <w:sz w:val="18"/>
                <w:szCs w:val="18"/>
              </w:rPr>
              <w:t>, and the cell membrane forms the boundary that controls what enters and leaves the cell.</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56EB1C7" w14:textId="77777777"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Structure and Function</w:t>
            </w:r>
            <w:r w:rsidRPr="002815F3">
              <w:rPr>
                <w:rFonts w:ascii="Arial" w:eastAsia="Arial" w:hAnsi="Arial" w:cs="Arial"/>
                <w:color w:val="201209"/>
                <w:sz w:val="18"/>
                <w:szCs w:val="18"/>
              </w:rPr>
              <w:t xml:space="preserve"> </w:t>
            </w:r>
          </w:p>
          <w:p w14:paraId="12A71323" w14:textId="77777777" w:rsidR="003618FD" w:rsidRPr="002815F3" w:rsidRDefault="003618FD"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Complex and microscopic structures and systems can be visualized, modeled, and used to describe how their function depends on the relationships among its parts, therefore complex natural structures/systems can be analyzed to determine how they function.</w:t>
            </w:r>
          </w:p>
        </w:tc>
      </w:tr>
      <w:tr w:rsidR="003618FD" w14:paraId="0D895FA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4ABCAA1" w14:textId="77777777" w:rsidR="003618FD" w:rsidRPr="00723AAF" w:rsidRDefault="003618FD" w:rsidP="00E32631">
            <w:pPr>
              <w:spacing w:before="60" w:after="60"/>
              <w:ind w:left="60" w:right="60"/>
              <w:rPr>
                <w:sz w:val="2"/>
                <w:szCs w:val="2"/>
              </w:rPr>
            </w:pPr>
          </w:p>
        </w:tc>
      </w:tr>
      <w:tr w:rsidR="003618FD" w14:paraId="5A9E420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A264E7F"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618FD" w14:paraId="29C37F8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457722B"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to others one’s own strengths, needs, and preferences specific to a context.</w:t>
            </w:r>
          </w:p>
        </w:tc>
      </w:tr>
    </w:tbl>
    <w:p w14:paraId="537BF7B3" w14:textId="77FBD403" w:rsidR="00A571D7" w:rsidRDefault="00A571D7"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6D656E9B" w14:textId="77777777" w:rsidTr="00CA2B1F">
        <w:trPr>
          <w:cantSplit/>
          <w:tblHeader/>
          <w:jc w:val="center"/>
        </w:trPr>
        <w:tc>
          <w:tcPr>
            <w:tcW w:w="2880" w:type="dxa"/>
            <w:shd w:val="clear" w:color="auto" w:fill="1E417C"/>
            <w:tcMar>
              <w:top w:w="0" w:type="dxa"/>
              <w:left w:w="0" w:type="dxa"/>
              <w:bottom w:w="0" w:type="dxa"/>
              <w:right w:w="0" w:type="dxa"/>
            </w:tcMar>
          </w:tcPr>
          <w:p w14:paraId="5E6464E9"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C80345B" w14:textId="6C40A496"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3618FD" w14:paraId="051552E4" w14:textId="77777777" w:rsidTr="00CA2B1F">
        <w:trPr>
          <w:cantSplit/>
          <w:jc w:val="center"/>
        </w:trPr>
        <w:tc>
          <w:tcPr>
            <w:tcW w:w="2880" w:type="dxa"/>
            <w:shd w:val="clear" w:color="auto" w:fill="1E417C"/>
            <w:tcMar>
              <w:top w:w="0" w:type="dxa"/>
              <w:left w:w="0" w:type="dxa"/>
              <w:bottom w:w="0" w:type="dxa"/>
              <w:right w:w="0" w:type="dxa"/>
            </w:tcMar>
          </w:tcPr>
          <w:p w14:paraId="6751318F"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0E72187"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DFE0512"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55C2FA1B" w14:textId="77777777" w:rsidTr="00CA2B1F">
        <w:trPr>
          <w:cantSplit/>
          <w:jc w:val="center"/>
        </w:trPr>
        <w:tc>
          <w:tcPr>
            <w:tcW w:w="2880" w:type="dxa"/>
            <w:shd w:val="clear" w:color="auto" w:fill="1E417C"/>
            <w:tcMar>
              <w:top w:w="0" w:type="dxa"/>
              <w:left w:w="0" w:type="dxa"/>
              <w:bottom w:w="0" w:type="dxa"/>
              <w:right w:w="0" w:type="dxa"/>
            </w:tcMar>
          </w:tcPr>
          <w:p w14:paraId="1E19B605"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B689257" w14:textId="77777777" w:rsidR="003618FD" w:rsidRDefault="003618FD" w:rsidP="00E32631">
            <w:pPr>
              <w:spacing w:before="60" w:after="60"/>
              <w:ind w:left="60" w:right="60"/>
            </w:pPr>
            <w:r>
              <w:rPr>
                <w:rFonts w:ascii="Arial" w:eastAsia="Arial" w:hAnsi="Arial" w:cs="Arial"/>
                <w:color w:val="201209"/>
                <w:sz w:val="18"/>
                <w:szCs w:val="18"/>
              </w:rPr>
              <w:t>5-8 Strand 1.F. Working with models and simulations: Learners use models to analyze information that support their environmental investigations. They explain the purposes and limitations of these models.</w:t>
            </w:r>
          </w:p>
        </w:tc>
      </w:tr>
      <w:tr w:rsidR="003618FD" w14:paraId="06D3E119" w14:textId="77777777" w:rsidTr="00CA2B1F">
        <w:trPr>
          <w:cantSplit/>
          <w:jc w:val="center"/>
        </w:trPr>
        <w:tc>
          <w:tcPr>
            <w:tcW w:w="2880" w:type="dxa"/>
            <w:shd w:val="clear" w:color="auto" w:fill="1E417C"/>
            <w:tcMar>
              <w:top w:w="0" w:type="dxa"/>
              <w:left w:w="0" w:type="dxa"/>
              <w:bottom w:w="0" w:type="dxa"/>
              <w:right w:w="0" w:type="dxa"/>
            </w:tcMar>
          </w:tcPr>
          <w:p w14:paraId="3401CA3B" w14:textId="77777777" w:rsidR="003618FD" w:rsidRDefault="003618FD"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3B80CE7" w14:textId="77777777" w:rsidR="003618FD" w:rsidRDefault="003618FD" w:rsidP="00E32631">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8.E</w:t>
            </w:r>
            <w:proofErr w:type="gramEnd"/>
            <w:r>
              <w:rPr>
                <w:rFonts w:ascii="Arial" w:eastAsia="Arial" w:hAnsi="Arial" w:cs="Arial"/>
                <w:color w:val="201209"/>
                <w:sz w:val="18"/>
                <w:szCs w:val="18"/>
              </w:rPr>
              <w:t>: Adapt speech to a variety of contexts and tasks.</w:t>
            </w:r>
          </w:p>
        </w:tc>
      </w:tr>
      <w:tr w:rsidR="003618FD" w14:paraId="61B5B27B" w14:textId="77777777" w:rsidTr="00CA2B1F">
        <w:trPr>
          <w:cantSplit/>
          <w:jc w:val="center"/>
        </w:trPr>
        <w:tc>
          <w:tcPr>
            <w:tcW w:w="2880" w:type="dxa"/>
            <w:shd w:val="clear" w:color="auto" w:fill="1E417C"/>
            <w:tcMar>
              <w:top w:w="0" w:type="dxa"/>
              <w:left w:w="0" w:type="dxa"/>
              <w:bottom w:w="0" w:type="dxa"/>
              <w:right w:w="0" w:type="dxa"/>
            </w:tcMar>
          </w:tcPr>
          <w:p w14:paraId="096F3422" w14:textId="4D9EE489"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A2FAABC" w14:textId="77777777" w:rsidR="003618FD" w:rsidRDefault="003618FD" w:rsidP="00E32631">
            <w:pPr>
              <w:spacing w:before="60" w:after="60"/>
              <w:ind w:left="60" w:right="60"/>
            </w:pPr>
            <w:r>
              <w:rPr>
                <w:rFonts w:ascii="Arial" w:eastAsia="Arial" w:hAnsi="Arial" w:cs="Arial"/>
                <w:color w:val="201209"/>
                <w:sz w:val="18"/>
                <w:szCs w:val="18"/>
              </w:rP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1: Demonstrate an understanding of statistical variability by displaying, analyzing, and summarizing distributions.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 xml:space="preserve">3: Investigate chance processes and develop, use, and evaluate probability models.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1: Draw inferences about populations based on random sampling concepts.</w:t>
            </w:r>
          </w:p>
        </w:tc>
      </w:tr>
      <w:tr w:rsidR="003618FD" w14:paraId="22C7F1B0" w14:textId="77777777" w:rsidTr="00CA2B1F">
        <w:trPr>
          <w:cantSplit/>
          <w:jc w:val="center"/>
        </w:trPr>
        <w:tc>
          <w:tcPr>
            <w:tcW w:w="2880" w:type="dxa"/>
            <w:shd w:val="clear" w:color="auto" w:fill="1E417C"/>
            <w:tcMar>
              <w:top w:w="0" w:type="dxa"/>
              <w:left w:w="0" w:type="dxa"/>
              <w:bottom w:w="0" w:type="dxa"/>
              <w:right w:w="0" w:type="dxa"/>
            </w:tcMar>
          </w:tcPr>
          <w:p w14:paraId="128CFDC4"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5EFFCF4"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666D0E5F" w14:textId="77777777" w:rsidTr="00CA2B1F">
        <w:trPr>
          <w:cantSplit/>
          <w:jc w:val="center"/>
        </w:trPr>
        <w:tc>
          <w:tcPr>
            <w:tcW w:w="2880" w:type="dxa"/>
            <w:shd w:val="clear" w:color="auto" w:fill="1E417C"/>
            <w:tcMar>
              <w:top w:w="0" w:type="dxa"/>
              <w:left w:w="0" w:type="dxa"/>
              <w:bottom w:w="0" w:type="dxa"/>
              <w:right w:w="0" w:type="dxa"/>
            </w:tcMar>
          </w:tcPr>
          <w:p w14:paraId="6B8FA6A1"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lastRenderedPageBreak/>
              <w:t>Educational Technology</w:t>
            </w:r>
          </w:p>
          <w:p w14:paraId="00F86973"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F21719" w14:textId="77777777" w:rsidR="003618FD" w:rsidRDefault="003618FD"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3618FD" w14:paraId="04B24010" w14:textId="77777777" w:rsidTr="00CA2B1F">
        <w:trPr>
          <w:cantSplit/>
          <w:jc w:val="center"/>
        </w:trPr>
        <w:tc>
          <w:tcPr>
            <w:tcW w:w="2880" w:type="dxa"/>
            <w:shd w:val="clear" w:color="auto" w:fill="1E417C"/>
            <w:tcMar>
              <w:top w:w="0" w:type="dxa"/>
              <w:left w:w="0" w:type="dxa"/>
              <w:bottom w:w="0" w:type="dxa"/>
              <w:right w:w="0" w:type="dxa"/>
            </w:tcMar>
          </w:tcPr>
          <w:p w14:paraId="00CD3439"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B591CC9" w14:textId="77777777" w:rsidR="003618FD" w:rsidRDefault="003618FD" w:rsidP="00E32631">
            <w:pPr>
              <w:spacing w:before="60" w:after="60"/>
              <w:ind w:left="60" w:right="60"/>
            </w:pPr>
            <w:r>
              <w:rPr>
                <w:rFonts w:ascii="Arial" w:eastAsia="Arial" w:hAnsi="Arial" w:cs="Arial"/>
                <w:color w:val="201209"/>
                <w:sz w:val="18"/>
                <w:szCs w:val="18"/>
              </w:rPr>
              <w:t>STEL-2N: Illustrate how systems thinking involves considering relationships between every part, as well as how the system interacts with the environment in which it is used.</w:t>
            </w:r>
          </w:p>
        </w:tc>
      </w:tr>
    </w:tbl>
    <w:p w14:paraId="45505A1D"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6112D6C5"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69DDC22" w14:textId="3653EAA0" w:rsidR="003618FD" w:rsidRDefault="00801722" w:rsidP="009B64AD">
            <w:pPr>
              <w:pStyle w:val="Heading5"/>
            </w:pPr>
            <w:r w:rsidRPr="00801722">
              <w:lastRenderedPageBreak/>
              <w:t>Grades 6</w:t>
            </w:r>
            <w:r w:rsidR="00D12E13">
              <w:t>–</w:t>
            </w:r>
            <w:r w:rsidRPr="00801722">
              <w:t>8</w:t>
            </w:r>
          </w:p>
        </w:tc>
      </w:tr>
      <w:tr w:rsidR="003618FD" w14:paraId="12033B2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AC63C47" w14:textId="038CF882" w:rsidR="003618FD" w:rsidRDefault="003618FD" w:rsidP="00CA2B1F">
            <w:pPr>
              <w:pStyle w:val="TableHeadingforTOC"/>
            </w:pPr>
            <w:bookmarkStart w:id="334" w:name="_Toc109373090"/>
            <w:bookmarkStart w:id="335" w:name="_Toc134788194"/>
            <w:r>
              <w:t xml:space="preserve">3.1.6-8.C Life Science: </w:t>
            </w:r>
            <w:r w:rsidRPr="00CA2B1F">
              <w:rPr>
                <w:b w:val="0"/>
                <w:bCs/>
              </w:rPr>
              <w:t>Structure, Function, and Information Processing</w:t>
            </w:r>
            <w:bookmarkEnd w:id="334"/>
            <w:bookmarkEnd w:id="335"/>
          </w:p>
        </w:tc>
      </w:tr>
      <w:tr w:rsidR="003618FD" w14:paraId="5E8E222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101D67C"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arguments supported by evidence for how the body is a system of interacting subsystems composed of groups of cells.</w:t>
            </w:r>
          </w:p>
        </w:tc>
      </w:tr>
      <w:tr w:rsidR="003618FD" w14:paraId="5DA13BBD"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DC1C4A2"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the conceptual understanding that cells form tissues and tissues form organs specialized for </w:t>
            </w:r>
            <w:proofErr w:type="gramStart"/>
            <w:r>
              <w:rPr>
                <w:rFonts w:ascii="Arial" w:eastAsia="Arial" w:hAnsi="Arial" w:cs="Arial"/>
                <w:color w:val="201209"/>
                <w:sz w:val="18"/>
                <w:szCs w:val="18"/>
              </w:rPr>
              <w:t>particular body</w:t>
            </w:r>
            <w:proofErr w:type="gramEnd"/>
            <w:r>
              <w:rPr>
                <w:rFonts w:ascii="Arial" w:eastAsia="Arial" w:hAnsi="Arial" w:cs="Arial"/>
                <w:color w:val="201209"/>
                <w:sz w:val="18"/>
                <w:szCs w:val="18"/>
              </w:rPr>
              <w:t xml:space="preserve"> functions. Examples could include the interaction of subsystems within a system and the normal functioning of those systems.</w:t>
            </w:r>
          </w:p>
        </w:tc>
      </w:tr>
      <w:tr w:rsidR="003618FD" w14:paraId="287DFB42"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D7DA70B"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mechanism of one body system independent of others. Assessment is limited to the circulatory, excretory, digestive, respiratory, muscular, and nervous systems.</w:t>
            </w:r>
          </w:p>
        </w:tc>
      </w:tr>
      <w:tr w:rsidR="003618FD" w14:paraId="61858453"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41CD78A" w14:textId="77777777" w:rsidR="003618FD" w:rsidRPr="00723AAF" w:rsidRDefault="003618FD" w:rsidP="00E32631">
            <w:pPr>
              <w:spacing w:before="60" w:after="60"/>
              <w:ind w:left="60" w:right="60"/>
              <w:rPr>
                <w:sz w:val="2"/>
                <w:szCs w:val="2"/>
              </w:rPr>
            </w:pPr>
          </w:p>
        </w:tc>
      </w:tr>
      <w:tr w:rsidR="003618FD" w14:paraId="1FA87511"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A325106"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75B2A18"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F6ACF88"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442795E3"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C9FCCCB" w14:textId="4AA32662"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 xml:space="preserve">Engaging in Argument </w:t>
            </w:r>
            <w:proofErr w:type="gramStart"/>
            <w:r w:rsidR="006432B3">
              <w:rPr>
                <w:rFonts w:ascii="Arial" w:eastAsia="Arial" w:hAnsi="Arial" w:cs="Arial"/>
                <w:b/>
                <w:bCs/>
                <w:color w:val="201209"/>
                <w:sz w:val="18"/>
                <w:szCs w:val="18"/>
              </w:rPr>
              <w:t>F</w:t>
            </w:r>
            <w:r w:rsidRPr="002815F3">
              <w:rPr>
                <w:rFonts w:ascii="Arial" w:eastAsia="Arial" w:hAnsi="Arial" w:cs="Arial"/>
                <w:b/>
                <w:bCs/>
                <w:color w:val="201209"/>
                <w:sz w:val="18"/>
                <w:szCs w:val="18"/>
              </w:rPr>
              <w:t>rom</w:t>
            </w:r>
            <w:proofErr w:type="gramEnd"/>
            <w:r w:rsidRPr="002815F3">
              <w:rPr>
                <w:rFonts w:ascii="Arial" w:eastAsia="Arial" w:hAnsi="Arial" w:cs="Arial"/>
                <w:b/>
                <w:bCs/>
                <w:color w:val="201209"/>
                <w:sz w:val="18"/>
                <w:szCs w:val="18"/>
              </w:rPr>
              <w:t xml:space="preserve"> Evidence </w:t>
            </w:r>
          </w:p>
          <w:p w14:paraId="39804364" w14:textId="77777777" w:rsidR="003618FD" w:rsidRPr="002815F3" w:rsidRDefault="003618FD" w:rsidP="00E32631">
            <w:pPr>
              <w:spacing w:before="60" w:after="60"/>
              <w:ind w:left="60" w:right="60"/>
              <w:rPr>
                <w:sz w:val="18"/>
                <w:szCs w:val="18"/>
              </w:rPr>
            </w:pPr>
            <w:r w:rsidRPr="002815F3">
              <w:rPr>
                <w:rFonts w:ascii="Arial" w:eastAsia="Arial" w:hAnsi="Arial" w:cs="Arial"/>
                <w:color w:val="201209"/>
                <w:sz w:val="18"/>
                <w:szCs w:val="18"/>
              </w:rPr>
              <w:t xml:space="preserve">Engaging in argument from evidence in 6–8 builds on K–5 experiences and progresses to constructing a convincing argument that supports or refutes claims for either explanations or solutions about the natural and designed world(s). </w:t>
            </w:r>
          </w:p>
          <w:p w14:paraId="08A61D49" w14:textId="77777777" w:rsidR="003618FD" w:rsidRPr="002815F3" w:rsidRDefault="003618FD"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Use an oral and written argument supported by evidence to support or refute an explanation or a model for a phenomenon.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7BE37B5" w14:textId="77777777"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LS1.A: Structure and Function</w:t>
            </w:r>
            <w:r w:rsidRPr="002815F3">
              <w:rPr>
                <w:rFonts w:ascii="Arial" w:eastAsia="Arial" w:hAnsi="Arial" w:cs="Arial"/>
                <w:color w:val="201209"/>
                <w:sz w:val="18"/>
                <w:szCs w:val="18"/>
              </w:rPr>
              <w:t xml:space="preserve"> </w:t>
            </w:r>
          </w:p>
          <w:p w14:paraId="076C11D2" w14:textId="77777777" w:rsidR="003618FD" w:rsidRPr="002815F3" w:rsidRDefault="003618FD"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 xml:space="preserve">In multicellular organisms, the body is a system of multiple interacting subsystems. These subsystems are groups of cells that work together to form tissues and organs that are specialized for </w:t>
            </w:r>
            <w:proofErr w:type="gramStart"/>
            <w:r w:rsidRPr="002815F3">
              <w:rPr>
                <w:rFonts w:ascii="Arial" w:eastAsia="Arial" w:hAnsi="Arial" w:cs="Arial"/>
                <w:color w:val="201209"/>
                <w:sz w:val="18"/>
                <w:szCs w:val="18"/>
              </w:rPr>
              <w:t>particular body</w:t>
            </w:r>
            <w:proofErr w:type="gramEnd"/>
            <w:r w:rsidRPr="002815F3">
              <w:rPr>
                <w:rFonts w:ascii="Arial" w:eastAsia="Arial" w:hAnsi="Arial" w:cs="Arial"/>
                <w:color w:val="201209"/>
                <w:sz w:val="18"/>
                <w:szCs w:val="18"/>
              </w:rPr>
              <w:t xml:space="preserve"> functions.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7F44A74" w14:textId="77777777"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Systems and System Models</w:t>
            </w:r>
            <w:r w:rsidRPr="002815F3">
              <w:rPr>
                <w:rFonts w:ascii="Arial" w:eastAsia="Arial" w:hAnsi="Arial" w:cs="Arial"/>
                <w:color w:val="201209"/>
                <w:sz w:val="18"/>
                <w:szCs w:val="18"/>
              </w:rPr>
              <w:t xml:space="preserve"> </w:t>
            </w:r>
          </w:p>
          <w:p w14:paraId="51D92193" w14:textId="77777777" w:rsidR="003618FD" w:rsidRPr="002815F3" w:rsidRDefault="003618FD"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 xml:space="preserve">Systems may interact with other systems; they may have sub-systems and be a part of larger complex systems. </w:t>
            </w:r>
          </w:p>
          <w:p w14:paraId="11E9F1A7" w14:textId="37AEE084" w:rsidR="003618FD" w:rsidRPr="002815F3" w:rsidRDefault="003618FD" w:rsidP="005F7816">
            <w:pPr>
              <w:spacing w:before="60" w:after="60"/>
              <w:ind w:left="60" w:right="60"/>
              <w:jc w:val="center"/>
              <w:rPr>
                <w:sz w:val="18"/>
                <w:szCs w:val="18"/>
              </w:rPr>
            </w:pPr>
            <w:r w:rsidRPr="002815F3">
              <w:rPr>
                <w:rFonts w:ascii="Arial" w:eastAsia="Arial" w:hAnsi="Arial" w:cs="Arial"/>
                <w:color w:val="201209"/>
                <w:sz w:val="18"/>
                <w:szCs w:val="18"/>
              </w:rPr>
              <w:t>_________________________________________</w:t>
            </w:r>
          </w:p>
          <w:p w14:paraId="56E840B3" w14:textId="06F6F899" w:rsidR="003618FD" w:rsidRPr="002815F3" w:rsidRDefault="003618FD" w:rsidP="00A449E4">
            <w:pPr>
              <w:spacing w:before="60" w:after="60"/>
              <w:ind w:left="60" w:right="60"/>
              <w:jc w:val="center"/>
              <w:rPr>
                <w:sz w:val="18"/>
                <w:szCs w:val="18"/>
              </w:rPr>
            </w:pPr>
            <w:r w:rsidRPr="002815F3">
              <w:rPr>
                <w:rFonts w:ascii="Arial" w:eastAsia="Arial" w:hAnsi="Arial" w:cs="Arial"/>
                <w:b/>
                <w:bCs/>
                <w:i/>
                <w:iCs/>
                <w:color w:val="201209"/>
                <w:sz w:val="18"/>
                <w:szCs w:val="18"/>
              </w:rPr>
              <w:t>Connections to Nature of Science</w:t>
            </w:r>
          </w:p>
          <w:p w14:paraId="2706F33D" w14:textId="4BABC725"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Science is a Human Endeavor</w:t>
            </w:r>
            <w:r w:rsidRPr="002815F3">
              <w:rPr>
                <w:rFonts w:ascii="Arial" w:eastAsia="Arial" w:hAnsi="Arial" w:cs="Arial"/>
                <w:color w:val="201209"/>
                <w:sz w:val="18"/>
                <w:szCs w:val="18"/>
              </w:rPr>
              <w:t xml:space="preserve"> </w:t>
            </w:r>
          </w:p>
          <w:p w14:paraId="50AE2754" w14:textId="77777777" w:rsidR="003618FD" w:rsidRPr="002815F3" w:rsidRDefault="003618FD"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Scientists and engineers are guided by habits of mind such as intellectual honesty, tolerance of ambiguity, skepticism, and openness to new ideas.</w:t>
            </w:r>
          </w:p>
        </w:tc>
      </w:tr>
      <w:tr w:rsidR="003618FD" w14:paraId="5470844E"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DADED2C" w14:textId="77777777" w:rsidR="003618FD" w:rsidRPr="00723AAF" w:rsidRDefault="003618FD" w:rsidP="00E32631">
            <w:pPr>
              <w:spacing w:before="60" w:after="60"/>
              <w:ind w:left="60" w:right="60"/>
              <w:rPr>
                <w:sz w:val="2"/>
                <w:szCs w:val="2"/>
              </w:rPr>
            </w:pPr>
          </w:p>
        </w:tc>
      </w:tr>
      <w:tr w:rsidR="003618FD" w14:paraId="712E570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B907D92"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618FD" w14:paraId="234D18A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9CE883C"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expressive communication strategies can affect others.</w:t>
            </w:r>
          </w:p>
        </w:tc>
      </w:tr>
    </w:tbl>
    <w:p w14:paraId="72655E48" w14:textId="4796A765" w:rsidR="00382C73" w:rsidRDefault="00382C73"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5AADAB8E" w14:textId="77777777" w:rsidTr="00CA2B1F">
        <w:trPr>
          <w:cantSplit/>
          <w:tblHeader/>
          <w:jc w:val="center"/>
        </w:trPr>
        <w:tc>
          <w:tcPr>
            <w:tcW w:w="2880" w:type="dxa"/>
            <w:shd w:val="clear" w:color="auto" w:fill="1E417C"/>
            <w:tcMar>
              <w:top w:w="0" w:type="dxa"/>
              <w:left w:w="0" w:type="dxa"/>
              <w:bottom w:w="0" w:type="dxa"/>
              <w:right w:w="0" w:type="dxa"/>
            </w:tcMar>
          </w:tcPr>
          <w:p w14:paraId="44BCE858"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E2A5FE6" w14:textId="6E48E59D"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3618FD" w14:paraId="3368D80E" w14:textId="77777777" w:rsidTr="00CA2B1F">
        <w:trPr>
          <w:cantSplit/>
          <w:jc w:val="center"/>
        </w:trPr>
        <w:tc>
          <w:tcPr>
            <w:tcW w:w="2880" w:type="dxa"/>
            <w:shd w:val="clear" w:color="auto" w:fill="1E417C"/>
            <w:tcMar>
              <w:top w:w="0" w:type="dxa"/>
              <w:left w:w="0" w:type="dxa"/>
              <w:bottom w:w="0" w:type="dxa"/>
              <w:right w:w="0" w:type="dxa"/>
            </w:tcMar>
          </w:tcPr>
          <w:p w14:paraId="539B5ED8"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A9272C4"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F498B11"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01DEA19B" w14:textId="77777777" w:rsidTr="00CA2B1F">
        <w:trPr>
          <w:cantSplit/>
          <w:jc w:val="center"/>
        </w:trPr>
        <w:tc>
          <w:tcPr>
            <w:tcW w:w="2880" w:type="dxa"/>
            <w:shd w:val="clear" w:color="auto" w:fill="1E417C"/>
            <w:tcMar>
              <w:top w:w="0" w:type="dxa"/>
              <w:left w:w="0" w:type="dxa"/>
              <w:bottom w:w="0" w:type="dxa"/>
              <w:right w:w="0" w:type="dxa"/>
            </w:tcMar>
          </w:tcPr>
          <w:p w14:paraId="5835527F"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0AAC1EF" w14:textId="77777777" w:rsidR="003618FD" w:rsidRDefault="003618FD" w:rsidP="00E32631">
            <w:pPr>
              <w:spacing w:before="60" w:after="60"/>
              <w:ind w:left="60" w:right="60"/>
            </w:pPr>
            <w:r>
              <w:rPr>
                <w:rFonts w:ascii="Arial" w:eastAsia="Arial" w:hAnsi="Arial" w:cs="Arial"/>
                <w:color w:val="201209"/>
                <w:sz w:val="18"/>
                <w:szCs w:val="18"/>
              </w:rPr>
              <w:t>5-8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3618FD" w14:paraId="6932E1EA" w14:textId="77777777" w:rsidTr="00CA2B1F">
        <w:trPr>
          <w:cantSplit/>
          <w:jc w:val="center"/>
        </w:trPr>
        <w:tc>
          <w:tcPr>
            <w:tcW w:w="2880" w:type="dxa"/>
            <w:shd w:val="clear" w:color="auto" w:fill="1E417C"/>
            <w:tcMar>
              <w:top w:w="0" w:type="dxa"/>
              <w:left w:w="0" w:type="dxa"/>
              <w:bottom w:w="0" w:type="dxa"/>
              <w:right w:w="0" w:type="dxa"/>
            </w:tcMar>
          </w:tcPr>
          <w:p w14:paraId="54EA5820" w14:textId="77777777" w:rsidR="003618FD" w:rsidRDefault="003618FD"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52375D" w14:textId="77777777" w:rsidR="003618FD" w:rsidRDefault="003618FD" w:rsidP="00466DE9">
            <w:pPr>
              <w:ind w:left="60" w:right="60"/>
              <w:rPr>
                <w:rFonts w:ascii="Arial" w:eastAsia="Arial" w:hAnsi="Arial" w:cs="Arial"/>
                <w:color w:val="201209"/>
                <w:sz w:val="18"/>
                <w:szCs w:val="18"/>
              </w:rPr>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CC.3.6.6-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Write arguments focused on discipline-specific content.</w:t>
            </w:r>
          </w:p>
          <w:p w14:paraId="3D43B2E5" w14:textId="5D22B929" w:rsidR="00466DE9" w:rsidRDefault="00466DE9" w:rsidP="00466DE9">
            <w:pPr>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7.S</w:t>
            </w:r>
            <w:proofErr w:type="gramEnd"/>
            <w:r>
              <w:rPr>
                <w:rFonts w:ascii="Arial" w:eastAsia="Arial" w:hAnsi="Arial" w:cs="Arial"/>
                <w:color w:val="201209"/>
                <w:sz w:val="18"/>
                <w:szCs w:val="18"/>
              </w:rPr>
              <w:t>: Draw evidence from literary or informational texts to support analysis, reflection, and research, applying grade-level reading standards for literature and literary nonfiction.</w:t>
            </w:r>
          </w:p>
        </w:tc>
      </w:tr>
      <w:tr w:rsidR="003618FD" w14:paraId="477787A2" w14:textId="77777777" w:rsidTr="00CA2B1F">
        <w:trPr>
          <w:cantSplit/>
          <w:jc w:val="center"/>
        </w:trPr>
        <w:tc>
          <w:tcPr>
            <w:tcW w:w="2880" w:type="dxa"/>
            <w:shd w:val="clear" w:color="auto" w:fill="1E417C"/>
            <w:tcMar>
              <w:top w:w="0" w:type="dxa"/>
              <w:left w:w="0" w:type="dxa"/>
              <w:bottom w:w="0" w:type="dxa"/>
              <w:right w:w="0" w:type="dxa"/>
            </w:tcMar>
          </w:tcPr>
          <w:p w14:paraId="6011CF55" w14:textId="46D0B291"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64BDD5A" w14:textId="77777777" w:rsidR="003618FD" w:rsidRDefault="003618FD" w:rsidP="00E32631">
            <w:pPr>
              <w:spacing w:before="60" w:after="60"/>
              <w:ind w:left="60" w:right="60"/>
            </w:pPr>
            <w:r>
              <w:rPr>
                <w:rFonts w:ascii="Arial" w:eastAsia="Arial" w:hAnsi="Arial" w:cs="Arial"/>
                <w:color w:val="201209"/>
                <w:sz w:val="18"/>
                <w:szCs w:val="18"/>
              </w:rP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1: Demonstrate an understanding of statistical variability by displaying, analyzing, and summarizing distributions.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3: Investigate chance processes and develop, use, and evaluate probability models.</w:t>
            </w:r>
          </w:p>
        </w:tc>
      </w:tr>
      <w:tr w:rsidR="003618FD" w14:paraId="7DF97097" w14:textId="77777777" w:rsidTr="00CA2B1F">
        <w:trPr>
          <w:cantSplit/>
          <w:jc w:val="center"/>
        </w:trPr>
        <w:tc>
          <w:tcPr>
            <w:tcW w:w="2880" w:type="dxa"/>
            <w:shd w:val="clear" w:color="auto" w:fill="1E417C"/>
            <w:tcMar>
              <w:top w:w="0" w:type="dxa"/>
              <w:left w:w="0" w:type="dxa"/>
              <w:bottom w:w="0" w:type="dxa"/>
              <w:right w:w="0" w:type="dxa"/>
            </w:tcMar>
          </w:tcPr>
          <w:p w14:paraId="4F9B25B2"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E020152"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4DF3102C" w14:textId="77777777" w:rsidTr="00CA2B1F">
        <w:trPr>
          <w:cantSplit/>
          <w:jc w:val="center"/>
        </w:trPr>
        <w:tc>
          <w:tcPr>
            <w:tcW w:w="2880" w:type="dxa"/>
            <w:shd w:val="clear" w:color="auto" w:fill="1E417C"/>
            <w:tcMar>
              <w:top w:w="0" w:type="dxa"/>
              <w:left w:w="0" w:type="dxa"/>
              <w:bottom w:w="0" w:type="dxa"/>
              <w:right w:w="0" w:type="dxa"/>
            </w:tcMar>
          </w:tcPr>
          <w:p w14:paraId="65614DD5"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0F3E3AE"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7727B5B" w14:textId="77777777" w:rsidR="003618FD" w:rsidRDefault="003618FD"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618FD" w14:paraId="087EDC13" w14:textId="77777777" w:rsidTr="00CA2B1F">
        <w:trPr>
          <w:cantSplit/>
          <w:jc w:val="center"/>
        </w:trPr>
        <w:tc>
          <w:tcPr>
            <w:tcW w:w="2880" w:type="dxa"/>
            <w:shd w:val="clear" w:color="auto" w:fill="1E417C"/>
            <w:tcMar>
              <w:top w:w="0" w:type="dxa"/>
              <w:left w:w="0" w:type="dxa"/>
              <w:bottom w:w="0" w:type="dxa"/>
              <w:right w:w="0" w:type="dxa"/>
            </w:tcMar>
          </w:tcPr>
          <w:p w14:paraId="00C05815"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DFFC6E9" w14:textId="77777777" w:rsidR="003618FD" w:rsidRDefault="003618FD" w:rsidP="00E32631">
            <w:pPr>
              <w:spacing w:before="60" w:after="60"/>
              <w:ind w:left="60" w:right="60"/>
            </w:pPr>
            <w:r>
              <w:rPr>
                <w:rFonts w:ascii="Arial" w:eastAsia="Arial" w:hAnsi="Arial" w:cs="Arial"/>
                <w:color w:val="201209"/>
                <w:sz w:val="18"/>
                <w:szCs w:val="18"/>
              </w:rPr>
              <w:t>STEL-2N: Illustrate how systems thinking involves considering relationships between every part, as well as how the system interacts with the environment in which it is used.</w:t>
            </w:r>
          </w:p>
        </w:tc>
      </w:tr>
    </w:tbl>
    <w:p w14:paraId="05CD747C"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65192BB8"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5FA79A3" w14:textId="19F546F2" w:rsidR="003618FD" w:rsidRDefault="00801722" w:rsidP="009B64AD">
            <w:pPr>
              <w:pStyle w:val="Heading5"/>
            </w:pPr>
            <w:r w:rsidRPr="00801722">
              <w:lastRenderedPageBreak/>
              <w:t>Grades 6</w:t>
            </w:r>
            <w:r w:rsidR="00D12E13">
              <w:t>–</w:t>
            </w:r>
            <w:r w:rsidRPr="00801722">
              <w:t>8</w:t>
            </w:r>
          </w:p>
        </w:tc>
      </w:tr>
      <w:tr w:rsidR="003618FD" w14:paraId="0476DDB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1AF12F4" w14:textId="60849D03" w:rsidR="003618FD" w:rsidRDefault="003618FD" w:rsidP="00CA2B1F">
            <w:pPr>
              <w:pStyle w:val="TableHeadingforTOC"/>
            </w:pPr>
            <w:bookmarkStart w:id="336" w:name="_Toc109373091"/>
            <w:bookmarkStart w:id="337" w:name="_Toc134788195"/>
            <w:r>
              <w:t>3.1.6-</w:t>
            </w:r>
            <w:proofErr w:type="gramStart"/>
            <w:r>
              <w:t>8.D</w:t>
            </w:r>
            <w:proofErr w:type="gramEnd"/>
            <w:r>
              <w:t xml:space="preserve"> Life Science: </w:t>
            </w:r>
            <w:r w:rsidRPr="00CA2B1F">
              <w:rPr>
                <w:b w:val="0"/>
                <w:bCs/>
              </w:rPr>
              <w:t>Growth, Development, and Reproduction of Organisms</w:t>
            </w:r>
            <w:bookmarkEnd w:id="336"/>
            <w:bookmarkEnd w:id="337"/>
          </w:p>
        </w:tc>
      </w:tr>
      <w:tr w:rsidR="003618FD" w14:paraId="04E091B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F240BAB"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arguments based on empirical evidence and scientific reasoning to support an explanation for how characteristic animal behaviors and specialized plant structures affect the probability of successful reproduction of animals and plants, respectively.</w:t>
            </w:r>
          </w:p>
        </w:tc>
      </w:tr>
      <w:tr w:rsidR="003618FD" w14:paraId="17AFA3F2"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641DC5D"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behaviors that affect the probability of animal reproduction could include nest building to protect young from cold, herding of animals to protect young from predators, and vocalization of animals and colorful plumage to attract mates for breeding. Examples of animal behaviors that affect the probability of plant reproduction could include transferring pollen or </w:t>
            </w:r>
            <w:proofErr w:type="gramStart"/>
            <w:r>
              <w:rPr>
                <w:rFonts w:ascii="Arial" w:eastAsia="Arial" w:hAnsi="Arial" w:cs="Arial"/>
                <w:color w:val="201209"/>
                <w:sz w:val="18"/>
                <w:szCs w:val="18"/>
              </w:rPr>
              <w:t>seeds, and</w:t>
            </w:r>
            <w:proofErr w:type="gramEnd"/>
            <w:r>
              <w:rPr>
                <w:rFonts w:ascii="Arial" w:eastAsia="Arial" w:hAnsi="Arial" w:cs="Arial"/>
                <w:color w:val="201209"/>
                <w:sz w:val="18"/>
                <w:szCs w:val="18"/>
              </w:rPr>
              <w:t xml:space="preserve"> creating conditions for seed germination and growth. Examples of plant structures could include bright flowers attracting butterflies that transfer pollen, flower nectar and odors that attract insects that transfer pollen, and hard shells on nuts that squirrels bury.</w:t>
            </w:r>
          </w:p>
        </w:tc>
      </w:tr>
      <w:tr w:rsidR="003618FD" w14:paraId="2157A94E"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8312B51"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618FD" w14:paraId="10946B3E"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B06D7DF" w14:textId="77777777" w:rsidR="003618FD" w:rsidRPr="00723AAF" w:rsidRDefault="003618FD" w:rsidP="00E32631">
            <w:pPr>
              <w:spacing w:before="60" w:after="60"/>
              <w:ind w:left="60" w:right="60"/>
              <w:rPr>
                <w:sz w:val="2"/>
                <w:szCs w:val="2"/>
              </w:rPr>
            </w:pPr>
          </w:p>
        </w:tc>
      </w:tr>
      <w:tr w:rsidR="003618FD" w14:paraId="23C725C4"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8E2EC36"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48CA06C"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1F309AE"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08997F0F"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A00839B" w14:textId="41D99E86"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9577AB">
              <w:rPr>
                <w:rFonts w:ascii="Arial" w:eastAsia="Arial" w:hAnsi="Arial" w:cs="Arial"/>
                <w:b/>
                <w:bCs/>
                <w:color w:val="201209"/>
                <w:sz w:val="18"/>
                <w:szCs w:val="18"/>
              </w:rPr>
              <w:t>rom</w:t>
            </w:r>
            <w:proofErr w:type="gramEnd"/>
            <w:r w:rsidRPr="009577AB">
              <w:rPr>
                <w:rFonts w:ascii="Arial" w:eastAsia="Arial" w:hAnsi="Arial" w:cs="Arial"/>
                <w:b/>
                <w:bCs/>
                <w:color w:val="201209"/>
                <w:sz w:val="18"/>
                <w:szCs w:val="18"/>
              </w:rPr>
              <w:t xml:space="preserve"> Evidence</w:t>
            </w:r>
            <w:r w:rsidRPr="009577AB">
              <w:rPr>
                <w:rFonts w:ascii="Arial" w:eastAsia="Arial" w:hAnsi="Arial" w:cs="Arial"/>
                <w:color w:val="201209"/>
                <w:sz w:val="18"/>
                <w:szCs w:val="18"/>
              </w:rPr>
              <w:t xml:space="preserve"> </w:t>
            </w:r>
          </w:p>
          <w:p w14:paraId="70C59C02" w14:textId="77777777" w:rsidR="003618FD" w:rsidRPr="009577AB" w:rsidRDefault="003618FD" w:rsidP="00E32631">
            <w:pPr>
              <w:spacing w:before="60" w:after="60"/>
              <w:ind w:left="60" w:right="60"/>
              <w:rPr>
                <w:sz w:val="18"/>
                <w:szCs w:val="18"/>
              </w:rPr>
            </w:pPr>
            <w:r w:rsidRPr="009577AB">
              <w:rPr>
                <w:rFonts w:ascii="Arial" w:eastAsia="Arial" w:hAnsi="Arial" w:cs="Arial"/>
                <w:color w:val="201209"/>
                <w:sz w:val="18"/>
                <w:szCs w:val="18"/>
              </w:rPr>
              <w:t xml:space="preserve">Engaging in argument from evidence in 6–8 builds on K–5 experiences and progresses to constructing a convincing argument that supports or refutes claims for either explanations or solutions about the natural and designed world(s). </w:t>
            </w:r>
          </w:p>
          <w:p w14:paraId="67FEFC99" w14:textId="77777777" w:rsidR="003618FD" w:rsidRPr="009577AB" w:rsidRDefault="003618FD" w:rsidP="003121FB">
            <w:pPr>
              <w:pStyle w:val="ListParagraph"/>
              <w:numPr>
                <w:ilvl w:val="0"/>
                <w:numId w:val="10"/>
              </w:numPr>
              <w:spacing w:before="60" w:after="60"/>
              <w:ind w:left="450" w:right="60"/>
              <w:rPr>
                <w:sz w:val="18"/>
                <w:szCs w:val="18"/>
              </w:rPr>
            </w:pPr>
            <w:r w:rsidRPr="009577AB">
              <w:rPr>
                <w:rFonts w:ascii="Arial" w:eastAsia="Arial" w:hAnsi="Arial" w:cs="Arial"/>
                <w:color w:val="201209"/>
                <w:sz w:val="18"/>
                <w:szCs w:val="18"/>
              </w:rPr>
              <w:t>Use an oral and written argument supported by empirical evidence and scientific reasoning to support or refute an explanation or a model for a phenomenon or a solution to a problem.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C2D6DCC"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LS1.B: Growth and Development of Organisms</w:t>
            </w:r>
          </w:p>
          <w:p w14:paraId="35D9FA62"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 xml:space="preserve">Animals engage in characteristic behaviors that increase the odds of reproduction. </w:t>
            </w:r>
          </w:p>
          <w:p w14:paraId="06676230"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Plants reproduce in a variety of ways, sometimes depending on animal behavior and specialized features for reproduction.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72E8415"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Cause and Effect</w:t>
            </w:r>
            <w:r w:rsidRPr="009577AB">
              <w:rPr>
                <w:rFonts w:ascii="Arial" w:eastAsia="Arial" w:hAnsi="Arial" w:cs="Arial"/>
                <w:color w:val="201209"/>
                <w:sz w:val="18"/>
                <w:szCs w:val="18"/>
              </w:rPr>
              <w:t xml:space="preserve"> </w:t>
            </w:r>
          </w:p>
          <w:p w14:paraId="5E8DFFC1" w14:textId="77777777" w:rsidR="003618FD" w:rsidRPr="009577AB" w:rsidRDefault="003618FD" w:rsidP="003121FB">
            <w:pPr>
              <w:pStyle w:val="ListParagraph"/>
              <w:numPr>
                <w:ilvl w:val="0"/>
                <w:numId w:val="10"/>
              </w:numPr>
              <w:spacing w:before="60" w:after="60"/>
              <w:ind w:left="438" w:right="60"/>
              <w:rPr>
                <w:sz w:val="18"/>
                <w:szCs w:val="18"/>
              </w:rPr>
            </w:pPr>
            <w:r w:rsidRPr="009577AB">
              <w:rPr>
                <w:rFonts w:ascii="Arial" w:eastAsia="Arial" w:hAnsi="Arial" w:cs="Arial"/>
                <w:color w:val="201209"/>
                <w:sz w:val="18"/>
                <w:szCs w:val="18"/>
              </w:rPr>
              <w:t xml:space="preserve">Phenomena may have more than one cause, and some </w:t>
            </w:r>
            <w:proofErr w:type="gramStart"/>
            <w:r w:rsidRPr="009577AB">
              <w:rPr>
                <w:rFonts w:ascii="Arial" w:eastAsia="Arial" w:hAnsi="Arial" w:cs="Arial"/>
                <w:color w:val="201209"/>
                <w:sz w:val="18"/>
                <w:szCs w:val="18"/>
              </w:rPr>
              <w:t>cause and effect</w:t>
            </w:r>
            <w:proofErr w:type="gramEnd"/>
            <w:r w:rsidRPr="009577AB">
              <w:rPr>
                <w:rFonts w:ascii="Arial" w:eastAsia="Arial" w:hAnsi="Arial" w:cs="Arial"/>
                <w:color w:val="201209"/>
                <w:sz w:val="18"/>
                <w:szCs w:val="18"/>
              </w:rPr>
              <w:t xml:space="preserve"> relationships in systems can only be described using probability.</w:t>
            </w:r>
          </w:p>
        </w:tc>
      </w:tr>
      <w:tr w:rsidR="003618FD" w14:paraId="7DF41E32"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3AC242A" w14:textId="77777777" w:rsidR="003618FD" w:rsidRPr="00723AAF" w:rsidRDefault="003618FD" w:rsidP="00E32631">
            <w:pPr>
              <w:spacing w:before="60" w:after="60"/>
              <w:ind w:left="60" w:right="60"/>
              <w:rPr>
                <w:sz w:val="2"/>
                <w:szCs w:val="2"/>
              </w:rPr>
            </w:pPr>
          </w:p>
        </w:tc>
      </w:tr>
      <w:tr w:rsidR="003618FD" w14:paraId="7AA557D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937542F"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different regions of Pennsylvania that have local native species.</w:t>
            </w:r>
          </w:p>
        </w:tc>
      </w:tr>
      <w:tr w:rsidR="003618FD" w14:paraId="62085FA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427482B"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to others one’s own strengths, needs, and preferences specific to a context.</w:t>
            </w:r>
          </w:p>
        </w:tc>
      </w:tr>
    </w:tbl>
    <w:p w14:paraId="34DDA5FC" w14:textId="1C005391" w:rsidR="00E42150" w:rsidRDefault="00E42150"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08FEEBD7" w14:textId="77777777" w:rsidTr="00CA2B1F">
        <w:trPr>
          <w:cantSplit/>
          <w:tblHeader/>
          <w:jc w:val="center"/>
        </w:trPr>
        <w:tc>
          <w:tcPr>
            <w:tcW w:w="2880" w:type="dxa"/>
            <w:shd w:val="clear" w:color="auto" w:fill="1E417C"/>
            <w:tcMar>
              <w:top w:w="0" w:type="dxa"/>
              <w:left w:w="0" w:type="dxa"/>
              <w:bottom w:w="0" w:type="dxa"/>
              <w:right w:w="0" w:type="dxa"/>
            </w:tcMar>
          </w:tcPr>
          <w:p w14:paraId="261AF774"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393D27D" w14:textId="4C011BCF"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3618FD" w14:paraId="6914F824" w14:textId="77777777" w:rsidTr="00CA2B1F">
        <w:trPr>
          <w:cantSplit/>
          <w:jc w:val="center"/>
        </w:trPr>
        <w:tc>
          <w:tcPr>
            <w:tcW w:w="2880" w:type="dxa"/>
            <w:shd w:val="clear" w:color="auto" w:fill="1E417C"/>
            <w:tcMar>
              <w:top w:w="0" w:type="dxa"/>
              <w:left w:w="0" w:type="dxa"/>
              <w:bottom w:w="0" w:type="dxa"/>
              <w:right w:w="0" w:type="dxa"/>
            </w:tcMar>
          </w:tcPr>
          <w:p w14:paraId="36AA5645"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FBC73A0"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BACA3CE"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5B1B78E4" w14:textId="77777777" w:rsidTr="00CA2B1F">
        <w:trPr>
          <w:cantSplit/>
          <w:jc w:val="center"/>
        </w:trPr>
        <w:tc>
          <w:tcPr>
            <w:tcW w:w="2880" w:type="dxa"/>
            <w:shd w:val="clear" w:color="auto" w:fill="1E417C"/>
            <w:tcMar>
              <w:top w:w="0" w:type="dxa"/>
              <w:left w:w="0" w:type="dxa"/>
              <w:bottom w:w="0" w:type="dxa"/>
              <w:right w:w="0" w:type="dxa"/>
            </w:tcMar>
          </w:tcPr>
          <w:p w14:paraId="648062E7"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C5F325A" w14:textId="77777777" w:rsidR="003618FD" w:rsidRDefault="003618FD" w:rsidP="00E32631">
            <w:pPr>
              <w:spacing w:before="60" w:after="60"/>
              <w:ind w:left="60" w:right="60"/>
            </w:pPr>
            <w:r>
              <w:rPr>
                <w:rFonts w:ascii="Arial" w:eastAsia="Arial" w:hAnsi="Arial" w:cs="Arial"/>
                <w:color w:val="201209"/>
                <w:sz w:val="18"/>
                <w:szCs w:val="18"/>
              </w:rPr>
              <w:t>5-8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3618FD" w14:paraId="26A4D198" w14:textId="77777777" w:rsidTr="00CA2B1F">
        <w:trPr>
          <w:cantSplit/>
          <w:jc w:val="center"/>
        </w:trPr>
        <w:tc>
          <w:tcPr>
            <w:tcW w:w="2880" w:type="dxa"/>
            <w:shd w:val="clear" w:color="auto" w:fill="1E417C"/>
            <w:tcMar>
              <w:top w:w="0" w:type="dxa"/>
              <w:left w:w="0" w:type="dxa"/>
              <w:bottom w:w="0" w:type="dxa"/>
              <w:right w:w="0" w:type="dxa"/>
            </w:tcMar>
          </w:tcPr>
          <w:p w14:paraId="47F9A6A2" w14:textId="77777777" w:rsidR="003618FD" w:rsidRDefault="003618FD"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F7A6C98" w14:textId="77777777" w:rsidR="003618FD" w:rsidRDefault="003618FD"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CC.1.4.</w:t>
            </w:r>
            <w:proofErr w:type="gramStart"/>
            <w:r>
              <w:rPr>
                <w:rFonts w:ascii="Arial" w:eastAsia="Arial" w:hAnsi="Arial" w:cs="Arial"/>
                <w:color w:val="201209"/>
                <w:sz w:val="18"/>
                <w:szCs w:val="18"/>
              </w:rPr>
              <w:t>7.S</w:t>
            </w:r>
            <w:proofErr w:type="gramEnd"/>
            <w:r>
              <w:rPr>
                <w:rFonts w:ascii="Arial" w:eastAsia="Arial" w:hAnsi="Arial" w:cs="Arial"/>
                <w:color w:val="201209"/>
                <w:sz w:val="18"/>
                <w:szCs w:val="18"/>
              </w:rPr>
              <w:t xml:space="preserve">: Draw evidence from literary or informational texts to support analysis, reflection, and research, applying grade-level reading standards for literature and literary nonfiction. </w:t>
            </w:r>
            <w:r>
              <w:rPr>
                <w:rFonts w:ascii="Arial" w:eastAsia="Arial" w:hAnsi="Arial" w:cs="Arial"/>
                <w:color w:val="201209"/>
                <w:sz w:val="18"/>
                <w:szCs w:val="18"/>
              </w:rPr>
              <w:br/>
              <w:t>CC.3.6.6-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Write arguments focused on discipline-specific content.</w:t>
            </w:r>
          </w:p>
        </w:tc>
      </w:tr>
      <w:tr w:rsidR="003618FD" w14:paraId="52DA55DE" w14:textId="77777777" w:rsidTr="00CA2B1F">
        <w:trPr>
          <w:cantSplit/>
          <w:jc w:val="center"/>
        </w:trPr>
        <w:tc>
          <w:tcPr>
            <w:tcW w:w="2880" w:type="dxa"/>
            <w:shd w:val="clear" w:color="auto" w:fill="1E417C"/>
            <w:tcMar>
              <w:top w:w="0" w:type="dxa"/>
              <w:left w:w="0" w:type="dxa"/>
              <w:bottom w:w="0" w:type="dxa"/>
              <w:right w:w="0" w:type="dxa"/>
            </w:tcMar>
          </w:tcPr>
          <w:p w14:paraId="1C098DE9" w14:textId="15E808DE"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595E761" w14:textId="32F706C4" w:rsidR="003618FD" w:rsidRDefault="003618FD" w:rsidP="00E32631">
            <w:pPr>
              <w:spacing w:before="60" w:after="60"/>
              <w:ind w:left="60" w:right="60"/>
            </w:pPr>
            <w:r>
              <w:rPr>
                <w:rFonts w:ascii="Arial" w:eastAsia="Arial" w:hAnsi="Arial" w:cs="Arial"/>
                <w:color w:val="201209"/>
                <w:sz w:val="18"/>
                <w:szCs w:val="18"/>
              </w:rP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1: Demonstrate an understanding of statistical variability by displaying, analyzing, and summarizing distributions.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 xml:space="preserve">3: Investigate chance processes and develop, use, and evaluate probability models.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 xml:space="preserve">1: Draw inferences about populations based on random sampling concepts. </w:t>
            </w:r>
            <w:r>
              <w:rPr>
                <w:rFonts w:ascii="Arial" w:eastAsia="Arial" w:hAnsi="Arial" w:cs="Arial"/>
                <w:color w:val="201209"/>
                <w:sz w:val="18"/>
                <w:szCs w:val="18"/>
              </w:rPr>
              <w:br/>
              <w:t>CC.2.4.</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1: Analyze and/or interpret bivariate data displayed in multiple representations. </w:t>
            </w:r>
            <w:r>
              <w:rPr>
                <w:rFonts w:ascii="Arial" w:eastAsia="Arial" w:hAnsi="Arial" w:cs="Arial"/>
                <w:color w:val="201209"/>
                <w:sz w:val="18"/>
                <w:szCs w:val="18"/>
              </w:rPr>
              <w:br/>
              <w:t>CC.2.4.</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2</w:t>
            </w:r>
            <w:r w:rsidR="000327A1">
              <w:rPr>
                <w:rFonts w:ascii="Arial" w:eastAsia="Arial" w:hAnsi="Arial" w:cs="Arial"/>
                <w:color w:val="201209"/>
                <w:sz w:val="18"/>
                <w:szCs w:val="18"/>
              </w:rPr>
              <w:t xml:space="preserve">: </w:t>
            </w:r>
            <w:r>
              <w:rPr>
                <w:rFonts w:ascii="Arial" w:eastAsia="Arial" w:hAnsi="Arial" w:cs="Arial"/>
                <w:color w:val="201209"/>
                <w:sz w:val="18"/>
                <w:szCs w:val="18"/>
              </w:rPr>
              <w:t>Understand that patterns of association can be seen in bivariate data utilizing frequencies.</w:t>
            </w:r>
          </w:p>
        </w:tc>
      </w:tr>
      <w:tr w:rsidR="003618FD" w14:paraId="22ECF715" w14:textId="77777777" w:rsidTr="00CA2B1F">
        <w:trPr>
          <w:cantSplit/>
          <w:jc w:val="center"/>
        </w:trPr>
        <w:tc>
          <w:tcPr>
            <w:tcW w:w="2880" w:type="dxa"/>
            <w:shd w:val="clear" w:color="auto" w:fill="1E417C"/>
            <w:tcMar>
              <w:top w:w="0" w:type="dxa"/>
              <w:left w:w="0" w:type="dxa"/>
              <w:bottom w:w="0" w:type="dxa"/>
              <w:right w:w="0" w:type="dxa"/>
            </w:tcMar>
          </w:tcPr>
          <w:p w14:paraId="1D1D197D"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067A336"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75242BDF" w14:textId="77777777" w:rsidTr="00CA2B1F">
        <w:trPr>
          <w:cantSplit/>
          <w:jc w:val="center"/>
        </w:trPr>
        <w:tc>
          <w:tcPr>
            <w:tcW w:w="2880" w:type="dxa"/>
            <w:shd w:val="clear" w:color="auto" w:fill="1E417C"/>
            <w:tcMar>
              <w:top w:w="0" w:type="dxa"/>
              <w:left w:w="0" w:type="dxa"/>
              <w:bottom w:w="0" w:type="dxa"/>
              <w:right w:w="0" w:type="dxa"/>
            </w:tcMar>
          </w:tcPr>
          <w:p w14:paraId="77CF9766"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1F02A2C"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58EDF95" w14:textId="77777777" w:rsidR="003618FD" w:rsidRDefault="003618FD"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618FD" w14:paraId="024C6267" w14:textId="77777777" w:rsidTr="00CA2B1F">
        <w:trPr>
          <w:cantSplit/>
          <w:jc w:val="center"/>
        </w:trPr>
        <w:tc>
          <w:tcPr>
            <w:tcW w:w="2880" w:type="dxa"/>
            <w:shd w:val="clear" w:color="auto" w:fill="1E417C"/>
            <w:tcMar>
              <w:top w:w="0" w:type="dxa"/>
              <w:left w:w="0" w:type="dxa"/>
              <w:bottom w:w="0" w:type="dxa"/>
              <w:right w:w="0" w:type="dxa"/>
            </w:tcMar>
          </w:tcPr>
          <w:p w14:paraId="07B3F490"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DB9F72E"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4767AFDB"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70BC0BB3"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FD2455E" w14:textId="1195C806" w:rsidR="003618FD" w:rsidRDefault="00801722" w:rsidP="009B64AD">
            <w:pPr>
              <w:pStyle w:val="Heading5"/>
            </w:pPr>
            <w:r w:rsidRPr="00801722">
              <w:lastRenderedPageBreak/>
              <w:t>Grades 6</w:t>
            </w:r>
            <w:r w:rsidR="00D12E13">
              <w:t>–</w:t>
            </w:r>
            <w:r w:rsidRPr="00801722">
              <w:t>8</w:t>
            </w:r>
          </w:p>
        </w:tc>
      </w:tr>
      <w:tr w:rsidR="003618FD" w14:paraId="6D4A02B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919C93C" w14:textId="6095BBF6" w:rsidR="003618FD" w:rsidRDefault="003618FD" w:rsidP="00CA2B1F">
            <w:pPr>
              <w:pStyle w:val="TableHeadingforTOC"/>
            </w:pPr>
            <w:bookmarkStart w:id="338" w:name="_Toc109373092"/>
            <w:bookmarkStart w:id="339" w:name="_Toc134788196"/>
            <w:r>
              <w:t>3.1.6-</w:t>
            </w:r>
            <w:proofErr w:type="gramStart"/>
            <w:r>
              <w:t>8.E</w:t>
            </w:r>
            <w:proofErr w:type="gramEnd"/>
            <w:r>
              <w:t xml:space="preserve"> Life Science: </w:t>
            </w:r>
            <w:r w:rsidRPr="00CA2B1F">
              <w:rPr>
                <w:b w:val="0"/>
                <w:bCs/>
              </w:rPr>
              <w:t>Growth, Development, and Reproduction of Organisms</w:t>
            </w:r>
            <w:bookmarkEnd w:id="338"/>
            <w:bookmarkEnd w:id="339"/>
          </w:p>
        </w:tc>
      </w:tr>
      <w:tr w:rsidR="003618FD" w14:paraId="4D11204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B566944"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 scientific explanation based on evidence for how environmental and genetic factors influence the growth of organisms.</w:t>
            </w:r>
          </w:p>
        </w:tc>
      </w:tr>
      <w:tr w:rsidR="003618FD" w14:paraId="58051E50"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50F538D"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local environmental conditions could include availability of food, light, space, and water. Examples of genetic factors could include large breed cattle and species of grass affecting </w:t>
            </w:r>
            <w:proofErr w:type="gramStart"/>
            <w:r>
              <w:rPr>
                <w:rFonts w:ascii="Arial" w:eastAsia="Arial" w:hAnsi="Arial" w:cs="Arial"/>
                <w:color w:val="201209"/>
                <w:sz w:val="18"/>
                <w:szCs w:val="18"/>
              </w:rPr>
              <w:t>growth</w:t>
            </w:r>
            <w:proofErr w:type="gramEnd"/>
            <w:r>
              <w:rPr>
                <w:rFonts w:ascii="Arial" w:eastAsia="Arial" w:hAnsi="Arial" w:cs="Arial"/>
                <w:color w:val="201209"/>
                <w:sz w:val="18"/>
                <w:szCs w:val="18"/>
              </w:rPr>
              <w:t xml:space="preserve"> of organisms. Examples of evidence could include drought decreasing plant growth, fertilizer increasing plant growth, different varieties of plant seeds growing at different rates in different conditions, and fish growing larger in large ponds than they do in small ponds.</w:t>
            </w:r>
          </w:p>
        </w:tc>
      </w:tr>
      <w:tr w:rsidR="003618FD" w14:paraId="6C316CE7"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768D7F3"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genetic mechanisms, gene regulation, or biochemical processes.</w:t>
            </w:r>
          </w:p>
        </w:tc>
      </w:tr>
      <w:tr w:rsidR="003618FD" w14:paraId="0BCF7D77"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F2BBBC6" w14:textId="77777777" w:rsidR="003618FD" w:rsidRPr="00723AAF" w:rsidRDefault="003618FD" w:rsidP="00E32631">
            <w:pPr>
              <w:spacing w:before="60" w:after="60"/>
              <w:ind w:left="60" w:right="60"/>
              <w:rPr>
                <w:sz w:val="2"/>
                <w:szCs w:val="2"/>
              </w:rPr>
            </w:pPr>
          </w:p>
        </w:tc>
      </w:tr>
      <w:tr w:rsidR="003618FD" w14:paraId="30AF7D56" w14:textId="77777777" w:rsidTr="00E14A2A">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20CEC3D"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4CFA7DE"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D67C2F9"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14DA715A" w14:textId="77777777" w:rsidTr="00E14A2A">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7680C88"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Constructing Explanations and Designing Solutions</w:t>
            </w:r>
            <w:r w:rsidRPr="009577AB">
              <w:rPr>
                <w:rFonts w:ascii="Arial" w:eastAsia="Arial" w:hAnsi="Arial" w:cs="Arial"/>
                <w:color w:val="201209"/>
                <w:sz w:val="18"/>
                <w:szCs w:val="18"/>
              </w:rPr>
              <w:t xml:space="preserve"> </w:t>
            </w:r>
          </w:p>
          <w:p w14:paraId="4DB59166" w14:textId="77777777" w:rsidR="003618FD" w:rsidRPr="009577AB" w:rsidRDefault="003618FD" w:rsidP="00E32631">
            <w:pPr>
              <w:spacing w:before="60" w:after="60"/>
              <w:ind w:left="60" w:right="60"/>
              <w:rPr>
                <w:sz w:val="18"/>
                <w:szCs w:val="18"/>
              </w:rPr>
            </w:pPr>
            <w:r w:rsidRPr="009577AB">
              <w:rPr>
                <w:rFonts w:ascii="Arial" w:eastAsia="Arial" w:hAnsi="Arial" w:cs="Arial"/>
                <w:color w:val="201209"/>
                <w:sz w:val="18"/>
                <w:szCs w:val="18"/>
              </w:rPr>
              <w:t xml:space="preserve">Constructing explanations and designing solutions in 6–8 builds on K–5 experiences and progresses to include constructing explanations and designing solutions supported by multiple sources of evidence consistent with scientific knowledge, principles, and theories. </w:t>
            </w:r>
          </w:p>
          <w:p w14:paraId="4997E7A5" w14:textId="77777777" w:rsidR="003618FD" w:rsidRPr="009577AB" w:rsidRDefault="003618FD" w:rsidP="003121FB">
            <w:pPr>
              <w:pStyle w:val="ListParagraph"/>
              <w:numPr>
                <w:ilvl w:val="0"/>
                <w:numId w:val="10"/>
              </w:numPr>
              <w:spacing w:before="60" w:after="60"/>
              <w:ind w:left="450" w:right="60"/>
              <w:rPr>
                <w:sz w:val="18"/>
                <w:szCs w:val="18"/>
              </w:rPr>
            </w:pPr>
            <w:r w:rsidRPr="009577AB">
              <w:rPr>
                <w:rFonts w:ascii="Arial" w:eastAsia="Arial" w:hAnsi="Arial" w:cs="Arial"/>
                <w:color w:val="201209"/>
                <w:sz w:val="18"/>
                <w:szCs w:val="18"/>
              </w:rPr>
              <w:t>Construct a scientific explanation based on valid and reliable evidence obtained from sources (including the students’ own experiments) and the assumption that theories and laws that describe the natural world operate today as they did in the past and will continue to do so in the future.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39E8CDD"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LS1.B: Growth and Development of Organisms</w:t>
            </w:r>
            <w:r w:rsidRPr="009577AB">
              <w:rPr>
                <w:rFonts w:ascii="Arial" w:eastAsia="Arial" w:hAnsi="Arial" w:cs="Arial"/>
                <w:color w:val="201209"/>
                <w:sz w:val="18"/>
                <w:szCs w:val="18"/>
              </w:rPr>
              <w:t xml:space="preserve"> </w:t>
            </w:r>
          </w:p>
          <w:p w14:paraId="548EF804"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Genetic factors as well as local conditions affect the growth of the adult plant.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BCD835A"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Cause and Effect </w:t>
            </w:r>
          </w:p>
          <w:p w14:paraId="6634DBA0" w14:textId="77777777" w:rsidR="003618FD" w:rsidRPr="009577AB" w:rsidRDefault="003618FD" w:rsidP="003121FB">
            <w:pPr>
              <w:pStyle w:val="ListParagraph"/>
              <w:numPr>
                <w:ilvl w:val="0"/>
                <w:numId w:val="10"/>
              </w:numPr>
              <w:spacing w:before="60" w:after="60"/>
              <w:ind w:left="438" w:right="60"/>
              <w:rPr>
                <w:sz w:val="18"/>
                <w:szCs w:val="18"/>
              </w:rPr>
            </w:pPr>
            <w:r w:rsidRPr="009577AB">
              <w:rPr>
                <w:rFonts w:ascii="Arial" w:eastAsia="Arial" w:hAnsi="Arial" w:cs="Arial"/>
                <w:color w:val="201209"/>
                <w:sz w:val="18"/>
                <w:szCs w:val="18"/>
              </w:rPr>
              <w:t xml:space="preserve">Phenomena may have more than one cause, and some </w:t>
            </w:r>
            <w:proofErr w:type="gramStart"/>
            <w:r w:rsidRPr="009577AB">
              <w:rPr>
                <w:rFonts w:ascii="Arial" w:eastAsia="Arial" w:hAnsi="Arial" w:cs="Arial"/>
                <w:color w:val="201209"/>
                <w:sz w:val="18"/>
                <w:szCs w:val="18"/>
              </w:rPr>
              <w:t>cause and effect</w:t>
            </w:r>
            <w:proofErr w:type="gramEnd"/>
            <w:r w:rsidRPr="009577AB">
              <w:rPr>
                <w:rFonts w:ascii="Arial" w:eastAsia="Arial" w:hAnsi="Arial" w:cs="Arial"/>
                <w:color w:val="201209"/>
                <w:sz w:val="18"/>
                <w:szCs w:val="18"/>
              </w:rPr>
              <w:t xml:space="preserve"> relationships in systems can only be described using probability.</w:t>
            </w:r>
          </w:p>
        </w:tc>
      </w:tr>
      <w:tr w:rsidR="003618FD" w14:paraId="4E7506D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B3B5693" w14:textId="77777777" w:rsidR="003618FD" w:rsidRPr="00723AAF" w:rsidRDefault="003618FD" w:rsidP="00E32631">
            <w:pPr>
              <w:spacing w:before="60" w:after="60"/>
              <w:ind w:left="60" w:right="60"/>
              <w:rPr>
                <w:sz w:val="2"/>
                <w:szCs w:val="2"/>
              </w:rPr>
            </w:pPr>
          </w:p>
        </w:tc>
      </w:tr>
      <w:tr w:rsidR="003618FD" w14:paraId="7F72023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A93495A"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618FD" w14:paraId="33755FF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3CB25C9"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various social contexts and how they impact personal feelings.</w:t>
            </w:r>
          </w:p>
        </w:tc>
      </w:tr>
    </w:tbl>
    <w:p w14:paraId="55AF7F86" w14:textId="1BC0739C" w:rsidR="00013565" w:rsidRDefault="00013565"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359A061A" w14:textId="77777777" w:rsidTr="00CA2B1F">
        <w:trPr>
          <w:cantSplit/>
          <w:tblHeader/>
          <w:jc w:val="center"/>
        </w:trPr>
        <w:tc>
          <w:tcPr>
            <w:tcW w:w="2880" w:type="dxa"/>
            <w:shd w:val="clear" w:color="auto" w:fill="1E417C"/>
            <w:tcMar>
              <w:top w:w="0" w:type="dxa"/>
              <w:left w:w="0" w:type="dxa"/>
              <w:bottom w:w="0" w:type="dxa"/>
              <w:right w:w="0" w:type="dxa"/>
            </w:tcMar>
          </w:tcPr>
          <w:p w14:paraId="6F26D221"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F58329A" w14:textId="07AEA000"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3618FD" w14:paraId="7C0FED94" w14:textId="77777777" w:rsidTr="00CA2B1F">
        <w:trPr>
          <w:cantSplit/>
          <w:jc w:val="center"/>
        </w:trPr>
        <w:tc>
          <w:tcPr>
            <w:tcW w:w="2880" w:type="dxa"/>
            <w:shd w:val="clear" w:color="auto" w:fill="1E417C"/>
            <w:tcMar>
              <w:top w:w="0" w:type="dxa"/>
              <w:left w:w="0" w:type="dxa"/>
              <w:bottom w:w="0" w:type="dxa"/>
              <w:right w:w="0" w:type="dxa"/>
            </w:tcMar>
          </w:tcPr>
          <w:p w14:paraId="70E8EA36"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26E007F"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115CAC0"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369B7548" w14:textId="77777777" w:rsidTr="00CA2B1F">
        <w:trPr>
          <w:cantSplit/>
          <w:jc w:val="center"/>
        </w:trPr>
        <w:tc>
          <w:tcPr>
            <w:tcW w:w="2880" w:type="dxa"/>
            <w:shd w:val="clear" w:color="auto" w:fill="1E417C"/>
            <w:tcMar>
              <w:top w:w="0" w:type="dxa"/>
              <w:left w:w="0" w:type="dxa"/>
              <w:bottom w:w="0" w:type="dxa"/>
              <w:right w:w="0" w:type="dxa"/>
            </w:tcMar>
          </w:tcPr>
          <w:p w14:paraId="0A1A5210" w14:textId="77777777" w:rsidR="003618FD" w:rsidRDefault="003618FD"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ECAD6B4" w14:textId="2917D08C" w:rsidR="003618FD" w:rsidRDefault="003618FD" w:rsidP="00E32631">
            <w:pPr>
              <w:spacing w:before="60" w:after="60"/>
              <w:ind w:left="60" w:right="60"/>
            </w:pPr>
            <w:r>
              <w:rPr>
                <w:rFonts w:ascii="Arial" w:eastAsia="Arial" w:hAnsi="Arial" w:cs="Arial"/>
                <w:color w:val="201209"/>
                <w:sz w:val="18"/>
                <w:szCs w:val="18"/>
              </w:rPr>
              <w:t xml:space="preserve">5-8 Strand 2.1.B. Earth's living systems: Learners identify basic similarities and differences among a wide variety of living organisms. They explain ways that living organisms, including humans, affect the environment in which they live, and how their environment affects them. </w:t>
            </w:r>
            <w:r>
              <w:rPr>
                <w:rFonts w:ascii="Arial" w:eastAsia="Arial" w:hAnsi="Arial" w:cs="Arial"/>
                <w:color w:val="201209"/>
                <w:sz w:val="18"/>
                <w:szCs w:val="18"/>
              </w:rPr>
              <w:br/>
              <w:t>5-8 Strand 3.1.B. Sorting out the consequences of issues: Learners apply their knowledge of ecological and human processes and systems to describe the short</w:t>
            </w:r>
            <w:r w:rsidR="00EC0695">
              <w:rPr>
                <w:rFonts w:ascii="Arial" w:eastAsia="Arial" w:hAnsi="Arial" w:cs="Arial"/>
                <w:color w:val="201209"/>
                <w:sz w:val="18"/>
                <w:szCs w:val="18"/>
              </w:rPr>
              <w:t>-</w:t>
            </w:r>
            <w:r>
              <w:rPr>
                <w:rFonts w:ascii="Arial" w:eastAsia="Arial" w:hAnsi="Arial" w:cs="Arial"/>
                <w:color w:val="201209"/>
                <w:sz w:val="18"/>
                <w:szCs w:val="18"/>
              </w:rPr>
              <w:t xml:space="preserve"> and long-term consequences of selected environmental issues on sustainability.</w:t>
            </w:r>
          </w:p>
        </w:tc>
      </w:tr>
      <w:tr w:rsidR="003618FD" w14:paraId="1A1D4E20" w14:textId="77777777" w:rsidTr="00CA2B1F">
        <w:trPr>
          <w:cantSplit/>
          <w:jc w:val="center"/>
        </w:trPr>
        <w:tc>
          <w:tcPr>
            <w:tcW w:w="2880" w:type="dxa"/>
            <w:shd w:val="clear" w:color="auto" w:fill="1E417C"/>
            <w:tcMar>
              <w:top w:w="0" w:type="dxa"/>
              <w:left w:w="0" w:type="dxa"/>
              <w:bottom w:w="0" w:type="dxa"/>
              <w:right w:w="0" w:type="dxa"/>
            </w:tcMar>
          </w:tcPr>
          <w:p w14:paraId="04EF2659" w14:textId="77777777" w:rsidR="003618FD" w:rsidRDefault="003618FD"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59ED9FB" w14:textId="11A845AE" w:rsidR="003618FD" w:rsidRDefault="003618FD"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 Determine the central ideas or conclusions of a text; provide an accurate summary of the text distinct from prior knowledge or opinions. </w:t>
            </w:r>
            <w:r>
              <w:rPr>
                <w:rFonts w:ascii="Arial" w:eastAsia="Arial" w:hAnsi="Arial" w:cs="Arial"/>
                <w:color w:val="201209"/>
                <w:sz w:val="18"/>
                <w:szCs w:val="18"/>
              </w:rPr>
              <w:br/>
              <w:t>CC.3.6.6-</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 xml:space="preserve">CC.3.6.6-8.H: Draw evidence from informational texts to support analysis reflection, and research. </w:t>
            </w:r>
          </w:p>
        </w:tc>
      </w:tr>
      <w:tr w:rsidR="003618FD" w14:paraId="096F2D79" w14:textId="77777777" w:rsidTr="00CA2B1F">
        <w:trPr>
          <w:cantSplit/>
          <w:jc w:val="center"/>
        </w:trPr>
        <w:tc>
          <w:tcPr>
            <w:tcW w:w="2880" w:type="dxa"/>
            <w:shd w:val="clear" w:color="auto" w:fill="1E417C"/>
            <w:tcMar>
              <w:top w:w="0" w:type="dxa"/>
              <w:left w:w="0" w:type="dxa"/>
              <w:bottom w:w="0" w:type="dxa"/>
              <w:right w:w="0" w:type="dxa"/>
            </w:tcMar>
          </w:tcPr>
          <w:p w14:paraId="714AD03A" w14:textId="4723B7DD"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234086" w14:textId="77777777" w:rsidR="003618FD" w:rsidRDefault="003618FD" w:rsidP="00E32631">
            <w:pPr>
              <w:spacing w:before="60" w:after="60"/>
              <w:ind w:left="60" w:right="60"/>
            </w:pPr>
            <w:r>
              <w:rPr>
                <w:rFonts w:ascii="Arial" w:eastAsia="Arial" w:hAnsi="Arial" w:cs="Arial"/>
                <w:color w:val="201209"/>
                <w:sz w:val="18"/>
                <w:szCs w:val="18"/>
              </w:rP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1: Apply and extend previous understandings of arithmetic to algebraic expressions. </w:t>
            </w:r>
            <w:r>
              <w:rPr>
                <w:rFonts w:ascii="Arial" w:eastAsia="Arial" w:hAnsi="Arial" w:cs="Arial"/>
                <w:color w:val="201209"/>
                <w:sz w:val="18"/>
                <w:szCs w:val="18"/>
              </w:rPr>
              <w:b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2: Understand the process of solving a one-variable equation or inequality and apply it to real-world and mathematical problems. </w:t>
            </w:r>
            <w:r>
              <w:rPr>
                <w:rFonts w:ascii="Arial" w:eastAsia="Arial" w:hAnsi="Arial" w:cs="Arial"/>
                <w:color w:val="201209"/>
                <w:sz w:val="18"/>
                <w:szCs w:val="18"/>
              </w:rPr>
              <w:b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1: Demonstrate an understanding of statistical variability by displaying, analyzing, and summarizing distributions.</w:t>
            </w:r>
          </w:p>
        </w:tc>
      </w:tr>
      <w:tr w:rsidR="003618FD" w14:paraId="4723A95C" w14:textId="77777777" w:rsidTr="00CA2B1F">
        <w:trPr>
          <w:cantSplit/>
          <w:jc w:val="center"/>
        </w:trPr>
        <w:tc>
          <w:tcPr>
            <w:tcW w:w="2880" w:type="dxa"/>
            <w:shd w:val="clear" w:color="auto" w:fill="1E417C"/>
            <w:tcMar>
              <w:top w:w="0" w:type="dxa"/>
              <w:left w:w="0" w:type="dxa"/>
              <w:bottom w:w="0" w:type="dxa"/>
              <w:right w:w="0" w:type="dxa"/>
            </w:tcMar>
          </w:tcPr>
          <w:p w14:paraId="093037CD"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9D979D5" w14:textId="77777777" w:rsidR="003618FD" w:rsidRDefault="003618FD" w:rsidP="00E32631">
            <w:pPr>
              <w:spacing w:before="60" w:after="60"/>
              <w:ind w:left="60" w:right="60"/>
            </w:pPr>
            <w:r>
              <w:rPr>
                <w:rFonts w:ascii="Arial" w:eastAsia="Arial" w:hAnsi="Arial" w:cs="Arial"/>
                <w:color w:val="201209"/>
                <w:sz w:val="18"/>
                <w:szCs w:val="18"/>
              </w:rPr>
              <w:t>7.4.7.A: Describe and explain the effects of the physical systems on people within regions.</w:t>
            </w:r>
          </w:p>
        </w:tc>
      </w:tr>
      <w:tr w:rsidR="003618FD" w14:paraId="640E9464" w14:textId="77777777" w:rsidTr="00CA2B1F">
        <w:trPr>
          <w:cantSplit/>
          <w:jc w:val="center"/>
        </w:trPr>
        <w:tc>
          <w:tcPr>
            <w:tcW w:w="2880" w:type="dxa"/>
            <w:shd w:val="clear" w:color="auto" w:fill="1E417C"/>
            <w:tcMar>
              <w:top w:w="0" w:type="dxa"/>
              <w:left w:w="0" w:type="dxa"/>
              <w:bottom w:w="0" w:type="dxa"/>
              <w:right w:w="0" w:type="dxa"/>
            </w:tcMar>
          </w:tcPr>
          <w:p w14:paraId="3E25051D"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D420972"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9712112" w14:textId="77777777" w:rsidR="003618FD" w:rsidRDefault="003618FD"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618FD" w14:paraId="518EC04D" w14:textId="77777777" w:rsidTr="00CA2B1F">
        <w:trPr>
          <w:cantSplit/>
          <w:jc w:val="center"/>
        </w:trPr>
        <w:tc>
          <w:tcPr>
            <w:tcW w:w="2880" w:type="dxa"/>
            <w:shd w:val="clear" w:color="auto" w:fill="1E417C"/>
            <w:tcMar>
              <w:top w:w="0" w:type="dxa"/>
              <w:left w:w="0" w:type="dxa"/>
              <w:bottom w:w="0" w:type="dxa"/>
              <w:right w:w="0" w:type="dxa"/>
            </w:tcMar>
          </w:tcPr>
          <w:p w14:paraId="1E5FACE7"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78D4F6"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6C742921"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192C9980"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F5ACB0D" w14:textId="18A5C3A2" w:rsidR="003618FD" w:rsidRPr="00E82DDA" w:rsidRDefault="00801722" w:rsidP="009B64AD">
            <w:pPr>
              <w:pStyle w:val="Heading5"/>
            </w:pPr>
            <w:r w:rsidRPr="00801722">
              <w:lastRenderedPageBreak/>
              <w:t>Grades 6</w:t>
            </w:r>
            <w:r w:rsidR="00D12E13">
              <w:t>–</w:t>
            </w:r>
            <w:r w:rsidRPr="00801722">
              <w:t>8</w:t>
            </w:r>
          </w:p>
        </w:tc>
      </w:tr>
      <w:tr w:rsidR="003618FD" w14:paraId="0C70609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F098CEE" w14:textId="28103DEB" w:rsidR="003618FD" w:rsidRDefault="003618FD" w:rsidP="00CA2B1F">
            <w:pPr>
              <w:pStyle w:val="TableHeadingforTOC"/>
            </w:pPr>
            <w:bookmarkStart w:id="340" w:name="_Toc109373093"/>
            <w:bookmarkStart w:id="341" w:name="_Toc134788197"/>
            <w:r>
              <w:t>3.1.6-</w:t>
            </w:r>
            <w:proofErr w:type="gramStart"/>
            <w:r>
              <w:t>8.F</w:t>
            </w:r>
            <w:proofErr w:type="gramEnd"/>
            <w:r>
              <w:t xml:space="preserve"> Life Science: </w:t>
            </w:r>
            <w:r w:rsidRPr="00CA2B1F">
              <w:rPr>
                <w:b w:val="0"/>
                <w:bCs/>
              </w:rPr>
              <w:t>Matter and Energy in Organisms and Ecosystems</w:t>
            </w:r>
            <w:bookmarkEnd w:id="340"/>
            <w:bookmarkEnd w:id="341"/>
          </w:p>
        </w:tc>
      </w:tr>
      <w:tr w:rsidR="003618FD" w14:paraId="24B5A9E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E36BB20"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 scientific explanation based on evidence for the role of photosynthesis in the cycling of matter and flow of energy into and out of organisms.</w:t>
            </w:r>
          </w:p>
        </w:tc>
      </w:tr>
      <w:tr w:rsidR="003618FD" w14:paraId="0175460B"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84385EA"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tracing movement of matter and flow of energy.</w:t>
            </w:r>
          </w:p>
        </w:tc>
      </w:tr>
      <w:tr w:rsidR="003618FD" w14:paraId="015F0063"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B0CB3EB"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biochemical mechanisms of photosynthesis.</w:t>
            </w:r>
          </w:p>
        </w:tc>
      </w:tr>
      <w:tr w:rsidR="003618FD" w14:paraId="42EA203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49E95EB" w14:textId="77777777" w:rsidR="003618FD" w:rsidRPr="00723AAF" w:rsidRDefault="003618FD" w:rsidP="00E32631">
            <w:pPr>
              <w:spacing w:before="60" w:after="60"/>
              <w:ind w:left="60" w:right="60"/>
              <w:rPr>
                <w:sz w:val="2"/>
                <w:szCs w:val="2"/>
              </w:rPr>
            </w:pPr>
          </w:p>
        </w:tc>
      </w:tr>
      <w:tr w:rsidR="003618FD" w14:paraId="6DA2C9AA"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AE1CDE5"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3A498B8"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C838C1B"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1A0C3458"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91F6124" w14:textId="77777777" w:rsidR="003618FD" w:rsidRPr="00841764" w:rsidRDefault="003618FD" w:rsidP="00E32631">
            <w:pPr>
              <w:spacing w:before="60" w:after="60"/>
              <w:ind w:left="60" w:right="60"/>
              <w:rPr>
                <w:sz w:val="18"/>
                <w:szCs w:val="18"/>
              </w:rPr>
            </w:pPr>
            <w:r w:rsidRPr="00841764">
              <w:rPr>
                <w:rFonts w:ascii="Arial" w:eastAsia="Arial" w:hAnsi="Arial" w:cs="Arial"/>
                <w:b/>
                <w:bCs/>
                <w:color w:val="201209"/>
                <w:sz w:val="18"/>
                <w:szCs w:val="18"/>
              </w:rPr>
              <w:t>Constructing Explanations and Designing Solutions</w:t>
            </w:r>
            <w:r w:rsidRPr="00841764">
              <w:rPr>
                <w:rFonts w:ascii="Arial" w:eastAsia="Arial" w:hAnsi="Arial" w:cs="Arial"/>
                <w:color w:val="201209"/>
                <w:sz w:val="18"/>
                <w:szCs w:val="18"/>
              </w:rPr>
              <w:t xml:space="preserve"> </w:t>
            </w:r>
          </w:p>
          <w:p w14:paraId="63DE6895" w14:textId="77777777" w:rsidR="003618FD" w:rsidRPr="00841764" w:rsidRDefault="003618FD" w:rsidP="00E32631">
            <w:pPr>
              <w:spacing w:before="60" w:after="60"/>
              <w:ind w:left="60" w:right="60"/>
              <w:rPr>
                <w:sz w:val="18"/>
                <w:szCs w:val="18"/>
              </w:rPr>
            </w:pPr>
            <w:r w:rsidRPr="00841764">
              <w:rPr>
                <w:rFonts w:ascii="Arial" w:eastAsia="Arial" w:hAnsi="Arial" w:cs="Arial"/>
                <w:color w:val="201209"/>
                <w:sz w:val="18"/>
                <w:szCs w:val="18"/>
              </w:rPr>
              <w:t xml:space="preserve">Constructing explanations and designing solutions in 6–8 builds on K–5 experiences and progresses to include constructing explanations and designing solutions supported by multiple sources of evidence consistent with scientific knowledge, principles, and theories. </w:t>
            </w:r>
          </w:p>
          <w:p w14:paraId="665F1968" w14:textId="77777777" w:rsidR="003618FD" w:rsidRPr="00841764" w:rsidRDefault="003618FD" w:rsidP="003121FB">
            <w:pPr>
              <w:pStyle w:val="ListParagraph"/>
              <w:numPr>
                <w:ilvl w:val="0"/>
                <w:numId w:val="10"/>
              </w:numPr>
              <w:spacing w:before="60" w:after="60"/>
              <w:ind w:left="450" w:right="60"/>
              <w:rPr>
                <w:sz w:val="18"/>
                <w:szCs w:val="18"/>
              </w:rPr>
            </w:pPr>
            <w:r w:rsidRPr="00841764">
              <w:rPr>
                <w:rFonts w:ascii="Arial" w:eastAsia="Arial" w:hAnsi="Arial" w:cs="Arial"/>
                <w:color w:val="201209"/>
                <w:sz w:val="18"/>
                <w:szCs w:val="18"/>
              </w:rPr>
              <w:t xml:space="preserve">Construct a scientific explanation based on valid and reliable evidence obtained from sources (including the students’ own experiments) and the assumption that theories and laws that describe the natural world operate today as they did in the past and will continue to do so in the future. </w:t>
            </w:r>
          </w:p>
          <w:p w14:paraId="695E9F98" w14:textId="4AE7F9D9" w:rsidR="003618FD" w:rsidRPr="00841764" w:rsidRDefault="003618FD" w:rsidP="005F7816">
            <w:pPr>
              <w:spacing w:before="60" w:after="60"/>
              <w:ind w:left="60" w:right="60"/>
              <w:jc w:val="center"/>
              <w:rPr>
                <w:sz w:val="18"/>
                <w:szCs w:val="18"/>
              </w:rPr>
            </w:pPr>
            <w:r w:rsidRPr="00841764">
              <w:rPr>
                <w:rFonts w:ascii="Arial" w:eastAsia="Arial" w:hAnsi="Arial" w:cs="Arial"/>
                <w:color w:val="201209"/>
                <w:sz w:val="18"/>
                <w:szCs w:val="18"/>
              </w:rPr>
              <w:t>_________________________________________</w:t>
            </w:r>
          </w:p>
          <w:p w14:paraId="6E1D6AE0" w14:textId="602FB018" w:rsidR="003618FD" w:rsidRPr="00841764" w:rsidRDefault="003618FD" w:rsidP="00A449E4">
            <w:pPr>
              <w:spacing w:before="60" w:after="60"/>
              <w:ind w:left="60" w:right="60"/>
              <w:jc w:val="center"/>
              <w:rPr>
                <w:sz w:val="18"/>
                <w:szCs w:val="18"/>
              </w:rPr>
            </w:pPr>
            <w:r w:rsidRPr="00841764">
              <w:rPr>
                <w:rFonts w:ascii="Arial" w:eastAsia="Arial" w:hAnsi="Arial" w:cs="Arial"/>
                <w:b/>
                <w:bCs/>
                <w:i/>
                <w:iCs/>
                <w:color w:val="201209"/>
                <w:sz w:val="18"/>
                <w:szCs w:val="18"/>
              </w:rPr>
              <w:t>Connections to Nature of Science</w:t>
            </w:r>
          </w:p>
          <w:p w14:paraId="7999F959" w14:textId="49886E4D" w:rsidR="003618FD" w:rsidRPr="00841764" w:rsidRDefault="003618FD" w:rsidP="00E32631">
            <w:pPr>
              <w:spacing w:before="60" w:after="60"/>
              <w:ind w:left="60" w:right="60"/>
              <w:rPr>
                <w:sz w:val="18"/>
                <w:szCs w:val="18"/>
              </w:rPr>
            </w:pPr>
            <w:r w:rsidRPr="00841764">
              <w:rPr>
                <w:rFonts w:ascii="Arial" w:eastAsia="Arial" w:hAnsi="Arial" w:cs="Arial"/>
                <w:b/>
                <w:bCs/>
                <w:color w:val="201209"/>
                <w:sz w:val="18"/>
                <w:szCs w:val="18"/>
              </w:rPr>
              <w:t xml:space="preserve">Scientific Knowledge </w:t>
            </w:r>
            <w:r w:rsidR="006432B3">
              <w:rPr>
                <w:rFonts w:ascii="Arial" w:eastAsia="Arial" w:hAnsi="Arial" w:cs="Arial"/>
                <w:b/>
                <w:bCs/>
                <w:color w:val="201209"/>
                <w:sz w:val="18"/>
                <w:szCs w:val="18"/>
              </w:rPr>
              <w:t>I</w:t>
            </w:r>
            <w:r w:rsidRPr="00841764">
              <w:rPr>
                <w:rFonts w:ascii="Arial" w:eastAsia="Arial" w:hAnsi="Arial" w:cs="Arial"/>
                <w:b/>
                <w:bCs/>
                <w:color w:val="201209"/>
                <w:sz w:val="18"/>
                <w:szCs w:val="18"/>
              </w:rPr>
              <w:t>s Based on Empirical Evidence</w:t>
            </w:r>
            <w:r w:rsidRPr="00841764">
              <w:rPr>
                <w:rFonts w:ascii="Arial" w:eastAsia="Arial" w:hAnsi="Arial" w:cs="Arial"/>
                <w:color w:val="201209"/>
                <w:sz w:val="18"/>
                <w:szCs w:val="18"/>
              </w:rPr>
              <w:t xml:space="preserve"> </w:t>
            </w:r>
          </w:p>
          <w:p w14:paraId="22FFD3C7" w14:textId="77777777" w:rsidR="003618FD" w:rsidRPr="00841764" w:rsidRDefault="003618FD" w:rsidP="003121FB">
            <w:pPr>
              <w:pStyle w:val="ListParagraph"/>
              <w:numPr>
                <w:ilvl w:val="0"/>
                <w:numId w:val="10"/>
              </w:numPr>
              <w:spacing w:before="60" w:after="60"/>
              <w:ind w:left="450" w:right="60"/>
              <w:rPr>
                <w:sz w:val="18"/>
                <w:szCs w:val="18"/>
              </w:rPr>
            </w:pPr>
            <w:r w:rsidRPr="00841764">
              <w:rPr>
                <w:rFonts w:ascii="Arial" w:eastAsia="Arial" w:hAnsi="Arial" w:cs="Arial"/>
                <w:color w:val="201209"/>
                <w:sz w:val="18"/>
                <w:szCs w:val="18"/>
              </w:rPr>
              <w:t>Science knowledge is based upon logical connections between evidence and explanations.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B6C4A4A" w14:textId="77777777" w:rsidR="003618FD" w:rsidRPr="00841764" w:rsidRDefault="003618FD" w:rsidP="00E32631">
            <w:pPr>
              <w:spacing w:before="60" w:after="60"/>
              <w:ind w:left="60" w:right="60"/>
              <w:rPr>
                <w:sz w:val="18"/>
                <w:szCs w:val="18"/>
              </w:rPr>
            </w:pPr>
            <w:r w:rsidRPr="00841764">
              <w:rPr>
                <w:rFonts w:ascii="Arial" w:eastAsia="Arial" w:hAnsi="Arial" w:cs="Arial"/>
                <w:b/>
                <w:bCs/>
                <w:color w:val="201209"/>
                <w:sz w:val="18"/>
                <w:szCs w:val="18"/>
              </w:rPr>
              <w:t>LS1.C: Organization for Matter and Energy Flow in Organisms</w:t>
            </w:r>
            <w:r w:rsidRPr="00841764">
              <w:rPr>
                <w:rFonts w:ascii="Arial" w:eastAsia="Arial" w:hAnsi="Arial" w:cs="Arial"/>
                <w:color w:val="201209"/>
                <w:sz w:val="18"/>
                <w:szCs w:val="18"/>
              </w:rPr>
              <w:t xml:space="preserve"> </w:t>
            </w:r>
          </w:p>
          <w:p w14:paraId="146AE049" w14:textId="77777777" w:rsidR="003618FD" w:rsidRPr="00841764" w:rsidRDefault="003618FD" w:rsidP="003121FB">
            <w:pPr>
              <w:pStyle w:val="ListParagraph"/>
              <w:numPr>
                <w:ilvl w:val="0"/>
                <w:numId w:val="10"/>
              </w:numPr>
              <w:spacing w:before="60" w:after="60"/>
              <w:ind w:left="424" w:right="60"/>
              <w:rPr>
                <w:sz w:val="18"/>
                <w:szCs w:val="18"/>
              </w:rPr>
            </w:pPr>
            <w:r w:rsidRPr="00841764">
              <w:rPr>
                <w:rFonts w:ascii="Arial" w:eastAsia="Arial" w:hAnsi="Arial" w:cs="Arial"/>
                <w:color w:val="201209"/>
                <w:sz w:val="18"/>
                <w:szCs w:val="18"/>
              </w:rPr>
              <w:t xml:space="preserve">Plants, algae (including phytoplankton), and many microorganisms use the energy from light to make sugars (food) from carbon dioxide from the atmosphere and water through the process of photosynthesis, which also releases oxygen. These sugars can be used immediately or stored for growth or later use. </w:t>
            </w:r>
          </w:p>
          <w:p w14:paraId="632B1D78" w14:textId="77777777" w:rsidR="003618FD" w:rsidRPr="00841764" w:rsidRDefault="003618FD" w:rsidP="00E32631">
            <w:pPr>
              <w:spacing w:before="60" w:after="60"/>
              <w:ind w:left="60" w:right="60"/>
              <w:rPr>
                <w:sz w:val="18"/>
                <w:szCs w:val="18"/>
              </w:rPr>
            </w:pPr>
            <w:r w:rsidRPr="00841764">
              <w:rPr>
                <w:rFonts w:ascii="Arial" w:eastAsia="Arial" w:hAnsi="Arial" w:cs="Arial"/>
                <w:b/>
                <w:bCs/>
                <w:color w:val="201209"/>
                <w:sz w:val="18"/>
                <w:szCs w:val="18"/>
              </w:rPr>
              <w:t>PS3.D: Energy in Chemical Processes and Everyday Life</w:t>
            </w:r>
            <w:r w:rsidRPr="00841764">
              <w:rPr>
                <w:rFonts w:ascii="Arial" w:eastAsia="Arial" w:hAnsi="Arial" w:cs="Arial"/>
                <w:color w:val="201209"/>
                <w:sz w:val="18"/>
                <w:szCs w:val="18"/>
              </w:rPr>
              <w:t xml:space="preserve"> </w:t>
            </w:r>
          </w:p>
          <w:p w14:paraId="08167357" w14:textId="77777777" w:rsidR="003618FD" w:rsidRPr="00841764" w:rsidRDefault="003618FD" w:rsidP="003121FB">
            <w:pPr>
              <w:pStyle w:val="ListParagraph"/>
              <w:numPr>
                <w:ilvl w:val="0"/>
                <w:numId w:val="10"/>
              </w:numPr>
              <w:spacing w:before="60" w:after="60"/>
              <w:ind w:left="424" w:right="60"/>
              <w:rPr>
                <w:sz w:val="18"/>
                <w:szCs w:val="18"/>
              </w:rPr>
            </w:pPr>
            <w:r w:rsidRPr="00841764">
              <w:rPr>
                <w:rFonts w:ascii="Arial" w:eastAsia="Arial" w:hAnsi="Arial" w:cs="Arial"/>
                <w:color w:val="201209"/>
                <w:sz w:val="18"/>
                <w:szCs w:val="18"/>
              </w:rPr>
              <w:t>The chemical reaction by which plants produce complex food molecules (sugars) requires an energy input (i.e., from sunlight) to occur. In this reaction, carbon dioxide and water combine to form carbon-based organic molecules and release oxygen.</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05395EA" w14:textId="77777777" w:rsidR="003618FD" w:rsidRPr="00841764" w:rsidRDefault="003618FD" w:rsidP="00E32631">
            <w:pPr>
              <w:spacing w:before="60" w:after="60"/>
              <w:ind w:left="60" w:right="60"/>
              <w:rPr>
                <w:sz w:val="18"/>
                <w:szCs w:val="18"/>
              </w:rPr>
            </w:pPr>
            <w:r w:rsidRPr="00841764">
              <w:rPr>
                <w:rFonts w:ascii="Arial" w:eastAsia="Arial" w:hAnsi="Arial" w:cs="Arial"/>
                <w:b/>
                <w:bCs/>
                <w:color w:val="201209"/>
                <w:sz w:val="18"/>
                <w:szCs w:val="18"/>
              </w:rPr>
              <w:t>Energy and Matter</w:t>
            </w:r>
            <w:r w:rsidRPr="00841764">
              <w:rPr>
                <w:rFonts w:ascii="Arial" w:eastAsia="Arial" w:hAnsi="Arial" w:cs="Arial"/>
                <w:color w:val="201209"/>
                <w:sz w:val="18"/>
                <w:szCs w:val="18"/>
              </w:rPr>
              <w:t xml:space="preserve"> </w:t>
            </w:r>
          </w:p>
          <w:p w14:paraId="01AB0C86" w14:textId="77777777" w:rsidR="003618FD" w:rsidRPr="00841764" w:rsidRDefault="003618FD" w:rsidP="003121FB">
            <w:pPr>
              <w:pStyle w:val="ListParagraph"/>
              <w:numPr>
                <w:ilvl w:val="0"/>
                <w:numId w:val="10"/>
              </w:numPr>
              <w:spacing w:before="60" w:after="60"/>
              <w:ind w:left="438" w:right="60"/>
              <w:rPr>
                <w:sz w:val="18"/>
                <w:szCs w:val="18"/>
              </w:rPr>
            </w:pPr>
            <w:r w:rsidRPr="00841764">
              <w:rPr>
                <w:rFonts w:ascii="Arial" w:eastAsia="Arial" w:hAnsi="Arial" w:cs="Arial"/>
                <w:color w:val="201209"/>
                <w:sz w:val="18"/>
                <w:szCs w:val="18"/>
              </w:rPr>
              <w:t>Within a natural system, the transfer of energy drives the motion and/or cycling of matter.</w:t>
            </w:r>
          </w:p>
        </w:tc>
      </w:tr>
      <w:tr w:rsidR="003618FD" w14:paraId="0D4FE7A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140C845" w14:textId="77777777" w:rsidR="003618FD" w:rsidRPr="00723AAF" w:rsidRDefault="003618FD" w:rsidP="00E32631">
            <w:pPr>
              <w:spacing w:before="60" w:after="60"/>
              <w:ind w:left="60" w:right="60"/>
              <w:rPr>
                <w:sz w:val="2"/>
                <w:szCs w:val="2"/>
              </w:rPr>
            </w:pPr>
          </w:p>
        </w:tc>
      </w:tr>
      <w:tr w:rsidR="003618FD" w14:paraId="75F09F7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D77547A"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618FD" w14:paraId="098F77E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B237014"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r w:rsidR="003618FD" w14:paraId="0EA1FF39" w14:textId="77777777" w:rsidTr="00E32631">
        <w:trPr>
          <w:cantSplit/>
          <w:jc w:val="center"/>
        </w:trPr>
        <w:tc>
          <w:tcPr>
            <w:tcW w:w="12950" w:type="dxa"/>
            <w:gridSpan w:val="3"/>
            <w:tcBorders>
              <w:top w:val="single" w:sz="8" w:space="0" w:color="201209"/>
              <w:bottom w:val="single" w:sz="8" w:space="0" w:color="FFFFFF" w:themeColor="background1"/>
              <w:right w:val="single" w:sz="8" w:space="0" w:color="FFFFFF" w:themeColor="background1"/>
            </w:tcBorders>
            <w:shd w:val="clear" w:color="auto" w:fill="FFFFFF" w:themeFill="background1"/>
            <w:tcMar>
              <w:top w:w="0" w:type="dxa"/>
              <w:left w:w="0" w:type="dxa"/>
              <w:bottom w:w="0" w:type="dxa"/>
              <w:right w:w="0" w:type="dxa"/>
            </w:tcMar>
            <w:vAlign w:val="bottom"/>
          </w:tcPr>
          <w:p w14:paraId="5FF68039" w14:textId="74C6E4E2" w:rsidR="003618FD" w:rsidRDefault="003618FD" w:rsidP="00EC11EB">
            <w:pPr>
              <w:pStyle w:val="Heading3"/>
            </w:pPr>
          </w:p>
        </w:tc>
      </w:tr>
    </w:tbl>
    <w:p w14:paraId="3D81B4D9" w14:textId="27FE605E" w:rsidR="00B52241" w:rsidRDefault="00B52241"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1F679A99" w14:textId="77777777" w:rsidTr="00CA2B1F">
        <w:trPr>
          <w:cantSplit/>
          <w:jc w:val="center"/>
        </w:trPr>
        <w:tc>
          <w:tcPr>
            <w:tcW w:w="2880" w:type="dxa"/>
            <w:shd w:val="clear" w:color="auto" w:fill="1E417C"/>
            <w:tcMar>
              <w:top w:w="0" w:type="dxa"/>
              <w:left w:w="0" w:type="dxa"/>
              <w:bottom w:w="0" w:type="dxa"/>
              <w:right w:w="0" w:type="dxa"/>
            </w:tcMar>
          </w:tcPr>
          <w:p w14:paraId="77C8F27D" w14:textId="77777777" w:rsidR="003618FD" w:rsidRDefault="003618FD"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30B9BDE" w14:textId="501185AE"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 xml:space="preserve">Other </w:t>
            </w:r>
            <w:r>
              <w:rPr>
                <w:rFonts w:ascii="Arial" w:eastAsia="Arial" w:hAnsi="Arial" w:cs="Arial"/>
                <w:b/>
                <w:color w:val="FFFFFF"/>
                <w:sz w:val="18"/>
                <w:szCs w:val="18"/>
              </w:rPr>
              <w:t>Standard(s) or Practice(s)</w:t>
            </w:r>
          </w:p>
        </w:tc>
      </w:tr>
      <w:tr w:rsidR="003618FD" w14:paraId="2078C117" w14:textId="77777777" w:rsidTr="00CA2B1F">
        <w:trPr>
          <w:cantSplit/>
          <w:jc w:val="center"/>
        </w:trPr>
        <w:tc>
          <w:tcPr>
            <w:tcW w:w="2880" w:type="dxa"/>
            <w:shd w:val="clear" w:color="auto" w:fill="1E417C"/>
            <w:tcMar>
              <w:top w:w="0" w:type="dxa"/>
              <w:left w:w="0" w:type="dxa"/>
              <w:bottom w:w="0" w:type="dxa"/>
              <w:right w:w="0" w:type="dxa"/>
            </w:tcMar>
          </w:tcPr>
          <w:p w14:paraId="64A2984D"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CB9AF11"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A7E0B00" w14:textId="77777777" w:rsidR="003618FD" w:rsidRDefault="003618FD"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3618FD" w14:paraId="19A71F86" w14:textId="77777777" w:rsidTr="00CA2B1F">
        <w:trPr>
          <w:cantSplit/>
          <w:jc w:val="center"/>
        </w:trPr>
        <w:tc>
          <w:tcPr>
            <w:tcW w:w="2880" w:type="dxa"/>
            <w:shd w:val="clear" w:color="auto" w:fill="1E417C"/>
            <w:tcMar>
              <w:top w:w="0" w:type="dxa"/>
              <w:left w:w="0" w:type="dxa"/>
              <w:bottom w:w="0" w:type="dxa"/>
              <w:right w:w="0" w:type="dxa"/>
            </w:tcMar>
          </w:tcPr>
          <w:p w14:paraId="53944AC6"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056957" w14:textId="77777777" w:rsidR="003618FD" w:rsidRDefault="003618FD" w:rsidP="00E32631">
            <w:pPr>
              <w:spacing w:before="60" w:after="60"/>
              <w:ind w:left="60" w:right="60"/>
            </w:pPr>
            <w:r>
              <w:rPr>
                <w:rFonts w:ascii="Arial" w:eastAsia="Arial" w:hAnsi="Arial" w:cs="Arial"/>
                <w:color w:val="201209"/>
                <w:sz w:val="18"/>
                <w:szCs w:val="18"/>
              </w:rPr>
              <w:t>5-8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3618FD" w14:paraId="09165E2C" w14:textId="77777777" w:rsidTr="00CA2B1F">
        <w:trPr>
          <w:cantSplit/>
          <w:jc w:val="center"/>
        </w:trPr>
        <w:tc>
          <w:tcPr>
            <w:tcW w:w="2880" w:type="dxa"/>
            <w:shd w:val="clear" w:color="auto" w:fill="1E417C"/>
            <w:tcMar>
              <w:top w:w="0" w:type="dxa"/>
              <w:left w:w="0" w:type="dxa"/>
              <w:bottom w:w="0" w:type="dxa"/>
              <w:right w:w="0" w:type="dxa"/>
            </w:tcMar>
          </w:tcPr>
          <w:p w14:paraId="3B712754" w14:textId="77777777" w:rsidR="003618FD" w:rsidRDefault="003618FD"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71961F" w14:textId="77777777" w:rsidR="00AA0407" w:rsidRDefault="00AA0407" w:rsidP="00AA0407">
            <w:pPr>
              <w:ind w:left="60" w:right="60"/>
              <w:rPr>
                <w:rFonts w:ascii="Arial" w:eastAsia="Arial" w:hAnsi="Arial" w:cs="Arial"/>
                <w:color w:val="201209"/>
                <w:sz w:val="18"/>
                <w:szCs w:val="18"/>
              </w:rPr>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p>
          <w:p w14:paraId="7EFE9E93" w14:textId="5F98F47B" w:rsidR="003618FD" w:rsidRDefault="003618FD" w:rsidP="00AA0407">
            <w:pPr>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 Determine the central ideas or conclusions of a text; provide an accurate summary of the text distinct from prior knowledge or opinions. </w:t>
            </w:r>
            <w:r>
              <w:rPr>
                <w:rFonts w:ascii="Arial" w:eastAsia="Arial" w:hAnsi="Arial" w:cs="Arial"/>
                <w:color w:val="201209"/>
                <w:sz w:val="18"/>
                <w:szCs w:val="18"/>
              </w:rPr>
              <w:br/>
              <w:t>CC.3.6.6-</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CC.3.6.6-8.H: Draw evidence from informational texts to support analysis reflection, and research.</w:t>
            </w:r>
          </w:p>
        </w:tc>
      </w:tr>
      <w:tr w:rsidR="003618FD" w14:paraId="6ADD57BF" w14:textId="77777777" w:rsidTr="00CA2B1F">
        <w:trPr>
          <w:cantSplit/>
          <w:jc w:val="center"/>
        </w:trPr>
        <w:tc>
          <w:tcPr>
            <w:tcW w:w="2880" w:type="dxa"/>
            <w:shd w:val="clear" w:color="auto" w:fill="1E417C"/>
            <w:tcMar>
              <w:top w:w="0" w:type="dxa"/>
              <w:left w:w="0" w:type="dxa"/>
              <w:bottom w:w="0" w:type="dxa"/>
              <w:right w:w="0" w:type="dxa"/>
            </w:tcMar>
          </w:tcPr>
          <w:p w14:paraId="3A277FB2" w14:textId="1277D035"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85AB4F8" w14:textId="77777777" w:rsidR="003618FD" w:rsidRDefault="003618FD" w:rsidP="00E32631">
            <w:pPr>
              <w:spacing w:before="60" w:after="60"/>
              <w:ind w:left="60" w:right="60"/>
            </w:pPr>
            <w:r>
              <w:rPr>
                <w:rFonts w:ascii="Arial" w:eastAsia="Arial" w:hAnsi="Arial" w:cs="Arial"/>
                <w:color w:val="201209"/>
                <w:sz w:val="18"/>
                <w:szCs w:val="18"/>
              </w:rPr>
              <w:t>CC.2.2.</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3: Represent and analyze quantitative relationships between dependent and independent variables.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 xml:space="preserve">3: Investigate chance processes and develop, use, and evaluate probability models.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1: Draw inferences about populations based on random sampling concepts.</w:t>
            </w:r>
          </w:p>
        </w:tc>
      </w:tr>
      <w:tr w:rsidR="003618FD" w14:paraId="7B520F35" w14:textId="77777777" w:rsidTr="00CA2B1F">
        <w:trPr>
          <w:cantSplit/>
          <w:jc w:val="center"/>
        </w:trPr>
        <w:tc>
          <w:tcPr>
            <w:tcW w:w="2880" w:type="dxa"/>
            <w:shd w:val="clear" w:color="auto" w:fill="1E417C"/>
            <w:tcMar>
              <w:top w:w="0" w:type="dxa"/>
              <w:left w:w="0" w:type="dxa"/>
              <w:bottom w:w="0" w:type="dxa"/>
              <w:right w:w="0" w:type="dxa"/>
            </w:tcMar>
          </w:tcPr>
          <w:p w14:paraId="487C296E"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4E424B"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59857D53" w14:textId="77777777" w:rsidTr="00CA2B1F">
        <w:trPr>
          <w:cantSplit/>
          <w:jc w:val="center"/>
        </w:trPr>
        <w:tc>
          <w:tcPr>
            <w:tcW w:w="2880" w:type="dxa"/>
            <w:shd w:val="clear" w:color="auto" w:fill="1E417C"/>
            <w:tcMar>
              <w:top w:w="0" w:type="dxa"/>
              <w:left w:w="0" w:type="dxa"/>
              <w:bottom w:w="0" w:type="dxa"/>
              <w:right w:w="0" w:type="dxa"/>
            </w:tcMar>
          </w:tcPr>
          <w:p w14:paraId="161E6DE6"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86ADDF5"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6D1CBD5" w14:textId="77777777" w:rsidR="003618FD" w:rsidRDefault="003618FD"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618FD" w14:paraId="4FCFBE1D" w14:textId="77777777" w:rsidTr="00CA2B1F">
        <w:trPr>
          <w:cantSplit/>
          <w:jc w:val="center"/>
        </w:trPr>
        <w:tc>
          <w:tcPr>
            <w:tcW w:w="2880" w:type="dxa"/>
            <w:shd w:val="clear" w:color="auto" w:fill="1E417C"/>
            <w:tcMar>
              <w:top w:w="0" w:type="dxa"/>
              <w:left w:w="0" w:type="dxa"/>
              <w:bottom w:w="0" w:type="dxa"/>
              <w:right w:w="0" w:type="dxa"/>
            </w:tcMar>
          </w:tcPr>
          <w:p w14:paraId="7125B5E9"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EC0A6E7" w14:textId="77777777" w:rsidR="003618FD" w:rsidRDefault="003618FD" w:rsidP="00E32631">
            <w:pPr>
              <w:spacing w:before="60" w:after="60"/>
              <w:ind w:left="60" w:right="60"/>
            </w:pPr>
            <w:r>
              <w:rPr>
                <w:rFonts w:ascii="Arial" w:eastAsia="Arial" w:hAnsi="Arial" w:cs="Arial"/>
                <w:color w:val="201209"/>
                <w:sz w:val="18"/>
                <w:szCs w:val="18"/>
              </w:rPr>
              <w:t>STEL-2M: Differentiate between inputs, processes, outputs, and feedback in technological systems.</w:t>
            </w:r>
          </w:p>
        </w:tc>
      </w:tr>
    </w:tbl>
    <w:p w14:paraId="6FBD4256"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7E39B3C7"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AA6DB59" w14:textId="423E7A7B" w:rsidR="003618FD" w:rsidRDefault="00801722" w:rsidP="009B64AD">
            <w:pPr>
              <w:pStyle w:val="Heading5"/>
            </w:pPr>
            <w:r w:rsidRPr="00801722">
              <w:lastRenderedPageBreak/>
              <w:t>Grades 6</w:t>
            </w:r>
            <w:r w:rsidR="00D12E13">
              <w:t>–</w:t>
            </w:r>
            <w:r w:rsidRPr="00801722">
              <w:t>8</w:t>
            </w:r>
          </w:p>
        </w:tc>
      </w:tr>
      <w:tr w:rsidR="003618FD" w14:paraId="1754433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6B2E051" w14:textId="6F0370B5" w:rsidR="003618FD" w:rsidRDefault="003618FD" w:rsidP="00CA2B1F">
            <w:pPr>
              <w:pStyle w:val="TableHeadingforTOC"/>
            </w:pPr>
            <w:bookmarkStart w:id="342" w:name="_Toc109373094"/>
            <w:bookmarkStart w:id="343" w:name="_Toc134788198"/>
            <w:r>
              <w:t>3.1.6-</w:t>
            </w:r>
            <w:proofErr w:type="gramStart"/>
            <w:r>
              <w:t>8.G</w:t>
            </w:r>
            <w:proofErr w:type="gramEnd"/>
            <w:r>
              <w:t xml:space="preserve"> Life Science: </w:t>
            </w:r>
            <w:r w:rsidRPr="00CA2B1F">
              <w:rPr>
                <w:b w:val="0"/>
                <w:bCs/>
              </w:rPr>
              <w:t>Matter and Energy in Organisms and Ecosystems</w:t>
            </w:r>
            <w:bookmarkEnd w:id="342"/>
            <w:bookmarkEnd w:id="343"/>
          </w:p>
        </w:tc>
      </w:tr>
      <w:tr w:rsidR="003618FD" w14:paraId="71F1095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6A27862"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describe how food is rearranged through chemical reactions forming new molecules that support growth and/or release energy as this matter moves through an organism.</w:t>
            </w:r>
          </w:p>
        </w:tc>
      </w:tr>
      <w:tr w:rsidR="003618FD" w14:paraId="45960ACE"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6FF275E"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describing that molecules are broken apart and put back together and that in this process, energy is released.</w:t>
            </w:r>
          </w:p>
        </w:tc>
      </w:tr>
      <w:tr w:rsidR="003618FD" w14:paraId="52F62E22"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8294985"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details of the chemical reactions for photosynthesis or respiration.</w:t>
            </w:r>
          </w:p>
        </w:tc>
      </w:tr>
      <w:tr w:rsidR="003618FD" w14:paraId="53266A8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954BEBE" w14:textId="77777777" w:rsidR="003618FD" w:rsidRPr="00723AAF" w:rsidRDefault="003618FD" w:rsidP="00E32631">
            <w:pPr>
              <w:spacing w:before="60" w:after="60"/>
              <w:ind w:left="60" w:right="60"/>
              <w:rPr>
                <w:sz w:val="2"/>
                <w:szCs w:val="2"/>
              </w:rPr>
            </w:pPr>
          </w:p>
        </w:tc>
      </w:tr>
      <w:tr w:rsidR="003618FD" w14:paraId="4ECA5135" w14:textId="77777777" w:rsidTr="00757F44">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3D24971"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5581997"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FDA8FC6"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0C651F45" w14:textId="77777777" w:rsidTr="00757F44">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29A3386"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Developing and Using Models</w:t>
            </w:r>
            <w:r w:rsidRPr="009577AB">
              <w:rPr>
                <w:rFonts w:ascii="Arial" w:eastAsia="Arial" w:hAnsi="Arial" w:cs="Arial"/>
                <w:color w:val="201209"/>
                <w:sz w:val="18"/>
                <w:szCs w:val="18"/>
              </w:rPr>
              <w:t xml:space="preserve"> </w:t>
            </w:r>
          </w:p>
          <w:p w14:paraId="30B76A48" w14:textId="77777777" w:rsidR="003618FD" w:rsidRPr="009577AB" w:rsidRDefault="003618FD" w:rsidP="00E32631">
            <w:pPr>
              <w:spacing w:before="60" w:after="60"/>
              <w:ind w:left="60" w:right="60"/>
              <w:rPr>
                <w:sz w:val="18"/>
                <w:szCs w:val="18"/>
              </w:rPr>
            </w:pPr>
            <w:r w:rsidRPr="009577AB">
              <w:rPr>
                <w:rFonts w:ascii="Arial" w:eastAsia="Arial" w:hAnsi="Arial" w:cs="Arial"/>
                <w:color w:val="201209"/>
                <w:sz w:val="18"/>
                <w:szCs w:val="18"/>
              </w:rPr>
              <w:t xml:space="preserve">Modeling in 6–8 builds on K–5 experiences and progresses to developing, using, and revising models to describe, test, and predict more abstract phenomena and design systems. </w:t>
            </w:r>
          </w:p>
          <w:p w14:paraId="07751464" w14:textId="77777777" w:rsidR="003618FD" w:rsidRPr="009577AB" w:rsidRDefault="003618FD" w:rsidP="003121FB">
            <w:pPr>
              <w:pStyle w:val="ListParagraph"/>
              <w:numPr>
                <w:ilvl w:val="0"/>
                <w:numId w:val="10"/>
              </w:numPr>
              <w:spacing w:before="60" w:after="60"/>
              <w:ind w:left="450" w:right="60"/>
              <w:rPr>
                <w:sz w:val="18"/>
                <w:szCs w:val="18"/>
              </w:rPr>
            </w:pPr>
            <w:r w:rsidRPr="009577AB">
              <w:rPr>
                <w:rFonts w:ascii="Arial" w:eastAsia="Arial" w:hAnsi="Arial" w:cs="Arial"/>
                <w:color w:val="201209"/>
                <w:sz w:val="18"/>
                <w:szCs w:val="18"/>
              </w:rPr>
              <w:t>Develop a model to describe unobservable mechanisms.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19BF7B4"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LS1.C: Organization for Matter and Energy Flow in Organisms </w:t>
            </w:r>
          </w:p>
          <w:p w14:paraId="477A70C8"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 xml:space="preserve">Within individual organisms, food moves through a series of chemical reactions in which it is broken down and rearranged to form new molecules, to support growth, or to release energy. </w:t>
            </w:r>
          </w:p>
          <w:p w14:paraId="3F4591EE"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PS3.D: Energy in Chemical Processes and Everyday Life </w:t>
            </w:r>
          </w:p>
          <w:p w14:paraId="6AFC392A"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 xml:space="preserve">Cellular respiration in plants and animals </w:t>
            </w:r>
            <w:proofErr w:type="gramStart"/>
            <w:r w:rsidRPr="009577AB">
              <w:rPr>
                <w:rFonts w:ascii="Arial" w:eastAsia="Arial" w:hAnsi="Arial" w:cs="Arial"/>
                <w:color w:val="201209"/>
                <w:sz w:val="18"/>
                <w:szCs w:val="18"/>
              </w:rPr>
              <w:t>involve</w:t>
            </w:r>
            <w:proofErr w:type="gramEnd"/>
            <w:r w:rsidRPr="009577AB">
              <w:rPr>
                <w:rFonts w:ascii="Arial" w:eastAsia="Arial" w:hAnsi="Arial" w:cs="Arial"/>
                <w:color w:val="201209"/>
                <w:sz w:val="18"/>
                <w:szCs w:val="18"/>
              </w:rPr>
              <w:t xml:space="preserve"> chemical reactions with oxygen that release stored energy. In these processes, complex molecules containing carbon react with oxygen to produce carbon dioxide and other materials.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929FB10"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Energy and Matter</w:t>
            </w:r>
            <w:r w:rsidRPr="009577AB">
              <w:rPr>
                <w:rFonts w:ascii="Arial" w:eastAsia="Arial" w:hAnsi="Arial" w:cs="Arial"/>
                <w:color w:val="201209"/>
                <w:sz w:val="18"/>
                <w:szCs w:val="18"/>
              </w:rPr>
              <w:t xml:space="preserve"> </w:t>
            </w:r>
          </w:p>
          <w:p w14:paraId="0A9189EE" w14:textId="77777777" w:rsidR="003618FD" w:rsidRPr="009577AB" w:rsidRDefault="003618FD" w:rsidP="003121FB">
            <w:pPr>
              <w:pStyle w:val="ListParagraph"/>
              <w:numPr>
                <w:ilvl w:val="0"/>
                <w:numId w:val="10"/>
              </w:numPr>
              <w:spacing w:before="60" w:after="60"/>
              <w:ind w:left="438" w:right="60"/>
              <w:rPr>
                <w:sz w:val="18"/>
                <w:szCs w:val="18"/>
              </w:rPr>
            </w:pPr>
            <w:r w:rsidRPr="009577AB">
              <w:rPr>
                <w:rFonts w:ascii="Arial" w:eastAsia="Arial" w:hAnsi="Arial" w:cs="Arial"/>
                <w:color w:val="201209"/>
                <w:sz w:val="18"/>
                <w:szCs w:val="18"/>
              </w:rPr>
              <w:t>Matter is conserved because atoms are conserved in physical and chemical processes.</w:t>
            </w:r>
          </w:p>
        </w:tc>
      </w:tr>
      <w:tr w:rsidR="003618FD" w14:paraId="619DE6A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E6D4933" w14:textId="77777777" w:rsidR="003618FD" w:rsidRPr="00723AAF" w:rsidRDefault="003618FD" w:rsidP="00E32631">
            <w:pPr>
              <w:spacing w:before="60" w:after="60"/>
              <w:ind w:left="60" w:right="60"/>
              <w:rPr>
                <w:sz w:val="2"/>
                <w:szCs w:val="2"/>
              </w:rPr>
            </w:pPr>
          </w:p>
        </w:tc>
      </w:tr>
      <w:tr w:rsidR="003618FD" w14:paraId="012B2B8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1A7105B"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618FD" w14:paraId="65CDB59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032BEC6"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to others one’s own strengths, needs, and preferences specific to a context.</w:t>
            </w:r>
          </w:p>
        </w:tc>
      </w:tr>
    </w:tbl>
    <w:p w14:paraId="2EBC58A6" w14:textId="2891EBCC" w:rsidR="00B52241" w:rsidRDefault="00B52241"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1E58FA68" w14:textId="77777777" w:rsidTr="00CA2B1F">
        <w:trPr>
          <w:cantSplit/>
          <w:tblHeader/>
          <w:jc w:val="center"/>
        </w:trPr>
        <w:tc>
          <w:tcPr>
            <w:tcW w:w="2880" w:type="dxa"/>
            <w:shd w:val="clear" w:color="auto" w:fill="1E417C"/>
            <w:tcMar>
              <w:top w:w="0" w:type="dxa"/>
              <w:left w:w="0" w:type="dxa"/>
              <w:bottom w:w="0" w:type="dxa"/>
              <w:right w:w="0" w:type="dxa"/>
            </w:tcMar>
          </w:tcPr>
          <w:p w14:paraId="30B77A19"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9D3D32C" w14:textId="536ED6CF"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sidRPr="00CC103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618FD" w14:paraId="08D8E827" w14:textId="77777777" w:rsidTr="00CA2B1F">
        <w:trPr>
          <w:cantSplit/>
          <w:jc w:val="center"/>
        </w:trPr>
        <w:tc>
          <w:tcPr>
            <w:tcW w:w="2880" w:type="dxa"/>
            <w:shd w:val="clear" w:color="auto" w:fill="1E417C"/>
            <w:tcMar>
              <w:top w:w="0" w:type="dxa"/>
              <w:left w:w="0" w:type="dxa"/>
              <w:bottom w:w="0" w:type="dxa"/>
              <w:right w:w="0" w:type="dxa"/>
            </w:tcMar>
          </w:tcPr>
          <w:p w14:paraId="568B1CD4"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1DDE1EF"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8315D66" w14:textId="77777777" w:rsidR="003618FD" w:rsidRDefault="003618FD"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3618FD" w14:paraId="7F8C14EE" w14:textId="77777777" w:rsidTr="00CA2B1F">
        <w:trPr>
          <w:cantSplit/>
          <w:jc w:val="center"/>
        </w:trPr>
        <w:tc>
          <w:tcPr>
            <w:tcW w:w="2880" w:type="dxa"/>
            <w:shd w:val="clear" w:color="auto" w:fill="1E417C"/>
            <w:tcMar>
              <w:top w:w="0" w:type="dxa"/>
              <w:left w:w="0" w:type="dxa"/>
              <w:bottom w:w="0" w:type="dxa"/>
              <w:right w:w="0" w:type="dxa"/>
            </w:tcMar>
          </w:tcPr>
          <w:p w14:paraId="044EC855"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682624" w14:textId="77777777" w:rsidR="003618FD" w:rsidRDefault="003618FD" w:rsidP="00E32631">
            <w:pPr>
              <w:spacing w:before="60" w:after="60"/>
              <w:ind w:left="60" w:right="60"/>
            </w:pPr>
            <w:r>
              <w:rPr>
                <w:rFonts w:ascii="Arial" w:eastAsia="Arial" w:hAnsi="Arial" w:cs="Arial"/>
                <w:color w:val="201209"/>
                <w:sz w:val="18"/>
                <w:szCs w:val="18"/>
              </w:rPr>
              <w:t>5-8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3618FD" w14:paraId="489A79C2" w14:textId="77777777" w:rsidTr="00CA2B1F">
        <w:trPr>
          <w:cantSplit/>
          <w:jc w:val="center"/>
        </w:trPr>
        <w:tc>
          <w:tcPr>
            <w:tcW w:w="2880" w:type="dxa"/>
            <w:shd w:val="clear" w:color="auto" w:fill="1E417C"/>
            <w:tcMar>
              <w:top w:w="0" w:type="dxa"/>
              <w:left w:w="0" w:type="dxa"/>
              <w:bottom w:w="0" w:type="dxa"/>
              <w:right w:w="0" w:type="dxa"/>
            </w:tcMar>
          </w:tcPr>
          <w:p w14:paraId="3C0BF735" w14:textId="77777777" w:rsidR="003618FD" w:rsidRDefault="003618FD"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21772C3" w14:textId="77777777" w:rsidR="003618FD" w:rsidRDefault="003618FD" w:rsidP="00E32631">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8.E</w:t>
            </w:r>
            <w:proofErr w:type="gramEnd"/>
            <w:r>
              <w:rPr>
                <w:rFonts w:ascii="Arial" w:eastAsia="Arial" w:hAnsi="Arial" w:cs="Arial"/>
                <w:color w:val="201209"/>
                <w:sz w:val="18"/>
                <w:szCs w:val="18"/>
              </w:rPr>
              <w:t>: Adapt speech to a variety of contexts and tasks.</w:t>
            </w:r>
          </w:p>
        </w:tc>
      </w:tr>
      <w:tr w:rsidR="003618FD" w14:paraId="5D636317" w14:textId="77777777" w:rsidTr="00CA2B1F">
        <w:trPr>
          <w:cantSplit/>
          <w:jc w:val="center"/>
        </w:trPr>
        <w:tc>
          <w:tcPr>
            <w:tcW w:w="2880" w:type="dxa"/>
            <w:shd w:val="clear" w:color="auto" w:fill="1E417C"/>
            <w:tcMar>
              <w:top w:w="0" w:type="dxa"/>
              <w:left w:w="0" w:type="dxa"/>
              <w:bottom w:w="0" w:type="dxa"/>
              <w:right w:w="0" w:type="dxa"/>
            </w:tcMar>
          </w:tcPr>
          <w:p w14:paraId="693DD5ED" w14:textId="29E735F9"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444C5C2"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76734F36" w14:textId="77777777" w:rsidTr="00CA2B1F">
        <w:trPr>
          <w:cantSplit/>
          <w:jc w:val="center"/>
        </w:trPr>
        <w:tc>
          <w:tcPr>
            <w:tcW w:w="2880" w:type="dxa"/>
            <w:shd w:val="clear" w:color="auto" w:fill="1E417C"/>
            <w:tcMar>
              <w:top w:w="0" w:type="dxa"/>
              <w:left w:w="0" w:type="dxa"/>
              <w:bottom w:w="0" w:type="dxa"/>
              <w:right w:w="0" w:type="dxa"/>
            </w:tcMar>
          </w:tcPr>
          <w:p w14:paraId="48DD4B5D"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CA0F8BD" w14:textId="77777777" w:rsidR="003618FD" w:rsidRDefault="003618FD" w:rsidP="00E32631">
            <w:pPr>
              <w:spacing w:before="60" w:after="60"/>
              <w:ind w:left="60" w:right="60"/>
            </w:pPr>
            <w:r>
              <w:rPr>
                <w:rFonts w:ascii="Arial" w:eastAsia="Arial" w:hAnsi="Arial" w:cs="Arial"/>
                <w:color w:val="201209"/>
                <w:sz w:val="18"/>
                <w:szCs w:val="18"/>
              </w:rPr>
              <w:t>6.1.6.B: Compare ways that people meet their needs with how they meet their wants. Describe how resources are combined to produce different goods and services.</w:t>
            </w:r>
          </w:p>
        </w:tc>
      </w:tr>
      <w:tr w:rsidR="003618FD" w14:paraId="2DB61343" w14:textId="77777777" w:rsidTr="00CA2B1F">
        <w:trPr>
          <w:cantSplit/>
          <w:jc w:val="center"/>
        </w:trPr>
        <w:tc>
          <w:tcPr>
            <w:tcW w:w="2880" w:type="dxa"/>
            <w:shd w:val="clear" w:color="auto" w:fill="1E417C"/>
            <w:tcMar>
              <w:top w:w="0" w:type="dxa"/>
              <w:left w:w="0" w:type="dxa"/>
              <w:bottom w:w="0" w:type="dxa"/>
              <w:right w:w="0" w:type="dxa"/>
            </w:tcMar>
          </w:tcPr>
          <w:p w14:paraId="40B2C1D4"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4C2BB8F"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A212BF" w14:textId="77777777" w:rsidR="003618FD" w:rsidRDefault="003618FD"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3618FD" w14:paraId="0FD9A721" w14:textId="77777777" w:rsidTr="00CA2B1F">
        <w:trPr>
          <w:cantSplit/>
          <w:jc w:val="center"/>
        </w:trPr>
        <w:tc>
          <w:tcPr>
            <w:tcW w:w="2880" w:type="dxa"/>
            <w:shd w:val="clear" w:color="auto" w:fill="1E417C"/>
            <w:tcMar>
              <w:top w:w="0" w:type="dxa"/>
              <w:left w:w="0" w:type="dxa"/>
              <w:bottom w:w="0" w:type="dxa"/>
              <w:right w:w="0" w:type="dxa"/>
            </w:tcMar>
          </w:tcPr>
          <w:p w14:paraId="3D0DBE11"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416C04"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2BED5004"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4DB319F7"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A2377AE" w14:textId="377FC587" w:rsidR="003618FD" w:rsidRDefault="00801722" w:rsidP="009B64AD">
            <w:pPr>
              <w:pStyle w:val="Heading5"/>
            </w:pPr>
            <w:r w:rsidRPr="00801722">
              <w:lastRenderedPageBreak/>
              <w:t>Grades 6</w:t>
            </w:r>
            <w:r w:rsidR="00D12E13">
              <w:t>–</w:t>
            </w:r>
            <w:r w:rsidRPr="00801722">
              <w:t>8</w:t>
            </w:r>
          </w:p>
        </w:tc>
      </w:tr>
      <w:tr w:rsidR="003618FD" w14:paraId="430DD4A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AF7E4B5" w14:textId="1A1890C9" w:rsidR="003618FD" w:rsidRDefault="003618FD" w:rsidP="00CA2B1F">
            <w:pPr>
              <w:pStyle w:val="TableHeadingforTOC"/>
            </w:pPr>
            <w:bookmarkStart w:id="344" w:name="_Toc109373095"/>
            <w:bookmarkStart w:id="345" w:name="_Toc134788199"/>
            <w:r>
              <w:t xml:space="preserve">3.1.6-8.H Life Science: </w:t>
            </w:r>
            <w:r w:rsidRPr="00CA2B1F">
              <w:rPr>
                <w:b w:val="0"/>
                <w:bCs/>
              </w:rPr>
              <w:t>Structure, Function, and Information Processing</w:t>
            </w:r>
            <w:bookmarkEnd w:id="344"/>
            <w:bookmarkEnd w:id="345"/>
          </w:p>
        </w:tc>
      </w:tr>
      <w:tr w:rsidR="003618FD" w14:paraId="06B9F2D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4A345D0"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gather and synthesize information that sensory receptors respond to stimuli by sending messages to the brain for immediate behavior or storage as memories.</w:t>
            </w:r>
          </w:p>
        </w:tc>
      </w:tr>
      <w:tr w:rsidR="003618FD" w14:paraId="1DACB4AF"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6A4DC85"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3618FD" w14:paraId="59346D83"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59C534D"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mechanisms for the transmission of this information.</w:t>
            </w:r>
          </w:p>
        </w:tc>
      </w:tr>
      <w:tr w:rsidR="003618FD" w14:paraId="5E355EE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B5A31CD" w14:textId="77777777" w:rsidR="003618FD" w:rsidRPr="00723AAF" w:rsidRDefault="003618FD" w:rsidP="00E32631">
            <w:pPr>
              <w:spacing w:before="60" w:after="60"/>
              <w:ind w:left="60" w:right="60"/>
              <w:rPr>
                <w:sz w:val="2"/>
                <w:szCs w:val="2"/>
              </w:rPr>
            </w:pPr>
          </w:p>
        </w:tc>
      </w:tr>
      <w:tr w:rsidR="003618FD" w14:paraId="741C1A2A"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087F262"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A6A613C"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E210727"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2BFCE31C"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524A388" w14:textId="77777777"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Obtaining, Evaluating, and Communicating Information</w:t>
            </w:r>
            <w:r w:rsidRPr="002815F3">
              <w:rPr>
                <w:rFonts w:ascii="Arial" w:eastAsia="Arial" w:hAnsi="Arial" w:cs="Arial"/>
                <w:color w:val="201209"/>
                <w:sz w:val="18"/>
                <w:szCs w:val="18"/>
              </w:rPr>
              <w:t xml:space="preserve"> </w:t>
            </w:r>
          </w:p>
          <w:p w14:paraId="19A2965D" w14:textId="77777777" w:rsidR="003618FD" w:rsidRPr="002815F3" w:rsidRDefault="003618FD" w:rsidP="00E32631">
            <w:pPr>
              <w:spacing w:before="60" w:after="60"/>
              <w:ind w:left="60" w:right="60"/>
              <w:rPr>
                <w:sz w:val="18"/>
                <w:szCs w:val="18"/>
              </w:rPr>
            </w:pPr>
            <w:r w:rsidRPr="002815F3">
              <w:rPr>
                <w:rFonts w:ascii="Arial" w:eastAsia="Arial" w:hAnsi="Arial" w:cs="Arial"/>
                <w:color w:val="201209"/>
                <w:sz w:val="18"/>
                <w:szCs w:val="18"/>
              </w:rPr>
              <w:t xml:space="preserve">Obtaining, evaluating, and communicating information in 6-8 builds on K-5 experiences and progresses to evaluating the merit and validity of ideas and methods. </w:t>
            </w:r>
          </w:p>
          <w:p w14:paraId="0D6F2E4D" w14:textId="77777777" w:rsidR="003618FD" w:rsidRPr="002815F3" w:rsidRDefault="003618FD"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Gather, read, and synthesize information from multiple appropriate sources and assess the credibility, accuracy, and possible bias of each publication and methods used, and describe how they are supported or not supported by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D500281" w14:textId="77777777"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LS1.D: Information Processing</w:t>
            </w:r>
            <w:r w:rsidRPr="002815F3">
              <w:rPr>
                <w:rFonts w:ascii="Arial" w:eastAsia="Arial" w:hAnsi="Arial" w:cs="Arial"/>
                <w:color w:val="201209"/>
                <w:sz w:val="18"/>
                <w:szCs w:val="18"/>
              </w:rPr>
              <w:t xml:space="preserve"> </w:t>
            </w:r>
          </w:p>
          <w:p w14:paraId="017D1A75" w14:textId="77777777" w:rsidR="003618FD" w:rsidRPr="002815F3" w:rsidRDefault="003618FD"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Each sense receptor responds to different inputs (electromagnetic, mechanical, chemical), transmitting them as signals that travel along nerve cells to the brain. The signals are then processed in the brain, resulting in immediate behaviors or memories.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76CBD44" w14:textId="77777777" w:rsidR="003618FD" w:rsidRPr="002815F3" w:rsidRDefault="003618FD" w:rsidP="00E32631">
            <w:pPr>
              <w:spacing w:before="60" w:after="60"/>
              <w:ind w:left="60" w:right="60"/>
              <w:rPr>
                <w:sz w:val="18"/>
                <w:szCs w:val="18"/>
              </w:rPr>
            </w:pPr>
            <w:r w:rsidRPr="002815F3">
              <w:rPr>
                <w:rFonts w:ascii="Arial" w:eastAsia="Arial" w:hAnsi="Arial" w:cs="Arial"/>
                <w:b/>
                <w:bCs/>
                <w:color w:val="201209"/>
                <w:sz w:val="18"/>
                <w:szCs w:val="18"/>
              </w:rPr>
              <w:t xml:space="preserve">Cause and Effect </w:t>
            </w:r>
          </w:p>
          <w:p w14:paraId="61A5AD79" w14:textId="77777777" w:rsidR="003618FD" w:rsidRPr="002815F3" w:rsidRDefault="003618FD"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Cause and effect relationships may be used to predict phenomena in natural systems.</w:t>
            </w:r>
          </w:p>
        </w:tc>
      </w:tr>
      <w:tr w:rsidR="003618FD" w14:paraId="0F2F3E2A"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FA16F15" w14:textId="77777777" w:rsidR="003618FD" w:rsidRPr="00723AAF" w:rsidRDefault="003618FD" w:rsidP="00E32631">
            <w:pPr>
              <w:spacing w:before="60" w:after="60"/>
              <w:ind w:left="60" w:right="60"/>
              <w:rPr>
                <w:sz w:val="2"/>
                <w:szCs w:val="2"/>
              </w:rPr>
            </w:pPr>
          </w:p>
        </w:tc>
      </w:tr>
      <w:tr w:rsidR="003618FD" w14:paraId="54DCCCB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2709A51"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618FD" w14:paraId="56E0EDA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5A6B0FF"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to others one’s own strengths, needs, and preferences specific to a context.</w:t>
            </w:r>
          </w:p>
        </w:tc>
      </w:tr>
    </w:tbl>
    <w:p w14:paraId="16191470" w14:textId="45ED7DBF" w:rsidR="00B52241" w:rsidRDefault="00D21BC9"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58AB646F" w14:textId="77777777" w:rsidTr="00CA2B1F">
        <w:trPr>
          <w:cantSplit/>
          <w:tblHeader/>
          <w:jc w:val="center"/>
        </w:trPr>
        <w:tc>
          <w:tcPr>
            <w:tcW w:w="2880" w:type="dxa"/>
            <w:shd w:val="clear" w:color="auto" w:fill="1E417C"/>
            <w:tcMar>
              <w:top w:w="0" w:type="dxa"/>
              <w:left w:w="0" w:type="dxa"/>
              <w:bottom w:w="0" w:type="dxa"/>
              <w:right w:w="0" w:type="dxa"/>
            </w:tcMar>
          </w:tcPr>
          <w:p w14:paraId="31ACEB17"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1C39EAE" w14:textId="59FFD1DA"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sidRPr="00CC103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618FD" w14:paraId="148084EC" w14:textId="77777777" w:rsidTr="00CA2B1F">
        <w:trPr>
          <w:cantSplit/>
          <w:jc w:val="center"/>
        </w:trPr>
        <w:tc>
          <w:tcPr>
            <w:tcW w:w="2880" w:type="dxa"/>
            <w:shd w:val="clear" w:color="auto" w:fill="1E417C"/>
            <w:tcMar>
              <w:top w:w="0" w:type="dxa"/>
              <w:left w:w="0" w:type="dxa"/>
              <w:bottom w:w="0" w:type="dxa"/>
              <w:right w:w="0" w:type="dxa"/>
            </w:tcMar>
          </w:tcPr>
          <w:p w14:paraId="4238CD64"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82C51B8"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747B1E5"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0E9A2087" w14:textId="77777777" w:rsidTr="00CA2B1F">
        <w:trPr>
          <w:cantSplit/>
          <w:jc w:val="center"/>
        </w:trPr>
        <w:tc>
          <w:tcPr>
            <w:tcW w:w="2880" w:type="dxa"/>
            <w:shd w:val="clear" w:color="auto" w:fill="1E417C"/>
            <w:tcMar>
              <w:top w:w="0" w:type="dxa"/>
              <w:left w:w="0" w:type="dxa"/>
              <w:bottom w:w="0" w:type="dxa"/>
              <w:right w:w="0" w:type="dxa"/>
            </w:tcMar>
          </w:tcPr>
          <w:p w14:paraId="21780669"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9AB839" w14:textId="77777777" w:rsidR="003618FD" w:rsidRDefault="003618FD" w:rsidP="00E32631">
            <w:pPr>
              <w:spacing w:before="60" w:after="60"/>
              <w:ind w:left="60" w:right="60"/>
            </w:pPr>
            <w:r>
              <w:rPr>
                <w:rFonts w:ascii="Arial" w:eastAsia="Arial" w:hAnsi="Arial" w:cs="Arial"/>
                <w:color w:val="201209"/>
                <w:sz w:val="18"/>
                <w:szCs w:val="18"/>
              </w:rPr>
              <w:t>5-8 Strand 1.C. Collecting information: Learners locate and collect quantitative and qualitative information about the environment and environmental topics, using a range of methods and sources. They explain why they used selected information collection methods.</w:t>
            </w:r>
          </w:p>
        </w:tc>
      </w:tr>
      <w:tr w:rsidR="003618FD" w14:paraId="44649E80" w14:textId="77777777" w:rsidTr="00CA2B1F">
        <w:trPr>
          <w:cantSplit/>
          <w:jc w:val="center"/>
        </w:trPr>
        <w:tc>
          <w:tcPr>
            <w:tcW w:w="2880" w:type="dxa"/>
            <w:shd w:val="clear" w:color="auto" w:fill="1E417C"/>
            <w:tcMar>
              <w:top w:w="0" w:type="dxa"/>
              <w:left w:w="0" w:type="dxa"/>
              <w:bottom w:w="0" w:type="dxa"/>
              <w:right w:w="0" w:type="dxa"/>
            </w:tcMar>
          </w:tcPr>
          <w:p w14:paraId="49DE88E6" w14:textId="77777777" w:rsidR="003618FD" w:rsidRDefault="003618FD"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936BFAF" w14:textId="77777777" w:rsidR="003618FD" w:rsidRDefault="003618FD" w:rsidP="00E32631">
            <w:pPr>
              <w:spacing w:before="60" w:after="60"/>
              <w:ind w:left="60" w:right="60"/>
            </w:pPr>
            <w:r>
              <w:rPr>
                <w:rFonts w:ascii="Arial" w:eastAsia="Arial" w:hAnsi="Arial" w:cs="Arial"/>
                <w:color w:val="201209"/>
                <w:sz w:val="18"/>
                <w:szCs w:val="18"/>
              </w:rPr>
              <w:t>CC.3.6.6-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Gather relevant information from multiple print and digital resources, using search terms effectively; assess the credibility and accuracy of each source; and quote or paraphrase the data and conclusions of other while avoiding plagiarism and following a standard format for citation.</w:t>
            </w:r>
          </w:p>
        </w:tc>
      </w:tr>
      <w:tr w:rsidR="003618FD" w14:paraId="7B0CCBEE" w14:textId="77777777" w:rsidTr="00CA2B1F">
        <w:trPr>
          <w:cantSplit/>
          <w:jc w:val="center"/>
        </w:trPr>
        <w:tc>
          <w:tcPr>
            <w:tcW w:w="2880" w:type="dxa"/>
            <w:shd w:val="clear" w:color="auto" w:fill="1E417C"/>
            <w:tcMar>
              <w:top w:w="0" w:type="dxa"/>
              <w:left w:w="0" w:type="dxa"/>
              <w:bottom w:w="0" w:type="dxa"/>
              <w:right w:w="0" w:type="dxa"/>
            </w:tcMar>
          </w:tcPr>
          <w:p w14:paraId="63216D23" w14:textId="10A78643" w:rsidR="003618F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64D359"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4014D10B" w14:textId="77777777" w:rsidTr="00CA2B1F">
        <w:trPr>
          <w:cantSplit/>
          <w:jc w:val="center"/>
        </w:trPr>
        <w:tc>
          <w:tcPr>
            <w:tcW w:w="2880" w:type="dxa"/>
            <w:shd w:val="clear" w:color="auto" w:fill="1E417C"/>
            <w:tcMar>
              <w:top w:w="0" w:type="dxa"/>
              <w:left w:w="0" w:type="dxa"/>
              <w:bottom w:w="0" w:type="dxa"/>
              <w:right w:w="0" w:type="dxa"/>
            </w:tcMar>
          </w:tcPr>
          <w:p w14:paraId="34F8580E"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656EED2"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0F35158E" w14:textId="77777777" w:rsidTr="00CA2B1F">
        <w:trPr>
          <w:cantSplit/>
          <w:jc w:val="center"/>
        </w:trPr>
        <w:tc>
          <w:tcPr>
            <w:tcW w:w="2880" w:type="dxa"/>
            <w:shd w:val="clear" w:color="auto" w:fill="1E417C"/>
            <w:tcMar>
              <w:top w:w="0" w:type="dxa"/>
              <w:left w:w="0" w:type="dxa"/>
              <w:bottom w:w="0" w:type="dxa"/>
              <w:right w:w="0" w:type="dxa"/>
            </w:tcMar>
          </w:tcPr>
          <w:p w14:paraId="79A47C44"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64044C6"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A9B345F" w14:textId="77777777" w:rsidR="003618FD" w:rsidRDefault="003618FD"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618FD" w14:paraId="433028F7" w14:textId="77777777" w:rsidTr="00CA2B1F">
        <w:trPr>
          <w:cantSplit/>
          <w:jc w:val="center"/>
        </w:trPr>
        <w:tc>
          <w:tcPr>
            <w:tcW w:w="2880" w:type="dxa"/>
            <w:shd w:val="clear" w:color="auto" w:fill="1E417C"/>
            <w:tcMar>
              <w:top w:w="0" w:type="dxa"/>
              <w:left w:w="0" w:type="dxa"/>
              <w:bottom w:w="0" w:type="dxa"/>
              <w:right w:w="0" w:type="dxa"/>
            </w:tcMar>
          </w:tcPr>
          <w:p w14:paraId="0288916D"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C3FB5D9"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08E129AA"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6D48DE1F"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1080F89" w14:textId="67328814" w:rsidR="003618FD" w:rsidRDefault="00801722" w:rsidP="009B64AD">
            <w:pPr>
              <w:pStyle w:val="Heading5"/>
            </w:pPr>
            <w:r w:rsidRPr="00801722">
              <w:lastRenderedPageBreak/>
              <w:t>Grades 6</w:t>
            </w:r>
            <w:r w:rsidR="00D12E13">
              <w:t>–</w:t>
            </w:r>
            <w:r w:rsidRPr="00801722">
              <w:t>8</w:t>
            </w:r>
          </w:p>
        </w:tc>
      </w:tr>
      <w:tr w:rsidR="003618FD" w14:paraId="4A4D2F8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F7E45EC" w14:textId="201B19A3" w:rsidR="003618FD" w:rsidRDefault="003618FD" w:rsidP="00CA2B1F">
            <w:pPr>
              <w:pStyle w:val="TableHeadingforTOC"/>
            </w:pPr>
            <w:bookmarkStart w:id="346" w:name="_Toc109373096"/>
            <w:bookmarkStart w:id="347" w:name="_Toc134788200"/>
            <w:r>
              <w:t>3.1.6-</w:t>
            </w:r>
            <w:proofErr w:type="gramStart"/>
            <w:r>
              <w:t>8.I</w:t>
            </w:r>
            <w:proofErr w:type="gramEnd"/>
            <w:r>
              <w:t xml:space="preserve"> Life Science: </w:t>
            </w:r>
            <w:r w:rsidRPr="00CA2B1F">
              <w:rPr>
                <w:b w:val="0"/>
                <w:bCs/>
              </w:rPr>
              <w:t>Matter and Energy in Organisms and Ecosystems</w:t>
            </w:r>
            <w:bookmarkEnd w:id="346"/>
            <w:bookmarkEnd w:id="347"/>
          </w:p>
        </w:tc>
      </w:tr>
      <w:tr w:rsidR="003618FD" w14:paraId="5FE5E7C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E25EC46"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interpret data to provide evidence for the effects of resource availability on organisms and populations of organisms in an ecosystem.</w:t>
            </w:r>
          </w:p>
        </w:tc>
      </w:tr>
      <w:tr w:rsidR="003618FD" w14:paraId="5FA6B677"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1FADAC0"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w:t>
            </w:r>
            <w:proofErr w:type="gramStart"/>
            <w:r>
              <w:rPr>
                <w:rFonts w:ascii="Arial" w:eastAsia="Arial" w:hAnsi="Arial" w:cs="Arial"/>
                <w:color w:val="201209"/>
                <w:sz w:val="18"/>
                <w:szCs w:val="18"/>
              </w:rPr>
              <w:t>cause and effect</w:t>
            </w:r>
            <w:proofErr w:type="gramEnd"/>
            <w:r>
              <w:rPr>
                <w:rFonts w:ascii="Arial" w:eastAsia="Arial" w:hAnsi="Arial" w:cs="Arial"/>
                <w:color w:val="201209"/>
                <w:sz w:val="18"/>
                <w:szCs w:val="18"/>
              </w:rPr>
              <w:t xml:space="preserve"> relationships between resources and growth of individual organisms and the numbers of organisms in ecosystems during periods of abundant and scarce resources.</w:t>
            </w:r>
          </w:p>
        </w:tc>
      </w:tr>
      <w:tr w:rsidR="003618FD" w14:paraId="7BA2DB02"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9B2CE59"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618FD" w14:paraId="1CC8A08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1B8E226" w14:textId="77777777" w:rsidR="003618FD" w:rsidRPr="00723AAF" w:rsidRDefault="003618FD" w:rsidP="00E32631">
            <w:pPr>
              <w:spacing w:before="60" w:after="60"/>
              <w:ind w:left="60" w:right="60"/>
              <w:rPr>
                <w:sz w:val="2"/>
                <w:szCs w:val="2"/>
              </w:rPr>
            </w:pPr>
          </w:p>
        </w:tc>
      </w:tr>
      <w:tr w:rsidR="003618FD" w14:paraId="172FB851" w14:textId="77777777" w:rsidTr="00757F44">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7C40568"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6104BDD"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A3B120A"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01D69969" w14:textId="77777777" w:rsidTr="00757F44">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CBEB520"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Analyzing and Interpreting Data</w:t>
            </w:r>
            <w:r w:rsidRPr="009577AB">
              <w:rPr>
                <w:rFonts w:ascii="Arial" w:eastAsia="Arial" w:hAnsi="Arial" w:cs="Arial"/>
                <w:color w:val="201209"/>
                <w:sz w:val="18"/>
                <w:szCs w:val="18"/>
              </w:rPr>
              <w:t xml:space="preserve"> </w:t>
            </w:r>
          </w:p>
          <w:p w14:paraId="5B373ADB" w14:textId="77777777" w:rsidR="003618FD" w:rsidRPr="009577AB" w:rsidRDefault="003618FD" w:rsidP="00E32631">
            <w:pPr>
              <w:spacing w:before="60" w:after="60"/>
              <w:ind w:left="60" w:right="60"/>
              <w:rPr>
                <w:sz w:val="18"/>
                <w:szCs w:val="18"/>
              </w:rPr>
            </w:pPr>
            <w:r w:rsidRPr="009577AB">
              <w:rPr>
                <w:rFonts w:ascii="Arial" w:eastAsia="Arial" w:hAnsi="Arial" w:cs="Arial"/>
                <w:color w:val="201209"/>
                <w:sz w:val="18"/>
                <w:szCs w:val="18"/>
              </w:rPr>
              <w:t xml:space="preserve">Analyzing data in 6–8 builds on K–5 experiences and progresses to extending quantitative analysis to investigations, distinguishing between correlation and causation, and basic statistical techniques of data and error analysis. </w:t>
            </w:r>
          </w:p>
          <w:p w14:paraId="70D9C02B" w14:textId="77777777" w:rsidR="003618FD" w:rsidRPr="009577AB" w:rsidRDefault="003618FD" w:rsidP="003121FB">
            <w:pPr>
              <w:pStyle w:val="ListParagraph"/>
              <w:numPr>
                <w:ilvl w:val="0"/>
                <w:numId w:val="10"/>
              </w:numPr>
              <w:spacing w:before="60" w:after="60"/>
              <w:ind w:left="450" w:right="60"/>
              <w:rPr>
                <w:sz w:val="18"/>
                <w:szCs w:val="18"/>
              </w:rPr>
            </w:pPr>
            <w:r w:rsidRPr="009577AB">
              <w:rPr>
                <w:rFonts w:ascii="Arial" w:eastAsia="Arial" w:hAnsi="Arial" w:cs="Arial"/>
                <w:color w:val="201209"/>
                <w:sz w:val="18"/>
                <w:szCs w:val="18"/>
              </w:rPr>
              <w:t>Analyze and interpret data to provide evidence for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CAE1EF0"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LS2.A: Interdependent Relationships in Ecosystems</w:t>
            </w:r>
            <w:r w:rsidRPr="009577AB">
              <w:rPr>
                <w:rFonts w:ascii="Arial" w:eastAsia="Arial" w:hAnsi="Arial" w:cs="Arial"/>
                <w:color w:val="201209"/>
                <w:sz w:val="18"/>
                <w:szCs w:val="18"/>
              </w:rPr>
              <w:t xml:space="preserve"> </w:t>
            </w:r>
          </w:p>
          <w:p w14:paraId="6EE5DDFD"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 xml:space="preserve">Organisms, and populations of organisms, are dependent on their environmental interactions both with other living things and with nonliving factors. </w:t>
            </w:r>
          </w:p>
          <w:p w14:paraId="0382160B"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 xml:space="preserve">In any ecosystem, </w:t>
            </w:r>
            <w:proofErr w:type="gramStart"/>
            <w:r w:rsidRPr="009577AB">
              <w:rPr>
                <w:rFonts w:ascii="Arial" w:eastAsia="Arial" w:hAnsi="Arial" w:cs="Arial"/>
                <w:color w:val="201209"/>
                <w:sz w:val="18"/>
                <w:szCs w:val="18"/>
              </w:rPr>
              <w:t>organisms</w:t>
            </w:r>
            <w:proofErr w:type="gramEnd"/>
            <w:r w:rsidRPr="009577AB">
              <w:rPr>
                <w:rFonts w:ascii="Arial" w:eastAsia="Arial" w:hAnsi="Arial" w:cs="Arial"/>
                <w:color w:val="201209"/>
                <w:sz w:val="18"/>
                <w:szCs w:val="18"/>
              </w:rPr>
              <w:t xml:space="preserve"> and populations with similar requirements for food, water, oxygen, or other resources may compete with each other for limited resources, access to which consequently constrains their growth and reproduction. </w:t>
            </w:r>
          </w:p>
          <w:p w14:paraId="30946376"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Growth of organisms and population increases are limited by access to resources.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7B879F0"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Cause and Effect</w:t>
            </w:r>
            <w:r w:rsidRPr="009577AB">
              <w:rPr>
                <w:rFonts w:ascii="Arial" w:eastAsia="Arial" w:hAnsi="Arial" w:cs="Arial"/>
                <w:color w:val="201209"/>
                <w:sz w:val="18"/>
                <w:szCs w:val="18"/>
              </w:rPr>
              <w:t xml:space="preserve"> </w:t>
            </w:r>
          </w:p>
          <w:p w14:paraId="0B2ABE63" w14:textId="77777777" w:rsidR="003618FD" w:rsidRPr="009577AB" w:rsidRDefault="003618FD" w:rsidP="003121FB">
            <w:pPr>
              <w:pStyle w:val="ListParagraph"/>
              <w:numPr>
                <w:ilvl w:val="0"/>
                <w:numId w:val="10"/>
              </w:numPr>
              <w:spacing w:before="60" w:after="60"/>
              <w:ind w:left="438" w:right="60"/>
              <w:rPr>
                <w:sz w:val="18"/>
                <w:szCs w:val="18"/>
              </w:rPr>
            </w:pPr>
            <w:r w:rsidRPr="009577AB">
              <w:rPr>
                <w:rFonts w:ascii="Arial" w:eastAsia="Arial" w:hAnsi="Arial" w:cs="Arial"/>
                <w:color w:val="201209"/>
                <w:sz w:val="18"/>
                <w:szCs w:val="18"/>
              </w:rPr>
              <w:t>Cause and effect relationships may be used to predict phenomena in natural or designed systems.</w:t>
            </w:r>
          </w:p>
        </w:tc>
      </w:tr>
      <w:tr w:rsidR="003618FD" w14:paraId="34159D0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0C80286" w14:textId="77777777" w:rsidR="003618FD" w:rsidRPr="00723AAF" w:rsidRDefault="003618FD" w:rsidP="00E32631">
            <w:pPr>
              <w:spacing w:before="60" w:after="60"/>
              <w:ind w:left="60" w:right="60"/>
              <w:rPr>
                <w:sz w:val="2"/>
                <w:szCs w:val="2"/>
              </w:rPr>
            </w:pPr>
          </w:p>
        </w:tc>
      </w:tr>
      <w:tr w:rsidR="003618FD" w14:paraId="27D83D5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C3712C7"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 xml:space="preserve">Pennsylvania </w:t>
            </w:r>
            <w:r>
              <w:rPr>
                <w:rFonts w:ascii="Arial" w:eastAsia="Arial" w:hAnsi="Arial" w:cs="Arial"/>
                <w:color w:val="201209"/>
                <w:sz w:val="18"/>
                <w:szCs w:val="18"/>
              </w:rPr>
              <w:t>context include but are not limited to the Pennsylvania deer population.</w:t>
            </w:r>
          </w:p>
        </w:tc>
      </w:tr>
      <w:tr w:rsidR="003618FD" w14:paraId="2653DD1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DB57B9C"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proofErr w:type="gramStart"/>
            <w:r>
              <w:rPr>
                <w:rFonts w:ascii="Arial" w:eastAsia="Arial" w:hAnsi="Arial" w:cs="Arial"/>
                <w:color w:val="201209"/>
                <w:sz w:val="18"/>
                <w:szCs w:val="18"/>
              </w:rPr>
              <w:t>Make a decision</w:t>
            </w:r>
            <w:proofErr w:type="gramEnd"/>
            <w:r>
              <w:rPr>
                <w:rFonts w:ascii="Arial" w:eastAsia="Arial" w:hAnsi="Arial" w:cs="Arial"/>
                <w:color w:val="201209"/>
                <w:sz w:val="18"/>
                <w:szCs w:val="18"/>
              </w:rPr>
              <w:t xml:space="preserve"> based upon anticipated consequences.</w:t>
            </w:r>
          </w:p>
        </w:tc>
      </w:tr>
    </w:tbl>
    <w:p w14:paraId="40B28CA7" w14:textId="7671B3EE" w:rsidR="00381D83" w:rsidRDefault="00381D83"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6E885EB3" w14:textId="77777777" w:rsidTr="00CA2B1F">
        <w:trPr>
          <w:cantSplit/>
          <w:tblHeader/>
          <w:jc w:val="center"/>
        </w:trPr>
        <w:tc>
          <w:tcPr>
            <w:tcW w:w="2880" w:type="dxa"/>
            <w:shd w:val="clear" w:color="auto" w:fill="1E417C"/>
            <w:tcMar>
              <w:top w:w="0" w:type="dxa"/>
              <w:left w:w="0" w:type="dxa"/>
              <w:bottom w:w="0" w:type="dxa"/>
              <w:right w:w="0" w:type="dxa"/>
            </w:tcMar>
          </w:tcPr>
          <w:p w14:paraId="1BBC2194"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B60E044" w14:textId="045A723A"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sidRPr="00CC103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618FD" w14:paraId="482C566A" w14:textId="77777777" w:rsidTr="00CA2B1F">
        <w:trPr>
          <w:cantSplit/>
          <w:jc w:val="center"/>
        </w:trPr>
        <w:tc>
          <w:tcPr>
            <w:tcW w:w="2880" w:type="dxa"/>
            <w:shd w:val="clear" w:color="auto" w:fill="1E417C"/>
            <w:tcMar>
              <w:top w:w="0" w:type="dxa"/>
              <w:left w:w="0" w:type="dxa"/>
              <w:bottom w:w="0" w:type="dxa"/>
              <w:right w:w="0" w:type="dxa"/>
            </w:tcMar>
          </w:tcPr>
          <w:p w14:paraId="00A5FC9B"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AD87848"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D8B6847" w14:textId="77777777" w:rsidR="003618FD" w:rsidRDefault="003618FD" w:rsidP="00E32631">
            <w:pPr>
              <w:spacing w:before="60" w:after="60"/>
              <w:ind w:left="60" w:right="60"/>
            </w:pPr>
            <w:r>
              <w:rPr>
                <w:rFonts w:ascii="Arial" w:eastAsia="Arial" w:hAnsi="Arial" w:cs="Arial"/>
                <w:color w:val="201209"/>
                <w:sz w:val="18"/>
                <w:szCs w:val="18"/>
              </w:rPr>
              <w:t>CS.04.01.</w:t>
            </w:r>
            <w:proofErr w:type="gramStart"/>
            <w:r>
              <w:rPr>
                <w:rFonts w:ascii="Arial" w:eastAsia="Arial" w:hAnsi="Arial" w:cs="Arial"/>
                <w:color w:val="201209"/>
                <w:sz w:val="18"/>
                <w:szCs w:val="18"/>
              </w:rPr>
              <w:t>02.a</w:t>
            </w:r>
            <w:proofErr w:type="gramEnd"/>
            <w:r>
              <w:rPr>
                <w:rFonts w:ascii="Arial" w:eastAsia="Arial" w:hAnsi="Arial" w:cs="Arial"/>
                <w:color w:val="201209"/>
                <w:sz w:val="18"/>
                <w:szCs w:val="18"/>
              </w:rPr>
              <w:t>: Read and interpret the definition of sustainability and summarize how it relates to AFNR activities.</w:t>
            </w:r>
          </w:p>
        </w:tc>
      </w:tr>
      <w:tr w:rsidR="003618FD" w14:paraId="34BD552F" w14:textId="77777777" w:rsidTr="00CA2B1F">
        <w:trPr>
          <w:cantSplit/>
          <w:jc w:val="center"/>
        </w:trPr>
        <w:tc>
          <w:tcPr>
            <w:tcW w:w="2880" w:type="dxa"/>
            <w:shd w:val="clear" w:color="auto" w:fill="1E417C"/>
            <w:tcMar>
              <w:top w:w="0" w:type="dxa"/>
              <w:left w:w="0" w:type="dxa"/>
              <w:bottom w:w="0" w:type="dxa"/>
              <w:right w:w="0" w:type="dxa"/>
            </w:tcMar>
          </w:tcPr>
          <w:p w14:paraId="67FC0C8D" w14:textId="77777777" w:rsidR="003618FD" w:rsidRDefault="003618FD"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7A7A94" w14:textId="1CDCE015" w:rsidR="003618FD" w:rsidRDefault="003618FD" w:rsidP="00E32631">
            <w:pPr>
              <w:spacing w:before="60" w:after="60"/>
              <w:ind w:left="60" w:right="60"/>
            </w:pPr>
            <w:r>
              <w:rPr>
                <w:rFonts w:ascii="Arial" w:eastAsia="Arial" w:hAnsi="Arial" w:cs="Arial"/>
                <w:color w:val="201209"/>
                <w:sz w:val="18"/>
                <w:szCs w:val="18"/>
              </w:rPr>
              <w:t xml:space="preserve">5-8 Strand 2.3.B. Resource distribution and consumption: Learners explain that uneven geographic distribution of natural resources influences their use and perceived value. </w:t>
            </w:r>
            <w:r>
              <w:rPr>
                <w:rFonts w:ascii="Arial" w:eastAsia="Arial" w:hAnsi="Arial" w:cs="Arial"/>
                <w:color w:val="201209"/>
                <w:sz w:val="18"/>
                <w:szCs w:val="18"/>
              </w:rPr>
              <w:br/>
              <w:t>5-8 Strand 3.1.B. Sorting out the consequences of issues: Learners apply their knowledge of ecological and human processes and systems to describe the short</w:t>
            </w:r>
            <w:r w:rsidR="00AA0407">
              <w:rPr>
                <w:rFonts w:ascii="Arial" w:eastAsia="Arial" w:hAnsi="Arial" w:cs="Arial"/>
                <w:color w:val="201209"/>
                <w:sz w:val="18"/>
                <w:szCs w:val="18"/>
              </w:rPr>
              <w:t>-</w:t>
            </w:r>
            <w:r>
              <w:rPr>
                <w:rFonts w:ascii="Arial" w:eastAsia="Arial" w:hAnsi="Arial" w:cs="Arial"/>
                <w:color w:val="201209"/>
                <w:sz w:val="18"/>
                <w:szCs w:val="18"/>
              </w:rPr>
              <w:t xml:space="preserve"> and long-term consequences of selected environmental issues on sustainability.</w:t>
            </w:r>
          </w:p>
        </w:tc>
      </w:tr>
      <w:tr w:rsidR="003618FD" w14:paraId="280B97AB" w14:textId="77777777" w:rsidTr="00CA2B1F">
        <w:trPr>
          <w:cantSplit/>
          <w:jc w:val="center"/>
        </w:trPr>
        <w:tc>
          <w:tcPr>
            <w:tcW w:w="2880" w:type="dxa"/>
            <w:shd w:val="clear" w:color="auto" w:fill="1E417C"/>
            <w:tcMar>
              <w:top w:w="0" w:type="dxa"/>
              <w:left w:w="0" w:type="dxa"/>
              <w:bottom w:w="0" w:type="dxa"/>
              <w:right w:w="0" w:type="dxa"/>
            </w:tcMar>
          </w:tcPr>
          <w:p w14:paraId="5E79C89C" w14:textId="77777777" w:rsidR="003618FD" w:rsidRDefault="003618FD"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111EF07" w14:textId="77777777" w:rsidR="003618FD" w:rsidRDefault="003618FD"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3618FD" w14:paraId="6096AB74" w14:textId="77777777" w:rsidTr="00CA2B1F">
        <w:trPr>
          <w:cantSplit/>
          <w:jc w:val="center"/>
        </w:trPr>
        <w:tc>
          <w:tcPr>
            <w:tcW w:w="2880" w:type="dxa"/>
            <w:shd w:val="clear" w:color="auto" w:fill="1E417C"/>
            <w:tcMar>
              <w:top w:w="0" w:type="dxa"/>
              <w:left w:w="0" w:type="dxa"/>
              <w:bottom w:w="0" w:type="dxa"/>
              <w:right w:w="0" w:type="dxa"/>
            </w:tcMar>
          </w:tcPr>
          <w:p w14:paraId="5FC63078" w14:textId="0D7D27E7"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13E5D86" w14:textId="77777777" w:rsidR="003618FD" w:rsidRDefault="003618FD" w:rsidP="00E32631">
            <w:pPr>
              <w:spacing w:before="60" w:after="60"/>
              <w:ind w:left="60" w:right="60"/>
            </w:pPr>
            <w:r>
              <w:rPr>
                <w:rFonts w:ascii="Arial" w:eastAsia="Arial" w:hAnsi="Arial" w:cs="Arial"/>
                <w:color w:val="201209"/>
                <w:sz w:val="18"/>
                <w:szCs w:val="18"/>
              </w:rPr>
              <w:t>CC.2.4.</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1: Analyze and/or interpret bivariate data displayed in multiple representations. </w:t>
            </w:r>
            <w:r>
              <w:rPr>
                <w:rFonts w:ascii="Arial" w:eastAsia="Arial" w:hAnsi="Arial" w:cs="Arial"/>
                <w:color w:val="201209"/>
                <w:sz w:val="18"/>
                <w:szCs w:val="18"/>
              </w:rPr>
              <w:br/>
              <w:t>CC.2.4.</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2: Understand that patterns of association can be seen in bivariate data utilizing frequencies.</w:t>
            </w:r>
          </w:p>
        </w:tc>
      </w:tr>
      <w:tr w:rsidR="003618FD" w14:paraId="641F488D" w14:textId="77777777" w:rsidTr="00CA2B1F">
        <w:trPr>
          <w:cantSplit/>
          <w:jc w:val="center"/>
        </w:trPr>
        <w:tc>
          <w:tcPr>
            <w:tcW w:w="2880" w:type="dxa"/>
            <w:shd w:val="clear" w:color="auto" w:fill="1E417C"/>
            <w:tcMar>
              <w:top w:w="0" w:type="dxa"/>
              <w:left w:w="0" w:type="dxa"/>
              <w:bottom w:w="0" w:type="dxa"/>
              <w:right w:w="0" w:type="dxa"/>
            </w:tcMar>
          </w:tcPr>
          <w:p w14:paraId="0F3C6FD0"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C9A3CE8" w14:textId="77777777" w:rsidR="003618FD" w:rsidRDefault="003618FD" w:rsidP="00E32631">
            <w:pPr>
              <w:spacing w:before="60" w:after="60"/>
              <w:ind w:left="60" w:right="60"/>
            </w:pPr>
            <w:r>
              <w:rPr>
                <w:rFonts w:ascii="Arial" w:eastAsia="Arial" w:hAnsi="Arial" w:cs="Arial"/>
                <w:color w:val="201209"/>
                <w:sz w:val="18"/>
                <w:szCs w:val="18"/>
              </w:rPr>
              <w:t xml:space="preserve">6.1.6.A: Explain how limited resources and unlimited wants cause scarcity. </w:t>
            </w:r>
            <w:r>
              <w:rPr>
                <w:rFonts w:ascii="Arial" w:eastAsia="Arial" w:hAnsi="Arial" w:cs="Arial"/>
                <w:color w:val="201209"/>
                <w:sz w:val="18"/>
                <w:szCs w:val="18"/>
              </w:rPr>
              <w:br/>
              <w:t>7.4.7.A: Describe and explain the effects of the physical systems on people within regions.</w:t>
            </w:r>
          </w:p>
        </w:tc>
      </w:tr>
      <w:tr w:rsidR="003618FD" w14:paraId="239385B3" w14:textId="77777777" w:rsidTr="00CA2B1F">
        <w:trPr>
          <w:cantSplit/>
          <w:jc w:val="center"/>
        </w:trPr>
        <w:tc>
          <w:tcPr>
            <w:tcW w:w="2880" w:type="dxa"/>
            <w:shd w:val="clear" w:color="auto" w:fill="1E417C"/>
            <w:tcMar>
              <w:top w:w="0" w:type="dxa"/>
              <w:left w:w="0" w:type="dxa"/>
              <w:bottom w:w="0" w:type="dxa"/>
              <w:right w:w="0" w:type="dxa"/>
            </w:tcMar>
          </w:tcPr>
          <w:p w14:paraId="1F2F32E0"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0BF7332"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B32B5D" w14:textId="77777777" w:rsidR="003618FD" w:rsidRDefault="003618FD"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618FD" w14:paraId="5B9B3F70" w14:textId="77777777" w:rsidTr="00CA2B1F">
        <w:trPr>
          <w:cantSplit/>
          <w:jc w:val="center"/>
        </w:trPr>
        <w:tc>
          <w:tcPr>
            <w:tcW w:w="2880" w:type="dxa"/>
            <w:shd w:val="clear" w:color="auto" w:fill="1E417C"/>
            <w:tcMar>
              <w:top w:w="0" w:type="dxa"/>
              <w:left w:w="0" w:type="dxa"/>
              <w:bottom w:w="0" w:type="dxa"/>
              <w:right w:w="0" w:type="dxa"/>
            </w:tcMar>
          </w:tcPr>
          <w:p w14:paraId="6D7CE1B1"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AEB2FF2" w14:textId="77777777" w:rsidR="003618FD" w:rsidRDefault="003618FD" w:rsidP="00E32631">
            <w:pPr>
              <w:spacing w:before="60" w:after="60"/>
              <w:ind w:left="60" w:right="60"/>
            </w:pPr>
            <w:r>
              <w:rPr>
                <w:rFonts w:ascii="Arial" w:eastAsia="Arial" w:hAnsi="Arial" w:cs="Arial"/>
                <w:color w:val="201209"/>
                <w:sz w:val="18"/>
                <w:szCs w:val="18"/>
              </w:rPr>
              <w:t>STEL-4L: Analyze how the creation and use of technologies consumes renewable and nonrenewable resources and creates waste.</w:t>
            </w:r>
          </w:p>
        </w:tc>
      </w:tr>
    </w:tbl>
    <w:p w14:paraId="6DDD9482"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0E12C928"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89743D9" w14:textId="300E1079" w:rsidR="003618FD" w:rsidRDefault="00801722" w:rsidP="009B64AD">
            <w:pPr>
              <w:pStyle w:val="Heading5"/>
            </w:pPr>
            <w:r w:rsidRPr="00801722">
              <w:lastRenderedPageBreak/>
              <w:t>Grades 6</w:t>
            </w:r>
            <w:r w:rsidR="00D12E13">
              <w:t>–</w:t>
            </w:r>
            <w:r w:rsidRPr="00801722">
              <w:t>8</w:t>
            </w:r>
          </w:p>
        </w:tc>
      </w:tr>
      <w:tr w:rsidR="003618FD" w14:paraId="197CB87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1BBB789" w14:textId="49EDAD9D" w:rsidR="003618FD" w:rsidRDefault="003618FD" w:rsidP="00CA2B1F">
            <w:pPr>
              <w:pStyle w:val="TableHeadingforTOC"/>
            </w:pPr>
            <w:bookmarkStart w:id="348" w:name="_Toc109373097"/>
            <w:bookmarkStart w:id="349" w:name="_Toc134788201"/>
            <w:r>
              <w:t>3.1.6-</w:t>
            </w:r>
            <w:proofErr w:type="gramStart"/>
            <w:r>
              <w:t>8.J</w:t>
            </w:r>
            <w:proofErr w:type="gramEnd"/>
            <w:r>
              <w:t xml:space="preserve"> Life Science</w:t>
            </w:r>
            <w:r w:rsidRPr="003D3707">
              <w:t xml:space="preserve">: </w:t>
            </w:r>
            <w:r w:rsidRPr="00CA2B1F">
              <w:rPr>
                <w:b w:val="0"/>
                <w:bCs/>
              </w:rPr>
              <w:t>Interdependent Relationships in Ecosystems</w:t>
            </w:r>
            <w:bookmarkEnd w:id="348"/>
            <w:bookmarkEnd w:id="349"/>
          </w:p>
        </w:tc>
      </w:tr>
      <w:tr w:rsidR="003618FD" w14:paraId="0B8DA71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0BE9CAE"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explanation that predicts patterns of interactions among organisms across multiple ecosystems.</w:t>
            </w:r>
          </w:p>
        </w:tc>
      </w:tr>
      <w:tr w:rsidR="003618FD" w14:paraId="7122AAA2"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44EE136"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predicting consistent patterns of interactions in different ecosystems in terms of the relationships among and between organisms and abiotic components of ecosystems. Examples of types of interactions could include competitive, predatory, and mutually beneficial.</w:t>
            </w:r>
          </w:p>
        </w:tc>
      </w:tr>
      <w:tr w:rsidR="003618FD" w14:paraId="3F1FCF63"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9F8F6C5"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618FD" w14:paraId="0F31514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263F16A" w14:textId="77777777" w:rsidR="003618FD" w:rsidRPr="00723AAF" w:rsidRDefault="003618FD" w:rsidP="00E32631">
            <w:pPr>
              <w:spacing w:before="60" w:after="60"/>
              <w:ind w:left="60" w:right="60"/>
              <w:rPr>
                <w:sz w:val="2"/>
                <w:szCs w:val="2"/>
              </w:rPr>
            </w:pPr>
          </w:p>
        </w:tc>
      </w:tr>
      <w:tr w:rsidR="003618FD" w14:paraId="4A500C58" w14:textId="77777777" w:rsidTr="00757F44">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2085F4B"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63CB12A"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16567E9"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3674423A" w14:textId="77777777" w:rsidTr="00757F44">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BF6565F"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Constructing Explanations and Designing Solutions</w:t>
            </w:r>
            <w:r w:rsidRPr="009577AB">
              <w:rPr>
                <w:rFonts w:ascii="Arial" w:eastAsia="Arial" w:hAnsi="Arial" w:cs="Arial"/>
                <w:color w:val="201209"/>
                <w:sz w:val="18"/>
                <w:szCs w:val="18"/>
              </w:rPr>
              <w:t xml:space="preserve"> </w:t>
            </w:r>
          </w:p>
          <w:p w14:paraId="345C6283" w14:textId="77777777" w:rsidR="003618FD" w:rsidRPr="009577AB" w:rsidRDefault="003618FD" w:rsidP="00E32631">
            <w:pPr>
              <w:spacing w:before="60" w:after="60"/>
              <w:ind w:left="60" w:right="60"/>
              <w:rPr>
                <w:sz w:val="18"/>
                <w:szCs w:val="18"/>
              </w:rPr>
            </w:pPr>
            <w:r w:rsidRPr="009577AB">
              <w:rPr>
                <w:rFonts w:ascii="Arial" w:eastAsia="Arial" w:hAnsi="Arial" w:cs="Arial"/>
                <w:color w:val="201209"/>
                <w:sz w:val="18"/>
                <w:szCs w:val="18"/>
              </w:rPr>
              <w:t xml:space="preserve">Constructing explanations and designing solutions in 6–8 builds on K–5 experiences and progresses to include constructing explanations and designing solutions supported by multiple sources of evidence consistent with scientific ideas, principles, and theories. </w:t>
            </w:r>
          </w:p>
          <w:p w14:paraId="573C19EC" w14:textId="77777777" w:rsidR="003618FD" w:rsidRPr="009577AB" w:rsidRDefault="003618FD" w:rsidP="003121FB">
            <w:pPr>
              <w:pStyle w:val="ListParagraph"/>
              <w:numPr>
                <w:ilvl w:val="0"/>
                <w:numId w:val="10"/>
              </w:numPr>
              <w:spacing w:before="60" w:after="60"/>
              <w:ind w:left="450" w:right="60"/>
              <w:rPr>
                <w:sz w:val="18"/>
                <w:szCs w:val="18"/>
              </w:rPr>
            </w:pPr>
            <w:r w:rsidRPr="009577AB">
              <w:rPr>
                <w:rFonts w:ascii="Arial" w:eastAsia="Arial" w:hAnsi="Arial" w:cs="Arial"/>
                <w:color w:val="201209"/>
                <w:sz w:val="18"/>
                <w:szCs w:val="18"/>
              </w:rPr>
              <w:t>Construct an explanation that includes qualitative or quantitative relationships between variables that predict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7BB66E0"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LS2.A: Interdependent Relationships in Ecosystems</w:t>
            </w:r>
            <w:r w:rsidRPr="009577AB">
              <w:rPr>
                <w:rFonts w:ascii="Arial" w:eastAsia="Arial" w:hAnsi="Arial" w:cs="Arial"/>
                <w:color w:val="201209"/>
                <w:sz w:val="18"/>
                <w:szCs w:val="18"/>
              </w:rPr>
              <w:t xml:space="preserve"> </w:t>
            </w:r>
          </w:p>
          <w:p w14:paraId="2B6667AF"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Similarly, predatory interactions may reduce the number of organisms or eliminate whole populations of organisms. Mutually beneficial interactions, in contrast, may become so interdependent that each organism requires the other for survival. Although the species involved in these competitive, predatory, and mutually beneficial interactions vary across ecosystems, the patterns of interactions of organisms with their environments, both living and nonliving, are shared.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2A462EB"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Patterns </w:t>
            </w:r>
          </w:p>
          <w:p w14:paraId="477389A4" w14:textId="77777777" w:rsidR="003618FD" w:rsidRPr="009577AB" w:rsidRDefault="003618FD" w:rsidP="003121FB">
            <w:pPr>
              <w:pStyle w:val="ListParagraph"/>
              <w:numPr>
                <w:ilvl w:val="0"/>
                <w:numId w:val="10"/>
              </w:numPr>
              <w:spacing w:before="60" w:after="60"/>
              <w:ind w:left="438" w:right="60"/>
              <w:rPr>
                <w:sz w:val="18"/>
                <w:szCs w:val="18"/>
              </w:rPr>
            </w:pPr>
            <w:r w:rsidRPr="009577AB">
              <w:rPr>
                <w:rFonts w:ascii="Arial" w:eastAsia="Arial" w:hAnsi="Arial" w:cs="Arial"/>
                <w:color w:val="201209"/>
                <w:sz w:val="18"/>
                <w:szCs w:val="18"/>
              </w:rPr>
              <w:t>Patterns can be used to identify cause and effect relationships.</w:t>
            </w:r>
          </w:p>
        </w:tc>
      </w:tr>
      <w:tr w:rsidR="003618FD" w14:paraId="792768D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51D8942" w14:textId="77777777" w:rsidR="003618FD" w:rsidRPr="00723AAF" w:rsidRDefault="003618FD" w:rsidP="00E32631">
            <w:pPr>
              <w:spacing w:before="60" w:after="60"/>
              <w:ind w:left="60" w:right="60"/>
              <w:rPr>
                <w:sz w:val="2"/>
                <w:szCs w:val="2"/>
              </w:rPr>
            </w:pPr>
          </w:p>
        </w:tc>
      </w:tr>
      <w:tr w:rsidR="003618FD" w14:paraId="56EC07F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7ECEA78"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618FD" w14:paraId="3C1D8F0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7FB3B45"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various social contexts and how they impact personal feelings.</w:t>
            </w:r>
          </w:p>
        </w:tc>
      </w:tr>
    </w:tbl>
    <w:p w14:paraId="1DB36DF9" w14:textId="0809D605" w:rsidR="00381D83" w:rsidRDefault="00381D83"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3C0690FD" w14:textId="77777777" w:rsidTr="00CA2B1F">
        <w:trPr>
          <w:cantSplit/>
          <w:tblHeader/>
          <w:jc w:val="center"/>
        </w:trPr>
        <w:tc>
          <w:tcPr>
            <w:tcW w:w="2880" w:type="dxa"/>
            <w:shd w:val="clear" w:color="auto" w:fill="1E417C"/>
            <w:tcMar>
              <w:top w:w="0" w:type="dxa"/>
              <w:left w:w="0" w:type="dxa"/>
              <w:bottom w:w="0" w:type="dxa"/>
              <w:right w:w="0" w:type="dxa"/>
            </w:tcMar>
          </w:tcPr>
          <w:p w14:paraId="6DD41D82"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D7CE914" w14:textId="44E8980F"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sidRPr="00CC103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618FD" w14:paraId="20DE7102" w14:textId="77777777" w:rsidTr="00CA2B1F">
        <w:trPr>
          <w:cantSplit/>
          <w:jc w:val="center"/>
        </w:trPr>
        <w:tc>
          <w:tcPr>
            <w:tcW w:w="2880" w:type="dxa"/>
            <w:shd w:val="clear" w:color="auto" w:fill="1E417C"/>
            <w:tcMar>
              <w:top w:w="0" w:type="dxa"/>
              <w:left w:w="0" w:type="dxa"/>
              <w:bottom w:w="0" w:type="dxa"/>
              <w:right w:w="0" w:type="dxa"/>
            </w:tcMar>
          </w:tcPr>
          <w:p w14:paraId="62F502F7"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C7F9B63"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679271D"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77F88D7D" w14:textId="77777777" w:rsidTr="00CA2B1F">
        <w:trPr>
          <w:cantSplit/>
          <w:jc w:val="center"/>
        </w:trPr>
        <w:tc>
          <w:tcPr>
            <w:tcW w:w="2880" w:type="dxa"/>
            <w:shd w:val="clear" w:color="auto" w:fill="1E417C"/>
            <w:tcMar>
              <w:top w:w="0" w:type="dxa"/>
              <w:left w:w="0" w:type="dxa"/>
              <w:bottom w:w="0" w:type="dxa"/>
              <w:right w:w="0" w:type="dxa"/>
            </w:tcMar>
          </w:tcPr>
          <w:p w14:paraId="10A21BBE"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60EFC79" w14:textId="77777777" w:rsidR="003618FD" w:rsidRDefault="003618FD" w:rsidP="00E32631">
            <w:pPr>
              <w:spacing w:before="60" w:after="60"/>
              <w:ind w:left="60" w:right="60"/>
            </w:pPr>
            <w:r>
              <w:rPr>
                <w:rFonts w:ascii="Arial" w:eastAsia="Arial" w:hAnsi="Arial" w:cs="Arial"/>
                <w:color w:val="201209"/>
                <w:sz w:val="18"/>
                <w:szCs w:val="18"/>
              </w:rPr>
              <w:t>5-8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3618FD" w14:paraId="4FF0D1BC" w14:textId="77777777" w:rsidTr="00CA2B1F">
        <w:trPr>
          <w:cantSplit/>
          <w:jc w:val="center"/>
        </w:trPr>
        <w:tc>
          <w:tcPr>
            <w:tcW w:w="2880" w:type="dxa"/>
            <w:shd w:val="clear" w:color="auto" w:fill="1E417C"/>
            <w:tcMar>
              <w:top w:w="0" w:type="dxa"/>
              <w:left w:w="0" w:type="dxa"/>
              <w:bottom w:w="0" w:type="dxa"/>
              <w:right w:w="0" w:type="dxa"/>
            </w:tcMar>
          </w:tcPr>
          <w:p w14:paraId="1558E4F5" w14:textId="77777777" w:rsidR="003618FD" w:rsidRDefault="003618FD"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E5437E4" w14:textId="77777777" w:rsidR="003618FD" w:rsidRDefault="003618FD"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CC.3.6.6-</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 xml:space="preserve">CC.3.6.6-8.H: Draw evidence from informational texts to support analysis reflection, and research. </w:t>
            </w:r>
            <w:r>
              <w:rPr>
                <w:rFonts w:ascii="Arial" w:eastAsia="Arial" w:hAnsi="Arial" w:cs="Arial"/>
                <w:color w:val="201209"/>
                <w:sz w:val="18"/>
                <w:szCs w:val="18"/>
              </w:rPr>
              <w:br/>
              <w:t>CC.1.5.</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Engage effectively in a range of collaborative discussions, on grade-level topics, texts, and issues, building on others' ideas and expressing their own clearly. </w:t>
            </w:r>
            <w:r>
              <w:rPr>
                <w:rFonts w:ascii="Arial" w:eastAsia="Arial" w:hAnsi="Arial" w:cs="Arial"/>
                <w:color w:val="201209"/>
                <w:sz w:val="18"/>
                <w:szCs w:val="18"/>
              </w:rPr>
              <w:br/>
              <w:t>CC.1.5.</w:t>
            </w:r>
            <w:proofErr w:type="gramStart"/>
            <w:r>
              <w:rPr>
                <w:rFonts w:ascii="Arial" w:eastAsia="Arial" w:hAnsi="Arial" w:cs="Arial"/>
                <w:color w:val="201209"/>
                <w:sz w:val="18"/>
                <w:szCs w:val="18"/>
              </w:rPr>
              <w:t>8.D</w:t>
            </w:r>
            <w:proofErr w:type="gramEnd"/>
            <w:r>
              <w:rPr>
                <w:rFonts w:ascii="Arial" w:eastAsia="Arial" w:hAnsi="Arial" w:cs="Arial"/>
                <w:color w:val="201209"/>
                <w:sz w:val="18"/>
                <w:szCs w:val="18"/>
              </w:rPr>
              <w:t>: Present claims and findings, emphasizing salient points in a focused, coherent manner with relevant evidence, sound, valid reasoning, and well-chosen details; use appropriate eye contact, adequate volume and clear pronunciation.</w:t>
            </w:r>
          </w:p>
        </w:tc>
      </w:tr>
      <w:tr w:rsidR="003618FD" w14:paraId="05D4C5A6" w14:textId="77777777" w:rsidTr="00CA2B1F">
        <w:trPr>
          <w:cantSplit/>
          <w:jc w:val="center"/>
        </w:trPr>
        <w:tc>
          <w:tcPr>
            <w:tcW w:w="2880" w:type="dxa"/>
            <w:shd w:val="clear" w:color="auto" w:fill="1E417C"/>
            <w:tcMar>
              <w:top w:w="0" w:type="dxa"/>
              <w:left w:w="0" w:type="dxa"/>
              <w:bottom w:w="0" w:type="dxa"/>
              <w:right w:w="0" w:type="dxa"/>
            </w:tcMar>
          </w:tcPr>
          <w:p w14:paraId="64AB0411" w14:textId="19A2C65F"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FC7FA2A"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293DD144" w14:textId="77777777" w:rsidTr="00CA2B1F">
        <w:trPr>
          <w:cantSplit/>
          <w:jc w:val="center"/>
        </w:trPr>
        <w:tc>
          <w:tcPr>
            <w:tcW w:w="2880" w:type="dxa"/>
            <w:shd w:val="clear" w:color="auto" w:fill="1E417C"/>
            <w:tcMar>
              <w:top w:w="0" w:type="dxa"/>
              <w:left w:w="0" w:type="dxa"/>
              <w:bottom w:w="0" w:type="dxa"/>
              <w:right w:w="0" w:type="dxa"/>
            </w:tcMar>
          </w:tcPr>
          <w:p w14:paraId="4EAF211C"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9604AB"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15BF5836" w14:textId="77777777" w:rsidTr="00CA2B1F">
        <w:trPr>
          <w:cantSplit/>
          <w:jc w:val="center"/>
        </w:trPr>
        <w:tc>
          <w:tcPr>
            <w:tcW w:w="2880" w:type="dxa"/>
            <w:shd w:val="clear" w:color="auto" w:fill="1E417C"/>
            <w:tcMar>
              <w:top w:w="0" w:type="dxa"/>
              <w:left w:w="0" w:type="dxa"/>
              <w:bottom w:w="0" w:type="dxa"/>
              <w:right w:w="0" w:type="dxa"/>
            </w:tcMar>
          </w:tcPr>
          <w:p w14:paraId="4391D992"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D5494E6"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0E113BF" w14:textId="77777777" w:rsidR="003618FD" w:rsidRDefault="003618FD"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618FD" w14:paraId="6CFFE709" w14:textId="77777777" w:rsidTr="00CA2B1F">
        <w:trPr>
          <w:cantSplit/>
          <w:jc w:val="center"/>
        </w:trPr>
        <w:tc>
          <w:tcPr>
            <w:tcW w:w="2880" w:type="dxa"/>
            <w:shd w:val="clear" w:color="auto" w:fill="1E417C"/>
            <w:tcMar>
              <w:top w:w="0" w:type="dxa"/>
              <w:left w:w="0" w:type="dxa"/>
              <w:bottom w:w="0" w:type="dxa"/>
              <w:right w:w="0" w:type="dxa"/>
            </w:tcMar>
          </w:tcPr>
          <w:p w14:paraId="68A7D094"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8F9AA1E"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68E0ABB5"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38C7B164"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E283D63" w14:textId="51D74220" w:rsidR="003618FD" w:rsidRDefault="00801722" w:rsidP="009B64AD">
            <w:pPr>
              <w:pStyle w:val="Heading5"/>
            </w:pPr>
            <w:r w:rsidRPr="00801722">
              <w:lastRenderedPageBreak/>
              <w:t>Grades 6</w:t>
            </w:r>
            <w:r w:rsidR="00D12E13">
              <w:t>–</w:t>
            </w:r>
            <w:r w:rsidRPr="00801722">
              <w:t>8</w:t>
            </w:r>
          </w:p>
        </w:tc>
      </w:tr>
      <w:tr w:rsidR="003618FD" w14:paraId="28D24A2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FED2C88" w14:textId="53804952" w:rsidR="003618FD" w:rsidRDefault="003618FD" w:rsidP="00CA2B1F">
            <w:pPr>
              <w:pStyle w:val="TableHeadingforTOC"/>
            </w:pPr>
            <w:bookmarkStart w:id="350" w:name="_Toc109373098"/>
            <w:bookmarkStart w:id="351" w:name="_Toc134788202"/>
            <w:r>
              <w:t>3.1.6-</w:t>
            </w:r>
            <w:proofErr w:type="gramStart"/>
            <w:r>
              <w:t>8.K</w:t>
            </w:r>
            <w:proofErr w:type="gramEnd"/>
            <w:r>
              <w:t xml:space="preserve"> Life Science: </w:t>
            </w:r>
            <w:r w:rsidRPr="00CA2B1F">
              <w:rPr>
                <w:b w:val="0"/>
                <w:bCs/>
              </w:rPr>
              <w:t>Matter and Energy in Organisms and Ecosystems</w:t>
            </w:r>
            <w:bookmarkEnd w:id="350"/>
            <w:bookmarkEnd w:id="351"/>
          </w:p>
        </w:tc>
      </w:tr>
      <w:tr w:rsidR="003618FD" w14:paraId="15FCACC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6729CF8"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describe the cycling of matter and flow of energy among living and nonliving parts of an ecosystem.</w:t>
            </w:r>
          </w:p>
        </w:tc>
      </w:tr>
      <w:tr w:rsidR="003618FD" w14:paraId="7DE1C31D"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97D7AEE"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describing the conservation of matter and flow of energy into and out of various ecosystems, and on defining the boundaries of the system.</w:t>
            </w:r>
          </w:p>
        </w:tc>
      </w:tr>
      <w:tr w:rsidR="003618FD" w14:paraId="0565C47A"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9073AC0"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use of chemical reactions to describe the processes.</w:t>
            </w:r>
          </w:p>
        </w:tc>
      </w:tr>
      <w:tr w:rsidR="003618FD" w14:paraId="26C2B3E2"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C2F1EF0" w14:textId="77777777" w:rsidR="003618FD" w:rsidRPr="00723AAF" w:rsidRDefault="003618FD" w:rsidP="00E32631">
            <w:pPr>
              <w:spacing w:before="60" w:after="60"/>
              <w:ind w:left="60" w:right="60"/>
              <w:rPr>
                <w:sz w:val="2"/>
                <w:szCs w:val="2"/>
              </w:rPr>
            </w:pPr>
          </w:p>
        </w:tc>
      </w:tr>
      <w:tr w:rsidR="003618FD" w14:paraId="12EC36EB" w14:textId="77777777" w:rsidTr="00757F44">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67B9EA6"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F820CF7"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B381E38"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2CF427C2" w14:textId="77777777" w:rsidTr="00757F44">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B03906B"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Developing and Using Models </w:t>
            </w:r>
          </w:p>
          <w:p w14:paraId="22C81172" w14:textId="77777777" w:rsidR="003618FD" w:rsidRPr="009577AB" w:rsidRDefault="003618FD" w:rsidP="00E32631">
            <w:pPr>
              <w:spacing w:before="60" w:after="60"/>
              <w:ind w:left="60" w:right="60"/>
              <w:rPr>
                <w:sz w:val="18"/>
                <w:szCs w:val="18"/>
              </w:rPr>
            </w:pPr>
            <w:r w:rsidRPr="009577AB">
              <w:rPr>
                <w:rFonts w:ascii="Arial" w:eastAsia="Arial" w:hAnsi="Arial" w:cs="Arial"/>
                <w:color w:val="201209"/>
                <w:sz w:val="18"/>
                <w:szCs w:val="18"/>
              </w:rPr>
              <w:t xml:space="preserve">Modeling in 6–8 builds on K–5 experiences and progresses to developing, using, and revising models to describe, test, and predict more abstract phenomena and design systems. </w:t>
            </w:r>
          </w:p>
          <w:p w14:paraId="7051FB35" w14:textId="77777777" w:rsidR="003618FD" w:rsidRPr="009577AB" w:rsidRDefault="003618FD" w:rsidP="003121FB">
            <w:pPr>
              <w:pStyle w:val="ListParagraph"/>
              <w:numPr>
                <w:ilvl w:val="0"/>
                <w:numId w:val="10"/>
              </w:numPr>
              <w:spacing w:before="60" w:after="60"/>
              <w:ind w:left="450" w:right="60"/>
              <w:rPr>
                <w:sz w:val="18"/>
                <w:szCs w:val="18"/>
              </w:rPr>
            </w:pPr>
            <w:r w:rsidRPr="009577AB">
              <w:rPr>
                <w:rFonts w:ascii="Arial" w:eastAsia="Arial" w:hAnsi="Arial" w:cs="Arial"/>
                <w:color w:val="201209"/>
                <w:sz w:val="18"/>
                <w:szCs w:val="18"/>
              </w:rPr>
              <w:t>Develop a model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41F1452"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LS2.B: Cycle of Matter and Energy Transfer in Ecosystems </w:t>
            </w:r>
          </w:p>
          <w:p w14:paraId="075B4F35"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 xml:space="preserve">Food webs are models that demonstrate how matter and energy is transferred between producers, consumers, and decomposers as the three groups interact within an ecosystem. Transfers of matter into and out of the physical environment occur at every level. Decomposers recycle nutrients from dead </w:t>
            </w:r>
            <w:proofErr w:type="gramStart"/>
            <w:r w:rsidRPr="009577AB">
              <w:rPr>
                <w:rFonts w:ascii="Arial" w:eastAsia="Arial" w:hAnsi="Arial" w:cs="Arial"/>
                <w:color w:val="201209"/>
                <w:sz w:val="18"/>
                <w:szCs w:val="18"/>
              </w:rPr>
              <w:t>plant</w:t>
            </w:r>
            <w:proofErr w:type="gramEnd"/>
            <w:r w:rsidRPr="009577AB">
              <w:rPr>
                <w:rFonts w:ascii="Arial" w:eastAsia="Arial" w:hAnsi="Arial" w:cs="Arial"/>
                <w:color w:val="201209"/>
                <w:sz w:val="18"/>
                <w:szCs w:val="18"/>
              </w:rPr>
              <w:t xml:space="preserve"> or animal matter back to the soil in terrestrial environments or to the water in aquatic environments. The atoms that make up the organisms in an ecosystem are cycled repeatedly between the living and nonliving parts of the ecosystem.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4FA4752"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Energy and Matter </w:t>
            </w:r>
          </w:p>
          <w:p w14:paraId="208EEEEE" w14:textId="77777777" w:rsidR="003618FD" w:rsidRPr="009577AB" w:rsidRDefault="003618FD" w:rsidP="003121FB">
            <w:pPr>
              <w:pStyle w:val="ListParagraph"/>
              <w:numPr>
                <w:ilvl w:val="0"/>
                <w:numId w:val="10"/>
              </w:numPr>
              <w:spacing w:before="60" w:after="60"/>
              <w:ind w:left="438" w:right="60"/>
              <w:rPr>
                <w:sz w:val="18"/>
                <w:szCs w:val="18"/>
              </w:rPr>
            </w:pPr>
            <w:r w:rsidRPr="009577AB">
              <w:rPr>
                <w:rFonts w:ascii="Arial" w:eastAsia="Arial" w:hAnsi="Arial" w:cs="Arial"/>
                <w:color w:val="201209"/>
                <w:sz w:val="18"/>
                <w:szCs w:val="18"/>
              </w:rPr>
              <w:t xml:space="preserve">The transfer of energy can be tracked as energy flows through a natural system. </w:t>
            </w:r>
          </w:p>
          <w:p w14:paraId="2670E7A5" w14:textId="4068E820" w:rsidR="003618FD" w:rsidRPr="009577AB" w:rsidRDefault="003618FD" w:rsidP="005F7816">
            <w:pPr>
              <w:spacing w:before="60" w:after="60"/>
              <w:ind w:left="60" w:right="60"/>
              <w:jc w:val="center"/>
              <w:rPr>
                <w:sz w:val="18"/>
                <w:szCs w:val="18"/>
              </w:rPr>
            </w:pPr>
            <w:r w:rsidRPr="009577AB">
              <w:rPr>
                <w:rFonts w:ascii="Arial" w:eastAsia="Arial" w:hAnsi="Arial" w:cs="Arial"/>
                <w:color w:val="201209"/>
                <w:sz w:val="18"/>
                <w:szCs w:val="18"/>
              </w:rPr>
              <w:t>_________________________________________</w:t>
            </w:r>
          </w:p>
          <w:p w14:paraId="54736DD9" w14:textId="46839A0E" w:rsidR="003618FD" w:rsidRPr="009577AB" w:rsidRDefault="003618FD" w:rsidP="00470EAA">
            <w:pPr>
              <w:spacing w:before="60" w:after="60"/>
              <w:ind w:left="60" w:right="60"/>
              <w:jc w:val="center"/>
              <w:rPr>
                <w:sz w:val="18"/>
                <w:szCs w:val="18"/>
              </w:rPr>
            </w:pPr>
            <w:r w:rsidRPr="009577AB">
              <w:rPr>
                <w:rFonts w:ascii="Arial" w:eastAsia="Arial" w:hAnsi="Arial" w:cs="Arial"/>
                <w:b/>
                <w:bCs/>
                <w:i/>
                <w:iCs/>
                <w:color w:val="201209"/>
                <w:sz w:val="18"/>
                <w:szCs w:val="18"/>
              </w:rPr>
              <w:t>Connections to Nature of Science</w:t>
            </w:r>
          </w:p>
          <w:p w14:paraId="6B49ED8E" w14:textId="41B9F0C4"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Scientific Knowledge Assumes an Order and Consistency in Natural Systems</w:t>
            </w:r>
            <w:r w:rsidRPr="009577AB">
              <w:rPr>
                <w:rFonts w:ascii="Arial" w:eastAsia="Arial" w:hAnsi="Arial" w:cs="Arial"/>
                <w:color w:val="201209"/>
                <w:sz w:val="18"/>
                <w:szCs w:val="18"/>
              </w:rPr>
              <w:t xml:space="preserve"> </w:t>
            </w:r>
          </w:p>
          <w:p w14:paraId="0E2B449E" w14:textId="77777777" w:rsidR="003618FD" w:rsidRPr="009577AB" w:rsidRDefault="003618FD" w:rsidP="003121FB">
            <w:pPr>
              <w:pStyle w:val="ListParagraph"/>
              <w:numPr>
                <w:ilvl w:val="0"/>
                <w:numId w:val="10"/>
              </w:numPr>
              <w:spacing w:before="60" w:after="60"/>
              <w:ind w:left="438" w:right="60"/>
              <w:rPr>
                <w:sz w:val="18"/>
                <w:szCs w:val="18"/>
              </w:rPr>
            </w:pPr>
            <w:r w:rsidRPr="009577AB">
              <w:rPr>
                <w:rFonts w:ascii="Arial" w:eastAsia="Arial" w:hAnsi="Arial" w:cs="Arial"/>
                <w:color w:val="201209"/>
                <w:sz w:val="18"/>
                <w:szCs w:val="18"/>
              </w:rPr>
              <w:t>Science assumes that objects and events in natural systems occur in consistent patterns that are understandable through measurement and observation.</w:t>
            </w:r>
          </w:p>
        </w:tc>
      </w:tr>
      <w:tr w:rsidR="003618FD" w14:paraId="55528D32"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DA60675" w14:textId="77777777" w:rsidR="003618FD" w:rsidRPr="00723AAF" w:rsidRDefault="003618FD" w:rsidP="00E32631">
            <w:pPr>
              <w:spacing w:before="60" w:after="60"/>
              <w:ind w:left="60" w:right="60"/>
              <w:rPr>
                <w:sz w:val="2"/>
                <w:szCs w:val="2"/>
              </w:rPr>
            </w:pPr>
          </w:p>
        </w:tc>
      </w:tr>
      <w:tr w:rsidR="003618FD" w14:paraId="1A537A9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AFF9712"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618FD" w14:paraId="616C390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F91A4CE"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0CED3763" w14:textId="18086F3F" w:rsidR="00403118" w:rsidRDefault="00403118" w:rsidP="009B64AD">
      <w:pPr>
        <w:pStyle w:val="Heading5"/>
      </w:pPr>
      <w:r w:rsidRPr="00EC11EB">
        <w:t>Connections to Other Standards Content and Practices</w:t>
      </w:r>
    </w:p>
    <w:tbl>
      <w:tblPr>
        <w:tblW w:w="0" w:type="auto"/>
        <w:jc w:val="center"/>
        <w:tblLayout w:type="fixed"/>
        <w:tblLook w:val="0420" w:firstRow="1" w:lastRow="0" w:firstColumn="0" w:lastColumn="0" w:noHBand="0" w:noVBand="1"/>
      </w:tblPr>
      <w:tblGrid>
        <w:gridCol w:w="2880"/>
        <w:gridCol w:w="10070"/>
      </w:tblGrid>
      <w:tr w:rsidR="003618FD" w14:paraId="08DB9AAF" w14:textId="77777777" w:rsidTr="00CA2B1F">
        <w:trPr>
          <w:cantSplit/>
          <w:tblHeader/>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7AECDDB"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top w:val="single" w:sz="8" w:space="0" w:color="FFFFFF" w:themeColor="background1"/>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181C1844" w14:textId="37078735"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sidRPr="00CC103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618FD" w14:paraId="1FA75EBF" w14:textId="77777777" w:rsidTr="00CA2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6BC9E4F8"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B61DD2E"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top w:val="single" w:sz="8" w:space="0" w:color="FFFFFF" w:themeColor="background1"/>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346EF485" w14:textId="77777777" w:rsidR="003618FD" w:rsidRDefault="003618FD"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3618FD" w14:paraId="778D843C" w14:textId="77777777" w:rsidTr="00CA2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2EA835A"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29BDF5DA" w14:textId="77777777" w:rsidR="003618FD" w:rsidRDefault="003618FD" w:rsidP="00E32631">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3618FD" w14:paraId="52F11CA6" w14:textId="77777777" w:rsidTr="00CA2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B16DC0C" w14:textId="77777777" w:rsidR="003618FD" w:rsidRDefault="003618FD"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070481B8" w14:textId="77777777" w:rsidR="003618FD" w:rsidRDefault="003618FD" w:rsidP="00E32631">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8.E</w:t>
            </w:r>
            <w:proofErr w:type="gramEnd"/>
            <w:r>
              <w:rPr>
                <w:rFonts w:ascii="Arial" w:eastAsia="Arial" w:hAnsi="Arial" w:cs="Arial"/>
                <w:color w:val="201209"/>
                <w:sz w:val="18"/>
                <w:szCs w:val="18"/>
              </w:rPr>
              <w:t>: Adapt speech to a variety of contexts and tasks.</w:t>
            </w:r>
          </w:p>
        </w:tc>
      </w:tr>
      <w:tr w:rsidR="003618FD" w14:paraId="27891A28" w14:textId="77777777" w:rsidTr="00CA2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6E4FDFA" w14:textId="7CB88A53"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19F001FE" w14:textId="77777777" w:rsidR="003618FD" w:rsidRDefault="003618FD" w:rsidP="00E32631">
            <w:pPr>
              <w:spacing w:before="60" w:after="60"/>
              <w:ind w:left="60" w:right="60"/>
            </w:pPr>
            <w:r>
              <w:rPr>
                <w:rFonts w:ascii="Arial" w:eastAsia="Arial" w:hAnsi="Arial" w:cs="Arial"/>
                <w:color w:val="201209"/>
                <w:sz w:val="18"/>
                <w:szCs w:val="18"/>
              </w:rPr>
              <w:t>CC.2.4.</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1: Analyze and/or interpret bivariate data displayed in multiple representations. </w:t>
            </w:r>
            <w:r>
              <w:rPr>
                <w:rFonts w:ascii="Arial" w:eastAsia="Arial" w:hAnsi="Arial" w:cs="Arial"/>
                <w:color w:val="201209"/>
                <w:sz w:val="18"/>
                <w:szCs w:val="18"/>
              </w:rPr>
              <w:br/>
              <w:t>CC.2.4.</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2: Understand that patterns of association can be seen in bivariate data utilizing frequencies.</w:t>
            </w:r>
          </w:p>
        </w:tc>
      </w:tr>
      <w:tr w:rsidR="003618FD" w14:paraId="19754D82" w14:textId="77777777" w:rsidTr="00CA2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1BD42CD"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64B89D3E"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3BE7ABEC" w14:textId="77777777" w:rsidTr="00CA2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42B42FA"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AB546FD"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27712D68" w14:textId="77777777" w:rsidR="003618FD" w:rsidRDefault="003618FD"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3618FD" w14:paraId="7651610B" w14:textId="77777777" w:rsidTr="00CA2B1F">
        <w:trPr>
          <w:cantSplit/>
          <w:jc w:val="center"/>
        </w:trPr>
        <w:tc>
          <w:tcPr>
            <w:tcW w:w="2880" w:type="dxa"/>
            <w:tcBorders>
              <w:top w:val="single" w:sz="8" w:space="0" w:color="FFFFFF" w:themeColor="background1"/>
              <w:bottom w:val="single" w:sz="24" w:space="0" w:color="F2F2F2" w:themeColor="background1" w:themeShade="F2"/>
              <w:right w:val="single" w:sz="8" w:space="0" w:color="FFFFFF" w:themeColor="background1"/>
            </w:tcBorders>
            <w:shd w:val="clear" w:color="auto" w:fill="1E417C"/>
            <w:tcMar>
              <w:top w:w="0" w:type="dxa"/>
              <w:left w:w="0" w:type="dxa"/>
              <w:bottom w:w="0" w:type="dxa"/>
              <w:right w:w="0" w:type="dxa"/>
            </w:tcMar>
          </w:tcPr>
          <w:p w14:paraId="41BB5EF7"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4C370897" w14:textId="77777777" w:rsidR="003618FD" w:rsidRDefault="003618FD" w:rsidP="00E32631">
            <w:pPr>
              <w:spacing w:before="60" w:after="60"/>
              <w:ind w:left="60" w:right="60"/>
            </w:pPr>
            <w:r>
              <w:rPr>
                <w:rFonts w:ascii="Arial" w:eastAsia="Arial" w:hAnsi="Arial" w:cs="Arial"/>
                <w:color w:val="201209"/>
                <w:sz w:val="18"/>
                <w:szCs w:val="18"/>
              </w:rPr>
              <w:t>STEL-4L: Devise strategies for reducing, reusing, and recycling waste caused from the creation and use of technology.</w:t>
            </w:r>
          </w:p>
        </w:tc>
      </w:tr>
    </w:tbl>
    <w:p w14:paraId="2B04DB2F"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2306549E"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4595B09" w14:textId="4711CFF6" w:rsidR="003618FD" w:rsidRDefault="00801722" w:rsidP="009B64AD">
            <w:pPr>
              <w:pStyle w:val="Heading5"/>
            </w:pPr>
            <w:r w:rsidRPr="00801722">
              <w:lastRenderedPageBreak/>
              <w:t>Grades 6</w:t>
            </w:r>
            <w:r w:rsidR="00D12E13">
              <w:t>–</w:t>
            </w:r>
            <w:r w:rsidRPr="00801722">
              <w:t>8</w:t>
            </w:r>
          </w:p>
        </w:tc>
      </w:tr>
      <w:tr w:rsidR="003618FD" w14:paraId="39670B9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4E8FE0D" w14:textId="3A4C59A5" w:rsidR="003618FD" w:rsidRDefault="003618FD" w:rsidP="00CA2B1F">
            <w:pPr>
              <w:pStyle w:val="TableHeadingforTOC"/>
            </w:pPr>
            <w:bookmarkStart w:id="352" w:name="_Toc109373099"/>
            <w:bookmarkStart w:id="353" w:name="_Toc134788203"/>
            <w:r>
              <w:t>3.1.6-</w:t>
            </w:r>
            <w:proofErr w:type="gramStart"/>
            <w:r>
              <w:t>8.L</w:t>
            </w:r>
            <w:proofErr w:type="gramEnd"/>
            <w:r>
              <w:t xml:space="preserve"> Life Science</w:t>
            </w:r>
            <w:r w:rsidRPr="003D3707">
              <w:t xml:space="preserve">: </w:t>
            </w:r>
            <w:r w:rsidRPr="00CA2B1F">
              <w:rPr>
                <w:b w:val="0"/>
                <w:bCs/>
              </w:rPr>
              <w:t>Matter and Energy in Organisms and Ecosystems</w:t>
            </w:r>
            <w:bookmarkEnd w:id="352"/>
            <w:bookmarkEnd w:id="353"/>
          </w:p>
        </w:tc>
      </w:tr>
      <w:tr w:rsidR="003618FD" w14:paraId="1A51F81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1349C03"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argument supported by empirical evidence that changes to physical or biological components of an ecosystem affect populations.</w:t>
            </w:r>
          </w:p>
        </w:tc>
      </w:tr>
      <w:tr w:rsidR="003618FD" w14:paraId="278428F2"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5A7F58E"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recognizing patterns in data and making warranted inferences about changes in populations, and on evaluating empirical evidence supporting arguments about changes to ecosystems.</w:t>
            </w:r>
          </w:p>
        </w:tc>
      </w:tr>
      <w:tr w:rsidR="003618FD" w14:paraId="343F09F2"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4239605"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618FD" w14:paraId="09D775C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16D515E" w14:textId="77777777" w:rsidR="003618FD" w:rsidRPr="00723AAF" w:rsidRDefault="003618FD" w:rsidP="00E32631">
            <w:pPr>
              <w:spacing w:before="60" w:after="60"/>
              <w:ind w:left="60" w:right="60"/>
              <w:rPr>
                <w:sz w:val="2"/>
                <w:szCs w:val="2"/>
              </w:rPr>
            </w:pPr>
          </w:p>
        </w:tc>
      </w:tr>
      <w:tr w:rsidR="003618FD" w14:paraId="3E401BDE" w14:textId="77777777" w:rsidTr="00757F44">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9CE9CED"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6670211"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8C73B70"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64E30A9F" w14:textId="77777777" w:rsidTr="00757F44">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C79E7DE" w14:textId="020CA2A6"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Engaging in Argument </w:t>
            </w:r>
            <w:proofErr w:type="gramStart"/>
            <w:r w:rsidR="006432B3">
              <w:rPr>
                <w:rFonts w:ascii="Arial" w:eastAsia="Arial" w:hAnsi="Arial" w:cs="Arial"/>
                <w:b/>
                <w:bCs/>
                <w:color w:val="201209"/>
                <w:sz w:val="18"/>
                <w:szCs w:val="18"/>
              </w:rPr>
              <w:t>F</w:t>
            </w:r>
            <w:r w:rsidRPr="009577AB">
              <w:rPr>
                <w:rFonts w:ascii="Arial" w:eastAsia="Arial" w:hAnsi="Arial" w:cs="Arial"/>
                <w:b/>
                <w:bCs/>
                <w:color w:val="201209"/>
                <w:sz w:val="18"/>
                <w:szCs w:val="18"/>
              </w:rPr>
              <w:t>rom</w:t>
            </w:r>
            <w:proofErr w:type="gramEnd"/>
            <w:r w:rsidRPr="009577AB">
              <w:rPr>
                <w:rFonts w:ascii="Arial" w:eastAsia="Arial" w:hAnsi="Arial" w:cs="Arial"/>
                <w:b/>
                <w:bCs/>
                <w:color w:val="201209"/>
                <w:sz w:val="18"/>
                <w:szCs w:val="18"/>
              </w:rPr>
              <w:t xml:space="preserve"> Evidence </w:t>
            </w:r>
          </w:p>
          <w:p w14:paraId="2BC10FC8" w14:textId="77777777" w:rsidR="003618FD" w:rsidRPr="009577AB" w:rsidRDefault="003618FD" w:rsidP="00E32631">
            <w:pPr>
              <w:spacing w:before="60" w:after="60"/>
              <w:ind w:left="60" w:right="60"/>
              <w:rPr>
                <w:sz w:val="18"/>
                <w:szCs w:val="18"/>
              </w:rPr>
            </w:pPr>
            <w:r w:rsidRPr="009577AB">
              <w:rPr>
                <w:rFonts w:ascii="Arial" w:eastAsia="Arial" w:hAnsi="Arial" w:cs="Arial"/>
                <w:color w:val="201209"/>
                <w:sz w:val="18"/>
                <w:szCs w:val="18"/>
              </w:rPr>
              <w:t xml:space="preserve">Engaging in argument from evidence in 6–8 builds on K–5 experiences and progresses to constructing a convincing argument that supports or refutes claims for either explanations or solutions about the natural and designed world(s). </w:t>
            </w:r>
          </w:p>
          <w:p w14:paraId="28874738" w14:textId="77777777" w:rsidR="003618FD" w:rsidRPr="009577AB" w:rsidRDefault="003618FD" w:rsidP="003121FB">
            <w:pPr>
              <w:pStyle w:val="ListParagraph"/>
              <w:numPr>
                <w:ilvl w:val="0"/>
                <w:numId w:val="10"/>
              </w:numPr>
              <w:spacing w:before="60" w:after="60"/>
              <w:ind w:left="450" w:right="60"/>
              <w:rPr>
                <w:sz w:val="18"/>
                <w:szCs w:val="18"/>
              </w:rPr>
            </w:pPr>
            <w:r w:rsidRPr="009577AB">
              <w:rPr>
                <w:rFonts w:ascii="Arial" w:eastAsia="Arial" w:hAnsi="Arial" w:cs="Arial"/>
                <w:color w:val="201209"/>
                <w:sz w:val="18"/>
                <w:szCs w:val="18"/>
              </w:rPr>
              <w:t xml:space="preserve">Construct an oral and written argument supported by empirical evidence and scientific reasoning to support or refute an explanation or a model for a phenomenon or a solution to a problem. </w:t>
            </w:r>
          </w:p>
          <w:p w14:paraId="68C407D5" w14:textId="139DFBDA" w:rsidR="003618FD" w:rsidRPr="009577AB" w:rsidRDefault="003618FD" w:rsidP="005F7816">
            <w:pPr>
              <w:spacing w:before="60" w:after="60"/>
              <w:ind w:left="60" w:right="60"/>
              <w:jc w:val="center"/>
              <w:rPr>
                <w:sz w:val="18"/>
                <w:szCs w:val="18"/>
              </w:rPr>
            </w:pPr>
            <w:r w:rsidRPr="009577AB">
              <w:rPr>
                <w:rFonts w:ascii="Arial" w:eastAsia="Arial" w:hAnsi="Arial" w:cs="Arial"/>
                <w:color w:val="201209"/>
                <w:sz w:val="18"/>
                <w:szCs w:val="18"/>
              </w:rPr>
              <w:t>_________________________________________</w:t>
            </w:r>
          </w:p>
          <w:p w14:paraId="436D6413" w14:textId="77777777" w:rsidR="003618FD" w:rsidRPr="009577AB" w:rsidRDefault="003618FD" w:rsidP="00470EAA">
            <w:pPr>
              <w:spacing w:before="60" w:after="60"/>
              <w:ind w:left="60" w:right="60"/>
              <w:jc w:val="center"/>
              <w:rPr>
                <w:sz w:val="18"/>
                <w:szCs w:val="18"/>
              </w:rPr>
            </w:pPr>
            <w:r w:rsidRPr="009577AB">
              <w:rPr>
                <w:rFonts w:ascii="Arial" w:eastAsia="Arial" w:hAnsi="Arial" w:cs="Arial"/>
                <w:b/>
                <w:bCs/>
                <w:i/>
                <w:iCs/>
                <w:color w:val="201209"/>
                <w:sz w:val="18"/>
                <w:szCs w:val="18"/>
              </w:rPr>
              <w:t>Connections to Nature of Science</w:t>
            </w:r>
          </w:p>
          <w:p w14:paraId="56A503BE" w14:textId="1C38D880"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Scientific Knowledge is Based on Empirical Evidence </w:t>
            </w:r>
          </w:p>
          <w:p w14:paraId="138D7DDF" w14:textId="77777777" w:rsidR="003618FD" w:rsidRPr="009577AB" w:rsidRDefault="003618FD" w:rsidP="003121FB">
            <w:pPr>
              <w:pStyle w:val="ListParagraph"/>
              <w:numPr>
                <w:ilvl w:val="0"/>
                <w:numId w:val="10"/>
              </w:numPr>
              <w:spacing w:before="60" w:after="60"/>
              <w:ind w:left="450" w:right="60"/>
              <w:rPr>
                <w:sz w:val="18"/>
                <w:szCs w:val="18"/>
              </w:rPr>
            </w:pPr>
            <w:r w:rsidRPr="009577AB">
              <w:rPr>
                <w:rFonts w:ascii="Arial" w:eastAsia="Arial" w:hAnsi="Arial" w:cs="Arial"/>
                <w:color w:val="201209"/>
                <w:sz w:val="18"/>
                <w:szCs w:val="18"/>
              </w:rPr>
              <w:t>Science disciplines share common rules of obtaining and evaluating empirical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622926E"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LS2.C: Ecosystem Dynamics, Functioning, and Resilience </w:t>
            </w:r>
          </w:p>
          <w:p w14:paraId="67584533"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Ecosystems are dynamic in nature; their characteristics can vary over time. Disruptions to any physical or biological component of an ecosystem can lead to shifts in all its populations.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0639B0E"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Stability and Change</w:t>
            </w:r>
            <w:r w:rsidRPr="009577AB">
              <w:rPr>
                <w:rFonts w:ascii="Arial" w:eastAsia="Arial" w:hAnsi="Arial" w:cs="Arial"/>
                <w:color w:val="201209"/>
                <w:sz w:val="18"/>
                <w:szCs w:val="18"/>
              </w:rPr>
              <w:t xml:space="preserve"> </w:t>
            </w:r>
          </w:p>
          <w:p w14:paraId="484046A5" w14:textId="77777777" w:rsidR="003618FD" w:rsidRPr="009577AB" w:rsidRDefault="003618FD" w:rsidP="003121FB">
            <w:pPr>
              <w:pStyle w:val="ListParagraph"/>
              <w:numPr>
                <w:ilvl w:val="0"/>
                <w:numId w:val="10"/>
              </w:numPr>
              <w:spacing w:before="60" w:after="60"/>
              <w:ind w:left="438" w:right="60"/>
              <w:rPr>
                <w:sz w:val="18"/>
                <w:szCs w:val="18"/>
              </w:rPr>
            </w:pPr>
            <w:r w:rsidRPr="009577AB">
              <w:rPr>
                <w:rFonts w:ascii="Arial" w:eastAsia="Arial" w:hAnsi="Arial" w:cs="Arial"/>
                <w:color w:val="201209"/>
                <w:sz w:val="18"/>
                <w:szCs w:val="18"/>
              </w:rPr>
              <w:t>Small changes in one part of a system might cause large changes in another part.</w:t>
            </w:r>
          </w:p>
        </w:tc>
      </w:tr>
      <w:tr w:rsidR="003618FD" w14:paraId="350E6A0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51B5811" w14:textId="77777777" w:rsidR="003618FD" w:rsidRPr="00723AAF" w:rsidRDefault="003618FD" w:rsidP="00E32631">
            <w:pPr>
              <w:spacing w:before="60" w:after="60"/>
              <w:ind w:left="60" w:right="60"/>
              <w:rPr>
                <w:sz w:val="2"/>
                <w:szCs w:val="2"/>
              </w:rPr>
            </w:pPr>
          </w:p>
        </w:tc>
      </w:tr>
      <w:tr w:rsidR="003618FD" w14:paraId="3E86606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5057C83" w14:textId="54E0F1E4"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Pennsylvania</w:t>
            </w:r>
            <w:r w:rsidR="00302B58">
              <w:rPr>
                <w:rFonts w:ascii="Arial" w:eastAsia="Arial" w:hAnsi="Arial" w:cs="Arial"/>
                <w:color w:val="201209"/>
                <w:sz w:val="18"/>
                <w:szCs w:val="18"/>
              </w:rPr>
              <w:t>’</w:t>
            </w:r>
            <w:r>
              <w:rPr>
                <w:rFonts w:ascii="Arial" w:eastAsia="Arial" w:hAnsi="Arial" w:cs="Arial"/>
                <w:color w:val="201209"/>
                <w:sz w:val="18"/>
                <w:szCs w:val="18"/>
              </w:rPr>
              <w:t>s invasive species</w:t>
            </w:r>
            <w:r w:rsidR="00302B58">
              <w:rPr>
                <w:rFonts w:ascii="Arial" w:eastAsia="Arial" w:hAnsi="Arial" w:cs="Arial"/>
                <w:color w:val="201209"/>
                <w:sz w:val="18"/>
                <w:szCs w:val="18"/>
              </w:rPr>
              <w:t>,</w:t>
            </w:r>
            <w:r>
              <w:rPr>
                <w:rFonts w:ascii="Arial" w:eastAsia="Arial" w:hAnsi="Arial" w:cs="Arial"/>
                <w:color w:val="201209"/>
                <w:sz w:val="18"/>
                <w:szCs w:val="18"/>
              </w:rPr>
              <w:t xml:space="preserve"> such as the spotted lanternfly.</w:t>
            </w:r>
          </w:p>
        </w:tc>
      </w:tr>
      <w:tr w:rsidR="003618FD" w14:paraId="0335973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42CBC03"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proofErr w:type="gramStart"/>
            <w:r>
              <w:rPr>
                <w:rFonts w:ascii="Arial" w:eastAsia="Arial" w:hAnsi="Arial" w:cs="Arial"/>
                <w:color w:val="201209"/>
                <w:sz w:val="18"/>
                <w:szCs w:val="18"/>
              </w:rPr>
              <w:t>Make a decision</w:t>
            </w:r>
            <w:proofErr w:type="gramEnd"/>
            <w:r>
              <w:rPr>
                <w:rFonts w:ascii="Arial" w:eastAsia="Arial" w:hAnsi="Arial" w:cs="Arial"/>
                <w:color w:val="201209"/>
                <w:sz w:val="18"/>
                <w:szCs w:val="18"/>
              </w:rPr>
              <w:t xml:space="preserve"> based upon anticipated consequences.</w:t>
            </w:r>
          </w:p>
        </w:tc>
      </w:tr>
    </w:tbl>
    <w:p w14:paraId="26C87274" w14:textId="4577FFA8" w:rsidR="005D658F" w:rsidRDefault="005D658F"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4F4E4AED" w14:textId="77777777" w:rsidTr="00CA2B1F">
        <w:trPr>
          <w:cantSplit/>
          <w:tblHeader/>
          <w:jc w:val="center"/>
        </w:trPr>
        <w:tc>
          <w:tcPr>
            <w:tcW w:w="2880" w:type="dxa"/>
            <w:shd w:val="clear" w:color="auto" w:fill="1E417C"/>
            <w:tcMar>
              <w:top w:w="0" w:type="dxa"/>
              <w:left w:w="0" w:type="dxa"/>
              <w:bottom w:w="0" w:type="dxa"/>
              <w:right w:w="0" w:type="dxa"/>
            </w:tcMar>
          </w:tcPr>
          <w:p w14:paraId="2E020A97"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F5D09D1" w14:textId="61CA1907"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618FD" w14:paraId="35F46172" w14:textId="77777777" w:rsidTr="00CA2B1F">
        <w:trPr>
          <w:cantSplit/>
          <w:jc w:val="center"/>
        </w:trPr>
        <w:tc>
          <w:tcPr>
            <w:tcW w:w="2880" w:type="dxa"/>
            <w:shd w:val="clear" w:color="auto" w:fill="1E417C"/>
            <w:tcMar>
              <w:top w:w="0" w:type="dxa"/>
              <w:left w:w="0" w:type="dxa"/>
              <w:bottom w:w="0" w:type="dxa"/>
              <w:right w:w="0" w:type="dxa"/>
            </w:tcMar>
          </w:tcPr>
          <w:p w14:paraId="099D4230"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100E7FA"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AD05908" w14:textId="77777777" w:rsidR="003618FD" w:rsidRDefault="003618FD" w:rsidP="00E32631">
            <w:pPr>
              <w:spacing w:before="60" w:after="60"/>
              <w:ind w:left="60" w:right="60"/>
            </w:pPr>
            <w:r>
              <w:rPr>
                <w:rFonts w:ascii="Arial" w:eastAsia="Arial" w:hAnsi="Arial" w:cs="Arial"/>
                <w:color w:val="201209"/>
                <w:sz w:val="18"/>
                <w:szCs w:val="18"/>
              </w:rPr>
              <w:t>CS.04.01.01.c: Devise strategies for stewarding natural resources at home and within community.</w:t>
            </w:r>
          </w:p>
        </w:tc>
      </w:tr>
      <w:tr w:rsidR="003618FD" w14:paraId="478C1B98" w14:textId="77777777" w:rsidTr="00CA2B1F">
        <w:trPr>
          <w:cantSplit/>
          <w:jc w:val="center"/>
        </w:trPr>
        <w:tc>
          <w:tcPr>
            <w:tcW w:w="2880" w:type="dxa"/>
            <w:shd w:val="clear" w:color="auto" w:fill="1E417C"/>
            <w:tcMar>
              <w:top w:w="0" w:type="dxa"/>
              <w:left w:w="0" w:type="dxa"/>
              <w:bottom w:w="0" w:type="dxa"/>
              <w:right w:w="0" w:type="dxa"/>
            </w:tcMar>
          </w:tcPr>
          <w:p w14:paraId="7B4B2E93" w14:textId="77777777" w:rsidR="003618FD" w:rsidRDefault="003618FD"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E46A748" w14:textId="3187FD1C" w:rsidR="003618FD" w:rsidRDefault="003618FD" w:rsidP="00E32631">
            <w:pPr>
              <w:spacing w:before="60" w:after="60"/>
              <w:ind w:left="60" w:right="60"/>
            </w:pPr>
            <w:r>
              <w:rPr>
                <w:rFonts w:ascii="Arial" w:eastAsia="Arial" w:hAnsi="Arial" w:cs="Arial"/>
                <w:color w:val="201209"/>
                <w:sz w:val="18"/>
                <w:szCs w:val="18"/>
              </w:rPr>
              <w:t xml:space="preserve">5-8 Strand 2.3.A. Human-environment interactions: Learners describe human-caused changes that affect the immediate environment as well as other places, other people, and future times. </w:t>
            </w:r>
            <w:r>
              <w:rPr>
                <w:rFonts w:ascii="Arial" w:eastAsia="Arial" w:hAnsi="Arial" w:cs="Arial"/>
                <w:color w:val="201209"/>
                <w:sz w:val="18"/>
                <w:szCs w:val="18"/>
              </w:rPr>
              <w:br/>
              <w:t>5-8 Strand 3.1.B. Sorting out the consequences of issues: Learners apply their knowledge of ecological and human processes and systems to describe the short</w:t>
            </w:r>
            <w:r w:rsidR="000330C6">
              <w:rPr>
                <w:rFonts w:ascii="Arial" w:eastAsia="Arial" w:hAnsi="Arial" w:cs="Arial"/>
                <w:color w:val="201209"/>
                <w:sz w:val="18"/>
                <w:szCs w:val="18"/>
              </w:rPr>
              <w:t>-</w:t>
            </w:r>
            <w:r>
              <w:rPr>
                <w:rFonts w:ascii="Arial" w:eastAsia="Arial" w:hAnsi="Arial" w:cs="Arial"/>
                <w:color w:val="201209"/>
                <w:sz w:val="18"/>
                <w:szCs w:val="18"/>
              </w:rPr>
              <w:t xml:space="preserve"> and long</w:t>
            </w:r>
            <w:r w:rsidR="000330C6">
              <w:rPr>
                <w:rFonts w:ascii="Arial" w:eastAsia="Arial" w:hAnsi="Arial" w:cs="Arial"/>
                <w:color w:val="201209"/>
                <w:sz w:val="18"/>
                <w:szCs w:val="18"/>
              </w:rPr>
              <w:t>-</w:t>
            </w:r>
            <w:r>
              <w:rPr>
                <w:rFonts w:ascii="Arial" w:eastAsia="Arial" w:hAnsi="Arial" w:cs="Arial"/>
                <w:color w:val="201209"/>
                <w:sz w:val="18"/>
                <w:szCs w:val="18"/>
              </w:rPr>
              <w:t>term consequences of selected environmental issues on sustainability.</w:t>
            </w:r>
          </w:p>
        </w:tc>
      </w:tr>
      <w:tr w:rsidR="003618FD" w14:paraId="1350137C" w14:textId="77777777" w:rsidTr="00CA2B1F">
        <w:trPr>
          <w:cantSplit/>
          <w:jc w:val="center"/>
        </w:trPr>
        <w:tc>
          <w:tcPr>
            <w:tcW w:w="2880" w:type="dxa"/>
            <w:shd w:val="clear" w:color="auto" w:fill="1E417C"/>
            <w:tcMar>
              <w:top w:w="0" w:type="dxa"/>
              <w:left w:w="0" w:type="dxa"/>
              <w:bottom w:w="0" w:type="dxa"/>
              <w:right w:w="0" w:type="dxa"/>
            </w:tcMar>
          </w:tcPr>
          <w:p w14:paraId="650B7706" w14:textId="77777777" w:rsidR="003618FD" w:rsidRDefault="003618FD"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3E21519" w14:textId="77777777" w:rsidR="003618FD" w:rsidRDefault="003618FD"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CC.1.4.9-</w:t>
            </w:r>
            <w:proofErr w:type="gramStart"/>
            <w:r>
              <w:rPr>
                <w:rFonts w:ascii="Arial" w:eastAsia="Arial" w:hAnsi="Arial" w:cs="Arial"/>
                <w:color w:val="201209"/>
                <w:sz w:val="18"/>
                <w:szCs w:val="18"/>
              </w:rPr>
              <w:t>10.S</w:t>
            </w:r>
            <w:proofErr w:type="gramEnd"/>
            <w:r>
              <w:rPr>
                <w:rFonts w:ascii="Arial" w:eastAsia="Arial" w:hAnsi="Arial" w:cs="Arial"/>
                <w:color w:val="201209"/>
                <w:sz w:val="18"/>
                <w:szCs w:val="18"/>
              </w:rPr>
              <w:t xml:space="preserve">: Draw evidence from literary or informational texts to support analysis, reflection, and research, applying grade-level reading standards for literature and literary nonfiction. </w:t>
            </w:r>
            <w:r>
              <w:rPr>
                <w:rFonts w:ascii="Arial" w:eastAsia="Arial" w:hAnsi="Arial" w:cs="Arial"/>
                <w:color w:val="201209"/>
                <w:sz w:val="18"/>
                <w:szCs w:val="18"/>
              </w:rPr>
              <w:br/>
              <w:t>CC.3.6.6-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Write arguments focused on discipline-specific content.</w:t>
            </w:r>
          </w:p>
        </w:tc>
      </w:tr>
      <w:tr w:rsidR="003618FD" w14:paraId="15960532" w14:textId="77777777" w:rsidTr="00CA2B1F">
        <w:trPr>
          <w:cantSplit/>
          <w:jc w:val="center"/>
        </w:trPr>
        <w:tc>
          <w:tcPr>
            <w:tcW w:w="2880" w:type="dxa"/>
            <w:shd w:val="clear" w:color="auto" w:fill="1E417C"/>
            <w:tcMar>
              <w:top w:w="0" w:type="dxa"/>
              <w:left w:w="0" w:type="dxa"/>
              <w:bottom w:w="0" w:type="dxa"/>
              <w:right w:w="0" w:type="dxa"/>
            </w:tcMar>
          </w:tcPr>
          <w:p w14:paraId="020846C1" w14:textId="5BC9D2B4"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28F1143"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7F305D7C" w14:textId="77777777" w:rsidTr="00CA2B1F">
        <w:trPr>
          <w:cantSplit/>
          <w:jc w:val="center"/>
        </w:trPr>
        <w:tc>
          <w:tcPr>
            <w:tcW w:w="2880" w:type="dxa"/>
            <w:shd w:val="clear" w:color="auto" w:fill="1E417C"/>
            <w:tcMar>
              <w:top w:w="0" w:type="dxa"/>
              <w:left w:w="0" w:type="dxa"/>
              <w:bottom w:w="0" w:type="dxa"/>
              <w:right w:w="0" w:type="dxa"/>
            </w:tcMar>
          </w:tcPr>
          <w:p w14:paraId="37520F14"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21949C8" w14:textId="77777777" w:rsidR="003618FD" w:rsidRDefault="003618FD" w:rsidP="00E32631">
            <w:pPr>
              <w:spacing w:before="60" w:after="60"/>
              <w:ind w:left="60" w:right="60"/>
            </w:pPr>
            <w:r>
              <w:rPr>
                <w:rFonts w:ascii="Arial" w:eastAsia="Arial" w:hAnsi="Arial" w:cs="Arial"/>
                <w:color w:val="201209"/>
                <w:sz w:val="18"/>
                <w:szCs w:val="18"/>
              </w:rPr>
              <w:t>7.4.7.A: Describe and explain the effects of the physical systems on people within regions.</w:t>
            </w:r>
          </w:p>
        </w:tc>
      </w:tr>
      <w:tr w:rsidR="003618FD" w14:paraId="7032D78D" w14:textId="77777777" w:rsidTr="00CA2B1F">
        <w:trPr>
          <w:cantSplit/>
          <w:jc w:val="center"/>
        </w:trPr>
        <w:tc>
          <w:tcPr>
            <w:tcW w:w="2880" w:type="dxa"/>
            <w:shd w:val="clear" w:color="auto" w:fill="1E417C"/>
            <w:tcMar>
              <w:top w:w="0" w:type="dxa"/>
              <w:left w:w="0" w:type="dxa"/>
              <w:bottom w:w="0" w:type="dxa"/>
              <w:right w:w="0" w:type="dxa"/>
            </w:tcMar>
          </w:tcPr>
          <w:p w14:paraId="7D7F6A76"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C2419FE"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05F91F" w14:textId="77777777" w:rsidR="003618FD" w:rsidRDefault="003618FD"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618FD" w14:paraId="56BDD2B9" w14:textId="77777777" w:rsidTr="00CA2B1F">
        <w:trPr>
          <w:cantSplit/>
          <w:jc w:val="center"/>
        </w:trPr>
        <w:tc>
          <w:tcPr>
            <w:tcW w:w="2880" w:type="dxa"/>
            <w:shd w:val="clear" w:color="auto" w:fill="1E417C"/>
            <w:tcMar>
              <w:top w:w="0" w:type="dxa"/>
              <w:left w:w="0" w:type="dxa"/>
              <w:bottom w:w="0" w:type="dxa"/>
              <w:right w:w="0" w:type="dxa"/>
            </w:tcMar>
          </w:tcPr>
          <w:p w14:paraId="69842C63"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EA7CF06"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4B49F03A"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6962DB4E"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E91C5EC" w14:textId="6AD698DF" w:rsidR="003618FD" w:rsidRDefault="00801722" w:rsidP="009B64AD">
            <w:pPr>
              <w:pStyle w:val="Heading5"/>
            </w:pPr>
            <w:r w:rsidRPr="00801722">
              <w:lastRenderedPageBreak/>
              <w:t>Grades 6</w:t>
            </w:r>
            <w:r w:rsidR="00D12E13">
              <w:t>–</w:t>
            </w:r>
            <w:r w:rsidRPr="00801722">
              <w:t>8</w:t>
            </w:r>
          </w:p>
        </w:tc>
      </w:tr>
      <w:tr w:rsidR="003618FD" w14:paraId="37EBD7D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08420D2" w14:textId="53AEDDC3" w:rsidR="003618FD" w:rsidRDefault="003618FD" w:rsidP="00CA2B1F">
            <w:pPr>
              <w:pStyle w:val="TableHeadingforTOC"/>
            </w:pPr>
            <w:bookmarkStart w:id="354" w:name="_Toc109373100"/>
            <w:bookmarkStart w:id="355" w:name="_Toc134788204"/>
            <w:r>
              <w:t xml:space="preserve">3.1.6-8.M Life Science: </w:t>
            </w:r>
            <w:r w:rsidRPr="00CA2B1F">
              <w:rPr>
                <w:b w:val="0"/>
                <w:bCs/>
              </w:rPr>
              <w:t>Growth, Development, and Reproduction of Organisms</w:t>
            </w:r>
            <w:bookmarkEnd w:id="354"/>
            <w:bookmarkEnd w:id="355"/>
          </w:p>
        </w:tc>
      </w:tr>
      <w:tr w:rsidR="003618FD" w14:paraId="08EBD62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DC3BB0D"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and use a model to describe why structural changes to genes (mutations) located on chromosomes may affect proteins and may result in harmful, beneficial, or neutral effects to the structure and function of the organism.</w:t>
            </w:r>
          </w:p>
        </w:tc>
      </w:tr>
      <w:tr w:rsidR="003618FD" w14:paraId="0C7EB7DE"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A83C739"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conceptual understanding that changes in genetic material may result in making different proteins.</w:t>
            </w:r>
          </w:p>
        </w:tc>
      </w:tr>
      <w:tr w:rsidR="003618FD" w14:paraId="32E2A7A9"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460712C"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specific changes at the molecular level, mechanisms for protein synthesis, or specific types of mutations.</w:t>
            </w:r>
          </w:p>
        </w:tc>
      </w:tr>
      <w:tr w:rsidR="003618FD" w14:paraId="03A055F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C46CFD8" w14:textId="77777777" w:rsidR="003618FD" w:rsidRPr="00723AAF" w:rsidRDefault="003618FD" w:rsidP="00E32631">
            <w:pPr>
              <w:spacing w:before="60" w:after="60"/>
              <w:ind w:left="60" w:right="60"/>
              <w:rPr>
                <w:sz w:val="2"/>
                <w:szCs w:val="2"/>
              </w:rPr>
            </w:pPr>
          </w:p>
        </w:tc>
      </w:tr>
      <w:tr w:rsidR="003618FD" w14:paraId="39C8EF1B" w14:textId="77777777" w:rsidTr="00757F44">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90E4C3B"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48F3E0F"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64CC25B"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2E48058F" w14:textId="77777777" w:rsidTr="00757F44">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C89B4AD"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Developing and Using Models </w:t>
            </w:r>
          </w:p>
          <w:p w14:paraId="79E530D4" w14:textId="77777777" w:rsidR="003618FD" w:rsidRPr="009577AB" w:rsidRDefault="003618FD" w:rsidP="00E32631">
            <w:pPr>
              <w:spacing w:before="60" w:after="60"/>
              <w:ind w:left="60" w:right="60"/>
              <w:rPr>
                <w:sz w:val="18"/>
                <w:szCs w:val="18"/>
              </w:rPr>
            </w:pPr>
            <w:r w:rsidRPr="009577AB">
              <w:rPr>
                <w:rFonts w:ascii="Arial" w:eastAsia="Arial" w:hAnsi="Arial" w:cs="Arial"/>
                <w:color w:val="201209"/>
                <w:sz w:val="18"/>
                <w:szCs w:val="18"/>
              </w:rPr>
              <w:t xml:space="preserve">Modeling in 6–8 builds on K–5 experiences and progresses to developing, using, and revising models to describe, test, and predict more abstract phenomena and design systems. </w:t>
            </w:r>
          </w:p>
          <w:p w14:paraId="688F2914" w14:textId="77777777" w:rsidR="003618FD" w:rsidRPr="009577AB" w:rsidRDefault="003618FD" w:rsidP="003121FB">
            <w:pPr>
              <w:pStyle w:val="ListParagraph"/>
              <w:numPr>
                <w:ilvl w:val="0"/>
                <w:numId w:val="10"/>
              </w:numPr>
              <w:spacing w:before="60" w:after="60"/>
              <w:ind w:left="450" w:right="60"/>
              <w:rPr>
                <w:sz w:val="18"/>
                <w:szCs w:val="18"/>
              </w:rPr>
            </w:pPr>
            <w:r w:rsidRPr="009577AB">
              <w:rPr>
                <w:rFonts w:ascii="Arial" w:eastAsia="Arial" w:hAnsi="Arial" w:cs="Arial"/>
                <w:color w:val="201209"/>
                <w:sz w:val="18"/>
                <w:szCs w:val="18"/>
              </w:rPr>
              <w:t>Develop and use a model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727CC0A"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LS3.A: Inheritance of Traits</w:t>
            </w:r>
            <w:r w:rsidRPr="009577AB">
              <w:rPr>
                <w:rFonts w:ascii="Arial" w:eastAsia="Arial" w:hAnsi="Arial" w:cs="Arial"/>
                <w:color w:val="201209"/>
                <w:sz w:val="18"/>
                <w:szCs w:val="18"/>
              </w:rPr>
              <w:t xml:space="preserve"> </w:t>
            </w:r>
          </w:p>
          <w:p w14:paraId="2CCB8B6D"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 xml:space="preserve">Genes </w:t>
            </w:r>
            <w:proofErr w:type="gramStart"/>
            <w:r w:rsidRPr="009577AB">
              <w:rPr>
                <w:rFonts w:ascii="Arial" w:eastAsia="Arial" w:hAnsi="Arial" w:cs="Arial"/>
                <w:color w:val="201209"/>
                <w:sz w:val="18"/>
                <w:szCs w:val="18"/>
              </w:rPr>
              <w:t>are located in</w:t>
            </w:r>
            <w:proofErr w:type="gramEnd"/>
            <w:r w:rsidRPr="009577AB">
              <w:rPr>
                <w:rFonts w:ascii="Arial" w:eastAsia="Arial" w:hAnsi="Arial" w:cs="Arial"/>
                <w:color w:val="201209"/>
                <w:sz w:val="18"/>
                <w:szCs w:val="18"/>
              </w:rPr>
              <w:t xml:space="preserve"> the chromosomes of cells, with each chromosome pair containing two variants of each of many distinct genes. Each distinct gene chiefly controls the production of specific proteins, which in turn affects the traits of the individual. Changes (mutations) to genes can result in changes to proteins, which can affect the structures and functions of the organism and thereby change traits. </w:t>
            </w:r>
          </w:p>
          <w:p w14:paraId="17B0AEBD"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LS3.B: Variation of Traits</w:t>
            </w:r>
            <w:r w:rsidRPr="009577AB">
              <w:rPr>
                <w:rFonts w:ascii="Arial" w:eastAsia="Arial" w:hAnsi="Arial" w:cs="Arial"/>
                <w:color w:val="201209"/>
                <w:sz w:val="18"/>
                <w:szCs w:val="18"/>
              </w:rPr>
              <w:t xml:space="preserve"> </w:t>
            </w:r>
          </w:p>
          <w:p w14:paraId="702C4FD7"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In addition to variations that arise from sexual reproduction, genetic information can be altered because of mutations. Though rare, mutations may result in changes to the structure and function of proteins. Some changes are beneficial, others harmful, and some neutral to the organism.</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EFFDA5F"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Structure and Function</w:t>
            </w:r>
            <w:r w:rsidRPr="009577AB">
              <w:rPr>
                <w:rFonts w:ascii="Arial" w:eastAsia="Arial" w:hAnsi="Arial" w:cs="Arial"/>
                <w:color w:val="201209"/>
                <w:sz w:val="18"/>
                <w:szCs w:val="18"/>
              </w:rPr>
              <w:t xml:space="preserve"> </w:t>
            </w:r>
          </w:p>
          <w:p w14:paraId="686964AC" w14:textId="77777777" w:rsidR="003618FD" w:rsidRPr="009577AB" w:rsidRDefault="003618FD" w:rsidP="003121FB">
            <w:pPr>
              <w:pStyle w:val="ListParagraph"/>
              <w:numPr>
                <w:ilvl w:val="0"/>
                <w:numId w:val="10"/>
              </w:numPr>
              <w:spacing w:before="60" w:after="60"/>
              <w:ind w:left="438" w:right="60"/>
              <w:rPr>
                <w:sz w:val="18"/>
                <w:szCs w:val="18"/>
              </w:rPr>
            </w:pPr>
            <w:r w:rsidRPr="009577AB">
              <w:rPr>
                <w:rFonts w:ascii="Arial" w:eastAsia="Arial" w:hAnsi="Arial" w:cs="Arial"/>
                <w:color w:val="201209"/>
                <w:sz w:val="18"/>
                <w:szCs w:val="18"/>
              </w:rPr>
              <w:t>Complex and microscopic structures and systems can be visualized, modeled, and used to describe how their function depends on the shapes, composition, and relationships among its parts, therefore complex natural structures/systems can be analyzed to determine how they function.</w:t>
            </w:r>
          </w:p>
        </w:tc>
      </w:tr>
      <w:tr w:rsidR="003618FD" w14:paraId="47E4CBE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C0A0815" w14:textId="77777777" w:rsidR="003618FD" w:rsidRPr="00723AAF" w:rsidRDefault="003618FD" w:rsidP="00E32631">
            <w:pPr>
              <w:spacing w:before="60" w:after="60"/>
              <w:ind w:left="60" w:right="60"/>
              <w:rPr>
                <w:sz w:val="2"/>
                <w:szCs w:val="2"/>
              </w:rPr>
            </w:pPr>
          </w:p>
        </w:tc>
      </w:tr>
      <w:tr w:rsidR="003618FD" w14:paraId="4CC1AA5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F6EE7DC"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618FD" w14:paraId="4F20F7E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CB03654"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3C341741" w14:textId="4E2F23B0" w:rsidR="00994B25" w:rsidRDefault="00994B25"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6A84AB64" w14:textId="77777777" w:rsidTr="00CA2B1F">
        <w:trPr>
          <w:cantSplit/>
          <w:tblHeader/>
          <w:jc w:val="center"/>
        </w:trPr>
        <w:tc>
          <w:tcPr>
            <w:tcW w:w="2880" w:type="dxa"/>
            <w:shd w:val="clear" w:color="auto" w:fill="1E417C"/>
            <w:tcMar>
              <w:top w:w="0" w:type="dxa"/>
              <w:left w:w="0" w:type="dxa"/>
              <w:bottom w:w="0" w:type="dxa"/>
              <w:right w:w="0" w:type="dxa"/>
            </w:tcMar>
          </w:tcPr>
          <w:p w14:paraId="709C9E8B"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37B414B" w14:textId="1818600C"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Other</w:t>
            </w:r>
            <w:r w:rsidR="00CC1035" w:rsidDel="00CC1035">
              <w:rPr>
                <w:rFonts w:ascii="Arial" w:eastAsia="Arial" w:hAnsi="Arial" w:cs="Arial"/>
                <w:b/>
                <w:color w:val="FFFFFF"/>
                <w:sz w:val="18"/>
                <w:szCs w:val="18"/>
              </w:rPr>
              <w:t xml:space="preserve"> </w:t>
            </w:r>
            <w:r>
              <w:rPr>
                <w:rFonts w:ascii="Arial" w:eastAsia="Arial" w:hAnsi="Arial" w:cs="Arial"/>
                <w:b/>
                <w:color w:val="FFFFFF"/>
                <w:sz w:val="18"/>
                <w:szCs w:val="18"/>
              </w:rPr>
              <w:t>Standard(s) or Practice(s)</w:t>
            </w:r>
          </w:p>
        </w:tc>
      </w:tr>
      <w:tr w:rsidR="003618FD" w14:paraId="180177BB" w14:textId="77777777" w:rsidTr="00CA2B1F">
        <w:trPr>
          <w:cantSplit/>
          <w:jc w:val="center"/>
        </w:trPr>
        <w:tc>
          <w:tcPr>
            <w:tcW w:w="2880" w:type="dxa"/>
            <w:shd w:val="clear" w:color="auto" w:fill="1E417C"/>
            <w:tcMar>
              <w:top w:w="0" w:type="dxa"/>
              <w:left w:w="0" w:type="dxa"/>
              <w:bottom w:w="0" w:type="dxa"/>
              <w:right w:w="0" w:type="dxa"/>
            </w:tcMar>
          </w:tcPr>
          <w:p w14:paraId="7EB010AA"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37C34D5"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F039896"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1EEC3980" w14:textId="77777777" w:rsidTr="00CA2B1F">
        <w:trPr>
          <w:cantSplit/>
          <w:jc w:val="center"/>
        </w:trPr>
        <w:tc>
          <w:tcPr>
            <w:tcW w:w="2880" w:type="dxa"/>
            <w:shd w:val="clear" w:color="auto" w:fill="1E417C"/>
            <w:tcMar>
              <w:top w:w="0" w:type="dxa"/>
              <w:left w:w="0" w:type="dxa"/>
              <w:bottom w:w="0" w:type="dxa"/>
              <w:right w:w="0" w:type="dxa"/>
            </w:tcMar>
          </w:tcPr>
          <w:p w14:paraId="0B5AEE1E" w14:textId="77777777" w:rsidR="003618FD" w:rsidRDefault="003618FD"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A6DBCAE" w14:textId="0B703DD5" w:rsidR="003618FD" w:rsidRDefault="003618FD" w:rsidP="00E32631">
            <w:pPr>
              <w:spacing w:before="60" w:after="60"/>
              <w:ind w:left="60" w:right="60"/>
            </w:pPr>
            <w:r>
              <w:rPr>
                <w:rFonts w:ascii="Arial" w:eastAsia="Arial" w:hAnsi="Arial" w:cs="Arial"/>
                <w:color w:val="201209"/>
                <w:sz w:val="18"/>
                <w:szCs w:val="18"/>
              </w:rPr>
              <w:t xml:space="preserve">5-8 Strand 2.1.B. Earth's living systems: Learners identify basic similarities and differences among a wide variety of living organisms. They explain ways that living organisms, including humans, affect the environment in which they live, and how their environment affects them. </w:t>
            </w:r>
            <w:r>
              <w:rPr>
                <w:rFonts w:ascii="Arial" w:eastAsia="Arial" w:hAnsi="Arial" w:cs="Arial"/>
                <w:color w:val="201209"/>
                <w:sz w:val="18"/>
                <w:szCs w:val="18"/>
              </w:rPr>
              <w:br/>
              <w:t>5-8 Strand 2.3.B. Resource distribution and consumption: Learners explain that uneven geographic distribution of natural resources influences their use and perceived value.</w:t>
            </w:r>
          </w:p>
        </w:tc>
      </w:tr>
      <w:tr w:rsidR="003618FD" w14:paraId="32DD6212" w14:textId="77777777" w:rsidTr="00CA2B1F">
        <w:trPr>
          <w:cantSplit/>
          <w:jc w:val="center"/>
        </w:trPr>
        <w:tc>
          <w:tcPr>
            <w:tcW w:w="2880" w:type="dxa"/>
            <w:shd w:val="clear" w:color="auto" w:fill="1E417C"/>
            <w:tcMar>
              <w:top w:w="0" w:type="dxa"/>
              <w:left w:w="0" w:type="dxa"/>
              <w:bottom w:w="0" w:type="dxa"/>
              <w:right w:w="0" w:type="dxa"/>
            </w:tcMar>
          </w:tcPr>
          <w:p w14:paraId="6766B89E" w14:textId="77777777" w:rsidR="003618FD" w:rsidRDefault="003618FD"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AC56C6C" w14:textId="77777777" w:rsidR="003618FD" w:rsidRDefault="003618FD"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8.D</w:t>
            </w:r>
            <w:proofErr w:type="gramEnd"/>
            <w:r>
              <w:rPr>
                <w:rFonts w:ascii="Arial" w:eastAsia="Arial" w:hAnsi="Arial" w:cs="Arial"/>
                <w:color w:val="201209"/>
                <w:sz w:val="18"/>
                <w:szCs w:val="18"/>
              </w:rPr>
              <w:t xml:space="preserve">: Determine the meaning of symbols, key terms, and other domain-specific words and phrases as they are used in a specific scientific or technical context relevant to grades 6–8 texts and topics. </w:t>
            </w:r>
            <w:r>
              <w:rPr>
                <w:rFonts w:ascii="Arial" w:eastAsia="Arial" w:hAnsi="Arial" w:cs="Arial"/>
                <w:color w:val="201209"/>
                <w:sz w:val="18"/>
                <w:szCs w:val="18"/>
              </w:rPr>
              <w:b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xml:space="preserve">: Integrate quantitative or technical information expressed in words in a text with a version of that information expressed visually (e.g., in a flowchart, diagram, model, graph, or table). </w:t>
            </w:r>
            <w:r>
              <w:rPr>
                <w:rFonts w:ascii="Arial" w:eastAsia="Arial" w:hAnsi="Arial" w:cs="Arial"/>
                <w:color w:val="201209"/>
                <w:sz w:val="18"/>
                <w:szCs w:val="18"/>
              </w:rPr>
              <w:br/>
              <w:t>CC.1.5.</w:t>
            </w:r>
            <w:proofErr w:type="gramStart"/>
            <w:r>
              <w:rPr>
                <w:rFonts w:ascii="Arial" w:eastAsia="Arial" w:hAnsi="Arial" w:cs="Arial"/>
                <w:color w:val="201209"/>
                <w:sz w:val="18"/>
                <w:szCs w:val="18"/>
              </w:rPr>
              <w:t>8.E</w:t>
            </w:r>
            <w:proofErr w:type="gramEnd"/>
            <w:r>
              <w:rPr>
                <w:rFonts w:ascii="Arial" w:eastAsia="Arial" w:hAnsi="Arial" w:cs="Arial"/>
                <w:color w:val="201209"/>
                <w:sz w:val="18"/>
                <w:szCs w:val="18"/>
              </w:rPr>
              <w:t>: Adapt speech to a variety of contexts and tasks.</w:t>
            </w:r>
          </w:p>
        </w:tc>
      </w:tr>
      <w:tr w:rsidR="003618FD" w14:paraId="5E097F5F" w14:textId="77777777" w:rsidTr="00CA2B1F">
        <w:trPr>
          <w:cantSplit/>
          <w:jc w:val="center"/>
        </w:trPr>
        <w:tc>
          <w:tcPr>
            <w:tcW w:w="2880" w:type="dxa"/>
            <w:shd w:val="clear" w:color="auto" w:fill="1E417C"/>
            <w:tcMar>
              <w:top w:w="0" w:type="dxa"/>
              <w:left w:w="0" w:type="dxa"/>
              <w:bottom w:w="0" w:type="dxa"/>
              <w:right w:w="0" w:type="dxa"/>
            </w:tcMar>
          </w:tcPr>
          <w:p w14:paraId="720829AC" w14:textId="215C523D"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E33A338" w14:textId="6EFFAADB" w:rsidR="003618FD" w:rsidRDefault="003618FD" w:rsidP="00E32631">
            <w:pPr>
              <w:spacing w:before="60" w:after="60"/>
              <w:ind w:left="60" w:right="60"/>
            </w:pPr>
            <w:r>
              <w:rPr>
                <w:rFonts w:ascii="Arial" w:eastAsia="Arial" w:hAnsi="Arial" w:cs="Arial"/>
                <w:color w:val="201209"/>
                <w:sz w:val="18"/>
                <w:szCs w:val="18"/>
              </w:rPr>
              <w:t>CC.2.2.</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3: Model and solve real</w:t>
            </w:r>
            <w:r w:rsidR="0078061C">
              <w:rPr>
                <w:rFonts w:ascii="Arial" w:eastAsia="Arial" w:hAnsi="Arial" w:cs="Arial"/>
                <w:color w:val="201209"/>
                <w:sz w:val="18"/>
                <w:szCs w:val="18"/>
              </w:rPr>
              <w:t>-</w:t>
            </w:r>
            <w:r>
              <w:rPr>
                <w:rFonts w:ascii="Arial" w:eastAsia="Arial" w:hAnsi="Arial" w:cs="Arial"/>
                <w:color w:val="201209"/>
                <w:sz w:val="18"/>
                <w:szCs w:val="18"/>
              </w:rPr>
              <w:t>world and mathematical problems by using and connecting numerical, algebraic, and/or graphical representations.</w:t>
            </w:r>
          </w:p>
        </w:tc>
      </w:tr>
      <w:tr w:rsidR="003618FD" w14:paraId="1A30D919" w14:textId="77777777" w:rsidTr="00CA2B1F">
        <w:trPr>
          <w:cantSplit/>
          <w:jc w:val="center"/>
        </w:trPr>
        <w:tc>
          <w:tcPr>
            <w:tcW w:w="2880" w:type="dxa"/>
            <w:shd w:val="clear" w:color="auto" w:fill="1E417C"/>
            <w:tcMar>
              <w:top w:w="0" w:type="dxa"/>
              <w:left w:w="0" w:type="dxa"/>
              <w:bottom w:w="0" w:type="dxa"/>
              <w:right w:w="0" w:type="dxa"/>
            </w:tcMar>
          </w:tcPr>
          <w:p w14:paraId="2D684C29"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3E82E9"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7AB428CD" w14:textId="77777777" w:rsidTr="00CA2B1F">
        <w:trPr>
          <w:cantSplit/>
          <w:jc w:val="center"/>
        </w:trPr>
        <w:tc>
          <w:tcPr>
            <w:tcW w:w="2880" w:type="dxa"/>
            <w:shd w:val="clear" w:color="auto" w:fill="1E417C"/>
            <w:tcMar>
              <w:top w:w="0" w:type="dxa"/>
              <w:left w:w="0" w:type="dxa"/>
              <w:bottom w:w="0" w:type="dxa"/>
              <w:right w:w="0" w:type="dxa"/>
            </w:tcMar>
          </w:tcPr>
          <w:p w14:paraId="5F054D40"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97180CA"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66BED7" w14:textId="77777777" w:rsidR="003618FD" w:rsidRDefault="003618FD"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3618FD" w14:paraId="68F220E4" w14:textId="77777777" w:rsidTr="00CA2B1F">
        <w:trPr>
          <w:cantSplit/>
          <w:jc w:val="center"/>
        </w:trPr>
        <w:tc>
          <w:tcPr>
            <w:tcW w:w="2880" w:type="dxa"/>
            <w:shd w:val="clear" w:color="auto" w:fill="1E417C"/>
            <w:tcMar>
              <w:top w:w="0" w:type="dxa"/>
              <w:left w:w="0" w:type="dxa"/>
              <w:bottom w:w="0" w:type="dxa"/>
              <w:right w:w="0" w:type="dxa"/>
            </w:tcMar>
          </w:tcPr>
          <w:p w14:paraId="6C8E337C"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65A155C"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2BE4CD0E"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7AC20933"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39B6017" w14:textId="3A5A5B9E" w:rsidR="003618FD" w:rsidRDefault="00801722" w:rsidP="009B64AD">
            <w:pPr>
              <w:pStyle w:val="Heading5"/>
            </w:pPr>
            <w:r w:rsidRPr="00801722">
              <w:lastRenderedPageBreak/>
              <w:t>Grades 6</w:t>
            </w:r>
            <w:r w:rsidR="00D12E13">
              <w:t>–</w:t>
            </w:r>
            <w:r w:rsidRPr="00801722">
              <w:t>8</w:t>
            </w:r>
          </w:p>
        </w:tc>
      </w:tr>
      <w:tr w:rsidR="003618FD" w14:paraId="5BC4FF4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0E7E83C" w14:textId="4D5DFCA4" w:rsidR="003618FD" w:rsidRDefault="003618FD" w:rsidP="00CA2B1F">
            <w:pPr>
              <w:pStyle w:val="TableHeadingforTOC"/>
            </w:pPr>
            <w:bookmarkStart w:id="356" w:name="_Toc109373101"/>
            <w:bookmarkStart w:id="357" w:name="_Toc134788205"/>
            <w:r>
              <w:t>3.1.6-</w:t>
            </w:r>
            <w:proofErr w:type="gramStart"/>
            <w:r>
              <w:t>8.N</w:t>
            </w:r>
            <w:proofErr w:type="gramEnd"/>
            <w:r>
              <w:t xml:space="preserve"> Life Science: </w:t>
            </w:r>
            <w:r w:rsidRPr="00CA2B1F">
              <w:rPr>
                <w:b w:val="0"/>
                <w:bCs/>
              </w:rPr>
              <w:t>Growth, Development, and Reproduction of Organisms</w:t>
            </w:r>
            <w:bookmarkEnd w:id="356"/>
            <w:bookmarkEnd w:id="357"/>
          </w:p>
        </w:tc>
      </w:tr>
      <w:tr w:rsidR="003618FD" w14:paraId="1EC0158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F81B9C2"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and use a model to describe why asexual reproduction results in offspring with identical genetic information and sexual reproduction results in offspring with genetic variation.</w:t>
            </w:r>
          </w:p>
        </w:tc>
      </w:tr>
      <w:tr w:rsidR="003618FD" w14:paraId="228791A4"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A07A667"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using models such as Punnett squares, diagrams, and simulations to describe the </w:t>
            </w:r>
            <w:proofErr w:type="gramStart"/>
            <w:r>
              <w:rPr>
                <w:rFonts w:ascii="Arial" w:eastAsia="Arial" w:hAnsi="Arial" w:cs="Arial"/>
                <w:color w:val="201209"/>
                <w:sz w:val="18"/>
                <w:szCs w:val="18"/>
              </w:rPr>
              <w:t>cause and effect</w:t>
            </w:r>
            <w:proofErr w:type="gramEnd"/>
            <w:r>
              <w:rPr>
                <w:rFonts w:ascii="Arial" w:eastAsia="Arial" w:hAnsi="Arial" w:cs="Arial"/>
                <w:color w:val="201209"/>
                <w:sz w:val="18"/>
                <w:szCs w:val="18"/>
              </w:rPr>
              <w:t xml:space="preserve"> relationship of gene transmission from parent(s) to offspring and resulting genetic variation.</w:t>
            </w:r>
          </w:p>
        </w:tc>
      </w:tr>
      <w:tr w:rsidR="003618FD" w14:paraId="629303E5"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5EAFA59"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618FD" w14:paraId="270340E8"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D0940AF" w14:textId="77777777" w:rsidR="003618FD" w:rsidRPr="00723AAF" w:rsidRDefault="003618FD" w:rsidP="00E32631">
            <w:pPr>
              <w:spacing w:before="60" w:after="60"/>
              <w:ind w:left="60" w:right="60"/>
              <w:rPr>
                <w:sz w:val="2"/>
                <w:szCs w:val="2"/>
              </w:rPr>
            </w:pPr>
          </w:p>
        </w:tc>
      </w:tr>
      <w:tr w:rsidR="003618FD" w14:paraId="7DAB4217" w14:textId="77777777" w:rsidTr="006D351A">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2DDDB20"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42C221B"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C254A96"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1637F764" w14:textId="77777777" w:rsidTr="006D351A">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E13783F"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Developing and Using Models</w:t>
            </w:r>
            <w:r w:rsidRPr="00317DF2">
              <w:rPr>
                <w:rFonts w:ascii="Arial" w:eastAsia="Arial" w:hAnsi="Arial" w:cs="Arial"/>
                <w:color w:val="201209"/>
                <w:sz w:val="18"/>
                <w:szCs w:val="18"/>
              </w:rPr>
              <w:t xml:space="preserve"> </w:t>
            </w:r>
          </w:p>
          <w:p w14:paraId="3BF8E786" w14:textId="77777777" w:rsidR="003618FD" w:rsidRPr="00317DF2" w:rsidRDefault="003618FD" w:rsidP="00E32631">
            <w:pPr>
              <w:spacing w:before="60" w:after="60"/>
              <w:ind w:left="60" w:right="60"/>
              <w:rPr>
                <w:sz w:val="18"/>
                <w:szCs w:val="18"/>
              </w:rPr>
            </w:pPr>
            <w:r w:rsidRPr="00317DF2">
              <w:rPr>
                <w:rFonts w:ascii="Arial" w:eastAsia="Arial" w:hAnsi="Arial" w:cs="Arial"/>
                <w:color w:val="201209"/>
                <w:sz w:val="18"/>
                <w:szCs w:val="18"/>
              </w:rPr>
              <w:t xml:space="preserve">Modeling in 6–8 builds on K–5 experiences and progresses to developing, using, and revising models to describe, test, and predict more abstract phenomena and design systems. </w:t>
            </w:r>
          </w:p>
          <w:p w14:paraId="56D6C2F7" w14:textId="77777777" w:rsidR="003618FD" w:rsidRPr="00317DF2" w:rsidRDefault="003618FD" w:rsidP="003121FB">
            <w:pPr>
              <w:pStyle w:val="ListParagraph"/>
              <w:numPr>
                <w:ilvl w:val="0"/>
                <w:numId w:val="10"/>
              </w:numPr>
              <w:spacing w:before="60" w:after="60"/>
              <w:ind w:left="450" w:right="60"/>
              <w:rPr>
                <w:sz w:val="18"/>
                <w:szCs w:val="18"/>
              </w:rPr>
            </w:pPr>
            <w:r w:rsidRPr="00317DF2">
              <w:rPr>
                <w:rFonts w:ascii="Arial" w:eastAsia="Arial" w:hAnsi="Arial" w:cs="Arial"/>
                <w:color w:val="201209"/>
                <w:sz w:val="18"/>
                <w:szCs w:val="18"/>
              </w:rPr>
              <w:t>Develop and use a model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8025BEB"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LS1.B: Growth and Development of Organisms</w:t>
            </w:r>
          </w:p>
          <w:p w14:paraId="5D8D0635" w14:textId="77777777" w:rsidR="003618FD" w:rsidRPr="00317DF2" w:rsidRDefault="003618FD" w:rsidP="003121FB">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 xml:space="preserve">Organisms reproduce, either sexually or asexually, and transfer their genetic information to their offspring. </w:t>
            </w:r>
          </w:p>
          <w:p w14:paraId="0634162B"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 xml:space="preserve">LS3.A: Inheritance of Traits </w:t>
            </w:r>
          </w:p>
          <w:p w14:paraId="17432D37" w14:textId="77777777" w:rsidR="003618FD" w:rsidRPr="00317DF2" w:rsidRDefault="003618FD" w:rsidP="003121FB">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 xml:space="preserve">Variations of inherited traits between parent and offspring arise from genetic differences that result from the subset of chromosomes (and therefore genes) inherited. </w:t>
            </w:r>
          </w:p>
          <w:p w14:paraId="072A564C"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LS3.B: Variation of Traits</w:t>
            </w:r>
            <w:r w:rsidRPr="00317DF2">
              <w:rPr>
                <w:rFonts w:ascii="Arial" w:eastAsia="Arial" w:hAnsi="Arial" w:cs="Arial"/>
                <w:color w:val="201209"/>
                <w:sz w:val="18"/>
                <w:szCs w:val="18"/>
              </w:rPr>
              <w:t xml:space="preserve"> </w:t>
            </w:r>
          </w:p>
          <w:p w14:paraId="7E3D67BD" w14:textId="77777777" w:rsidR="003618FD" w:rsidRPr="00317DF2" w:rsidRDefault="003618FD" w:rsidP="003121FB">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 xml:space="preserve">In sexually reproducing organisms, each parent contributes half of the genes acquired (at random) by the offspring. Individuals have two </w:t>
            </w:r>
            <w:proofErr w:type="gramStart"/>
            <w:r w:rsidRPr="00317DF2">
              <w:rPr>
                <w:rFonts w:ascii="Arial" w:eastAsia="Arial" w:hAnsi="Arial" w:cs="Arial"/>
                <w:color w:val="201209"/>
                <w:sz w:val="18"/>
                <w:szCs w:val="18"/>
              </w:rPr>
              <w:t>of each chromosome</w:t>
            </w:r>
            <w:proofErr w:type="gramEnd"/>
            <w:r w:rsidRPr="00317DF2">
              <w:rPr>
                <w:rFonts w:ascii="Arial" w:eastAsia="Arial" w:hAnsi="Arial" w:cs="Arial"/>
                <w:color w:val="201209"/>
                <w:sz w:val="18"/>
                <w:szCs w:val="18"/>
              </w:rPr>
              <w:t xml:space="preserve"> and hence two alleles of each gene, one acquired from each parent. These versions may be identical or may differ from each other.</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4C1BE77"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Cause and Effect</w:t>
            </w:r>
            <w:r w:rsidRPr="00317DF2">
              <w:rPr>
                <w:rFonts w:ascii="Arial" w:eastAsia="Arial" w:hAnsi="Arial" w:cs="Arial"/>
                <w:color w:val="201209"/>
                <w:sz w:val="18"/>
                <w:szCs w:val="18"/>
              </w:rPr>
              <w:t xml:space="preserve"> </w:t>
            </w:r>
          </w:p>
          <w:p w14:paraId="67B497FF" w14:textId="77777777" w:rsidR="003618FD" w:rsidRPr="00317DF2" w:rsidRDefault="003618FD" w:rsidP="003121FB">
            <w:pPr>
              <w:pStyle w:val="ListParagraph"/>
              <w:numPr>
                <w:ilvl w:val="0"/>
                <w:numId w:val="10"/>
              </w:numPr>
              <w:spacing w:before="60" w:after="60"/>
              <w:ind w:left="438" w:right="60"/>
              <w:rPr>
                <w:sz w:val="18"/>
                <w:szCs w:val="18"/>
              </w:rPr>
            </w:pPr>
            <w:r w:rsidRPr="00317DF2">
              <w:rPr>
                <w:rFonts w:ascii="Arial" w:eastAsia="Arial" w:hAnsi="Arial" w:cs="Arial"/>
                <w:color w:val="201209"/>
                <w:sz w:val="18"/>
                <w:szCs w:val="18"/>
              </w:rPr>
              <w:t>Cause and effect relationships may be used to predict phenomena in natural systems.</w:t>
            </w:r>
          </w:p>
        </w:tc>
      </w:tr>
      <w:tr w:rsidR="003618FD" w14:paraId="20574648"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C1A846D" w14:textId="77777777" w:rsidR="003618FD" w:rsidRPr="00723AAF" w:rsidRDefault="003618FD" w:rsidP="00E32631">
            <w:pPr>
              <w:spacing w:before="60" w:after="60"/>
              <w:ind w:left="60" w:right="60"/>
              <w:rPr>
                <w:sz w:val="2"/>
                <w:szCs w:val="2"/>
              </w:rPr>
            </w:pPr>
          </w:p>
        </w:tc>
      </w:tr>
      <w:tr w:rsidR="003618FD" w14:paraId="7DDF66F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F2FF539"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618FD" w14:paraId="46E17FC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E7E1B12"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empathy and perspective taking foster relationship building.</w:t>
            </w:r>
          </w:p>
        </w:tc>
      </w:tr>
    </w:tbl>
    <w:p w14:paraId="6E64E19D" w14:textId="49E5AC5E" w:rsidR="00994B25" w:rsidRDefault="00994B25"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30CAA5B5" w14:textId="77777777" w:rsidTr="00CA2B1F">
        <w:trPr>
          <w:cantSplit/>
          <w:tblHeader/>
          <w:jc w:val="center"/>
        </w:trPr>
        <w:tc>
          <w:tcPr>
            <w:tcW w:w="2880" w:type="dxa"/>
            <w:shd w:val="clear" w:color="auto" w:fill="1E417C"/>
            <w:tcMar>
              <w:top w:w="0" w:type="dxa"/>
              <w:left w:w="0" w:type="dxa"/>
              <w:bottom w:w="0" w:type="dxa"/>
              <w:right w:w="0" w:type="dxa"/>
            </w:tcMar>
          </w:tcPr>
          <w:p w14:paraId="561178EE"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7591D6C" w14:textId="2A433E52"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618FD" w14:paraId="5643F017" w14:textId="77777777" w:rsidTr="00CA2B1F">
        <w:trPr>
          <w:cantSplit/>
          <w:jc w:val="center"/>
        </w:trPr>
        <w:tc>
          <w:tcPr>
            <w:tcW w:w="2880" w:type="dxa"/>
            <w:shd w:val="clear" w:color="auto" w:fill="1E417C"/>
            <w:tcMar>
              <w:top w:w="0" w:type="dxa"/>
              <w:left w:w="0" w:type="dxa"/>
              <w:bottom w:w="0" w:type="dxa"/>
              <w:right w:w="0" w:type="dxa"/>
            </w:tcMar>
          </w:tcPr>
          <w:p w14:paraId="6943D2C3"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9F98404"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44A6CFD"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3F41BFF9" w14:textId="77777777" w:rsidTr="00CA2B1F">
        <w:trPr>
          <w:cantSplit/>
          <w:jc w:val="center"/>
        </w:trPr>
        <w:tc>
          <w:tcPr>
            <w:tcW w:w="2880" w:type="dxa"/>
            <w:shd w:val="clear" w:color="auto" w:fill="1E417C"/>
            <w:tcMar>
              <w:top w:w="0" w:type="dxa"/>
              <w:left w:w="0" w:type="dxa"/>
              <w:bottom w:w="0" w:type="dxa"/>
              <w:right w:w="0" w:type="dxa"/>
            </w:tcMar>
          </w:tcPr>
          <w:p w14:paraId="075E7574" w14:textId="77777777" w:rsidR="003618FD" w:rsidRDefault="003618FD"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CCA77A" w14:textId="77777777" w:rsidR="003618FD" w:rsidRDefault="003618FD" w:rsidP="00E32631">
            <w:pPr>
              <w:spacing w:before="60" w:after="60"/>
              <w:ind w:left="60" w:right="60"/>
            </w:pPr>
            <w:r>
              <w:rPr>
                <w:rFonts w:ascii="Arial" w:eastAsia="Arial" w:hAnsi="Arial" w:cs="Arial"/>
                <w:color w:val="201209"/>
                <w:sz w:val="18"/>
                <w:szCs w:val="18"/>
              </w:rPr>
              <w:t>5-8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3618FD" w14:paraId="3B1221B7" w14:textId="77777777" w:rsidTr="00CA2B1F">
        <w:trPr>
          <w:cantSplit/>
          <w:jc w:val="center"/>
        </w:trPr>
        <w:tc>
          <w:tcPr>
            <w:tcW w:w="2880" w:type="dxa"/>
            <w:shd w:val="clear" w:color="auto" w:fill="1E417C"/>
            <w:tcMar>
              <w:top w:w="0" w:type="dxa"/>
              <w:left w:w="0" w:type="dxa"/>
              <w:bottom w:w="0" w:type="dxa"/>
              <w:right w:w="0" w:type="dxa"/>
            </w:tcMar>
          </w:tcPr>
          <w:p w14:paraId="586E8654" w14:textId="77777777" w:rsidR="003618FD" w:rsidRDefault="003618FD"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3241A50" w14:textId="77777777" w:rsidR="003618FD" w:rsidRDefault="003618FD"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8.D</w:t>
            </w:r>
            <w:proofErr w:type="gramEnd"/>
            <w:r>
              <w:rPr>
                <w:rFonts w:ascii="Arial" w:eastAsia="Arial" w:hAnsi="Arial" w:cs="Arial"/>
                <w:color w:val="201209"/>
                <w:sz w:val="18"/>
                <w:szCs w:val="18"/>
              </w:rPr>
              <w:t xml:space="preserve">: Determine the meaning of symbols, key terms, and other domain-specific words and phrases as they are used in a specific scientific or technical context relevant to grades 6–8 texts and topics. </w:t>
            </w:r>
            <w:r>
              <w:rPr>
                <w:rFonts w:ascii="Arial" w:eastAsia="Arial" w:hAnsi="Arial" w:cs="Arial"/>
                <w:color w:val="201209"/>
                <w:sz w:val="18"/>
                <w:szCs w:val="18"/>
              </w:rPr>
              <w:b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xml:space="preserve">: Integrate quantitative or technical information expressed in words in a text with a version of that information expressed visually (e.g., in a flowchart, diagram, model, graph, or table). </w:t>
            </w:r>
            <w:r>
              <w:rPr>
                <w:rFonts w:ascii="Arial" w:eastAsia="Arial" w:hAnsi="Arial" w:cs="Arial"/>
                <w:color w:val="201209"/>
                <w:sz w:val="18"/>
                <w:szCs w:val="18"/>
              </w:rPr>
              <w:br/>
              <w:t>CC.1.5.</w:t>
            </w:r>
            <w:proofErr w:type="gramStart"/>
            <w:r>
              <w:rPr>
                <w:rFonts w:ascii="Arial" w:eastAsia="Arial" w:hAnsi="Arial" w:cs="Arial"/>
                <w:color w:val="201209"/>
                <w:sz w:val="18"/>
                <w:szCs w:val="18"/>
              </w:rPr>
              <w:t>8.E</w:t>
            </w:r>
            <w:proofErr w:type="gramEnd"/>
            <w:r>
              <w:rPr>
                <w:rFonts w:ascii="Arial" w:eastAsia="Arial" w:hAnsi="Arial" w:cs="Arial"/>
                <w:color w:val="201209"/>
                <w:sz w:val="18"/>
                <w:szCs w:val="18"/>
              </w:rPr>
              <w:t>: Adapt speech to a variety of contexts and tasks.</w:t>
            </w:r>
          </w:p>
        </w:tc>
      </w:tr>
      <w:tr w:rsidR="003618FD" w14:paraId="73FA4610" w14:textId="77777777" w:rsidTr="00CA2B1F">
        <w:trPr>
          <w:cantSplit/>
          <w:jc w:val="center"/>
        </w:trPr>
        <w:tc>
          <w:tcPr>
            <w:tcW w:w="2880" w:type="dxa"/>
            <w:shd w:val="clear" w:color="auto" w:fill="1E417C"/>
            <w:tcMar>
              <w:top w:w="0" w:type="dxa"/>
              <w:left w:w="0" w:type="dxa"/>
              <w:bottom w:w="0" w:type="dxa"/>
              <w:right w:w="0" w:type="dxa"/>
            </w:tcMar>
          </w:tcPr>
          <w:p w14:paraId="41A43B3A" w14:textId="3891958D"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81006D" w14:textId="77777777" w:rsidR="003618FD" w:rsidRDefault="003618FD" w:rsidP="00E32631">
            <w:pPr>
              <w:spacing w:before="60" w:after="60"/>
              <w:ind w:left="60" w:right="60"/>
            </w:pPr>
            <w:r>
              <w:rPr>
                <w:rFonts w:ascii="Arial" w:eastAsia="Arial" w:hAnsi="Arial" w:cs="Arial"/>
                <w:color w:val="201209"/>
                <w:sz w:val="18"/>
                <w:szCs w:val="18"/>
              </w:rPr>
              <w:t xml:space="preserve">MP.4: Model with mathematics. </w:t>
            </w:r>
            <w:r>
              <w:rPr>
                <w:rFonts w:ascii="Arial" w:eastAsia="Arial" w:hAnsi="Arial" w:cs="Arial"/>
                <w:color w:val="201209"/>
                <w:sz w:val="18"/>
                <w:szCs w:val="18"/>
              </w:rPr>
              <w:b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1: Demonstrate an understanding of statistical variability by displaying, analyzing, and summarizing distributions.</w:t>
            </w:r>
          </w:p>
        </w:tc>
      </w:tr>
      <w:tr w:rsidR="003618FD" w14:paraId="4C764606" w14:textId="77777777" w:rsidTr="00CA2B1F">
        <w:trPr>
          <w:cantSplit/>
          <w:jc w:val="center"/>
        </w:trPr>
        <w:tc>
          <w:tcPr>
            <w:tcW w:w="2880" w:type="dxa"/>
            <w:shd w:val="clear" w:color="auto" w:fill="1E417C"/>
            <w:tcMar>
              <w:top w:w="0" w:type="dxa"/>
              <w:left w:w="0" w:type="dxa"/>
              <w:bottom w:w="0" w:type="dxa"/>
              <w:right w:w="0" w:type="dxa"/>
            </w:tcMar>
          </w:tcPr>
          <w:p w14:paraId="635EC64D"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5EA66CB"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4697A05F" w14:textId="77777777" w:rsidTr="00CA2B1F">
        <w:trPr>
          <w:cantSplit/>
          <w:jc w:val="center"/>
        </w:trPr>
        <w:tc>
          <w:tcPr>
            <w:tcW w:w="2880" w:type="dxa"/>
            <w:shd w:val="clear" w:color="auto" w:fill="1E417C"/>
            <w:tcMar>
              <w:top w:w="0" w:type="dxa"/>
              <w:left w:w="0" w:type="dxa"/>
              <w:bottom w:w="0" w:type="dxa"/>
              <w:right w:w="0" w:type="dxa"/>
            </w:tcMar>
          </w:tcPr>
          <w:p w14:paraId="70692A92"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D930D71"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7758D4" w14:textId="77777777" w:rsidR="003618FD" w:rsidRDefault="003618FD"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3618FD" w14:paraId="625B0FA1" w14:textId="77777777" w:rsidTr="00CA2B1F">
        <w:trPr>
          <w:cantSplit/>
          <w:jc w:val="center"/>
        </w:trPr>
        <w:tc>
          <w:tcPr>
            <w:tcW w:w="2880" w:type="dxa"/>
            <w:shd w:val="clear" w:color="auto" w:fill="1E417C"/>
            <w:tcMar>
              <w:top w:w="0" w:type="dxa"/>
              <w:left w:w="0" w:type="dxa"/>
              <w:bottom w:w="0" w:type="dxa"/>
              <w:right w:w="0" w:type="dxa"/>
            </w:tcMar>
          </w:tcPr>
          <w:p w14:paraId="41F030CE"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68D35F0"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5A736C5A"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2E450740"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910A2DF" w14:textId="4765A878" w:rsidR="003618FD" w:rsidRDefault="00801722" w:rsidP="009B64AD">
            <w:pPr>
              <w:pStyle w:val="Heading5"/>
            </w:pPr>
            <w:r w:rsidRPr="00801722">
              <w:lastRenderedPageBreak/>
              <w:t>Grades 6</w:t>
            </w:r>
            <w:r w:rsidR="00D12E13">
              <w:t>–</w:t>
            </w:r>
            <w:r w:rsidRPr="00801722">
              <w:t>8</w:t>
            </w:r>
          </w:p>
        </w:tc>
      </w:tr>
      <w:tr w:rsidR="003618FD" w14:paraId="47E26C7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933EB9B" w14:textId="32EE36B4" w:rsidR="003618FD" w:rsidRDefault="003618FD" w:rsidP="00CA2B1F">
            <w:pPr>
              <w:pStyle w:val="TableHeadingforTOC"/>
            </w:pPr>
            <w:bookmarkStart w:id="358" w:name="_Toc109373102"/>
            <w:bookmarkStart w:id="359" w:name="_Toc134788206"/>
            <w:r>
              <w:t>3.1.6-</w:t>
            </w:r>
            <w:proofErr w:type="gramStart"/>
            <w:r>
              <w:t>8.O</w:t>
            </w:r>
            <w:proofErr w:type="gramEnd"/>
            <w:r>
              <w:t xml:space="preserve"> Life Science: </w:t>
            </w:r>
            <w:r w:rsidRPr="00CA2B1F">
              <w:rPr>
                <w:b w:val="0"/>
                <w:bCs/>
              </w:rPr>
              <w:t>Natural Selection and Adaptations</w:t>
            </w:r>
            <w:bookmarkEnd w:id="358"/>
            <w:bookmarkEnd w:id="359"/>
          </w:p>
        </w:tc>
      </w:tr>
      <w:tr w:rsidR="003618FD" w14:paraId="4683337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46875FC"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interpret data for patterns in the fossil record that document the existence, diversity, extinction, and change of life forms throughout the history of life on Earth under the assumption that natural laws operate today as in the past.</w:t>
            </w:r>
          </w:p>
        </w:tc>
      </w:tr>
      <w:tr w:rsidR="003618FD" w14:paraId="265DBAE2"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259494C"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finding patterns of changes in the level of complexity of anatomical structures in organisms and the chronological order of fossil appearance in the rock layers.</w:t>
            </w:r>
          </w:p>
        </w:tc>
      </w:tr>
      <w:tr w:rsidR="003618FD" w14:paraId="7F065935"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4D73482"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names of individual species or geological eras in the fossil record.</w:t>
            </w:r>
          </w:p>
        </w:tc>
      </w:tr>
      <w:tr w:rsidR="003618FD" w14:paraId="5E875B6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1993B5E" w14:textId="77777777" w:rsidR="003618FD" w:rsidRPr="00723AAF" w:rsidRDefault="003618FD" w:rsidP="00E32631">
            <w:pPr>
              <w:spacing w:before="60" w:after="60"/>
              <w:ind w:left="60" w:right="60"/>
              <w:rPr>
                <w:sz w:val="2"/>
                <w:szCs w:val="2"/>
              </w:rPr>
            </w:pPr>
          </w:p>
        </w:tc>
      </w:tr>
      <w:tr w:rsidR="003618FD" w14:paraId="1C08448A" w14:textId="77777777" w:rsidTr="004F707F">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9C9E7CB"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1CE0FC5"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93FB4CE"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1DB6EA05" w14:textId="77777777" w:rsidTr="004F707F">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43A25CC"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Analyzing and Interpreting Data</w:t>
            </w:r>
            <w:r w:rsidRPr="00317DF2">
              <w:rPr>
                <w:rFonts w:ascii="Arial" w:eastAsia="Arial" w:hAnsi="Arial" w:cs="Arial"/>
                <w:color w:val="201209"/>
                <w:sz w:val="18"/>
                <w:szCs w:val="18"/>
              </w:rPr>
              <w:t xml:space="preserve"> </w:t>
            </w:r>
          </w:p>
          <w:p w14:paraId="45C8B769" w14:textId="77777777" w:rsidR="003618FD" w:rsidRPr="00317DF2" w:rsidRDefault="003618FD" w:rsidP="00E32631">
            <w:pPr>
              <w:spacing w:before="60" w:after="60"/>
              <w:ind w:left="60" w:right="60"/>
              <w:rPr>
                <w:sz w:val="18"/>
                <w:szCs w:val="18"/>
              </w:rPr>
            </w:pPr>
            <w:r w:rsidRPr="00317DF2">
              <w:rPr>
                <w:rFonts w:ascii="Arial" w:eastAsia="Arial" w:hAnsi="Arial" w:cs="Arial"/>
                <w:color w:val="201209"/>
                <w:sz w:val="18"/>
                <w:szCs w:val="18"/>
              </w:rPr>
              <w:t xml:space="preserve">Analyzing data in 6–8 builds on K–5 experiences and progresses to extending quantitative analysis to investigations, distinguishing between correlation and causation, and basic statistical techniques of data and error analysis. </w:t>
            </w:r>
          </w:p>
          <w:p w14:paraId="403108BE" w14:textId="77777777" w:rsidR="003618FD" w:rsidRPr="00317DF2" w:rsidRDefault="003618FD" w:rsidP="003121FB">
            <w:pPr>
              <w:pStyle w:val="ListParagraph"/>
              <w:numPr>
                <w:ilvl w:val="0"/>
                <w:numId w:val="10"/>
              </w:numPr>
              <w:spacing w:before="60" w:after="60"/>
              <w:ind w:left="450" w:right="60"/>
              <w:rPr>
                <w:sz w:val="18"/>
                <w:szCs w:val="18"/>
              </w:rPr>
            </w:pPr>
            <w:r w:rsidRPr="00317DF2">
              <w:rPr>
                <w:rFonts w:ascii="Arial" w:eastAsia="Arial" w:hAnsi="Arial" w:cs="Arial"/>
                <w:color w:val="201209"/>
                <w:sz w:val="18"/>
                <w:szCs w:val="18"/>
              </w:rPr>
              <w:t xml:space="preserve">Analyze and interpret data to determine similarities and differences in findings. </w:t>
            </w:r>
          </w:p>
          <w:p w14:paraId="34293372" w14:textId="486E127A" w:rsidR="003618FD" w:rsidRPr="00317DF2" w:rsidRDefault="003618FD" w:rsidP="005F7816">
            <w:pPr>
              <w:spacing w:before="60" w:after="60"/>
              <w:ind w:left="60" w:right="60"/>
              <w:jc w:val="center"/>
              <w:rPr>
                <w:sz w:val="18"/>
                <w:szCs w:val="18"/>
              </w:rPr>
            </w:pPr>
            <w:r w:rsidRPr="00317DF2">
              <w:rPr>
                <w:rFonts w:ascii="Arial" w:eastAsia="Arial" w:hAnsi="Arial" w:cs="Arial"/>
                <w:color w:val="201209"/>
                <w:sz w:val="18"/>
                <w:szCs w:val="18"/>
              </w:rPr>
              <w:t>_________________________________________</w:t>
            </w:r>
          </w:p>
          <w:p w14:paraId="2BA76EC3" w14:textId="4BD675EC" w:rsidR="003618FD" w:rsidRPr="00317DF2" w:rsidRDefault="003618FD" w:rsidP="00470EAA">
            <w:pPr>
              <w:spacing w:before="60" w:after="60"/>
              <w:ind w:left="60" w:right="60"/>
              <w:jc w:val="center"/>
              <w:rPr>
                <w:sz w:val="18"/>
                <w:szCs w:val="18"/>
              </w:rPr>
            </w:pPr>
            <w:r w:rsidRPr="00317DF2">
              <w:rPr>
                <w:rFonts w:ascii="Arial" w:eastAsia="Arial" w:hAnsi="Arial" w:cs="Arial"/>
                <w:b/>
                <w:bCs/>
                <w:i/>
                <w:iCs/>
                <w:color w:val="201209"/>
                <w:sz w:val="18"/>
                <w:szCs w:val="18"/>
              </w:rPr>
              <w:t>Connections to Nature of Science</w:t>
            </w:r>
          </w:p>
          <w:p w14:paraId="5150FA38" w14:textId="76E72943"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Scientific Knowledge is Based on Empirical Evidence</w:t>
            </w:r>
            <w:r w:rsidRPr="00317DF2">
              <w:rPr>
                <w:rFonts w:ascii="Arial" w:eastAsia="Arial" w:hAnsi="Arial" w:cs="Arial"/>
                <w:color w:val="201209"/>
                <w:sz w:val="18"/>
                <w:szCs w:val="18"/>
              </w:rPr>
              <w:t xml:space="preserve"> </w:t>
            </w:r>
          </w:p>
          <w:p w14:paraId="2A9C05D8" w14:textId="77777777" w:rsidR="003618FD" w:rsidRPr="00317DF2" w:rsidRDefault="003618FD" w:rsidP="003121FB">
            <w:pPr>
              <w:pStyle w:val="ListParagraph"/>
              <w:numPr>
                <w:ilvl w:val="0"/>
                <w:numId w:val="10"/>
              </w:numPr>
              <w:spacing w:before="60" w:after="60"/>
              <w:ind w:left="450" w:right="60"/>
              <w:rPr>
                <w:sz w:val="18"/>
                <w:szCs w:val="18"/>
              </w:rPr>
            </w:pPr>
            <w:r w:rsidRPr="00317DF2">
              <w:rPr>
                <w:rFonts w:ascii="Arial" w:eastAsia="Arial" w:hAnsi="Arial" w:cs="Arial"/>
                <w:color w:val="201209"/>
                <w:sz w:val="18"/>
                <w:szCs w:val="18"/>
              </w:rPr>
              <w:t>Science knowledge is based upon logical and conceptual connections between evidence and explanations.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E98FE98"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LS4.A: Evidence of Common Ancestry and Diversity</w:t>
            </w:r>
            <w:r w:rsidRPr="00317DF2">
              <w:rPr>
                <w:rFonts w:ascii="Arial" w:eastAsia="Arial" w:hAnsi="Arial" w:cs="Arial"/>
                <w:color w:val="201209"/>
                <w:sz w:val="18"/>
                <w:szCs w:val="18"/>
              </w:rPr>
              <w:t xml:space="preserve"> </w:t>
            </w:r>
          </w:p>
          <w:p w14:paraId="0E6BDFDE" w14:textId="77777777" w:rsidR="003618FD" w:rsidRPr="00317DF2" w:rsidRDefault="003618FD" w:rsidP="003121FB">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The collection of fossils and their placement in chronological order (e.g., through the location of the sedimentary layers in which they are found or through radioactive dating) is known as the fossil record. It documents the existence, diversity, extinction, and change of many life forms throughout the history of life on Earth.</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B780889"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 xml:space="preserve">Patterns </w:t>
            </w:r>
          </w:p>
          <w:p w14:paraId="26EC5526" w14:textId="77777777" w:rsidR="003618FD" w:rsidRPr="00317DF2" w:rsidRDefault="003618FD" w:rsidP="003121FB">
            <w:pPr>
              <w:pStyle w:val="ListParagraph"/>
              <w:numPr>
                <w:ilvl w:val="0"/>
                <w:numId w:val="10"/>
              </w:numPr>
              <w:spacing w:before="60" w:after="60"/>
              <w:ind w:left="438" w:right="60"/>
              <w:rPr>
                <w:rFonts w:ascii="Arial" w:eastAsia="Arial" w:hAnsi="Arial" w:cs="Arial"/>
                <w:color w:val="201209"/>
                <w:sz w:val="18"/>
                <w:szCs w:val="18"/>
              </w:rPr>
            </w:pPr>
            <w:r w:rsidRPr="00317DF2">
              <w:rPr>
                <w:rFonts w:ascii="Arial" w:eastAsia="Arial" w:hAnsi="Arial" w:cs="Arial"/>
                <w:color w:val="201209"/>
                <w:sz w:val="18"/>
                <w:szCs w:val="18"/>
              </w:rPr>
              <w:t>Graphs, charts, and images can be used to identify patterns in data.</w:t>
            </w:r>
          </w:p>
          <w:p w14:paraId="538B636D" w14:textId="2ED3A713" w:rsidR="003618FD" w:rsidRPr="00317DF2" w:rsidRDefault="003618FD" w:rsidP="005F7816">
            <w:pPr>
              <w:spacing w:before="60" w:after="60"/>
              <w:ind w:left="60" w:right="60"/>
              <w:jc w:val="center"/>
              <w:rPr>
                <w:sz w:val="18"/>
                <w:szCs w:val="18"/>
              </w:rPr>
            </w:pPr>
            <w:r w:rsidRPr="00317DF2">
              <w:rPr>
                <w:rFonts w:ascii="Arial" w:eastAsia="Arial" w:hAnsi="Arial" w:cs="Arial"/>
                <w:color w:val="201209"/>
                <w:sz w:val="18"/>
                <w:szCs w:val="18"/>
              </w:rPr>
              <w:t>_________________________________________</w:t>
            </w:r>
          </w:p>
          <w:p w14:paraId="25723786" w14:textId="1D26E62E" w:rsidR="003618FD" w:rsidRPr="00317DF2" w:rsidRDefault="003618FD" w:rsidP="00470EAA">
            <w:pPr>
              <w:spacing w:before="60" w:after="60"/>
              <w:ind w:left="60" w:right="60"/>
              <w:jc w:val="center"/>
              <w:rPr>
                <w:sz w:val="18"/>
                <w:szCs w:val="18"/>
              </w:rPr>
            </w:pPr>
            <w:r w:rsidRPr="00317DF2">
              <w:rPr>
                <w:rFonts w:ascii="Arial" w:eastAsia="Arial" w:hAnsi="Arial" w:cs="Arial"/>
                <w:b/>
                <w:bCs/>
                <w:i/>
                <w:iCs/>
                <w:color w:val="201209"/>
                <w:sz w:val="18"/>
                <w:szCs w:val="18"/>
              </w:rPr>
              <w:t>Connections to Nature of Science</w:t>
            </w:r>
          </w:p>
          <w:p w14:paraId="29C8CAE0" w14:textId="7859297B"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Scientific Knowledge Assumes an Order and Consistency in Natural Systems</w:t>
            </w:r>
            <w:r w:rsidRPr="00317DF2">
              <w:rPr>
                <w:rFonts w:ascii="Arial" w:eastAsia="Arial" w:hAnsi="Arial" w:cs="Arial"/>
                <w:color w:val="201209"/>
                <w:sz w:val="18"/>
                <w:szCs w:val="18"/>
              </w:rPr>
              <w:t xml:space="preserve"> </w:t>
            </w:r>
          </w:p>
          <w:p w14:paraId="171BB9E3" w14:textId="77777777" w:rsidR="003618FD" w:rsidRPr="00317DF2" w:rsidRDefault="003618FD" w:rsidP="003121FB">
            <w:pPr>
              <w:pStyle w:val="ListParagraph"/>
              <w:numPr>
                <w:ilvl w:val="0"/>
                <w:numId w:val="10"/>
              </w:numPr>
              <w:spacing w:before="60" w:after="60"/>
              <w:ind w:left="438" w:right="60"/>
              <w:rPr>
                <w:sz w:val="18"/>
                <w:szCs w:val="18"/>
              </w:rPr>
            </w:pPr>
            <w:r w:rsidRPr="00317DF2">
              <w:rPr>
                <w:rFonts w:ascii="Arial" w:eastAsia="Arial" w:hAnsi="Arial" w:cs="Arial"/>
                <w:color w:val="201209"/>
                <w:sz w:val="18"/>
                <w:szCs w:val="18"/>
              </w:rPr>
              <w:t>Science assumes that objects and events in natural systems occur in consistent patterns that are understandable through measurement and observation.</w:t>
            </w:r>
          </w:p>
        </w:tc>
      </w:tr>
      <w:tr w:rsidR="003618FD" w14:paraId="6777615C"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D3C9045" w14:textId="77777777" w:rsidR="003618FD" w:rsidRPr="00723AAF" w:rsidRDefault="003618FD" w:rsidP="00E32631">
            <w:pPr>
              <w:spacing w:before="60" w:after="60"/>
              <w:ind w:left="60" w:right="60"/>
              <w:rPr>
                <w:sz w:val="2"/>
                <w:szCs w:val="2"/>
              </w:rPr>
            </w:pPr>
          </w:p>
        </w:tc>
      </w:tr>
      <w:tr w:rsidR="003618FD" w14:paraId="281FE71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9DEEC66" w14:textId="20C86F7D"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Pennsylvania</w:t>
            </w:r>
            <w:r w:rsidR="00302B58">
              <w:rPr>
                <w:rFonts w:ascii="Arial" w:eastAsia="Arial" w:hAnsi="Arial" w:cs="Arial"/>
                <w:color w:val="201209"/>
                <w:sz w:val="18"/>
                <w:szCs w:val="18"/>
              </w:rPr>
              <w:t>’</w:t>
            </w:r>
            <w:r>
              <w:rPr>
                <w:rFonts w:ascii="Arial" w:eastAsia="Arial" w:hAnsi="Arial" w:cs="Arial"/>
                <w:color w:val="201209"/>
                <w:sz w:val="18"/>
                <w:szCs w:val="18"/>
              </w:rPr>
              <w:t>s local fossil evidence.</w:t>
            </w:r>
          </w:p>
        </w:tc>
      </w:tr>
      <w:tr w:rsidR="003618FD" w14:paraId="183FB5C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AF01AC4"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2140586F" w14:textId="4E266D75" w:rsidR="00B06D4B" w:rsidRDefault="00B06D4B"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1CC4708D" w14:textId="77777777" w:rsidTr="00CA2B1F">
        <w:trPr>
          <w:cantSplit/>
          <w:tblHeader/>
          <w:jc w:val="center"/>
        </w:trPr>
        <w:tc>
          <w:tcPr>
            <w:tcW w:w="2880" w:type="dxa"/>
            <w:shd w:val="clear" w:color="auto" w:fill="1E417C"/>
            <w:tcMar>
              <w:top w:w="0" w:type="dxa"/>
              <w:left w:w="0" w:type="dxa"/>
              <w:bottom w:w="0" w:type="dxa"/>
              <w:right w:w="0" w:type="dxa"/>
            </w:tcMar>
          </w:tcPr>
          <w:p w14:paraId="3F4ACB98"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3714DDA" w14:textId="1B97A6B7"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618FD" w14:paraId="1FFD64A1" w14:textId="77777777" w:rsidTr="00CA2B1F">
        <w:trPr>
          <w:cantSplit/>
          <w:jc w:val="center"/>
        </w:trPr>
        <w:tc>
          <w:tcPr>
            <w:tcW w:w="2880" w:type="dxa"/>
            <w:shd w:val="clear" w:color="auto" w:fill="1E417C"/>
            <w:tcMar>
              <w:top w:w="0" w:type="dxa"/>
              <w:left w:w="0" w:type="dxa"/>
              <w:bottom w:w="0" w:type="dxa"/>
              <w:right w:w="0" w:type="dxa"/>
            </w:tcMar>
          </w:tcPr>
          <w:p w14:paraId="371E8839"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95CB29F"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43D5547" w14:textId="77777777" w:rsidR="003618FD" w:rsidRDefault="003618FD"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3618FD" w14:paraId="076DB4FD" w14:textId="77777777" w:rsidTr="00CA2B1F">
        <w:trPr>
          <w:cantSplit/>
          <w:jc w:val="center"/>
        </w:trPr>
        <w:tc>
          <w:tcPr>
            <w:tcW w:w="2880" w:type="dxa"/>
            <w:shd w:val="clear" w:color="auto" w:fill="1E417C"/>
            <w:tcMar>
              <w:top w:w="0" w:type="dxa"/>
              <w:left w:w="0" w:type="dxa"/>
              <w:bottom w:w="0" w:type="dxa"/>
              <w:right w:w="0" w:type="dxa"/>
            </w:tcMar>
          </w:tcPr>
          <w:p w14:paraId="570A342D" w14:textId="77777777" w:rsidR="003618FD" w:rsidRDefault="003618FD"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D808B53" w14:textId="27517878" w:rsidR="003618FD" w:rsidRDefault="003618FD" w:rsidP="00E32631">
            <w:pPr>
              <w:spacing w:before="60" w:after="60"/>
              <w:ind w:left="60" w:right="60"/>
            </w:pPr>
            <w:r>
              <w:rPr>
                <w:rFonts w:ascii="Arial" w:eastAsia="Arial" w:hAnsi="Arial" w:cs="Arial"/>
                <w:color w:val="201209"/>
                <w:sz w:val="18"/>
                <w:szCs w:val="18"/>
              </w:rPr>
              <w:t>5-8 Strand 2.1.B. Earth</w:t>
            </w:r>
            <w:r w:rsidR="00470EAA">
              <w:rPr>
                <w:rFonts w:ascii="Arial" w:eastAsia="Arial" w:hAnsi="Arial" w:cs="Arial"/>
                <w:color w:val="201209"/>
                <w:sz w:val="18"/>
                <w:szCs w:val="18"/>
              </w:rPr>
              <w:t>’</w:t>
            </w:r>
            <w:r>
              <w:rPr>
                <w:rFonts w:ascii="Arial" w:eastAsia="Arial" w:hAnsi="Arial" w:cs="Arial"/>
                <w:color w:val="201209"/>
                <w:sz w:val="18"/>
                <w:szCs w:val="18"/>
              </w:rPr>
              <w:t>s living systems: Learners identify basic similarities and differences among a wide variety of living organisms. They explain ways that living organisms, including humans, affect the environment in which they live, and how their environment affects them.</w:t>
            </w:r>
          </w:p>
        </w:tc>
      </w:tr>
      <w:tr w:rsidR="003618FD" w14:paraId="611AF26C" w14:textId="77777777" w:rsidTr="00CA2B1F">
        <w:trPr>
          <w:cantSplit/>
          <w:jc w:val="center"/>
        </w:trPr>
        <w:tc>
          <w:tcPr>
            <w:tcW w:w="2880" w:type="dxa"/>
            <w:shd w:val="clear" w:color="auto" w:fill="1E417C"/>
            <w:tcMar>
              <w:top w:w="0" w:type="dxa"/>
              <w:left w:w="0" w:type="dxa"/>
              <w:bottom w:w="0" w:type="dxa"/>
              <w:right w:w="0" w:type="dxa"/>
            </w:tcMar>
          </w:tcPr>
          <w:p w14:paraId="16C50C7A" w14:textId="77777777" w:rsidR="003618FD" w:rsidRDefault="003618FD"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07C7180" w14:textId="77777777" w:rsidR="003618FD" w:rsidRDefault="003618FD"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3618FD" w14:paraId="0E2B9FD0" w14:textId="77777777" w:rsidTr="00CA2B1F">
        <w:trPr>
          <w:cantSplit/>
          <w:jc w:val="center"/>
        </w:trPr>
        <w:tc>
          <w:tcPr>
            <w:tcW w:w="2880" w:type="dxa"/>
            <w:shd w:val="clear" w:color="auto" w:fill="1E417C"/>
            <w:tcMar>
              <w:top w:w="0" w:type="dxa"/>
              <w:left w:w="0" w:type="dxa"/>
              <w:bottom w:w="0" w:type="dxa"/>
              <w:right w:w="0" w:type="dxa"/>
            </w:tcMar>
          </w:tcPr>
          <w:p w14:paraId="61D2F88B" w14:textId="1065F598"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24A49B5" w14:textId="06FA8ACF" w:rsidR="00531705" w:rsidRDefault="003618FD" w:rsidP="00531705">
            <w:pPr>
              <w:ind w:left="60" w:right="60"/>
              <w:rPr>
                <w:rFonts w:ascii="Arial" w:eastAsia="Arial" w:hAnsi="Arial" w:cs="Arial"/>
                <w:color w:val="201209"/>
                <w:sz w:val="18"/>
                <w:szCs w:val="18"/>
              </w:rPr>
            </w:pPr>
            <w:r>
              <w:rPr>
                <w:rFonts w:ascii="Arial" w:eastAsia="Arial" w:hAnsi="Arial" w:cs="Arial"/>
                <w:color w:val="201209"/>
                <w:sz w:val="18"/>
                <w:szCs w:val="18"/>
              </w:rP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1: Demonstrate an understanding of statistical variability by displaying, analyzing, and summarizing distributions. </w:t>
            </w:r>
            <w:r>
              <w:rPr>
                <w:rFonts w:ascii="Arial" w:eastAsia="Arial" w:hAnsi="Arial" w:cs="Arial"/>
                <w:color w:val="201209"/>
                <w:sz w:val="18"/>
                <w:szCs w:val="18"/>
              </w:rPr>
              <w:br/>
            </w:r>
            <w:r w:rsidR="00531705">
              <w:rPr>
                <w:rFonts w:ascii="Arial" w:eastAsia="Arial" w:hAnsi="Arial" w:cs="Arial"/>
                <w:color w:val="201209"/>
                <w:sz w:val="18"/>
                <w:szCs w:val="18"/>
              </w:rPr>
              <w:t>CC.2.4.</w:t>
            </w:r>
            <w:proofErr w:type="gramStart"/>
            <w:r w:rsidR="00531705">
              <w:rPr>
                <w:rFonts w:ascii="Arial" w:eastAsia="Arial" w:hAnsi="Arial" w:cs="Arial"/>
                <w:color w:val="201209"/>
                <w:sz w:val="18"/>
                <w:szCs w:val="18"/>
              </w:rPr>
              <w:t>7.B.</w:t>
            </w:r>
            <w:proofErr w:type="gramEnd"/>
            <w:r w:rsidR="00531705">
              <w:rPr>
                <w:rFonts w:ascii="Arial" w:eastAsia="Arial" w:hAnsi="Arial" w:cs="Arial"/>
                <w:color w:val="201209"/>
                <w:sz w:val="18"/>
                <w:szCs w:val="18"/>
              </w:rPr>
              <w:t>1: Draw inferences about populations based on random sampling concepts.</w:t>
            </w:r>
          </w:p>
          <w:p w14:paraId="7595C821" w14:textId="3CD7859F" w:rsidR="003618FD" w:rsidRDefault="003618FD" w:rsidP="00531705">
            <w:pPr>
              <w:ind w:left="60" w:right="60"/>
            </w:pPr>
            <w:r>
              <w:rPr>
                <w:rFonts w:ascii="Arial" w:eastAsia="Arial" w:hAnsi="Arial" w:cs="Arial"/>
                <w:color w:val="201209"/>
                <w:sz w:val="18"/>
                <w:szCs w:val="18"/>
              </w:rP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 xml:space="preserve">3: Investigate chance processes and develop, use, and evaluate probability models. </w:t>
            </w:r>
          </w:p>
        </w:tc>
      </w:tr>
      <w:tr w:rsidR="003618FD" w14:paraId="63C8D98B" w14:textId="77777777" w:rsidTr="00CA2B1F">
        <w:trPr>
          <w:cantSplit/>
          <w:jc w:val="center"/>
        </w:trPr>
        <w:tc>
          <w:tcPr>
            <w:tcW w:w="2880" w:type="dxa"/>
            <w:shd w:val="clear" w:color="auto" w:fill="1E417C"/>
            <w:tcMar>
              <w:top w:w="0" w:type="dxa"/>
              <w:left w:w="0" w:type="dxa"/>
              <w:bottom w:w="0" w:type="dxa"/>
              <w:right w:w="0" w:type="dxa"/>
            </w:tcMar>
          </w:tcPr>
          <w:p w14:paraId="3A9EB1EC"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51C8FE2" w14:textId="77777777" w:rsidR="003618FD" w:rsidRDefault="003618FD" w:rsidP="00E32631">
            <w:pPr>
              <w:spacing w:before="60" w:after="60"/>
              <w:ind w:left="60" w:right="60"/>
            </w:pPr>
            <w:r>
              <w:rPr>
                <w:rFonts w:ascii="Arial" w:eastAsia="Arial" w:hAnsi="Arial" w:cs="Arial"/>
                <w:color w:val="201209"/>
                <w:sz w:val="18"/>
                <w:szCs w:val="18"/>
              </w:rPr>
              <w:t>7.1.7.A: Explain how common geographic tools are used to organize and interpret information about people, places, and environment.</w:t>
            </w:r>
          </w:p>
        </w:tc>
      </w:tr>
      <w:tr w:rsidR="003618FD" w14:paraId="60A66C2C" w14:textId="77777777" w:rsidTr="00CA2B1F">
        <w:trPr>
          <w:cantSplit/>
          <w:jc w:val="center"/>
        </w:trPr>
        <w:tc>
          <w:tcPr>
            <w:tcW w:w="2880" w:type="dxa"/>
            <w:shd w:val="clear" w:color="auto" w:fill="1E417C"/>
            <w:tcMar>
              <w:top w:w="0" w:type="dxa"/>
              <w:left w:w="0" w:type="dxa"/>
              <w:bottom w:w="0" w:type="dxa"/>
              <w:right w:w="0" w:type="dxa"/>
            </w:tcMar>
          </w:tcPr>
          <w:p w14:paraId="2B4EA0DC"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27DD8F7"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F92252" w14:textId="77777777" w:rsidR="003618FD" w:rsidRDefault="003618FD" w:rsidP="00E32631">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3618FD" w14:paraId="21427503" w14:textId="77777777" w:rsidTr="00CA2B1F">
        <w:trPr>
          <w:cantSplit/>
          <w:jc w:val="center"/>
        </w:trPr>
        <w:tc>
          <w:tcPr>
            <w:tcW w:w="2880" w:type="dxa"/>
            <w:shd w:val="clear" w:color="auto" w:fill="1E417C"/>
            <w:tcMar>
              <w:top w:w="0" w:type="dxa"/>
              <w:left w:w="0" w:type="dxa"/>
              <w:bottom w:w="0" w:type="dxa"/>
              <w:right w:w="0" w:type="dxa"/>
            </w:tcMar>
          </w:tcPr>
          <w:p w14:paraId="6B90B04B"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8C8250F"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0D8FAF49"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42D8C576"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C444A07" w14:textId="49C5688C" w:rsidR="003618FD" w:rsidRDefault="00801722" w:rsidP="009B64AD">
            <w:pPr>
              <w:pStyle w:val="Heading5"/>
            </w:pPr>
            <w:r w:rsidRPr="00801722">
              <w:lastRenderedPageBreak/>
              <w:t>Grades 6</w:t>
            </w:r>
            <w:r w:rsidR="00D12E13">
              <w:t>–</w:t>
            </w:r>
            <w:r w:rsidRPr="00801722">
              <w:t>8</w:t>
            </w:r>
          </w:p>
        </w:tc>
      </w:tr>
      <w:tr w:rsidR="003618FD" w14:paraId="7C5E1A1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11C0E52" w14:textId="20EF978F" w:rsidR="003618FD" w:rsidRDefault="003618FD" w:rsidP="00CA2B1F">
            <w:pPr>
              <w:pStyle w:val="TableHeadingforTOC"/>
            </w:pPr>
            <w:bookmarkStart w:id="360" w:name="_Toc109373103"/>
            <w:bookmarkStart w:id="361" w:name="_Toc134788207"/>
            <w:r>
              <w:t>3.1.6-</w:t>
            </w:r>
            <w:proofErr w:type="gramStart"/>
            <w:r>
              <w:t>8.P</w:t>
            </w:r>
            <w:proofErr w:type="gramEnd"/>
            <w:r>
              <w:t xml:space="preserve"> Life Science: </w:t>
            </w:r>
            <w:r w:rsidRPr="00CA2B1F">
              <w:rPr>
                <w:b w:val="0"/>
                <w:bCs/>
              </w:rPr>
              <w:t>Natural Selection and Adaptations</w:t>
            </w:r>
            <w:bookmarkEnd w:id="360"/>
            <w:bookmarkEnd w:id="361"/>
          </w:p>
        </w:tc>
      </w:tr>
      <w:tr w:rsidR="003618FD" w14:paraId="56AE856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11B7D9B"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apply scientific ideas to construct an explanation for the anatomical similarities and differences among modern organisms and between modern and fossil organisms to infer evolutionary relationships.</w:t>
            </w:r>
          </w:p>
        </w:tc>
      </w:tr>
      <w:tr w:rsidR="003618FD" w14:paraId="36D55DAF"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0401E41"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explanations of the evolutionary relationships among organisms in terms of similarity or differences of the gross appearance of anatomical structures.</w:t>
            </w:r>
          </w:p>
        </w:tc>
      </w:tr>
      <w:tr w:rsidR="003618FD" w14:paraId="39FF5DB3"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277D3A6"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618FD" w14:paraId="4D041CF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4BA6011" w14:textId="77777777" w:rsidR="003618FD" w:rsidRPr="00723AAF" w:rsidRDefault="003618FD" w:rsidP="00E32631">
            <w:pPr>
              <w:spacing w:before="60" w:after="60"/>
              <w:ind w:left="60" w:right="60"/>
              <w:rPr>
                <w:sz w:val="2"/>
                <w:szCs w:val="2"/>
              </w:rPr>
            </w:pPr>
          </w:p>
        </w:tc>
      </w:tr>
      <w:tr w:rsidR="003618FD" w14:paraId="2B300DC1"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1D79FFF"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821CDEF"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3E60A91"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648973F7"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D8C7DFA"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Constructing Explanations and Designing Solutions</w:t>
            </w:r>
            <w:r w:rsidRPr="00317DF2">
              <w:rPr>
                <w:rFonts w:ascii="Arial" w:eastAsia="Arial" w:hAnsi="Arial" w:cs="Arial"/>
                <w:color w:val="201209"/>
                <w:sz w:val="18"/>
                <w:szCs w:val="18"/>
              </w:rPr>
              <w:t xml:space="preserve"> </w:t>
            </w:r>
          </w:p>
          <w:p w14:paraId="41C9C9FE" w14:textId="77777777" w:rsidR="003618FD" w:rsidRPr="00317DF2" w:rsidRDefault="003618FD" w:rsidP="00E32631">
            <w:pPr>
              <w:spacing w:before="60" w:after="60"/>
              <w:ind w:left="60" w:right="60"/>
              <w:rPr>
                <w:sz w:val="18"/>
                <w:szCs w:val="18"/>
              </w:rPr>
            </w:pPr>
            <w:r w:rsidRPr="00317DF2">
              <w:rPr>
                <w:rFonts w:ascii="Arial" w:eastAsia="Arial" w:hAnsi="Arial" w:cs="Arial"/>
                <w:color w:val="201209"/>
                <w:sz w:val="18"/>
                <w:szCs w:val="18"/>
              </w:rPr>
              <w:t xml:space="preserve">Constructing explanations and designing solutions in 6–8 builds on K–5 experiences and progresses to include constructing explanations and designing solutions supported by multiple sources of evidence consistent with scientific ideas, principles, and theories. </w:t>
            </w:r>
          </w:p>
          <w:p w14:paraId="7556FDF2" w14:textId="77777777" w:rsidR="003618FD" w:rsidRPr="00317DF2" w:rsidRDefault="003618FD" w:rsidP="003121FB">
            <w:pPr>
              <w:pStyle w:val="ListParagraph"/>
              <w:numPr>
                <w:ilvl w:val="0"/>
                <w:numId w:val="10"/>
              </w:numPr>
              <w:spacing w:before="60" w:after="60"/>
              <w:ind w:left="450" w:right="60"/>
              <w:rPr>
                <w:sz w:val="18"/>
                <w:szCs w:val="18"/>
              </w:rPr>
            </w:pPr>
            <w:r w:rsidRPr="00317DF2">
              <w:rPr>
                <w:rFonts w:ascii="Arial" w:eastAsia="Arial" w:hAnsi="Arial" w:cs="Arial"/>
                <w:color w:val="201209"/>
                <w:sz w:val="18"/>
                <w:szCs w:val="18"/>
              </w:rPr>
              <w:t>Apply scientific ideas to construct an explanation for real-world phenomena, examples, or events.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559239A"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LS4.A: Evidence of Common Ancestry and Diversity</w:t>
            </w:r>
            <w:r w:rsidRPr="00317DF2">
              <w:rPr>
                <w:rFonts w:ascii="Arial" w:eastAsia="Arial" w:hAnsi="Arial" w:cs="Arial"/>
                <w:color w:val="201209"/>
                <w:sz w:val="18"/>
                <w:szCs w:val="18"/>
              </w:rPr>
              <w:t xml:space="preserve"> </w:t>
            </w:r>
          </w:p>
          <w:p w14:paraId="67B799FE" w14:textId="77777777" w:rsidR="003618FD" w:rsidRPr="00317DF2" w:rsidRDefault="003618FD" w:rsidP="003121FB">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Anatomical similarities and differences between various organisms living today and between them and organisms in the fossil record, enable the reconstruction of evolutionary history and the inference of lines of evolutionary descent.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99B9751"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Patterns</w:t>
            </w:r>
            <w:r w:rsidRPr="00317DF2">
              <w:rPr>
                <w:rFonts w:ascii="Arial" w:eastAsia="Arial" w:hAnsi="Arial" w:cs="Arial"/>
                <w:color w:val="201209"/>
                <w:sz w:val="18"/>
                <w:szCs w:val="18"/>
              </w:rPr>
              <w:t xml:space="preserve"> </w:t>
            </w:r>
          </w:p>
          <w:p w14:paraId="3108C370" w14:textId="77777777" w:rsidR="003618FD" w:rsidRPr="00470EAA" w:rsidRDefault="003618FD" w:rsidP="00EF5F22">
            <w:pPr>
              <w:pStyle w:val="ListParagraph"/>
              <w:numPr>
                <w:ilvl w:val="0"/>
                <w:numId w:val="10"/>
              </w:numPr>
              <w:spacing w:before="60" w:after="60"/>
              <w:ind w:left="438" w:right="60"/>
              <w:rPr>
                <w:sz w:val="18"/>
                <w:szCs w:val="18"/>
              </w:rPr>
            </w:pPr>
            <w:r w:rsidRPr="00470EAA">
              <w:rPr>
                <w:rFonts w:ascii="Arial" w:eastAsia="Arial" w:hAnsi="Arial" w:cs="Arial"/>
                <w:color w:val="201209"/>
                <w:sz w:val="18"/>
                <w:szCs w:val="18"/>
              </w:rPr>
              <w:t xml:space="preserve">Patterns can be used to identify cause and effect relationships. </w:t>
            </w:r>
          </w:p>
          <w:p w14:paraId="383E5E54" w14:textId="41C7BD51" w:rsidR="003618FD" w:rsidRPr="00317DF2" w:rsidRDefault="003618FD" w:rsidP="005F7816">
            <w:pPr>
              <w:spacing w:before="60" w:after="60"/>
              <w:ind w:left="60" w:right="60"/>
              <w:jc w:val="center"/>
              <w:rPr>
                <w:sz w:val="18"/>
                <w:szCs w:val="18"/>
              </w:rPr>
            </w:pPr>
            <w:r w:rsidRPr="00317DF2">
              <w:rPr>
                <w:rFonts w:ascii="Arial" w:eastAsia="Arial" w:hAnsi="Arial" w:cs="Arial"/>
                <w:color w:val="201209"/>
                <w:sz w:val="18"/>
                <w:szCs w:val="18"/>
              </w:rPr>
              <w:t>_________________________________________</w:t>
            </w:r>
          </w:p>
          <w:p w14:paraId="4BB590A9" w14:textId="06EF2BE7" w:rsidR="003618FD" w:rsidRDefault="003618FD" w:rsidP="00470EAA">
            <w:pPr>
              <w:spacing w:before="60" w:after="60"/>
              <w:ind w:left="60" w:right="60"/>
              <w:jc w:val="center"/>
              <w:rPr>
                <w:rFonts w:ascii="Arial" w:eastAsia="Arial" w:hAnsi="Arial" w:cs="Arial"/>
                <w:b/>
                <w:bCs/>
                <w:i/>
                <w:iCs/>
                <w:color w:val="201209"/>
                <w:sz w:val="18"/>
                <w:szCs w:val="18"/>
              </w:rPr>
            </w:pPr>
            <w:r w:rsidRPr="00317DF2">
              <w:rPr>
                <w:rFonts w:ascii="Arial" w:eastAsia="Arial" w:hAnsi="Arial" w:cs="Arial"/>
                <w:b/>
                <w:bCs/>
                <w:i/>
                <w:iCs/>
                <w:color w:val="201209"/>
                <w:sz w:val="18"/>
                <w:szCs w:val="18"/>
              </w:rPr>
              <w:t>Connections to Nature of Science</w:t>
            </w:r>
          </w:p>
          <w:p w14:paraId="0F7B7C90"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Scientific Knowledge Assumes an Order and Consistency in Natural Systems</w:t>
            </w:r>
            <w:r w:rsidRPr="00317DF2">
              <w:rPr>
                <w:rFonts w:ascii="Arial" w:eastAsia="Arial" w:hAnsi="Arial" w:cs="Arial"/>
                <w:color w:val="201209"/>
                <w:sz w:val="18"/>
                <w:szCs w:val="18"/>
              </w:rPr>
              <w:t xml:space="preserve"> </w:t>
            </w:r>
          </w:p>
          <w:p w14:paraId="0F6659A3" w14:textId="77777777" w:rsidR="003618FD" w:rsidRPr="00317DF2" w:rsidRDefault="003618FD" w:rsidP="003121FB">
            <w:pPr>
              <w:pStyle w:val="ListParagraph"/>
              <w:numPr>
                <w:ilvl w:val="0"/>
                <w:numId w:val="10"/>
              </w:numPr>
              <w:spacing w:before="60" w:after="60"/>
              <w:ind w:left="438" w:right="60"/>
              <w:rPr>
                <w:sz w:val="18"/>
                <w:szCs w:val="18"/>
              </w:rPr>
            </w:pPr>
            <w:r w:rsidRPr="00317DF2">
              <w:rPr>
                <w:rFonts w:ascii="Arial" w:eastAsia="Arial" w:hAnsi="Arial" w:cs="Arial"/>
                <w:color w:val="201209"/>
                <w:sz w:val="18"/>
                <w:szCs w:val="18"/>
              </w:rPr>
              <w:t>Science assumes that objects and events in natural systems occur in consistent patterns that are understandable through measurement and observation.</w:t>
            </w:r>
          </w:p>
        </w:tc>
      </w:tr>
      <w:tr w:rsidR="003618FD" w14:paraId="1D611E5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832BBF3" w14:textId="77777777" w:rsidR="003618FD" w:rsidRPr="00723AAF" w:rsidRDefault="003618FD" w:rsidP="00E32631">
            <w:pPr>
              <w:spacing w:before="60" w:after="60"/>
              <w:ind w:left="60" w:right="60"/>
              <w:rPr>
                <w:sz w:val="2"/>
                <w:szCs w:val="2"/>
              </w:rPr>
            </w:pPr>
          </w:p>
        </w:tc>
      </w:tr>
      <w:tr w:rsidR="003618FD" w14:paraId="111441B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1D69B65" w14:textId="03EB8A88"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51B28882">
              <w:rPr>
                <w:rFonts w:ascii="Arial" w:eastAsia="Arial" w:hAnsi="Arial" w:cs="Arial"/>
                <w:color w:val="201209"/>
                <w:sz w:val="18"/>
                <w:szCs w:val="18"/>
              </w:rPr>
              <w:t>Pennsylvania</w:t>
            </w:r>
            <w:r>
              <w:rPr>
                <w:rFonts w:ascii="Arial" w:eastAsia="Arial" w:hAnsi="Arial" w:cs="Arial"/>
                <w:color w:val="201209"/>
                <w:sz w:val="18"/>
                <w:szCs w:val="18"/>
              </w:rPr>
              <w:t xml:space="preserve"> context include Pennsylvania</w:t>
            </w:r>
            <w:r w:rsidR="00302B58">
              <w:rPr>
                <w:rFonts w:ascii="Arial" w:eastAsia="Arial" w:hAnsi="Arial" w:cs="Arial"/>
                <w:color w:val="201209"/>
                <w:sz w:val="18"/>
                <w:szCs w:val="18"/>
              </w:rPr>
              <w:t>’</w:t>
            </w:r>
            <w:r>
              <w:rPr>
                <w:rFonts w:ascii="Arial" w:eastAsia="Arial" w:hAnsi="Arial" w:cs="Arial"/>
                <w:color w:val="201209"/>
                <w:sz w:val="18"/>
                <w:szCs w:val="18"/>
              </w:rPr>
              <w:t>s local fossil evidence.</w:t>
            </w:r>
          </w:p>
        </w:tc>
      </w:tr>
      <w:tr w:rsidR="003618FD" w14:paraId="4EF712F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129E305"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empathy and perspective taking foster relationship building.</w:t>
            </w:r>
          </w:p>
        </w:tc>
      </w:tr>
    </w:tbl>
    <w:p w14:paraId="41A1B021" w14:textId="771D8047" w:rsidR="006774E3" w:rsidRDefault="006774E3"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26E3DAA3" w14:textId="77777777" w:rsidTr="00CA2B1F">
        <w:trPr>
          <w:cantSplit/>
          <w:tblHeader/>
          <w:jc w:val="center"/>
        </w:trPr>
        <w:tc>
          <w:tcPr>
            <w:tcW w:w="2880" w:type="dxa"/>
            <w:shd w:val="clear" w:color="auto" w:fill="1E417C"/>
            <w:tcMar>
              <w:top w:w="0" w:type="dxa"/>
              <w:left w:w="0" w:type="dxa"/>
              <w:bottom w:w="0" w:type="dxa"/>
              <w:right w:w="0" w:type="dxa"/>
            </w:tcMar>
          </w:tcPr>
          <w:p w14:paraId="66B9852A"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636944A" w14:textId="158B1C99"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618FD" w14:paraId="66C749A5" w14:textId="77777777" w:rsidTr="00CA2B1F">
        <w:trPr>
          <w:cantSplit/>
          <w:jc w:val="center"/>
        </w:trPr>
        <w:tc>
          <w:tcPr>
            <w:tcW w:w="2880" w:type="dxa"/>
            <w:shd w:val="clear" w:color="auto" w:fill="1E417C"/>
            <w:tcMar>
              <w:top w:w="0" w:type="dxa"/>
              <w:left w:w="0" w:type="dxa"/>
              <w:bottom w:w="0" w:type="dxa"/>
              <w:right w:w="0" w:type="dxa"/>
            </w:tcMar>
          </w:tcPr>
          <w:p w14:paraId="0E476D85"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54133AC"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1683BB5"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24F3A2D4" w14:textId="77777777" w:rsidTr="00CA2B1F">
        <w:trPr>
          <w:cantSplit/>
          <w:jc w:val="center"/>
        </w:trPr>
        <w:tc>
          <w:tcPr>
            <w:tcW w:w="2880" w:type="dxa"/>
            <w:shd w:val="clear" w:color="auto" w:fill="1E417C"/>
            <w:tcMar>
              <w:top w:w="0" w:type="dxa"/>
              <w:left w:w="0" w:type="dxa"/>
              <w:bottom w:w="0" w:type="dxa"/>
              <w:right w:w="0" w:type="dxa"/>
            </w:tcMar>
          </w:tcPr>
          <w:p w14:paraId="0661364E"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A6D0F5F" w14:textId="77777777" w:rsidR="003618FD" w:rsidRDefault="003618FD" w:rsidP="00E32631">
            <w:pPr>
              <w:spacing w:before="60" w:after="60"/>
              <w:ind w:left="60" w:right="60"/>
            </w:pPr>
            <w:r>
              <w:rPr>
                <w:rFonts w:ascii="Arial" w:eastAsia="Arial" w:hAnsi="Arial" w:cs="Arial"/>
                <w:color w:val="201209"/>
                <w:sz w:val="18"/>
                <w:szCs w:val="18"/>
              </w:rPr>
              <w:t>5-8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3618FD" w14:paraId="20C5BF4D" w14:textId="77777777" w:rsidTr="00CA2B1F">
        <w:trPr>
          <w:cantSplit/>
          <w:jc w:val="center"/>
        </w:trPr>
        <w:tc>
          <w:tcPr>
            <w:tcW w:w="2880" w:type="dxa"/>
            <w:shd w:val="clear" w:color="auto" w:fill="1E417C"/>
            <w:tcMar>
              <w:top w:w="0" w:type="dxa"/>
              <w:left w:w="0" w:type="dxa"/>
              <w:bottom w:w="0" w:type="dxa"/>
              <w:right w:w="0" w:type="dxa"/>
            </w:tcMar>
          </w:tcPr>
          <w:p w14:paraId="31BA6766" w14:textId="77777777" w:rsidR="003618FD" w:rsidRDefault="003618FD"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1D795D" w14:textId="77777777" w:rsidR="003618FD" w:rsidRDefault="003618FD"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CC.3.6.6-</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 xml:space="preserve">CC.3.6.6-8.H: Draw evidence from informational texts to support analysis reflection, and research. </w:t>
            </w:r>
            <w:r>
              <w:rPr>
                <w:rFonts w:ascii="Arial" w:eastAsia="Arial" w:hAnsi="Arial" w:cs="Arial"/>
                <w:color w:val="201209"/>
                <w:sz w:val="18"/>
                <w:szCs w:val="18"/>
              </w:rPr>
              <w:br/>
              <w:t>CC.1.5.</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Engage effectively in a range of collaborative discussions, on grade-level topics, texts, and issues, building on others' ideas and expressing their own clearly. </w:t>
            </w:r>
            <w:r>
              <w:rPr>
                <w:rFonts w:ascii="Arial" w:eastAsia="Arial" w:hAnsi="Arial" w:cs="Arial"/>
                <w:color w:val="201209"/>
                <w:sz w:val="18"/>
                <w:szCs w:val="18"/>
              </w:rPr>
              <w:br/>
              <w:t>CC.1.5.</w:t>
            </w:r>
            <w:proofErr w:type="gramStart"/>
            <w:r>
              <w:rPr>
                <w:rFonts w:ascii="Arial" w:eastAsia="Arial" w:hAnsi="Arial" w:cs="Arial"/>
                <w:color w:val="201209"/>
                <w:sz w:val="18"/>
                <w:szCs w:val="18"/>
              </w:rPr>
              <w:t>8.D</w:t>
            </w:r>
            <w:proofErr w:type="gramEnd"/>
            <w:r>
              <w:rPr>
                <w:rFonts w:ascii="Arial" w:eastAsia="Arial" w:hAnsi="Arial" w:cs="Arial"/>
                <w:color w:val="201209"/>
                <w:sz w:val="18"/>
                <w:szCs w:val="18"/>
              </w:rPr>
              <w:t>: Present claims and findings, emphasizing salient points in a focused, coherent manner with relevant evidence, sound, valid reasoning, and well-chosen details; use appropriate eye contact, adequate volume and clear pronunciation.</w:t>
            </w:r>
          </w:p>
        </w:tc>
      </w:tr>
      <w:tr w:rsidR="003618FD" w14:paraId="3285C68D" w14:textId="77777777" w:rsidTr="00CA2B1F">
        <w:trPr>
          <w:cantSplit/>
          <w:jc w:val="center"/>
        </w:trPr>
        <w:tc>
          <w:tcPr>
            <w:tcW w:w="2880" w:type="dxa"/>
            <w:shd w:val="clear" w:color="auto" w:fill="1E417C"/>
            <w:tcMar>
              <w:top w:w="0" w:type="dxa"/>
              <w:left w:w="0" w:type="dxa"/>
              <w:bottom w:w="0" w:type="dxa"/>
              <w:right w:w="0" w:type="dxa"/>
            </w:tcMar>
          </w:tcPr>
          <w:p w14:paraId="5D48B0A2" w14:textId="2C3D6B87"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8AD1184" w14:textId="77777777" w:rsidR="003618FD" w:rsidRDefault="003618FD" w:rsidP="00E32631">
            <w:pPr>
              <w:spacing w:before="60" w:after="60"/>
              <w:ind w:left="60" w:right="60"/>
            </w:pPr>
            <w:r>
              <w:rPr>
                <w:rFonts w:ascii="Arial" w:eastAsia="Arial" w:hAnsi="Arial" w:cs="Arial"/>
                <w:color w:val="201209"/>
                <w:sz w:val="18"/>
                <w:szCs w:val="18"/>
              </w:rP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1: Demonstrate an understanding of statistical variability by displaying, analyzing, and summarizing distributions.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1: Draw inferences about populations based on random sampling concepts.</w:t>
            </w:r>
          </w:p>
        </w:tc>
      </w:tr>
      <w:tr w:rsidR="003618FD" w14:paraId="66DF6742" w14:textId="77777777" w:rsidTr="00CA2B1F">
        <w:trPr>
          <w:cantSplit/>
          <w:jc w:val="center"/>
        </w:trPr>
        <w:tc>
          <w:tcPr>
            <w:tcW w:w="2880" w:type="dxa"/>
            <w:shd w:val="clear" w:color="auto" w:fill="1E417C"/>
            <w:tcMar>
              <w:top w:w="0" w:type="dxa"/>
              <w:left w:w="0" w:type="dxa"/>
              <w:bottom w:w="0" w:type="dxa"/>
              <w:right w:w="0" w:type="dxa"/>
            </w:tcMar>
          </w:tcPr>
          <w:p w14:paraId="511EE1A5"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8C3494A" w14:textId="77777777" w:rsidR="003618FD" w:rsidRDefault="003618FD" w:rsidP="00E32631">
            <w:pPr>
              <w:spacing w:before="60" w:after="60"/>
              <w:ind w:left="60" w:right="60"/>
            </w:pPr>
            <w:r>
              <w:rPr>
                <w:rFonts w:ascii="Arial" w:eastAsia="Arial" w:hAnsi="Arial" w:cs="Arial"/>
                <w:color w:val="201209"/>
                <w:sz w:val="18"/>
                <w:szCs w:val="18"/>
              </w:rPr>
              <w:t>7.2.7.A: Explain the characteristics of places and regions.</w:t>
            </w:r>
          </w:p>
        </w:tc>
      </w:tr>
      <w:tr w:rsidR="003618FD" w14:paraId="717E7B84" w14:textId="77777777" w:rsidTr="00CA2B1F">
        <w:trPr>
          <w:cantSplit/>
          <w:jc w:val="center"/>
        </w:trPr>
        <w:tc>
          <w:tcPr>
            <w:tcW w:w="2880" w:type="dxa"/>
            <w:shd w:val="clear" w:color="auto" w:fill="1E417C"/>
            <w:tcMar>
              <w:top w:w="0" w:type="dxa"/>
              <w:left w:w="0" w:type="dxa"/>
              <w:bottom w:w="0" w:type="dxa"/>
              <w:right w:w="0" w:type="dxa"/>
            </w:tcMar>
          </w:tcPr>
          <w:p w14:paraId="238944D7"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422BB3A"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3759915" w14:textId="77777777" w:rsidR="003618FD" w:rsidRDefault="003618FD"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618FD" w14:paraId="264A6E4C" w14:textId="77777777" w:rsidTr="00CA2B1F">
        <w:trPr>
          <w:cantSplit/>
          <w:jc w:val="center"/>
        </w:trPr>
        <w:tc>
          <w:tcPr>
            <w:tcW w:w="2880" w:type="dxa"/>
            <w:shd w:val="clear" w:color="auto" w:fill="1E417C"/>
            <w:tcMar>
              <w:top w:w="0" w:type="dxa"/>
              <w:left w:w="0" w:type="dxa"/>
              <w:bottom w:w="0" w:type="dxa"/>
              <w:right w:w="0" w:type="dxa"/>
            </w:tcMar>
          </w:tcPr>
          <w:p w14:paraId="1C555C55"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1C3F994"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107610AF"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48CBEBE6"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C6AD075" w14:textId="6793CB16" w:rsidR="003618FD" w:rsidRDefault="00801722" w:rsidP="009B64AD">
            <w:pPr>
              <w:pStyle w:val="Heading5"/>
            </w:pPr>
            <w:r w:rsidRPr="00801722">
              <w:lastRenderedPageBreak/>
              <w:t>Grades 6</w:t>
            </w:r>
            <w:r w:rsidR="00D12E13">
              <w:t>–</w:t>
            </w:r>
            <w:r w:rsidRPr="00801722">
              <w:t>8</w:t>
            </w:r>
          </w:p>
        </w:tc>
      </w:tr>
      <w:tr w:rsidR="003618FD" w14:paraId="0BE1396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225B6C3" w14:textId="4DAB911E" w:rsidR="003618FD" w:rsidRDefault="003618FD" w:rsidP="00CA2B1F">
            <w:pPr>
              <w:pStyle w:val="TableHeadingforTOC"/>
            </w:pPr>
            <w:bookmarkStart w:id="362" w:name="_Toc109373104"/>
            <w:bookmarkStart w:id="363" w:name="_Toc134788208"/>
            <w:r>
              <w:t>3.1.6-</w:t>
            </w:r>
            <w:proofErr w:type="gramStart"/>
            <w:r>
              <w:t>8.Q</w:t>
            </w:r>
            <w:proofErr w:type="gramEnd"/>
            <w:r>
              <w:t xml:space="preserve"> Life Science: </w:t>
            </w:r>
            <w:r w:rsidRPr="00CA2B1F">
              <w:rPr>
                <w:b w:val="0"/>
                <w:bCs/>
              </w:rPr>
              <w:t>Natural Selection and Adaptations</w:t>
            </w:r>
            <w:bookmarkEnd w:id="362"/>
            <w:bookmarkEnd w:id="363"/>
          </w:p>
        </w:tc>
      </w:tr>
      <w:tr w:rsidR="003618FD" w14:paraId="1A4E36D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A62C5E1"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displays of pictorial data to compare patterns of similarities in anatomical structures across multiple species to identify relationships not evident in the fully formed anatomy.</w:t>
            </w:r>
          </w:p>
        </w:tc>
      </w:tr>
      <w:tr w:rsidR="003618FD" w14:paraId="2B64A58F"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5997685"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inferring general patterns of relatedness among embryos of different organisms by comparing the macroscopic appearance of diagrams or pictures.</w:t>
            </w:r>
          </w:p>
        </w:tc>
      </w:tr>
      <w:tr w:rsidR="003618FD" w14:paraId="042B3B29"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F301F3D"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of comparisons is limited to gross appearance of anatomical structures in embryological development.</w:t>
            </w:r>
          </w:p>
        </w:tc>
      </w:tr>
      <w:tr w:rsidR="003618FD" w14:paraId="70535266"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98938C3" w14:textId="77777777" w:rsidR="003618FD" w:rsidRPr="00723AAF" w:rsidRDefault="003618FD" w:rsidP="00E32631">
            <w:pPr>
              <w:spacing w:before="60" w:after="60"/>
              <w:ind w:left="60" w:right="60"/>
              <w:rPr>
                <w:sz w:val="2"/>
                <w:szCs w:val="2"/>
              </w:rPr>
            </w:pPr>
          </w:p>
        </w:tc>
      </w:tr>
      <w:tr w:rsidR="003618FD" w14:paraId="5A16A8FA"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78D10C9"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9C9C112"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C007F0C"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03D35870"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25D72CF"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 xml:space="preserve">Analyzing and Interpreting Data </w:t>
            </w:r>
          </w:p>
          <w:p w14:paraId="460A4FEE" w14:textId="77777777" w:rsidR="003618FD" w:rsidRPr="00317DF2" w:rsidRDefault="003618FD" w:rsidP="00E32631">
            <w:pPr>
              <w:spacing w:before="60" w:after="60"/>
              <w:ind w:left="60" w:right="60"/>
              <w:rPr>
                <w:sz w:val="18"/>
                <w:szCs w:val="18"/>
              </w:rPr>
            </w:pPr>
            <w:r w:rsidRPr="00317DF2">
              <w:rPr>
                <w:rFonts w:ascii="Arial" w:eastAsia="Arial" w:hAnsi="Arial" w:cs="Arial"/>
                <w:color w:val="201209"/>
                <w:sz w:val="18"/>
                <w:szCs w:val="18"/>
              </w:rPr>
              <w:t xml:space="preserve">Analyzing data in 6–8 builds on K–5 experiences and progresses to extending quantitative analysis to investigations, distinguishing between correlation and causation, and basic statistical techniques of data and error analysis. </w:t>
            </w:r>
          </w:p>
          <w:p w14:paraId="14A94A69" w14:textId="77777777" w:rsidR="003618FD" w:rsidRPr="00317DF2" w:rsidRDefault="003618FD" w:rsidP="003121FB">
            <w:pPr>
              <w:pStyle w:val="ListParagraph"/>
              <w:numPr>
                <w:ilvl w:val="0"/>
                <w:numId w:val="10"/>
              </w:numPr>
              <w:spacing w:before="60" w:after="60"/>
              <w:ind w:left="450" w:right="60"/>
              <w:rPr>
                <w:sz w:val="18"/>
                <w:szCs w:val="18"/>
              </w:rPr>
            </w:pPr>
            <w:r w:rsidRPr="00317DF2">
              <w:rPr>
                <w:rFonts w:ascii="Arial" w:eastAsia="Arial" w:hAnsi="Arial" w:cs="Arial"/>
                <w:color w:val="201209"/>
                <w:sz w:val="18"/>
                <w:szCs w:val="18"/>
              </w:rPr>
              <w:t>Analyze displays of data to identify linear and nonlinear relationships.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D9855AB"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LS4.A: Evidence of Common Ancestry and Diversity</w:t>
            </w:r>
            <w:r w:rsidRPr="00317DF2">
              <w:rPr>
                <w:rFonts w:ascii="Arial" w:eastAsia="Arial" w:hAnsi="Arial" w:cs="Arial"/>
                <w:color w:val="201209"/>
                <w:sz w:val="18"/>
                <w:szCs w:val="18"/>
              </w:rPr>
              <w:t xml:space="preserve"> </w:t>
            </w:r>
          </w:p>
          <w:p w14:paraId="181B4B74" w14:textId="77777777" w:rsidR="003618FD" w:rsidRPr="00317DF2" w:rsidRDefault="003618FD" w:rsidP="003121FB">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 xml:space="preserve">Comparison of the embryological development of different species also reveals similarities that show relationships not evident in the </w:t>
            </w:r>
            <w:proofErr w:type="gramStart"/>
            <w:r w:rsidRPr="00317DF2">
              <w:rPr>
                <w:rFonts w:ascii="Arial" w:eastAsia="Arial" w:hAnsi="Arial" w:cs="Arial"/>
                <w:color w:val="201209"/>
                <w:sz w:val="18"/>
                <w:szCs w:val="18"/>
              </w:rPr>
              <w:t>fully-formed</w:t>
            </w:r>
            <w:proofErr w:type="gramEnd"/>
            <w:r w:rsidRPr="00317DF2">
              <w:rPr>
                <w:rFonts w:ascii="Arial" w:eastAsia="Arial" w:hAnsi="Arial" w:cs="Arial"/>
                <w:color w:val="201209"/>
                <w:sz w:val="18"/>
                <w:szCs w:val="18"/>
              </w:rPr>
              <w:t xml:space="preserve"> anatomy.</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A2A5BCF"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 xml:space="preserve">Patterns </w:t>
            </w:r>
          </w:p>
          <w:p w14:paraId="7610F6A7" w14:textId="77777777" w:rsidR="003618FD" w:rsidRPr="00317DF2" w:rsidRDefault="003618FD" w:rsidP="003121FB">
            <w:pPr>
              <w:pStyle w:val="ListParagraph"/>
              <w:numPr>
                <w:ilvl w:val="0"/>
                <w:numId w:val="10"/>
              </w:numPr>
              <w:spacing w:before="60" w:after="60"/>
              <w:ind w:left="438" w:right="60"/>
              <w:rPr>
                <w:sz w:val="18"/>
                <w:szCs w:val="18"/>
              </w:rPr>
            </w:pPr>
            <w:r w:rsidRPr="00317DF2">
              <w:rPr>
                <w:rFonts w:ascii="Arial" w:eastAsia="Arial" w:hAnsi="Arial" w:cs="Arial"/>
                <w:color w:val="201209"/>
                <w:sz w:val="18"/>
                <w:szCs w:val="18"/>
              </w:rPr>
              <w:t>Graphs, charts, and images can be used to identify patterns in data.</w:t>
            </w:r>
          </w:p>
        </w:tc>
      </w:tr>
      <w:tr w:rsidR="003618FD" w14:paraId="040298F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DF4663A" w14:textId="77777777" w:rsidR="003618FD" w:rsidRPr="00723AAF" w:rsidRDefault="003618FD" w:rsidP="00E32631">
            <w:pPr>
              <w:spacing w:before="60" w:after="60"/>
              <w:ind w:left="60" w:right="60"/>
              <w:rPr>
                <w:sz w:val="2"/>
                <w:szCs w:val="2"/>
              </w:rPr>
            </w:pPr>
          </w:p>
        </w:tc>
      </w:tr>
      <w:tr w:rsidR="003618FD" w14:paraId="77E00AB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2B3D42F" w14:textId="7777777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618FD" w14:paraId="623F7B1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9079080"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302AC701" w14:textId="0648A7AF" w:rsidR="006774E3" w:rsidRDefault="006774E3"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325BE623" w14:textId="77777777" w:rsidTr="00CA2B1F">
        <w:trPr>
          <w:cantSplit/>
          <w:tblHeader/>
          <w:jc w:val="center"/>
        </w:trPr>
        <w:tc>
          <w:tcPr>
            <w:tcW w:w="2880" w:type="dxa"/>
            <w:shd w:val="clear" w:color="auto" w:fill="1E417C"/>
            <w:tcMar>
              <w:top w:w="0" w:type="dxa"/>
              <w:left w:w="0" w:type="dxa"/>
              <w:bottom w:w="0" w:type="dxa"/>
              <w:right w:w="0" w:type="dxa"/>
            </w:tcMar>
          </w:tcPr>
          <w:p w14:paraId="1C744B63"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47CC9F1" w14:textId="492BD7BD"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CC103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618FD" w14:paraId="2DDFBBC0" w14:textId="77777777" w:rsidTr="00CA2B1F">
        <w:trPr>
          <w:cantSplit/>
          <w:jc w:val="center"/>
        </w:trPr>
        <w:tc>
          <w:tcPr>
            <w:tcW w:w="2880" w:type="dxa"/>
            <w:shd w:val="clear" w:color="auto" w:fill="1E417C"/>
            <w:tcMar>
              <w:top w:w="0" w:type="dxa"/>
              <w:left w:w="0" w:type="dxa"/>
              <w:bottom w:w="0" w:type="dxa"/>
              <w:right w:w="0" w:type="dxa"/>
            </w:tcMar>
          </w:tcPr>
          <w:p w14:paraId="0A98A06A"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C4EB1DD"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20A3D56"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7F2F1F72" w14:textId="77777777" w:rsidTr="00CA2B1F">
        <w:trPr>
          <w:cantSplit/>
          <w:jc w:val="center"/>
        </w:trPr>
        <w:tc>
          <w:tcPr>
            <w:tcW w:w="2880" w:type="dxa"/>
            <w:shd w:val="clear" w:color="auto" w:fill="1E417C"/>
            <w:tcMar>
              <w:top w:w="0" w:type="dxa"/>
              <w:left w:w="0" w:type="dxa"/>
              <w:bottom w:w="0" w:type="dxa"/>
              <w:right w:w="0" w:type="dxa"/>
            </w:tcMar>
          </w:tcPr>
          <w:p w14:paraId="7B326E5E"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8C10023" w14:textId="77777777" w:rsidR="003618FD" w:rsidRDefault="003618FD" w:rsidP="00E32631">
            <w:pPr>
              <w:spacing w:before="60" w:after="60"/>
              <w:ind w:left="60" w:right="60"/>
            </w:pPr>
            <w:r>
              <w:rPr>
                <w:rFonts w:ascii="Arial" w:eastAsia="Arial" w:hAnsi="Arial" w:cs="Arial"/>
                <w:color w:val="201209"/>
                <w:sz w:val="18"/>
                <w:szCs w:val="18"/>
              </w:rPr>
              <w:t>5-8 Strand 1.E. Organizing and analyzing information: Learners classify, organize, and display data and information they collect in ways that help them analyze and interpret their environmental investigations.</w:t>
            </w:r>
          </w:p>
        </w:tc>
      </w:tr>
      <w:tr w:rsidR="003618FD" w14:paraId="31C438C5" w14:textId="77777777" w:rsidTr="00CA2B1F">
        <w:trPr>
          <w:cantSplit/>
          <w:jc w:val="center"/>
        </w:trPr>
        <w:tc>
          <w:tcPr>
            <w:tcW w:w="2880" w:type="dxa"/>
            <w:shd w:val="clear" w:color="auto" w:fill="1E417C"/>
            <w:tcMar>
              <w:top w:w="0" w:type="dxa"/>
              <w:left w:w="0" w:type="dxa"/>
              <w:bottom w:w="0" w:type="dxa"/>
              <w:right w:w="0" w:type="dxa"/>
            </w:tcMar>
          </w:tcPr>
          <w:p w14:paraId="4DD6455C" w14:textId="77777777" w:rsidR="003618FD" w:rsidRDefault="003618FD"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2FB875" w14:textId="77777777" w:rsidR="003618FD" w:rsidRDefault="003618FD"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xml:space="preserve">: Integrate quantitative or technical information expressed in words in a text with a version of that information expressed visually (e.g., in a flowchart, diagram, model, graph, or table). </w:t>
            </w:r>
            <w:r>
              <w:rPr>
                <w:rFonts w:ascii="Arial" w:eastAsia="Arial" w:hAnsi="Arial" w:cs="Arial"/>
                <w:color w:val="201209"/>
                <w:sz w:val="18"/>
                <w:szCs w:val="18"/>
              </w:rPr>
              <w:br/>
              <w:t>CC.3.5.6-</w:t>
            </w:r>
            <w:proofErr w:type="gramStart"/>
            <w:r>
              <w:rPr>
                <w:rFonts w:ascii="Arial" w:eastAsia="Arial" w:hAnsi="Arial" w:cs="Arial"/>
                <w:color w:val="201209"/>
                <w:sz w:val="18"/>
                <w:szCs w:val="18"/>
              </w:rPr>
              <w:t>8.I</w:t>
            </w:r>
            <w:proofErr w:type="gramEnd"/>
            <w:r>
              <w:rPr>
                <w:rFonts w:ascii="Arial" w:eastAsia="Arial" w:hAnsi="Arial" w:cs="Arial"/>
                <w:color w:val="201209"/>
                <w:sz w:val="18"/>
                <w:szCs w:val="18"/>
              </w:rPr>
              <w:t>: Compare and contrast the information gained from experiments, simulations, video, or multimedia sources with that gained from reading a text on the same topic.</w:t>
            </w:r>
          </w:p>
        </w:tc>
      </w:tr>
      <w:tr w:rsidR="003618FD" w14:paraId="0DDC8B10" w14:textId="77777777" w:rsidTr="00CA2B1F">
        <w:trPr>
          <w:cantSplit/>
          <w:jc w:val="center"/>
        </w:trPr>
        <w:tc>
          <w:tcPr>
            <w:tcW w:w="2880" w:type="dxa"/>
            <w:shd w:val="clear" w:color="auto" w:fill="1E417C"/>
            <w:tcMar>
              <w:top w:w="0" w:type="dxa"/>
              <w:left w:w="0" w:type="dxa"/>
              <w:bottom w:w="0" w:type="dxa"/>
              <w:right w:w="0" w:type="dxa"/>
            </w:tcMar>
          </w:tcPr>
          <w:p w14:paraId="4FC2B65B" w14:textId="456C18EA" w:rsidR="003618F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DAA443"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3CAEE17D" w14:textId="77777777" w:rsidTr="00CA2B1F">
        <w:trPr>
          <w:cantSplit/>
          <w:jc w:val="center"/>
        </w:trPr>
        <w:tc>
          <w:tcPr>
            <w:tcW w:w="2880" w:type="dxa"/>
            <w:shd w:val="clear" w:color="auto" w:fill="1E417C"/>
            <w:tcMar>
              <w:top w:w="0" w:type="dxa"/>
              <w:left w:w="0" w:type="dxa"/>
              <w:bottom w:w="0" w:type="dxa"/>
              <w:right w:w="0" w:type="dxa"/>
            </w:tcMar>
          </w:tcPr>
          <w:p w14:paraId="60CFADDE"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A4DFB50" w14:textId="77777777" w:rsidR="003618FD" w:rsidRDefault="003618FD" w:rsidP="00E32631">
            <w:pPr>
              <w:spacing w:before="60" w:after="60"/>
              <w:ind w:left="60" w:right="60"/>
            </w:pPr>
            <w:r>
              <w:rPr>
                <w:rFonts w:ascii="Arial" w:eastAsia="Arial" w:hAnsi="Arial" w:cs="Arial"/>
                <w:color w:val="201209"/>
                <w:sz w:val="18"/>
                <w:szCs w:val="18"/>
              </w:rPr>
              <w:t>7.2.7.A: Explain the characteristics of places and regions.</w:t>
            </w:r>
          </w:p>
        </w:tc>
      </w:tr>
      <w:tr w:rsidR="003618FD" w14:paraId="599F33F4" w14:textId="77777777" w:rsidTr="00CA2B1F">
        <w:trPr>
          <w:cantSplit/>
          <w:jc w:val="center"/>
        </w:trPr>
        <w:tc>
          <w:tcPr>
            <w:tcW w:w="2880" w:type="dxa"/>
            <w:shd w:val="clear" w:color="auto" w:fill="1E417C"/>
            <w:tcMar>
              <w:top w:w="0" w:type="dxa"/>
              <w:left w:w="0" w:type="dxa"/>
              <w:bottom w:w="0" w:type="dxa"/>
              <w:right w:w="0" w:type="dxa"/>
            </w:tcMar>
          </w:tcPr>
          <w:p w14:paraId="1C0D3F72"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347B362"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B98E92" w14:textId="77777777" w:rsidR="003618FD" w:rsidRDefault="003618FD"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618FD" w14:paraId="49DBA9BA" w14:textId="77777777" w:rsidTr="00CA2B1F">
        <w:trPr>
          <w:cantSplit/>
          <w:jc w:val="center"/>
        </w:trPr>
        <w:tc>
          <w:tcPr>
            <w:tcW w:w="2880" w:type="dxa"/>
            <w:shd w:val="clear" w:color="auto" w:fill="1E417C"/>
            <w:tcMar>
              <w:top w:w="0" w:type="dxa"/>
              <w:left w:w="0" w:type="dxa"/>
              <w:bottom w:w="0" w:type="dxa"/>
              <w:right w:w="0" w:type="dxa"/>
            </w:tcMar>
          </w:tcPr>
          <w:p w14:paraId="4B990B54"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95480BD"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07B358BB" w14:textId="77777777" w:rsidR="00021997"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021997" w14:paraId="1E207219"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65FA3ED" w14:textId="00E90E65" w:rsidR="00021997" w:rsidRDefault="00021997" w:rsidP="009B64AD">
            <w:pPr>
              <w:pStyle w:val="Heading5"/>
            </w:pPr>
            <w:r w:rsidRPr="00801722">
              <w:lastRenderedPageBreak/>
              <w:t>Grades 6</w:t>
            </w:r>
            <w:r>
              <w:t>–</w:t>
            </w:r>
            <w:r w:rsidRPr="00801722">
              <w:t>8</w:t>
            </w:r>
          </w:p>
        </w:tc>
      </w:tr>
      <w:tr w:rsidR="00021997" w14:paraId="0C885628" w14:textId="77777777" w:rsidTr="00CA2B1F">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DC5E8FF" w14:textId="4235DB6F" w:rsidR="00021997" w:rsidRDefault="00021997" w:rsidP="00CA2B1F">
            <w:pPr>
              <w:pStyle w:val="TableHeadingforTOC"/>
            </w:pPr>
            <w:bookmarkStart w:id="364" w:name="_Toc109373105"/>
            <w:bookmarkStart w:id="365" w:name="_Toc134788209"/>
            <w:r>
              <w:t>3.1.6-</w:t>
            </w:r>
            <w:proofErr w:type="gramStart"/>
            <w:r>
              <w:t>8.R</w:t>
            </w:r>
            <w:proofErr w:type="gramEnd"/>
            <w:r>
              <w:t xml:space="preserve"> Life Science: </w:t>
            </w:r>
            <w:r w:rsidRPr="00CA2B1F">
              <w:rPr>
                <w:b w:val="0"/>
                <w:bCs/>
              </w:rPr>
              <w:t>Growth, Development, and Reproduction of Organisms</w:t>
            </w:r>
            <w:bookmarkEnd w:id="364"/>
            <w:bookmarkEnd w:id="365"/>
          </w:p>
        </w:tc>
      </w:tr>
      <w:tr w:rsidR="00021997" w14:paraId="60B3440D" w14:textId="77777777" w:rsidTr="00CA2B1F">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55DF600" w14:textId="77777777" w:rsidR="00021997" w:rsidRDefault="00021997"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gather and synthesize information about the technologies that have changed the way humans influence the inheritance of desired traits in organisms.</w:t>
            </w:r>
          </w:p>
        </w:tc>
      </w:tr>
      <w:tr w:rsidR="00021997" w14:paraId="26038BDD" w14:textId="77777777" w:rsidTr="00CA2B1F">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8468FB2" w14:textId="77777777" w:rsidR="00021997" w:rsidRDefault="00021997"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synthesizing information from reliable sources about the influence of humans on genetic outcomes in artificial selection (such as genetic modification, animal husbandry, gene therapy); and, on the impacts these technologies have on society as well as the technologies leading to these scientific discoveries.</w:t>
            </w:r>
          </w:p>
        </w:tc>
      </w:tr>
      <w:tr w:rsidR="00021997" w14:paraId="74E5875E" w14:textId="77777777" w:rsidTr="00CA2B1F">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1195BD9" w14:textId="77777777" w:rsidR="00021997" w:rsidRDefault="00021997"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021997" w14:paraId="6FA1453B" w14:textId="77777777" w:rsidTr="00CA2B1F">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48724F3" w14:textId="77777777" w:rsidR="00021997" w:rsidRPr="00723AAF" w:rsidRDefault="00021997" w:rsidP="00E32631">
            <w:pPr>
              <w:spacing w:before="60" w:after="60"/>
              <w:ind w:left="60" w:right="60"/>
              <w:rPr>
                <w:sz w:val="2"/>
                <w:szCs w:val="2"/>
              </w:rPr>
            </w:pPr>
          </w:p>
        </w:tc>
      </w:tr>
      <w:tr w:rsidR="00021997" w14:paraId="667A23FB" w14:textId="77777777" w:rsidTr="00CA2B1F">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8E9E92A" w14:textId="77777777" w:rsidR="00021997" w:rsidRDefault="00021997"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0A2A621" w14:textId="77777777" w:rsidR="00021997" w:rsidRDefault="00021997"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ACC30D4" w14:textId="77777777" w:rsidR="00021997" w:rsidRDefault="00021997" w:rsidP="00E32631">
            <w:pPr>
              <w:spacing w:before="60" w:after="60"/>
              <w:ind w:left="60" w:right="60"/>
              <w:jc w:val="center"/>
            </w:pPr>
            <w:r>
              <w:rPr>
                <w:rFonts w:ascii="Arial" w:eastAsia="Arial" w:hAnsi="Arial" w:cs="Arial"/>
                <w:b/>
                <w:color w:val="FFFFFF"/>
                <w:sz w:val="18"/>
                <w:szCs w:val="18"/>
              </w:rPr>
              <w:t>Crosscutting Concepts (CCC)</w:t>
            </w:r>
          </w:p>
        </w:tc>
      </w:tr>
      <w:tr w:rsidR="00021997" w14:paraId="0AEC1072" w14:textId="77777777" w:rsidTr="00CA2B1F">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6C354C2" w14:textId="77777777" w:rsidR="00021997" w:rsidRPr="00317DF2" w:rsidRDefault="00021997" w:rsidP="00E32631">
            <w:pPr>
              <w:spacing w:before="60" w:after="60"/>
              <w:ind w:left="60" w:right="60"/>
              <w:rPr>
                <w:sz w:val="18"/>
                <w:szCs w:val="18"/>
              </w:rPr>
            </w:pPr>
            <w:r w:rsidRPr="00317DF2">
              <w:rPr>
                <w:rFonts w:ascii="Arial" w:eastAsia="Arial" w:hAnsi="Arial" w:cs="Arial"/>
                <w:b/>
                <w:bCs/>
                <w:color w:val="201209"/>
                <w:sz w:val="18"/>
                <w:szCs w:val="18"/>
              </w:rPr>
              <w:t>Obtaining, Evaluating, and Communicating Information</w:t>
            </w:r>
            <w:r w:rsidRPr="00317DF2">
              <w:rPr>
                <w:rFonts w:ascii="Arial" w:eastAsia="Arial" w:hAnsi="Arial" w:cs="Arial"/>
                <w:color w:val="201209"/>
                <w:sz w:val="18"/>
                <w:szCs w:val="18"/>
              </w:rPr>
              <w:t xml:space="preserve"> </w:t>
            </w:r>
          </w:p>
          <w:p w14:paraId="3E978AFE" w14:textId="77777777" w:rsidR="00021997" w:rsidRPr="00317DF2" w:rsidRDefault="00021997" w:rsidP="00E32631">
            <w:pPr>
              <w:spacing w:before="60" w:after="60"/>
              <w:ind w:left="60" w:right="60"/>
              <w:rPr>
                <w:sz w:val="18"/>
                <w:szCs w:val="18"/>
              </w:rPr>
            </w:pPr>
            <w:r w:rsidRPr="00317DF2">
              <w:rPr>
                <w:rFonts w:ascii="Arial" w:eastAsia="Arial" w:hAnsi="Arial" w:cs="Arial"/>
                <w:color w:val="201209"/>
                <w:sz w:val="18"/>
                <w:szCs w:val="18"/>
              </w:rPr>
              <w:t xml:space="preserve">Obtaining, evaluating, and communicating information in 6–8 builds on K–5 experiences and progresses to evaluating the merit and validity of ideas and methods. </w:t>
            </w:r>
          </w:p>
          <w:p w14:paraId="56BBF722" w14:textId="77777777" w:rsidR="00021997" w:rsidRPr="00317DF2" w:rsidRDefault="00021997" w:rsidP="00E32631">
            <w:pPr>
              <w:pStyle w:val="ListParagraph"/>
              <w:numPr>
                <w:ilvl w:val="0"/>
                <w:numId w:val="10"/>
              </w:numPr>
              <w:spacing w:before="60" w:after="60"/>
              <w:ind w:left="450" w:right="60"/>
              <w:rPr>
                <w:sz w:val="18"/>
                <w:szCs w:val="18"/>
              </w:rPr>
            </w:pPr>
            <w:r w:rsidRPr="00317DF2">
              <w:rPr>
                <w:rFonts w:ascii="Arial" w:eastAsia="Arial" w:hAnsi="Arial" w:cs="Arial"/>
                <w:color w:val="201209"/>
                <w:sz w:val="18"/>
                <w:szCs w:val="18"/>
              </w:rPr>
              <w:t>Gather, read, and synthesize information from multiple appropriate sources and assess the credibility, accuracy, and possible bias of each publication and methods used, and describe how they are supported or not supported by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404AA6C" w14:textId="77777777" w:rsidR="00021997" w:rsidRPr="00317DF2" w:rsidRDefault="00021997" w:rsidP="00E32631">
            <w:pPr>
              <w:spacing w:before="60" w:after="60"/>
              <w:ind w:left="60" w:right="60"/>
              <w:rPr>
                <w:sz w:val="18"/>
                <w:szCs w:val="18"/>
              </w:rPr>
            </w:pPr>
            <w:r w:rsidRPr="00317DF2">
              <w:rPr>
                <w:rFonts w:ascii="Arial" w:eastAsia="Arial" w:hAnsi="Arial" w:cs="Arial"/>
                <w:b/>
                <w:bCs/>
                <w:color w:val="201209"/>
                <w:sz w:val="18"/>
                <w:szCs w:val="18"/>
              </w:rPr>
              <w:t>LS4.B: Natural Selection</w:t>
            </w:r>
            <w:r w:rsidRPr="00317DF2">
              <w:rPr>
                <w:rFonts w:ascii="Arial" w:eastAsia="Arial" w:hAnsi="Arial" w:cs="Arial"/>
                <w:color w:val="201209"/>
                <w:sz w:val="18"/>
                <w:szCs w:val="18"/>
              </w:rPr>
              <w:t xml:space="preserve"> </w:t>
            </w:r>
          </w:p>
          <w:p w14:paraId="420AA742" w14:textId="77777777" w:rsidR="00021997" w:rsidRPr="00317DF2" w:rsidRDefault="00021997" w:rsidP="00E32631">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In artificial selection, humans have the capacity to influence certain characteristics of organisms by selective breeding. One can choose desired parental traits determined by genes, which are then passed on to offspring.</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DBF6765" w14:textId="77777777" w:rsidR="00021997" w:rsidRPr="00317DF2" w:rsidRDefault="00021997" w:rsidP="00E32631">
            <w:pPr>
              <w:spacing w:before="60" w:after="60"/>
              <w:ind w:left="60" w:right="60"/>
              <w:rPr>
                <w:sz w:val="18"/>
                <w:szCs w:val="18"/>
              </w:rPr>
            </w:pPr>
            <w:r w:rsidRPr="00317DF2">
              <w:rPr>
                <w:rFonts w:ascii="Arial" w:eastAsia="Arial" w:hAnsi="Arial" w:cs="Arial"/>
                <w:b/>
                <w:bCs/>
                <w:color w:val="201209"/>
                <w:sz w:val="18"/>
                <w:szCs w:val="18"/>
              </w:rPr>
              <w:t xml:space="preserve">Cause and Effect </w:t>
            </w:r>
          </w:p>
          <w:p w14:paraId="22EE4E0F" w14:textId="77777777" w:rsidR="00021997" w:rsidRPr="00317DF2" w:rsidRDefault="00021997" w:rsidP="00E32631">
            <w:pPr>
              <w:pStyle w:val="ListParagraph"/>
              <w:numPr>
                <w:ilvl w:val="0"/>
                <w:numId w:val="10"/>
              </w:numPr>
              <w:spacing w:before="60" w:after="60"/>
              <w:ind w:left="438" w:right="60"/>
              <w:rPr>
                <w:sz w:val="18"/>
                <w:szCs w:val="18"/>
              </w:rPr>
            </w:pPr>
            <w:r w:rsidRPr="00317DF2">
              <w:rPr>
                <w:rFonts w:ascii="Arial" w:eastAsia="Arial" w:hAnsi="Arial" w:cs="Arial"/>
                <w:color w:val="201209"/>
                <w:sz w:val="18"/>
                <w:szCs w:val="18"/>
              </w:rPr>
              <w:t xml:space="preserve">Phenomena may have more than one cause, and some </w:t>
            </w:r>
            <w:proofErr w:type="gramStart"/>
            <w:r w:rsidRPr="00317DF2">
              <w:rPr>
                <w:rFonts w:ascii="Arial" w:eastAsia="Arial" w:hAnsi="Arial" w:cs="Arial"/>
                <w:color w:val="201209"/>
                <w:sz w:val="18"/>
                <w:szCs w:val="18"/>
              </w:rPr>
              <w:t>cause and effect</w:t>
            </w:r>
            <w:proofErr w:type="gramEnd"/>
            <w:r w:rsidRPr="00317DF2">
              <w:rPr>
                <w:rFonts w:ascii="Arial" w:eastAsia="Arial" w:hAnsi="Arial" w:cs="Arial"/>
                <w:color w:val="201209"/>
                <w:sz w:val="18"/>
                <w:szCs w:val="18"/>
              </w:rPr>
              <w:t xml:space="preserve"> relationships in systems can only be described using probability. </w:t>
            </w:r>
          </w:p>
          <w:p w14:paraId="2B354A0D" w14:textId="26B6B4F4" w:rsidR="00021997" w:rsidRPr="00317DF2" w:rsidRDefault="00021997" w:rsidP="005F7816">
            <w:pPr>
              <w:spacing w:before="60" w:after="60"/>
              <w:ind w:left="60" w:right="60"/>
              <w:jc w:val="center"/>
              <w:rPr>
                <w:sz w:val="18"/>
                <w:szCs w:val="18"/>
              </w:rPr>
            </w:pPr>
            <w:r w:rsidRPr="00317DF2">
              <w:rPr>
                <w:rFonts w:ascii="Arial" w:eastAsia="Arial" w:hAnsi="Arial" w:cs="Arial"/>
                <w:color w:val="201209"/>
                <w:sz w:val="18"/>
                <w:szCs w:val="18"/>
              </w:rPr>
              <w:t>_________________________________________</w:t>
            </w:r>
          </w:p>
          <w:p w14:paraId="36669BD5" w14:textId="13917BAA" w:rsidR="00021997" w:rsidRPr="00317DF2" w:rsidRDefault="00021997" w:rsidP="00C06C49">
            <w:pPr>
              <w:spacing w:before="60" w:after="60"/>
              <w:ind w:left="60" w:right="60"/>
              <w:jc w:val="center"/>
              <w:rPr>
                <w:sz w:val="18"/>
                <w:szCs w:val="18"/>
              </w:rPr>
            </w:pPr>
            <w:r w:rsidRPr="00317DF2">
              <w:rPr>
                <w:rFonts w:ascii="Arial" w:eastAsia="Arial" w:hAnsi="Arial" w:cs="Arial"/>
                <w:b/>
                <w:bCs/>
                <w:i/>
                <w:iCs/>
                <w:color w:val="201209"/>
                <w:sz w:val="18"/>
                <w:szCs w:val="18"/>
              </w:rPr>
              <w:t>Connections to Engineering, Technology, and Applications of Science</w:t>
            </w:r>
          </w:p>
          <w:p w14:paraId="1974FC52" w14:textId="77777777" w:rsidR="00021997" w:rsidRPr="00317DF2" w:rsidRDefault="00021997" w:rsidP="00E32631">
            <w:pPr>
              <w:spacing w:before="60" w:after="60"/>
              <w:ind w:left="60" w:right="60"/>
              <w:rPr>
                <w:sz w:val="18"/>
                <w:szCs w:val="18"/>
              </w:rPr>
            </w:pPr>
            <w:r w:rsidRPr="00317DF2">
              <w:rPr>
                <w:rFonts w:ascii="Arial" w:eastAsia="Arial" w:hAnsi="Arial" w:cs="Arial"/>
                <w:b/>
                <w:bCs/>
                <w:color w:val="201209"/>
                <w:sz w:val="18"/>
                <w:szCs w:val="18"/>
              </w:rPr>
              <w:t xml:space="preserve">Interdependence of Science, Engineering, and Technology </w:t>
            </w:r>
          </w:p>
          <w:p w14:paraId="38008345" w14:textId="77777777" w:rsidR="00021997" w:rsidRPr="00317DF2" w:rsidRDefault="00021997" w:rsidP="00E32631">
            <w:pPr>
              <w:pStyle w:val="ListParagraph"/>
              <w:numPr>
                <w:ilvl w:val="0"/>
                <w:numId w:val="10"/>
              </w:numPr>
              <w:spacing w:before="60" w:after="60"/>
              <w:ind w:left="438" w:right="60"/>
              <w:rPr>
                <w:sz w:val="18"/>
                <w:szCs w:val="18"/>
              </w:rPr>
            </w:pPr>
            <w:r w:rsidRPr="00317DF2">
              <w:rPr>
                <w:rFonts w:ascii="Arial" w:eastAsia="Arial" w:hAnsi="Arial" w:cs="Arial"/>
                <w:color w:val="201209"/>
                <w:sz w:val="18"/>
                <w:szCs w:val="18"/>
              </w:rPr>
              <w:t xml:space="preserve">Engineering advances have led to important discoveries in virtually every field of science, and scientific discoveries have led to the development of entire industries and engineered systems. </w:t>
            </w:r>
          </w:p>
          <w:p w14:paraId="06B8D1BA" w14:textId="4A48B707" w:rsidR="00021997" w:rsidRPr="00317DF2" w:rsidRDefault="00021997" w:rsidP="005F7816">
            <w:pPr>
              <w:spacing w:before="60" w:after="60"/>
              <w:ind w:left="60" w:right="60"/>
              <w:jc w:val="center"/>
              <w:rPr>
                <w:sz w:val="18"/>
                <w:szCs w:val="18"/>
              </w:rPr>
            </w:pPr>
            <w:r w:rsidRPr="00317DF2">
              <w:rPr>
                <w:rFonts w:ascii="Arial" w:eastAsia="Arial" w:hAnsi="Arial" w:cs="Arial"/>
                <w:color w:val="201209"/>
                <w:sz w:val="18"/>
                <w:szCs w:val="18"/>
              </w:rPr>
              <w:t>_________________________________________</w:t>
            </w:r>
          </w:p>
          <w:p w14:paraId="7B527002" w14:textId="6EBC1E9D" w:rsidR="00021997" w:rsidRPr="00317DF2" w:rsidRDefault="00021997" w:rsidP="0029533F">
            <w:pPr>
              <w:spacing w:before="60" w:after="60"/>
              <w:ind w:left="60" w:right="60"/>
              <w:jc w:val="center"/>
              <w:rPr>
                <w:sz w:val="18"/>
                <w:szCs w:val="18"/>
              </w:rPr>
            </w:pPr>
            <w:r w:rsidRPr="00317DF2">
              <w:rPr>
                <w:rFonts w:ascii="Arial" w:eastAsia="Arial" w:hAnsi="Arial" w:cs="Arial"/>
                <w:b/>
                <w:bCs/>
                <w:i/>
                <w:iCs/>
                <w:color w:val="201209"/>
                <w:sz w:val="18"/>
                <w:szCs w:val="18"/>
              </w:rPr>
              <w:t>Connections to Nature of Science</w:t>
            </w:r>
          </w:p>
          <w:p w14:paraId="249FF9B5" w14:textId="41EF5EC7" w:rsidR="00021997" w:rsidRPr="00317DF2" w:rsidRDefault="00021997" w:rsidP="00E32631">
            <w:pPr>
              <w:spacing w:before="60" w:after="60"/>
              <w:ind w:left="60" w:right="60"/>
              <w:rPr>
                <w:sz w:val="18"/>
                <w:szCs w:val="18"/>
              </w:rPr>
            </w:pPr>
            <w:r w:rsidRPr="00317DF2">
              <w:rPr>
                <w:rFonts w:ascii="Arial" w:eastAsia="Arial" w:hAnsi="Arial" w:cs="Arial"/>
                <w:b/>
                <w:bCs/>
                <w:color w:val="201209"/>
                <w:sz w:val="18"/>
                <w:szCs w:val="18"/>
              </w:rPr>
              <w:t>Science Addresses Questions About the Natural and Material World</w:t>
            </w:r>
            <w:r w:rsidRPr="00317DF2">
              <w:rPr>
                <w:rFonts w:ascii="Arial" w:eastAsia="Arial" w:hAnsi="Arial" w:cs="Arial"/>
                <w:color w:val="201209"/>
                <w:sz w:val="18"/>
                <w:szCs w:val="18"/>
              </w:rPr>
              <w:t xml:space="preserve"> </w:t>
            </w:r>
          </w:p>
          <w:p w14:paraId="283B6DB2" w14:textId="77777777" w:rsidR="00021997" w:rsidRPr="00317DF2" w:rsidRDefault="00021997" w:rsidP="00E32631">
            <w:pPr>
              <w:pStyle w:val="ListParagraph"/>
              <w:numPr>
                <w:ilvl w:val="0"/>
                <w:numId w:val="10"/>
              </w:numPr>
              <w:spacing w:before="60" w:after="60"/>
              <w:ind w:left="438" w:right="60"/>
              <w:rPr>
                <w:sz w:val="18"/>
                <w:szCs w:val="18"/>
              </w:rPr>
            </w:pPr>
            <w:r w:rsidRPr="00317DF2">
              <w:rPr>
                <w:rFonts w:ascii="Arial" w:eastAsia="Arial" w:hAnsi="Arial" w:cs="Arial"/>
                <w:color w:val="201209"/>
                <w:sz w:val="18"/>
                <w:szCs w:val="18"/>
              </w:rPr>
              <w:t>Scientific knowledge can describe the consequences of actions but does not necessarily prescribe the decisions that society takes.</w:t>
            </w:r>
          </w:p>
        </w:tc>
      </w:tr>
      <w:tr w:rsidR="00021997" w14:paraId="2D716223" w14:textId="77777777" w:rsidTr="00CA2B1F">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D3FA388" w14:textId="77777777" w:rsidR="00021997" w:rsidRPr="00723AAF" w:rsidRDefault="00021997" w:rsidP="00E32631">
            <w:pPr>
              <w:spacing w:before="60" w:after="60"/>
              <w:ind w:left="60" w:right="60"/>
              <w:rPr>
                <w:sz w:val="2"/>
                <w:szCs w:val="2"/>
              </w:rPr>
            </w:pPr>
          </w:p>
        </w:tc>
      </w:tr>
      <w:tr w:rsidR="00021997" w14:paraId="201DD4D9" w14:textId="77777777" w:rsidTr="00CA2B1F">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1CEA85C" w14:textId="77777777" w:rsidR="00021997" w:rsidRDefault="00021997"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51B28882">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Pennsylvania’s biotechnology and agriculture industries.</w:t>
            </w:r>
          </w:p>
        </w:tc>
      </w:tr>
      <w:tr w:rsidR="00021997" w14:paraId="1D3ACC8B" w14:textId="77777777" w:rsidTr="00CA2B1F">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37B5363" w14:textId="77777777" w:rsidR="00021997" w:rsidRDefault="00021997"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29BE3700" w14:textId="03FF54B7" w:rsidR="00021997" w:rsidRDefault="00021997" w:rsidP="009B64AD">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021997" w14:paraId="31E12B68" w14:textId="77777777" w:rsidTr="00CA2B1F">
        <w:trPr>
          <w:cantSplit/>
          <w:jc w:val="center"/>
        </w:trPr>
        <w:tc>
          <w:tcPr>
            <w:tcW w:w="2880" w:type="dxa"/>
            <w:shd w:val="clear" w:color="auto" w:fill="1E417C"/>
            <w:tcMar>
              <w:top w:w="0" w:type="dxa"/>
              <w:left w:w="0" w:type="dxa"/>
              <w:bottom w:w="0" w:type="dxa"/>
              <w:right w:w="0" w:type="dxa"/>
            </w:tcMar>
          </w:tcPr>
          <w:p w14:paraId="501771D8" w14:textId="77777777" w:rsidR="00021997" w:rsidRDefault="00021997"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E774D67" w14:textId="77777777" w:rsidR="00021997" w:rsidRDefault="00021997" w:rsidP="00E32631">
            <w:pPr>
              <w:spacing w:before="60" w:after="60"/>
              <w:ind w:left="60" w:right="60"/>
            </w:pPr>
            <w:r>
              <w:rPr>
                <w:rFonts w:ascii="Arial" w:eastAsia="Arial" w:hAnsi="Arial" w:cs="Arial"/>
                <w:b/>
                <w:color w:val="FFFFFF"/>
                <w:sz w:val="18"/>
                <w:szCs w:val="18"/>
              </w:rPr>
              <w:t>Possible Connections to Other Standard(s) or Practice(s)</w:t>
            </w:r>
          </w:p>
        </w:tc>
      </w:tr>
      <w:tr w:rsidR="00021997" w14:paraId="2E835D0A" w14:textId="77777777" w:rsidTr="00CA2B1F">
        <w:trPr>
          <w:cantSplit/>
          <w:jc w:val="center"/>
        </w:trPr>
        <w:tc>
          <w:tcPr>
            <w:tcW w:w="2880" w:type="dxa"/>
            <w:shd w:val="clear" w:color="auto" w:fill="1E417C"/>
            <w:tcMar>
              <w:top w:w="0" w:type="dxa"/>
              <w:left w:w="0" w:type="dxa"/>
              <w:bottom w:w="0" w:type="dxa"/>
              <w:right w:w="0" w:type="dxa"/>
            </w:tcMar>
          </w:tcPr>
          <w:p w14:paraId="264AF718" w14:textId="77777777" w:rsidR="00021997" w:rsidRDefault="00021997"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4F6240B" w14:textId="77777777" w:rsidR="00021997" w:rsidRDefault="00021997"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1D1890C" w14:textId="77777777" w:rsidR="00021997" w:rsidRDefault="00021997" w:rsidP="00E32631">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how technology is used in AFNR systems to maximize productivity.</w:t>
            </w:r>
          </w:p>
        </w:tc>
      </w:tr>
      <w:tr w:rsidR="00021997" w14:paraId="3A2FF546" w14:textId="77777777" w:rsidTr="00CA2B1F">
        <w:trPr>
          <w:cantSplit/>
          <w:jc w:val="center"/>
        </w:trPr>
        <w:tc>
          <w:tcPr>
            <w:tcW w:w="2880" w:type="dxa"/>
            <w:shd w:val="clear" w:color="auto" w:fill="1E417C"/>
            <w:tcMar>
              <w:top w:w="0" w:type="dxa"/>
              <w:left w:w="0" w:type="dxa"/>
              <w:bottom w:w="0" w:type="dxa"/>
              <w:right w:w="0" w:type="dxa"/>
            </w:tcMar>
          </w:tcPr>
          <w:p w14:paraId="00950DA5" w14:textId="77777777" w:rsidR="00021997" w:rsidRDefault="00021997"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1393194" w14:textId="361834F8" w:rsidR="00021997" w:rsidRDefault="00021997" w:rsidP="00E32631">
            <w:pPr>
              <w:spacing w:before="60" w:after="60"/>
              <w:ind w:left="60" w:right="60"/>
            </w:pPr>
            <w:r>
              <w:rPr>
                <w:rFonts w:ascii="Arial" w:eastAsia="Arial" w:hAnsi="Arial" w:cs="Arial"/>
                <w:color w:val="201209"/>
                <w:sz w:val="18"/>
                <w:szCs w:val="18"/>
              </w:rPr>
              <w:t>5-8 Strand 2.1.B. Earth</w:t>
            </w:r>
            <w:r w:rsidR="0029533F">
              <w:rPr>
                <w:rFonts w:ascii="Arial" w:eastAsia="Arial" w:hAnsi="Arial" w:cs="Arial"/>
                <w:color w:val="201209"/>
                <w:sz w:val="18"/>
                <w:szCs w:val="18"/>
              </w:rPr>
              <w:t>’</w:t>
            </w:r>
            <w:r>
              <w:rPr>
                <w:rFonts w:ascii="Arial" w:eastAsia="Arial" w:hAnsi="Arial" w:cs="Arial"/>
                <w:color w:val="201209"/>
                <w:sz w:val="18"/>
                <w:szCs w:val="18"/>
              </w:rPr>
              <w:t xml:space="preserve">s living systems: Learners identify basic similarities and differences among a wide variety of living organisms. They explain ways that living organisms, including humans, affect the environment in which they live, and how their environment affects them. </w:t>
            </w:r>
            <w:r>
              <w:rPr>
                <w:rFonts w:ascii="Arial" w:eastAsia="Arial" w:hAnsi="Arial" w:cs="Arial"/>
                <w:color w:val="201209"/>
                <w:sz w:val="18"/>
                <w:szCs w:val="18"/>
              </w:rPr>
              <w:br/>
              <w:t>5-8 Strand 2.3.A. Human-environment interactions: Learners describe human-caused changes that affect the immediate environment as well as other places, other people, and future times.</w:t>
            </w:r>
          </w:p>
        </w:tc>
      </w:tr>
      <w:tr w:rsidR="00021997" w14:paraId="39913016" w14:textId="77777777" w:rsidTr="00CA2B1F">
        <w:trPr>
          <w:cantSplit/>
          <w:jc w:val="center"/>
        </w:trPr>
        <w:tc>
          <w:tcPr>
            <w:tcW w:w="2880" w:type="dxa"/>
            <w:shd w:val="clear" w:color="auto" w:fill="1E417C"/>
            <w:tcMar>
              <w:top w:w="0" w:type="dxa"/>
              <w:left w:w="0" w:type="dxa"/>
              <w:bottom w:w="0" w:type="dxa"/>
              <w:right w:w="0" w:type="dxa"/>
            </w:tcMar>
          </w:tcPr>
          <w:p w14:paraId="5CE16335" w14:textId="77777777" w:rsidR="00021997" w:rsidRDefault="00021997"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A7CDDB" w14:textId="77777777" w:rsidR="00021997" w:rsidRDefault="00021997"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br/>
            </w:r>
            <w:r>
              <w:rPr>
                <w:rFonts w:ascii="Arial" w:eastAsia="Arial" w:hAnsi="Arial" w:cs="Arial"/>
                <w:color w:val="201209"/>
                <w:sz w:val="18"/>
                <w:szCs w:val="18"/>
              </w:rPr>
              <w:t>CC.3.6.6-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xml:space="preserve">: Gather relevant information from multiple print and digital resources, using search terms effectively; assess the credibility and accuracy of each source; and quote or paraphrase the data and conclusions of other while avoiding </w:t>
            </w:r>
            <w:r w:rsidRPr="658722E5">
              <w:rPr>
                <w:rFonts w:ascii="Arial" w:eastAsia="Arial" w:hAnsi="Arial" w:cs="Arial"/>
                <w:color w:val="201209"/>
                <w:sz w:val="18"/>
                <w:szCs w:val="18"/>
              </w:rPr>
              <w:t>plagiarism</w:t>
            </w:r>
            <w:r>
              <w:rPr>
                <w:rFonts w:ascii="Arial" w:eastAsia="Arial" w:hAnsi="Arial" w:cs="Arial"/>
                <w:color w:val="201209"/>
                <w:sz w:val="18"/>
                <w:szCs w:val="18"/>
              </w:rPr>
              <w:t xml:space="preserve"> and following a standard format for citation.</w:t>
            </w:r>
          </w:p>
        </w:tc>
      </w:tr>
      <w:tr w:rsidR="00021997" w14:paraId="2505813A" w14:textId="77777777" w:rsidTr="00CA2B1F">
        <w:trPr>
          <w:cantSplit/>
          <w:jc w:val="center"/>
        </w:trPr>
        <w:tc>
          <w:tcPr>
            <w:tcW w:w="2880" w:type="dxa"/>
            <w:shd w:val="clear" w:color="auto" w:fill="1E417C"/>
            <w:tcMar>
              <w:top w:w="0" w:type="dxa"/>
              <w:left w:w="0" w:type="dxa"/>
              <w:bottom w:w="0" w:type="dxa"/>
              <w:right w:w="0" w:type="dxa"/>
            </w:tcMar>
          </w:tcPr>
          <w:p w14:paraId="11EE9A8E" w14:textId="0068B5EF" w:rsidR="00021997"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9ABF5E8" w14:textId="77777777" w:rsidR="00021997" w:rsidRDefault="00021997" w:rsidP="00E32631">
            <w:pPr>
              <w:spacing w:before="60" w:after="60"/>
              <w:ind w:left="60" w:right="60"/>
            </w:pPr>
            <w:r>
              <w:rPr>
                <w:rFonts w:ascii="Arial" w:eastAsia="Arial" w:hAnsi="Arial" w:cs="Arial"/>
                <w:color w:val="201209"/>
                <w:sz w:val="18"/>
                <w:szCs w:val="18"/>
              </w:rPr>
              <w:t>N/A</w:t>
            </w:r>
          </w:p>
        </w:tc>
      </w:tr>
      <w:tr w:rsidR="00021997" w14:paraId="6A358E4D" w14:textId="77777777" w:rsidTr="00CA2B1F">
        <w:trPr>
          <w:cantSplit/>
          <w:jc w:val="center"/>
        </w:trPr>
        <w:tc>
          <w:tcPr>
            <w:tcW w:w="2880" w:type="dxa"/>
            <w:shd w:val="clear" w:color="auto" w:fill="1E417C"/>
            <w:tcMar>
              <w:top w:w="0" w:type="dxa"/>
              <w:left w:w="0" w:type="dxa"/>
              <w:bottom w:w="0" w:type="dxa"/>
              <w:right w:w="0" w:type="dxa"/>
            </w:tcMar>
          </w:tcPr>
          <w:p w14:paraId="5F3B4D88" w14:textId="77777777" w:rsidR="00021997" w:rsidRDefault="00021997"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11A54D8" w14:textId="77777777" w:rsidR="00021997" w:rsidRDefault="00021997" w:rsidP="00E32631">
            <w:pPr>
              <w:spacing w:before="60" w:after="60"/>
              <w:ind w:left="60" w:right="60"/>
            </w:pPr>
            <w:r>
              <w:rPr>
                <w:rFonts w:ascii="Arial" w:eastAsia="Arial" w:hAnsi="Arial" w:cs="Arial"/>
                <w:color w:val="201209"/>
                <w:sz w:val="18"/>
                <w:szCs w:val="18"/>
              </w:rPr>
              <w:t>6.1.6.B: Compare ways that people meet their needs with how they meet their wants. Describe how resources are combined to produce different goods and services.</w:t>
            </w:r>
          </w:p>
        </w:tc>
      </w:tr>
      <w:tr w:rsidR="00021997" w14:paraId="10A790FB" w14:textId="77777777" w:rsidTr="00CA2B1F">
        <w:trPr>
          <w:cantSplit/>
          <w:jc w:val="center"/>
        </w:trPr>
        <w:tc>
          <w:tcPr>
            <w:tcW w:w="2880" w:type="dxa"/>
            <w:shd w:val="clear" w:color="auto" w:fill="1E417C"/>
            <w:tcMar>
              <w:top w:w="0" w:type="dxa"/>
              <w:left w:w="0" w:type="dxa"/>
              <w:bottom w:w="0" w:type="dxa"/>
              <w:right w:w="0" w:type="dxa"/>
            </w:tcMar>
          </w:tcPr>
          <w:p w14:paraId="23A103C8" w14:textId="77777777" w:rsidR="00021997" w:rsidRDefault="00021997"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31ACC7F" w14:textId="77777777" w:rsidR="00021997" w:rsidRDefault="00021997"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62410DB" w14:textId="77777777" w:rsidR="00021997" w:rsidRDefault="00021997"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021997" w14:paraId="34C68EFD" w14:textId="77777777" w:rsidTr="00CA2B1F">
        <w:trPr>
          <w:cantSplit/>
          <w:jc w:val="center"/>
        </w:trPr>
        <w:tc>
          <w:tcPr>
            <w:tcW w:w="2880" w:type="dxa"/>
            <w:shd w:val="clear" w:color="auto" w:fill="1E417C"/>
            <w:tcMar>
              <w:top w:w="0" w:type="dxa"/>
              <w:left w:w="0" w:type="dxa"/>
              <w:bottom w:w="0" w:type="dxa"/>
              <w:right w:w="0" w:type="dxa"/>
            </w:tcMar>
          </w:tcPr>
          <w:p w14:paraId="0771A47C" w14:textId="77777777" w:rsidR="00021997" w:rsidRDefault="00021997"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DBFDE79" w14:textId="77777777" w:rsidR="00021997" w:rsidRDefault="00021997" w:rsidP="00E32631">
            <w:pPr>
              <w:spacing w:before="60" w:after="60"/>
              <w:ind w:left="60" w:right="60"/>
            </w:pPr>
            <w:r>
              <w:rPr>
                <w:rFonts w:ascii="Arial" w:eastAsia="Arial" w:hAnsi="Arial" w:cs="Arial"/>
                <w:color w:val="201209"/>
                <w:sz w:val="18"/>
                <w:szCs w:val="18"/>
              </w:rPr>
              <w:t>STEL-6C: Compare various technologies and how they have contributed to human progress.</w:t>
            </w:r>
          </w:p>
        </w:tc>
      </w:tr>
    </w:tbl>
    <w:p w14:paraId="19CE6C01" w14:textId="7198A308" w:rsidR="003618FD" w:rsidRDefault="00021997"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39A574CA"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D0811F2" w14:textId="31CA417D" w:rsidR="003618FD" w:rsidRDefault="00801722" w:rsidP="009B64AD">
            <w:pPr>
              <w:pStyle w:val="Heading5"/>
            </w:pPr>
            <w:r w:rsidRPr="00801722">
              <w:lastRenderedPageBreak/>
              <w:t>Grades 6</w:t>
            </w:r>
            <w:r w:rsidR="00BD775B">
              <w:t>–</w:t>
            </w:r>
            <w:r w:rsidRPr="00801722">
              <w:t>8</w:t>
            </w:r>
          </w:p>
        </w:tc>
      </w:tr>
      <w:tr w:rsidR="003618FD" w14:paraId="5419C81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B7E373C" w14:textId="297BEA30" w:rsidR="003618FD" w:rsidRDefault="003618FD" w:rsidP="00A25F91">
            <w:pPr>
              <w:pStyle w:val="TableHeadingforTOC"/>
            </w:pPr>
            <w:bookmarkStart w:id="366" w:name="_Toc109373106"/>
            <w:bookmarkStart w:id="367" w:name="_Toc134788210"/>
            <w:r>
              <w:t>3.1.6-</w:t>
            </w:r>
            <w:proofErr w:type="gramStart"/>
            <w:r>
              <w:t>8.S</w:t>
            </w:r>
            <w:proofErr w:type="gramEnd"/>
            <w:r>
              <w:t xml:space="preserve"> Life Science: </w:t>
            </w:r>
            <w:r w:rsidRPr="00A25F91">
              <w:rPr>
                <w:b w:val="0"/>
                <w:bCs/>
              </w:rPr>
              <w:t>Natural Selection and Evolution</w:t>
            </w:r>
            <w:bookmarkEnd w:id="366"/>
            <w:bookmarkEnd w:id="367"/>
          </w:p>
        </w:tc>
      </w:tr>
      <w:tr w:rsidR="003618FD" w14:paraId="0871F34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C1D3B1E"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explanation based on evidence that describes how genetic variations of traits in a population increase some individuals’ probability of surviving and reproducing in a specific environment.</w:t>
            </w:r>
          </w:p>
        </w:tc>
      </w:tr>
      <w:tr w:rsidR="003618FD" w14:paraId="74723BBE"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68E8432"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using simple probability statements and proportional reasoning to construct explanations.</w:t>
            </w:r>
          </w:p>
        </w:tc>
      </w:tr>
      <w:tr w:rsidR="003618FD" w14:paraId="65BE3475"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D6AD019"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618FD" w14:paraId="16C89D56"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CEF637D" w14:textId="77777777" w:rsidR="003618FD" w:rsidRPr="00723AAF" w:rsidRDefault="003618FD" w:rsidP="00E32631">
            <w:pPr>
              <w:spacing w:before="60" w:after="60"/>
              <w:ind w:left="60" w:right="60"/>
              <w:rPr>
                <w:sz w:val="2"/>
                <w:szCs w:val="2"/>
              </w:rPr>
            </w:pPr>
          </w:p>
        </w:tc>
      </w:tr>
      <w:tr w:rsidR="003618FD" w14:paraId="79BC5F13"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948A770"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34C3A31"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E616714"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5212F5B3"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A9862FF"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Constructing Explanations and Designing Solutions</w:t>
            </w:r>
            <w:r w:rsidRPr="00317DF2">
              <w:rPr>
                <w:rFonts w:ascii="Arial" w:eastAsia="Arial" w:hAnsi="Arial" w:cs="Arial"/>
                <w:color w:val="201209"/>
                <w:sz w:val="18"/>
                <w:szCs w:val="18"/>
              </w:rPr>
              <w:t xml:space="preserve"> </w:t>
            </w:r>
          </w:p>
          <w:p w14:paraId="531ABDA8" w14:textId="77777777" w:rsidR="003618FD" w:rsidRPr="00317DF2" w:rsidRDefault="003618FD" w:rsidP="00E32631">
            <w:pPr>
              <w:spacing w:before="60" w:after="60"/>
              <w:ind w:left="60" w:right="60"/>
              <w:rPr>
                <w:sz w:val="18"/>
                <w:szCs w:val="18"/>
              </w:rPr>
            </w:pPr>
            <w:r w:rsidRPr="00317DF2">
              <w:rPr>
                <w:rFonts w:ascii="Arial" w:eastAsia="Arial" w:hAnsi="Arial" w:cs="Arial"/>
                <w:color w:val="201209"/>
                <w:sz w:val="18"/>
                <w:szCs w:val="18"/>
              </w:rPr>
              <w:t xml:space="preserve">Constructing explanations and designing solutions in 6–8 builds on K–5 experiences and progresses to include constructing explanations and designing solutions supported by multiple sources of evidence consistent with scientific ideas, principles, and theories. </w:t>
            </w:r>
          </w:p>
          <w:p w14:paraId="43EABAE3" w14:textId="77777777" w:rsidR="003618FD" w:rsidRPr="00317DF2" w:rsidRDefault="003618FD" w:rsidP="003121FB">
            <w:pPr>
              <w:pStyle w:val="ListParagraph"/>
              <w:numPr>
                <w:ilvl w:val="0"/>
                <w:numId w:val="10"/>
              </w:numPr>
              <w:spacing w:before="60" w:after="60"/>
              <w:ind w:left="450" w:right="60"/>
              <w:rPr>
                <w:sz w:val="18"/>
                <w:szCs w:val="18"/>
              </w:rPr>
            </w:pPr>
            <w:r w:rsidRPr="00317DF2">
              <w:rPr>
                <w:rFonts w:ascii="Arial" w:eastAsia="Arial" w:hAnsi="Arial" w:cs="Arial"/>
                <w:color w:val="201209"/>
                <w:sz w:val="18"/>
                <w:szCs w:val="18"/>
              </w:rPr>
              <w:t>Construct an explanation that includes qualitative or quantitative relationships between variables that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F105CAD"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LS4.B: Natural Selection</w:t>
            </w:r>
            <w:r w:rsidRPr="00317DF2">
              <w:rPr>
                <w:rFonts w:ascii="Arial" w:eastAsia="Arial" w:hAnsi="Arial" w:cs="Arial"/>
                <w:color w:val="201209"/>
                <w:sz w:val="18"/>
                <w:szCs w:val="18"/>
              </w:rPr>
              <w:t xml:space="preserve"> </w:t>
            </w:r>
          </w:p>
          <w:p w14:paraId="51C013E4" w14:textId="77777777" w:rsidR="003618FD" w:rsidRPr="00317DF2" w:rsidRDefault="003618FD" w:rsidP="003121FB">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Natural selection leads to the predominance of certain traits in a population, and the suppression of others.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0C7F0C3"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Cause and Effect</w:t>
            </w:r>
            <w:r w:rsidRPr="00317DF2">
              <w:rPr>
                <w:rFonts w:ascii="Arial" w:eastAsia="Arial" w:hAnsi="Arial" w:cs="Arial"/>
                <w:color w:val="201209"/>
                <w:sz w:val="18"/>
                <w:szCs w:val="18"/>
              </w:rPr>
              <w:t xml:space="preserve"> </w:t>
            </w:r>
          </w:p>
          <w:p w14:paraId="216C4800" w14:textId="77777777" w:rsidR="003618FD" w:rsidRPr="00317DF2" w:rsidRDefault="003618FD" w:rsidP="003121FB">
            <w:pPr>
              <w:pStyle w:val="ListParagraph"/>
              <w:numPr>
                <w:ilvl w:val="0"/>
                <w:numId w:val="10"/>
              </w:numPr>
              <w:spacing w:before="60" w:after="60"/>
              <w:ind w:left="438" w:right="60"/>
              <w:rPr>
                <w:sz w:val="18"/>
                <w:szCs w:val="18"/>
              </w:rPr>
            </w:pPr>
            <w:r w:rsidRPr="00317DF2">
              <w:rPr>
                <w:rFonts w:ascii="Arial" w:eastAsia="Arial" w:hAnsi="Arial" w:cs="Arial"/>
                <w:color w:val="201209"/>
                <w:sz w:val="18"/>
                <w:szCs w:val="18"/>
              </w:rPr>
              <w:t xml:space="preserve">Phenomena may have more than one cause, and some </w:t>
            </w:r>
            <w:proofErr w:type="gramStart"/>
            <w:r w:rsidRPr="00317DF2">
              <w:rPr>
                <w:rFonts w:ascii="Arial" w:eastAsia="Arial" w:hAnsi="Arial" w:cs="Arial"/>
                <w:color w:val="201209"/>
                <w:sz w:val="18"/>
                <w:szCs w:val="18"/>
              </w:rPr>
              <w:t>cause and effect</w:t>
            </w:r>
            <w:proofErr w:type="gramEnd"/>
            <w:r w:rsidRPr="00317DF2">
              <w:rPr>
                <w:rFonts w:ascii="Arial" w:eastAsia="Arial" w:hAnsi="Arial" w:cs="Arial"/>
                <w:color w:val="201209"/>
                <w:sz w:val="18"/>
                <w:szCs w:val="18"/>
              </w:rPr>
              <w:t xml:space="preserve"> relationships in systems can only be described using probability.</w:t>
            </w:r>
          </w:p>
        </w:tc>
      </w:tr>
      <w:tr w:rsidR="003618FD" w14:paraId="18F6B766"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C68BBBB" w14:textId="77777777" w:rsidR="003618FD" w:rsidRPr="00723AAF" w:rsidRDefault="003618FD" w:rsidP="00E32631">
            <w:pPr>
              <w:spacing w:before="60" w:after="60"/>
              <w:ind w:left="60" w:right="60"/>
              <w:rPr>
                <w:sz w:val="2"/>
                <w:szCs w:val="2"/>
              </w:rPr>
            </w:pPr>
          </w:p>
        </w:tc>
      </w:tr>
      <w:tr w:rsidR="003618FD" w14:paraId="642E067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BE67BF3" w14:textId="0BDE4367"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51B28882">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genetic variations in local Pennsylvania species such as albino squirrels, black squirrels, albino deer, Pennsylvania elk, timber rattlesnake</w:t>
            </w:r>
            <w:r w:rsidR="005D4F6E">
              <w:rPr>
                <w:rFonts w:ascii="Arial" w:eastAsia="Arial" w:hAnsi="Arial" w:cs="Arial"/>
                <w:color w:val="201209"/>
                <w:sz w:val="18"/>
                <w:szCs w:val="18"/>
              </w:rPr>
              <w:t>s</w:t>
            </w:r>
            <w:r>
              <w:rPr>
                <w:rFonts w:ascii="Arial" w:eastAsia="Arial" w:hAnsi="Arial" w:cs="Arial"/>
                <w:color w:val="201209"/>
                <w:sz w:val="18"/>
                <w:szCs w:val="18"/>
              </w:rPr>
              <w:t>, river otter</w:t>
            </w:r>
            <w:r w:rsidR="005D4F6E">
              <w:rPr>
                <w:rFonts w:ascii="Arial" w:eastAsia="Arial" w:hAnsi="Arial" w:cs="Arial"/>
                <w:color w:val="201209"/>
                <w:sz w:val="18"/>
                <w:szCs w:val="18"/>
              </w:rPr>
              <w:t>s</w:t>
            </w:r>
            <w:r>
              <w:rPr>
                <w:rFonts w:ascii="Arial" w:eastAsia="Arial" w:hAnsi="Arial" w:cs="Arial"/>
                <w:color w:val="201209"/>
                <w:sz w:val="18"/>
                <w:szCs w:val="18"/>
              </w:rPr>
              <w:t>, or brown trout.</w:t>
            </w:r>
          </w:p>
        </w:tc>
      </w:tr>
      <w:tr w:rsidR="003618FD" w14:paraId="06BE4D3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4BA3634"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to others one’s own strengths, needs, and preferences specific to a context.</w:t>
            </w:r>
          </w:p>
        </w:tc>
      </w:tr>
    </w:tbl>
    <w:p w14:paraId="24975B0B" w14:textId="4E082362" w:rsidR="004226B2" w:rsidRDefault="004226B2"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4287A707" w14:textId="77777777" w:rsidTr="00CA2B1F">
        <w:trPr>
          <w:cantSplit/>
          <w:tblHeader/>
          <w:jc w:val="center"/>
        </w:trPr>
        <w:tc>
          <w:tcPr>
            <w:tcW w:w="2880" w:type="dxa"/>
            <w:shd w:val="clear" w:color="auto" w:fill="1E417C"/>
            <w:tcMar>
              <w:top w:w="0" w:type="dxa"/>
              <w:left w:w="0" w:type="dxa"/>
              <w:bottom w:w="0" w:type="dxa"/>
              <w:right w:w="0" w:type="dxa"/>
            </w:tcMar>
          </w:tcPr>
          <w:p w14:paraId="2DE37DA4"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B57CE07" w14:textId="6515D87F"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618FD" w14:paraId="1A20C49F" w14:textId="77777777" w:rsidTr="00CA2B1F">
        <w:trPr>
          <w:cantSplit/>
          <w:jc w:val="center"/>
        </w:trPr>
        <w:tc>
          <w:tcPr>
            <w:tcW w:w="2880" w:type="dxa"/>
            <w:shd w:val="clear" w:color="auto" w:fill="1E417C"/>
            <w:tcMar>
              <w:top w:w="0" w:type="dxa"/>
              <w:left w:w="0" w:type="dxa"/>
              <w:bottom w:w="0" w:type="dxa"/>
              <w:right w:w="0" w:type="dxa"/>
            </w:tcMar>
          </w:tcPr>
          <w:p w14:paraId="691F9221"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B35ECFA"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ED12FB9"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080DACA4" w14:textId="77777777" w:rsidTr="00CA2B1F">
        <w:trPr>
          <w:cantSplit/>
          <w:jc w:val="center"/>
        </w:trPr>
        <w:tc>
          <w:tcPr>
            <w:tcW w:w="2880" w:type="dxa"/>
            <w:shd w:val="clear" w:color="auto" w:fill="1E417C"/>
            <w:tcMar>
              <w:top w:w="0" w:type="dxa"/>
              <w:left w:w="0" w:type="dxa"/>
              <w:bottom w:w="0" w:type="dxa"/>
              <w:right w:w="0" w:type="dxa"/>
            </w:tcMar>
          </w:tcPr>
          <w:p w14:paraId="7623B743"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3A8BAF" w14:textId="0902323A" w:rsidR="003618FD" w:rsidRDefault="003618FD" w:rsidP="00E32631">
            <w:pPr>
              <w:spacing w:before="60" w:after="60"/>
              <w:ind w:left="60" w:right="60"/>
            </w:pPr>
            <w:r>
              <w:rPr>
                <w:rFonts w:ascii="Arial" w:eastAsia="Arial" w:hAnsi="Arial" w:cs="Arial"/>
                <w:color w:val="201209"/>
                <w:sz w:val="18"/>
                <w:szCs w:val="18"/>
              </w:rPr>
              <w:t>5-8 Strand 2.1.B. Earth</w:t>
            </w:r>
            <w:r w:rsidR="0029533F">
              <w:rPr>
                <w:rFonts w:ascii="Arial" w:eastAsia="Arial" w:hAnsi="Arial" w:cs="Arial"/>
                <w:color w:val="201209"/>
                <w:sz w:val="18"/>
                <w:szCs w:val="18"/>
              </w:rPr>
              <w:t>’</w:t>
            </w:r>
            <w:r>
              <w:rPr>
                <w:rFonts w:ascii="Arial" w:eastAsia="Arial" w:hAnsi="Arial" w:cs="Arial"/>
                <w:color w:val="201209"/>
                <w:sz w:val="18"/>
                <w:szCs w:val="18"/>
              </w:rPr>
              <w:t>s living systems: Learners identify basic similarities and differences among a wide variety of living organisms. They explain ways that living organisms, including humans, affect the environment in which they live, and how their environment affects them.</w:t>
            </w:r>
          </w:p>
        </w:tc>
      </w:tr>
      <w:tr w:rsidR="003618FD" w14:paraId="40878EA4" w14:textId="77777777" w:rsidTr="00CA2B1F">
        <w:trPr>
          <w:cantSplit/>
          <w:jc w:val="center"/>
        </w:trPr>
        <w:tc>
          <w:tcPr>
            <w:tcW w:w="2880" w:type="dxa"/>
            <w:shd w:val="clear" w:color="auto" w:fill="1E417C"/>
            <w:tcMar>
              <w:top w:w="0" w:type="dxa"/>
              <w:left w:w="0" w:type="dxa"/>
              <w:bottom w:w="0" w:type="dxa"/>
              <w:right w:w="0" w:type="dxa"/>
            </w:tcMar>
          </w:tcPr>
          <w:p w14:paraId="0FA4D0EB" w14:textId="77777777" w:rsidR="003618FD" w:rsidRDefault="003618FD"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0EF89D5" w14:textId="213C81AF" w:rsidR="003618FD" w:rsidRDefault="003618FD"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8.I</w:t>
            </w:r>
            <w:proofErr w:type="gramEnd"/>
            <w:r>
              <w:rPr>
                <w:rFonts w:ascii="Arial" w:eastAsia="Arial" w:hAnsi="Arial" w:cs="Arial"/>
                <w:color w:val="201209"/>
                <w:sz w:val="18"/>
                <w:szCs w:val="18"/>
              </w:rPr>
              <w:t xml:space="preserve">: Compare and contrast the information gained from experiments, simulations, video, or multimedia sources with that gained from reading a text on the same topic. </w:t>
            </w:r>
            <w:r>
              <w:rPr>
                <w:rFonts w:ascii="Arial" w:eastAsia="Arial" w:hAnsi="Arial" w:cs="Arial"/>
                <w:color w:val="201209"/>
                <w:sz w:val="18"/>
                <w:szCs w:val="18"/>
              </w:rPr>
              <w:br/>
              <w:t>CC.3.6.6-</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 xml:space="preserve">CC.3.6.6-8.H: Draw evidence from informational texts to support analysis reflection, and research. </w:t>
            </w:r>
            <w:r>
              <w:rPr>
                <w:rFonts w:ascii="Arial" w:eastAsia="Arial" w:hAnsi="Arial" w:cs="Arial"/>
                <w:color w:val="201209"/>
                <w:sz w:val="18"/>
                <w:szCs w:val="18"/>
              </w:rPr>
              <w:br/>
              <w:t>CC.1.5.</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Engage effectively in a range of collaborative discussions, on grade-level topics, texts, and issues, building on others</w:t>
            </w:r>
            <w:r w:rsidR="0029533F">
              <w:rPr>
                <w:rFonts w:ascii="Arial" w:eastAsia="Arial" w:hAnsi="Arial" w:cs="Arial"/>
                <w:color w:val="201209"/>
                <w:sz w:val="18"/>
                <w:szCs w:val="18"/>
              </w:rPr>
              <w:t>’</w:t>
            </w:r>
            <w:r>
              <w:rPr>
                <w:rFonts w:ascii="Arial" w:eastAsia="Arial" w:hAnsi="Arial" w:cs="Arial"/>
                <w:color w:val="201209"/>
                <w:sz w:val="18"/>
                <w:szCs w:val="18"/>
              </w:rPr>
              <w:t xml:space="preserve"> ideas and expressing their own clearly. </w:t>
            </w:r>
            <w:r>
              <w:rPr>
                <w:rFonts w:ascii="Arial" w:eastAsia="Arial" w:hAnsi="Arial" w:cs="Arial"/>
                <w:color w:val="201209"/>
                <w:sz w:val="18"/>
                <w:szCs w:val="18"/>
              </w:rPr>
              <w:br/>
              <w:t>CC.1.5.</w:t>
            </w:r>
            <w:proofErr w:type="gramStart"/>
            <w:r>
              <w:rPr>
                <w:rFonts w:ascii="Arial" w:eastAsia="Arial" w:hAnsi="Arial" w:cs="Arial"/>
                <w:color w:val="201209"/>
                <w:sz w:val="18"/>
                <w:szCs w:val="18"/>
              </w:rPr>
              <w:t>8.D</w:t>
            </w:r>
            <w:proofErr w:type="gramEnd"/>
            <w:r>
              <w:rPr>
                <w:rFonts w:ascii="Arial" w:eastAsia="Arial" w:hAnsi="Arial" w:cs="Arial"/>
                <w:color w:val="201209"/>
                <w:sz w:val="18"/>
                <w:szCs w:val="18"/>
              </w:rPr>
              <w:t>: Present claims and findings, emphasizing salient points in a focused, coherent manner with relevant evidence, sound, valid reasoning, and well-chosen details; use appropriate eye contact, adequate volume and clear pronunciation.</w:t>
            </w:r>
          </w:p>
        </w:tc>
      </w:tr>
      <w:tr w:rsidR="003618FD" w14:paraId="4B8D2AA8" w14:textId="77777777" w:rsidTr="00CA2B1F">
        <w:trPr>
          <w:cantSplit/>
          <w:jc w:val="center"/>
        </w:trPr>
        <w:tc>
          <w:tcPr>
            <w:tcW w:w="2880" w:type="dxa"/>
            <w:shd w:val="clear" w:color="auto" w:fill="1E417C"/>
            <w:tcMar>
              <w:top w:w="0" w:type="dxa"/>
              <w:left w:w="0" w:type="dxa"/>
              <w:bottom w:w="0" w:type="dxa"/>
              <w:right w:w="0" w:type="dxa"/>
            </w:tcMar>
          </w:tcPr>
          <w:p w14:paraId="2B77F063" w14:textId="5BD6993F"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34DD265" w14:textId="77777777" w:rsidR="003618FD" w:rsidRDefault="003618FD" w:rsidP="00E32631">
            <w:pPr>
              <w:spacing w:before="60" w:after="60"/>
              <w:ind w:left="60" w:right="60"/>
            </w:pPr>
            <w:r>
              <w:rPr>
                <w:rFonts w:ascii="Arial" w:eastAsia="Arial" w:hAnsi="Arial" w:cs="Arial"/>
                <w:color w:val="201209"/>
                <w:sz w:val="18"/>
                <w:szCs w:val="18"/>
              </w:rPr>
              <w:t>CC.2.1.</w:t>
            </w:r>
            <w:proofErr w:type="gramStart"/>
            <w:r>
              <w:rPr>
                <w:rFonts w:ascii="Arial" w:eastAsia="Arial" w:hAnsi="Arial" w:cs="Arial"/>
                <w:color w:val="201209"/>
                <w:sz w:val="18"/>
                <w:szCs w:val="18"/>
              </w:rPr>
              <w:t>7.D.</w:t>
            </w:r>
            <w:proofErr w:type="gramEnd"/>
            <w:r>
              <w:rPr>
                <w:rFonts w:ascii="Arial" w:eastAsia="Arial" w:hAnsi="Arial" w:cs="Arial"/>
                <w:color w:val="201209"/>
                <w:sz w:val="18"/>
                <w:szCs w:val="18"/>
              </w:rPr>
              <w:t>1: Analyze proportional relationships and use them to model and solve real-world and mathematical problems.</w:t>
            </w:r>
          </w:p>
        </w:tc>
      </w:tr>
      <w:tr w:rsidR="003618FD" w14:paraId="663D50D4" w14:textId="77777777" w:rsidTr="00CA2B1F">
        <w:trPr>
          <w:cantSplit/>
          <w:jc w:val="center"/>
        </w:trPr>
        <w:tc>
          <w:tcPr>
            <w:tcW w:w="2880" w:type="dxa"/>
            <w:shd w:val="clear" w:color="auto" w:fill="1E417C"/>
            <w:tcMar>
              <w:top w:w="0" w:type="dxa"/>
              <w:left w:w="0" w:type="dxa"/>
              <w:bottom w:w="0" w:type="dxa"/>
              <w:right w:w="0" w:type="dxa"/>
            </w:tcMar>
          </w:tcPr>
          <w:p w14:paraId="01AA5131"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DF97653" w14:textId="77777777" w:rsidR="003618FD" w:rsidRDefault="003618FD" w:rsidP="00E32631">
            <w:pPr>
              <w:spacing w:before="60" w:after="60"/>
              <w:ind w:left="60" w:right="60"/>
            </w:pPr>
            <w:r>
              <w:rPr>
                <w:rFonts w:ascii="Arial" w:eastAsia="Arial" w:hAnsi="Arial" w:cs="Arial"/>
                <w:color w:val="201209"/>
                <w:sz w:val="18"/>
                <w:szCs w:val="18"/>
              </w:rPr>
              <w:t>7.4.6.A: Describe and explain the effects of the physical systems on people within regions.</w:t>
            </w:r>
          </w:p>
        </w:tc>
      </w:tr>
      <w:tr w:rsidR="003618FD" w14:paraId="1A6BE665" w14:textId="77777777" w:rsidTr="00CA2B1F">
        <w:trPr>
          <w:cantSplit/>
          <w:jc w:val="center"/>
        </w:trPr>
        <w:tc>
          <w:tcPr>
            <w:tcW w:w="2880" w:type="dxa"/>
            <w:shd w:val="clear" w:color="auto" w:fill="1E417C"/>
            <w:tcMar>
              <w:top w:w="0" w:type="dxa"/>
              <w:left w:w="0" w:type="dxa"/>
              <w:bottom w:w="0" w:type="dxa"/>
              <w:right w:w="0" w:type="dxa"/>
            </w:tcMar>
          </w:tcPr>
          <w:p w14:paraId="5952B200"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48393CC"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6C9E53B" w14:textId="77777777" w:rsidR="003618FD" w:rsidRDefault="003618FD"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618FD" w14:paraId="2026921F" w14:textId="77777777" w:rsidTr="00CA2B1F">
        <w:trPr>
          <w:cantSplit/>
          <w:jc w:val="center"/>
        </w:trPr>
        <w:tc>
          <w:tcPr>
            <w:tcW w:w="2880" w:type="dxa"/>
            <w:shd w:val="clear" w:color="auto" w:fill="1E417C"/>
            <w:tcMar>
              <w:top w:w="0" w:type="dxa"/>
              <w:left w:w="0" w:type="dxa"/>
              <w:bottom w:w="0" w:type="dxa"/>
              <w:right w:w="0" w:type="dxa"/>
            </w:tcMar>
          </w:tcPr>
          <w:p w14:paraId="387281FD"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BF1A3D3"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02C07925"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30084995"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CF437AA" w14:textId="260F4F81" w:rsidR="003618FD" w:rsidRDefault="00801722" w:rsidP="009B64AD">
            <w:pPr>
              <w:pStyle w:val="Heading5"/>
            </w:pPr>
            <w:r w:rsidRPr="00801722">
              <w:lastRenderedPageBreak/>
              <w:t>Grades 6</w:t>
            </w:r>
            <w:r w:rsidR="00BD775B">
              <w:t>–</w:t>
            </w:r>
            <w:r w:rsidRPr="00801722">
              <w:t>8</w:t>
            </w:r>
          </w:p>
        </w:tc>
      </w:tr>
      <w:tr w:rsidR="003618FD" w14:paraId="768CF99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8FB94EC" w14:textId="235D9645" w:rsidR="003618FD" w:rsidRDefault="003618FD" w:rsidP="00A25F91">
            <w:pPr>
              <w:pStyle w:val="TableHeadingforTOC"/>
            </w:pPr>
            <w:bookmarkStart w:id="368" w:name="_Toc109373107"/>
            <w:bookmarkStart w:id="369" w:name="_Toc134788211"/>
            <w:r>
              <w:t>3.1.6-</w:t>
            </w:r>
            <w:proofErr w:type="gramStart"/>
            <w:r>
              <w:t>8.T</w:t>
            </w:r>
            <w:proofErr w:type="gramEnd"/>
            <w:r>
              <w:t xml:space="preserve"> Life Science: </w:t>
            </w:r>
            <w:r w:rsidRPr="00A25F91">
              <w:rPr>
                <w:b w:val="0"/>
                <w:bCs/>
              </w:rPr>
              <w:t>Natural Selection and Evolution</w:t>
            </w:r>
            <w:bookmarkEnd w:id="368"/>
            <w:bookmarkEnd w:id="369"/>
          </w:p>
        </w:tc>
      </w:tr>
      <w:tr w:rsidR="003618FD" w14:paraId="5EC7D92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9514B70"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mathematical representations to support explanations of how natural selection may lead to increases and decreases of specific traits in populations over time.</w:t>
            </w:r>
          </w:p>
        </w:tc>
      </w:tr>
      <w:tr w:rsidR="003618FD" w14:paraId="7A2FF71D"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3E1D833"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using mathematical models, probability statements, and proportional reasoning to support explanations of trends in changes to populations over time.</w:t>
            </w:r>
          </w:p>
        </w:tc>
      </w:tr>
      <w:tr w:rsidR="003618FD" w14:paraId="23428596"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D280488"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Hardy Weinberg calculations.</w:t>
            </w:r>
          </w:p>
        </w:tc>
      </w:tr>
      <w:tr w:rsidR="003618FD" w14:paraId="3AA4AD2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A0B9D77" w14:textId="77777777" w:rsidR="003618FD" w:rsidRPr="00723AAF" w:rsidRDefault="003618FD" w:rsidP="00E32631">
            <w:pPr>
              <w:spacing w:before="60" w:after="60"/>
              <w:ind w:left="60" w:right="60"/>
              <w:rPr>
                <w:sz w:val="2"/>
                <w:szCs w:val="2"/>
              </w:rPr>
            </w:pPr>
          </w:p>
        </w:tc>
      </w:tr>
      <w:tr w:rsidR="003618FD" w14:paraId="3A62FF85"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A92AF17"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853F8F8"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8832659"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3F422C53"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2F16D55"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Using Mathematics and Computational Thinking</w:t>
            </w:r>
          </w:p>
          <w:p w14:paraId="02FC0B75" w14:textId="77777777" w:rsidR="003618FD" w:rsidRPr="00317DF2" w:rsidRDefault="003618FD" w:rsidP="00E32631">
            <w:pPr>
              <w:spacing w:before="60" w:after="60"/>
              <w:ind w:left="60" w:right="60"/>
              <w:rPr>
                <w:sz w:val="18"/>
                <w:szCs w:val="18"/>
              </w:rPr>
            </w:pPr>
            <w:r w:rsidRPr="00317DF2">
              <w:rPr>
                <w:rFonts w:ascii="Arial" w:eastAsia="Arial" w:hAnsi="Arial" w:cs="Arial"/>
                <w:color w:val="201209"/>
                <w:sz w:val="18"/>
                <w:szCs w:val="18"/>
              </w:rPr>
              <w:t xml:space="preserve">Mathematical and computational thinking in 6–8 builds on K–5 experiences and progresses to identifying patterns in large data sets and using mathematical concepts to support explanations and arguments. </w:t>
            </w:r>
          </w:p>
          <w:p w14:paraId="1A50361D" w14:textId="77777777" w:rsidR="003618FD" w:rsidRPr="00317DF2" w:rsidRDefault="003618FD" w:rsidP="003121FB">
            <w:pPr>
              <w:pStyle w:val="ListParagraph"/>
              <w:numPr>
                <w:ilvl w:val="0"/>
                <w:numId w:val="10"/>
              </w:numPr>
              <w:spacing w:before="60" w:after="60"/>
              <w:ind w:left="450" w:right="60"/>
              <w:rPr>
                <w:sz w:val="18"/>
                <w:szCs w:val="18"/>
              </w:rPr>
            </w:pPr>
            <w:r w:rsidRPr="00317DF2">
              <w:rPr>
                <w:rFonts w:ascii="Arial" w:eastAsia="Arial" w:hAnsi="Arial" w:cs="Arial"/>
                <w:color w:val="201209"/>
                <w:sz w:val="18"/>
                <w:szCs w:val="18"/>
              </w:rPr>
              <w:t>Use mathematical representations to support scientific conclusions and design solutions.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238C043"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LS4.C: Adaptation</w:t>
            </w:r>
            <w:r w:rsidRPr="00317DF2">
              <w:rPr>
                <w:rFonts w:ascii="Arial" w:eastAsia="Arial" w:hAnsi="Arial" w:cs="Arial"/>
                <w:color w:val="201209"/>
                <w:sz w:val="18"/>
                <w:szCs w:val="18"/>
              </w:rPr>
              <w:t xml:space="preserve"> </w:t>
            </w:r>
          </w:p>
          <w:p w14:paraId="2634925E" w14:textId="77777777" w:rsidR="003618FD" w:rsidRPr="00317DF2" w:rsidRDefault="003618FD" w:rsidP="003121FB">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Adaptation by natural selection acting over generations is one important process by which species change over time in response to changes in environmental conditions. Traits that support successful survival and reproduction in the new environment become more common; those that do not become less common. Thus, the distribution of traits in a population changes.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9DFE121" w14:textId="77777777" w:rsidR="003618FD" w:rsidRPr="00317DF2" w:rsidRDefault="003618FD" w:rsidP="00E32631">
            <w:pPr>
              <w:spacing w:before="60" w:after="60"/>
              <w:ind w:left="60" w:right="60"/>
              <w:rPr>
                <w:sz w:val="18"/>
                <w:szCs w:val="18"/>
              </w:rPr>
            </w:pPr>
            <w:r w:rsidRPr="00317DF2">
              <w:rPr>
                <w:rFonts w:ascii="Arial" w:eastAsia="Arial" w:hAnsi="Arial" w:cs="Arial"/>
                <w:b/>
                <w:bCs/>
                <w:color w:val="201209"/>
                <w:sz w:val="18"/>
                <w:szCs w:val="18"/>
              </w:rPr>
              <w:t>Cause and Effect</w:t>
            </w:r>
            <w:r w:rsidRPr="00317DF2">
              <w:rPr>
                <w:rFonts w:ascii="Arial" w:eastAsia="Arial" w:hAnsi="Arial" w:cs="Arial"/>
                <w:color w:val="201209"/>
                <w:sz w:val="18"/>
                <w:szCs w:val="18"/>
              </w:rPr>
              <w:t xml:space="preserve"> </w:t>
            </w:r>
          </w:p>
          <w:p w14:paraId="2CCC9378" w14:textId="77777777" w:rsidR="003618FD" w:rsidRPr="00317DF2" w:rsidRDefault="003618FD" w:rsidP="003121FB">
            <w:pPr>
              <w:pStyle w:val="ListParagraph"/>
              <w:numPr>
                <w:ilvl w:val="0"/>
                <w:numId w:val="10"/>
              </w:numPr>
              <w:spacing w:before="60" w:after="60"/>
              <w:ind w:left="438" w:right="60"/>
              <w:rPr>
                <w:sz w:val="18"/>
                <w:szCs w:val="18"/>
              </w:rPr>
            </w:pPr>
            <w:r w:rsidRPr="00317DF2">
              <w:rPr>
                <w:rFonts w:ascii="Arial" w:eastAsia="Arial" w:hAnsi="Arial" w:cs="Arial"/>
                <w:color w:val="201209"/>
                <w:sz w:val="18"/>
                <w:szCs w:val="18"/>
              </w:rPr>
              <w:t xml:space="preserve">Phenomena may have more than one cause, and some </w:t>
            </w:r>
            <w:proofErr w:type="gramStart"/>
            <w:r w:rsidRPr="00317DF2">
              <w:rPr>
                <w:rFonts w:ascii="Arial" w:eastAsia="Arial" w:hAnsi="Arial" w:cs="Arial"/>
                <w:color w:val="201209"/>
                <w:sz w:val="18"/>
                <w:szCs w:val="18"/>
              </w:rPr>
              <w:t>cause and effect</w:t>
            </w:r>
            <w:proofErr w:type="gramEnd"/>
            <w:r w:rsidRPr="00317DF2">
              <w:rPr>
                <w:rFonts w:ascii="Arial" w:eastAsia="Arial" w:hAnsi="Arial" w:cs="Arial"/>
                <w:color w:val="201209"/>
                <w:sz w:val="18"/>
                <w:szCs w:val="18"/>
              </w:rPr>
              <w:t xml:space="preserve"> relationships in systems can only be described using probability.</w:t>
            </w:r>
          </w:p>
        </w:tc>
      </w:tr>
      <w:tr w:rsidR="003618FD" w14:paraId="0C220489"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8AB3BCD" w14:textId="77777777" w:rsidR="003618FD" w:rsidRPr="00723AAF" w:rsidRDefault="003618FD" w:rsidP="00E32631">
            <w:pPr>
              <w:spacing w:before="60" w:after="60"/>
              <w:ind w:left="60" w:right="60"/>
              <w:rPr>
                <w:sz w:val="2"/>
                <w:szCs w:val="2"/>
              </w:rPr>
            </w:pPr>
          </w:p>
        </w:tc>
      </w:tr>
      <w:tr w:rsidR="003618FD" w14:paraId="08036DF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014C62D" w14:textId="5A10435E"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51B28882">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genetic variations in local Pennsylvania species such as albino squirrels, black squirrels, albino deer, Pennsylvania elk, timber rattlesnake</w:t>
            </w:r>
            <w:r w:rsidR="00BC0626">
              <w:rPr>
                <w:rFonts w:ascii="Arial" w:eastAsia="Arial" w:hAnsi="Arial" w:cs="Arial"/>
                <w:color w:val="201209"/>
                <w:sz w:val="18"/>
                <w:szCs w:val="18"/>
              </w:rPr>
              <w:t>s</w:t>
            </w:r>
            <w:r>
              <w:rPr>
                <w:rFonts w:ascii="Arial" w:eastAsia="Arial" w:hAnsi="Arial" w:cs="Arial"/>
                <w:color w:val="201209"/>
                <w:sz w:val="18"/>
                <w:szCs w:val="18"/>
              </w:rPr>
              <w:t>, river otter</w:t>
            </w:r>
            <w:r w:rsidR="00BC0626">
              <w:rPr>
                <w:rFonts w:ascii="Arial" w:eastAsia="Arial" w:hAnsi="Arial" w:cs="Arial"/>
                <w:color w:val="201209"/>
                <w:sz w:val="18"/>
                <w:szCs w:val="18"/>
              </w:rPr>
              <w:t>s</w:t>
            </w:r>
            <w:r>
              <w:rPr>
                <w:rFonts w:ascii="Arial" w:eastAsia="Arial" w:hAnsi="Arial" w:cs="Arial"/>
                <w:color w:val="201209"/>
                <w:sz w:val="18"/>
                <w:szCs w:val="18"/>
              </w:rPr>
              <w:t>, or brown trout.</w:t>
            </w:r>
          </w:p>
        </w:tc>
      </w:tr>
      <w:tr w:rsidR="003618FD" w14:paraId="25A2BDE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69F3AE3"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79AC1B4C" w14:textId="29983ABD" w:rsidR="004226B2" w:rsidRDefault="004226B2"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2BDBD12F" w14:textId="77777777" w:rsidTr="00CA2B1F">
        <w:trPr>
          <w:cantSplit/>
          <w:tblHeader/>
          <w:jc w:val="center"/>
        </w:trPr>
        <w:tc>
          <w:tcPr>
            <w:tcW w:w="2880" w:type="dxa"/>
            <w:shd w:val="clear" w:color="auto" w:fill="1E417C"/>
            <w:tcMar>
              <w:top w:w="0" w:type="dxa"/>
              <w:left w:w="0" w:type="dxa"/>
              <w:bottom w:w="0" w:type="dxa"/>
              <w:right w:w="0" w:type="dxa"/>
            </w:tcMar>
          </w:tcPr>
          <w:p w14:paraId="6AC404A9"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CF3B10A" w14:textId="7F3F90DB"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618FD" w14:paraId="77ADBF03" w14:textId="77777777" w:rsidTr="00CA2B1F">
        <w:trPr>
          <w:cantSplit/>
          <w:jc w:val="center"/>
        </w:trPr>
        <w:tc>
          <w:tcPr>
            <w:tcW w:w="2880" w:type="dxa"/>
            <w:shd w:val="clear" w:color="auto" w:fill="1E417C"/>
            <w:tcMar>
              <w:top w:w="0" w:type="dxa"/>
              <w:left w:w="0" w:type="dxa"/>
              <w:bottom w:w="0" w:type="dxa"/>
              <w:right w:w="0" w:type="dxa"/>
            </w:tcMar>
          </w:tcPr>
          <w:p w14:paraId="2AF4B7FD"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9433C6E"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372016E"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515FA64E" w14:textId="77777777" w:rsidTr="00CA2B1F">
        <w:trPr>
          <w:cantSplit/>
          <w:jc w:val="center"/>
        </w:trPr>
        <w:tc>
          <w:tcPr>
            <w:tcW w:w="2880" w:type="dxa"/>
            <w:shd w:val="clear" w:color="auto" w:fill="1E417C"/>
            <w:tcMar>
              <w:top w:w="0" w:type="dxa"/>
              <w:left w:w="0" w:type="dxa"/>
              <w:bottom w:w="0" w:type="dxa"/>
              <w:right w:w="0" w:type="dxa"/>
            </w:tcMar>
          </w:tcPr>
          <w:p w14:paraId="5F85BF36"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0574D4" w14:textId="4629F7D6" w:rsidR="003618FD" w:rsidRDefault="003618FD" w:rsidP="00E32631">
            <w:pPr>
              <w:spacing w:before="60" w:after="60"/>
              <w:ind w:left="60" w:right="60"/>
            </w:pPr>
            <w:r>
              <w:rPr>
                <w:rFonts w:ascii="Arial" w:eastAsia="Arial" w:hAnsi="Arial" w:cs="Arial"/>
                <w:color w:val="201209"/>
                <w:sz w:val="18"/>
                <w:szCs w:val="18"/>
              </w:rPr>
              <w:t>5-8 Strand 2.1.B. Earth</w:t>
            </w:r>
            <w:r w:rsidR="0029533F">
              <w:rPr>
                <w:rFonts w:ascii="Arial" w:eastAsia="Arial" w:hAnsi="Arial" w:cs="Arial"/>
                <w:color w:val="201209"/>
                <w:sz w:val="18"/>
                <w:szCs w:val="18"/>
              </w:rPr>
              <w:t>’</w:t>
            </w:r>
            <w:r>
              <w:rPr>
                <w:rFonts w:ascii="Arial" w:eastAsia="Arial" w:hAnsi="Arial" w:cs="Arial"/>
                <w:color w:val="201209"/>
                <w:sz w:val="18"/>
                <w:szCs w:val="18"/>
              </w:rPr>
              <w:t>s living systems: Learners identify basic similarities and differences among a wide variety of living organisms. They explain ways that living organisms, including humans, affect the environment in which they live, and how their environment affects them.</w:t>
            </w:r>
          </w:p>
        </w:tc>
      </w:tr>
      <w:tr w:rsidR="003618FD" w14:paraId="3334C4A0" w14:textId="77777777" w:rsidTr="00CA2B1F">
        <w:trPr>
          <w:cantSplit/>
          <w:jc w:val="center"/>
        </w:trPr>
        <w:tc>
          <w:tcPr>
            <w:tcW w:w="2880" w:type="dxa"/>
            <w:shd w:val="clear" w:color="auto" w:fill="1E417C"/>
            <w:tcMar>
              <w:top w:w="0" w:type="dxa"/>
              <w:left w:w="0" w:type="dxa"/>
              <w:bottom w:w="0" w:type="dxa"/>
              <w:right w:w="0" w:type="dxa"/>
            </w:tcMar>
          </w:tcPr>
          <w:p w14:paraId="5D7BEE81" w14:textId="77777777" w:rsidR="003618FD" w:rsidRDefault="003618FD"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679A17A" w14:textId="77777777" w:rsidR="003618FD" w:rsidRDefault="003618FD" w:rsidP="00E32631">
            <w:pPr>
              <w:spacing w:before="60" w:after="60"/>
              <w:ind w:left="60" w:right="60"/>
            </w:pPr>
            <w:r>
              <w:rPr>
                <w:rFonts w:ascii="Arial" w:eastAsia="Arial" w:hAnsi="Arial" w:cs="Arial"/>
                <w:color w:val="201209"/>
                <w:sz w:val="18"/>
                <w:szCs w:val="18"/>
              </w:rPr>
              <w:t>N/A</w:t>
            </w:r>
          </w:p>
        </w:tc>
      </w:tr>
      <w:tr w:rsidR="003618FD" w14:paraId="6CAA6EAC" w14:textId="77777777" w:rsidTr="00CA2B1F">
        <w:trPr>
          <w:cantSplit/>
          <w:jc w:val="center"/>
        </w:trPr>
        <w:tc>
          <w:tcPr>
            <w:tcW w:w="2880" w:type="dxa"/>
            <w:shd w:val="clear" w:color="auto" w:fill="1E417C"/>
            <w:tcMar>
              <w:top w:w="0" w:type="dxa"/>
              <w:left w:w="0" w:type="dxa"/>
              <w:bottom w:w="0" w:type="dxa"/>
              <w:right w:w="0" w:type="dxa"/>
            </w:tcMar>
          </w:tcPr>
          <w:p w14:paraId="0A67F8FB" w14:textId="7420A3B0" w:rsidR="003618FD"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C401302" w14:textId="51261595" w:rsidR="00531705" w:rsidRDefault="003618FD" w:rsidP="00B1229E">
            <w:pPr>
              <w:ind w:left="60" w:right="60"/>
              <w:rPr>
                <w:rFonts w:ascii="Arial" w:eastAsia="Arial" w:hAnsi="Arial" w:cs="Arial"/>
                <w:color w:val="201209"/>
                <w:sz w:val="18"/>
                <w:szCs w:val="18"/>
              </w:rPr>
            </w:pPr>
            <w:r>
              <w:rPr>
                <w:rFonts w:ascii="Arial" w:eastAsia="Arial" w:hAnsi="Arial" w:cs="Arial"/>
                <w:color w:val="201209"/>
                <w:sz w:val="18"/>
                <w:szCs w:val="18"/>
              </w:rPr>
              <w:t xml:space="preserve">MP.4: Model with mathematics. </w:t>
            </w:r>
            <w:r>
              <w:rPr>
                <w:rFonts w:ascii="Arial" w:eastAsia="Arial" w:hAnsi="Arial" w:cs="Arial"/>
                <w:color w:val="201209"/>
                <w:sz w:val="18"/>
                <w:szCs w:val="18"/>
              </w:rPr>
              <w:br/>
              <w:t>CC.2.1.</w:t>
            </w:r>
            <w:proofErr w:type="gramStart"/>
            <w:r>
              <w:rPr>
                <w:rFonts w:ascii="Arial" w:eastAsia="Arial" w:hAnsi="Arial" w:cs="Arial"/>
                <w:color w:val="201209"/>
                <w:sz w:val="18"/>
                <w:szCs w:val="18"/>
              </w:rPr>
              <w:t>7.D.</w:t>
            </w:r>
            <w:proofErr w:type="gramEnd"/>
            <w:r>
              <w:rPr>
                <w:rFonts w:ascii="Arial" w:eastAsia="Arial" w:hAnsi="Arial" w:cs="Arial"/>
                <w:color w:val="201209"/>
                <w:sz w:val="18"/>
                <w:szCs w:val="18"/>
              </w:rPr>
              <w:t xml:space="preserve">1: Analyze proportional relationships and use them to model and solve real-world and mathematical problems. </w:t>
            </w:r>
            <w:r>
              <w:rPr>
                <w:rFonts w:ascii="Arial" w:eastAsia="Arial" w:hAnsi="Arial" w:cs="Arial"/>
                <w:color w:val="201209"/>
                <w:sz w:val="18"/>
                <w:szCs w:val="18"/>
              </w:rPr>
              <w:br/>
            </w:r>
            <w:r w:rsidR="00531705">
              <w:rPr>
                <w:rFonts w:ascii="Arial" w:eastAsia="Arial" w:hAnsi="Arial" w:cs="Arial"/>
                <w:color w:val="201209"/>
                <w:sz w:val="18"/>
                <w:szCs w:val="18"/>
              </w:rPr>
              <w:t>CC.2.4.</w:t>
            </w:r>
            <w:proofErr w:type="gramStart"/>
            <w:r w:rsidR="00531705">
              <w:rPr>
                <w:rFonts w:ascii="Arial" w:eastAsia="Arial" w:hAnsi="Arial" w:cs="Arial"/>
                <w:color w:val="201209"/>
                <w:sz w:val="18"/>
                <w:szCs w:val="18"/>
              </w:rPr>
              <w:t>7.B.</w:t>
            </w:r>
            <w:proofErr w:type="gramEnd"/>
            <w:r w:rsidR="00531705">
              <w:rPr>
                <w:rFonts w:ascii="Arial" w:eastAsia="Arial" w:hAnsi="Arial" w:cs="Arial"/>
                <w:color w:val="201209"/>
                <w:sz w:val="18"/>
                <w:szCs w:val="18"/>
              </w:rPr>
              <w:t>1: Draw inferences about populations based on random sampling concepts.</w:t>
            </w:r>
          </w:p>
          <w:p w14:paraId="51C77A44" w14:textId="32A8BB50" w:rsidR="003618FD" w:rsidRDefault="003618FD" w:rsidP="00B1229E">
            <w:pPr>
              <w:ind w:left="60" w:right="60"/>
            </w:pPr>
            <w:r>
              <w:rPr>
                <w:rFonts w:ascii="Arial" w:eastAsia="Arial" w:hAnsi="Arial" w:cs="Arial"/>
                <w:color w:val="201209"/>
                <w:sz w:val="18"/>
                <w:szCs w:val="18"/>
              </w:rP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 xml:space="preserve">3: Investigate chance processes and develop, use, and evaluate probability models. </w:t>
            </w:r>
          </w:p>
        </w:tc>
      </w:tr>
      <w:tr w:rsidR="003618FD" w14:paraId="76827362" w14:textId="77777777" w:rsidTr="00CA2B1F">
        <w:trPr>
          <w:cantSplit/>
          <w:jc w:val="center"/>
        </w:trPr>
        <w:tc>
          <w:tcPr>
            <w:tcW w:w="2880" w:type="dxa"/>
            <w:shd w:val="clear" w:color="auto" w:fill="1E417C"/>
            <w:tcMar>
              <w:top w:w="0" w:type="dxa"/>
              <w:left w:w="0" w:type="dxa"/>
              <w:bottom w:w="0" w:type="dxa"/>
              <w:right w:w="0" w:type="dxa"/>
            </w:tcMar>
          </w:tcPr>
          <w:p w14:paraId="6164B2DF"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F2EEE8C" w14:textId="77777777" w:rsidR="003618FD" w:rsidRDefault="003618FD" w:rsidP="00E32631">
            <w:pPr>
              <w:spacing w:before="60" w:after="60"/>
              <w:ind w:left="60" w:right="60"/>
            </w:pPr>
            <w:r>
              <w:rPr>
                <w:rFonts w:ascii="Arial" w:eastAsia="Arial" w:hAnsi="Arial" w:cs="Arial"/>
                <w:color w:val="201209"/>
                <w:sz w:val="18"/>
                <w:szCs w:val="18"/>
              </w:rPr>
              <w:t>7.4.6.A: Describe and explain the effects of the physical systems on people within regions.</w:t>
            </w:r>
          </w:p>
        </w:tc>
      </w:tr>
      <w:tr w:rsidR="003618FD" w14:paraId="48A92B7F" w14:textId="77777777" w:rsidTr="00CA2B1F">
        <w:trPr>
          <w:cantSplit/>
          <w:jc w:val="center"/>
        </w:trPr>
        <w:tc>
          <w:tcPr>
            <w:tcW w:w="2880" w:type="dxa"/>
            <w:shd w:val="clear" w:color="auto" w:fill="1E417C"/>
            <w:tcMar>
              <w:top w:w="0" w:type="dxa"/>
              <w:left w:w="0" w:type="dxa"/>
              <w:bottom w:w="0" w:type="dxa"/>
              <w:right w:w="0" w:type="dxa"/>
            </w:tcMar>
          </w:tcPr>
          <w:p w14:paraId="059160A1"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534B4DD"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0B5ADA" w14:textId="77777777" w:rsidR="003618FD" w:rsidRDefault="003618FD" w:rsidP="00E32631">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3618FD" w14:paraId="40FD178D" w14:textId="77777777" w:rsidTr="00CA2B1F">
        <w:trPr>
          <w:cantSplit/>
          <w:jc w:val="center"/>
        </w:trPr>
        <w:tc>
          <w:tcPr>
            <w:tcW w:w="2880" w:type="dxa"/>
            <w:shd w:val="clear" w:color="auto" w:fill="1E417C"/>
            <w:tcMar>
              <w:top w:w="0" w:type="dxa"/>
              <w:left w:w="0" w:type="dxa"/>
              <w:bottom w:w="0" w:type="dxa"/>
              <w:right w:w="0" w:type="dxa"/>
            </w:tcMar>
          </w:tcPr>
          <w:p w14:paraId="1CF679DC"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6ADB4C7" w14:textId="77777777" w:rsidR="003618FD" w:rsidRDefault="003618FD" w:rsidP="00E32631">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487D4D38" w14:textId="77777777"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3618FD" w14:paraId="7A422056"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A0844C0" w14:textId="2BE36828" w:rsidR="003618FD" w:rsidRDefault="00801722" w:rsidP="009B64AD">
            <w:pPr>
              <w:pStyle w:val="Heading5"/>
            </w:pPr>
            <w:r w:rsidRPr="00801722">
              <w:lastRenderedPageBreak/>
              <w:t>Grades 6</w:t>
            </w:r>
            <w:r w:rsidR="00BD775B">
              <w:t>–</w:t>
            </w:r>
            <w:r w:rsidRPr="00801722">
              <w:t>8</w:t>
            </w:r>
          </w:p>
        </w:tc>
      </w:tr>
      <w:tr w:rsidR="003618FD" w14:paraId="7824BC5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5DF71FC" w14:textId="436E0EEE" w:rsidR="003618FD" w:rsidRDefault="003618FD" w:rsidP="00A25F91">
            <w:pPr>
              <w:pStyle w:val="TableHeadingforTOC"/>
            </w:pPr>
            <w:bookmarkStart w:id="370" w:name="_Toc109373108"/>
            <w:bookmarkStart w:id="371" w:name="_Toc134788212"/>
            <w:r>
              <w:t>3.1.6-</w:t>
            </w:r>
            <w:proofErr w:type="gramStart"/>
            <w:r>
              <w:t>8.U</w:t>
            </w:r>
            <w:proofErr w:type="gramEnd"/>
            <w:r>
              <w:t xml:space="preserve"> Life Science: </w:t>
            </w:r>
            <w:r w:rsidRPr="00A25F91">
              <w:rPr>
                <w:b w:val="0"/>
                <w:bCs/>
              </w:rPr>
              <w:t>Interdependent Relationships in Ecosystems</w:t>
            </w:r>
            <w:bookmarkEnd w:id="370"/>
            <w:bookmarkEnd w:id="371"/>
          </w:p>
        </w:tc>
      </w:tr>
      <w:tr w:rsidR="003618FD" w14:paraId="2D49B18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45B4A99" w14:textId="77777777" w:rsidR="003618FD" w:rsidRDefault="003618FD"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evaluate competing design solutions for maintaining biodiversity and ecosystem services.</w:t>
            </w:r>
          </w:p>
        </w:tc>
      </w:tr>
      <w:tr w:rsidR="003618FD" w14:paraId="5007FADD"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F2BD7EF" w14:textId="77777777" w:rsidR="003618FD" w:rsidRDefault="003618FD"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ecosystem services could include water purification, nutrient recycling, and prevention of soil erosion. Examples of design solution constraints could include scientific, economic, and social considerations.</w:t>
            </w:r>
          </w:p>
        </w:tc>
      </w:tr>
      <w:tr w:rsidR="003618FD" w14:paraId="0BFFCF98"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D2FC0AF" w14:textId="77777777" w:rsidR="003618FD" w:rsidRDefault="003618FD"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618FD" w14:paraId="76D5B4AC"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FCBC1C6" w14:textId="77777777" w:rsidR="003618FD" w:rsidRPr="00723AAF" w:rsidRDefault="003618FD" w:rsidP="00E32631">
            <w:pPr>
              <w:spacing w:before="60" w:after="60"/>
              <w:ind w:left="60" w:right="60"/>
              <w:rPr>
                <w:sz w:val="2"/>
                <w:szCs w:val="2"/>
              </w:rPr>
            </w:pPr>
          </w:p>
        </w:tc>
      </w:tr>
      <w:tr w:rsidR="003618FD" w14:paraId="71666FE2"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F81327A" w14:textId="77777777" w:rsidR="003618FD" w:rsidRDefault="003618FD"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A7A663D" w14:textId="77777777" w:rsidR="003618FD" w:rsidRDefault="003618FD"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4B0E5A2" w14:textId="77777777" w:rsidR="003618FD" w:rsidRDefault="003618FD" w:rsidP="00E32631">
            <w:pPr>
              <w:spacing w:before="60" w:after="60"/>
              <w:ind w:left="60" w:right="60"/>
              <w:jc w:val="center"/>
            </w:pPr>
            <w:r>
              <w:rPr>
                <w:rFonts w:ascii="Arial" w:eastAsia="Arial" w:hAnsi="Arial" w:cs="Arial"/>
                <w:b/>
                <w:color w:val="FFFFFF"/>
                <w:sz w:val="18"/>
                <w:szCs w:val="18"/>
              </w:rPr>
              <w:t>Crosscutting Concepts (CCC)</w:t>
            </w:r>
          </w:p>
        </w:tc>
      </w:tr>
      <w:tr w:rsidR="003618FD" w14:paraId="7597A93F"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1DF30DC" w14:textId="02761EDB"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Engaging in Argument </w:t>
            </w:r>
            <w:r w:rsidR="0029533F">
              <w:rPr>
                <w:rFonts w:ascii="Arial" w:eastAsia="Arial" w:hAnsi="Arial" w:cs="Arial"/>
                <w:b/>
                <w:bCs/>
                <w:color w:val="201209"/>
                <w:sz w:val="18"/>
                <w:szCs w:val="18"/>
              </w:rPr>
              <w:pgNum/>
            </w:r>
            <w:proofErr w:type="spellStart"/>
            <w:r w:rsidR="0029533F">
              <w:rPr>
                <w:rFonts w:ascii="Arial" w:eastAsia="Arial" w:hAnsi="Arial" w:cs="Arial"/>
                <w:b/>
                <w:bCs/>
                <w:color w:val="201209"/>
                <w:sz w:val="18"/>
                <w:szCs w:val="18"/>
              </w:rPr>
              <w:t>rom</w:t>
            </w:r>
            <w:proofErr w:type="spellEnd"/>
            <w:r w:rsidRPr="009577AB">
              <w:rPr>
                <w:rFonts w:ascii="Arial" w:eastAsia="Arial" w:hAnsi="Arial" w:cs="Arial"/>
                <w:b/>
                <w:bCs/>
                <w:color w:val="201209"/>
                <w:sz w:val="18"/>
                <w:szCs w:val="18"/>
              </w:rPr>
              <w:t xml:space="preserve"> Evidence</w:t>
            </w:r>
            <w:r w:rsidRPr="009577AB">
              <w:rPr>
                <w:rFonts w:ascii="Arial" w:eastAsia="Arial" w:hAnsi="Arial" w:cs="Arial"/>
                <w:color w:val="201209"/>
                <w:sz w:val="18"/>
                <w:szCs w:val="18"/>
              </w:rPr>
              <w:t xml:space="preserve"> </w:t>
            </w:r>
          </w:p>
          <w:p w14:paraId="6A620FDB" w14:textId="77777777" w:rsidR="003618FD" w:rsidRPr="009577AB" w:rsidRDefault="003618FD" w:rsidP="00E32631">
            <w:pPr>
              <w:spacing w:before="60" w:after="60"/>
              <w:ind w:left="60" w:right="60"/>
              <w:rPr>
                <w:sz w:val="18"/>
                <w:szCs w:val="18"/>
              </w:rPr>
            </w:pPr>
            <w:r w:rsidRPr="009577AB">
              <w:rPr>
                <w:rFonts w:ascii="Arial" w:eastAsia="Arial" w:hAnsi="Arial" w:cs="Arial"/>
                <w:color w:val="201209"/>
                <w:sz w:val="18"/>
                <w:szCs w:val="18"/>
              </w:rPr>
              <w:t xml:space="preserve">Engaging in argument from evidence in 6–8 builds on K–5 experiences and progresses to constructing a convincing argument that supports or refutes claims for either explanations or solutions about the natural and designed world(s). </w:t>
            </w:r>
          </w:p>
          <w:p w14:paraId="4F073DA5" w14:textId="77777777" w:rsidR="003618FD" w:rsidRPr="009577AB" w:rsidRDefault="003618FD" w:rsidP="003121FB">
            <w:pPr>
              <w:pStyle w:val="ListParagraph"/>
              <w:numPr>
                <w:ilvl w:val="0"/>
                <w:numId w:val="10"/>
              </w:numPr>
              <w:spacing w:before="60" w:after="60"/>
              <w:ind w:left="450" w:right="60"/>
              <w:rPr>
                <w:sz w:val="18"/>
                <w:szCs w:val="18"/>
              </w:rPr>
            </w:pPr>
            <w:r w:rsidRPr="009577AB">
              <w:rPr>
                <w:rFonts w:ascii="Arial" w:eastAsia="Arial" w:hAnsi="Arial" w:cs="Arial"/>
                <w:color w:val="201209"/>
                <w:sz w:val="18"/>
                <w:szCs w:val="18"/>
              </w:rPr>
              <w:t>Evaluate competing design solutions based on jointly developed and agreed-upon design criteria.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3D4C1CC"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LS2.C: Ecosystem Dynamics, Functioning, and Resilience </w:t>
            </w:r>
          </w:p>
          <w:p w14:paraId="741BADA9"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 xml:space="preserve">Biodiversity describes the variety of species found in Earth’s terrestrial and oceanic ecosystems. The completeness or integrity of an ecosystem’s biodiversity is often used as a measure of its health. </w:t>
            </w:r>
          </w:p>
          <w:p w14:paraId="64E22494"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LS4.D: Biodiversity and Humans </w:t>
            </w:r>
          </w:p>
          <w:p w14:paraId="52A22917"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Changes in biodiversity can influence humans’ resources, such as food, energy, and medicines, as well as ecosystem services that humans rely on—for example, water purification and recycling.</w:t>
            </w:r>
          </w:p>
          <w:p w14:paraId="320F43B4"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ETS1.B: Developing Possible Solutions</w:t>
            </w:r>
            <w:r w:rsidRPr="009577AB">
              <w:rPr>
                <w:rFonts w:ascii="Arial" w:eastAsia="Arial" w:hAnsi="Arial" w:cs="Arial"/>
                <w:color w:val="201209"/>
                <w:sz w:val="18"/>
                <w:szCs w:val="18"/>
              </w:rPr>
              <w:t xml:space="preserve"> </w:t>
            </w:r>
          </w:p>
          <w:p w14:paraId="0EA51CE5" w14:textId="77777777" w:rsidR="003618FD" w:rsidRPr="009577AB" w:rsidRDefault="003618FD" w:rsidP="003121FB">
            <w:pPr>
              <w:pStyle w:val="ListParagraph"/>
              <w:numPr>
                <w:ilvl w:val="0"/>
                <w:numId w:val="10"/>
              </w:numPr>
              <w:spacing w:before="60" w:after="60"/>
              <w:ind w:left="424" w:right="60"/>
              <w:rPr>
                <w:sz w:val="18"/>
                <w:szCs w:val="18"/>
              </w:rPr>
            </w:pPr>
            <w:r w:rsidRPr="009577AB">
              <w:rPr>
                <w:rFonts w:ascii="Arial" w:eastAsia="Arial" w:hAnsi="Arial" w:cs="Arial"/>
                <w:color w:val="201209"/>
                <w:sz w:val="18"/>
                <w:szCs w:val="18"/>
              </w:rPr>
              <w:t>There are systematic processes for evaluating solutions with respect to how well they meet the criteria and constraints of a problem.</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F52421F"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 xml:space="preserve">Stability and Change </w:t>
            </w:r>
          </w:p>
          <w:p w14:paraId="41BFA3A9" w14:textId="77777777" w:rsidR="003618FD" w:rsidRPr="009577AB" w:rsidRDefault="003618FD" w:rsidP="003121FB">
            <w:pPr>
              <w:pStyle w:val="ListParagraph"/>
              <w:numPr>
                <w:ilvl w:val="0"/>
                <w:numId w:val="10"/>
              </w:numPr>
              <w:spacing w:before="60" w:after="60"/>
              <w:ind w:left="438" w:right="60"/>
              <w:rPr>
                <w:sz w:val="18"/>
                <w:szCs w:val="18"/>
              </w:rPr>
            </w:pPr>
            <w:r w:rsidRPr="009577AB">
              <w:rPr>
                <w:rFonts w:ascii="Arial" w:eastAsia="Arial" w:hAnsi="Arial" w:cs="Arial"/>
                <w:color w:val="201209"/>
                <w:sz w:val="18"/>
                <w:szCs w:val="18"/>
              </w:rPr>
              <w:t xml:space="preserve">Small changes in one part of a system might cause large changes in another part. </w:t>
            </w:r>
          </w:p>
          <w:p w14:paraId="6FF662BB" w14:textId="62A25ED5" w:rsidR="003618FD" w:rsidRPr="009577AB" w:rsidRDefault="003618FD" w:rsidP="005F7816">
            <w:pPr>
              <w:spacing w:before="60" w:after="60"/>
              <w:ind w:left="60" w:right="60"/>
              <w:jc w:val="center"/>
              <w:rPr>
                <w:sz w:val="18"/>
                <w:szCs w:val="18"/>
              </w:rPr>
            </w:pPr>
            <w:r w:rsidRPr="009577AB">
              <w:rPr>
                <w:rFonts w:ascii="Arial" w:eastAsia="Arial" w:hAnsi="Arial" w:cs="Arial"/>
                <w:color w:val="201209"/>
                <w:sz w:val="18"/>
                <w:szCs w:val="18"/>
              </w:rPr>
              <w:t>_________________________________________</w:t>
            </w:r>
          </w:p>
          <w:p w14:paraId="5A36A60E" w14:textId="4F41F136" w:rsidR="003618FD" w:rsidRPr="009577AB" w:rsidRDefault="003618FD" w:rsidP="00C06C49">
            <w:pPr>
              <w:spacing w:before="60" w:after="60"/>
              <w:ind w:left="60" w:right="60"/>
              <w:jc w:val="center"/>
              <w:rPr>
                <w:sz w:val="18"/>
                <w:szCs w:val="18"/>
              </w:rPr>
            </w:pPr>
            <w:r w:rsidRPr="009577AB">
              <w:rPr>
                <w:rFonts w:ascii="Arial" w:eastAsia="Arial" w:hAnsi="Arial" w:cs="Arial"/>
                <w:b/>
                <w:bCs/>
                <w:i/>
                <w:iCs/>
                <w:color w:val="201209"/>
                <w:sz w:val="18"/>
                <w:szCs w:val="18"/>
              </w:rPr>
              <w:t>Connections to Engineering, Technology, and Applications of Science</w:t>
            </w:r>
          </w:p>
          <w:p w14:paraId="7D8D4651" w14:textId="77777777"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Influence of Science, Engineering, and Technology on Society and the Natural World</w:t>
            </w:r>
          </w:p>
          <w:p w14:paraId="2FCF8C76" w14:textId="77777777" w:rsidR="003618FD" w:rsidRPr="009577AB" w:rsidRDefault="003618FD" w:rsidP="003121FB">
            <w:pPr>
              <w:pStyle w:val="ListParagraph"/>
              <w:numPr>
                <w:ilvl w:val="0"/>
                <w:numId w:val="10"/>
              </w:numPr>
              <w:spacing w:before="60" w:after="60"/>
              <w:ind w:left="438" w:right="60"/>
              <w:rPr>
                <w:sz w:val="18"/>
                <w:szCs w:val="18"/>
              </w:rPr>
            </w:pPr>
            <w:r w:rsidRPr="009577AB">
              <w:rPr>
                <w:rFonts w:ascii="Arial" w:eastAsia="Arial" w:hAnsi="Arial" w:cs="Arial"/>
                <w:color w:val="201209"/>
                <w:sz w:val="18"/>
                <w:szCs w:val="18"/>
              </w:rPr>
              <w:t xml:space="preserve">The use of technologies and any limitations on their use are driven by individual or societal needs, desires, and values; by the findings of scientific research; and by differences in such factors as climate, natural resources, and economic conditions. </w:t>
            </w:r>
            <w:proofErr w:type="gramStart"/>
            <w:r w:rsidRPr="009577AB">
              <w:rPr>
                <w:rFonts w:ascii="Arial" w:eastAsia="Arial" w:hAnsi="Arial" w:cs="Arial"/>
                <w:color w:val="201209"/>
                <w:sz w:val="18"/>
                <w:szCs w:val="18"/>
              </w:rPr>
              <w:t>Thus</w:t>
            </w:r>
            <w:proofErr w:type="gramEnd"/>
            <w:r w:rsidRPr="009577AB">
              <w:rPr>
                <w:rFonts w:ascii="Arial" w:eastAsia="Arial" w:hAnsi="Arial" w:cs="Arial"/>
                <w:color w:val="201209"/>
                <w:sz w:val="18"/>
                <w:szCs w:val="18"/>
              </w:rPr>
              <w:t xml:space="preserve"> technology use varies from region to region and over time. </w:t>
            </w:r>
          </w:p>
          <w:p w14:paraId="484C483C" w14:textId="0A1D02AD" w:rsidR="003618FD" w:rsidRPr="009577AB" w:rsidRDefault="003618FD" w:rsidP="005F7816">
            <w:pPr>
              <w:spacing w:before="60" w:after="60"/>
              <w:ind w:left="60" w:right="60"/>
              <w:jc w:val="center"/>
              <w:rPr>
                <w:sz w:val="18"/>
                <w:szCs w:val="18"/>
              </w:rPr>
            </w:pPr>
            <w:r w:rsidRPr="009577AB">
              <w:rPr>
                <w:rFonts w:ascii="Arial" w:eastAsia="Arial" w:hAnsi="Arial" w:cs="Arial"/>
                <w:color w:val="201209"/>
                <w:sz w:val="18"/>
                <w:szCs w:val="18"/>
              </w:rPr>
              <w:t>_________________________________________</w:t>
            </w:r>
          </w:p>
          <w:p w14:paraId="4F364AC3" w14:textId="78D335F8" w:rsidR="0029533F" w:rsidRPr="00B1229E" w:rsidRDefault="003618FD" w:rsidP="00B1229E">
            <w:pPr>
              <w:spacing w:before="60" w:after="60"/>
              <w:ind w:left="60" w:right="60"/>
              <w:jc w:val="center"/>
              <w:rPr>
                <w:sz w:val="18"/>
                <w:szCs w:val="18"/>
              </w:rPr>
            </w:pPr>
            <w:r w:rsidRPr="009577AB">
              <w:rPr>
                <w:rFonts w:ascii="Arial" w:eastAsia="Arial" w:hAnsi="Arial" w:cs="Arial"/>
                <w:b/>
                <w:bCs/>
                <w:i/>
                <w:iCs/>
                <w:color w:val="201209"/>
                <w:sz w:val="18"/>
                <w:szCs w:val="18"/>
              </w:rPr>
              <w:t>Connections to Nature of Science</w:t>
            </w:r>
          </w:p>
          <w:p w14:paraId="7BAF1188" w14:textId="727D6270" w:rsidR="003618FD" w:rsidRPr="009577AB" w:rsidRDefault="003618FD" w:rsidP="00E32631">
            <w:pPr>
              <w:spacing w:before="60" w:after="60"/>
              <w:ind w:left="60" w:right="60"/>
              <w:rPr>
                <w:sz w:val="18"/>
                <w:szCs w:val="18"/>
              </w:rPr>
            </w:pPr>
            <w:r w:rsidRPr="009577AB">
              <w:rPr>
                <w:rFonts w:ascii="Arial" w:eastAsia="Arial" w:hAnsi="Arial" w:cs="Arial"/>
                <w:b/>
                <w:bCs/>
                <w:color w:val="201209"/>
                <w:sz w:val="18"/>
                <w:szCs w:val="18"/>
              </w:rPr>
              <w:t>Science Addresses Questions About the Natural and Material World</w:t>
            </w:r>
            <w:r w:rsidRPr="009577AB">
              <w:rPr>
                <w:rFonts w:ascii="Arial" w:eastAsia="Arial" w:hAnsi="Arial" w:cs="Arial"/>
                <w:color w:val="201209"/>
                <w:sz w:val="18"/>
                <w:szCs w:val="18"/>
              </w:rPr>
              <w:t xml:space="preserve"> </w:t>
            </w:r>
          </w:p>
          <w:p w14:paraId="06408E17" w14:textId="77777777" w:rsidR="003618FD" w:rsidRPr="009577AB" w:rsidRDefault="003618FD" w:rsidP="003121FB">
            <w:pPr>
              <w:pStyle w:val="ListParagraph"/>
              <w:numPr>
                <w:ilvl w:val="0"/>
                <w:numId w:val="10"/>
              </w:numPr>
              <w:spacing w:before="60" w:after="60"/>
              <w:ind w:left="438" w:right="60"/>
              <w:rPr>
                <w:sz w:val="18"/>
                <w:szCs w:val="18"/>
              </w:rPr>
            </w:pPr>
            <w:r w:rsidRPr="009577AB">
              <w:rPr>
                <w:rFonts w:ascii="Arial" w:eastAsia="Arial" w:hAnsi="Arial" w:cs="Arial"/>
                <w:color w:val="201209"/>
                <w:sz w:val="18"/>
                <w:szCs w:val="18"/>
              </w:rPr>
              <w:t>Scientific knowledge can describe the consequences of actions but does not necessarily prescribe the decisions that society takes.</w:t>
            </w:r>
          </w:p>
        </w:tc>
      </w:tr>
      <w:tr w:rsidR="003618FD" w14:paraId="2857B36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644CC1F" w14:textId="77777777" w:rsidR="003618FD" w:rsidRPr="00723AAF" w:rsidRDefault="003618FD" w:rsidP="00E32631">
            <w:pPr>
              <w:spacing w:before="60" w:after="60"/>
              <w:ind w:left="60" w:right="60"/>
              <w:rPr>
                <w:sz w:val="2"/>
                <w:szCs w:val="2"/>
              </w:rPr>
            </w:pPr>
          </w:p>
        </w:tc>
      </w:tr>
      <w:tr w:rsidR="003618FD" w14:paraId="7BA38AD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7895C37" w14:textId="59CA5318" w:rsidR="003618FD" w:rsidRDefault="003618FD"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Pennsylvania</w:t>
            </w:r>
            <w:r w:rsidR="00BC0626">
              <w:rPr>
                <w:rFonts w:ascii="Arial" w:eastAsia="Arial" w:hAnsi="Arial" w:cs="Arial"/>
                <w:color w:val="201209"/>
                <w:sz w:val="18"/>
                <w:szCs w:val="18"/>
              </w:rPr>
              <w:t>’</w:t>
            </w:r>
            <w:r>
              <w:rPr>
                <w:rFonts w:ascii="Arial" w:eastAsia="Arial" w:hAnsi="Arial" w:cs="Arial"/>
                <w:color w:val="201209"/>
                <w:sz w:val="18"/>
                <w:szCs w:val="18"/>
              </w:rPr>
              <w:t>s agriculture industry and invasive species.</w:t>
            </w:r>
          </w:p>
        </w:tc>
      </w:tr>
      <w:tr w:rsidR="003618FD" w14:paraId="1311F87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C1314CE" w14:textId="77777777" w:rsidR="003618FD" w:rsidRDefault="003618FD" w:rsidP="00E32631">
            <w:pPr>
              <w:spacing w:before="60" w:after="60"/>
              <w:ind w:left="60" w:right="60"/>
            </w:pPr>
            <w:r>
              <w:rPr>
                <w:rFonts w:ascii="Arial" w:eastAsia="Arial" w:hAnsi="Arial" w:cs="Arial"/>
                <w:b/>
                <w:color w:val="201209"/>
                <w:sz w:val="18"/>
                <w:szCs w:val="18"/>
              </w:rPr>
              <w:t xml:space="preserve">PA Career Ready Skills: </w:t>
            </w:r>
            <w:proofErr w:type="gramStart"/>
            <w:r>
              <w:rPr>
                <w:rFonts w:ascii="Arial" w:eastAsia="Arial" w:hAnsi="Arial" w:cs="Arial"/>
                <w:color w:val="201209"/>
                <w:sz w:val="18"/>
                <w:szCs w:val="18"/>
              </w:rPr>
              <w:t>Make a decision</w:t>
            </w:r>
            <w:proofErr w:type="gramEnd"/>
            <w:r>
              <w:rPr>
                <w:rFonts w:ascii="Arial" w:eastAsia="Arial" w:hAnsi="Arial" w:cs="Arial"/>
                <w:color w:val="201209"/>
                <w:sz w:val="18"/>
                <w:szCs w:val="18"/>
              </w:rPr>
              <w:t xml:space="preserve"> based upon anticipated consequences.</w:t>
            </w:r>
          </w:p>
        </w:tc>
      </w:tr>
      <w:tr w:rsidR="003618FD" w14:paraId="5D2B7FD4" w14:textId="77777777" w:rsidTr="00E32631">
        <w:trPr>
          <w:cantSplit/>
          <w:jc w:val="center"/>
        </w:trPr>
        <w:tc>
          <w:tcPr>
            <w:tcW w:w="12950" w:type="dxa"/>
            <w:gridSpan w:val="3"/>
            <w:tcBorders>
              <w:top w:val="single" w:sz="8" w:space="0" w:color="201209"/>
              <w:bottom w:val="single" w:sz="8" w:space="0" w:color="FFFFFF" w:themeColor="background1"/>
              <w:right w:val="single" w:sz="8" w:space="0" w:color="FFFFFF" w:themeColor="background1"/>
            </w:tcBorders>
            <w:shd w:val="clear" w:color="auto" w:fill="FFFFFF" w:themeFill="background1"/>
            <w:tcMar>
              <w:top w:w="0" w:type="dxa"/>
              <w:left w:w="0" w:type="dxa"/>
              <w:bottom w:w="0" w:type="dxa"/>
              <w:right w:w="0" w:type="dxa"/>
            </w:tcMar>
            <w:vAlign w:val="bottom"/>
          </w:tcPr>
          <w:p w14:paraId="337651C3" w14:textId="41E29E0E" w:rsidR="003618FD" w:rsidRDefault="003618FD" w:rsidP="00EC11EB">
            <w:pPr>
              <w:pStyle w:val="Heading3"/>
            </w:pPr>
          </w:p>
        </w:tc>
      </w:tr>
    </w:tbl>
    <w:p w14:paraId="611443C4" w14:textId="75FF9FF0" w:rsidR="00B81ED2" w:rsidRDefault="00B81ED2"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618FD" w14:paraId="0EC94A68" w14:textId="77777777" w:rsidTr="00CA2B1F">
        <w:trPr>
          <w:cantSplit/>
          <w:jc w:val="center"/>
        </w:trPr>
        <w:tc>
          <w:tcPr>
            <w:tcW w:w="2880" w:type="dxa"/>
            <w:shd w:val="clear" w:color="auto" w:fill="1E417C"/>
            <w:tcMar>
              <w:top w:w="0" w:type="dxa"/>
              <w:left w:w="0" w:type="dxa"/>
              <w:bottom w:w="0" w:type="dxa"/>
              <w:right w:w="0" w:type="dxa"/>
            </w:tcMar>
          </w:tcPr>
          <w:p w14:paraId="68D3C79F" w14:textId="77777777" w:rsidR="003618FD" w:rsidRDefault="003618FD"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F9E1646" w14:textId="2DD64CDD" w:rsidR="003618FD" w:rsidRDefault="003618FD"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618FD" w14:paraId="3607B287" w14:textId="77777777" w:rsidTr="00CA2B1F">
        <w:trPr>
          <w:cantSplit/>
          <w:jc w:val="center"/>
        </w:trPr>
        <w:tc>
          <w:tcPr>
            <w:tcW w:w="2880" w:type="dxa"/>
            <w:shd w:val="clear" w:color="auto" w:fill="1E417C"/>
            <w:tcMar>
              <w:top w:w="0" w:type="dxa"/>
              <w:left w:w="0" w:type="dxa"/>
              <w:bottom w:w="0" w:type="dxa"/>
              <w:right w:w="0" w:type="dxa"/>
            </w:tcMar>
          </w:tcPr>
          <w:p w14:paraId="5B383C7D"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77576E8" w14:textId="77777777" w:rsidR="003618FD" w:rsidRDefault="003618FD"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05F608D" w14:textId="77777777" w:rsidR="003618FD" w:rsidRDefault="003618FD"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618FD" w14:paraId="5D638537" w14:textId="77777777" w:rsidTr="00CA2B1F">
        <w:trPr>
          <w:cantSplit/>
          <w:jc w:val="center"/>
        </w:trPr>
        <w:tc>
          <w:tcPr>
            <w:tcW w:w="2880" w:type="dxa"/>
            <w:shd w:val="clear" w:color="auto" w:fill="1E417C"/>
            <w:tcMar>
              <w:top w:w="0" w:type="dxa"/>
              <w:left w:w="0" w:type="dxa"/>
              <w:bottom w:w="0" w:type="dxa"/>
              <w:right w:w="0" w:type="dxa"/>
            </w:tcMar>
          </w:tcPr>
          <w:p w14:paraId="6058AC73" w14:textId="77777777" w:rsidR="003618FD" w:rsidRDefault="003618FD"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4DC9596" w14:textId="77777777" w:rsidR="003618FD" w:rsidRDefault="003618FD" w:rsidP="00E32631">
            <w:pPr>
              <w:spacing w:before="60" w:after="60"/>
              <w:ind w:left="60" w:right="60"/>
            </w:pPr>
            <w:r>
              <w:rPr>
                <w:rFonts w:ascii="Arial" w:eastAsia="Arial" w:hAnsi="Arial" w:cs="Arial"/>
                <w:color w:val="201209"/>
                <w:sz w:val="18"/>
                <w:szCs w:val="18"/>
              </w:rPr>
              <w:t>5-8 Strand 3.1.C. Identifying and critiquing alternative solutions and courses of action: Learners identify and develop action strategies, including design solutions, appropriate for addressing a range of environmental issues at community and regional levels. They describe how their action strategies and design solutions might impact environmental quality and other people now and in the future.</w:t>
            </w:r>
          </w:p>
        </w:tc>
      </w:tr>
      <w:tr w:rsidR="003618FD" w14:paraId="490A593F" w14:textId="77777777" w:rsidTr="00CA2B1F">
        <w:trPr>
          <w:cantSplit/>
          <w:jc w:val="center"/>
        </w:trPr>
        <w:tc>
          <w:tcPr>
            <w:tcW w:w="2880" w:type="dxa"/>
            <w:shd w:val="clear" w:color="auto" w:fill="1E417C"/>
            <w:tcMar>
              <w:top w:w="0" w:type="dxa"/>
              <w:left w:w="0" w:type="dxa"/>
              <w:bottom w:w="0" w:type="dxa"/>
              <w:right w:w="0" w:type="dxa"/>
            </w:tcMar>
          </w:tcPr>
          <w:p w14:paraId="4DFA7422" w14:textId="77777777" w:rsidR="003618FD" w:rsidRDefault="003618FD"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C461E6F" w14:textId="77777777" w:rsidR="003618FD" w:rsidRDefault="003618FD" w:rsidP="00E32631">
            <w:pPr>
              <w:spacing w:before="60" w:after="60"/>
              <w:ind w:left="60" w:right="60"/>
            </w:pPr>
            <w:r>
              <w:rPr>
                <w:rFonts w:ascii="Arial" w:eastAsia="Arial" w:hAnsi="Arial" w:cs="Arial"/>
                <w:color w:val="201209"/>
                <w:sz w:val="18"/>
                <w:szCs w:val="18"/>
              </w:rPr>
              <w:t xml:space="preserve">CC.3.5.6-8.H: Distinguish among facts, reasoned judgment based on research findings, and speculation in a text. </w:t>
            </w:r>
            <w:r>
              <w:rPr>
                <w:rFonts w:ascii="Arial" w:eastAsia="Arial" w:hAnsi="Arial" w:cs="Arial"/>
                <w:color w:val="201209"/>
                <w:sz w:val="18"/>
                <w:szCs w:val="18"/>
              </w:rPr>
              <w:br/>
              <w:t>CC.1.4.9-</w:t>
            </w:r>
            <w:proofErr w:type="gramStart"/>
            <w:r>
              <w:rPr>
                <w:rFonts w:ascii="Arial" w:eastAsia="Arial" w:hAnsi="Arial" w:cs="Arial"/>
                <w:color w:val="201209"/>
                <w:sz w:val="18"/>
                <w:szCs w:val="18"/>
              </w:rPr>
              <w:t>10.S</w:t>
            </w:r>
            <w:proofErr w:type="gramEnd"/>
            <w:r>
              <w:rPr>
                <w:rFonts w:ascii="Arial" w:eastAsia="Arial" w:hAnsi="Arial" w:cs="Arial"/>
                <w:color w:val="201209"/>
                <w:sz w:val="18"/>
                <w:szCs w:val="18"/>
              </w:rPr>
              <w:t>: Draw evidence from literary or informational texts to support analysis, reflection, and research, applying grade-level reading standards for literature and literary nonfiction.</w:t>
            </w:r>
          </w:p>
        </w:tc>
      </w:tr>
      <w:tr w:rsidR="003618FD" w14:paraId="3836AE4B" w14:textId="77777777" w:rsidTr="00CA2B1F">
        <w:trPr>
          <w:cantSplit/>
          <w:jc w:val="center"/>
        </w:trPr>
        <w:tc>
          <w:tcPr>
            <w:tcW w:w="2880" w:type="dxa"/>
            <w:shd w:val="clear" w:color="auto" w:fill="1E417C"/>
            <w:tcMar>
              <w:top w:w="0" w:type="dxa"/>
              <w:left w:w="0" w:type="dxa"/>
              <w:bottom w:w="0" w:type="dxa"/>
              <w:right w:w="0" w:type="dxa"/>
            </w:tcMar>
          </w:tcPr>
          <w:p w14:paraId="2D0EA652" w14:textId="2F360443" w:rsidR="003618FD"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60F68DD" w14:textId="77777777" w:rsidR="003618FD" w:rsidRDefault="003618FD" w:rsidP="00E32631">
            <w:pPr>
              <w:spacing w:before="60" w:after="60"/>
              <w:ind w:left="60" w:right="60"/>
            </w:pPr>
            <w:r>
              <w:rPr>
                <w:rFonts w:ascii="Arial" w:eastAsia="Arial" w:hAnsi="Arial" w:cs="Arial"/>
                <w:color w:val="201209"/>
                <w:sz w:val="18"/>
                <w:szCs w:val="18"/>
              </w:rPr>
              <w:t xml:space="preserve">MP.4: Model with mathematics. </w:t>
            </w:r>
            <w:r>
              <w:rPr>
                <w:rFonts w:ascii="Arial" w:eastAsia="Arial" w:hAnsi="Arial" w:cs="Arial"/>
                <w:color w:val="201209"/>
                <w:sz w:val="18"/>
                <w:szCs w:val="18"/>
              </w:rPr>
              <w:br/>
              <w:t>CC.2.1.</w:t>
            </w:r>
            <w:proofErr w:type="gramStart"/>
            <w:r>
              <w:rPr>
                <w:rFonts w:ascii="Arial" w:eastAsia="Arial" w:hAnsi="Arial" w:cs="Arial"/>
                <w:color w:val="201209"/>
                <w:sz w:val="18"/>
                <w:szCs w:val="18"/>
              </w:rPr>
              <w:t>6.D.</w:t>
            </w:r>
            <w:proofErr w:type="gramEnd"/>
            <w:r>
              <w:rPr>
                <w:rFonts w:ascii="Arial" w:eastAsia="Arial" w:hAnsi="Arial" w:cs="Arial"/>
                <w:color w:val="201209"/>
                <w:sz w:val="18"/>
                <w:szCs w:val="18"/>
              </w:rPr>
              <w:t>1: Understand ratio concepts and use ratio reasoning to solve problems.</w:t>
            </w:r>
          </w:p>
        </w:tc>
      </w:tr>
      <w:tr w:rsidR="003618FD" w14:paraId="7EC56BF7" w14:textId="77777777" w:rsidTr="00CA2B1F">
        <w:trPr>
          <w:cantSplit/>
          <w:jc w:val="center"/>
        </w:trPr>
        <w:tc>
          <w:tcPr>
            <w:tcW w:w="2880" w:type="dxa"/>
            <w:shd w:val="clear" w:color="auto" w:fill="1E417C"/>
            <w:tcMar>
              <w:top w:w="0" w:type="dxa"/>
              <w:left w:w="0" w:type="dxa"/>
              <w:bottom w:w="0" w:type="dxa"/>
              <w:right w:w="0" w:type="dxa"/>
            </w:tcMar>
          </w:tcPr>
          <w:p w14:paraId="24C93C14" w14:textId="77777777" w:rsidR="003618FD" w:rsidRDefault="003618FD"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129405" w14:textId="77777777" w:rsidR="003618FD" w:rsidRDefault="003618FD" w:rsidP="00E32631">
            <w:pPr>
              <w:spacing w:before="60" w:after="60"/>
              <w:ind w:left="60" w:right="60"/>
            </w:pPr>
            <w:r>
              <w:rPr>
                <w:rFonts w:ascii="Arial" w:eastAsia="Arial" w:hAnsi="Arial" w:cs="Arial"/>
                <w:color w:val="201209"/>
                <w:sz w:val="18"/>
                <w:szCs w:val="18"/>
              </w:rPr>
              <w:t>7.4.7.B: Describe and explain the effects of people on the physical systems within regions.</w:t>
            </w:r>
          </w:p>
        </w:tc>
      </w:tr>
      <w:tr w:rsidR="003618FD" w14:paraId="316E5618" w14:textId="77777777" w:rsidTr="00CA2B1F">
        <w:trPr>
          <w:cantSplit/>
          <w:jc w:val="center"/>
        </w:trPr>
        <w:tc>
          <w:tcPr>
            <w:tcW w:w="2880" w:type="dxa"/>
            <w:shd w:val="clear" w:color="auto" w:fill="1E417C"/>
            <w:tcMar>
              <w:top w:w="0" w:type="dxa"/>
              <w:left w:w="0" w:type="dxa"/>
              <w:bottom w:w="0" w:type="dxa"/>
              <w:right w:w="0" w:type="dxa"/>
            </w:tcMar>
          </w:tcPr>
          <w:p w14:paraId="76CBCF00" w14:textId="77777777" w:rsidR="003618FD" w:rsidRDefault="003618FD"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3D11EFA" w14:textId="77777777" w:rsidR="003618FD" w:rsidRDefault="003618FD"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89E068F" w14:textId="77777777" w:rsidR="003618FD" w:rsidRDefault="003618FD"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3618FD" w14:paraId="33C0D2ED" w14:textId="77777777" w:rsidTr="00CA2B1F">
        <w:trPr>
          <w:cantSplit/>
          <w:jc w:val="center"/>
        </w:trPr>
        <w:tc>
          <w:tcPr>
            <w:tcW w:w="2880" w:type="dxa"/>
            <w:shd w:val="clear" w:color="auto" w:fill="1E417C"/>
            <w:tcMar>
              <w:top w:w="0" w:type="dxa"/>
              <w:left w:w="0" w:type="dxa"/>
              <w:bottom w:w="0" w:type="dxa"/>
              <w:right w:w="0" w:type="dxa"/>
            </w:tcMar>
          </w:tcPr>
          <w:p w14:paraId="70E9AEC2" w14:textId="77777777" w:rsidR="003618FD" w:rsidRDefault="003618FD"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FE232B9" w14:textId="77777777" w:rsidR="003618FD" w:rsidRDefault="003618FD" w:rsidP="00E32631">
            <w:pPr>
              <w:spacing w:before="60" w:after="60"/>
              <w:ind w:left="60" w:right="60"/>
            </w:pPr>
            <w:r>
              <w:rPr>
                <w:rFonts w:ascii="Arial" w:eastAsia="Arial" w:hAnsi="Arial" w:cs="Arial"/>
                <w:color w:val="201209"/>
                <w:sz w:val="18"/>
                <w:szCs w:val="18"/>
              </w:rPr>
              <w:t xml:space="preserve">STEL-4K: Examine the ways that technology can have both positive and negative effects at the same time. </w:t>
            </w:r>
            <w:r>
              <w:rPr>
                <w:rFonts w:ascii="Arial" w:eastAsia="Arial" w:hAnsi="Arial" w:cs="Arial"/>
                <w:color w:val="201209"/>
                <w:sz w:val="18"/>
                <w:szCs w:val="18"/>
              </w:rPr>
              <w:br/>
              <w:t>STEL-7U: Evaluate the strengths and weaknesses of different design solutions.</w:t>
            </w:r>
          </w:p>
        </w:tc>
      </w:tr>
    </w:tbl>
    <w:p w14:paraId="1897EB31" w14:textId="53FF9F5E" w:rsidR="003618FD" w:rsidRDefault="003618FD" w:rsidP="003618FD">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58584520" w14:textId="77777777" w:rsidTr="51B28882">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62A1AF0" w14:textId="7F40E771" w:rsidR="007F2148" w:rsidRDefault="00801722" w:rsidP="009B64AD">
            <w:pPr>
              <w:pStyle w:val="Heading5"/>
            </w:pPr>
            <w:r w:rsidRPr="00801722">
              <w:lastRenderedPageBreak/>
              <w:t>Grades 6</w:t>
            </w:r>
            <w:r w:rsidR="00BD775B">
              <w:t>–</w:t>
            </w:r>
            <w:r w:rsidRPr="00801722">
              <w:t>8</w:t>
            </w:r>
          </w:p>
        </w:tc>
      </w:tr>
      <w:tr w:rsidR="007F2148" w14:paraId="1189ED5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D60B198" w14:textId="109C0F0E" w:rsidR="007F2148" w:rsidRDefault="007F2148" w:rsidP="00CA2B1F">
            <w:pPr>
              <w:pStyle w:val="TableHeadingforTOC"/>
            </w:pPr>
            <w:bookmarkStart w:id="372" w:name="_Toc109373109"/>
            <w:bookmarkStart w:id="373" w:name="_Toc134788213"/>
            <w:r>
              <w:t>3.2.6-</w:t>
            </w:r>
            <w:proofErr w:type="gramStart"/>
            <w:r>
              <w:t>8.A</w:t>
            </w:r>
            <w:proofErr w:type="gramEnd"/>
            <w:r>
              <w:t xml:space="preserve"> Physical Science: </w:t>
            </w:r>
            <w:r w:rsidRPr="00CA2B1F">
              <w:rPr>
                <w:b w:val="0"/>
                <w:bCs/>
              </w:rPr>
              <w:t>Structure and Properties of Matter</w:t>
            </w:r>
            <w:bookmarkEnd w:id="372"/>
            <w:bookmarkEnd w:id="373"/>
          </w:p>
        </w:tc>
      </w:tr>
      <w:tr w:rsidR="007F2148" w14:paraId="095266C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361C869"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models to describe the atomic composition of simple molecules and extended structures.</w:t>
            </w:r>
          </w:p>
        </w:tc>
      </w:tr>
      <w:tr w:rsidR="007F2148" w14:paraId="5FD2281F"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93C77F1"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developing models of molecules that vary in complexity. Examples of simple molecules could include ammonia and methanol. Examples of extended structures could include sodium chloride or diamonds. Examples of molecular-level models could include drawings, 3D ball and stick structures, or computer representations showing different molecules with different types of atoms.</w:t>
            </w:r>
          </w:p>
        </w:tc>
      </w:tr>
      <w:tr w:rsidR="007F2148" w14:paraId="49FF465E"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C5A29B8"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valence electrons and bonding energy, discussing the ionic nature of subunits of complex structures, or a complete description of all individual atoms in a complex molecule or extended structure is not required.</w:t>
            </w:r>
          </w:p>
        </w:tc>
      </w:tr>
      <w:tr w:rsidR="007F2148" w14:paraId="3FA26CC9"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13B6BC6" w14:textId="77777777" w:rsidR="007F2148" w:rsidRPr="00991675" w:rsidRDefault="007F2148" w:rsidP="000B73B9">
            <w:pPr>
              <w:spacing w:before="60" w:after="60"/>
              <w:ind w:left="60" w:right="60"/>
              <w:rPr>
                <w:sz w:val="2"/>
                <w:szCs w:val="2"/>
              </w:rPr>
            </w:pPr>
          </w:p>
        </w:tc>
      </w:tr>
      <w:tr w:rsidR="007F2148" w14:paraId="22CDDB04"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5343D66"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0245EDA"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E57A125"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0A8368B1"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08F1A9D" w14:textId="5C3C003C"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Developing and Using Models</w:t>
            </w:r>
            <w:r w:rsidRPr="00976349">
              <w:rPr>
                <w:rFonts w:ascii="Arial" w:eastAsia="Arial" w:hAnsi="Arial" w:cs="Arial"/>
                <w:color w:val="201209"/>
                <w:sz w:val="18"/>
                <w:szCs w:val="18"/>
              </w:rPr>
              <w:t xml:space="preserve"> </w:t>
            </w:r>
          </w:p>
          <w:p w14:paraId="014916EF" w14:textId="5666031D" w:rsidR="007F2148" w:rsidRPr="00976349" w:rsidRDefault="007F2148" w:rsidP="000B73B9">
            <w:pPr>
              <w:spacing w:before="60" w:after="60"/>
              <w:ind w:left="60" w:right="60"/>
              <w:rPr>
                <w:sz w:val="18"/>
                <w:szCs w:val="18"/>
              </w:rPr>
            </w:pPr>
            <w:r w:rsidRPr="00976349">
              <w:rPr>
                <w:rFonts w:ascii="Arial" w:eastAsia="Arial" w:hAnsi="Arial" w:cs="Arial"/>
                <w:color w:val="201209"/>
                <w:sz w:val="18"/>
                <w:szCs w:val="18"/>
              </w:rPr>
              <w:t xml:space="preserve">Modeling in 6–8 builds on K–5 and progresses to developing, </w:t>
            </w:r>
            <w:proofErr w:type="gramStart"/>
            <w:r w:rsidRPr="00976349">
              <w:rPr>
                <w:rFonts w:ascii="Arial" w:eastAsia="Arial" w:hAnsi="Arial" w:cs="Arial"/>
                <w:color w:val="201209"/>
                <w:sz w:val="18"/>
                <w:szCs w:val="18"/>
              </w:rPr>
              <w:t>using</w:t>
            </w:r>
            <w:proofErr w:type="gramEnd"/>
            <w:r w:rsidRPr="00976349">
              <w:rPr>
                <w:rFonts w:ascii="Arial" w:eastAsia="Arial" w:hAnsi="Arial" w:cs="Arial"/>
                <w:color w:val="201209"/>
                <w:sz w:val="18"/>
                <w:szCs w:val="18"/>
              </w:rPr>
              <w:t xml:space="preserve"> and revising models to describe, test, and predict more abstract phenomena and design systems. </w:t>
            </w:r>
          </w:p>
          <w:p w14:paraId="4E57E25F" w14:textId="594763DC" w:rsidR="007F2148" w:rsidRPr="00976349" w:rsidRDefault="007F2148" w:rsidP="00617570">
            <w:pPr>
              <w:pStyle w:val="ListParagraph"/>
              <w:numPr>
                <w:ilvl w:val="0"/>
                <w:numId w:val="8"/>
              </w:numPr>
              <w:spacing w:before="60" w:after="60"/>
              <w:ind w:left="450" w:right="60"/>
              <w:rPr>
                <w:sz w:val="18"/>
                <w:szCs w:val="18"/>
              </w:rPr>
            </w:pPr>
            <w:r w:rsidRPr="00976349">
              <w:rPr>
                <w:rFonts w:ascii="Arial" w:eastAsia="Arial" w:hAnsi="Arial" w:cs="Arial"/>
                <w:color w:val="201209"/>
                <w:sz w:val="18"/>
                <w:szCs w:val="18"/>
              </w:rPr>
              <w:t>Develop a model to predict and/or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2D5F8D7" w14:textId="1DC190B1"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PS1.A: Structure and Properties of Matter</w:t>
            </w:r>
            <w:r w:rsidRPr="00976349">
              <w:rPr>
                <w:rFonts w:ascii="Arial" w:eastAsia="Arial" w:hAnsi="Arial" w:cs="Arial"/>
                <w:color w:val="201209"/>
                <w:sz w:val="18"/>
                <w:szCs w:val="18"/>
              </w:rPr>
              <w:t xml:space="preserve"> </w:t>
            </w:r>
          </w:p>
          <w:p w14:paraId="5E966F72" w14:textId="4D15B2AE" w:rsidR="007F2148" w:rsidRPr="00976349" w:rsidRDefault="007F2148" w:rsidP="00617570">
            <w:pPr>
              <w:pStyle w:val="ListParagraph"/>
              <w:numPr>
                <w:ilvl w:val="0"/>
                <w:numId w:val="8"/>
              </w:numPr>
              <w:spacing w:before="60" w:after="60"/>
              <w:ind w:left="424" w:right="60"/>
              <w:rPr>
                <w:sz w:val="18"/>
                <w:szCs w:val="18"/>
              </w:rPr>
            </w:pPr>
            <w:r w:rsidRPr="00976349">
              <w:rPr>
                <w:rFonts w:ascii="Arial" w:eastAsia="Arial" w:hAnsi="Arial" w:cs="Arial"/>
                <w:color w:val="201209"/>
                <w:sz w:val="18"/>
                <w:szCs w:val="18"/>
              </w:rPr>
              <w:t xml:space="preserve">Substances are made from different types of atoms, which combine with one another in various ways. Atoms form molecules that range in size from two to thousands of atoms. </w:t>
            </w:r>
          </w:p>
          <w:p w14:paraId="1C944003" w14:textId="456B5958" w:rsidR="007F2148" w:rsidRPr="00976349" w:rsidRDefault="007F2148" w:rsidP="00617570">
            <w:pPr>
              <w:pStyle w:val="ListParagraph"/>
              <w:numPr>
                <w:ilvl w:val="0"/>
                <w:numId w:val="8"/>
              </w:numPr>
              <w:spacing w:before="60" w:after="60"/>
              <w:ind w:left="424" w:right="60"/>
              <w:rPr>
                <w:sz w:val="18"/>
                <w:szCs w:val="18"/>
              </w:rPr>
            </w:pPr>
            <w:r w:rsidRPr="00976349">
              <w:rPr>
                <w:rFonts w:ascii="Arial" w:eastAsia="Arial" w:hAnsi="Arial" w:cs="Arial"/>
                <w:color w:val="201209"/>
                <w:sz w:val="18"/>
                <w:szCs w:val="18"/>
              </w:rPr>
              <w:t>Solids may be formed from molecules, or they may be extended structures with repeating subunits (e.g., crystals).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9799989" w14:textId="07D01906"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Scale, Proportion, and Quantity</w:t>
            </w:r>
            <w:r w:rsidRPr="00976349">
              <w:rPr>
                <w:rFonts w:ascii="Arial" w:eastAsia="Arial" w:hAnsi="Arial" w:cs="Arial"/>
                <w:color w:val="201209"/>
                <w:sz w:val="18"/>
                <w:szCs w:val="18"/>
              </w:rPr>
              <w:t xml:space="preserve"> </w:t>
            </w:r>
          </w:p>
          <w:p w14:paraId="7E688356" w14:textId="0C670752" w:rsidR="007F2148" w:rsidRPr="00976349" w:rsidRDefault="007F2148" w:rsidP="00617570">
            <w:pPr>
              <w:pStyle w:val="ListParagraph"/>
              <w:numPr>
                <w:ilvl w:val="0"/>
                <w:numId w:val="8"/>
              </w:numPr>
              <w:spacing w:before="60" w:after="60"/>
              <w:ind w:left="438" w:right="60"/>
              <w:rPr>
                <w:sz w:val="18"/>
                <w:szCs w:val="18"/>
              </w:rPr>
            </w:pPr>
            <w:r w:rsidRPr="00976349">
              <w:rPr>
                <w:rFonts w:ascii="Arial" w:eastAsia="Arial" w:hAnsi="Arial" w:cs="Arial"/>
                <w:color w:val="201209"/>
                <w:sz w:val="18"/>
                <w:szCs w:val="18"/>
              </w:rPr>
              <w:t>Time, space, and energy phenomena can be observed at various scales using models to study systems that are too large or too small.</w:t>
            </w:r>
          </w:p>
        </w:tc>
      </w:tr>
      <w:tr w:rsidR="007F2148" w14:paraId="2659920A"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E53F7E2" w14:textId="77777777" w:rsidR="007F2148" w:rsidRPr="00991675" w:rsidRDefault="007F2148" w:rsidP="000B73B9">
            <w:pPr>
              <w:spacing w:before="60" w:after="60"/>
              <w:ind w:left="60" w:right="60"/>
              <w:rPr>
                <w:sz w:val="2"/>
                <w:szCs w:val="2"/>
              </w:rPr>
            </w:pPr>
          </w:p>
        </w:tc>
      </w:tr>
      <w:tr w:rsidR="007F2148" w14:paraId="36E6217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54443B4"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208FDEF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59E9A3D"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to others one’s own strengths, needs, and preferences specific to a context.</w:t>
            </w:r>
          </w:p>
        </w:tc>
      </w:tr>
    </w:tbl>
    <w:p w14:paraId="2949A83C" w14:textId="6A3FB66D" w:rsidR="00FA15A7" w:rsidRDefault="00FA15A7"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2432B11E" w14:textId="77777777" w:rsidTr="00CA2B1F">
        <w:trPr>
          <w:cantSplit/>
          <w:tblHeader/>
          <w:jc w:val="center"/>
        </w:trPr>
        <w:tc>
          <w:tcPr>
            <w:tcW w:w="2880" w:type="dxa"/>
            <w:shd w:val="clear" w:color="auto" w:fill="1E417C"/>
            <w:tcMar>
              <w:top w:w="0" w:type="dxa"/>
              <w:left w:w="0" w:type="dxa"/>
              <w:bottom w:w="0" w:type="dxa"/>
              <w:right w:w="0" w:type="dxa"/>
            </w:tcMar>
          </w:tcPr>
          <w:p w14:paraId="4FD1CD92"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EC84603" w14:textId="561F8DEA"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3751C7B0" w14:textId="77777777" w:rsidTr="00CA2B1F">
        <w:trPr>
          <w:cantSplit/>
          <w:jc w:val="center"/>
        </w:trPr>
        <w:tc>
          <w:tcPr>
            <w:tcW w:w="2880" w:type="dxa"/>
            <w:shd w:val="clear" w:color="auto" w:fill="1E417C"/>
            <w:tcMar>
              <w:top w:w="0" w:type="dxa"/>
              <w:left w:w="0" w:type="dxa"/>
              <w:bottom w:w="0" w:type="dxa"/>
              <w:right w:w="0" w:type="dxa"/>
            </w:tcMar>
          </w:tcPr>
          <w:p w14:paraId="287A0D36"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7C17F13" w14:textId="680BD1BC"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534D810" w14:textId="77777777" w:rsidR="007F2148" w:rsidRDefault="007F2148"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F2148" w14:paraId="36B05541" w14:textId="77777777" w:rsidTr="00CA2B1F">
        <w:trPr>
          <w:cantSplit/>
          <w:jc w:val="center"/>
        </w:trPr>
        <w:tc>
          <w:tcPr>
            <w:tcW w:w="2880" w:type="dxa"/>
            <w:shd w:val="clear" w:color="auto" w:fill="1E417C"/>
            <w:tcMar>
              <w:top w:w="0" w:type="dxa"/>
              <w:left w:w="0" w:type="dxa"/>
              <w:bottom w:w="0" w:type="dxa"/>
              <w:right w:w="0" w:type="dxa"/>
            </w:tcMar>
          </w:tcPr>
          <w:p w14:paraId="576677AA" w14:textId="221FD9CC"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1098E9A" w14:textId="77777777" w:rsidR="007F2148" w:rsidRDefault="007F2148" w:rsidP="000B73B9">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5921489B" w14:textId="77777777" w:rsidTr="00CA2B1F">
        <w:trPr>
          <w:cantSplit/>
          <w:jc w:val="center"/>
        </w:trPr>
        <w:tc>
          <w:tcPr>
            <w:tcW w:w="2880" w:type="dxa"/>
            <w:shd w:val="clear" w:color="auto" w:fill="1E417C"/>
            <w:tcMar>
              <w:top w:w="0" w:type="dxa"/>
              <w:left w:w="0" w:type="dxa"/>
              <w:bottom w:w="0" w:type="dxa"/>
              <w:right w:w="0" w:type="dxa"/>
            </w:tcMar>
          </w:tcPr>
          <w:p w14:paraId="25C37801"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6DF8C96"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7F2148" w14:paraId="003A1709" w14:textId="77777777" w:rsidTr="00CA2B1F">
        <w:trPr>
          <w:cantSplit/>
          <w:jc w:val="center"/>
        </w:trPr>
        <w:tc>
          <w:tcPr>
            <w:tcW w:w="2880" w:type="dxa"/>
            <w:shd w:val="clear" w:color="auto" w:fill="1E417C"/>
            <w:tcMar>
              <w:top w:w="0" w:type="dxa"/>
              <w:left w:w="0" w:type="dxa"/>
              <w:bottom w:w="0" w:type="dxa"/>
              <w:right w:w="0" w:type="dxa"/>
            </w:tcMar>
          </w:tcPr>
          <w:p w14:paraId="6CEB54A6" w14:textId="46F88A1D" w:rsidR="007F2148" w:rsidRDefault="004B07A9" w:rsidP="000B73B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B1B4531" w14:textId="77777777"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CC.2.1.</w:t>
            </w:r>
            <w:proofErr w:type="gramStart"/>
            <w:r>
              <w:rPr>
                <w:rFonts w:ascii="Arial" w:eastAsia="Arial" w:hAnsi="Arial" w:cs="Arial"/>
                <w:color w:val="201209"/>
                <w:sz w:val="18"/>
                <w:szCs w:val="18"/>
              </w:rPr>
              <w:t>6.D.</w:t>
            </w:r>
            <w:proofErr w:type="gramEnd"/>
            <w:r>
              <w:rPr>
                <w:rFonts w:ascii="Arial" w:eastAsia="Arial" w:hAnsi="Arial" w:cs="Arial"/>
                <w:color w:val="201209"/>
                <w:sz w:val="18"/>
                <w:szCs w:val="18"/>
              </w:rPr>
              <w:t xml:space="preserve">1: Understand ratio concepts and use ratio reasoning to solve problems. </w:t>
            </w:r>
            <w:r>
              <w:rPr>
                <w:rFonts w:ascii="Arial" w:eastAsia="Arial" w:hAnsi="Arial" w:cs="Arial"/>
                <w:color w:val="201209"/>
                <w:sz w:val="18"/>
                <w:szCs w:val="18"/>
              </w:rPr>
              <w:br/>
              <w:t>CC.2.2.</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1: Apply concepts of radicals and integer exponents to generate equivalent expressions.</w:t>
            </w:r>
          </w:p>
        </w:tc>
      </w:tr>
      <w:tr w:rsidR="007F2148" w14:paraId="790E612D" w14:textId="77777777" w:rsidTr="00CA2B1F">
        <w:trPr>
          <w:cantSplit/>
          <w:jc w:val="center"/>
        </w:trPr>
        <w:tc>
          <w:tcPr>
            <w:tcW w:w="2880" w:type="dxa"/>
            <w:shd w:val="clear" w:color="auto" w:fill="1E417C"/>
            <w:tcMar>
              <w:top w:w="0" w:type="dxa"/>
              <w:left w:w="0" w:type="dxa"/>
              <w:bottom w:w="0" w:type="dxa"/>
              <w:right w:w="0" w:type="dxa"/>
            </w:tcMar>
          </w:tcPr>
          <w:p w14:paraId="4F926A84"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F0D3746"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7EEEF72A" w14:textId="77777777" w:rsidTr="00CA2B1F">
        <w:trPr>
          <w:cantSplit/>
          <w:jc w:val="center"/>
        </w:trPr>
        <w:tc>
          <w:tcPr>
            <w:tcW w:w="2880" w:type="dxa"/>
            <w:shd w:val="clear" w:color="auto" w:fill="1E417C"/>
            <w:tcMar>
              <w:top w:w="0" w:type="dxa"/>
              <w:left w:w="0" w:type="dxa"/>
              <w:bottom w:w="0" w:type="dxa"/>
              <w:right w:w="0" w:type="dxa"/>
            </w:tcMar>
          </w:tcPr>
          <w:p w14:paraId="6C1859EB"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7B2F901" w14:textId="23EA3C4F"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807665D" w14:textId="77777777" w:rsidR="007F2148" w:rsidRDefault="007F2148"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F2148" w14:paraId="0EAF36F7" w14:textId="77777777" w:rsidTr="00CA2B1F">
        <w:trPr>
          <w:cantSplit/>
          <w:jc w:val="center"/>
        </w:trPr>
        <w:tc>
          <w:tcPr>
            <w:tcW w:w="2880" w:type="dxa"/>
            <w:shd w:val="clear" w:color="auto" w:fill="1E417C"/>
            <w:tcMar>
              <w:top w:w="0" w:type="dxa"/>
              <w:left w:w="0" w:type="dxa"/>
              <w:bottom w:w="0" w:type="dxa"/>
              <w:right w:w="0" w:type="dxa"/>
            </w:tcMar>
          </w:tcPr>
          <w:p w14:paraId="308D105A"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EB91D8B" w14:textId="77777777" w:rsidR="007F2148" w:rsidRDefault="007F2148" w:rsidP="000B73B9">
            <w:pPr>
              <w:spacing w:before="60" w:after="60"/>
              <w:ind w:left="60" w:right="60"/>
            </w:pPr>
            <w:r>
              <w:rPr>
                <w:rFonts w:ascii="Arial" w:eastAsia="Arial" w:hAnsi="Arial" w:cs="Arial"/>
                <w:color w:val="201209"/>
                <w:sz w:val="18"/>
                <w:szCs w:val="18"/>
              </w:rPr>
              <w:t>STEL-2N: Illustrate how systems thinking involves considering relationships between every part, as well as how the system interacts with the environment in which it is used.</w:t>
            </w:r>
          </w:p>
        </w:tc>
      </w:tr>
    </w:tbl>
    <w:p w14:paraId="4F30B655" w14:textId="77777777" w:rsidR="007F2148" w:rsidRDefault="007F2148">
      <w:r>
        <w:br w:type="page"/>
      </w:r>
    </w:p>
    <w:tbl>
      <w:tblPr>
        <w:tblW w:w="0" w:type="auto"/>
        <w:jc w:val="center"/>
        <w:tblLayout w:type="fixed"/>
        <w:tblLook w:val="0420" w:firstRow="1" w:lastRow="0" w:firstColumn="0" w:lastColumn="0" w:noHBand="0" w:noVBand="1"/>
      </w:tblPr>
      <w:tblGrid>
        <w:gridCol w:w="3960"/>
        <w:gridCol w:w="6210"/>
        <w:gridCol w:w="2780"/>
      </w:tblGrid>
      <w:tr w:rsidR="007F2148" w14:paraId="074F530E"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95970F5" w14:textId="25F52CFA" w:rsidR="007F2148" w:rsidRDefault="00801722" w:rsidP="009B64AD">
            <w:pPr>
              <w:pStyle w:val="Heading5"/>
            </w:pPr>
            <w:r w:rsidRPr="00801722">
              <w:lastRenderedPageBreak/>
              <w:t>Grades 6</w:t>
            </w:r>
            <w:r w:rsidR="00BD775B">
              <w:t>–</w:t>
            </w:r>
            <w:r w:rsidRPr="00801722">
              <w:t>8</w:t>
            </w:r>
          </w:p>
        </w:tc>
      </w:tr>
      <w:tr w:rsidR="007F2148" w14:paraId="5BEC71E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931F0B8" w14:textId="4F529958" w:rsidR="007F2148" w:rsidRDefault="007F2148" w:rsidP="00CA2B1F">
            <w:pPr>
              <w:pStyle w:val="TableHeadingforTOC"/>
            </w:pPr>
            <w:bookmarkStart w:id="374" w:name="_Toc109373110"/>
            <w:bookmarkStart w:id="375" w:name="_Toc134788214"/>
            <w:r>
              <w:t>3.2.6-</w:t>
            </w:r>
            <w:proofErr w:type="gramStart"/>
            <w:r>
              <w:t>8.B</w:t>
            </w:r>
            <w:proofErr w:type="gramEnd"/>
            <w:r>
              <w:t xml:space="preserve"> Physical Science: </w:t>
            </w:r>
            <w:r w:rsidRPr="00CA2B1F">
              <w:rPr>
                <w:b w:val="0"/>
                <w:bCs/>
              </w:rPr>
              <w:t>Structure and Properties of Matter</w:t>
            </w:r>
            <w:bookmarkEnd w:id="374"/>
            <w:bookmarkEnd w:id="375"/>
          </w:p>
        </w:tc>
      </w:tr>
      <w:tr w:rsidR="007F2148" w14:paraId="0CCB95B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8DA6118"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develop a model that predicts and describes changes in particle motion, </w:t>
            </w:r>
            <w:proofErr w:type="gramStart"/>
            <w:r>
              <w:rPr>
                <w:rFonts w:ascii="Arial" w:eastAsia="Arial" w:hAnsi="Arial" w:cs="Arial"/>
                <w:i/>
                <w:color w:val="201209"/>
                <w:sz w:val="18"/>
                <w:szCs w:val="18"/>
              </w:rPr>
              <w:t>temperature</w:t>
            </w:r>
            <w:proofErr w:type="gramEnd"/>
            <w:r>
              <w:rPr>
                <w:rFonts w:ascii="Arial" w:eastAsia="Arial" w:hAnsi="Arial" w:cs="Arial"/>
                <w:i/>
                <w:color w:val="201209"/>
                <w:sz w:val="18"/>
                <w:szCs w:val="18"/>
              </w:rPr>
              <w:t xml:space="preserve"> and state of a pure substance when thermal energy is added or removed.</w:t>
            </w:r>
          </w:p>
        </w:tc>
      </w:tr>
      <w:tr w:rsidR="007F2148" w14:paraId="6C2A42DF"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93B1F3C"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qualitative molecular-level models of solids, liquids, and gases to show that adding or removing thermal energy increases or decreases kinetic energy of the particles until a change of state occurs. Examples of models could include drawing and diagrams. Examples of particles could include molecules or inert atoms. Examples of pure substances could include water, carbon dioxide, and helium.</w:t>
            </w:r>
          </w:p>
        </w:tc>
      </w:tr>
      <w:tr w:rsidR="007F2148" w14:paraId="38DEED37"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C544B71"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22F5D1D1"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B3F358A" w14:textId="77777777" w:rsidR="007F2148" w:rsidRPr="00991675" w:rsidRDefault="007F2148" w:rsidP="000B73B9">
            <w:pPr>
              <w:spacing w:before="60" w:after="60"/>
              <w:ind w:left="60" w:right="60"/>
              <w:rPr>
                <w:sz w:val="2"/>
                <w:szCs w:val="2"/>
              </w:rPr>
            </w:pPr>
          </w:p>
        </w:tc>
      </w:tr>
      <w:tr w:rsidR="007F2148" w14:paraId="109CD687" w14:textId="77777777" w:rsidTr="00CA2B1F">
        <w:trPr>
          <w:cantSplit/>
          <w:jc w:val="center"/>
        </w:trPr>
        <w:tc>
          <w:tcPr>
            <w:tcW w:w="3960"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B7EFADE"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6210"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16AFC79"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278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064A863"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0C960D0A" w14:textId="77777777" w:rsidTr="00CA2B1F">
        <w:trPr>
          <w:cantSplit/>
          <w:jc w:val="center"/>
        </w:trPr>
        <w:tc>
          <w:tcPr>
            <w:tcW w:w="3960"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3E01902" w14:textId="71666388"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Developing and Using Models</w:t>
            </w:r>
            <w:r w:rsidRPr="00976349">
              <w:rPr>
                <w:rFonts w:ascii="Arial" w:eastAsia="Arial" w:hAnsi="Arial" w:cs="Arial"/>
                <w:color w:val="201209"/>
                <w:sz w:val="18"/>
                <w:szCs w:val="18"/>
              </w:rPr>
              <w:t xml:space="preserve"> </w:t>
            </w:r>
          </w:p>
          <w:p w14:paraId="52AEA913" w14:textId="599252D4" w:rsidR="007F2148" w:rsidRPr="00976349" w:rsidRDefault="007F2148" w:rsidP="000B73B9">
            <w:pPr>
              <w:spacing w:before="60" w:after="60"/>
              <w:ind w:left="60" w:right="60"/>
              <w:rPr>
                <w:sz w:val="18"/>
                <w:szCs w:val="18"/>
              </w:rPr>
            </w:pPr>
            <w:r w:rsidRPr="00976349">
              <w:rPr>
                <w:rFonts w:ascii="Arial" w:eastAsia="Arial" w:hAnsi="Arial" w:cs="Arial"/>
                <w:color w:val="201209"/>
                <w:sz w:val="18"/>
                <w:szCs w:val="18"/>
              </w:rPr>
              <w:t xml:space="preserve">Modeling in 6–8 builds on K–5 and progresses to developing, </w:t>
            </w:r>
            <w:proofErr w:type="gramStart"/>
            <w:r w:rsidRPr="00976349">
              <w:rPr>
                <w:rFonts w:ascii="Arial" w:eastAsia="Arial" w:hAnsi="Arial" w:cs="Arial"/>
                <w:color w:val="201209"/>
                <w:sz w:val="18"/>
                <w:szCs w:val="18"/>
              </w:rPr>
              <w:t>using</w:t>
            </w:r>
            <w:proofErr w:type="gramEnd"/>
            <w:r w:rsidRPr="00976349">
              <w:rPr>
                <w:rFonts w:ascii="Arial" w:eastAsia="Arial" w:hAnsi="Arial" w:cs="Arial"/>
                <w:color w:val="201209"/>
                <w:sz w:val="18"/>
                <w:szCs w:val="18"/>
              </w:rPr>
              <w:t xml:space="preserve"> and revising models to describe, test, and predict more abstract phenomena and design systems. </w:t>
            </w:r>
          </w:p>
          <w:p w14:paraId="6BDEB67B" w14:textId="6114547B" w:rsidR="007F2148" w:rsidRPr="00976349" w:rsidRDefault="007F2148" w:rsidP="00617570">
            <w:pPr>
              <w:pStyle w:val="ListParagraph"/>
              <w:numPr>
                <w:ilvl w:val="0"/>
                <w:numId w:val="8"/>
              </w:numPr>
              <w:spacing w:before="60" w:after="60"/>
              <w:ind w:left="450" w:right="60"/>
              <w:rPr>
                <w:sz w:val="18"/>
                <w:szCs w:val="18"/>
              </w:rPr>
            </w:pPr>
            <w:r w:rsidRPr="00976349">
              <w:rPr>
                <w:rFonts w:ascii="Arial" w:eastAsia="Arial" w:hAnsi="Arial" w:cs="Arial"/>
                <w:color w:val="201209"/>
                <w:sz w:val="18"/>
                <w:szCs w:val="18"/>
              </w:rPr>
              <w:t>Develop a model to predict and/or describe phenomena.</w:t>
            </w:r>
          </w:p>
        </w:tc>
        <w:tc>
          <w:tcPr>
            <w:tcW w:w="6210"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A4C4B18" w14:textId="63826D87"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PS1.A: Structure and Properties of Matter</w:t>
            </w:r>
            <w:r w:rsidRPr="00976349">
              <w:rPr>
                <w:rFonts w:ascii="Arial" w:eastAsia="Arial" w:hAnsi="Arial" w:cs="Arial"/>
                <w:color w:val="201209"/>
                <w:sz w:val="18"/>
                <w:szCs w:val="18"/>
              </w:rPr>
              <w:t xml:space="preserve"> </w:t>
            </w:r>
          </w:p>
          <w:p w14:paraId="6A89AF98" w14:textId="30CD47FA" w:rsidR="007F2148" w:rsidRPr="00976349" w:rsidRDefault="007F2148" w:rsidP="00617570">
            <w:pPr>
              <w:pStyle w:val="ListParagraph"/>
              <w:numPr>
                <w:ilvl w:val="0"/>
                <w:numId w:val="8"/>
              </w:numPr>
              <w:spacing w:before="60" w:after="60"/>
              <w:ind w:left="424" w:right="60"/>
              <w:rPr>
                <w:sz w:val="18"/>
                <w:szCs w:val="18"/>
              </w:rPr>
            </w:pPr>
            <w:r w:rsidRPr="00976349">
              <w:rPr>
                <w:rFonts w:ascii="Arial" w:eastAsia="Arial" w:hAnsi="Arial" w:cs="Arial"/>
                <w:color w:val="201209"/>
                <w:sz w:val="18"/>
                <w:szCs w:val="18"/>
              </w:rPr>
              <w:t>Gases and liquids are made of molecules or inert atoms that are moving about relative to each other.</w:t>
            </w:r>
          </w:p>
          <w:p w14:paraId="4F1EA9B2" w14:textId="7628B780" w:rsidR="007F2148" w:rsidRPr="00976349" w:rsidRDefault="007F2148" w:rsidP="00617570">
            <w:pPr>
              <w:pStyle w:val="ListParagraph"/>
              <w:numPr>
                <w:ilvl w:val="0"/>
                <w:numId w:val="8"/>
              </w:numPr>
              <w:spacing w:before="60" w:after="60"/>
              <w:ind w:left="424" w:right="60"/>
              <w:rPr>
                <w:sz w:val="18"/>
                <w:szCs w:val="18"/>
              </w:rPr>
            </w:pPr>
            <w:r w:rsidRPr="00976349">
              <w:rPr>
                <w:rFonts w:ascii="Arial" w:eastAsia="Arial" w:hAnsi="Arial" w:cs="Arial"/>
                <w:color w:val="201209"/>
                <w:sz w:val="18"/>
                <w:szCs w:val="18"/>
              </w:rPr>
              <w:t xml:space="preserve">In a liquid, the molecules are constantly in contact with others; in a gas, they are widely spaced except when they happen to collide. In a solid, atoms are closely spaced and may vibrate in position but do not change relative locations. </w:t>
            </w:r>
          </w:p>
          <w:p w14:paraId="5634A46A" w14:textId="4A1F106C" w:rsidR="007F2148" w:rsidRPr="00976349" w:rsidRDefault="007F2148" w:rsidP="00617570">
            <w:pPr>
              <w:pStyle w:val="ListParagraph"/>
              <w:numPr>
                <w:ilvl w:val="0"/>
                <w:numId w:val="8"/>
              </w:numPr>
              <w:spacing w:before="60" w:after="60"/>
              <w:ind w:left="424" w:right="60"/>
              <w:rPr>
                <w:sz w:val="18"/>
                <w:szCs w:val="18"/>
              </w:rPr>
            </w:pPr>
            <w:r w:rsidRPr="00976349">
              <w:rPr>
                <w:rFonts w:ascii="Arial" w:eastAsia="Arial" w:hAnsi="Arial" w:cs="Arial"/>
                <w:color w:val="201209"/>
                <w:sz w:val="18"/>
                <w:szCs w:val="18"/>
              </w:rPr>
              <w:t xml:space="preserve">The changes of state that occur with variations in temperature or pressure can be described and predicted using these models of matter. </w:t>
            </w:r>
          </w:p>
          <w:p w14:paraId="553A1241" w14:textId="106BD05B"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PS3.A: Definitions of Energy</w:t>
            </w:r>
            <w:r w:rsidRPr="00976349">
              <w:rPr>
                <w:rFonts w:ascii="Arial" w:eastAsia="Arial" w:hAnsi="Arial" w:cs="Arial"/>
                <w:color w:val="201209"/>
                <w:sz w:val="18"/>
                <w:szCs w:val="18"/>
              </w:rPr>
              <w:t xml:space="preserve"> </w:t>
            </w:r>
          </w:p>
          <w:p w14:paraId="7F572F82" w14:textId="231AD288" w:rsidR="007F2148" w:rsidRPr="00976349" w:rsidRDefault="007F2148" w:rsidP="00617570">
            <w:pPr>
              <w:pStyle w:val="ListParagraph"/>
              <w:numPr>
                <w:ilvl w:val="0"/>
                <w:numId w:val="8"/>
              </w:numPr>
              <w:spacing w:before="60" w:after="60"/>
              <w:ind w:left="424" w:right="60"/>
              <w:rPr>
                <w:sz w:val="18"/>
                <w:szCs w:val="18"/>
              </w:rPr>
            </w:pPr>
            <w:r w:rsidRPr="00976349">
              <w:rPr>
                <w:rFonts w:ascii="Arial" w:eastAsia="Arial" w:hAnsi="Arial" w:cs="Arial"/>
                <w:color w:val="201209"/>
                <w:sz w:val="18"/>
                <w:szCs w:val="18"/>
              </w:rPr>
              <w:t>The term “heat” as used in everyday language refers both to thermal energy (the motion of atoms or molecules within a substance) and the transfer of that thermal energy from one object to another. In science, heat is used only for this second meaning; it refers to the energy transferred due to the temperature difference between two objects.</w:t>
            </w:r>
          </w:p>
          <w:p w14:paraId="5A0B8AC9" w14:textId="1FBC7A30" w:rsidR="007F2148" w:rsidRPr="00976349" w:rsidRDefault="007F2148" w:rsidP="00617570">
            <w:pPr>
              <w:pStyle w:val="ListParagraph"/>
              <w:numPr>
                <w:ilvl w:val="0"/>
                <w:numId w:val="8"/>
              </w:numPr>
              <w:spacing w:before="60" w:after="60"/>
              <w:ind w:left="424" w:right="60"/>
              <w:rPr>
                <w:sz w:val="18"/>
                <w:szCs w:val="18"/>
              </w:rPr>
            </w:pPr>
            <w:r w:rsidRPr="00976349">
              <w:rPr>
                <w:rFonts w:ascii="Arial" w:eastAsia="Arial" w:hAnsi="Arial" w:cs="Arial"/>
                <w:color w:val="201209"/>
                <w:sz w:val="18"/>
                <w:szCs w:val="18"/>
              </w:rPr>
              <w:t>The temperature of a system is proportional to the average internal kinetic energy and potential energy per atom or molecule (whichever is the appropriate building block for the system’s material). The details of that relationship depend on the type of atom or molecule and the interactions among the atoms in the material. Temperature is not a direct measure of a system's total thermal energy. The total thermal energy (sometimes called the total internal energy) of a system depends jointly on the temperature, the total number of atoms in the system, and the state of the material.</w:t>
            </w:r>
          </w:p>
        </w:tc>
        <w:tc>
          <w:tcPr>
            <w:tcW w:w="278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E04712E" w14:textId="5D708D84"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Cause and Effect</w:t>
            </w:r>
          </w:p>
          <w:p w14:paraId="07D835D6" w14:textId="0154F76C" w:rsidR="007F2148" w:rsidRPr="00976349" w:rsidRDefault="007F2148" w:rsidP="003121FB">
            <w:pPr>
              <w:pStyle w:val="ListParagraph"/>
              <w:numPr>
                <w:ilvl w:val="0"/>
                <w:numId w:val="9"/>
              </w:numPr>
              <w:spacing w:before="60" w:after="60"/>
              <w:ind w:left="438" w:right="60"/>
              <w:rPr>
                <w:sz w:val="18"/>
                <w:szCs w:val="18"/>
              </w:rPr>
            </w:pPr>
            <w:r w:rsidRPr="00976349">
              <w:rPr>
                <w:rFonts w:ascii="Arial" w:eastAsia="Arial" w:hAnsi="Arial" w:cs="Arial"/>
                <w:color w:val="201209"/>
                <w:sz w:val="18"/>
                <w:szCs w:val="18"/>
              </w:rPr>
              <w:t>Cause and effect relationships may be used to predict phenomena in natural or designed systems.</w:t>
            </w:r>
          </w:p>
        </w:tc>
      </w:tr>
      <w:tr w:rsidR="007F2148" w14:paraId="69066AE4"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37EF83E" w14:textId="77777777" w:rsidR="007F2148" w:rsidRPr="00991675" w:rsidRDefault="007F2148" w:rsidP="000B73B9">
            <w:pPr>
              <w:spacing w:before="60" w:after="60"/>
              <w:ind w:left="60" w:right="60"/>
              <w:rPr>
                <w:sz w:val="2"/>
                <w:szCs w:val="2"/>
              </w:rPr>
            </w:pPr>
          </w:p>
        </w:tc>
      </w:tr>
      <w:tr w:rsidR="007F2148" w14:paraId="417C78FF"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63F9D26" w14:textId="3707784C"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w:t>
            </w:r>
            <w:r w:rsidR="0077365D">
              <w:rPr>
                <w:rFonts w:ascii="Arial" w:eastAsia="Arial" w:hAnsi="Arial" w:cs="Arial"/>
                <w:color w:val="201209"/>
                <w:sz w:val="18"/>
                <w:szCs w:val="18"/>
              </w:rPr>
              <w:t xml:space="preserve">that </w:t>
            </w:r>
            <w:r>
              <w:rPr>
                <w:rFonts w:ascii="Arial" w:eastAsia="Arial" w:hAnsi="Arial" w:cs="Arial"/>
                <w:color w:val="201209"/>
                <w:sz w:val="18"/>
                <w:szCs w:val="18"/>
              </w:rPr>
              <w:t>Pennsylvania</w:t>
            </w:r>
            <w:r w:rsidR="0077365D">
              <w:rPr>
                <w:rFonts w:ascii="Arial" w:eastAsia="Arial" w:hAnsi="Arial" w:cs="Arial"/>
                <w:color w:val="201209"/>
                <w:sz w:val="18"/>
                <w:szCs w:val="18"/>
              </w:rPr>
              <w:t>’</w:t>
            </w:r>
            <w:r>
              <w:rPr>
                <w:rFonts w:ascii="Arial" w:eastAsia="Arial" w:hAnsi="Arial" w:cs="Arial"/>
                <w:color w:val="201209"/>
                <w:sz w:val="18"/>
                <w:szCs w:val="18"/>
              </w:rPr>
              <w:t>s bodies of water have different water levels in different seasons.</w:t>
            </w:r>
          </w:p>
        </w:tc>
      </w:tr>
      <w:tr w:rsidR="007F2148" w14:paraId="66FF71C5"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F3A9F55" w14:textId="77777777" w:rsidR="007F2148" w:rsidRDefault="007F2148" w:rsidP="000B73B9">
            <w:pPr>
              <w:spacing w:before="60" w:after="60"/>
              <w:ind w:left="60" w:right="60"/>
            </w:pPr>
            <w:r>
              <w:rPr>
                <w:rFonts w:ascii="Arial" w:eastAsia="Arial" w:hAnsi="Arial" w:cs="Arial"/>
                <w:b/>
                <w:color w:val="201209"/>
                <w:sz w:val="18"/>
                <w:szCs w:val="18"/>
              </w:rPr>
              <w:lastRenderedPageBreak/>
              <w:t xml:space="preserve">PA Career Ready Skills: </w:t>
            </w:r>
            <w:r>
              <w:rPr>
                <w:rFonts w:ascii="Arial" w:eastAsia="Arial" w:hAnsi="Arial" w:cs="Arial"/>
                <w:color w:val="201209"/>
                <w:sz w:val="18"/>
                <w:szCs w:val="18"/>
              </w:rPr>
              <w:t>Make decision based upon anticipated consequences.</w:t>
            </w:r>
          </w:p>
        </w:tc>
      </w:tr>
    </w:tbl>
    <w:p w14:paraId="7C32B7EF" w14:textId="5975E8D3" w:rsidR="00FA15A7" w:rsidRDefault="00FA15A7" w:rsidP="009B64AD">
      <w:pPr>
        <w:pStyle w:val="Heading5"/>
      </w:pPr>
      <w:r w:rsidRPr="00EC11EB">
        <w:t>Connections to Other Standards Content and Practices</w:t>
      </w:r>
    </w:p>
    <w:tbl>
      <w:tblPr>
        <w:tblW w:w="0" w:type="auto"/>
        <w:jc w:val="center"/>
        <w:tblLayout w:type="fixed"/>
        <w:tblLook w:val="0420" w:firstRow="1" w:lastRow="0" w:firstColumn="0" w:lastColumn="0" w:noHBand="0" w:noVBand="1"/>
      </w:tblPr>
      <w:tblGrid>
        <w:gridCol w:w="2880"/>
        <w:gridCol w:w="10070"/>
      </w:tblGrid>
      <w:tr w:rsidR="007F2148" w14:paraId="157BDD1A" w14:textId="77777777" w:rsidTr="00CA2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C9A4D6F"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top w:val="single" w:sz="8" w:space="0" w:color="FFFFFF" w:themeColor="background1"/>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1699631C" w14:textId="5772F1C4"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3E961C0F" w14:textId="77777777" w:rsidTr="00CA2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FDCD093"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BDDDD33" w14:textId="653F1385"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top w:val="single" w:sz="8" w:space="0" w:color="FFFFFF" w:themeColor="background1"/>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197BD48E" w14:textId="77777777" w:rsidR="007F2148" w:rsidRDefault="007F2148"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F2148" w14:paraId="34ECF562" w14:textId="77777777" w:rsidTr="00CA2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FBF4870" w14:textId="3E45569D"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330481E7" w14:textId="77777777" w:rsidR="00825DC7" w:rsidRDefault="00825DC7" w:rsidP="00825DC7">
            <w:pPr>
              <w:ind w:left="60" w:right="60"/>
              <w:rPr>
                <w:rFonts w:ascii="Arial" w:eastAsia="Arial" w:hAnsi="Arial" w:cs="Arial"/>
                <w:color w:val="201209"/>
                <w:sz w:val="18"/>
                <w:szCs w:val="18"/>
              </w:rPr>
            </w:pPr>
            <w:r>
              <w:rPr>
                <w:rFonts w:ascii="Arial" w:eastAsia="Arial" w:hAnsi="Arial" w:cs="Arial"/>
                <w:color w:val="201209"/>
                <w:sz w:val="18"/>
                <w:szCs w:val="18"/>
              </w:rPr>
              <w:t>5-8 Strand 1.F. Working with models and simulations: Learners use models to analyze information that support their environmental investigations. They explain the purposes and limitations of these models.</w:t>
            </w:r>
          </w:p>
          <w:p w14:paraId="084AB420" w14:textId="4EF83D9B" w:rsidR="007F2148" w:rsidRDefault="007F2148" w:rsidP="00825DC7">
            <w:pPr>
              <w:ind w:left="60" w:right="60"/>
            </w:pPr>
            <w:r>
              <w:rPr>
                <w:rFonts w:ascii="Arial" w:eastAsia="Arial" w:hAnsi="Arial" w:cs="Arial"/>
                <w:color w:val="201209"/>
                <w:sz w:val="18"/>
                <w:szCs w:val="18"/>
              </w:rPr>
              <w:t xml:space="preserve">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 </w:t>
            </w:r>
          </w:p>
        </w:tc>
      </w:tr>
      <w:tr w:rsidR="007F2148" w14:paraId="7B646C95" w14:textId="77777777" w:rsidTr="00CA2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18E8E91"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54FFFB9C"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7F2148" w14:paraId="3BD8C4BF" w14:textId="77777777" w:rsidTr="00CA2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6A67E6C" w14:textId="2D593B31"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4C4CDD76" w14:textId="4F3B1880" w:rsidR="007F2148" w:rsidRDefault="007F2148" w:rsidP="000B73B9">
            <w:pPr>
              <w:spacing w:before="60" w:after="60"/>
              <w:ind w:left="60" w:right="60"/>
            </w:pPr>
            <w:r>
              <w:rPr>
                <w:rFonts w:ascii="Arial" w:eastAsia="Arial" w:hAnsi="Arial" w:cs="Arial"/>
                <w:color w:val="201209"/>
                <w:sz w:val="18"/>
                <w:szCs w:val="18"/>
              </w:rPr>
              <w:t>CC.2.1.</w:t>
            </w:r>
            <w:proofErr w:type="gramStart"/>
            <w:r>
              <w:rPr>
                <w:rFonts w:ascii="Arial" w:eastAsia="Arial" w:hAnsi="Arial" w:cs="Arial"/>
                <w:color w:val="201209"/>
                <w:sz w:val="18"/>
                <w:szCs w:val="18"/>
              </w:rPr>
              <w:t>6.E.</w:t>
            </w:r>
            <w:proofErr w:type="gramEnd"/>
            <w:r>
              <w:rPr>
                <w:rFonts w:ascii="Arial" w:eastAsia="Arial" w:hAnsi="Arial" w:cs="Arial"/>
                <w:color w:val="201209"/>
                <w:sz w:val="18"/>
                <w:szCs w:val="18"/>
              </w:rPr>
              <w:t xml:space="preserve">4: Apply and extend previous understandings of numbers to the system of rational numbers. </w:t>
            </w:r>
          </w:p>
        </w:tc>
      </w:tr>
      <w:tr w:rsidR="007F2148" w14:paraId="7EDB890E" w14:textId="77777777" w:rsidTr="00CA2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60094CE"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5F5945E7"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306B77F1" w14:textId="77777777" w:rsidTr="00CA2B1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B3FA1D0"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725CBA2" w14:textId="7CEF1683"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1001CEE9" w14:textId="77777777" w:rsidR="007F2148" w:rsidRDefault="007F2148"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F2148" w14:paraId="0CBFB28D" w14:textId="77777777" w:rsidTr="00CA2B1F">
        <w:trPr>
          <w:cantSplit/>
          <w:jc w:val="center"/>
        </w:trPr>
        <w:tc>
          <w:tcPr>
            <w:tcW w:w="2880" w:type="dxa"/>
            <w:tcBorders>
              <w:top w:val="single" w:sz="8" w:space="0" w:color="FFFFFF" w:themeColor="background1"/>
              <w:bottom w:val="single" w:sz="24" w:space="0" w:color="F2F2F2" w:themeColor="background1" w:themeShade="F2"/>
              <w:right w:val="single" w:sz="8" w:space="0" w:color="FFFFFF" w:themeColor="background1"/>
            </w:tcBorders>
            <w:shd w:val="clear" w:color="auto" w:fill="1E417C"/>
            <w:tcMar>
              <w:top w:w="0" w:type="dxa"/>
              <w:left w:w="0" w:type="dxa"/>
              <w:bottom w:w="0" w:type="dxa"/>
              <w:right w:w="0" w:type="dxa"/>
            </w:tcMar>
          </w:tcPr>
          <w:p w14:paraId="25E53457"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6515B4A3" w14:textId="77777777" w:rsidR="007F2148" w:rsidRDefault="007F2148" w:rsidP="000B73B9">
            <w:pPr>
              <w:spacing w:before="60" w:after="60"/>
              <w:ind w:left="60" w:right="60"/>
            </w:pPr>
            <w:r>
              <w:rPr>
                <w:rFonts w:ascii="Arial" w:eastAsia="Arial" w:hAnsi="Arial" w:cs="Arial"/>
                <w:color w:val="201209"/>
                <w:sz w:val="18"/>
                <w:szCs w:val="18"/>
              </w:rPr>
              <w:t>STEL-1K: Compare and contrast the contributions of science, engineering, mathematics, and technology in the development of technological systems.</w:t>
            </w:r>
          </w:p>
        </w:tc>
      </w:tr>
    </w:tbl>
    <w:p w14:paraId="44E0187F" w14:textId="77777777" w:rsidR="00E82DDA" w:rsidRDefault="00E82DDA">
      <w:r>
        <w:br w:type="page"/>
      </w:r>
    </w:p>
    <w:tbl>
      <w:tblPr>
        <w:tblW w:w="0" w:type="auto"/>
        <w:jc w:val="center"/>
        <w:tblLayout w:type="fixed"/>
        <w:tblLook w:val="0420" w:firstRow="1" w:lastRow="0" w:firstColumn="0" w:lastColumn="0" w:noHBand="0" w:noVBand="1"/>
      </w:tblPr>
      <w:tblGrid>
        <w:gridCol w:w="4316"/>
        <w:gridCol w:w="4317"/>
        <w:gridCol w:w="4317"/>
      </w:tblGrid>
      <w:tr w:rsidR="00094B38" w14:paraId="66CF3F5C"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4B4CAA7" w14:textId="7C0DFD91" w:rsidR="00094B38" w:rsidRDefault="00801722" w:rsidP="009B64AD">
            <w:pPr>
              <w:pStyle w:val="Heading5"/>
            </w:pPr>
            <w:r w:rsidRPr="00801722">
              <w:lastRenderedPageBreak/>
              <w:t>Grades 6</w:t>
            </w:r>
            <w:r w:rsidR="00BD775B">
              <w:t>–</w:t>
            </w:r>
            <w:r w:rsidRPr="00801722">
              <w:t>8</w:t>
            </w:r>
          </w:p>
        </w:tc>
      </w:tr>
      <w:tr w:rsidR="00094B38" w14:paraId="241A5F8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7BE8C55" w14:textId="4A6C7279" w:rsidR="00094B38" w:rsidRDefault="00094B38" w:rsidP="00CA2B1F">
            <w:pPr>
              <w:pStyle w:val="TableHeadingforTOC"/>
            </w:pPr>
            <w:bookmarkStart w:id="376" w:name="_Toc109373111"/>
            <w:bookmarkStart w:id="377" w:name="_Toc134788215"/>
            <w:r>
              <w:t xml:space="preserve">3.2.6-8.C Physical Science: </w:t>
            </w:r>
            <w:r w:rsidRPr="00CA2B1F">
              <w:rPr>
                <w:b w:val="0"/>
                <w:bCs/>
              </w:rPr>
              <w:t>Structure and Properties of Matter</w:t>
            </w:r>
            <w:bookmarkEnd w:id="376"/>
            <w:bookmarkEnd w:id="377"/>
          </w:p>
        </w:tc>
      </w:tr>
      <w:tr w:rsidR="00094B38" w14:paraId="1E28935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2CFEFA0" w14:textId="77777777" w:rsidR="00094B38" w:rsidRDefault="00094B38"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gather and make sense of information to describe that synthetic materials come from natural resources and impact society.</w:t>
            </w:r>
          </w:p>
        </w:tc>
      </w:tr>
      <w:tr w:rsidR="00094B38" w14:paraId="103CA075"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5A9054A" w14:textId="77777777" w:rsidR="00094B38" w:rsidRDefault="00094B38"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natural resources that undergo a chemical process to form </w:t>
            </w:r>
            <w:proofErr w:type="gramStart"/>
            <w:r>
              <w:rPr>
                <w:rFonts w:ascii="Arial" w:eastAsia="Arial" w:hAnsi="Arial" w:cs="Arial"/>
                <w:color w:val="201209"/>
                <w:sz w:val="18"/>
                <w:szCs w:val="18"/>
              </w:rPr>
              <w:t>the synthetic</w:t>
            </w:r>
            <w:proofErr w:type="gramEnd"/>
            <w:r>
              <w:rPr>
                <w:rFonts w:ascii="Arial" w:eastAsia="Arial" w:hAnsi="Arial" w:cs="Arial"/>
                <w:color w:val="201209"/>
                <w:sz w:val="18"/>
                <w:szCs w:val="18"/>
              </w:rPr>
              <w:t xml:space="preserve"> material. Examples of new materials could include new medicine, foods, and alternative fuels.</w:t>
            </w:r>
          </w:p>
        </w:tc>
      </w:tr>
      <w:tr w:rsidR="00094B38" w14:paraId="547594AC"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0E4614E" w14:textId="77777777" w:rsidR="00094B38" w:rsidRDefault="00094B38"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qualitative information.</w:t>
            </w:r>
          </w:p>
        </w:tc>
      </w:tr>
      <w:tr w:rsidR="00094B38" w14:paraId="408A695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DD57230" w14:textId="77777777" w:rsidR="00094B38" w:rsidRPr="00991675" w:rsidRDefault="00094B38" w:rsidP="00E32631">
            <w:pPr>
              <w:spacing w:before="60" w:after="60"/>
              <w:ind w:left="60" w:right="60"/>
              <w:rPr>
                <w:sz w:val="2"/>
                <w:szCs w:val="2"/>
              </w:rPr>
            </w:pPr>
          </w:p>
        </w:tc>
      </w:tr>
      <w:tr w:rsidR="00094B38" w14:paraId="5D07DAFE"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8F8EB08" w14:textId="77777777" w:rsidR="00094B38" w:rsidRDefault="00094B38"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05D4802" w14:textId="77777777" w:rsidR="00094B38" w:rsidRDefault="00094B38"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5A02DBF" w14:textId="77777777" w:rsidR="00094B38" w:rsidRDefault="00094B38" w:rsidP="00E32631">
            <w:pPr>
              <w:spacing w:before="60" w:after="60"/>
              <w:ind w:left="60" w:right="60"/>
              <w:jc w:val="center"/>
            </w:pPr>
            <w:r>
              <w:rPr>
                <w:rFonts w:ascii="Arial" w:eastAsia="Arial" w:hAnsi="Arial" w:cs="Arial"/>
                <w:b/>
                <w:color w:val="FFFFFF"/>
                <w:sz w:val="18"/>
                <w:szCs w:val="18"/>
              </w:rPr>
              <w:t>Crosscutting Concepts (CCC)</w:t>
            </w:r>
          </w:p>
        </w:tc>
      </w:tr>
      <w:tr w:rsidR="00094B38" w14:paraId="6A32039D"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1691D9D" w14:textId="77777777" w:rsidR="00094B38" w:rsidRPr="00976349" w:rsidRDefault="00094B38" w:rsidP="00E32631">
            <w:pPr>
              <w:spacing w:before="60" w:after="60"/>
              <w:ind w:left="60" w:right="60"/>
              <w:rPr>
                <w:sz w:val="18"/>
                <w:szCs w:val="18"/>
              </w:rPr>
            </w:pPr>
            <w:r w:rsidRPr="00976349">
              <w:rPr>
                <w:rFonts w:ascii="Arial" w:eastAsia="Arial" w:hAnsi="Arial" w:cs="Arial"/>
                <w:b/>
                <w:bCs/>
                <w:color w:val="201209"/>
                <w:sz w:val="18"/>
                <w:szCs w:val="18"/>
              </w:rPr>
              <w:t>Obtaining, Evaluating, and Communicating Information</w:t>
            </w:r>
            <w:r w:rsidRPr="00976349">
              <w:rPr>
                <w:rFonts w:ascii="Arial" w:eastAsia="Arial" w:hAnsi="Arial" w:cs="Arial"/>
                <w:color w:val="201209"/>
                <w:sz w:val="18"/>
                <w:szCs w:val="18"/>
              </w:rPr>
              <w:t xml:space="preserve"> </w:t>
            </w:r>
          </w:p>
          <w:p w14:paraId="08A1D3A0" w14:textId="77777777" w:rsidR="00094B38" w:rsidRPr="00976349" w:rsidRDefault="00094B38" w:rsidP="00E32631">
            <w:pPr>
              <w:spacing w:before="60" w:after="60"/>
              <w:ind w:left="60" w:right="60"/>
              <w:rPr>
                <w:sz w:val="18"/>
                <w:szCs w:val="18"/>
              </w:rPr>
            </w:pPr>
            <w:r w:rsidRPr="00976349">
              <w:rPr>
                <w:rFonts w:ascii="Arial" w:eastAsia="Arial" w:hAnsi="Arial" w:cs="Arial"/>
                <w:color w:val="201209"/>
                <w:sz w:val="18"/>
                <w:szCs w:val="18"/>
              </w:rPr>
              <w:t xml:space="preserve">Obtaining, evaluating, and communicating information in 6–8 builds on K–5 and progresses to evaluating the merit and validity of ideas and methods. </w:t>
            </w:r>
          </w:p>
          <w:p w14:paraId="43404E75" w14:textId="77777777" w:rsidR="00094B38" w:rsidRPr="00976349" w:rsidRDefault="00094B38" w:rsidP="00E32631">
            <w:pPr>
              <w:pStyle w:val="ListParagraph"/>
              <w:numPr>
                <w:ilvl w:val="0"/>
                <w:numId w:val="8"/>
              </w:numPr>
              <w:spacing w:before="60" w:after="60"/>
              <w:ind w:left="450" w:right="60"/>
              <w:rPr>
                <w:sz w:val="18"/>
                <w:szCs w:val="18"/>
              </w:rPr>
            </w:pPr>
            <w:r w:rsidRPr="00976349">
              <w:rPr>
                <w:rFonts w:ascii="Arial" w:eastAsia="Arial" w:hAnsi="Arial" w:cs="Arial"/>
                <w:color w:val="201209"/>
                <w:sz w:val="18"/>
                <w:szCs w:val="18"/>
              </w:rPr>
              <w:t>Gather, read, and synthesize information from multiple appropriate sources and assess the credibility, accuracy, and possible bias of each publication and methods used, and describe how they are supported or now supported by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50EB43A" w14:textId="77777777" w:rsidR="00094B38" w:rsidRPr="00976349" w:rsidRDefault="00094B38" w:rsidP="00E32631">
            <w:pPr>
              <w:spacing w:before="60" w:after="60"/>
              <w:ind w:left="60" w:right="60"/>
              <w:rPr>
                <w:sz w:val="18"/>
                <w:szCs w:val="18"/>
              </w:rPr>
            </w:pPr>
            <w:r w:rsidRPr="00976349">
              <w:rPr>
                <w:rFonts w:ascii="Arial" w:eastAsia="Arial" w:hAnsi="Arial" w:cs="Arial"/>
                <w:b/>
                <w:bCs/>
                <w:color w:val="201209"/>
                <w:sz w:val="18"/>
                <w:szCs w:val="18"/>
              </w:rPr>
              <w:t>PS1.A: Structure and Properties of Matter</w:t>
            </w:r>
            <w:r w:rsidRPr="00976349">
              <w:rPr>
                <w:rFonts w:ascii="Arial" w:eastAsia="Arial" w:hAnsi="Arial" w:cs="Arial"/>
                <w:color w:val="201209"/>
                <w:sz w:val="18"/>
                <w:szCs w:val="18"/>
              </w:rPr>
              <w:t xml:space="preserve"> </w:t>
            </w:r>
          </w:p>
          <w:p w14:paraId="7024C0C0" w14:textId="77777777" w:rsidR="00094B38" w:rsidRPr="00976349" w:rsidRDefault="00094B38" w:rsidP="00E32631">
            <w:pPr>
              <w:pStyle w:val="ListParagraph"/>
              <w:numPr>
                <w:ilvl w:val="0"/>
                <w:numId w:val="8"/>
              </w:numPr>
              <w:spacing w:before="60" w:after="60"/>
              <w:ind w:left="424" w:right="60"/>
              <w:rPr>
                <w:sz w:val="18"/>
                <w:szCs w:val="18"/>
              </w:rPr>
            </w:pPr>
            <w:r w:rsidRPr="00976349">
              <w:rPr>
                <w:rFonts w:ascii="Arial" w:eastAsia="Arial" w:hAnsi="Arial" w:cs="Arial"/>
                <w:color w:val="201209"/>
                <w:sz w:val="18"/>
                <w:szCs w:val="18"/>
              </w:rPr>
              <w:t xml:space="preserve">Each pure substance has characteristic physical and chemical properties (for any bulk quantity under given conditions) that can be used to identify it. </w:t>
            </w:r>
          </w:p>
          <w:p w14:paraId="4D0381FB" w14:textId="77777777" w:rsidR="00094B38" w:rsidRPr="00976349" w:rsidRDefault="00094B38" w:rsidP="00E32631">
            <w:pPr>
              <w:spacing w:before="60" w:after="60"/>
              <w:ind w:left="60" w:right="60"/>
              <w:rPr>
                <w:sz w:val="18"/>
                <w:szCs w:val="18"/>
              </w:rPr>
            </w:pPr>
            <w:r w:rsidRPr="00976349">
              <w:rPr>
                <w:rFonts w:ascii="Arial" w:eastAsia="Arial" w:hAnsi="Arial" w:cs="Arial"/>
                <w:b/>
                <w:bCs/>
                <w:color w:val="201209"/>
                <w:sz w:val="18"/>
                <w:szCs w:val="18"/>
              </w:rPr>
              <w:t>PS1.B: Chemical Reactions</w:t>
            </w:r>
            <w:r w:rsidRPr="00976349">
              <w:rPr>
                <w:rFonts w:ascii="Arial" w:eastAsia="Arial" w:hAnsi="Arial" w:cs="Arial"/>
                <w:color w:val="201209"/>
                <w:sz w:val="18"/>
                <w:szCs w:val="18"/>
              </w:rPr>
              <w:t xml:space="preserve"> </w:t>
            </w:r>
          </w:p>
          <w:p w14:paraId="1A9E5A52" w14:textId="77777777" w:rsidR="00094B38" w:rsidRPr="00976349" w:rsidRDefault="00094B38" w:rsidP="00E32631">
            <w:pPr>
              <w:pStyle w:val="ListParagraph"/>
              <w:numPr>
                <w:ilvl w:val="0"/>
                <w:numId w:val="8"/>
              </w:numPr>
              <w:spacing w:before="60" w:after="60"/>
              <w:ind w:left="424" w:right="60"/>
              <w:rPr>
                <w:sz w:val="18"/>
                <w:szCs w:val="18"/>
              </w:rPr>
            </w:pPr>
            <w:r w:rsidRPr="00976349">
              <w:rPr>
                <w:rFonts w:ascii="Arial" w:eastAsia="Arial" w:hAnsi="Arial" w:cs="Arial"/>
                <w:color w:val="201209"/>
                <w:sz w:val="18"/>
                <w:szCs w:val="18"/>
              </w:rPr>
              <w:t>Substances react chemically in characteristic ways. In a chemical process, the atoms that make up the original substances are regrouped into different molecules, and these new substances have different properties from those of the reactants.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7FBB0FD" w14:textId="77777777" w:rsidR="00094B38" w:rsidRPr="00976349" w:rsidRDefault="00094B38" w:rsidP="00E32631">
            <w:pPr>
              <w:spacing w:before="60" w:after="60"/>
              <w:ind w:left="60" w:right="60"/>
              <w:rPr>
                <w:sz w:val="18"/>
                <w:szCs w:val="18"/>
              </w:rPr>
            </w:pPr>
            <w:r w:rsidRPr="00976349">
              <w:rPr>
                <w:rFonts w:ascii="Arial" w:eastAsia="Arial" w:hAnsi="Arial" w:cs="Arial"/>
                <w:b/>
                <w:bCs/>
                <w:color w:val="201209"/>
                <w:sz w:val="18"/>
                <w:szCs w:val="18"/>
              </w:rPr>
              <w:t>Structure and Function</w:t>
            </w:r>
            <w:r w:rsidRPr="00976349">
              <w:rPr>
                <w:rFonts w:ascii="Arial" w:eastAsia="Arial" w:hAnsi="Arial" w:cs="Arial"/>
                <w:color w:val="201209"/>
                <w:sz w:val="18"/>
                <w:szCs w:val="18"/>
              </w:rPr>
              <w:t xml:space="preserve"> </w:t>
            </w:r>
          </w:p>
          <w:p w14:paraId="1DC1B267" w14:textId="77777777" w:rsidR="00094B38" w:rsidRPr="00976349" w:rsidRDefault="00094B38" w:rsidP="00E32631">
            <w:pPr>
              <w:pStyle w:val="ListParagraph"/>
              <w:numPr>
                <w:ilvl w:val="0"/>
                <w:numId w:val="8"/>
              </w:numPr>
              <w:spacing w:before="60" w:after="60"/>
              <w:ind w:left="438" w:right="60"/>
              <w:rPr>
                <w:sz w:val="18"/>
                <w:szCs w:val="18"/>
              </w:rPr>
            </w:pPr>
            <w:r w:rsidRPr="00976349">
              <w:rPr>
                <w:rFonts w:ascii="Arial" w:eastAsia="Arial" w:hAnsi="Arial" w:cs="Arial"/>
                <w:color w:val="201209"/>
                <w:sz w:val="18"/>
                <w:szCs w:val="18"/>
              </w:rPr>
              <w:t xml:space="preserve">Structures can be designed to serve </w:t>
            </w:r>
            <w:proofErr w:type="gramStart"/>
            <w:r w:rsidRPr="00976349">
              <w:rPr>
                <w:rFonts w:ascii="Arial" w:eastAsia="Arial" w:hAnsi="Arial" w:cs="Arial"/>
                <w:color w:val="201209"/>
                <w:sz w:val="18"/>
                <w:szCs w:val="18"/>
              </w:rPr>
              <w:t>particular functions</w:t>
            </w:r>
            <w:proofErr w:type="gramEnd"/>
            <w:r w:rsidRPr="00976349">
              <w:rPr>
                <w:rFonts w:ascii="Arial" w:eastAsia="Arial" w:hAnsi="Arial" w:cs="Arial"/>
                <w:color w:val="201209"/>
                <w:sz w:val="18"/>
                <w:szCs w:val="18"/>
              </w:rPr>
              <w:t xml:space="preserve"> by taking into account properties of different materials, and how materials can be shaped and used. </w:t>
            </w:r>
          </w:p>
          <w:p w14:paraId="2AE5E0C0" w14:textId="15FC4C8A" w:rsidR="00094B38" w:rsidRPr="00976349" w:rsidRDefault="00094B38" w:rsidP="005F7816">
            <w:pPr>
              <w:spacing w:before="60" w:after="60"/>
              <w:ind w:left="60" w:right="60"/>
              <w:jc w:val="center"/>
              <w:rPr>
                <w:sz w:val="18"/>
                <w:szCs w:val="18"/>
              </w:rPr>
            </w:pPr>
            <w:r w:rsidRPr="00976349">
              <w:rPr>
                <w:rFonts w:ascii="Arial" w:eastAsia="Arial" w:hAnsi="Arial" w:cs="Arial"/>
                <w:color w:val="201209"/>
                <w:sz w:val="18"/>
                <w:szCs w:val="18"/>
              </w:rPr>
              <w:t>_________________________________________</w:t>
            </w:r>
          </w:p>
          <w:p w14:paraId="4FEBFC97" w14:textId="5B93CB7A" w:rsidR="00094B38" w:rsidRPr="00976349" w:rsidRDefault="00094B38" w:rsidP="009F5E72">
            <w:pPr>
              <w:spacing w:before="60" w:after="60"/>
              <w:ind w:left="60" w:right="60"/>
              <w:jc w:val="center"/>
              <w:rPr>
                <w:sz w:val="18"/>
                <w:szCs w:val="18"/>
              </w:rPr>
            </w:pPr>
            <w:r w:rsidRPr="00976349">
              <w:rPr>
                <w:rFonts w:ascii="Arial" w:eastAsia="Arial" w:hAnsi="Arial" w:cs="Arial"/>
                <w:b/>
                <w:bCs/>
                <w:i/>
                <w:iCs/>
                <w:color w:val="201209"/>
                <w:sz w:val="18"/>
                <w:szCs w:val="18"/>
              </w:rPr>
              <w:t>Connections to Engineering, Technology, and Applications of Science</w:t>
            </w:r>
          </w:p>
          <w:p w14:paraId="2B461AB4" w14:textId="77777777" w:rsidR="00094B38" w:rsidRPr="00976349" w:rsidRDefault="00094B38" w:rsidP="00E32631">
            <w:pPr>
              <w:spacing w:before="60" w:after="60"/>
              <w:ind w:left="60" w:right="60"/>
              <w:rPr>
                <w:sz w:val="18"/>
                <w:szCs w:val="18"/>
              </w:rPr>
            </w:pPr>
            <w:r w:rsidRPr="00976349">
              <w:rPr>
                <w:rFonts w:ascii="Arial" w:eastAsia="Arial" w:hAnsi="Arial" w:cs="Arial"/>
                <w:b/>
                <w:bCs/>
                <w:color w:val="201209"/>
                <w:sz w:val="18"/>
                <w:szCs w:val="18"/>
              </w:rPr>
              <w:t>Interdependence of Science, Engineering, and Technology</w:t>
            </w:r>
            <w:r w:rsidRPr="00976349">
              <w:rPr>
                <w:rFonts w:ascii="Arial" w:eastAsia="Arial" w:hAnsi="Arial" w:cs="Arial"/>
                <w:color w:val="201209"/>
                <w:sz w:val="18"/>
                <w:szCs w:val="18"/>
              </w:rPr>
              <w:t xml:space="preserve"> </w:t>
            </w:r>
          </w:p>
          <w:p w14:paraId="3B7B29CE" w14:textId="77777777" w:rsidR="00094B38" w:rsidRPr="00976349" w:rsidRDefault="00094B38" w:rsidP="00E32631">
            <w:pPr>
              <w:pStyle w:val="ListParagraph"/>
              <w:numPr>
                <w:ilvl w:val="0"/>
                <w:numId w:val="8"/>
              </w:numPr>
              <w:spacing w:before="60" w:after="60"/>
              <w:ind w:left="438" w:right="60"/>
              <w:rPr>
                <w:sz w:val="18"/>
                <w:szCs w:val="18"/>
              </w:rPr>
            </w:pPr>
            <w:r w:rsidRPr="00976349">
              <w:rPr>
                <w:rFonts w:ascii="Arial" w:eastAsia="Arial" w:hAnsi="Arial" w:cs="Arial"/>
                <w:color w:val="201209"/>
                <w:sz w:val="18"/>
                <w:szCs w:val="18"/>
              </w:rPr>
              <w:t>Engineering advances have led to important discoveries in virtually every field of science, and scientific discoveries have led to the development of entire industries and engineered systems.</w:t>
            </w:r>
          </w:p>
          <w:p w14:paraId="7EFFA96F" w14:textId="77777777" w:rsidR="00094B38" w:rsidRPr="00976349" w:rsidRDefault="00094B38" w:rsidP="00E32631">
            <w:pPr>
              <w:spacing w:before="60" w:after="60"/>
              <w:ind w:left="60" w:right="60"/>
              <w:rPr>
                <w:sz w:val="18"/>
                <w:szCs w:val="18"/>
              </w:rPr>
            </w:pPr>
            <w:r w:rsidRPr="00976349">
              <w:rPr>
                <w:rFonts w:ascii="Arial" w:eastAsia="Arial" w:hAnsi="Arial" w:cs="Arial"/>
                <w:b/>
                <w:bCs/>
                <w:color w:val="201209"/>
                <w:sz w:val="18"/>
                <w:szCs w:val="18"/>
              </w:rPr>
              <w:t>Influence of Science, Engineering and Technology on Society and the Natural World</w:t>
            </w:r>
          </w:p>
          <w:p w14:paraId="31141337" w14:textId="77777777" w:rsidR="00094B38" w:rsidRPr="00976349" w:rsidRDefault="00094B38" w:rsidP="00E32631">
            <w:pPr>
              <w:pStyle w:val="ListParagraph"/>
              <w:numPr>
                <w:ilvl w:val="0"/>
                <w:numId w:val="8"/>
              </w:numPr>
              <w:spacing w:before="60" w:after="60"/>
              <w:ind w:left="438" w:right="60"/>
              <w:rPr>
                <w:sz w:val="18"/>
                <w:szCs w:val="18"/>
              </w:rPr>
            </w:pPr>
            <w:r w:rsidRPr="00976349">
              <w:rPr>
                <w:rFonts w:ascii="Arial" w:eastAsia="Arial" w:hAnsi="Arial" w:cs="Arial"/>
                <w:color w:val="201209"/>
                <w:sz w:val="18"/>
                <w:szCs w:val="18"/>
              </w:rPr>
              <w:t xml:space="preserve">The uses of technologies and any limitation on their use are driven by individual or societal needs, desires, and values; by the findings of scientific research; and by differences in such factors as climate, natural resources, and economic conditions. </w:t>
            </w:r>
            <w:proofErr w:type="gramStart"/>
            <w:r w:rsidRPr="00976349">
              <w:rPr>
                <w:rFonts w:ascii="Arial" w:eastAsia="Arial" w:hAnsi="Arial" w:cs="Arial"/>
                <w:color w:val="201209"/>
                <w:sz w:val="18"/>
                <w:szCs w:val="18"/>
              </w:rPr>
              <w:t>Thus</w:t>
            </w:r>
            <w:proofErr w:type="gramEnd"/>
            <w:r w:rsidRPr="00976349">
              <w:rPr>
                <w:rFonts w:ascii="Arial" w:eastAsia="Arial" w:hAnsi="Arial" w:cs="Arial"/>
                <w:color w:val="201209"/>
                <w:sz w:val="18"/>
                <w:szCs w:val="18"/>
              </w:rPr>
              <w:t xml:space="preserve"> technology use varies from region to region and over time.</w:t>
            </w:r>
          </w:p>
        </w:tc>
      </w:tr>
      <w:tr w:rsidR="00094B38" w14:paraId="6A7F22C2"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BC187B0" w14:textId="77777777" w:rsidR="00094B38" w:rsidRPr="00991675" w:rsidRDefault="00094B38" w:rsidP="00E32631">
            <w:pPr>
              <w:spacing w:before="60" w:after="60"/>
              <w:ind w:left="60" w:right="60"/>
              <w:rPr>
                <w:sz w:val="2"/>
                <w:szCs w:val="2"/>
              </w:rPr>
            </w:pPr>
          </w:p>
        </w:tc>
      </w:tr>
      <w:tr w:rsidR="00094B38" w14:paraId="0C21ADC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A6552AE" w14:textId="75D0F25A" w:rsidR="00094B38" w:rsidRDefault="00094B38"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w:t>
            </w:r>
            <w:r w:rsidR="00780CBD">
              <w:rPr>
                <w:rFonts w:ascii="Arial" w:eastAsia="Arial" w:hAnsi="Arial" w:cs="Arial"/>
                <w:color w:val="201209"/>
                <w:sz w:val="18"/>
                <w:szCs w:val="18"/>
              </w:rPr>
              <w:t xml:space="preserve">that </w:t>
            </w:r>
            <w:r>
              <w:rPr>
                <w:rFonts w:ascii="Arial" w:eastAsia="Arial" w:hAnsi="Arial" w:cs="Arial"/>
                <w:color w:val="201209"/>
                <w:sz w:val="18"/>
                <w:szCs w:val="18"/>
              </w:rPr>
              <w:t>Pennsylvania</w:t>
            </w:r>
            <w:r w:rsidR="00780CBD">
              <w:rPr>
                <w:rFonts w:ascii="Arial" w:eastAsia="Arial" w:hAnsi="Arial" w:cs="Arial"/>
                <w:color w:val="201209"/>
                <w:sz w:val="18"/>
                <w:szCs w:val="18"/>
              </w:rPr>
              <w:t>’</w:t>
            </w:r>
            <w:r>
              <w:rPr>
                <w:rFonts w:ascii="Arial" w:eastAsia="Arial" w:hAnsi="Arial" w:cs="Arial"/>
                <w:color w:val="201209"/>
                <w:sz w:val="18"/>
                <w:szCs w:val="18"/>
              </w:rPr>
              <w:t xml:space="preserve">s natural resources </w:t>
            </w:r>
            <w:r w:rsidR="00780CBD">
              <w:rPr>
                <w:rFonts w:ascii="Arial" w:eastAsia="Arial" w:hAnsi="Arial" w:cs="Arial"/>
                <w:color w:val="201209"/>
                <w:sz w:val="18"/>
                <w:szCs w:val="18"/>
              </w:rPr>
              <w:t xml:space="preserve">are </w:t>
            </w:r>
            <w:r>
              <w:rPr>
                <w:rFonts w:ascii="Arial" w:eastAsia="Arial" w:hAnsi="Arial" w:cs="Arial"/>
                <w:color w:val="201209"/>
                <w:sz w:val="18"/>
                <w:szCs w:val="18"/>
              </w:rPr>
              <w:t>manufactured into synthetic materials.</w:t>
            </w:r>
          </w:p>
        </w:tc>
      </w:tr>
      <w:tr w:rsidR="00094B38" w14:paraId="2A0994A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313CF6F" w14:textId="77777777" w:rsidR="00094B38" w:rsidRDefault="00094B38"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72CBC6D7" w14:textId="0078394C" w:rsidR="00A125E1" w:rsidRDefault="00A125E1" w:rsidP="009B64AD">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094B38" w14:paraId="749DB73F" w14:textId="77777777" w:rsidTr="00CA2B1F">
        <w:trPr>
          <w:cantSplit/>
          <w:jc w:val="center"/>
        </w:trPr>
        <w:tc>
          <w:tcPr>
            <w:tcW w:w="2880" w:type="dxa"/>
            <w:shd w:val="clear" w:color="auto" w:fill="1E417C"/>
            <w:tcMar>
              <w:top w:w="0" w:type="dxa"/>
              <w:left w:w="0" w:type="dxa"/>
              <w:bottom w:w="0" w:type="dxa"/>
              <w:right w:w="0" w:type="dxa"/>
            </w:tcMar>
          </w:tcPr>
          <w:p w14:paraId="04C007F1" w14:textId="77777777" w:rsidR="00094B38" w:rsidRDefault="00094B38"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5FD61CC" w14:textId="5FA555B2" w:rsidR="00094B38" w:rsidRDefault="00094B38"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094B38" w14:paraId="321B6275" w14:textId="77777777" w:rsidTr="00CA2B1F">
        <w:trPr>
          <w:cantSplit/>
          <w:jc w:val="center"/>
        </w:trPr>
        <w:tc>
          <w:tcPr>
            <w:tcW w:w="2880" w:type="dxa"/>
            <w:shd w:val="clear" w:color="auto" w:fill="1E417C"/>
            <w:tcMar>
              <w:top w:w="0" w:type="dxa"/>
              <w:left w:w="0" w:type="dxa"/>
              <w:bottom w:w="0" w:type="dxa"/>
              <w:right w:w="0" w:type="dxa"/>
            </w:tcMar>
          </w:tcPr>
          <w:p w14:paraId="618BEF3C" w14:textId="77777777" w:rsidR="00094B38" w:rsidRDefault="00094B38"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065BAAB" w14:textId="77777777" w:rsidR="00094B38" w:rsidRDefault="00094B38"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9B72535" w14:textId="77777777" w:rsidR="00094B38" w:rsidRDefault="00094B38" w:rsidP="00E32631">
            <w:pPr>
              <w:spacing w:before="60" w:after="60"/>
              <w:ind w:left="60" w:right="60"/>
            </w:pPr>
            <w:r>
              <w:rPr>
                <w:rFonts w:ascii="Arial" w:eastAsia="Arial" w:hAnsi="Arial" w:cs="Arial"/>
                <w:color w:val="201209"/>
                <w:sz w:val="18"/>
                <w:szCs w:val="18"/>
              </w:rPr>
              <w:t>CS.04.01.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Define stewardship of natural resources and distinguish how it connects to AFNR systems.</w:t>
            </w:r>
          </w:p>
        </w:tc>
      </w:tr>
      <w:tr w:rsidR="00094B38" w14:paraId="58108FE2" w14:textId="77777777" w:rsidTr="00CA2B1F">
        <w:trPr>
          <w:cantSplit/>
          <w:jc w:val="center"/>
        </w:trPr>
        <w:tc>
          <w:tcPr>
            <w:tcW w:w="2880" w:type="dxa"/>
            <w:shd w:val="clear" w:color="auto" w:fill="1E417C"/>
            <w:tcMar>
              <w:top w:w="0" w:type="dxa"/>
              <w:left w:w="0" w:type="dxa"/>
              <w:bottom w:w="0" w:type="dxa"/>
              <w:right w:w="0" w:type="dxa"/>
            </w:tcMar>
          </w:tcPr>
          <w:p w14:paraId="5F9CF42D" w14:textId="77777777" w:rsidR="00094B38" w:rsidRDefault="00094B38"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3503BBD" w14:textId="77777777" w:rsidR="00094B38" w:rsidRDefault="00094B38" w:rsidP="00E32631">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094B38" w14:paraId="3347B5AC" w14:textId="77777777" w:rsidTr="00CA2B1F">
        <w:trPr>
          <w:cantSplit/>
          <w:jc w:val="center"/>
        </w:trPr>
        <w:tc>
          <w:tcPr>
            <w:tcW w:w="2880" w:type="dxa"/>
            <w:shd w:val="clear" w:color="auto" w:fill="1E417C"/>
            <w:tcMar>
              <w:top w:w="0" w:type="dxa"/>
              <w:left w:w="0" w:type="dxa"/>
              <w:bottom w:w="0" w:type="dxa"/>
              <w:right w:w="0" w:type="dxa"/>
            </w:tcMar>
          </w:tcPr>
          <w:p w14:paraId="0E6CC338" w14:textId="77777777" w:rsidR="00094B38" w:rsidRDefault="00094B38"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D8A0751" w14:textId="77777777" w:rsidR="00094B38" w:rsidRDefault="00094B38"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br/>
            </w:r>
            <w:r>
              <w:rPr>
                <w:rFonts w:ascii="Arial" w:eastAsia="Arial" w:hAnsi="Arial" w:cs="Arial"/>
                <w:color w:val="201209"/>
                <w:sz w:val="18"/>
                <w:szCs w:val="18"/>
              </w:rPr>
              <w:t>CC.3.6.6-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xml:space="preserve">: Gather relevant information from multiple print and digital sources, using search terms effectively; assess the credibility and accuracy of each source; and quote or paraphrase the data and conclusions of others while avoiding </w:t>
            </w:r>
            <w:r w:rsidRPr="658722E5">
              <w:rPr>
                <w:rFonts w:ascii="Arial" w:eastAsia="Arial" w:hAnsi="Arial" w:cs="Arial"/>
                <w:color w:val="201209"/>
                <w:sz w:val="18"/>
                <w:szCs w:val="18"/>
              </w:rPr>
              <w:t>plagiarism</w:t>
            </w:r>
            <w:r>
              <w:rPr>
                <w:rFonts w:ascii="Arial" w:eastAsia="Arial" w:hAnsi="Arial" w:cs="Arial"/>
                <w:color w:val="201209"/>
                <w:sz w:val="18"/>
                <w:szCs w:val="18"/>
              </w:rPr>
              <w:t xml:space="preserve"> and following a standard format for citation. </w:t>
            </w:r>
          </w:p>
        </w:tc>
      </w:tr>
      <w:tr w:rsidR="00094B38" w14:paraId="760049B1" w14:textId="77777777" w:rsidTr="00CA2B1F">
        <w:trPr>
          <w:cantSplit/>
          <w:jc w:val="center"/>
        </w:trPr>
        <w:tc>
          <w:tcPr>
            <w:tcW w:w="2880" w:type="dxa"/>
            <w:shd w:val="clear" w:color="auto" w:fill="1E417C"/>
            <w:tcMar>
              <w:top w:w="0" w:type="dxa"/>
              <w:left w:w="0" w:type="dxa"/>
              <w:bottom w:w="0" w:type="dxa"/>
              <w:right w:w="0" w:type="dxa"/>
            </w:tcMar>
          </w:tcPr>
          <w:p w14:paraId="61115C14" w14:textId="6F17FF80" w:rsidR="00094B38"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20647E0" w14:textId="77777777" w:rsidR="00094B38" w:rsidRDefault="00094B38" w:rsidP="00E32631">
            <w:pPr>
              <w:spacing w:before="60" w:after="60"/>
              <w:ind w:left="60" w:right="60"/>
            </w:pPr>
            <w:r>
              <w:rPr>
                <w:rFonts w:ascii="Arial" w:eastAsia="Arial" w:hAnsi="Arial" w:cs="Arial"/>
                <w:color w:val="201209"/>
                <w:sz w:val="18"/>
                <w:szCs w:val="18"/>
              </w:rPr>
              <w:t>N/A</w:t>
            </w:r>
          </w:p>
        </w:tc>
      </w:tr>
      <w:tr w:rsidR="00094B38" w14:paraId="59A90127" w14:textId="77777777" w:rsidTr="00CA2B1F">
        <w:trPr>
          <w:cantSplit/>
          <w:jc w:val="center"/>
        </w:trPr>
        <w:tc>
          <w:tcPr>
            <w:tcW w:w="2880" w:type="dxa"/>
            <w:shd w:val="clear" w:color="auto" w:fill="1E417C"/>
            <w:tcMar>
              <w:top w:w="0" w:type="dxa"/>
              <w:left w:w="0" w:type="dxa"/>
              <w:bottom w:w="0" w:type="dxa"/>
              <w:right w:w="0" w:type="dxa"/>
            </w:tcMar>
          </w:tcPr>
          <w:p w14:paraId="04180C1B" w14:textId="77777777" w:rsidR="00094B38" w:rsidRDefault="00094B38"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952494" w14:textId="77777777" w:rsidR="00094B38" w:rsidRDefault="00094B38" w:rsidP="00E32631">
            <w:pPr>
              <w:spacing w:before="60" w:after="60"/>
              <w:ind w:left="60" w:right="60"/>
            </w:pPr>
            <w:r>
              <w:rPr>
                <w:rFonts w:ascii="Arial" w:eastAsia="Arial" w:hAnsi="Arial" w:cs="Arial"/>
                <w:color w:val="201209"/>
                <w:sz w:val="18"/>
                <w:szCs w:val="18"/>
              </w:rPr>
              <w:t xml:space="preserve">6.1.6.A: Explain how limited resources and unlimited wants cause scarcity. </w:t>
            </w:r>
            <w:r>
              <w:rPr>
                <w:rFonts w:ascii="Arial" w:eastAsia="Arial" w:hAnsi="Arial" w:cs="Arial"/>
                <w:color w:val="201209"/>
                <w:sz w:val="18"/>
                <w:szCs w:val="18"/>
              </w:rPr>
              <w:br/>
              <w:t>7.4.7.A: Describe and explain the effects of the physical systems on people within regions.</w:t>
            </w:r>
          </w:p>
        </w:tc>
      </w:tr>
      <w:tr w:rsidR="00094B38" w14:paraId="02963BFD" w14:textId="77777777" w:rsidTr="00CA2B1F">
        <w:trPr>
          <w:cantSplit/>
          <w:jc w:val="center"/>
        </w:trPr>
        <w:tc>
          <w:tcPr>
            <w:tcW w:w="2880" w:type="dxa"/>
            <w:shd w:val="clear" w:color="auto" w:fill="1E417C"/>
            <w:tcMar>
              <w:top w:w="0" w:type="dxa"/>
              <w:left w:w="0" w:type="dxa"/>
              <w:bottom w:w="0" w:type="dxa"/>
              <w:right w:w="0" w:type="dxa"/>
            </w:tcMar>
          </w:tcPr>
          <w:p w14:paraId="439E28A2" w14:textId="77777777" w:rsidR="00094B38" w:rsidRDefault="00094B38"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589A52C" w14:textId="77777777" w:rsidR="00094B38" w:rsidRDefault="00094B38"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C92460D" w14:textId="77777777" w:rsidR="00094B38" w:rsidRDefault="00094B38"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094B38" w14:paraId="0436EB46" w14:textId="77777777" w:rsidTr="00CA2B1F">
        <w:trPr>
          <w:cantSplit/>
          <w:jc w:val="center"/>
        </w:trPr>
        <w:tc>
          <w:tcPr>
            <w:tcW w:w="2880" w:type="dxa"/>
            <w:shd w:val="clear" w:color="auto" w:fill="1E417C"/>
            <w:tcMar>
              <w:top w:w="0" w:type="dxa"/>
              <w:left w:w="0" w:type="dxa"/>
              <w:bottom w:w="0" w:type="dxa"/>
              <w:right w:w="0" w:type="dxa"/>
            </w:tcMar>
          </w:tcPr>
          <w:p w14:paraId="58881587" w14:textId="77777777" w:rsidR="00094B38" w:rsidRDefault="00094B38"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7AEB3DC" w14:textId="77777777" w:rsidR="00094B38" w:rsidRDefault="00094B38" w:rsidP="00E32631">
            <w:pPr>
              <w:spacing w:before="60" w:after="60"/>
              <w:ind w:left="60" w:right="60"/>
            </w:pPr>
            <w:r>
              <w:rPr>
                <w:rFonts w:ascii="Arial" w:eastAsia="Arial" w:hAnsi="Arial" w:cs="Arial"/>
                <w:color w:val="201209"/>
                <w:sz w:val="18"/>
                <w:szCs w:val="18"/>
              </w:rPr>
              <w:t>STEL-6C: Compare various technologies and how they have contributed to human progress.</w:t>
            </w:r>
          </w:p>
        </w:tc>
      </w:tr>
    </w:tbl>
    <w:p w14:paraId="4FFA2772" w14:textId="77777777" w:rsidR="00094B38" w:rsidRDefault="00094B38">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528E8DEE"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1317CD4" w14:textId="78AF573A" w:rsidR="007F2148" w:rsidRDefault="00801722" w:rsidP="009B64AD">
            <w:pPr>
              <w:pStyle w:val="Heading5"/>
            </w:pPr>
            <w:r w:rsidRPr="00801722">
              <w:lastRenderedPageBreak/>
              <w:t>Grades 6</w:t>
            </w:r>
            <w:r w:rsidR="00BD775B">
              <w:t>–</w:t>
            </w:r>
            <w:r w:rsidRPr="00801722">
              <w:t>8</w:t>
            </w:r>
          </w:p>
        </w:tc>
      </w:tr>
      <w:tr w:rsidR="007F2148" w14:paraId="7635B80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1E7D727" w14:textId="599F3C34" w:rsidR="007F2148" w:rsidRDefault="007F2148" w:rsidP="00A25F91">
            <w:pPr>
              <w:pStyle w:val="TableHeadingforTOC"/>
            </w:pPr>
            <w:bookmarkStart w:id="378" w:name="_Toc109373112"/>
            <w:bookmarkStart w:id="379" w:name="_Toc134788216"/>
            <w:r>
              <w:t>3.2.6-</w:t>
            </w:r>
            <w:proofErr w:type="gramStart"/>
            <w:r>
              <w:t>8.D</w:t>
            </w:r>
            <w:proofErr w:type="gramEnd"/>
            <w:r>
              <w:t xml:space="preserve"> Physical Science: </w:t>
            </w:r>
            <w:r w:rsidRPr="00A25F91">
              <w:rPr>
                <w:b w:val="0"/>
              </w:rPr>
              <w:t>Chemical Reactions</w:t>
            </w:r>
            <w:bookmarkEnd w:id="378"/>
            <w:bookmarkEnd w:id="379"/>
          </w:p>
        </w:tc>
      </w:tr>
      <w:tr w:rsidR="007F2148" w14:paraId="3FE72C35"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5E1BB9D"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interpret data on the properties of substances before and after the substances interact to determine if a chemical reaction has occurred.</w:t>
            </w:r>
          </w:p>
        </w:tc>
      </w:tr>
      <w:tr w:rsidR="007F2148" w14:paraId="359DBFCB"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297D39C"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reactions could include burning sugar or steel wool, fat reacting with sodium hydroxide, and mixing zinc with hydrogen chloride.</w:t>
            </w:r>
          </w:p>
        </w:tc>
      </w:tr>
      <w:tr w:rsidR="007F2148" w14:paraId="763F30EE"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FD3AA74"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analysis of the following properties: density, melting point, boiling point, solubility, flammability, and odor.</w:t>
            </w:r>
          </w:p>
        </w:tc>
      </w:tr>
      <w:tr w:rsidR="007F2148" w14:paraId="7F1D6B8B"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144FFFC" w14:textId="77777777" w:rsidR="007F2148" w:rsidRPr="00991675" w:rsidRDefault="007F2148" w:rsidP="000B73B9">
            <w:pPr>
              <w:spacing w:before="60" w:after="60"/>
              <w:ind w:left="60" w:right="60"/>
              <w:rPr>
                <w:sz w:val="2"/>
                <w:szCs w:val="2"/>
              </w:rPr>
            </w:pPr>
          </w:p>
        </w:tc>
      </w:tr>
      <w:tr w:rsidR="007F2148" w14:paraId="0D750329" w14:textId="77777777" w:rsidTr="009F5E7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6B39D39"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3A35292"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BA39417"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04584377" w14:textId="77777777" w:rsidTr="009F5E7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E87CA34" w14:textId="37A214E9"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Analyzing and Interpreting Data</w:t>
            </w:r>
            <w:r w:rsidRPr="00976349">
              <w:rPr>
                <w:rFonts w:ascii="Arial" w:eastAsia="Arial" w:hAnsi="Arial" w:cs="Arial"/>
                <w:color w:val="201209"/>
                <w:sz w:val="18"/>
                <w:szCs w:val="18"/>
              </w:rPr>
              <w:t xml:space="preserve"> </w:t>
            </w:r>
          </w:p>
          <w:p w14:paraId="19A18481" w14:textId="4E291F4E" w:rsidR="007F2148" w:rsidRPr="00976349" w:rsidRDefault="007F2148" w:rsidP="000B73B9">
            <w:pPr>
              <w:spacing w:before="60" w:after="60"/>
              <w:ind w:left="60" w:right="60"/>
              <w:rPr>
                <w:sz w:val="18"/>
                <w:szCs w:val="18"/>
              </w:rPr>
            </w:pPr>
            <w:r w:rsidRPr="00976349">
              <w:rPr>
                <w:rFonts w:ascii="Arial" w:eastAsia="Arial" w:hAnsi="Arial" w:cs="Arial"/>
                <w:color w:val="201209"/>
                <w:sz w:val="18"/>
                <w:szCs w:val="18"/>
              </w:rPr>
              <w:t xml:space="preserve">Analyzing data in 6–8 builds on K–5 and progresses to extending quantitative analysis to investigations, distinguishing between correlation and causation, and basic statistical techniques of data and error analysis. </w:t>
            </w:r>
          </w:p>
          <w:p w14:paraId="291A0926" w14:textId="77777777" w:rsidR="00976349" w:rsidRPr="00976349" w:rsidRDefault="007F2148" w:rsidP="003121FB">
            <w:pPr>
              <w:pStyle w:val="ListParagraph"/>
              <w:numPr>
                <w:ilvl w:val="0"/>
                <w:numId w:val="9"/>
              </w:numPr>
              <w:spacing w:before="60" w:after="60"/>
              <w:ind w:left="450" w:right="60"/>
              <w:rPr>
                <w:sz w:val="18"/>
                <w:szCs w:val="18"/>
              </w:rPr>
            </w:pPr>
            <w:r w:rsidRPr="00976349">
              <w:rPr>
                <w:rFonts w:ascii="Arial" w:eastAsia="Arial" w:hAnsi="Arial" w:cs="Arial"/>
                <w:color w:val="201209"/>
                <w:sz w:val="18"/>
                <w:szCs w:val="18"/>
              </w:rPr>
              <w:t xml:space="preserve">Analyze and interpret data to determine similarities and differences in findings. </w:t>
            </w:r>
          </w:p>
          <w:p w14:paraId="205095EA" w14:textId="0B110BA0" w:rsidR="00976349" w:rsidRPr="00976349" w:rsidRDefault="007F2148" w:rsidP="005F7816">
            <w:pPr>
              <w:spacing w:before="60" w:after="60"/>
              <w:ind w:left="60" w:right="60"/>
              <w:jc w:val="center"/>
              <w:rPr>
                <w:sz w:val="18"/>
                <w:szCs w:val="18"/>
              </w:rPr>
            </w:pPr>
            <w:r w:rsidRPr="00976349">
              <w:rPr>
                <w:rFonts w:ascii="Arial" w:eastAsia="Arial" w:hAnsi="Arial" w:cs="Arial"/>
                <w:color w:val="201209"/>
                <w:sz w:val="18"/>
                <w:szCs w:val="18"/>
              </w:rPr>
              <w:t>_________________________________________</w:t>
            </w:r>
          </w:p>
          <w:p w14:paraId="76B32D35" w14:textId="088A5B27" w:rsidR="007F2148" w:rsidRPr="00976349" w:rsidRDefault="007F2148" w:rsidP="0029533F">
            <w:pPr>
              <w:spacing w:before="60" w:after="60"/>
              <w:ind w:left="60" w:right="60"/>
              <w:jc w:val="center"/>
              <w:rPr>
                <w:sz w:val="18"/>
                <w:szCs w:val="18"/>
              </w:rPr>
            </w:pPr>
            <w:r w:rsidRPr="00976349">
              <w:rPr>
                <w:rFonts w:ascii="Arial" w:eastAsia="Arial" w:hAnsi="Arial" w:cs="Arial"/>
                <w:b/>
                <w:bCs/>
                <w:i/>
                <w:iCs/>
                <w:color w:val="201209"/>
                <w:sz w:val="18"/>
                <w:szCs w:val="18"/>
              </w:rPr>
              <w:t>Connections to Nature of Science</w:t>
            </w:r>
          </w:p>
          <w:p w14:paraId="0AB32E62" w14:textId="6A2B79E6"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Scientific Knowledge is Based on Empirical Evidence</w:t>
            </w:r>
            <w:r w:rsidRPr="00976349">
              <w:rPr>
                <w:rFonts w:ascii="Arial" w:eastAsia="Arial" w:hAnsi="Arial" w:cs="Arial"/>
                <w:color w:val="201209"/>
                <w:sz w:val="18"/>
                <w:szCs w:val="18"/>
              </w:rPr>
              <w:t xml:space="preserve"> </w:t>
            </w:r>
          </w:p>
          <w:p w14:paraId="5D06F656" w14:textId="0B36EB3F" w:rsidR="007F2148" w:rsidRPr="00976349" w:rsidRDefault="007F2148" w:rsidP="003121FB">
            <w:pPr>
              <w:pStyle w:val="ListParagraph"/>
              <w:numPr>
                <w:ilvl w:val="0"/>
                <w:numId w:val="9"/>
              </w:numPr>
              <w:spacing w:before="60" w:after="60"/>
              <w:ind w:left="450" w:right="60"/>
              <w:rPr>
                <w:sz w:val="18"/>
                <w:szCs w:val="18"/>
              </w:rPr>
            </w:pPr>
            <w:r w:rsidRPr="00976349">
              <w:rPr>
                <w:rFonts w:ascii="Arial" w:eastAsia="Arial" w:hAnsi="Arial" w:cs="Arial"/>
                <w:color w:val="201209"/>
                <w:sz w:val="18"/>
                <w:szCs w:val="18"/>
              </w:rPr>
              <w:t>Science knowledge is based upon logical and conceptual connections between evidence and explanations.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CA9B9B7" w14:textId="790E4A77"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PS1.A: Structure and Properties of Matter</w:t>
            </w:r>
            <w:r w:rsidRPr="00976349">
              <w:rPr>
                <w:rFonts w:ascii="Arial" w:eastAsia="Arial" w:hAnsi="Arial" w:cs="Arial"/>
                <w:color w:val="201209"/>
                <w:sz w:val="18"/>
                <w:szCs w:val="18"/>
              </w:rPr>
              <w:t xml:space="preserve"> </w:t>
            </w:r>
          </w:p>
          <w:p w14:paraId="76F556FA" w14:textId="053968F5" w:rsidR="007F2148" w:rsidRPr="00976349" w:rsidRDefault="007F2148" w:rsidP="003121FB">
            <w:pPr>
              <w:pStyle w:val="ListParagraph"/>
              <w:numPr>
                <w:ilvl w:val="0"/>
                <w:numId w:val="9"/>
              </w:numPr>
              <w:spacing w:before="60" w:after="60"/>
              <w:ind w:left="424" w:right="60"/>
              <w:rPr>
                <w:sz w:val="18"/>
                <w:szCs w:val="18"/>
              </w:rPr>
            </w:pPr>
            <w:r w:rsidRPr="00976349">
              <w:rPr>
                <w:rFonts w:ascii="Arial" w:eastAsia="Arial" w:hAnsi="Arial" w:cs="Arial"/>
                <w:color w:val="201209"/>
                <w:sz w:val="18"/>
                <w:szCs w:val="18"/>
              </w:rPr>
              <w:t xml:space="preserve">Each pure substance has characteristic physical and chemical properties (for any bulk quantity under given conditions) that can be used to identify it. </w:t>
            </w:r>
          </w:p>
          <w:p w14:paraId="46D7EF9C" w14:textId="7CFC0BAD"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PS1.B: Chemical Reactions</w:t>
            </w:r>
            <w:r w:rsidRPr="00976349">
              <w:rPr>
                <w:rFonts w:ascii="Arial" w:eastAsia="Arial" w:hAnsi="Arial" w:cs="Arial"/>
                <w:color w:val="201209"/>
                <w:sz w:val="18"/>
                <w:szCs w:val="18"/>
              </w:rPr>
              <w:t xml:space="preserve"> </w:t>
            </w:r>
          </w:p>
          <w:p w14:paraId="6F253527" w14:textId="6CAAB4E3" w:rsidR="007F2148" w:rsidRPr="00976349" w:rsidRDefault="007F2148" w:rsidP="003121FB">
            <w:pPr>
              <w:pStyle w:val="ListParagraph"/>
              <w:numPr>
                <w:ilvl w:val="0"/>
                <w:numId w:val="9"/>
              </w:numPr>
              <w:spacing w:before="60" w:after="60"/>
              <w:ind w:left="424" w:right="60"/>
              <w:rPr>
                <w:sz w:val="18"/>
                <w:szCs w:val="18"/>
              </w:rPr>
            </w:pPr>
            <w:r w:rsidRPr="00976349">
              <w:rPr>
                <w:rFonts w:ascii="Arial" w:eastAsia="Arial" w:hAnsi="Arial" w:cs="Arial"/>
                <w:color w:val="201209"/>
                <w:sz w:val="18"/>
                <w:szCs w:val="18"/>
              </w:rPr>
              <w:t>Substances react chemically in characteristic ways. In a chemical process, the atoms that make up the original substances are regrouped into different molecules, and these new substances have different properties from those of the reactants.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669CA85" w14:textId="4A79A2ED"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 xml:space="preserve">Patterns </w:t>
            </w:r>
          </w:p>
          <w:p w14:paraId="0175194D" w14:textId="1A5C01A6" w:rsidR="007F2148" w:rsidRPr="00976349" w:rsidRDefault="007F2148" w:rsidP="003121FB">
            <w:pPr>
              <w:pStyle w:val="ListParagraph"/>
              <w:numPr>
                <w:ilvl w:val="0"/>
                <w:numId w:val="9"/>
              </w:numPr>
              <w:spacing w:before="60" w:after="60"/>
              <w:ind w:left="438" w:right="60"/>
              <w:rPr>
                <w:sz w:val="18"/>
                <w:szCs w:val="18"/>
              </w:rPr>
            </w:pPr>
            <w:r w:rsidRPr="00976349">
              <w:rPr>
                <w:rFonts w:ascii="Arial" w:eastAsia="Arial" w:hAnsi="Arial" w:cs="Arial"/>
                <w:color w:val="201209"/>
                <w:sz w:val="18"/>
                <w:szCs w:val="18"/>
              </w:rPr>
              <w:t>Macroscopic patterns are related to the nature of microscopic and atomic-level structure.</w:t>
            </w:r>
          </w:p>
        </w:tc>
      </w:tr>
      <w:tr w:rsidR="007F2148" w14:paraId="0FD68189"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920F151" w14:textId="77777777" w:rsidR="007F2148" w:rsidRPr="00991675" w:rsidRDefault="007F2148" w:rsidP="000B73B9">
            <w:pPr>
              <w:spacing w:before="60" w:after="60"/>
              <w:ind w:left="60" w:right="60"/>
              <w:rPr>
                <w:sz w:val="2"/>
                <w:szCs w:val="2"/>
              </w:rPr>
            </w:pPr>
          </w:p>
        </w:tc>
      </w:tr>
      <w:tr w:rsidR="007F2148" w14:paraId="70289F5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3341579"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7F085553"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175CB62"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2782EAC5" w14:textId="24982E23" w:rsidR="00A125E1" w:rsidRDefault="00A125E1"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149BFFD4" w14:textId="77777777" w:rsidTr="00CA2B1F">
        <w:trPr>
          <w:cantSplit/>
          <w:tblHeader/>
          <w:jc w:val="center"/>
        </w:trPr>
        <w:tc>
          <w:tcPr>
            <w:tcW w:w="2880" w:type="dxa"/>
            <w:shd w:val="clear" w:color="auto" w:fill="1E417C"/>
            <w:tcMar>
              <w:top w:w="0" w:type="dxa"/>
              <w:left w:w="0" w:type="dxa"/>
              <w:bottom w:w="0" w:type="dxa"/>
              <w:right w:w="0" w:type="dxa"/>
            </w:tcMar>
          </w:tcPr>
          <w:p w14:paraId="025D9081"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A7D5112" w14:textId="0036DAF3"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0913D05F" w14:textId="77777777" w:rsidTr="00CA2B1F">
        <w:trPr>
          <w:cantSplit/>
          <w:jc w:val="center"/>
        </w:trPr>
        <w:tc>
          <w:tcPr>
            <w:tcW w:w="2880" w:type="dxa"/>
            <w:shd w:val="clear" w:color="auto" w:fill="1E417C"/>
            <w:tcMar>
              <w:top w:w="0" w:type="dxa"/>
              <w:left w:w="0" w:type="dxa"/>
              <w:bottom w:w="0" w:type="dxa"/>
              <w:right w:w="0" w:type="dxa"/>
            </w:tcMar>
          </w:tcPr>
          <w:p w14:paraId="612F1BB1"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FB21BCB" w14:textId="64A9CD1F"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EE101EE" w14:textId="77777777" w:rsidR="007F2148" w:rsidRDefault="007F2148"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F2148" w14:paraId="70ACFC47" w14:textId="77777777" w:rsidTr="00CA2B1F">
        <w:trPr>
          <w:cantSplit/>
          <w:jc w:val="center"/>
        </w:trPr>
        <w:tc>
          <w:tcPr>
            <w:tcW w:w="2880" w:type="dxa"/>
            <w:shd w:val="clear" w:color="auto" w:fill="1E417C"/>
            <w:tcMar>
              <w:top w:w="0" w:type="dxa"/>
              <w:left w:w="0" w:type="dxa"/>
              <w:bottom w:w="0" w:type="dxa"/>
              <w:right w:w="0" w:type="dxa"/>
            </w:tcMar>
          </w:tcPr>
          <w:p w14:paraId="582D75DF" w14:textId="1BE19111" w:rsidR="007F2148"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30FD00A" w14:textId="77777777" w:rsidR="007F2148" w:rsidRDefault="007F2148" w:rsidP="000B73B9">
            <w:pPr>
              <w:spacing w:before="60" w:after="60"/>
              <w:ind w:left="60" w:right="60"/>
            </w:pPr>
            <w:r>
              <w:rPr>
                <w:rFonts w:ascii="Arial" w:eastAsia="Arial" w:hAnsi="Arial" w:cs="Arial"/>
                <w:color w:val="201209"/>
                <w:sz w:val="18"/>
                <w:szCs w:val="18"/>
              </w:rPr>
              <w:t xml:space="preserve">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 </w:t>
            </w:r>
            <w:r>
              <w:rPr>
                <w:rFonts w:ascii="Arial" w:eastAsia="Arial" w:hAnsi="Arial" w:cs="Arial"/>
                <w:color w:val="201209"/>
                <w:sz w:val="18"/>
                <w:szCs w:val="18"/>
              </w:rPr>
              <w:br/>
              <w:t>5-8 Strand 1.E. Organizing and analyzing information: Learners classify, organize, and display data and information they collect in ways that help them analyze and interpret their environmental investigations.</w:t>
            </w:r>
          </w:p>
        </w:tc>
      </w:tr>
      <w:tr w:rsidR="007F2148" w14:paraId="7684D5BA" w14:textId="77777777" w:rsidTr="00CA2B1F">
        <w:trPr>
          <w:cantSplit/>
          <w:jc w:val="center"/>
        </w:trPr>
        <w:tc>
          <w:tcPr>
            <w:tcW w:w="2880" w:type="dxa"/>
            <w:shd w:val="clear" w:color="auto" w:fill="1E417C"/>
            <w:tcMar>
              <w:top w:w="0" w:type="dxa"/>
              <w:left w:w="0" w:type="dxa"/>
              <w:bottom w:w="0" w:type="dxa"/>
              <w:right w:w="0" w:type="dxa"/>
            </w:tcMar>
          </w:tcPr>
          <w:p w14:paraId="3757182B"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3470483"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7F2148" w14:paraId="16414313" w14:textId="77777777" w:rsidTr="00CA2B1F">
        <w:trPr>
          <w:cantSplit/>
          <w:jc w:val="center"/>
        </w:trPr>
        <w:tc>
          <w:tcPr>
            <w:tcW w:w="2880" w:type="dxa"/>
            <w:shd w:val="clear" w:color="auto" w:fill="1E417C"/>
            <w:tcMar>
              <w:top w:w="0" w:type="dxa"/>
              <w:left w:w="0" w:type="dxa"/>
              <w:bottom w:w="0" w:type="dxa"/>
              <w:right w:w="0" w:type="dxa"/>
            </w:tcMar>
          </w:tcPr>
          <w:p w14:paraId="61082CFD" w14:textId="6D98E5CA"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1B2DFD2" w14:textId="77777777" w:rsidR="007F2148" w:rsidRDefault="007F2148" w:rsidP="000B73B9">
            <w:pPr>
              <w:spacing w:before="60" w:after="60"/>
              <w:ind w:left="60" w:right="60"/>
            </w:pPr>
            <w:r>
              <w:rPr>
                <w:rFonts w:ascii="Arial" w:eastAsia="Arial" w:hAnsi="Arial" w:cs="Arial"/>
                <w:color w:val="201209"/>
                <w:sz w:val="18"/>
                <w:szCs w:val="18"/>
              </w:rP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1: Demonstrate an understanding of statistical variability by displaying, analyzing, and summarizing distributions.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 xml:space="preserve">3: Investigate chance processes and develop, use, and evaluate probability models. </w:t>
            </w:r>
            <w:r>
              <w:rPr>
                <w:rFonts w:ascii="Arial" w:eastAsia="Arial" w:hAnsi="Arial" w:cs="Arial"/>
                <w:color w:val="201209"/>
                <w:sz w:val="18"/>
                <w:szCs w:val="18"/>
              </w:rPr>
              <w:br/>
              <w:t>CC.2.4.</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1: Analyze and/or interpret bivariate data displayed in multiple representations. </w:t>
            </w:r>
            <w:r>
              <w:rPr>
                <w:rFonts w:ascii="Arial" w:eastAsia="Arial" w:hAnsi="Arial" w:cs="Arial"/>
                <w:color w:val="201209"/>
                <w:sz w:val="18"/>
                <w:szCs w:val="18"/>
              </w:rPr>
              <w:br/>
              <w:t>CC.2.4.</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2: Understand that patterns of association can be seen in bivariate data utilizing frequencies.</w:t>
            </w:r>
          </w:p>
        </w:tc>
      </w:tr>
      <w:tr w:rsidR="007F2148" w14:paraId="6B512C60" w14:textId="77777777" w:rsidTr="00CA2B1F">
        <w:trPr>
          <w:cantSplit/>
          <w:jc w:val="center"/>
        </w:trPr>
        <w:tc>
          <w:tcPr>
            <w:tcW w:w="2880" w:type="dxa"/>
            <w:shd w:val="clear" w:color="auto" w:fill="1E417C"/>
            <w:tcMar>
              <w:top w:w="0" w:type="dxa"/>
              <w:left w:w="0" w:type="dxa"/>
              <w:bottom w:w="0" w:type="dxa"/>
              <w:right w:w="0" w:type="dxa"/>
            </w:tcMar>
          </w:tcPr>
          <w:p w14:paraId="60B6E3D3"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34F1122"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150102FD" w14:textId="77777777" w:rsidTr="00CA2B1F">
        <w:trPr>
          <w:cantSplit/>
          <w:jc w:val="center"/>
        </w:trPr>
        <w:tc>
          <w:tcPr>
            <w:tcW w:w="2880" w:type="dxa"/>
            <w:shd w:val="clear" w:color="auto" w:fill="1E417C"/>
            <w:tcMar>
              <w:top w:w="0" w:type="dxa"/>
              <w:left w:w="0" w:type="dxa"/>
              <w:bottom w:w="0" w:type="dxa"/>
              <w:right w:w="0" w:type="dxa"/>
            </w:tcMar>
          </w:tcPr>
          <w:p w14:paraId="41F3346C"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42055B7" w14:textId="0AED055B"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7850442" w14:textId="77777777" w:rsidR="007F2148" w:rsidRDefault="007F2148"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7F2148" w14:paraId="7C11ADF3" w14:textId="77777777" w:rsidTr="00CA2B1F">
        <w:trPr>
          <w:cantSplit/>
          <w:jc w:val="center"/>
        </w:trPr>
        <w:tc>
          <w:tcPr>
            <w:tcW w:w="2880" w:type="dxa"/>
            <w:shd w:val="clear" w:color="auto" w:fill="1E417C"/>
            <w:tcMar>
              <w:top w:w="0" w:type="dxa"/>
              <w:left w:w="0" w:type="dxa"/>
              <w:bottom w:w="0" w:type="dxa"/>
              <w:right w:w="0" w:type="dxa"/>
            </w:tcMar>
          </w:tcPr>
          <w:p w14:paraId="62DC616D"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B92714F" w14:textId="77777777" w:rsidR="007F2148" w:rsidRDefault="007F2148" w:rsidP="000B73B9">
            <w:pPr>
              <w:spacing w:before="60" w:after="60"/>
              <w:ind w:left="60" w:right="60"/>
            </w:pPr>
            <w:r>
              <w:rPr>
                <w:rFonts w:ascii="Arial" w:eastAsia="Arial" w:hAnsi="Arial" w:cs="Arial"/>
                <w:color w:val="201209"/>
                <w:sz w:val="18"/>
                <w:szCs w:val="18"/>
              </w:rPr>
              <w:t>STEL-1K: Compare and contrast the contributions of science, engineering, mathematics, and technology in the development of technological systems.</w:t>
            </w:r>
          </w:p>
        </w:tc>
      </w:tr>
    </w:tbl>
    <w:p w14:paraId="20DD4637" w14:textId="77777777" w:rsidR="00E82DDA" w:rsidRDefault="00E82DDA">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5B71371E"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D4B43B4" w14:textId="6E87DBF5" w:rsidR="007F2148" w:rsidRDefault="00801722" w:rsidP="009B64AD">
            <w:pPr>
              <w:pStyle w:val="Heading5"/>
            </w:pPr>
            <w:r w:rsidRPr="00801722">
              <w:lastRenderedPageBreak/>
              <w:t>Grades 6</w:t>
            </w:r>
            <w:r w:rsidR="00BD775B">
              <w:t>–</w:t>
            </w:r>
            <w:r w:rsidRPr="00801722">
              <w:t>8</w:t>
            </w:r>
          </w:p>
        </w:tc>
      </w:tr>
      <w:tr w:rsidR="007F2148" w14:paraId="6E306964"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15C54DD" w14:textId="62972C94" w:rsidR="007F2148" w:rsidRDefault="007F2148" w:rsidP="00CA2B1F">
            <w:pPr>
              <w:pStyle w:val="TableHeadingforTOC"/>
            </w:pPr>
            <w:bookmarkStart w:id="380" w:name="_Toc109373113"/>
            <w:bookmarkStart w:id="381" w:name="_Toc134788217"/>
            <w:r>
              <w:t>3.2.6-</w:t>
            </w:r>
            <w:proofErr w:type="gramStart"/>
            <w:r>
              <w:t>8.E</w:t>
            </w:r>
            <w:proofErr w:type="gramEnd"/>
            <w:r>
              <w:t xml:space="preserve"> Physical Science: </w:t>
            </w:r>
            <w:r w:rsidRPr="00CA2B1F">
              <w:rPr>
                <w:b w:val="0"/>
              </w:rPr>
              <w:t>Chemical Reactions</w:t>
            </w:r>
            <w:bookmarkEnd w:id="380"/>
            <w:bookmarkEnd w:id="381"/>
          </w:p>
        </w:tc>
      </w:tr>
      <w:tr w:rsidR="007F2148" w14:paraId="30A6395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24809A1"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and use a model to describe how the total number of atoms does not change in a chemical reaction and thus mass is conserved.</w:t>
            </w:r>
          </w:p>
        </w:tc>
      </w:tr>
      <w:tr w:rsidR="007F2148" w14:paraId="32C83293"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3F25588"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law of conservation of matter and on physical models or drawings, including digital forms, that represent atoms.</w:t>
            </w:r>
          </w:p>
        </w:tc>
      </w:tr>
      <w:tr w:rsidR="007F2148" w14:paraId="1DC860A1"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5490818"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use of atomic masses, balancing symbolic equations, or intermolecular forces.</w:t>
            </w:r>
          </w:p>
        </w:tc>
      </w:tr>
      <w:tr w:rsidR="007F2148" w14:paraId="62F7BB4B"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B2FC726" w14:textId="77777777" w:rsidR="007F2148" w:rsidRPr="00991675" w:rsidRDefault="007F2148" w:rsidP="000B73B9">
            <w:pPr>
              <w:spacing w:before="60" w:after="60"/>
              <w:ind w:left="60" w:right="60"/>
              <w:rPr>
                <w:sz w:val="2"/>
                <w:szCs w:val="2"/>
              </w:rPr>
            </w:pPr>
          </w:p>
        </w:tc>
      </w:tr>
      <w:tr w:rsidR="007F2148" w14:paraId="4FD3DCB9"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4D918D1"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799EB56"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6E5FAD0"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26ED55FD"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39950B1" w14:textId="752C7453"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Developing and Using Models</w:t>
            </w:r>
            <w:r w:rsidRPr="00976349">
              <w:rPr>
                <w:rFonts w:ascii="Arial" w:eastAsia="Arial" w:hAnsi="Arial" w:cs="Arial"/>
                <w:color w:val="201209"/>
                <w:sz w:val="18"/>
                <w:szCs w:val="18"/>
              </w:rPr>
              <w:t xml:space="preserve"> </w:t>
            </w:r>
          </w:p>
          <w:p w14:paraId="46068AAB" w14:textId="4660DEA1" w:rsidR="007F2148" w:rsidRPr="00976349" w:rsidRDefault="007F2148" w:rsidP="000B73B9">
            <w:pPr>
              <w:spacing w:before="60" w:after="60"/>
              <w:ind w:left="60" w:right="60"/>
              <w:rPr>
                <w:sz w:val="18"/>
                <w:szCs w:val="18"/>
              </w:rPr>
            </w:pPr>
            <w:r w:rsidRPr="00976349">
              <w:rPr>
                <w:rFonts w:ascii="Arial" w:eastAsia="Arial" w:hAnsi="Arial" w:cs="Arial"/>
                <w:color w:val="201209"/>
                <w:sz w:val="18"/>
                <w:szCs w:val="18"/>
              </w:rPr>
              <w:t xml:space="preserve">Modeling in 6–8 builds on K–5 and progresses to developing, </w:t>
            </w:r>
            <w:proofErr w:type="gramStart"/>
            <w:r w:rsidRPr="00976349">
              <w:rPr>
                <w:rFonts w:ascii="Arial" w:eastAsia="Arial" w:hAnsi="Arial" w:cs="Arial"/>
                <w:color w:val="201209"/>
                <w:sz w:val="18"/>
                <w:szCs w:val="18"/>
              </w:rPr>
              <w:t>using</w:t>
            </w:r>
            <w:proofErr w:type="gramEnd"/>
            <w:r w:rsidRPr="00976349">
              <w:rPr>
                <w:rFonts w:ascii="Arial" w:eastAsia="Arial" w:hAnsi="Arial" w:cs="Arial"/>
                <w:color w:val="201209"/>
                <w:sz w:val="18"/>
                <w:szCs w:val="18"/>
              </w:rPr>
              <w:t xml:space="preserve"> and revising models to describe, test, and predict more abstract phenomena and design systems. </w:t>
            </w:r>
          </w:p>
          <w:p w14:paraId="69009F94" w14:textId="77777777" w:rsidR="00976349" w:rsidRPr="00976349" w:rsidRDefault="007F2148" w:rsidP="003121FB">
            <w:pPr>
              <w:pStyle w:val="ListParagraph"/>
              <w:numPr>
                <w:ilvl w:val="0"/>
                <w:numId w:val="9"/>
              </w:numPr>
              <w:spacing w:before="60" w:after="60"/>
              <w:ind w:left="450" w:right="60"/>
              <w:rPr>
                <w:sz w:val="18"/>
                <w:szCs w:val="18"/>
              </w:rPr>
            </w:pPr>
            <w:r w:rsidRPr="00976349">
              <w:rPr>
                <w:rFonts w:ascii="Arial" w:eastAsia="Arial" w:hAnsi="Arial" w:cs="Arial"/>
                <w:color w:val="201209"/>
                <w:sz w:val="18"/>
                <w:szCs w:val="18"/>
              </w:rPr>
              <w:t xml:space="preserve">Develop a model to describe unobservable mechanisms. </w:t>
            </w:r>
          </w:p>
          <w:p w14:paraId="073E0AD7" w14:textId="27F7A329" w:rsidR="00976349" w:rsidRPr="00976349" w:rsidRDefault="007F2148" w:rsidP="005F7816">
            <w:pPr>
              <w:spacing w:before="60" w:after="60"/>
              <w:ind w:left="60" w:right="60"/>
              <w:jc w:val="center"/>
              <w:rPr>
                <w:sz w:val="18"/>
                <w:szCs w:val="18"/>
              </w:rPr>
            </w:pPr>
            <w:r w:rsidRPr="00976349">
              <w:rPr>
                <w:rFonts w:ascii="Arial" w:eastAsia="Arial" w:hAnsi="Arial" w:cs="Arial"/>
                <w:color w:val="201209"/>
                <w:sz w:val="18"/>
                <w:szCs w:val="18"/>
              </w:rPr>
              <w:t>_________________________________________</w:t>
            </w:r>
          </w:p>
          <w:p w14:paraId="7EEFE401" w14:textId="3264731F" w:rsidR="007F2148" w:rsidRPr="00976349" w:rsidRDefault="007F2148" w:rsidP="0029533F">
            <w:pPr>
              <w:spacing w:before="60" w:after="60"/>
              <w:ind w:left="60" w:right="60"/>
              <w:jc w:val="center"/>
              <w:rPr>
                <w:sz w:val="18"/>
                <w:szCs w:val="18"/>
              </w:rPr>
            </w:pPr>
            <w:r w:rsidRPr="00976349">
              <w:rPr>
                <w:rFonts w:ascii="Arial" w:eastAsia="Arial" w:hAnsi="Arial" w:cs="Arial"/>
                <w:b/>
                <w:bCs/>
                <w:i/>
                <w:iCs/>
                <w:color w:val="201209"/>
                <w:sz w:val="18"/>
                <w:szCs w:val="18"/>
              </w:rPr>
              <w:t>Connections to Nature of Science</w:t>
            </w:r>
          </w:p>
          <w:p w14:paraId="798D13A2" w14:textId="52A13A7C"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Science Models, Laws, Mechanisms, and Theories Explain Natural Phenomena</w:t>
            </w:r>
            <w:r w:rsidRPr="00976349">
              <w:rPr>
                <w:rFonts w:ascii="Arial" w:eastAsia="Arial" w:hAnsi="Arial" w:cs="Arial"/>
                <w:color w:val="201209"/>
                <w:sz w:val="18"/>
                <w:szCs w:val="18"/>
              </w:rPr>
              <w:t xml:space="preserve"> </w:t>
            </w:r>
          </w:p>
          <w:p w14:paraId="0DC772E9" w14:textId="078A40CA" w:rsidR="007F2148" w:rsidRPr="00976349" w:rsidRDefault="007F2148" w:rsidP="003121FB">
            <w:pPr>
              <w:pStyle w:val="ListParagraph"/>
              <w:numPr>
                <w:ilvl w:val="0"/>
                <w:numId w:val="9"/>
              </w:numPr>
              <w:spacing w:before="60" w:after="60"/>
              <w:ind w:left="450" w:right="60"/>
              <w:rPr>
                <w:sz w:val="18"/>
                <w:szCs w:val="18"/>
              </w:rPr>
            </w:pPr>
            <w:r w:rsidRPr="00976349">
              <w:rPr>
                <w:rFonts w:ascii="Arial" w:eastAsia="Arial" w:hAnsi="Arial" w:cs="Arial"/>
                <w:color w:val="201209"/>
                <w:sz w:val="18"/>
                <w:szCs w:val="18"/>
              </w:rPr>
              <w:t>Laws are regularities or mathematical descriptions of natural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A238EDE" w14:textId="3AB6B341"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PS1.B: Chemical Reactions</w:t>
            </w:r>
            <w:r w:rsidRPr="00976349">
              <w:rPr>
                <w:rFonts w:ascii="Arial" w:eastAsia="Arial" w:hAnsi="Arial" w:cs="Arial"/>
                <w:color w:val="201209"/>
                <w:sz w:val="18"/>
                <w:szCs w:val="18"/>
              </w:rPr>
              <w:t xml:space="preserve"> </w:t>
            </w:r>
          </w:p>
          <w:p w14:paraId="797AB937" w14:textId="5DF0C872" w:rsidR="007F2148" w:rsidRPr="00976349" w:rsidRDefault="007F2148" w:rsidP="003121FB">
            <w:pPr>
              <w:pStyle w:val="ListParagraph"/>
              <w:numPr>
                <w:ilvl w:val="0"/>
                <w:numId w:val="9"/>
              </w:numPr>
              <w:spacing w:before="60" w:after="60"/>
              <w:ind w:left="424" w:right="60"/>
              <w:rPr>
                <w:sz w:val="18"/>
                <w:szCs w:val="18"/>
              </w:rPr>
            </w:pPr>
            <w:r w:rsidRPr="00976349">
              <w:rPr>
                <w:rFonts w:ascii="Arial" w:eastAsia="Arial" w:hAnsi="Arial" w:cs="Arial"/>
                <w:color w:val="201209"/>
                <w:sz w:val="18"/>
                <w:szCs w:val="18"/>
              </w:rPr>
              <w:t xml:space="preserve">Substances react chemically in characteristic ways. In a chemical process, the atoms that make up the original substances are regrouped into different molecules, and these new substances have different properties from those of the reactants. </w:t>
            </w:r>
          </w:p>
          <w:p w14:paraId="379015FC" w14:textId="1C6BA3EF" w:rsidR="007F2148" w:rsidRPr="00976349" w:rsidRDefault="007F2148" w:rsidP="003121FB">
            <w:pPr>
              <w:pStyle w:val="ListParagraph"/>
              <w:numPr>
                <w:ilvl w:val="0"/>
                <w:numId w:val="9"/>
              </w:numPr>
              <w:spacing w:before="60" w:after="60"/>
              <w:ind w:left="424" w:right="60"/>
              <w:rPr>
                <w:sz w:val="18"/>
                <w:szCs w:val="18"/>
              </w:rPr>
            </w:pPr>
            <w:r w:rsidRPr="00976349">
              <w:rPr>
                <w:rFonts w:ascii="Arial" w:eastAsia="Arial" w:hAnsi="Arial" w:cs="Arial"/>
                <w:color w:val="201209"/>
                <w:sz w:val="18"/>
                <w:szCs w:val="18"/>
              </w:rPr>
              <w:t>The total number of each type of atom is conserved, and thus the mass does not change.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6A4EA9D" w14:textId="3199CB86" w:rsidR="007F2148" w:rsidRPr="00976349" w:rsidRDefault="007F2148" w:rsidP="000B73B9">
            <w:pPr>
              <w:spacing w:before="60" w:after="60"/>
              <w:ind w:left="60" w:right="60"/>
              <w:rPr>
                <w:sz w:val="18"/>
                <w:szCs w:val="18"/>
              </w:rPr>
            </w:pPr>
            <w:r w:rsidRPr="00976349">
              <w:rPr>
                <w:rFonts w:ascii="Arial" w:eastAsia="Arial" w:hAnsi="Arial" w:cs="Arial"/>
                <w:b/>
                <w:bCs/>
                <w:color w:val="201209"/>
                <w:sz w:val="18"/>
                <w:szCs w:val="18"/>
              </w:rPr>
              <w:t>Energy and Matter</w:t>
            </w:r>
            <w:r w:rsidRPr="00976349">
              <w:rPr>
                <w:rFonts w:ascii="Arial" w:eastAsia="Arial" w:hAnsi="Arial" w:cs="Arial"/>
                <w:color w:val="201209"/>
                <w:sz w:val="18"/>
                <w:szCs w:val="18"/>
              </w:rPr>
              <w:t xml:space="preserve"> </w:t>
            </w:r>
          </w:p>
          <w:p w14:paraId="2DA82702" w14:textId="358FC378" w:rsidR="007F2148" w:rsidRPr="00976349" w:rsidRDefault="007F2148" w:rsidP="003121FB">
            <w:pPr>
              <w:pStyle w:val="ListParagraph"/>
              <w:numPr>
                <w:ilvl w:val="0"/>
                <w:numId w:val="10"/>
              </w:numPr>
              <w:spacing w:before="60" w:after="60"/>
              <w:ind w:left="438" w:right="60"/>
              <w:rPr>
                <w:sz w:val="18"/>
                <w:szCs w:val="18"/>
              </w:rPr>
            </w:pPr>
            <w:r w:rsidRPr="00976349">
              <w:rPr>
                <w:rFonts w:ascii="Arial" w:eastAsia="Arial" w:hAnsi="Arial" w:cs="Arial"/>
                <w:color w:val="201209"/>
                <w:sz w:val="18"/>
                <w:szCs w:val="18"/>
              </w:rPr>
              <w:t>Matter is conserved because atoms are conserved in physical and chemical processes.</w:t>
            </w:r>
          </w:p>
        </w:tc>
      </w:tr>
      <w:tr w:rsidR="007F2148" w14:paraId="35CB0C46"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A0891B7" w14:textId="77777777" w:rsidR="007F2148" w:rsidRPr="00991675" w:rsidRDefault="007F2148" w:rsidP="000B73B9">
            <w:pPr>
              <w:spacing w:before="60" w:after="60"/>
              <w:ind w:left="60" w:right="60"/>
              <w:rPr>
                <w:sz w:val="2"/>
                <w:szCs w:val="2"/>
              </w:rPr>
            </w:pPr>
          </w:p>
        </w:tc>
      </w:tr>
      <w:tr w:rsidR="007F2148" w14:paraId="7D96DFD8"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9A29765"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15631899"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0165FBA"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Interact with others demonstrating respect, cooperation, and acceptance.</w:t>
            </w:r>
          </w:p>
        </w:tc>
      </w:tr>
    </w:tbl>
    <w:p w14:paraId="6607A738" w14:textId="04F2FCF1" w:rsidR="00651EE8" w:rsidRDefault="00651EE8" w:rsidP="009B64AD">
      <w:pPr>
        <w:pStyle w:val="Heading5"/>
      </w:pPr>
      <w:r w:rsidRPr="00EC11EB">
        <w:t>Connections to Other Standards Content and Practices</w:t>
      </w:r>
    </w:p>
    <w:tbl>
      <w:tblPr>
        <w:tblW w:w="0" w:type="auto"/>
        <w:jc w:val="center"/>
        <w:tblLayout w:type="fixed"/>
        <w:tblLook w:val="0420" w:firstRow="1" w:lastRow="0" w:firstColumn="0" w:lastColumn="0" w:noHBand="0" w:noVBand="1"/>
      </w:tblPr>
      <w:tblGrid>
        <w:gridCol w:w="2880"/>
        <w:gridCol w:w="10070"/>
      </w:tblGrid>
      <w:tr w:rsidR="007F2148" w14:paraId="140510F0" w14:textId="77777777" w:rsidTr="00CA2B1F">
        <w:trPr>
          <w:cantSplit/>
          <w:tblHeader/>
          <w:jc w:val="center"/>
        </w:trPr>
        <w:tc>
          <w:tcPr>
            <w:tcW w:w="2880" w:type="dxa"/>
            <w:tcBorders>
              <w:top w:val="single" w:sz="8" w:space="0" w:color="FFFFFF" w:themeColor="background1"/>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565CB0BA"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top w:val="single" w:sz="8" w:space="0" w:color="FFFFFF" w:themeColor="background1"/>
              <w:left w:val="single" w:sz="24" w:space="0" w:color="F2F2F2" w:themeColor="background1" w:themeShade="F2"/>
              <w:bottom w:val="single" w:sz="24" w:space="0" w:color="F2F2F2" w:themeColor="background1" w:themeShade="F2"/>
            </w:tcBorders>
            <w:shd w:val="clear" w:color="auto" w:fill="1E417C"/>
            <w:tcMar>
              <w:top w:w="0" w:type="dxa"/>
              <w:left w:w="0" w:type="dxa"/>
              <w:bottom w:w="0" w:type="dxa"/>
              <w:right w:w="0" w:type="dxa"/>
            </w:tcMar>
          </w:tcPr>
          <w:p w14:paraId="3CF4BD0B" w14:textId="2807CDE0"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56784719"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5000EC27"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16774AC" w14:textId="6574E1A2"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18F3A7C7" w14:textId="77777777" w:rsidR="007F2148" w:rsidRDefault="007F2148"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F2148" w14:paraId="31D473E0"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5F4C60B3" w14:textId="51EBE967"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10268BF8" w14:textId="77777777" w:rsidR="007F2148" w:rsidRDefault="007F2148" w:rsidP="000B73B9">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5DB08983"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3E6E167E" w14:textId="77777777" w:rsidR="007F2148" w:rsidRDefault="007F2148"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2061A981"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7F2148" w14:paraId="0AD6228B"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589843A6" w14:textId="2D16E2C2"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64682812" w14:textId="77777777"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CC.2.1.</w:t>
            </w:r>
            <w:proofErr w:type="gramStart"/>
            <w:r>
              <w:rPr>
                <w:rFonts w:ascii="Arial" w:eastAsia="Arial" w:hAnsi="Arial" w:cs="Arial"/>
                <w:color w:val="201209"/>
                <w:sz w:val="18"/>
                <w:szCs w:val="18"/>
              </w:rPr>
              <w:t>6.D.</w:t>
            </w:r>
            <w:proofErr w:type="gramEnd"/>
            <w:r>
              <w:rPr>
                <w:rFonts w:ascii="Arial" w:eastAsia="Arial" w:hAnsi="Arial" w:cs="Arial"/>
                <w:color w:val="201209"/>
                <w:sz w:val="18"/>
                <w:szCs w:val="18"/>
              </w:rPr>
              <w:t>1: Understand ratio concepts and use ratio reasoning to solve problems.</w:t>
            </w:r>
          </w:p>
        </w:tc>
      </w:tr>
      <w:tr w:rsidR="007F2148" w14:paraId="13919FD2"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53F7E677"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6851575E"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6C00B2E9"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14CF4F32"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4ACF9A1" w14:textId="49531EBF"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0AF17420" w14:textId="77777777" w:rsidR="007F2148" w:rsidRDefault="007F2148"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F2148" w14:paraId="4FF3B5D6"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71DC72D4"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312E154B" w14:textId="77777777" w:rsidR="007F2148" w:rsidRDefault="007F2148" w:rsidP="000B73B9">
            <w:pPr>
              <w:spacing w:before="60" w:after="60"/>
              <w:ind w:left="60" w:right="60"/>
            </w:pPr>
            <w:r>
              <w:rPr>
                <w:rFonts w:ascii="Arial" w:eastAsia="Arial" w:hAnsi="Arial" w:cs="Arial"/>
                <w:color w:val="201209"/>
                <w:sz w:val="18"/>
                <w:szCs w:val="18"/>
              </w:rPr>
              <w:t>STEL-1K: Compare and contrast the contributions of science, engineering, mathematics, and technology in the development of technological systems.</w:t>
            </w:r>
          </w:p>
        </w:tc>
      </w:tr>
    </w:tbl>
    <w:p w14:paraId="75A9F1FA" w14:textId="77777777" w:rsidR="00E82DDA" w:rsidRDefault="00E82DDA">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6541EB6D"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393B98B" w14:textId="50EC092B" w:rsidR="007F2148" w:rsidRDefault="00801722" w:rsidP="009B64AD">
            <w:pPr>
              <w:pStyle w:val="Heading5"/>
            </w:pPr>
            <w:r w:rsidRPr="00801722">
              <w:lastRenderedPageBreak/>
              <w:t>Grades 6</w:t>
            </w:r>
            <w:r w:rsidR="00BD775B">
              <w:t>–</w:t>
            </w:r>
            <w:r w:rsidRPr="00801722">
              <w:t>8</w:t>
            </w:r>
          </w:p>
        </w:tc>
      </w:tr>
      <w:tr w:rsidR="007F2148" w14:paraId="4C45359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CF19DF3" w14:textId="198D22CF" w:rsidR="007F2148" w:rsidRDefault="007F2148" w:rsidP="00CA2B1F">
            <w:pPr>
              <w:pStyle w:val="TableHeadingforTOC"/>
            </w:pPr>
            <w:bookmarkStart w:id="382" w:name="_Toc109373114"/>
            <w:bookmarkStart w:id="383" w:name="_Toc134788218"/>
            <w:r>
              <w:t>3.2.6-</w:t>
            </w:r>
            <w:proofErr w:type="gramStart"/>
            <w:r>
              <w:t>8.F</w:t>
            </w:r>
            <w:proofErr w:type="gramEnd"/>
            <w:r>
              <w:t xml:space="preserve"> Physical Science: </w:t>
            </w:r>
            <w:r w:rsidRPr="00CA2B1F">
              <w:rPr>
                <w:b w:val="0"/>
              </w:rPr>
              <w:t>Chemical Reactions</w:t>
            </w:r>
            <w:bookmarkEnd w:id="382"/>
            <w:bookmarkEnd w:id="383"/>
          </w:p>
        </w:tc>
      </w:tr>
      <w:tr w:rsidR="007F2148" w14:paraId="3F315DC3"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625B22E" w14:textId="04860BD1"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undertake a design project to construct, test, and modify a device that either releases or absorbs thermal energy by chemical processes.</w:t>
            </w:r>
          </w:p>
        </w:tc>
      </w:tr>
      <w:tr w:rsidR="007F2148" w14:paraId="28672C54"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3E6CD84"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design, controlling the transfer of energy to the environment, and modification of a device using factors such as type and concentration of a substance. Examples of designs could involve chemical reactions such as dissolving ammonium chloride or calcium chloride.</w:t>
            </w:r>
          </w:p>
        </w:tc>
      </w:tr>
      <w:tr w:rsidR="007F2148" w14:paraId="6E623FAC"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91C5129"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the criteria of amount, time, and temperature of substance in testing the device.</w:t>
            </w:r>
          </w:p>
        </w:tc>
      </w:tr>
      <w:tr w:rsidR="007F2148" w14:paraId="6E2DB7EC"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A31A903" w14:textId="77777777" w:rsidR="007F2148" w:rsidRPr="00991675" w:rsidRDefault="007F2148" w:rsidP="000B73B9">
            <w:pPr>
              <w:spacing w:before="60" w:after="60"/>
              <w:ind w:left="60" w:right="60"/>
              <w:rPr>
                <w:sz w:val="2"/>
                <w:szCs w:val="2"/>
              </w:rPr>
            </w:pPr>
          </w:p>
        </w:tc>
      </w:tr>
      <w:tr w:rsidR="007F2148" w14:paraId="69CC553F" w14:textId="77777777" w:rsidTr="009F5E7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AF5BEC9"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0A50E24"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71C754A"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56DEE583" w14:textId="77777777" w:rsidTr="009F5E7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EC99B1E" w14:textId="5A4ECB2A" w:rsidR="007F2148" w:rsidRPr="006B5A25" w:rsidRDefault="007F2148" w:rsidP="000B73B9">
            <w:pPr>
              <w:spacing w:before="60" w:after="60"/>
              <w:ind w:left="60" w:right="60"/>
              <w:rPr>
                <w:sz w:val="18"/>
                <w:szCs w:val="18"/>
              </w:rPr>
            </w:pPr>
            <w:r w:rsidRPr="006B5A25">
              <w:rPr>
                <w:rFonts w:ascii="Arial" w:eastAsia="Arial" w:hAnsi="Arial" w:cs="Arial"/>
                <w:b/>
                <w:bCs/>
                <w:color w:val="201209"/>
                <w:sz w:val="18"/>
                <w:szCs w:val="18"/>
              </w:rPr>
              <w:t>Constructing Explanations and Designing Solutions</w:t>
            </w:r>
            <w:r w:rsidRPr="006B5A25">
              <w:rPr>
                <w:rFonts w:ascii="Arial" w:eastAsia="Arial" w:hAnsi="Arial" w:cs="Arial"/>
                <w:color w:val="201209"/>
                <w:sz w:val="18"/>
                <w:szCs w:val="18"/>
              </w:rPr>
              <w:t xml:space="preserve"> </w:t>
            </w:r>
          </w:p>
          <w:p w14:paraId="3759167F" w14:textId="027AA172" w:rsidR="007F2148" w:rsidRPr="006B5A25" w:rsidRDefault="007F2148" w:rsidP="000B73B9">
            <w:pPr>
              <w:spacing w:before="60" w:after="60"/>
              <w:ind w:left="60" w:right="60"/>
              <w:rPr>
                <w:sz w:val="18"/>
                <w:szCs w:val="18"/>
              </w:rPr>
            </w:pPr>
            <w:r w:rsidRPr="006B5A25">
              <w:rPr>
                <w:rFonts w:ascii="Arial" w:eastAsia="Arial" w:hAnsi="Arial" w:cs="Arial"/>
                <w:color w:val="201209"/>
                <w:sz w:val="18"/>
                <w:szCs w:val="18"/>
              </w:rPr>
              <w:t xml:space="preserve">Constructing explanations and designing solutions in 6–8 builds on K–5 experiences and progresses to include constructing explanations and designing solutions supported by multiple sources of evidence consistent with scientific knowledge, principles, and theories. </w:t>
            </w:r>
          </w:p>
          <w:p w14:paraId="5EEF4905" w14:textId="0DC6B5EE" w:rsidR="007F2148" w:rsidRPr="006B5A25" w:rsidRDefault="007F2148" w:rsidP="003121FB">
            <w:pPr>
              <w:pStyle w:val="ListParagraph"/>
              <w:numPr>
                <w:ilvl w:val="0"/>
                <w:numId w:val="10"/>
              </w:numPr>
              <w:spacing w:before="60" w:after="60"/>
              <w:ind w:left="450" w:right="60"/>
              <w:rPr>
                <w:sz w:val="18"/>
                <w:szCs w:val="18"/>
              </w:rPr>
            </w:pPr>
            <w:r w:rsidRPr="006B5A25">
              <w:rPr>
                <w:rFonts w:ascii="Arial" w:eastAsia="Arial" w:hAnsi="Arial" w:cs="Arial"/>
                <w:color w:val="201209"/>
                <w:sz w:val="18"/>
                <w:szCs w:val="18"/>
              </w:rPr>
              <w:t>Undertake a design project, engaging in the design cycle, to construct and/or implement a solution that meets specific design criteria and constraints.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FB635DE" w14:textId="2BD9BC9C" w:rsidR="007F2148" w:rsidRPr="006B5A25" w:rsidRDefault="007F2148" w:rsidP="000B73B9">
            <w:pPr>
              <w:spacing w:before="60" w:after="60"/>
              <w:ind w:left="60" w:right="60"/>
              <w:rPr>
                <w:sz w:val="18"/>
                <w:szCs w:val="18"/>
              </w:rPr>
            </w:pPr>
            <w:r w:rsidRPr="006B5A25">
              <w:rPr>
                <w:rFonts w:ascii="Arial" w:eastAsia="Arial" w:hAnsi="Arial" w:cs="Arial"/>
                <w:b/>
                <w:bCs/>
                <w:color w:val="201209"/>
                <w:sz w:val="18"/>
                <w:szCs w:val="18"/>
              </w:rPr>
              <w:t>PS1.B: Chemical Reactions</w:t>
            </w:r>
            <w:r w:rsidRPr="006B5A25">
              <w:rPr>
                <w:rFonts w:ascii="Arial" w:eastAsia="Arial" w:hAnsi="Arial" w:cs="Arial"/>
                <w:color w:val="201209"/>
                <w:sz w:val="18"/>
                <w:szCs w:val="18"/>
              </w:rPr>
              <w:t xml:space="preserve"> </w:t>
            </w:r>
          </w:p>
          <w:p w14:paraId="6ADFA23F" w14:textId="47795B25" w:rsidR="007F2148" w:rsidRPr="006B5A25" w:rsidRDefault="007F2148" w:rsidP="003121FB">
            <w:pPr>
              <w:pStyle w:val="ListParagraph"/>
              <w:numPr>
                <w:ilvl w:val="0"/>
                <w:numId w:val="10"/>
              </w:numPr>
              <w:spacing w:before="60" w:after="60"/>
              <w:ind w:left="424" w:right="60"/>
              <w:rPr>
                <w:sz w:val="18"/>
                <w:szCs w:val="18"/>
              </w:rPr>
            </w:pPr>
            <w:r w:rsidRPr="006B5A25">
              <w:rPr>
                <w:rFonts w:ascii="Arial" w:eastAsia="Arial" w:hAnsi="Arial" w:cs="Arial"/>
                <w:color w:val="201209"/>
                <w:sz w:val="18"/>
                <w:szCs w:val="18"/>
              </w:rPr>
              <w:t xml:space="preserve">Some chemical reactions release energy, others store energy. </w:t>
            </w:r>
          </w:p>
          <w:p w14:paraId="0CE4EAFE" w14:textId="5D575A64" w:rsidR="007F2148" w:rsidRPr="006B5A25" w:rsidRDefault="007F2148" w:rsidP="000B73B9">
            <w:pPr>
              <w:spacing w:before="60" w:after="60"/>
              <w:ind w:left="60" w:right="60"/>
              <w:rPr>
                <w:sz w:val="18"/>
                <w:szCs w:val="18"/>
              </w:rPr>
            </w:pPr>
            <w:r w:rsidRPr="006B5A25">
              <w:rPr>
                <w:rFonts w:ascii="Arial" w:eastAsia="Arial" w:hAnsi="Arial" w:cs="Arial"/>
                <w:b/>
                <w:bCs/>
                <w:color w:val="201209"/>
                <w:sz w:val="18"/>
                <w:szCs w:val="18"/>
              </w:rPr>
              <w:t>ETS1.B: Developing Possible Solutions</w:t>
            </w:r>
            <w:r w:rsidRPr="006B5A25">
              <w:rPr>
                <w:rFonts w:ascii="Arial" w:eastAsia="Arial" w:hAnsi="Arial" w:cs="Arial"/>
                <w:color w:val="201209"/>
                <w:sz w:val="18"/>
                <w:szCs w:val="18"/>
              </w:rPr>
              <w:t xml:space="preserve"> </w:t>
            </w:r>
          </w:p>
          <w:p w14:paraId="5620F9C8" w14:textId="11231D84" w:rsidR="007F2148" w:rsidRPr="006B5A25" w:rsidRDefault="007F2148" w:rsidP="003121FB">
            <w:pPr>
              <w:pStyle w:val="ListParagraph"/>
              <w:numPr>
                <w:ilvl w:val="0"/>
                <w:numId w:val="10"/>
              </w:numPr>
              <w:spacing w:before="60" w:after="60"/>
              <w:ind w:left="424" w:right="60"/>
              <w:rPr>
                <w:sz w:val="18"/>
                <w:szCs w:val="18"/>
              </w:rPr>
            </w:pPr>
            <w:r w:rsidRPr="006B5A25">
              <w:rPr>
                <w:rFonts w:ascii="Arial" w:eastAsia="Arial" w:hAnsi="Arial" w:cs="Arial"/>
                <w:color w:val="201209"/>
                <w:sz w:val="18"/>
                <w:szCs w:val="18"/>
              </w:rPr>
              <w:t xml:space="preserve">A solution needs to be tested, and then modified </w:t>
            </w:r>
            <w:proofErr w:type="gramStart"/>
            <w:r w:rsidRPr="006B5A25">
              <w:rPr>
                <w:rFonts w:ascii="Arial" w:eastAsia="Arial" w:hAnsi="Arial" w:cs="Arial"/>
                <w:color w:val="201209"/>
                <w:sz w:val="18"/>
                <w:szCs w:val="18"/>
              </w:rPr>
              <w:t>on the basis of</w:t>
            </w:r>
            <w:proofErr w:type="gramEnd"/>
            <w:r w:rsidRPr="006B5A25">
              <w:rPr>
                <w:rFonts w:ascii="Arial" w:eastAsia="Arial" w:hAnsi="Arial" w:cs="Arial"/>
                <w:color w:val="201209"/>
                <w:sz w:val="18"/>
                <w:szCs w:val="18"/>
              </w:rPr>
              <w:t xml:space="preserve"> the test results, in order to improve it. </w:t>
            </w:r>
          </w:p>
          <w:p w14:paraId="2E0344E3" w14:textId="7E00F1DF" w:rsidR="007F2148" w:rsidRPr="006B5A25" w:rsidRDefault="007F2148" w:rsidP="000B73B9">
            <w:pPr>
              <w:spacing w:before="60" w:after="60"/>
              <w:ind w:left="60" w:right="60"/>
              <w:rPr>
                <w:sz w:val="18"/>
                <w:szCs w:val="18"/>
              </w:rPr>
            </w:pPr>
            <w:r w:rsidRPr="006B5A25">
              <w:rPr>
                <w:rFonts w:ascii="Arial" w:eastAsia="Arial" w:hAnsi="Arial" w:cs="Arial"/>
                <w:b/>
                <w:bCs/>
                <w:color w:val="201209"/>
                <w:sz w:val="18"/>
                <w:szCs w:val="18"/>
              </w:rPr>
              <w:t>ETS1.C: Optimizing the Design Solution</w:t>
            </w:r>
          </w:p>
          <w:p w14:paraId="4085A76F" w14:textId="61F60A57" w:rsidR="007F2148" w:rsidRPr="006B5A25" w:rsidRDefault="007F2148" w:rsidP="003121FB">
            <w:pPr>
              <w:pStyle w:val="ListParagraph"/>
              <w:numPr>
                <w:ilvl w:val="0"/>
                <w:numId w:val="10"/>
              </w:numPr>
              <w:spacing w:before="60" w:after="60"/>
              <w:ind w:left="424" w:right="60"/>
              <w:rPr>
                <w:sz w:val="18"/>
                <w:szCs w:val="18"/>
              </w:rPr>
            </w:pPr>
            <w:r w:rsidRPr="006B5A25">
              <w:rPr>
                <w:rFonts w:ascii="Arial" w:eastAsia="Arial" w:hAnsi="Arial" w:cs="Arial"/>
                <w:color w:val="201209"/>
                <w:sz w:val="18"/>
                <w:szCs w:val="18"/>
              </w:rPr>
              <w:t xml:space="preserve">Although one design may not perform the best across all tests, identifying the characteristics of the design that performed the best in each test can provide useful information for the redesign process - that is, some of the characteristics may be incorporated into the new design. </w:t>
            </w:r>
          </w:p>
          <w:p w14:paraId="1CD13DAE" w14:textId="0AF0F079" w:rsidR="007F2148" w:rsidRPr="006B5A25" w:rsidRDefault="007F2148" w:rsidP="003121FB">
            <w:pPr>
              <w:pStyle w:val="ListParagraph"/>
              <w:numPr>
                <w:ilvl w:val="0"/>
                <w:numId w:val="10"/>
              </w:numPr>
              <w:spacing w:before="60" w:after="60"/>
              <w:ind w:left="424" w:right="60"/>
              <w:rPr>
                <w:sz w:val="18"/>
                <w:szCs w:val="18"/>
              </w:rPr>
            </w:pPr>
            <w:r w:rsidRPr="006B5A25">
              <w:rPr>
                <w:rFonts w:ascii="Arial" w:eastAsia="Arial" w:hAnsi="Arial" w:cs="Arial"/>
                <w:color w:val="201209"/>
                <w:sz w:val="18"/>
                <w:szCs w:val="18"/>
              </w:rPr>
              <w:t xml:space="preserve">The iterative process of testing the most promising solutions and modifying what is proposed </w:t>
            </w:r>
            <w:proofErr w:type="gramStart"/>
            <w:r w:rsidRPr="006B5A25">
              <w:rPr>
                <w:rFonts w:ascii="Arial" w:eastAsia="Arial" w:hAnsi="Arial" w:cs="Arial"/>
                <w:color w:val="201209"/>
                <w:sz w:val="18"/>
                <w:szCs w:val="18"/>
              </w:rPr>
              <w:t>on the basis of</w:t>
            </w:r>
            <w:proofErr w:type="gramEnd"/>
            <w:r w:rsidRPr="006B5A25">
              <w:rPr>
                <w:rFonts w:ascii="Arial" w:eastAsia="Arial" w:hAnsi="Arial" w:cs="Arial"/>
                <w:color w:val="201209"/>
                <w:sz w:val="18"/>
                <w:szCs w:val="18"/>
              </w:rPr>
              <w:t xml:space="preserve"> the test results leads to greater refinement and ultimately to an optimal solution.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33E4833" w14:textId="15A33F1B" w:rsidR="007F2148" w:rsidRPr="006B5A25" w:rsidRDefault="007F2148" w:rsidP="000B73B9">
            <w:pPr>
              <w:spacing w:before="60" w:after="60"/>
              <w:ind w:left="60" w:right="60"/>
              <w:rPr>
                <w:sz w:val="18"/>
                <w:szCs w:val="18"/>
              </w:rPr>
            </w:pPr>
            <w:r w:rsidRPr="006B5A25">
              <w:rPr>
                <w:rFonts w:ascii="Arial" w:eastAsia="Arial" w:hAnsi="Arial" w:cs="Arial"/>
                <w:b/>
                <w:bCs/>
                <w:color w:val="201209"/>
                <w:sz w:val="18"/>
                <w:szCs w:val="18"/>
              </w:rPr>
              <w:t>Energy and Matter</w:t>
            </w:r>
            <w:r w:rsidRPr="006B5A25">
              <w:rPr>
                <w:rFonts w:ascii="Arial" w:eastAsia="Arial" w:hAnsi="Arial" w:cs="Arial"/>
                <w:color w:val="201209"/>
                <w:sz w:val="18"/>
                <w:szCs w:val="18"/>
              </w:rPr>
              <w:t xml:space="preserve"> </w:t>
            </w:r>
          </w:p>
          <w:p w14:paraId="2237EF2A" w14:textId="5BA398ED" w:rsidR="007F2148" w:rsidRPr="006B5A25" w:rsidRDefault="007F2148" w:rsidP="003121FB">
            <w:pPr>
              <w:pStyle w:val="ListParagraph"/>
              <w:numPr>
                <w:ilvl w:val="0"/>
                <w:numId w:val="10"/>
              </w:numPr>
              <w:spacing w:before="60" w:after="60"/>
              <w:ind w:left="438" w:right="60"/>
              <w:rPr>
                <w:sz w:val="18"/>
                <w:szCs w:val="18"/>
              </w:rPr>
            </w:pPr>
            <w:r w:rsidRPr="006B5A25">
              <w:rPr>
                <w:rFonts w:ascii="Arial" w:eastAsia="Arial" w:hAnsi="Arial" w:cs="Arial"/>
                <w:color w:val="201209"/>
                <w:sz w:val="18"/>
                <w:szCs w:val="18"/>
              </w:rPr>
              <w:t>The transfer of energy can be tracked as energy flows through a designed or natural system.</w:t>
            </w:r>
          </w:p>
        </w:tc>
      </w:tr>
      <w:tr w:rsidR="007F2148" w14:paraId="6B80389E"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017C8D4" w14:textId="77777777" w:rsidR="007F2148" w:rsidRPr="00991675" w:rsidRDefault="007F2148" w:rsidP="000B73B9">
            <w:pPr>
              <w:spacing w:before="60" w:after="60"/>
              <w:ind w:left="60" w:right="60"/>
              <w:rPr>
                <w:sz w:val="2"/>
                <w:szCs w:val="2"/>
              </w:rPr>
            </w:pPr>
          </w:p>
        </w:tc>
      </w:tr>
      <w:tr w:rsidR="007F2148" w14:paraId="3DFE4699"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108E9CE"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66106C61"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EE72F5A"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proofErr w:type="gramStart"/>
            <w:r>
              <w:rPr>
                <w:rFonts w:ascii="Arial" w:eastAsia="Arial" w:hAnsi="Arial" w:cs="Arial"/>
                <w:color w:val="201209"/>
                <w:sz w:val="18"/>
                <w:szCs w:val="18"/>
              </w:rPr>
              <w:t>Make a decision</w:t>
            </w:r>
            <w:proofErr w:type="gramEnd"/>
            <w:r>
              <w:rPr>
                <w:rFonts w:ascii="Arial" w:eastAsia="Arial" w:hAnsi="Arial" w:cs="Arial"/>
                <w:color w:val="201209"/>
                <w:sz w:val="18"/>
                <w:szCs w:val="18"/>
              </w:rPr>
              <w:t xml:space="preserve"> based upon anticipated consequences.</w:t>
            </w:r>
          </w:p>
        </w:tc>
      </w:tr>
    </w:tbl>
    <w:p w14:paraId="0D5D21F0" w14:textId="002D99EA" w:rsidR="00651EE8" w:rsidRDefault="00651EE8"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2B5A3348" w14:textId="77777777" w:rsidTr="00CA2B1F">
        <w:trPr>
          <w:cantSplit/>
          <w:tblHeader/>
          <w:jc w:val="center"/>
        </w:trPr>
        <w:tc>
          <w:tcPr>
            <w:tcW w:w="2880" w:type="dxa"/>
            <w:shd w:val="clear" w:color="auto" w:fill="1E417C"/>
            <w:tcMar>
              <w:top w:w="0" w:type="dxa"/>
              <w:left w:w="0" w:type="dxa"/>
              <w:bottom w:w="0" w:type="dxa"/>
              <w:right w:w="0" w:type="dxa"/>
            </w:tcMar>
          </w:tcPr>
          <w:p w14:paraId="0C313AFC" w14:textId="77777777" w:rsidR="007F2148" w:rsidRDefault="007F2148" w:rsidP="000B73B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7B08E91" w14:textId="516D84D7"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5CD3D7E7" w14:textId="77777777" w:rsidTr="00CA2B1F">
        <w:trPr>
          <w:cantSplit/>
          <w:jc w:val="center"/>
        </w:trPr>
        <w:tc>
          <w:tcPr>
            <w:tcW w:w="2880" w:type="dxa"/>
            <w:shd w:val="clear" w:color="auto" w:fill="1E417C"/>
            <w:tcMar>
              <w:top w:w="0" w:type="dxa"/>
              <w:left w:w="0" w:type="dxa"/>
              <w:bottom w:w="0" w:type="dxa"/>
              <w:right w:w="0" w:type="dxa"/>
            </w:tcMar>
          </w:tcPr>
          <w:p w14:paraId="33A25C6B"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E6E2C7F" w14:textId="455D9ED0"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3ADC7B9" w14:textId="77777777" w:rsidR="007F2148" w:rsidRDefault="007F2148" w:rsidP="000B73B9">
            <w:pPr>
              <w:spacing w:before="60" w:after="60"/>
              <w:ind w:left="60" w:right="60"/>
            </w:pPr>
            <w:r>
              <w:rPr>
                <w:rFonts w:ascii="Arial" w:eastAsia="Arial" w:hAnsi="Arial" w:cs="Arial"/>
                <w:color w:val="201209"/>
                <w:sz w:val="18"/>
                <w:szCs w:val="18"/>
              </w:rPr>
              <w:t>CS.01.02.01.c: Solve problems in AFNR workplaces or scenarios using technology.</w:t>
            </w:r>
          </w:p>
        </w:tc>
      </w:tr>
      <w:tr w:rsidR="007F2148" w14:paraId="313C4135" w14:textId="77777777" w:rsidTr="00CA2B1F">
        <w:trPr>
          <w:cantSplit/>
          <w:jc w:val="center"/>
        </w:trPr>
        <w:tc>
          <w:tcPr>
            <w:tcW w:w="2880" w:type="dxa"/>
            <w:shd w:val="clear" w:color="auto" w:fill="1E417C"/>
            <w:tcMar>
              <w:top w:w="0" w:type="dxa"/>
              <w:left w:w="0" w:type="dxa"/>
              <w:bottom w:w="0" w:type="dxa"/>
              <w:right w:w="0" w:type="dxa"/>
            </w:tcMar>
          </w:tcPr>
          <w:p w14:paraId="460E8EA3" w14:textId="7D4F562D"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782D543" w14:textId="77777777" w:rsidR="007F2148" w:rsidRDefault="007F2148" w:rsidP="000B73B9">
            <w:pPr>
              <w:spacing w:before="60" w:after="60"/>
              <w:ind w:left="60" w:right="60"/>
            </w:pPr>
            <w:r>
              <w:rPr>
                <w:rFonts w:ascii="Arial" w:eastAsia="Arial" w:hAnsi="Arial" w:cs="Arial"/>
                <w:color w:val="201209"/>
                <w:sz w:val="18"/>
                <w:szCs w:val="18"/>
              </w:rPr>
              <w:t>5-8 Strand 3.1.C. Identifying alternative solutions and courses of action: Learners identify and develop action strategies, including design solutions, appropriate for addressing a range of environmental issues at community and regional levels. They describe how their action strategies and design solutions might impact environmental quality and other people now and in the future.</w:t>
            </w:r>
          </w:p>
        </w:tc>
      </w:tr>
      <w:tr w:rsidR="007F2148" w14:paraId="6083EAC0" w14:textId="77777777" w:rsidTr="00CA2B1F">
        <w:trPr>
          <w:cantSplit/>
          <w:jc w:val="center"/>
        </w:trPr>
        <w:tc>
          <w:tcPr>
            <w:tcW w:w="2880" w:type="dxa"/>
            <w:shd w:val="clear" w:color="auto" w:fill="1E417C"/>
            <w:tcMar>
              <w:top w:w="0" w:type="dxa"/>
              <w:left w:w="0" w:type="dxa"/>
              <w:bottom w:w="0" w:type="dxa"/>
              <w:right w:w="0" w:type="dxa"/>
            </w:tcMar>
          </w:tcPr>
          <w:p w14:paraId="6F9E6E3C"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BF7E7CA" w14:textId="77777777" w:rsidR="007F2148" w:rsidRDefault="007F2148" w:rsidP="000B73B9">
            <w:pPr>
              <w:spacing w:before="60" w:after="60"/>
              <w:ind w:left="60" w:right="60"/>
            </w:pPr>
            <w:r>
              <w:rPr>
                <w:rFonts w:ascii="Arial" w:eastAsia="Arial" w:hAnsi="Arial" w:cs="Arial"/>
                <w:color w:val="201209"/>
                <w:sz w:val="18"/>
                <w:szCs w:val="18"/>
              </w:rPr>
              <w:t xml:space="preserve">CC.3.5.6-8.C: </w:t>
            </w:r>
            <w:proofErr w:type="gramStart"/>
            <w:r>
              <w:rPr>
                <w:rFonts w:ascii="Arial" w:eastAsia="Arial" w:hAnsi="Arial" w:cs="Arial"/>
                <w:color w:val="201209"/>
                <w:sz w:val="18"/>
                <w:szCs w:val="18"/>
              </w:rPr>
              <w:t>Follow precisely</w:t>
            </w:r>
            <w:proofErr w:type="gramEnd"/>
            <w:r>
              <w:rPr>
                <w:rFonts w:ascii="Arial" w:eastAsia="Arial" w:hAnsi="Arial" w:cs="Arial"/>
                <w:color w:val="201209"/>
                <w:sz w:val="18"/>
                <w:szCs w:val="18"/>
              </w:rPr>
              <w:t xml:space="preserve"> a multistep procedure when carrying out experiments, taking measurements, or performing technical tasks. </w:t>
            </w:r>
            <w:r>
              <w:rPr>
                <w:rFonts w:ascii="Arial" w:eastAsia="Arial" w:hAnsi="Arial" w:cs="Arial"/>
                <w:color w:val="201209"/>
                <w:sz w:val="18"/>
                <w:szCs w:val="18"/>
              </w:rPr>
              <w:br/>
              <w:t>CC.3.6.6-</w:t>
            </w:r>
            <w:proofErr w:type="gramStart"/>
            <w:r>
              <w:rPr>
                <w:rFonts w:ascii="Arial" w:eastAsia="Arial" w:hAnsi="Arial" w:cs="Arial"/>
                <w:color w:val="201209"/>
                <w:sz w:val="18"/>
                <w:szCs w:val="18"/>
              </w:rPr>
              <w:t>8.F</w:t>
            </w:r>
            <w:proofErr w:type="gramEnd"/>
            <w:r>
              <w:rPr>
                <w:rFonts w:ascii="Arial" w:eastAsia="Arial" w:hAnsi="Arial" w:cs="Arial"/>
                <w:color w:val="201209"/>
                <w:sz w:val="18"/>
                <w:szCs w:val="18"/>
              </w:rPr>
              <w:t xml:space="preserve">: Conduct short research projects to answer a question (including a self-generated question), drawing on several sources and generating additional related, focused questions that allow for multiple avenues of exploration. </w:t>
            </w:r>
            <w:r>
              <w:rPr>
                <w:rFonts w:ascii="Arial" w:eastAsia="Arial" w:hAnsi="Arial" w:cs="Arial"/>
                <w:color w:val="201209"/>
                <w:sz w:val="18"/>
                <w:szCs w:val="18"/>
              </w:rPr>
              <w:b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7F2148" w14:paraId="1085618E" w14:textId="77777777" w:rsidTr="00CA2B1F">
        <w:trPr>
          <w:cantSplit/>
          <w:jc w:val="center"/>
        </w:trPr>
        <w:tc>
          <w:tcPr>
            <w:tcW w:w="2880" w:type="dxa"/>
            <w:shd w:val="clear" w:color="auto" w:fill="1E417C"/>
            <w:tcMar>
              <w:top w:w="0" w:type="dxa"/>
              <w:left w:w="0" w:type="dxa"/>
              <w:bottom w:w="0" w:type="dxa"/>
              <w:right w:w="0" w:type="dxa"/>
            </w:tcMar>
          </w:tcPr>
          <w:p w14:paraId="3FD1B4B2" w14:textId="1A3059FE"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B0DEE8C"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2E9816F1" w14:textId="77777777" w:rsidTr="00CA2B1F">
        <w:trPr>
          <w:cantSplit/>
          <w:jc w:val="center"/>
        </w:trPr>
        <w:tc>
          <w:tcPr>
            <w:tcW w:w="2880" w:type="dxa"/>
            <w:shd w:val="clear" w:color="auto" w:fill="1E417C"/>
            <w:tcMar>
              <w:top w:w="0" w:type="dxa"/>
              <w:left w:w="0" w:type="dxa"/>
              <w:bottom w:w="0" w:type="dxa"/>
              <w:right w:w="0" w:type="dxa"/>
            </w:tcMar>
          </w:tcPr>
          <w:p w14:paraId="67FC3F41"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138311"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2C40B2D6" w14:textId="77777777" w:rsidTr="00CA2B1F">
        <w:trPr>
          <w:cantSplit/>
          <w:jc w:val="center"/>
        </w:trPr>
        <w:tc>
          <w:tcPr>
            <w:tcW w:w="2880" w:type="dxa"/>
            <w:shd w:val="clear" w:color="auto" w:fill="1E417C"/>
            <w:tcMar>
              <w:top w:w="0" w:type="dxa"/>
              <w:left w:w="0" w:type="dxa"/>
              <w:bottom w:w="0" w:type="dxa"/>
              <w:right w:w="0" w:type="dxa"/>
            </w:tcMar>
          </w:tcPr>
          <w:p w14:paraId="02882423"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BB4E761" w14:textId="477C319D"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61D4730" w14:textId="77777777" w:rsidR="007F2148" w:rsidRDefault="007F2148"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F2148" w14:paraId="335DB314" w14:textId="77777777" w:rsidTr="00CA2B1F">
        <w:trPr>
          <w:cantSplit/>
          <w:jc w:val="center"/>
        </w:trPr>
        <w:tc>
          <w:tcPr>
            <w:tcW w:w="2880" w:type="dxa"/>
            <w:shd w:val="clear" w:color="auto" w:fill="1E417C"/>
            <w:tcMar>
              <w:top w:w="0" w:type="dxa"/>
              <w:left w:w="0" w:type="dxa"/>
              <w:bottom w:w="0" w:type="dxa"/>
              <w:right w:w="0" w:type="dxa"/>
            </w:tcMar>
          </w:tcPr>
          <w:p w14:paraId="491990A3"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4CE8F55" w14:textId="77777777" w:rsidR="007F2148" w:rsidRDefault="007F2148" w:rsidP="000B73B9">
            <w:pPr>
              <w:spacing w:before="60" w:after="60"/>
              <w:ind w:left="60" w:right="60"/>
            </w:pPr>
            <w:r>
              <w:rPr>
                <w:rFonts w:ascii="Arial" w:eastAsia="Arial" w:hAnsi="Arial" w:cs="Arial"/>
                <w:color w:val="201209"/>
                <w:sz w:val="18"/>
                <w:szCs w:val="18"/>
              </w:rPr>
              <w:t xml:space="preserve">STEL-2M: Differentiate between inputs, processes, outputs, and feedback in technological systems. </w:t>
            </w:r>
            <w:r>
              <w:rPr>
                <w:rFonts w:ascii="Arial" w:eastAsia="Arial" w:hAnsi="Arial" w:cs="Arial"/>
                <w:color w:val="201209"/>
                <w:sz w:val="18"/>
                <w:szCs w:val="18"/>
              </w:rPr>
              <w:br/>
              <w:t>STEL-7Q: Apply the technology and engineering design process.</w:t>
            </w:r>
          </w:p>
        </w:tc>
      </w:tr>
    </w:tbl>
    <w:p w14:paraId="230924B0" w14:textId="77777777" w:rsidR="00E82DDA" w:rsidRDefault="00E82DDA">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5911B9DC"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CABE234" w14:textId="3F9507AE" w:rsidR="007F2148" w:rsidRDefault="00801722" w:rsidP="009B64AD">
            <w:pPr>
              <w:pStyle w:val="Heading5"/>
            </w:pPr>
            <w:r w:rsidRPr="00801722">
              <w:lastRenderedPageBreak/>
              <w:t>Grades 6</w:t>
            </w:r>
            <w:r w:rsidR="00BD775B">
              <w:t>–</w:t>
            </w:r>
            <w:r w:rsidRPr="00801722">
              <w:t>8</w:t>
            </w:r>
          </w:p>
        </w:tc>
      </w:tr>
      <w:tr w:rsidR="007F2148" w14:paraId="533779C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8140604" w14:textId="0F06983E" w:rsidR="007F2148" w:rsidRDefault="007F2148" w:rsidP="00CA2B1F">
            <w:pPr>
              <w:pStyle w:val="TableHeadingforTOC"/>
            </w:pPr>
            <w:bookmarkStart w:id="384" w:name="_Toc109373115"/>
            <w:bookmarkStart w:id="385" w:name="_Toc134788219"/>
            <w:r>
              <w:t>3.2.6-</w:t>
            </w:r>
            <w:proofErr w:type="gramStart"/>
            <w:r>
              <w:t>8.G</w:t>
            </w:r>
            <w:proofErr w:type="gramEnd"/>
            <w:r>
              <w:t xml:space="preserve"> Physical Science: </w:t>
            </w:r>
            <w:r w:rsidRPr="00CA2B1F">
              <w:rPr>
                <w:b w:val="0"/>
              </w:rPr>
              <w:t>Forces and Interactions</w:t>
            </w:r>
            <w:bookmarkEnd w:id="384"/>
            <w:bookmarkEnd w:id="385"/>
          </w:p>
        </w:tc>
      </w:tr>
      <w:tr w:rsidR="007F2148" w14:paraId="09979362"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248B013" w14:textId="25800BBF"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apply Newton’s Third Law to design a solution to a problem involving the motion of two colliding objects.</w:t>
            </w:r>
          </w:p>
        </w:tc>
      </w:tr>
      <w:tr w:rsidR="007F2148" w14:paraId="2468CE78"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6FDDF36"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practical problems could include the impact of collisions between two cars, between a car and stationary objects, and between a meteor and a space vehicle.</w:t>
            </w:r>
          </w:p>
        </w:tc>
      </w:tr>
      <w:tr w:rsidR="007F2148" w14:paraId="2F8E272C"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3C59FBE"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vertical or horizontal interactions in one dimension.</w:t>
            </w:r>
          </w:p>
        </w:tc>
      </w:tr>
      <w:tr w:rsidR="007F2148" w14:paraId="34F46D23"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B819314" w14:textId="77777777" w:rsidR="007F2148" w:rsidRPr="00991675" w:rsidRDefault="007F2148" w:rsidP="000B73B9">
            <w:pPr>
              <w:spacing w:before="60" w:after="60"/>
              <w:ind w:left="60" w:right="60"/>
              <w:rPr>
                <w:sz w:val="2"/>
                <w:szCs w:val="2"/>
              </w:rPr>
            </w:pPr>
          </w:p>
        </w:tc>
      </w:tr>
      <w:tr w:rsidR="007F2148" w14:paraId="4A011E95" w14:textId="77777777" w:rsidTr="009F5E7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00BAFC2"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B62695C"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970DDFE"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18D9316C" w14:textId="77777777" w:rsidTr="009F5E7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1EEFE2E" w14:textId="61BD8D08" w:rsidR="007F2148" w:rsidRPr="006B5A25" w:rsidRDefault="007F2148" w:rsidP="000B73B9">
            <w:pPr>
              <w:spacing w:before="60" w:after="60"/>
              <w:ind w:left="60" w:right="60"/>
              <w:rPr>
                <w:sz w:val="18"/>
                <w:szCs w:val="18"/>
              </w:rPr>
            </w:pPr>
            <w:r w:rsidRPr="006B5A25">
              <w:rPr>
                <w:rFonts w:ascii="Arial" w:eastAsia="Arial" w:hAnsi="Arial" w:cs="Arial"/>
                <w:b/>
                <w:bCs/>
                <w:color w:val="201209"/>
                <w:sz w:val="18"/>
                <w:szCs w:val="18"/>
              </w:rPr>
              <w:t>Constructing Explanations and Designing Solutions</w:t>
            </w:r>
            <w:r w:rsidRPr="006B5A25">
              <w:rPr>
                <w:rFonts w:ascii="Arial" w:eastAsia="Arial" w:hAnsi="Arial" w:cs="Arial"/>
                <w:color w:val="201209"/>
                <w:sz w:val="18"/>
                <w:szCs w:val="18"/>
              </w:rPr>
              <w:t xml:space="preserve"> </w:t>
            </w:r>
          </w:p>
          <w:p w14:paraId="562C60C4" w14:textId="57C014EA" w:rsidR="007F2148" w:rsidRPr="006B5A25" w:rsidRDefault="007F2148" w:rsidP="000B73B9">
            <w:pPr>
              <w:spacing w:before="60" w:after="60"/>
              <w:ind w:left="60" w:right="60"/>
              <w:rPr>
                <w:sz w:val="18"/>
                <w:szCs w:val="18"/>
              </w:rPr>
            </w:pPr>
            <w:r w:rsidRPr="006B5A25">
              <w:rPr>
                <w:rFonts w:ascii="Arial" w:eastAsia="Arial" w:hAnsi="Arial" w:cs="Arial"/>
                <w:color w:val="201209"/>
                <w:sz w:val="18"/>
                <w:szCs w:val="18"/>
              </w:rPr>
              <w:t xml:space="preserve">Constructing explanations and designing solutions in 6–8 builds on K–5 experiences and progresses to include constructing explanations and designing solutions supported by multiple sources of evidence consistent with scientific ideas, principles, and theories. </w:t>
            </w:r>
          </w:p>
          <w:p w14:paraId="27FF14A5" w14:textId="74E33E34" w:rsidR="007F2148" w:rsidRPr="006B5A25" w:rsidRDefault="007F2148" w:rsidP="003121FB">
            <w:pPr>
              <w:pStyle w:val="ListParagraph"/>
              <w:numPr>
                <w:ilvl w:val="0"/>
                <w:numId w:val="10"/>
              </w:numPr>
              <w:spacing w:before="60" w:after="60"/>
              <w:ind w:left="450" w:right="60"/>
              <w:rPr>
                <w:sz w:val="18"/>
                <w:szCs w:val="18"/>
              </w:rPr>
            </w:pPr>
            <w:r w:rsidRPr="006B5A25">
              <w:rPr>
                <w:rFonts w:ascii="Arial" w:eastAsia="Arial" w:hAnsi="Arial" w:cs="Arial"/>
                <w:color w:val="201209"/>
                <w:sz w:val="18"/>
                <w:szCs w:val="18"/>
              </w:rPr>
              <w:t xml:space="preserve">Apply scientific ideas or principles to design an object, tool, </w:t>
            </w:r>
            <w:proofErr w:type="gramStart"/>
            <w:r w:rsidRPr="006B5A25">
              <w:rPr>
                <w:rFonts w:ascii="Arial" w:eastAsia="Arial" w:hAnsi="Arial" w:cs="Arial"/>
                <w:color w:val="201209"/>
                <w:sz w:val="18"/>
                <w:szCs w:val="18"/>
              </w:rPr>
              <w:t>process</w:t>
            </w:r>
            <w:proofErr w:type="gramEnd"/>
            <w:r w:rsidRPr="006B5A25">
              <w:rPr>
                <w:rFonts w:ascii="Arial" w:eastAsia="Arial" w:hAnsi="Arial" w:cs="Arial"/>
                <w:color w:val="201209"/>
                <w:sz w:val="18"/>
                <w:szCs w:val="18"/>
              </w:rPr>
              <w:t xml:space="preserve"> or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595D420" w14:textId="5B7257F8" w:rsidR="007F2148" w:rsidRPr="006B5A25" w:rsidRDefault="007F2148" w:rsidP="000B73B9">
            <w:pPr>
              <w:spacing w:before="60" w:after="60"/>
              <w:ind w:left="60" w:right="60"/>
              <w:rPr>
                <w:sz w:val="18"/>
                <w:szCs w:val="18"/>
              </w:rPr>
            </w:pPr>
            <w:r w:rsidRPr="006B5A25">
              <w:rPr>
                <w:rFonts w:ascii="Arial" w:eastAsia="Arial" w:hAnsi="Arial" w:cs="Arial"/>
                <w:b/>
                <w:bCs/>
                <w:color w:val="201209"/>
                <w:sz w:val="18"/>
                <w:szCs w:val="18"/>
              </w:rPr>
              <w:t xml:space="preserve">PS2.A: Forces and Motion </w:t>
            </w:r>
          </w:p>
          <w:p w14:paraId="7FC7C199" w14:textId="22C4B3E4" w:rsidR="007F2148" w:rsidRPr="006B5A25" w:rsidRDefault="007F2148" w:rsidP="003121FB">
            <w:pPr>
              <w:pStyle w:val="ListParagraph"/>
              <w:numPr>
                <w:ilvl w:val="0"/>
                <w:numId w:val="10"/>
              </w:numPr>
              <w:spacing w:before="60" w:after="60"/>
              <w:ind w:left="424" w:right="60"/>
              <w:rPr>
                <w:sz w:val="18"/>
                <w:szCs w:val="18"/>
              </w:rPr>
            </w:pPr>
            <w:r w:rsidRPr="006B5A25">
              <w:rPr>
                <w:rFonts w:ascii="Arial" w:eastAsia="Arial" w:hAnsi="Arial" w:cs="Arial"/>
                <w:color w:val="201209"/>
                <w:sz w:val="18"/>
                <w:szCs w:val="18"/>
              </w:rPr>
              <w:t>For any pair of interacting objects, the force exerted by the first object on the second object is equal in strength to the force that the second object exerts on the first, but in the opposite direction (Newton’s third law).</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2A0A889" w14:textId="4EA46197" w:rsidR="007F2148" w:rsidRPr="006B5A25" w:rsidRDefault="007F2148" w:rsidP="000B73B9">
            <w:pPr>
              <w:spacing w:before="60" w:after="60"/>
              <w:ind w:left="60" w:right="60"/>
              <w:rPr>
                <w:sz w:val="18"/>
                <w:szCs w:val="18"/>
              </w:rPr>
            </w:pPr>
            <w:r w:rsidRPr="006B5A25">
              <w:rPr>
                <w:rFonts w:ascii="Arial" w:eastAsia="Arial" w:hAnsi="Arial" w:cs="Arial"/>
                <w:b/>
                <w:bCs/>
                <w:color w:val="201209"/>
                <w:sz w:val="18"/>
                <w:szCs w:val="18"/>
              </w:rPr>
              <w:t>Systems and System Models</w:t>
            </w:r>
            <w:r w:rsidRPr="006B5A25">
              <w:rPr>
                <w:rFonts w:ascii="Arial" w:eastAsia="Arial" w:hAnsi="Arial" w:cs="Arial"/>
                <w:color w:val="201209"/>
                <w:sz w:val="18"/>
                <w:szCs w:val="18"/>
              </w:rPr>
              <w:t xml:space="preserve"> </w:t>
            </w:r>
          </w:p>
          <w:p w14:paraId="1422E0A7" w14:textId="77777777" w:rsidR="006B5A25" w:rsidRPr="006B5A25" w:rsidRDefault="007F2148" w:rsidP="003121FB">
            <w:pPr>
              <w:pStyle w:val="ListParagraph"/>
              <w:numPr>
                <w:ilvl w:val="0"/>
                <w:numId w:val="10"/>
              </w:numPr>
              <w:spacing w:before="60" w:after="60"/>
              <w:ind w:left="438" w:right="60"/>
              <w:rPr>
                <w:sz w:val="18"/>
                <w:szCs w:val="18"/>
              </w:rPr>
            </w:pPr>
            <w:r w:rsidRPr="006B5A25">
              <w:rPr>
                <w:rFonts w:ascii="Arial" w:eastAsia="Arial" w:hAnsi="Arial" w:cs="Arial"/>
                <w:color w:val="201209"/>
                <w:sz w:val="18"/>
                <w:szCs w:val="18"/>
              </w:rPr>
              <w:t xml:space="preserve">Models can be used to represent systems and their interactions—such as inputs, </w:t>
            </w:r>
            <w:proofErr w:type="gramStart"/>
            <w:r w:rsidRPr="006B5A25">
              <w:rPr>
                <w:rFonts w:ascii="Arial" w:eastAsia="Arial" w:hAnsi="Arial" w:cs="Arial"/>
                <w:color w:val="201209"/>
                <w:sz w:val="18"/>
                <w:szCs w:val="18"/>
              </w:rPr>
              <w:t>processes</w:t>
            </w:r>
            <w:proofErr w:type="gramEnd"/>
            <w:r w:rsidRPr="006B5A25">
              <w:rPr>
                <w:rFonts w:ascii="Arial" w:eastAsia="Arial" w:hAnsi="Arial" w:cs="Arial"/>
                <w:color w:val="201209"/>
                <w:sz w:val="18"/>
                <w:szCs w:val="18"/>
              </w:rPr>
              <w:t xml:space="preserve"> and outputs—and energy and matter </w:t>
            </w:r>
            <w:proofErr w:type="gramStart"/>
            <w:r w:rsidRPr="006B5A25">
              <w:rPr>
                <w:rFonts w:ascii="Arial" w:eastAsia="Arial" w:hAnsi="Arial" w:cs="Arial"/>
                <w:color w:val="201209"/>
                <w:sz w:val="18"/>
                <w:szCs w:val="18"/>
              </w:rPr>
              <w:t>flows</w:t>
            </w:r>
            <w:proofErr w:type="gramEnd"/>
            <w:r w:rsidRPr="006B5A25">
              <w:rPr>
                <w:rFonts w:ascii="Arial" w:eastAsia="Arial" w:hAnsi="Arial" w:cs="Arial"/>
                <w:color w:val="201209"/>
                <w:sz w:val="18"/>
                <w:szCs w:val="18"/>
              </w:rPr>
              <w:t xml:space="preserve"> within systems. </w:t>
            </w:r>
          </w:p>
          <w:p w14:paraId="4B0D7653" w14:textId="623B31E9" w:rsidR="006B5A25" w:rsidRPr="006B5A25" w:rsidRDefault="007F2148" w:rsidP="005F7816">
            <w:pPr>
              <w:spacing w:before="60" w:after="60"/>
              <w:ind w:left="60" w:right="60"/>
              <w:jc w:val="center"/>
              <w:rPr>
                <w:sz w:val="18"/>
                <w:szCs w:val="18"/>
              </w:rPr>
            </w:pPr>
            <w:r w:rsidRPr="006B5A25">
              <w:rPr>
                <w:rFonts w:ascii="Arial" w:eastAsia="Arial" w:hAnsi="Arial" w:cs="Arial"/>
                <w:color w:val="201209"/>
                <w:sz w:val="18"/>
                <w:szCs w:val="18"/>
              </w:rPr>
              <w:t>_________________________________________</w:t>
            </w:r>
          </w:p>
          <w:p w14:paraId="219B0E04" w14:textId="495084A2" w:rsidR="007F2148" w:rsidRPr="006B5A25" w:rsidRDefault="007F2148" w:rsidP="009F5E72">
            <w:pPr>
              <w:spacing w:before="60" w:after="60"/>
              <w:ind w:left="60" w:right="60"/>
              <w:jc w:val="center"/>
              <w:rPr>
                <w:sz w:val="18"/>
                <w:szCs w:val="18"/>
              </w:rPr>
            </w:pPr>
            <w:r w:rsidRPr="006B5A25">
              <w:rPr>
                <w:rFonts w:ascii="Arial" w:eastAsia="Arial" w:hAnsi="Arial" w:cs="Arial"/>
                <w:b/>
                <w:bCs/>
                <w:i/>
                <w:iCs/>
                <w:color w:val="201209"/>
                <w:sz w:val="18"/>
                <w:szCs w:val="18"/>
              </w:rPr>
              <w:t>Connections to Engineering, Technology, and Applications of Science</w:t>
            </w:r>
          </w:p>
          <w:p w14:paraId="792B950A" w14:textId="3CCFCE1D" w:rsidR="007F2148" w:rsidRPr="006B5A25" w:rsidRDefault="007F2148" w:rsidP="000B73B9">
            <w:pPr>
              <w:spacing w:before="60" w:after="60"/>
              <w:ind w:left="60" w:right="60"/>
              <w:rPr>
                <w:sz w:val="18"/>
                <w:szCs w:val="18"/>
              </w:rPr>
            </w:pPr>
            <w:r w:rsidRPr="006B5A25">
              <w:rPr>
                <w:rFonts w:ascii="Arial" w:eastAsia="Arial" w:hAnsi="Arial" w:cs="Arial"/>
                <w:b/>
                <w:bCs/>
                <w:color w:val="201209"/>
                <w:sz w:val="18"/>
                <w:szCs w:val="18"/>
              </w:rPr>
              <w:t>Influence of Science, Engineering, and Technology on Society and the Natural World</w:t>
            </w:r>
          </w:p>
          <w:p w14:paraId="2D5B0B9C" w14:textId="4B5CD520" w:rsidR="007F2148" w:rsidRPr="006B5A25" w:rsidRDefault="007F2148" w:rsidP="003121FB">
            <w:pPr>
              <w:pStyle w:val="ListParagraph"/>
              <w:numPr>
                <w:ilvl w:val="0"/>
                <w:numId w:val="10"/>
              </w:numPr>
              <w:spacing w:before="60" w:after="60"/>
              <w:ind w:left="438" w:right="60"/>
              <w:rPr>
                <w:sz w:val="18"/>
                <w:szCs w:val="18"/>
              </w:rPr>
            </w:pPr>
            <w:r w:rsidRPr="006B5A25">
              <w:rPr>
                <w:rFonts w:ascii="Arial" w:eastAsia="Arial" w:hAnsi="Arial" w:cs="Arial"/>
                <w:color w:val="201209"/>
                <w:sz w:val="18"/>
                <w:szCs w:val="18"/>
              </w:rPr>
              <w:t>The uses of technologies and any limitations on their use are driven by individual or societal needs, desires, and values; by the findings of scientific research; and by differences in such factors as climate, natural resources, and economic conditions.</w:t>
            </w:r>
          </w:p>
        </w:tc>
      </w:tr>
      <w:tr w:rsidR="007F2148" w14:paraId="29E0BF8A"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F49B63A" w14:textId="77777777" w:rsidR="007F2148" w:rsidRPr="00991675" w:rsidRDefault="007F2148" w:rsidP="000B73B9">
            <w:pPr>
              <w:spacing w:before="60" w:after="60"/>
              <w:ind w:left="60" w:right="60"/>
              <w:rPr>
                <w:sz w:val="2"/>
                <w:szCs w:val="2"/>
              </w:rPr>
            </w:pPr>
          </w:p>
        </w:tc>
      </w:tr>
      <w:tr w:rsidR="007F2148" w14:paraId="3DD51BCC"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E20DD43"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7012055B"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3982D63" w14:textId="703C29F2"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and evaluate distractors that impact reaching one</w:t>
            </w:r>
            <w:r w:rsidR="00EF5E6A">
              <w:rPr>
                <w:rFonts w:ascii="Arial" w:eastAsia="Arial" w:hAnsi="Arial" w:cs="Arial"/>
                <w:color w:val="201209"/>
                <w:sz w:val="18"/>
                <w:szCs w:val="18"/>
              </w:rPr>
              <w:t>’</w:t>
            </w:r>
            <w:r>
              <w:rPr>
                <w:rFonts w:ascii="Arial" w:eastAsia="Arial" w:hAnsi="Arial" w:cs="Arial"/>
                <w:color w:val="201209"/>
                <w:sz w:val="18"/>
                <w:szCs w:val="18"/>
              </w:rPr>
              <w:t>s goals.</w:t>
            </w:r>
          </w:p>
        </w:tc>
      </w:tr>
    </w:tbl>
    <w:p w14:paraId="626EF90C" w14:textId="0E6142CC" w:rsidR="007411FD" w:rsidRDefault="007411FD"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1272A7DC" w14:textId="77777777" w:rsidTr="00CA2B1F">
        <w:trPr>
          <w:cantSplit/>
          <w:tblHeader/>
          <w:jc w:val="center"/>
        </w:trPr>
        <w:tc>
          <w:tcPr>
            <w:tcW w:w="2880" w:type="dxa"/>
            <w:shd w:val="clear" w:color="auto" w:fill="1E417C"/>
            <w:tcMar>
              <w:top w:w="0" w:type="dxa"/>
              <w:left w:w="0" w:type="dxa"/>
              <w:bottom w:w="0" w:type="dxa"/>
              <w:right w:w="0" w:type="dxa"/>
            </w:tcMar>
          </w:tcPr>
          <w:p w14:paraId="6F7BEE5E"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0748DDB" w14:textId="1976C8CF"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15C979F2" w14:textId="77777777" w:rsidTr="00CA2B1F">
        <w:trPr>
          <w:cantSplit/>
          <w:jc w:val="center"/>
        </w:trPr>
        <w:tc>
          <w:tcPr>
            <w:tcW w:w="2880" w:type="dxa"/>
            <w:shd w:val="clear" w:color="auto" w:fill="1E417C"/>
            <w:tcMar>
              <w:top w:w="0" w:type="dxa"/>
              <w:left w:w="0" w:type="dxa"/>
              <w:bottom w:w="0" w:type="dxa"/>
              <w:right w:w="0" w:type="dxa"/>
            </w:tcMar>
          </w:tcPr>
          <w:p w14:paraId="698C7D9E"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39E5739" w14:textId="76FD2BF6"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C8502CD" w14:textId="77777777" w:rsidR="007F2148" w:rsidRDefault="007F2148" w:rsidP="000B73B9">
            <w:pPr>
              <w:spacing w:before="60" w:after="60"/>
              <w:ind w:left="60" w:right="60"/>
            </w:pPr>
            <w:r>
              <w:rPr>
                <w:rFonts w:ascii="Arial" w:eastAsia="Arial" w:hAnsi="Arial" w:cs="Arial"/>
                <w:color w:val="201209"/>
                <w:sz w:val="18"/>
                <w:szCs w:val="18"/>
              </w:rPr>
              <w:t>CS.01.02.01.c: Solve problems in AFNR workplaces or scenarios using technology.</w:t>
            </w:r>
          </w:p>
        </w:tc>
      </w:tr>
      <w:tr w:rsidR="007F2148" w14:paraId="053504CD" w14:textId="77777777" w:rsidTr="00CA2B1F">
        <w:trPr>
          <w:cantSplit/>
          <w:jc w:val="center"/>
        </w:trPr>
        <w:tc>
          <w:tcPr>
            <w:tcW w:w="2880" w:type="dxa"/>
            <w:shd w:val="clear" w:color="auto" w:fill="1E417C"/>
            <w:tcMar>
              <w:top w:w="0" w:type="dxa"/>
              <w:left w:w="0" w:type="dxa"/>
              <w:bottom w:w="0" w:type="dxa"/>
              <w:right w:w="0" w:type="dxa"/>
            </w:tcMar>
          </w:tcPr>
          <w:p w14:paraId="6D57FBF9" w14:textId="003074A1" w:rsidR="007F2148"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36A6F19" w14:textId="77777777" w:rsidR="007F2148" w:rsidRDefault="007F2148" w:rsidP="000B73B9">
            <w:pPr>
              <w:spacing w:before="60" w:after="60"/>
              <w:ind w:left="60" w:right="60"/>
            </w:pPr>
            <w:r>
              <w:rPr>
                <w:rFonts w:ascii="Arial" w:eastAsia="Arial" w:hAnsi="Arial" w:cs="Arial"/>
                <w:color w:val="201209"/>
                <w:sz w:val="18"/>
                <w:szCs w:val="18"/>
              </w:rPr>
              <w:t xml:space="preserve">5-8 Strand 3.2.C. Planning and </w:t>
            </w:r>
            <w:proofErr w:type="gramStart"/>
            <w:r>
              <w:rPr>
                <w:rFonts w:ascii="Arial" w:eastAsia="Arial" w:hAnsi="Arial" w:cs="Arial"/>
                <w:color w:val="201209"/>
                <w:sz w:val="18"/>
                <w:szCs w:val="18"/>
              </w:rPr>
              <w:t>taking action</w:t>
            </w:r>
            <w:proofErr w:type="gramEnd"/>
            <w:r>
              <w:rPr>
                <w:rFonts w:ascii="Arial" w:eastAsia="Arial" w:hAnsi="Arial" w:cs="Arial"/>
                <w:color w:val="201209"/>
                <w:sz w:val="18"/>
                <w:szCs w:val="18"/>
              </w:rPr>
              <w:t>: Learners use their research results to develop action strategies and design solutions at levels consistent with their maturity and preparation. As appropriate, they implement their plans.</w:t>
            </w:r>
          </w:p>
        </w:tc>
      </w:tr>
      <w:tr w:rsidR="007F2148" w14:paraId="13023A88" w14:textId="77777777" w:rsidTr="00CA2B1F">
        <w:trPr>
          <w:cantSplit/>
          <w:jc w:val="center"/>
        </w:trPr>
        <w:tc>
          <w:tcPr>
            <w:tcW w:w="2880" w:type="dxa"/>
            <w:shd w:val="clear" w:color="auto" w:fill="1E417C"/>
            <w:tcMar>
              <w:top w:w="0" w:type="dxa"/>
              <w:left w:w="0" w:type="dxa"/>
              <w:bottom w:w="0" w:type="dxa"/>
              <w:right w:w="0" w:type="dxa"/>
            </w:tcMar>
          </w:tcPr>
          <w:p w14:paraId="5E05E378"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F458DF"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 xml:space="preserve">CC.3.5.6-8.C: </w:t>
            </w:r>
            <w:proofErr w:type="gramStart"/>
            <w:r>
              <w:rPr>
                <w:rFonts w:ascii="Arial" w:eastAsia="Arial" w:hAnsi="Arial" w:cs="Arial"/>
                <w:color w:val="201209"/>
                <w:sz w:val="18"/>
                <w:szCs w:val="18"/>
              </w:rPr>
              <w:t>Follow precisely</w:t>
            </w:r>
            <w:proofErr w:type="gramEnd"/>
            <w:r>
              <w:rPr>
                <w:rFonts w:ascii="Arial" w:eastAsia="Arial" w:hAnsi="Arial" w:cs="Arial"/>
                <w:color w:val="201209"/>
                <w:sz w:val="18"/>
                <w:szCs w:val="18"/>
              </w:rPr>
              <w:t xml:space="preserve"> a multistep procedure when carrying out experiments, taking measurements, or performing technical tasks. </w:t>
            </w:r>
            <w:r>
              <w:rPr>
                <w:rFonts w:ascii="Arial" w:eastAsia="Arial" w:hAnsi="Arial" w:cs="Arial"/>
                <w:color w:val="201209"/>
                <w:sz w:val="18"/>
                <w:szCs w:val="18"/>
              </w:rPr>
              <w:br/>
              <w:t>CC.3.6.6-</w:t>
            </w:r>
            <w:proofErr w:type="gramStart"/>
            <w:r>
              <w:rPr>
                <w:rFonts w:ascii="Arial" w:eastAsia="Arial" w:hAnsi="Arial" w:cs="Arial"/>
                <w:color w:val="201209"/>
                <w:sz w:val="18"/>
                <w:szCs w:val="18"/>
              </w:rPr>
              <w:t>8.F</w:t>
            </w:r>
            <w:proofErr w:type="gramEnd"/>
            <w:r>
              <w:rPr>
                <w:rFonts w:ascii="Arial" w:eastAsia="Arial" w:hAnsi="Arial" w:cs="Arial"/>
                <w:color w:val="201209"/>
                <w:sz w:val="18"/>
                <w:szCs w:val="18"/>
              </w:rPr>
              <w:t>: Conduct short research projects to answer a question (including a self-generated question), drawing on several sources and generating additional related, focused questions that allow for multiple avenues of exploration.</w:t>
            </w:r>
          </w:p>
        </w:tc>
      </w:tr>
      <w:tr w:rsidR="007F2148" w14:paraId="6E330592" w14:textId="77777777" w:rsidTr="00CA2B1F">
        <w:trPr>
          <w:cantSplit/>
          <w:jc w:val="center"/>
        </w:trPr>
        <w:tc>
          <w:tcPr>
            <w:tcW w:w="2880" w:type="dxa"/>
            <w:shd w:val="clear" w:color="auto" w:fill="1E417C"/>
            <w:tcMar>
              <w:top w:w="0" w:type="dxa"/>
              <w:left w:w="0" w:type="dxa"/>
              <w:bottom w:w="0" w:type="dxa"/>
              <w:right w:w="0" w:type="dxa"/>
            </w:tcMar>
          </w:tcPr>
          <w:p w14:paraId="578C2CE0" w14:textId="2E3A2F4B"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7A2736E" w14:textId="77777777"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CC.2.1.</w:t>
            </w:r>
            <w:proofErr w:type="gramStart"/>
            <w:r>
              <w:rPr>
                <w:rFonts w:ascii="Arial" w:eastAsia="Arial" w:hAnsi="Arial" w:cs="Arial"/>
                <w:color w:val="201209"/>
                <w:sz w:val="18"/>
                <w:szCs w:val="18"/>
              </w:rPr>
              <w:t>6.E.</w:t>
            </w:r>
            <w:proofErr w:type="gramEnd"/>
            <w:r>
              <w:rPr>
                <w:rFonts w:ascii="Arial" w:eastAsia="Arial" w:hAnsi="Arial" w:cs="Arial"/>
                <w:color w:val="201209"/>
                <w:sz w:val="18"/>
                <w:szCs w:val="18"/>
              </w:rPr>
              <w:t xml:space="preserve">4: Apply and extend previous understandings of numbers to the system of rational numbers. </w:t>
            </w:r>
            <w:r>
              <w:rPr>
                <w:rFonts w:ascii="Arial" w:eastAsia="Arial" w:hAnsi="Arial" w:cs="Arial"/>
                <w:color w:val="201209"/>
                <w:sz w:val="18"/>
                <w:szCs w:val="18"/>
              </w:rPr>
              <w:br/>
              <w:t>CC.2.2.</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1: Apply and extend previous understandings of arithmetic to algebraic expressions.</w:t>
            </w:r>
          </w:p>
        </w:tc>
      </w:tr>
      <w:tr w:rsidR="007F2148" w14:paraId="463AD4BF" w14:textId="77777777" w:rsidTr="00CA2B1F">
        <w:trPr>
          <w:cantSplit/>
          <w:jc w:val="center"/>
        </w:trPr>
        <w:tc>
          <w:tcPr>
            <w:tcW w:w="2880" w:type="dxa"/>
            <w:shd w:val="clear" w:color="auto" w:fill="1E417C"/>
            <w:tcMar>
              <w:top w:w="0" w:type="dxa"/>
              <w:left w:w="0" w:type="dxa"/>
              <w:bottom w:w="0" w:type="dxa"/>
              <w:right w:w="0" w:type="dxa"/>
            </w:tcMar>
          </w:tcPr>
          <w:p w14:paraId="36699E3D"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CE848BB"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3D97B862" w14:textId="77777777" w:rsidTr="00CA2B1F">
        <w:trPr>
          <w:cantSplit/>
          <w:jc w:val="center"/>
        </w:trPr>
        <w:tc>
          <w:tcPr>
            <w:tcW w:w="2880" w:type="dxa"/>
            <w:shd w:val="clear" w:color="auto" w:fill="1E417C"/>
            <w:tcMar>
              <w:top w:w="0" w:type="dxa"/>
              <w:left w:w="0" w:type="dxa"/>
              <w:bottom w:w="0" w:type="dxa"/>
              <w:right w:w="0" w:type="dxa"/>
            </w:tcMar>
          </w:tcPr>
          <w:p w14:paraId="4806872E"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A0080AC" w14:textId="3FE4CFD9"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05525CB" w14:textId="77777777" w:rsidR="007F2148" w:rsidRDefault="007F2148"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F2148" w14:paraId="65928165" w14:textId="77777777" w:rsidTr="00CA2B1F">
        <w:trPr>
          <w:cantSplit/>
          <w:jc w:val="center"/>
        </w:trPr>
        <w:tc>
          <w:tcPr>
            <w:tcW w:w="2880" w:type="dxa"/>
            <w:shd w:val="clear" w:color="auto" w:fill="1E417C"/>
            <w:tcMar>
              <w:top w:w="0" w:type="dxa"/>
              <w:left w:w="0" w:type="dxa"/>
              <w:bottom w:w="0" w:type="dxa"/>
              <w:right w:w="0" w:type="dxa"/>
            </w:tcMar>
          </w:tcPr>
          <w:p w14:paraId="00896710"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2439406" w14:textId="77777777" w:rsidR="007F2148" w:rsidRDefault="007F2148" w:rsidP="000B73B9">
            <w:pPr>
              <w:spacing w:before="60" w:after="60"/>
              <w:ind w:left="60" w:right="60"/>
            </w:pPr>
            <w:r>
              <w:rPr>
                <w:rFonts w:ascii="Arial" w:eastAsia="Arial" w:hAnsi="Arial" w:cs="Arial"/>
                <w:color w:val="201209"/>
                <w:sz w:val="18"/>
                <w:szCs w:val="18"/>
              </w:rPr>
              <w:t xml:space="preserve">STEL-1R: Develop a plan that incorporates knowledge from science, mathematics, and other disciplines to design or improve a technological product or system. </w:t>
            </w:r>
            <w:r>
              <w:rPr>
                <w:rFonts w:ascii="Arial" w:eastAsia="Arial" w:hAnsi="Arial" w:cs="Arial"/>
                <w:color w:val="201209"/>
                <w:sz w:val="18"/>
                <w:szCs w:val="18"/>
              </w:rPr>
              <w:br/>
              <w:t>STEL-7Q: Apply the technology and engineering design process.</w:t>
            </w:r>
          </w:p>
        </w:tc>
      </w:tr>
    </w:tbl>
    <w:p w14:paraId="63C4F4F6" w14:textId="77777777" w:rsidR="00E82DDA" w:rsidRDefault="00E82DDA">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4829A7D0"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07AF584" w14:textId="383E8268" w:rsidR="007F2148" w:rsidRDefault="00801722" w:rsidP="009B64AD">
            <w:pPr>
              <w:pStyle w:val="Heading5"/>
            </w:pPr>
            <w:r w:rsidRPr="00801722">
              <w:lastRenderedPageBreak/>
              <w:t>Grades 6</w:t>
            </w:r>
            <w:r w:rsidR="00BD775B">
              <w:t>–</w:t>
            </w:r>
            <w:r w:rsidRPr="00801722">
              <w:t>8</w:t>
            </w:r>
          </w:p>
        </w:tc>
      </w:tr>
      <w:tr w:rsidR="007F2148" w14:paraId="0497F3F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117AEC2" w14:textId="662B13A7" w:rsidR="007F2148" w:rsidRDefault="007F2148" w:rsidP="00CA2B1F">
            <w:pPr>
              <w:pStyle w:val="TableHeadingforTOC"/>
            </w:pPr>
            <w:bookmarkStart w:id="386" w:name="_Toc109373116"/>
            <w:bookmarkStart w:id="387" w:name="_Toc134788220"/>
            <w:r>
              <w:t xml:space="preserve">3.2.6-8.H Physical Science: </w:t>
            </w:r>
            <w:r w:rsidRPr="00CA2B1F">
              <w:rPr>
                <w:b w:val="0"/>
              </w:rPr>
              <w:t>Forces and Interactions</w:t>
            </w:r>
            <w:bookmarkEnd w:id="386"/>
            <w:bookmarkEnd w:id="387"/>
          </w:p>
        </w:tc>
      </w:tr>
      <w:tr w:rsidR="007F2148" w14:paraId="4DCA4CA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475FF27"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plan an investigation to provide evidence that the change in an object’s motion depends on the sum of the forces on the object and the mass of the object.</w:t>
            </w:r>
          </w:p>
        </w:tc>
      </w:tr>
      <w:tr w:rsidR="007F2148" w14:paraId="326325FA"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4EB4FD9"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balanced (Newton’s First Law) and unbalanced forces in a system, qualitative comparisons of forces, </w:t>
            </w:r>
            <w:proofErr w:type="gramStart"/>
            <w:r>
              <w:rPr>
                <w:rFonts w:ascii="Arial" w:eastAsia="Arial" w:hAnsi="Arial" w:cs="Arial"/>
                <w:color w:val="201209"/>
                <w:sz w:val="18"/>
                <w:szCs w:val="18"/>
              </w:rPr>
              <w:t>mass</w:t>
            </w:r>
            <w:proofErr w:type="gramEnd"/>
            <w:r>
              <w:rPr>
                <w:rFonts w:ascii="Arial" w:eastAsia="Arial" w:hAnsi="Arial" w:cs="Arial"/>
                <w:color w:val="201209"/>
                <w:sz w:val="18"/>
                <w:szCs w:val="18"/>
              </w:rPr>
              <w:t xml:space="preserve"> and changes in motion (Newton’s Second Law), frame of reference, and specification of units.</w:t>
            </w:r>
          </w:p>
        </w:tc>
      </w:tr>
      <w:tr w:rsidR="007F2148" w14:paraId="5187814A"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0B4C21C"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forces and changes in motion in one-dimension in an inertial reference frame and to change in one variable at a time. Assessment does not include the use of trigonometry.</w:t>
            </w:r>
          </w:p>
        </w:tc>
      </w:tr>
      <w:tr w:rsidR="007F2148" w14:paraId="4F15ED1E"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677DAE8" w14:textId="77777777" w:rsidR="007F2148" w:rsidRPr="00991675" w:rsidRDefault="007F2148" w:rsidP="000B73B9">
            <w:pPr>
              <w:spacing w:before="60" w:after="60"/>
              <w:ind w:left="60" w:right="60"/>
              <w:rPr>
                <w:sz w:val="2"/>
                <w:szCs w:val="2"/>
              </w:rPr>
            </w:pPr>
          </w:p>
        </w:tc>
      </w:tr>
      <w:tr w:rsidR="007F2148" w14:paraId="786544CE"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73674E3"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F2EEBE7"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61CC2AD"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70D99D92"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9A265C5" w14:textId="2F8B18F6" w:rsidR="007F2148" w:rsidRPr="00E5041A" w:rsidRDefault="007F2148" w:rsidP="000B73B9">
            <w:pPr>
              <w:spacing w:before="60" w:after="60"/>
              <w:ind w:left="60" w:right="60"/>
              <w:rPr>
                <w:sz w:val="18"/>
                <w:szCs w:val="18"/>
              </w:rPr>
            </w:pPr>
            <w:r w:rsidRPr="00E5041A">
              <w:rPr>
                <w:rFonts w:ascii="Arial" w:eastAsia="Arial" w:hAnsi="Arial" w:cs="Arial"/>
                <w:b/>
                <w:bCs/>
                <w:color w:val="201209"/>
                <w:sz w:val="18"/>
                <w:szCs w:val="18"/>
              </w:rPr>
              <w:t>Planning and Carrying Out Investigations</w:t>
            </w:r>
          </w:p>
          <w:p w14:paraId="71061606" w14:textId="107742FB" w:rsidR="007F2148" w:rsidRPr="00E5041A" w:rsidRDefault="007F2148" w:rsidP="000B73B9">
            <w:pPr>
              <w:spacing w:before="60" w:after="60"/>
              <w:ind w:left="60" w:right="60"/>
              <w:rPr>
                <w:sz w:val="18"/>
                <w:szCs w:val="18"/>
              </w:rPr>
            </w:pPr>
            <w:r w:rsidRPr="00E5041A">
              <w:rPr>
                <w:rFonts w:ascii="Arial" w:eastAsia="Arial" w:hAnsi="Arial" w:cs="Arial"/>
                <w:color w:val="201209"/>
                <w:sz w:val="18"/>
                <w:szCs w:val="18"/>
              </w:rPr>
              <w:t xml:space="preserve">Planning and carrying out investigations to answer questions or test solutions to problems in 6–8 builds on K–5 experiences and progresses to include investigations that use multiple variables and provide evidence to support explanations or design solutions. </w:t>
            </w:r>
          </w:p>
          <w:p w14:paraId="0938F0B2" w14:textId="77777777" w:rsidR="00E5041A" w:rsidRPr="00E5041A" w:rsidRDefault="007F2148" w:rsidP="003121FB">
            <w:pPr>
              <w:pStyle w:val="ListParagraph"/>
              <w:numPr>
                <w:ilvl w:val="0"/>
                <w:numId w:val="10"/>
              </w:numPr>
              <w:spacing w:before="60" w:after="60"/>
              <w:ind w:left="450" w:right="60"/>
              <w:rPr>
                <w:sz w:val="18"/>
                <w:szCs w:val="18"/>
              </w:rPr>
            </w:pPr>
            <w:r w:rsidRPr="00E5041A">
              <w:rPr>
                <w:rFonts w:ascii="Arial" w:eastAsia="Arial" w:hAnsi="Arial" w:cs="Arial"/>
                <w:color w:val="201209"/>
                <w:sz w:val="18"/>
                <w:szCs w:val="18"/>
              </w:rPr>
              <w:t xml:space="preserve">Plan an investigation individually and collaboratively, and in the design: identify independent and dependent variables and controls, what tools are needed to do the gathering, how measurements will be recorded, and how many data are needed to support a claim. </w:t>
            </w:r>
          </w:p>
          <w:p w14:paraId="78EB579E" w14:textId="13F6A591" w:rsidR="00E5041A" w:rsidRPr="00E5041A" w:rsidRDefault="007F2148" w:rsidP="005F7816">
            <w:pPr>
              <w:spacing w:before="60" w:after="60"/>
              <w:ind w:left="60" w:right="60"/>
              <w:jc w:val="center"/>
              <w:rPr>
                <w:sz w:val="18"/>
                <w:szCs w:val="18"/>
              </w:rPr>
            </w:pPr>
            <w:r w:rsidRPr="00E5041A">
              <w:rPr>
                <w:rFonts w:ascii="Arial" w:eastAsia="Arial" w:hAnsi="Arial" w:cs="Arial"/>
                <w:color w:val="201209"/>
                <w:sz w:val="18"/>
                <w:szCs w:val="18"/>
              </w:rPr>
              <w:t>_________________________________________</w:t>
            </w:r>
          </w:p>
          <w:p w14:paraId="7D152F73" w14:textId="51F9AC3C" w:rsidR="007F2148" w:rsidRPr="00E5041A" w:rsidRDefault="007F2148" w:rsidP="0029533F">
            <w:pPr>
              <w:spacing w:before="60" w:after="60"/>
              <w:ind w:left="60" w:right="60"/>
              <w:jc w:val="center"/>
              <w:rPr>
                <w:sz w:val="18"/>
                <w:szCs w:val="18"/>
              </w:rPr>
            </w:pPr>
            <w:r w:rsidRPr="00E5041A">
              <w:rPr>
                <w:rFonts w:ascii="Arial" w:eastAsia="Arial" w:hAnsi="Arial" w:cs="Arial"/>
                <w:b/>
                <w:bCs/>
                <w:i/>
                <w:iCs/>
                <w:color w:val="201209"/>
                <w:sz w:val="18"/>
                <w:szCs w:val="18"/>
              </w:rPr>
              <w:t>Connections to Nature of Science</w:t>
            </w:r>
          </w:p>
          <w:p w14:paraId="7C9F8777" w14:textId="35E67094" w:rsidR="007F2148" w:rsidRPr="00E5041A" w:rsidRDefault="007F2148" w:rsidP="000B73B9">
            <w:pPr>
              <w:spacing w:before="60" w:after="60"/>
              <w:ind w:left="60" w:right="60"/>
              <w:rPr>
                <w:sz w:val="18"/>
                <w:szCs w:val="18"/>
              </w:rPr>
            </w:pPr>
            <w:r w:rsidRPr="00E5041A">
              <w:rPr>
                <w:rFonts w:ascii="Arial" w:eastAsia="Arial" w:hAnsi="Arial" w:cs="Arial"/>
                <w:b/>
                <w:bCs/>
                <w:color w:val="201209"/>
                <w:sz w:val="18"/>
                <w:szCs w:val="18"/>
              </w:rPr>
              <w:t>Scientific Knowledge is Based on Empirical Evidence</w:t>
            </w:r>
          </w:p>
          <w:p w14:paraId="600D8A7F" w14:textId="076D6848" w:rsidR="007F2148" w:rsidRPr="00E5041A" w:rsidRDefault="007F2148" w:rsidP="003121FB">
            <w:pPr>
              <w:pStyle w:val="ListParagraph"/>
              <w:numPr>
                <w:ilvl w:val="0"/>
                <w:numId w:val="10"/>
              </w:numPr>
              <w:spacing w:before="60" w:after="60"/>
              <w:ind w:left="450" w:right="60"/>
              <w:rPr>
                <w:sz w:val="18"/>
                <w:szCs w:val="18"/>
              </w:rPr>
            </w:pPr>
            <w:r w:rsidRPr="00E5041A">
              <w:rPr>
                <w:rFonts w:ascii="Arial" w:eastAsia="Arial" w:hAnsi="Arial" w:cs="Arial"/>
                <w:color w:val="201209"/>
                <w:sz w:val="18"/>
                <w:szCs w:val="18"/>
              </w:rPr>
              <w:t>Science knowledge is based upon logical and conceptual connections between evidence and explanations.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C7479E3" w14:textId="625366EB" w:rsidR="007F2148" w:rsidRPr="00E5041A" w:rsidRDefault="007F2148" w:rsidP="000B73B9">
            <w:pPr>
              <w:spacing w:before="60" w:after="60"/>
              <w:ind w:left="60" w:right="60"/>
              <w:rPr>
                <w:sz w:val="18"/>
                <w:szCs w:val="18"/>
              </w:rPr>
            </w:pPr>
            <w:r w:rsidRPr="00E5041A">
              <w:rPr>
                <w:rFonts w:ascii="Arial" w:eastAsia="Arial" w:hAnsi="Arial" w:cs="Arial"/>
                <w:b/>
                <w:bCs/>
                <w:color w:val="201209"/>
                <w:sz w:val="18"/>
                <w:szCs w:val="18"/>
              </w:rPr>
              <w:t>PS2.A: Forces and Motion</w:t>
            </w:r>
            <w:r w:rsidRPr="00E5041A">
              <w:rPr>
                <w:rFonts w:ascii="Arial" w:eastAsia="Arial" w:hAnsi="Arial" w:cs="Arial"/>
                <w:color w:val="201209"/>
                <w:sz w:val="18"/>
                <w:szCs w:val="18"/>
              </w:rPr>
              <w:t xml:space="preserve"> </w:t>
            </w:r>
          </w:p>
          <w:p w14:paraId="39D32130" w14:textId="7DD4BAF2" w:rsidR="007F2148" w:rsidRPr="00E5041A" w:rsidRDefault="007F2148" w:rsidP="003121FB">
            <w:pPr>
              <w:pStyle w:val="ListParagraph"/>
              <w:numPr>
                <w:ilvl w:val="0"/>
                <w:numId w:val="10"/>
              </w:numPr>
              <w:spacing w:before="60" w:after="60"/>
              <w:ind w:left="424" w:right="60"/>
              <w:rPr>
                <w:sz w:val="18"/>
                <w:szCs w:val="18"/>
              </w:rPr>
            </w:pPr>
            <w:r w:rsidRPr="00E5041A">
              <w:rPr>
                <w:rFonts w:ascii="Arial" w:eastAsia="Arial" w:hAnsi="Arial" w:cs="Arial"/>
                <w:color w:val="201209"/>
                <w:sz w:val="18"/>
                <w:szCs w:val="18"/>
              </w:rPr>
              <w:t xml:space="preserve">The motion of an object is determined by the sum of the forces acting on it; if the total force on the object is not zero, its motion will change. The greater the mass of the object, the greater the force needed to achieve the same change in motion. For any given object, a larger force causes a larger change in motion. </w:t>
            </w:r>
          </w:p>
          <w:p w14:paraId="02870720" w14:textId="3D2FA3FD" w:rsidR="007F2148" w:rsidRPr="00E5041A" w:rsidRDefault="007F2148" w:rsidP="003121FB">
            <w:pPr>
              <w:pStyle w:val="ListParagraph"/>
              <w:numPr>
                <w:ilvl w:val="0"/>
                <w:numId w:val="10"/>
              </w:numPr>
              <w:spacing w:before="60" w:after="60"/>
              <w:ind w:left="424" w:right="60"/>
              <w:rPr>
                <w:sz w:val="18"/>
                <w:szCs w:val="18"/>
              </w:rPr>
            </w:pPr>
            <w:r w:rsidRPr="00E5041A">
              <w:rPr>
                <w:rFonts w:ascii="Arial" w:eastAsia="Arial" w:hAnsi="Arial" w:cs="Arial"/>
                <w:color w:val="201209"/>
                <w:sz w:val="18"/>
                <w:szCs w:val="18"/>
              </w:rPr>
              <w:t xml:space="preserve">All positions of objects and the directions of forces and motions must be described in an arbitrarily chosen reference frame and arbitrarily chosen units of size. </w:t>
            </w:r>
            <w:proofErr w:type="gramStart"/>
            <w:r w:rsidRPr="00E5041A">
              <w:rPr>
                <w:rFonts w:ascii="Arial" w:eastAsia="Arial" w:hAnsi="Arial" w:cs="Arial"/>
                <w:color w:val="201209"/>
                <w:sz w:val="18"/>
                <w:szCs w:val="18"/>
              </w:rPr>
              <w:t>In order to</w:t>
            </w:r>
            <w:proofErr w:type="gramEnd"/>
            <w:r w:rsidRPr="00E5041A">
              <w:rPr>
                <w:rFonts w:ascii="Arial" w:eastAsia="Arial" w:hAnsi="Arial" w:cs="Arial"/>
                <w:color w:val="201209"/>
                <w:sz w:val="18"/>
                <w:szCs w:val="18"/>
              </w:rPr>
              <w:t xml:space="preserve"> share information with other people, these choices must also be shared.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05E18B4" w14:textId="5342A527" w:rsidR="007F2148" w:rsidRPr="00E5041A" w:rsidRDefault="007F2148" w:rsidP="000B73B9">
            <w:pPr>
              <w:spacing w:before="60" w:after="60"/>
              <w:ind w:left="60" w:right="60"/>
              <w:rPr>
                <w:sz w:val="18"/>
                <w:szCs w:val="18"/>
              </w:rPr>
            </w:pPr>
            <w:r w:rsidRPr="00E5041A">
              <w:rPr>
                <w:rFonts w:ascii="Arial" w:eastAsia="Arial" w:hAnsi="Arial" w:cs="Arial"/>
                <w:b/>
                <w:bCs/>
                <w:color w:val="201209"/>
                <w:sz w:val="18"/>
                <w:szCs w:val="18"/>
              </w:rPr>
              <w:t>Stability and Change</w:t>
            </w:r>
            <w:r w:rsidRPr="00E5041A">
              <w:rPr>
                <w:rFonts w:ascii="Arial" w:eastAsia="Arial" w:hAnsi="Arial" w:cs="Arial"/>
                <w:color w:val="201209"/>
                <w:sz w:val="18"/>
                <w:szCs w:val="18"/>
              </w:rPr>
              <w:t xml:space="preserve"> </w:t>
            </w:r>
          </w:p>
          <w:p w14:paraId="11291A10" w14:textId="49EE16FA" w:rsidR="007F2148" w:rsidRPr="00E5041A" w:rsidRDefault="007F2148" w:rsidP="003121FB">
            <w:pPr>
              <w:pStyle w:val="ListParagraph"/>
              <w:numPr>
                <w:ilvl w:val="0"/>
                <w:numId w:val="10"/>
              </w:numPr>
              <w:spacing w:before="60" w:after="60"/>
              <w:ind w:left="438" w:right="60"/>
              <w:rPr>
                <w:sz w:val="18"/>
                <w:szCs w:val="18"/>
              </w:rPr>
            </w:pPr>
            <w:r w:rsidRPr="00E5041A">
              <w:rPr>
                <w:rFonts w:ascii="Arial" w:eastAsia="Arial" w:hAnsi="Arial" w:cs="Arial"/>
                <w:color w:val="201209"/>
                <w:sz w:val="18"/>
                <w:szCs w:val="18"/>
              </w:rPr>
              <w:t>Explanations of stability and change in natural or designed systems can be constructed by examining the changes over time and forces at different scales.</w:t>
            </w:r>
          </w:p>
        </w:tc>
      </w:tr>
      <w:tr w:rsidR="007F2148" w14:paraId="093DF1AC"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77EDF00" w14:textId="77777777" w:rsidR="007F2148" w:rsidRPr="00991675" w:rsidRDefault="007F2148" w:rsidP="000B73B9">
            <w:pPr>
              <w:spacing w:before="60" w:after="60"/>
              <w:ind w:left="60" w:right="60"/>
              <w:rPr>
                <w:sz w:val="2"/>
                <w:szCs w:val="2"/>
              </w:rPr>
            </w:pPr>
          </w:p>
        </w:tc>
      </w:tr>
      <w:tr w:rsidR="007F2148" w14:paraId="7B51AA49"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86D11D4"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70B9FBF4"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6FE9C2C" w14:textId="392DF5A0"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and evaluate distractors that impact reaching one</w:t>
            </w:r>
            <w:r w:rsidR="00231EA1">
              <w:rPr>
                <w:rFonts w:ascii="Arial" w:eastAsia="Arial" w:hAnsi="Arial" w:cs="Arial"/>
                <w:color w:val="201209"/>
                <w:sz w:val="18"/>
                <w:szCs w:val="18"/>
              </w:rPr>
              <w:t xml:space="preserve">’s </w:t>
            </w:r>
            <w:r>
              <w:rPr>
                <w:rFonts w:ascii="Arial" w:eastAsia="Arial" w:hAnsi="Arial" w:cs="Arial"/>
                <w:color w:val="201209"/>
                <w:sz w:val="18"/>
                <w:szCs w:val="18"/>
              </w:rPr>
              <w:t>goals.</w:t>
            </w:r>
          </w:p>
        </w:tc>
      </w:tr>
      <w:tr w:rsidR="007F2148" w14:paraId="6B14C81C" w14:textId="77777777" w:rsidTr="51B28882">
        <w:trPr>
          <w:cantSplit/>
          <w:jc w:val="center"/>
        </w:trPr>
        <w:tc>
          <w:tcPr>
            <w:tcW w:w="12950" w:type="dxa"/>
            <w:gridSpan w:val="3"/>
            <w:tcBorders>
              <w:top w:val="single" w:sz="8" w:space="0" w:color="201209"/>
              <w:bottom w:val="single" w:sz="8" w:space="0" w:color="FFFFFF" w:themeColor="background1"/>
              <w:right w:val="single" w:sz="8" w:space="0" w:color="FFFFFF" w:themeColor="background1"/>
            </w:tcBorders>
            <w:shd w:val="clear" w:color="auto" w:fill="FFFFFF" w:themeFill="background1"/>
            <w:tcMar>
              <w:top w:w="0" w:type="dxa"/>
              <w:left w:w="0" w:type="dxa"/>
              <w:bottom w:w="0" w:type="dxa"/>
              <w:right w:w="0" w:type="dxa"/>
            </w:tcMar>
            <w:vAlign w:val="bottom"/>
          </w:tcPr>
          <w:p w14:paraId="2A03B3C8" w14:textId="0EBBF90C" w:rsidR="007F2148" w:rsidRDefault="007F2148" w:rsidP="00EC11EB">
            <w:pPr>
              <w:pStyle w:val="Heading3"/>
            </w:pPr>
          </w:p>
        </w:tc>
      </w:tr>
    </w:tbl>
    <w:p w14:paraId="36791266" w14:textId="29025CE9" w:rsidR="008E7837" w:rsidRDefault="008E7837" w:rsidP="009B64AD">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720AC3C7" w14:textId="77777777" w:rsidTr="00CA2B1F">
        <w:trPr>
          <w:cantSplit/>
          <w:jc w:val="center"/>
        </w:trPr>
        <w:tc>
          <w:tcPr>
            <w:tcW w:w="2880" w:type="dxa"/>
            <w:shd w:val="clear" w:color="auto" w:fill="1E417C"/>
            <w:tcMar>
              <w:top w:w="0" w:type="dxa"/>
              <w:left w:w="0" w:type="dxa"/>
              <w:bottom w:w="0" w:type="dxa"/>
              <w:right w:w="0" w:type="dxa"/>
            </w:tcMar>
          </w:tcPr>
          <w:p w14:paraId="174DCCD1"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EB71E1B" w14:textId="5C4E06E4"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4704E06C" w14:textId="77777777" w:rsidTr="00CA2B1F">
        <w:trPr>
          <w:cantSplit/>
          <w:jc w:val="center"/>
        </w:trPr>
        <w:tc>
          <w:tcPr>
            <w:tcW w:w="2880" w:type="dxa"/>
            <w:shd w:val="clear" w:color="auto" w:fill="1E417C"/>
            <w:tcMar>
              <w:top w:w="0" w:type="dxa"/>
              <w:left w:w="0" w:type="dxa"/>
              <w:bottom w:w="0" w:type="dxa"/>
              <w:right w:w="0" w:type="dxa"/>
            </w:tcMar>
          </w:tcPr>
          <w:p w14:paraId="33249793"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2059E8F" w14:textId="795B003A"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CA091C4" w14:textId="77777777" w:rsidR="007F2148" w:rsidRDefault="007F2148"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how technology is used in AFNR systems to maximize productivity.</w:t>
            </w:r>
          </w:p>
        </w:tc>
      </w:tr>
      <w:tr w:rsidR="007F2148" w14:paraId="34B3D29C" w14:textId="77777777" w:rsidTr="00CA2B1F">
        <w:trPr>
          <w:cantSplit/>
          <w:jc w:val="center"/>
        </w:trPr>
        <w:tc>
          <w:tcPr>
            <w:tcW w:w="2880" w:type="dxa"/>
            <w:shd w:val="clear" w:color="auto" w:fill="1E417C"/>
            <w:tcMar>
              <w:top w:w="0" w:type="dxa"/>
              <w:left w:w="0" w:type="dxa"/>
              <w:bottom w:w="0" w:type="dxa"/>
              <w:right w:w="0" w:type="dxa"/>
            </w:tcMar>
          </w:tcPr>
          <w:p w14:paraId="21226F5F" w14:textId="6423CC77"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1744B6" w14:textId="06BF768D" w:rsidR="007F2148" w:rsidRDefault="007F2148" w:rsidP="000B73B9">
            <w:pPr>
              <w:spacing w:before="60" w:after="60"/>
              <w:ind w:left="60" w:right="60"/>
            </w:pPr>
            <w:r>
              <w:rPr>
                <w:rFonts w:ascii="Arial" w:eastAsia="Arial" w:hAnsi="Arial" w:cs="Arial"/>
                <w:color w:val="201209"/>
                <w:sz w:val="18"/>
                <w:szCs w:val="18"/>
              </w:rPr>
              <w:t xml:space="preserve">5.8 Strand 1.B. Designing investigations: </w:t>
            </w:r>
            <w:proofErr w:type="gramStart"/>
            <w:r>
              <w:rPr>
                <w:rFonts w:ascii="Arial" w:eastAsia="Arial" w:hAnsi="Arial" w:cs="Arial"/>
                <w:color w:val="201209"/>
                <w:sz w:val="18"/>
                <w:szCs w:val="18"/>
              </w:rPr>
              <w:t>Learners</w:t>
            </w:r>
            <w:proofErr w:type="gramEnd"/>
            <w:r>
              <w:rPr>
                <w:rFonts w:ascii="Arial" w:eastAsia="Arial" w:hAnsi="Arial" w:cs="Arial"/>
                <w:color w:val="201209"/>
                <w:sz w:val="18"/>
                <w:szCs w:val="18"/>
              </w:rPr>
              <w:t xml:space="preserve"> design environmental investigations to answer specific questions</w:t>
            </w:r>
            <w:r w:rsidR="00592E7F">
              <w:rPr>
                <w:rFonts w:ascii="Arial" w:eastAsia="Arial" w:hAnsi="Arial" w:cs="Arial"/>
                <w:color w:val="201209"/>
                <w:sz w:val="18"/>
                <w:szCs w:val="18"/>
              </w:rPr>
              <w:t>—</w:t>
            </w:r>
            <w:r>
              <w:rPr>
                <w:rFonts w:ascii="Arial" w:eastAsia="Arial" w:hAnsi="Arial" w:cs="Arial"/>
                <w:color w:val="201209"/>
                <w:sz w:val="18"/>
                <w:szCs w:val="18"/>
              </w:rPr>
              <w:t>often their own questions.</w:t>
            </w:r>
          </w:p>
        </w:tc>
      </w:tr>
      <w:tr w:rsidR="007F2148" w14:paraId="4ED923CF" w14:textId="77777777" w:rsidTr="00CA2B1F">
        <w:trPr>
          <w:cantSplit/>
          <w:jc w:val="center"/>
        </w:trPr>
        <w:tc>
          <w:tcPr>
            <w:tcW w:w="2880" w:type="dxa"/>
            <w:shd w:val="clear" w:color="auto" w:fill="1E417C"/>
            <w:tcMar>
              <w:top w:w="0" w:type="dxa"/>
              <w:left w:w="0" w:type="dxa"/>
              <w:bottom w:w="0" w:type="dxa"/>
              <w:right w:w="0" w:type="dxa"/>
            </w:tcMar>
          </w:tcPr>
          <w:p w14:paraId="71A37200"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6596735" w14:textId="77777777" w:rsidR="007F2148" w:rsidRDefault="007F2148" w:rsidP="000B73B9">
            <w:pPr>
              <w:spacing w:before="60" w:after="60"/>
              <w:ind w:left="60" w:right="60"/>
            </w:pPr>
            <w:r>
              <w:rPr>
                <w:rFonts w:ascii="Arial" w:eastAsia="Arial" w:hAnsi="Arial" w:cs="Arial"/>
                <w:color w:val="201209"/>
                <w:sz w:val="18"/>
                <w:szCs w:val="18"/>
              </w:rPr>
              <w:t xml:space="preserve">CC.3.5.6-8.C: </w:t>
            </w:r>
            <w:proofErr w:type="gramStart"/>
            <w:r>
              <w:rPr>
                <w:rFonts w:ascii="Arial" w:eastAsia="Arial" w:hAnsi="Arial" w:cs="Arial"/>
                <w:color w:val="201209"/>
                <w:sz w:val="18"/>
                <w:szCs w:val="18"/>
              </w:rPr>
              <w:t>Follow precisely</w:t>
            </w:r>
            <w:proofErr w:type="gramEnd"/>
            <w:r>
              <w:rPr>
                <w:rFonts w:ascii="Arial" w:eastAsia="Arial" w:hAnsi="Arial" w:cs="Arial"/>
                <w:color w:val="201209"/>
                <w:sz w:val="18"/>
                <w:szCs w:val="18"/>
              </w:rPr>
              <w:t xml:space="preserve"> a multistep procedure when carrying out experiments, taking measurements, or performing technical tasks. </w:t>
            </w:r>
            <w:r>
              <w:rPr>
                <w:rFonts w:ascii="Arial" w:eastAsia="Arial" w:hAnsi="Arial" w:cs="Arial"/>
                <w:color w:val="201209"/>
                <w:sz w:val="18"/>
                <w:szCs w:val="18"/>
              </w:rPr>
              <w:br/>
              <w:t>CC.3.6.6-</w:t>
            </w:r>
            <w:proofErr w:type="gramStart"/>
            <w:r>
              <w:rPr>
                <w:rFonts w:ascii="Arial" w:eastAsia="Arial" w:hAnsi="Arial" w:cs="Arial"/>
                <w:color w:val="201209"/>
                <w:sz w:val="18"/>
                <w:szCs w:val="18"/>
              </w:rPr>
              <w:t>8.F</w:t>
            </w:r>
            <w:proofErr w:type="gramEnd"/>
            <w:r>
              <w:rPr>
                <w:rFonts w:ascii="Arial" w:eastAsia="Arial" w:hAnsi="Arial" w:cs="Arial"/>
                <w:color w:val="201209"/>
                <w:sz w:val="18"/>
                <w:szCs w:val="18"/>
              </w:rPr>
              <w:t>: Conduct short research projects to answer a question (including a self-generated question), drawing on several sources and generating additional related, focused questions that allow for multiple avenues of exploration.</w:t>
            </w:r>
          </w:p>
        </w:tc>
      </w:tr>
      <w:tr w:rsidR="007F2148" w14:paraId="23B998AC" w14:textId="77777777" w:rsidTr="00CA2B1F">
        <w:trPr>
          <w:cantSplit/>
          <w:jc w:val="center"/>
        </w:trPr>
        <w:tc>
          <w:tcPr>
            <w:tcW w:w="2880" w:type="dxa"/>
            <w:shd w:val="clear" w:color="auto" w:fill="1E417C"/>
            <w:tcMar>
              <w:top w:w="0" w:type="dxa"/>
              <w:left w:w="0" w:type="dxa"/>
              <w:bottom w:w="0" w:type="dxa"/>
              <w:right w:w="0" w:type="dxa"/>
            </w:tcMar>
          </w:tcPr>
          <w:p w14:paraId="7B3FA7F1" w14:textId="55B7FAB6"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1AD065" w14:textId="042ECBC4"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CC.2.2.</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3</w:t>
            </w:r>
            <w:r w:rsidR="009C4C13">
              <w:rPr>
                <w:rFonts w:ascii="Arial" w:eastAsia="Arial" w:hAnsi="Arial" w:cs="Arial"/>
                <w:color w:val="201209"/>
                <w:sz w:val="18"/>
                <w:szCs w:val="18"/>
              </w:rPr>
              <w:t>:</w:t>
            </w:r>
            <w:r>
              <w:rPr>
                <w:rFonts w:ascii="Arial" w:eastAsia="Arial" w:hAnsi="Arial" w:cs="Arial"/>
                <w:color w:val="201209"/>
                <w:sz w:val="18"/>
                <w:szCs w:val="18"/>
              </w:rPr>
              <w:t xml:space="preserve"> Model and solve real</w:t>
            </w:r>
            <w:r w:rsidR="0078061C">
              <w:rPr>
                <w:rFonts w:ascii="Arial" w:eastAsia="Arial" w:hAnsi="Arial" w:cs="Arial"/>
                <w:color w:val="201209"/>
                <w:sz w:val="18"/>
                <w:szCs w:val="18"/>
              </w:rPr>
              <w:t>-</w:t>
            </w:r>
            <w:r>
              <w:rPr>
                <w:rFonts w:ascii="Arial" w:eastAsia="Arial" w:hAnsi="Arial" w:cs="Arial"/>
                <w:color w:val="201209"/>
                <w:sz w:val="18"/>
                <w:szCs w:val="18"/>
              </w:rPr>
              <w:t>world and mathematical problems by using and connecting numerical, algebraic, and/or graphical representations.</w:t>
            </w:r>
          </w:p>
        </w:tc>
      </w:tr>
      <w:tr w:rsidR="007F2148" w14:paraId="48F9FB1B" w14:textId="77777777" w:rsidTr="00CA2B1F">
        <w:trPr>
          <w:cantSplit/>
          <w:jc w:val="center"/>
        </w:trPr>
        <w:tc>
          <w:tcPr>
            <w:tcW w:w="2880" w:type="dxa"/>
            <w:shd w:val="clear" w:color="auto" w:fill="1E417C"/>
            <w:tcMar>
              <w:top w:w="0" w:type="dxa"/>
              <w:left w:w="0" w:type="dxa"/>
              <w:bottom w:w="0" w:type="dxa"/>
              <w:right w:w="0" w:type="dxa"/>
            </w:tcMar>
          </w:tcPr>
          <w:p w14:paraId="2222BA21"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4B4DF2"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30E9DA8D" w14:textId="77777777" w:rsidTr="00CA2B1F">
        <w:trPr>
          <w:cantSplit/>
          <w:jc w:val="center"/>
        </w:trPr>
        <w:tc>
          <w:tcPr>
            <w:tcW w:w="2880" w:type="dxa"/>
            <w:shd w:val="clear" w:color="auto" w:fill="1E417C"/>
            <w:tcMar>
              <w:top w:w="0" w:type="dxa"/>
              <w:left w:w="0" w:type="dxa"/>
              <w:bottom w:w="0" w:type="dxa"/>
              <w:right w:w="0" w:type="dxa"/>
            </w:tcMar>
          </w:tcPr>
          <w:p w14:paraId="79D5EC6A"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9230B82" w14:textId="75668A56"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07D45C2" w14:textId="77777777" w:rsidR="007F2148" w:rsidRDefault="007F2148"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F2148" w14:paraId="34181819" w14:textId="77777777" w:rsidTr="00CA2B1F">
        <w:trPr>
          <w:cantSplit/>
          <w:jc w:val="center"/>
        </w:trPr>
        <w:tc>
          <w:tcPr>
            <w:tcW w:w="2880" w:type="dxa"/>
            <w:shd w:val="clear" w:color="auto" w:fill="1E417C"/>
            <w:tcMar>
              <w:top w:w="0" w:type="dxa"/>
              <w:left w:w="0" w:type="dxa"/>
              <w:bottom w:w="0" w:type="dxa"/>
              <w:right w:w="0" w:type="dxa"/>
            </w:tcMar>
          </w:tcPr>
          <w:p w14:paraId="16721A1C"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2605134" w14:textId="77777777" w:rsidR="007F2148" w:rsidRDefault="007F2148" w:rsidP="000B73B9">
            <w:pPr>
              <w:spacing w:before="60" w:after="60"/>
              <w:ind w:left="60" w:right="60"/>
            </w:pPr>
            <w:r>
              <w:rPr>
                <w:rFonts w:ascii="Arial" w:eastAsia="Arial" w:hAnsi="Arial" w:cs="Arial"/>
                <w:color w:val="201209"/>
                <w:sz w:val="18"/>
                <w:szCs w:val="18"/>
              </w:rPr>
              <w:t>STEL-1L: Explain how technology and engineering are closely linked to creativity, which can result in both intended and unintended innovations.</w:t>
            </w:r>
          </w:p>
        </w:tc>
      </w:tr>
    </w:tbl>
    <w:p w14:paraId="4A47F453" w14:textId="77777777" w:rsidR="003E0E16" w:rsidRDefault="003E0E16">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00B7B069"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B61599E" w14:textId="697F42F6" w:rsidR="007F2148" w:rsidRDefault="00801722" w:rsidP="009B64AD">
            <w:pPr>
              <w:pStyle w:val="Heading5"/>
            </w:pPr>
            <w:r w:rsidRPr="00801722">
              <w:lastRenderedPageBreak/>
              <w:t>Grades 6</w:t>
            </w:r>
            <w:r w:rsidR="00BD775B">
              <w:t>–</w:t>
            </w:r>
            <w:r w:rsidRPr="00801722">
              <w:t>8</w:t>
            </w:r>
          </w:p>
        </w:tc>
      </w:tr>
      <w:tr w:rsidR="007F2148" w14:paraId="276487BC"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1F74D7D" w14:textId="5E1F2099" w:rsidR="007F2148" w:rsidRDefault="007F2148" w:rsidP="00CA2B1F">
            <w:pPr>
              <w:pStyle w:val="TableHeadingforTOC"/>
            </w:pPr>
            <w:bookmarkStart w:id="388" w:name="_Toc109373117"/>
            <w:bookmarkStart w:id="389" w:name="_Toc134788221"/>
            <w:r>
              <w:t>3.2.6-</w:t>
            </w:r>
            <w:proofErr w:type="gramStart"/>
            <w:r>
              <w:t>8.I</w:t>
            </w:r>
            <w:proofErr w:type="gramEnd"/>
            <w:r>
              <w:t xml:space="preserve"> Physical Science: </w:t>
            </w:r>
            <w:r w:rsidRPr="00CA2B1F">
              <w:rPr>
                <w:b w:val="0"/>
              </w:rPr>
              <w:t>Forces and Interactions</w:t>
            </w:r>
            <w:bookmarkEnd w:id="388"/>
            <w:bookmarkEnd w:id="389"/>
          </w:p>
        </w:tc>
      </w:tr>
      <w:tr w:rsidR="007F2148" w14:paraId="6A58BCC8"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6B7F5AC"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ask questions about data to determine the factors that affect the strength of electric and magnetic forces.</w:t>
            </w:r>
          </w:p>
        </w:tc>
      </w:tr>
      <w:tr w:rsidR="007F2148" w14:paraId="203FA709"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94F3F63"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devices that use electric and magnetic forces could include electromagnets, electric motors, or generators. Examples of data could include the effect of the number of turns of wire on the strength of an electromagnet, or the effect of increasing the number or strength of magnets on the speed of an electric motor.</w:t>
            </w:r>
          </w:p>
        </w:tc>
      </w:tr>
      <w:tr w:rsidR="007F2148" w14:paraId="73169518"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4F7D797"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about questions that require quantitative answers is limited to proportional reasoning and algebraic thinking.</w:t>
            </w:r>
          </w:p>
        </w:tc>
      </w:tr>
      <w:tr w:rsidR="007F2148" w14:paraId="16AF30A9"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462A05F" w14:textId="77777777" w:rsidR="007F2148" w:rsidRPr="00991675" w:rsidRDefault="007F2148" w:rsidP="000B73B9">
            <w:pPr>
              <w:spacing w:before="60" w:after="60"/>
              <w:ind w:left="60" w:right="60"/>
              <w:rPr>
                <w:sz w:val="2"/>
                <w:szCs w:val="2"/>
              </w:rPr>
            </w:pPr>
          </w:p>
        </w:tc>
      </w:tr>
      <w:tr w:rsidR="007F2148" w14:paraId="14BDF422"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9EA7632"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2C53BDA"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395CBF3"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17CDAA65"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C78674B" w14:textId="776B1A04" w:rsidR="007F2148" w:rsidRPr="00585A5D" w:rsidRDefault="007F2148" w:rsidP="000B73B9">
            <w:pPr>
              <w:spacing w:before="60" w:after="60"/>
              <w:ind w:left="60" w:right="60"/>
              <w:rPr>
                <w:sz w:val="18"/>
                <w:szCs w:val="18"/>
              </w:rPr>
            </w:pPr>
            <w:r w:rsidRPr="00585A5D">
              <w:rPr>
                <w:rFonts w:ascii="Arial" w:eastAsia="Arial" w:hAnsi="Arial" w:cs="Arial"/>
                <w:b/>
                <w:bCs/>
                <w:color w:val="201209"/>
                <w:sz w:val="18"/>
                <w:szCs w:val="18"/>
              </w:rPr>
              <w:t>Asking Questions and Defining Problems</w:t>
            </w:r>
            <w:r w:rsidRPr="00585A5D">
              <w:rPr>
                <w:rFonts w:ascii="Arial" w:eastAsia="Arial" w:hAnsi="Arial" w:cs="Arial"/>
                <w:color w:val="201209"/>
                <w:sz w:val="18"/>
                <w:szCs w:val="18"/>
              </w:rPr>
              <w:t xml:space="preserve"> </w:t>
            </w:r>
          </w:p>
          <w:p w14:paraId="151B6586" w14:textId="07E2B21C" w:rsidR="007F2148" w:rsidRPr="00585A5D" w:rsidRDefault="007F2148" w:rsidP="000B73B9">
            <w:pPr>
              <w:spacing w:before="60" w:after="60"/>
              <w:ind w:left="60" w:right="60"/>
              <w:rPr>
                <w:sz w:val="18"/>
                <w:szCs w:val="18"/>
              </w:rPr>
            </w:pPr>
            <w:r w:rsidRPr="00585A5D">
              <w:rPr>
                <w:rFonts w:ascii="Arial" w:eastAsia="Arial" w:hAnsi="Arial" w:cs="Arial"/>
                <w:color w:val="201209"/>
                <w:sz w:val="18"/>
                <w:szCs w:val="18"/>
              </w:rPr>
              <w:t xml:space="preserve">Asking questions and defining problems in 6–8 builds from K–5 experiences and progresses to specifying relationships between </w:t>
            </w:r>
            <w:proofErr w:type="gramStart"/>
            <w:r w:rsidRPr="00585A5D">
              <w:rPr>
                <w:rFonts w:ascii="Arial" w:eastAsia="Arial" w:hAnsi="Arial" w:cs="Arial"/>
                <w:color w:val="201209"/>
                <w:sz w:val="18"/>
                <w:szCs w:val="18"/>
              </w:rPr>
              <w:t>variables, and</w:t>
            </w:r>
            <w:proofErr w:type="gramEnd"/>
            <w:r w:rsidRPr="00585A5D">
              <w:rPr>
                <w:rFonts w:ascii="Arial" w:eastAsia="Arial" w:hAnsi="Arial" w:cs="Arial"/>
                <w:color w:val="201209"/>
                <w:sz w:val="18"/>
                <w:szCs w:val="18"/>
              </w:rPr>
              <w:t xml:space="preserve"> clarifying arguments and models.</w:t>
            </w:r>
          </w:p>
          <w:p w14:paraId="564B816F" w14:textId="0D536CA3" w:rsidR="007F2148" w:rsidRPr="00585A5D" w:rsidRDefault="007F2148" w:rsidP="003121FB">
            <w:pPr>
              <w:pStyle w:val="ListParagraph"/>
              <w:numPr>
                <w:ilvl w:val="0"/>
                <w:numId w:val="10"/>
              </w:numPr>
              <w:spacing w:before="60" w:after="60"/>
              <w:ind w:left="450" w:right="60"/>
              <w:rPr>
                <w:sz w:val="18"/>
                <w:szCs w:val="18"/>
              </w:rPr>
            </w:pPr>
            <w:r w:rsidRPr="00585A5D">
              <w:rPr>
                <w:rFonts w:ascii="Arial" w:eastAsia="Arial" w:hAnsi="Arial" w:cs="Arial"/>
                <w:color w:val="201209"/>
                <w:sz w:val="18"/>
                <w:szCs w:val="18"/>
              </w:rPr>
              <w:t>Ask questions that can be investigated within the scope of the classroom, outdoor environment, and museums and other public facilities with available resources and, when appropriate, frame a hypothesis based on observations and scientific principles.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C39A1BD" w14:textId="5659A8CD" w:rsidR="007F2148" w:rsidRPr="00585A5D" w:rsidRDefault="007F2148" w:rsidP="000B73B9">
            <w:pPr>
              <w:spacing w:before="60" w:after="60"/>
              <w:ind w:left="60" w:right="60"/>
              <w:rPr>
                <w:sz w:val="18"/>
                <w:szCs w:val="18"/>
              </w:rPr>
            </w:pPr>
            <w:r w:rsidRPr="00585A5D">
              <w:rPr>
                <w:rFonts w:ascii="Arial" w:eastAsia="Arial" w:hAnsi="Arial" w:cs="Arial"/>
                <w:b/>
                <w:bCs/>
                <w:color w:val="201209"/>
                <w:sz w:val="18"/>
                <w:szCs w:val="18"/>
              </w:rPr>
              <w:t>PS2.B: Types of Interactions</w:t>
            </w:r>
            <w:r w:rsidRPr="00585A5D">
              <w:rPr>
                <w:rFonts w:ascii="Arial" w:eastAsia="Arial" w:hAnsi="Arial" w:cs="Arial"/>
                <w:color w:val="201209"/>
                <w:sz w:val="18"/>
                <w:szCs w:val="18"/>
              </w:rPr>
              <w:t xml:space="preserve"> </w:t>
            </w:r>
          </w:p>
          <w:p w14:paraId="29B16B4C" w14:textId="1C0CD36D" w:rsidR="007F2148" w:rsidRPr="00585A5D" w:rsidRDefault="007F2148" w:rsidP="003121FB">
            <w:pPr>
              <w:pStyle w:val="ListParagraph"/>
              <w:numPr>
                <w:ilvl w:val="0"/>
                <w:numId w:val="10"/>
              </w:numPr>
              <w:spacing w:before="60" w:after="60"/>
              <w:ind w:left="424" w:right="60"/>
              <w:rPr>
                <w:sz w:val="18"/>
                <w:szCs w:val="18"/>
              </w:rPr>
            </w:pPr>
            <w:r w:rsidRPr="00585A5D">
              <w:rPr>
                <w:rFonts w:ascii="Arial" w:eastAsia="Arial" w:hAnsi="Arial" w:cs="Arial"/>
                <w:color w:val="201209"/>
                <w:sz w:val="18"/>
                <w:szCs w:val="18"/>
              </w:rPr>
              <w:t>Electric and magnetic (electromagnetic) forces can be attractive or repulsive, and their sizes depend on the magnitudes of the charges, currents, or magnetic strengths involved and on the distances between the interacting objects.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62D689F" w14:textId="2E124845" w:rsidR="007F2148" w:rsidRPr="00585A5D" w:rsidRDefault="007F2148" w:rsidP="000B73B9">
            <w:pPr>
              <w:spacing w:before="60" w:after="60"/>
              <w:ind w:left="60" w:right="60"/>
              <w:rPr>
                <w:sz w:val="18"/>
                <w:szCs w:val="18"/>
              </w:rPr>
            </w:pPr>
            <w:r w:rsidRPr="00585A5D">
              <w:rPr>
                <w:rFonts w:ascii="Arial" w:eastAsia="Arial" w:hAnsi="Arial" w:cs="Arial"/>
                <w:b/>
                <w:bCs/>
                <w:color w:val="201209"/>
                <w:sz w:val="18"/>
                <w:szCs w:val="18"/>
              </w:rPr>
              <w:t>Cause and Effect</w:t>
            </w:r>
            <w:r w:rsidRPr="00585A5D">
              <w:rPr>
                <w:rFonts w:ascii="Arial" w:eastAsia="Arial" w:hAnsi="Arial" w:cs="Arial"/>
                <w:color w:val="201209"/>
                <w:sz w:val="18"/>
                <w:szCs w:val="18"/>
              </w:rPr>
              <w:t xml:space="preserve"> </w:t>
            </w:r>
          </w:p>
          <w:p w14:paraId="166E12A3" w14:textId="0AA1ACA7" w:rsidR="007F2148" w:rsidRPr="00585A5D" w:rsidRDefault="007F2148" w:rsidP="003121FB">
            <w:pPr>
              <w:pStyle w:val="ListParagraph"/>
              <w:numPr>
                <w:ilvl w:val="0"/>
                <w:numId w:val="10"/>
              </w:numPr>
              <w:spacing w:before="60" w:after="60"/>
              <w:ind w:left="438" w:right="60"/>
              <w:rPr>
                <w:sz w:val="18"/>
                <w:szCs w:val="18"/>
              </w:rPr>
            </w:pPr>
            <w:r w:rsidRPr="00585A5D">
              <w:rPr>
                <w:rFonts w:ascii="Arial" w:eastAsia="Arial" w:hAnsi="Arial" w:cs="Arial"/>
                <w:color w:val="201209"/>
                <w:sz w:val="18"/>
                <w:szCs w:val="18"/>
              </w:rPr>
              <w:t>Cause and effect relationships may be used to predict phenomena in natural or designed systems.</w:t>
            </w:r>
          </w:p>
        </w:tc>
      </w:tr>
      <w:tr w:rsidR="007F2148" w14:paraId="73499748"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80E9A7D" w14:textId="77777777" w:rsidR="007F2148" w:rsidRPr="00991675" w:rsidRDefault="007F2148" w:rsidP="000B73B9">
            <w:pPr>
              <w:spacing w:before="60" w:after="60"/>
              <w:ind w:left="60" w:right="60"/>
              <w:rPr>
                <w:sz w:val="2"/>
                <w:szCs w:val="2"/>
              </w:rPr>
            </w:pPr>
          </w:p>
        </w:tc>
      </w:tr>
      <w:tr w:rsidR="007F2148" w14:paraId="7B0682B9"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93D983E"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673A831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3D1EB3E"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1F31D7CA" w14:textId="03F3A34F" w:rsidR="008E7837" w:rsidRDefault="008E7837"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2B9CD27A" w14:textId="77777777" w:rsidTr="00CA2B1F">
        <w:trPr>
          <w:cantSplit/>
          <w:tblHeader/>
          <w:jc w:val="center"/>
        </w:trPr>
        <w:tc>
          <w:tcPr>
            <w:tcW w:w="2880" w:type="dxa"/>
            <w:shd w:val="clear" w:color="auto" w:fill="1E417C"/>
            <w:tcMar>
              <w:top w:w="0" w:type="dxa"/>
              <w:left w:w="0" w:type="dxa"/>
              <w:bottom w:w="0" w:type="dxa"/>
              <w:right w:w="0" w:type="dxa"/>
            </w:tcMar>
          </w:tcPr>
          <w:p w14:paraId="2568339C"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9909B26" w14:textId="069D4A86"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458F42B9" w14:textId="77777777" w:rsidTr="00CA2B1F">
        <w:trPr>
          <w:cantSplit/>
          <w:jc w:val="center"/>
        </w:trPr>
        <w:tc>
          <w:tcPr>
            <w:tcW w:w="2880" w:type="dxa"/>
            <w:shd w:val="clear" w:color="auto" w:fill="1E417C"/>
            <w:tcMar>
              <w:top w:w="0" w:type="dxa"/>
              <w:left w:w="0" w:type="dxa"/>
              <w:bottom w:w="0" w:type="dxa"/>
              <w:right w:w="0" w:type="dxa"/>
            </w:tcMar>
          </w:tcPr>
          <w:p w14:paraId="614B0CDD"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A436BB6" w14:textId="6B16B5D8"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787F358" w14:textId="77777777" w:rsidR="007F2148" w:rsidRDefault="007F2148"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how technology is used in AFNR systems to maximize productivity.</w:t>
            </w:r>
          </w:p>
        </w:tc>
      </w:tr>
      <w:tr w:rsidR="007F2148" w14:paraId="0BADA187" w14:textId="77777777" w:rsidTr="00CA2B1F">
        <w:trPr>
          <w:cantSplit/>
          <w:jc w:val="center"/>
        </w:trPr>
        <w:tc>
          <w:tcPr>
            <w:tcW w:w="2880" w:type="dxa"/>
            <w:shd w:val="clear" w:color="auto" w:fill="1E417C"/>
            <w:tcMar>
              <w:top w:w="0" w:type="dxa"/>
              <w:left w:w="0" w:type="dxa"/>
              <w:bottom w:w="0" w:type="dxa"/>
              <w:right w:w="0" w:type="dxa"/>
            </w:tcMar>
          </w:tcPr>
          <w:p w14:paraId="23FF7F30" w14:textId="48C5F698"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BBF0EF6" w14:textId="77777777" w:rsidR="007F2148" w:rsidRDefault="007F2148" w:rsidP="000B73B9">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74C7FF6B" w14:textId="77777777" w:rsidTr="00CA2B1F">
        <w:trPr>
          <w:cantSplit/>
          <w:jc w:val="center"/>
        </w:trPr>
        <w:tc>
          <w:tcPr>
            <w:tcW w:w="2880" w:type="dxa"/>
            <w:shd w:val="clear" w:color="auto" w:fill="1E417C"/>
            <w:tcMar>
              <w:top w:w="0" w:type="dxa"/>
              <w:left w:w="0" w:type="dxa"/>
              <w:bottom w:w="0" w:type="dxa"/>
              <w:right w:w="0" w:type="dxa"/>
            </w:tcMar>
          </w:tcPr>
          <w:p w14:paraId="1F1A6753"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2FAA63B"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Cite specific textual evidence to support analysis of science and technical texts.</w:t>
            </w:r>
          </w:p>
        </w:tc>
      </w:tr>
      <w:tr w:rsidR="007F2148" w14:paraId="12CE8860" w14:textId="77777777" w:rsidTr="00CA2B1F">
        <w:trPr>
          <w:cantSplit/>
          <w:jc w:val="center"/>
        </w:trPr>
        <w:tc>
          <w:tcPr>
            <w:tcW w:w="2880" w:type="dxa"/>
            <w:shd w:val="clear" w:color="auto" w:fill="1E417C"/>
            <w:tcMar>
              <w:top w:w="0" w:type="dxa"/>
              <w:left w:w="0" w:type="dxa"/>
              <w:bottom w:w="0" w:type="dxa"/>
              <w:right w:w="0" w:type="dxa"/>
            </w:tcMar>
          </w:tcPr>
          <w:p w14:paraId="379EB1D8" w14:textId="1818AB00"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197C9D" w14:textId="77777777" w:rsidR="007F2148" w:rsidRDefault="007F2148" w:rsidP="000B73B9">
            <w:pPr>
              <w:spacing w:before="60" w:after="60"/>
              <w:ind w:left="60" w:right="60"/>
            </w:pPr>
            <w:r>
              <w:rPr>
                <w:rFonts w:ascii="Arial" w:eastAsia="Arial" w:hAnsi="Arial" w:cs="Arial"/>
                <w:color w:val="201209"/>
                <w:sz w:val="18"/>
                <w:szCs w:val="18"/>
              </w:rPr>
              <w:t>MP.2: Reason abstractly and quantitatively.</w:t>
            </w:r>
          </w:p>
        </w:tc>
      </w:tr>
      <w:tr w:rsidR="007F2148" w14:paraId="704B5663" w14:textId="77777777" w:rsidTr="00CA2B1F">
        <w:trPr>
          <w:cantSplit/>
          <w:jc w:val="center"/>
        </w:trPr>
        <w:tc>
          <w:tcPr>
            <w:tcW w:w="2880" w:type="dxa"/>
            <w:shd w:val="clear" w:color="auto" w:fill="1E417C"/>
            <w:tcMar>
              <w:top w:w="0" w:type="dxa"/>
              <w:left w:w="0" w:type="dxa"/>
              <w:bottom w:w="0" w:type="dxa"/>
              <w:right w:w="0" w:type="dxa"/>
            </w:tcMar>
          </w:tcPr>
          <w:p w14:paraId="18528F96" w14:textId="77777777" w:rsidR="007F2148" w:rsidRDefault="007F2148" w:rsidP="000B73B9">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25B36A0"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3D96E28C" w14:textId="77777777" w:rsidTr="00CA2B1F">
        <w:trPr>
          <w:cantSplit/>
          <w:jc w:val="center"/>
        </w:trPr>
        <w:tc>
          <w:tcPr>
            <w:tcW w:w="2880" w:type="dxa"/>
            <w:shd w:val="clear" w:color="auto" w:fill="1E417C"/>
            <w:tcMar>
              <w:top w:w="0" w:type="dxa"/>
              <w:left w:w="0" w:type="dxa"/>
              <w:bottom w:w="0" w:type="dxa"/>
              <w:right w:w="0" w:type="dxa"/>
            </w:tcMar>
          </w:tcPr>
          <w:p w14:paraId="5C549710"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53E11FF" w14:textId="0E7C945E"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9452B32" w14:textId="77777777" w:rsidR="007F2148" w:rsidRDefault="007F2148"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F2148" w14:paraId="188A4F44" w14:textId="77777777" w:rsidTr="00CA2B1F">
        <w:trPr>
          <w:cantSplit/>
          <w:jc w:val="center"/>
        </w:trPr>
        <w:tc>
          <w:tcPr>
            <w:tcW w:w="2880" w:type="dxa"/>
            <w:shd w:val="clear" w:color="auto" w:fill="1E417C"/>
            <w:tcMar>
              <w:top w:w="0" w:type="dxa"/>
              <w:left w:w="0" w:type="dxa"/>
              <w:bottom w:w="0" w:type="dxa"/>
              <w:right w:w="0" w:type="dxa"/>
            </w:tcMar>
          </w:tcPr>
          <w:p w14:paraId="607DF657"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B604D82" w14:textId="77777777" w:rsidR="007F2148" w:rsidRDefault="007F2148" w:rsidP="000B73B9">
            <w:pPr>
              <w:spacing w:before="60" w:after="60"/>
              <w:ind w:left="60" w:right="60"/>
            </w:pPr>
            <w:r>
              <w:rPr>
                <w:rFonts w:ascii="Arial" w:eastAsia="Arial" w:hAnsi="Arial" w:cs="Arial"/>
                <w:color w:val="201209"/>
                <w:sz w:val="18"/>
                <w:szCs w:val="18"/>
              </w:rPr>
              <w:t>STEL-8M: Use instruments to gather data on the performance of everyday products.</w:t>
            </w:r>
          </w:p>
        </w:tc>
      </w:tr>
    </w:tbl>
    <w:p w14:paraId="29F890B1" w14:textId="77777777" w:rsidR="00E82DDA" w:rsidRDefault="00E82DDA">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2E240379"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D0FB1C8" w14:textId="1E7D2E11" w:rsidR="007F2148" w:rsidRDefault="00801722" w:rsidP="009B64AD">
            <w:pPr>
              <w:pStyle w:val="Heading5"/>
            </w:pPr>
            <w:r w:rsidRPr="00801722">
              <w:lastRenderedPageBreak/>
              <w:t>Grades 6</w:t>
            </w:r>
            <w:r w:rsidR="00BD775B">
              <w:t>–</w:t>
            </w:r>
            <w:r w:rsidRPr="00801722">
              <w:t>8</w:t>
            </w:r>
          </w:p>
        </w:tc>
      </w:tr>
      <w:tr w:rsidR="007F2148" w14:paraId="1B54577C"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6A60D2D" w14:textId="40400B76" w:rsidR="007F2148" w:rsidRDefault="007F2148" w:rsidP="00CA2B1F">
            <w:pPr>
              <w:pStyle w:val="TableHeadingforTOC"/>
            </w:pPr>
            <w:bookmarkStart w:id="390" w:name="_Toc109373118"/>
            <w:bookmarkStart w:id="391" w:name="_Toc134788222"/>
            <w:r>
              <w:t>3.2.6-</w:t>
            </w:r>
            <w:proofErr w:type="gramStart"/>
            <w:r>
              <w:t>8.J</w:t>
            </w:r>
            <w:proofErr w:type="gramEnd"/>
            <w:r>
              <w:t xml:space="preserve"> Physical Science: </w:t>
            </w:r>
            <w:r w:rsidRPr="00CA2B1F">
              <w:rPr>
                <w:b w:val="0"/>
              </w:rPr>
              <w:t>Forces and Interactions</w:t>
            </w:r>
            <w:bookmarkEnd w:id="390"/>
            <w:bookmarkEnd w:id="391"/>
          </w:p>
        </w:tc>
      </w:tr>
      <w:tr w:rsidR="007F2148" w14:paraId="3CE37A61"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DACE540"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and present arguments using evidence to support the claim that gravitational interactions are attractive and depend on the masses of interacting objects.</w:t>
            </w:r>
          </w:p>
        </w:tc>
      </w:tr>
      <w:tr w:rsidR="007F2148" w14:paraId="479B91E1"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DDAA291"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evidence for arguments could include data generated from simulations or digital tools; and charts displaying mass, strength of interaction, distance from the Sun, and orbital periods of objects within the solar system.</w:t>
            </w:r>
          </w:p>
        </w:tc>
      </w:tr>
      <w:tr w:rsidR="007F2148" w14:paraId="29C7E2C8"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63852A9"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Newton’s Law of Gravitation or Kepler’s Laws.</w:t>
            </w:r>
          </w:p>
        </w:tc>
      </w:tr>
      <w:tr w:rsidR="007F2148" w14:paraId="4E0A0AD5"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453CDC6" w14:textId="77777777" w:rsidR="007F2148" w:rsidRPr="00991675" w:rsidRDefault="007F2148" w:rsidP="000B73B9">
            <w:pPr>
              <w:spacing w:before="60" w:after="60"/>
              <w:ind w:left="60" w:right="60"/>
              <w:rPr>
                <w:sz w:val="2"/>
                <w:szCs w:val="2"/>
              </w:rPr>
            </w:pPr>
          </w:p>
        </w:tc>
      </w:tr>
      <w:tr w:rsidR="007F2148" w14:paraId="3A4BC2AE" w14:textId="77777777" w:rsidTr="009F5E7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24E686A"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5089EF2"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6C68E3D"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4898E1FD" w14:textId="77777777" w:rsidTr="009F5E7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343C6F1" w14:textId="0F375931"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2815F3">
              <w:rPr>
                <w:rFonts w:ascii="Arial" w:eastAsia="Arial" w:hAnsi="Arial" w:cs="Arial"/>
                <w:b/>
                <w:bCs/>
                <w:color w:val="201209"/>
                <w:sz w:val="18"/>
                <w:szCs w:val="18"/>
              </w:rPr>
              <w:t>rom</w:t>
            </w:r>
            <w:proofErr w:type="gramEnd"/>
            <w:r w:rsidRPr="002815F3">
              <w:rPr>
                <w:rFonts w:ascii="Arial" w:eastAsia="Arial" w:hAnsi="Arial" w:cs="Arial"/>
                <w:b/>
                <w:bCs/>
                <w:color w:val="201209"/>
                <w:sz w:val="18"/>
                <w:szCs w:val="18"/>
              </w:rPr>
              <w:t xml:space="preserve"> Evidence</w:t>
            </w:r>
            <w:r w:rsidRPr="002815F3">
              <w:rPr>
                <w:rFonts w:ascii="Arial" w:eastAsia="Arial" w:hAnsi="Arial" w:cs="Arial"/>
                <w:color w:val="201209"/>
                <w:sz w:val="18"/>
                <w:szCs w:val="18"/>
              </w:rPr>
              <w:t xml:space="preserve"> </w:t>
            </w:r>
          </w:p>
          <w:p w14:paraId="4EEFBA09" w14:textId="337ED7CD" w:rsidR="007F2148" w:rsidRPr="002815F3" w:rsidRDefault="007F2148" w:rsidP="000B73B9">
            <w:pPr>
              <w:spacing w:before="60" w:after="60"/>
              <w:ind w:left="60" w:right="60"/>
              <w:rPr>
                <w:sz w:val="18"/>
                <w:szCs w:val="18"/>
              </w:rPr>
            </w:pPr>
            <w:r w:rsidRPr="002815F3">
              <w:rPr>
                <w:rFonts w:ascii="Arial" w:eastAsia="Arial" w:hAnsi="Arial" w:cs="Arial"/>
                <w:color w:val="201209"/>
                <w:sz w:val="18"/>
                <w:szCs w:val="18"/>
              </w:rPr>
              <w:t xml:space="preserve">Engaging in </w:t>
            </w:r>
            <w:proofErr w:type="gramStart"/>
            <w:r w:rsidRPr="002815F3">
              <w:rPr>
                <w:rFonts w:ascii="Arial" w:eastAsia="Arial" w:hAnsi="Arial" w:cs="Arial"/>
                <w:color w:val="201209"/>
                <w:sz w:val="18"/>
                <w:szCs w:val="18"/>
              </w:rPr>
              <w:t>argument</w:t>
            </w:r>
            <w:proofErr w:type="gramEnd"/>
            <w:r w:rsidRPr="002815F3">
              <w:rPr>
                <w:rFonts w:ascii="Arial" w:eastAsia="Arial" w:hAnsi="Arial" w:cs="Arial"/>
                <w:color w:val="201209"/>
                <w:sz w:val="18"/>
                <w:szCs w:val="18"/>
              </w:rPr>
              <w:t xml:space="preserve"> from evidence in 6–8 builds from K–5 experiences and progresses to constructing a convincing argument that supports or refutes claims for either explanations or solutions about the natural and designed world. </w:t>
            </w:r>
          </w:p>
          <w:p w14:paraId="13697668" w14:textId="77777777" w:rsidR="00585A5D" w:rsidRPr="002815F3" w:rsidRDefault="007F2148"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 xml:space="preserve">Construct and present oral and written arguments supported by empirical evidence and scientific reasoning to support or refute an explanation or a model for a phenomenon or a solution to a problem. </w:t>
            </w:r>
          </w:p>
          <w:p w14:paraId="535C2559" w14:textId="783A710E" w:rsidR="00585A5D" w:rsidRPr="002815F3" w:rsidRDefault="007F2148" w:rsidP="005F7816">
            <w:pPr>
              <w:spacing w:before="60" w:after="60"/>
              <w:ind w:left="60" w:right="60"/>
              <w:jc w:val="center"/>
              <w:rPr>
                <w:sz w:val="18"/>
                <w:szCs w:val="18"/>
              </w:rPr>
            </w:pPr>
            <w:r w:rsidRPr="002815F3">
              <w:rPr>
                <w:rFonts w:ascii="Arial" w:eastAsia="Arial" w:hAnsi="Arial" w:cs="Arial"/>
                <w:color w:val="201209"/>
                <w:sz w:val="18"/>
                <w:szCs w:val="18"/>
              </w:rPr>
              <w:t>_________________________________________</w:t>
            </w:r>
          </w:p>
          <w:p w14:paraId="6D571B32" w14:textId="4A55A9B3" w:rsidR="007F2148" w:rsidRPr="002815F3" w:rsidRDefault="007F2148" w:rsidP="001D124C">
            <w:pPr>
              <w:spacing w:before="60" w:after="60"/>
              <w:ind w:left="60" w:right="60"/>
              <w:jc w:val="center"/>
              <w:rPr>
                <w:sz w:val="18"/>
                <w:szCs w:val="18"/>
              </w:rPr>
            </w:pPr>
            <w:r w:rsidRPr="002815F3">
              <w:rPr>
                <w:rFonts w:ascii="Arial" w:eastAsia="Arial" w:hAnsi="Arial" w:cs="Arial"/>
                <w:b/>
                <w:bCs/>
                <w:i/>
                <w:iCs/>
                <w:color w:val="201209"/>
                <w:sz w:val="18"/>
                <w:szCs w:val="18"/>
              </w:rPr>
              <w:t>Connections to Nature of Science</w:t>
            </w:r>
          </w:p>
          <w:p w14:paraId="2BE8F6DC" w14:textId="2EDBF68A"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Scientific Knowledge is Based on Empirical Evidence</w:t>
            </w:r>
          </w:p>
          <w:p w14:paraId="07786541" w14:textId="16B7602C" w:rsidR="007F2148" w:rsidRPr="002815F3" w:rsidRDefault="007F2148"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Science knowledge is based upon logical and conceptual connections between evidence and explanations.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73AFB7A" w14:textId="4E0E86DB"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PS2.B: Types of Interactions</w:t>
            </w:r>
            <w:r w:rsidRPr="002815F3">
              <w:rPr>
                <w:rFonts w:ascii="Arial" w:eastAsia="Arial" w:hAnsi="Arial" w:cs="Arial"/>
                <w:color w:val="201209"/>
                <w:sz w:val="18"/>
                <w:szCs w:val="18"/>
              </w:rPr>
              <w:t xml:space="preserve"> </w:t>
            </w:r>
          </w:p>
          <w:p w14:paraId="30D13280" w14:textId="7491860D"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 xml:space="preserve">Gravitational forces are always attractive. There is a gravitational force between any two masses, but it is very small except when one or </w:t>
            </w:r>
            <w:proofErr w:type="gramStart"/>
            <w:r w:rsidRPr="002815F3">
              <w:rPr>
                <w:rFonts w:ascii="Arial" w:eastAsia="Arial" w:hAnsi="Arial" w:cs="Arial"/>
                <w:color w:val="201209"/>
                <w:sz w:val="18"/>
                <w:szCs w:val="18"/>
              </w:rPr>
              <w:t>both of the objects</w:t>
            </w:r>
            <w:proofErr w:type="gramEnd"/>
            <w:r w:rsidRPr="002815F3">
              <w:rPr>
                <w:rFonts w:ascii="Arial" w:eastAsia="Arial" w:hAnsi="Arial" w:cs="Arial"/>
                <w:color w:val="201209"/>
                <w:sz w:val="18"/>
                <w:szCs w:val="18"/>
              </w:rPr>
              <w:t xml:space="preserve"> have large mass—e.g., Earth and the sun.</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B5501D7" w14:textId="46FEA011"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Systems and System Models</w:t>
            </w:r>
            <w:r w:rsidRPr="002815F3">
              <w:rPr>
                <w:rFonts w:ascii="Arial" w:eastAsia="Arial" w:hAnsi="Arial" w:cs="Arial"/>
                <w:color w:val="201209"/>
                <w:sz w:val="18"/>
                <w:szCs w:val="18"/>
              </w:rPr>
              <w:t xml:space="preserve"> </w:t>
            </w:r>
          </w:p>
          <w:p w14:paraId="648B21B4" w14:textId="5568231B" w:rsidR="007F2148" w:rsidRPr="002815F3" w:rsidRDefault="007F2148"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Models can be used to represent systems and their interactions—such as inputs, processes, and outputs—and energy and matter flows within systems.</w:t>
            </w:r>
          </w:p>
        </w:tc>
      </w:tr>
      <w:tr w:rsidR="007F2148" w14:paraId="41C0A249"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C227A75" w14:textId="77777777" w:rsidR="007F2148" w:rsidRPr="00991675" w:rsidRDefault="007F2148" w:rsidP="000B73B9">
            <w:pPr>
              <w:spacing w:before="60" w:after="60"/>
              <w:ind w:left="60" w:right="60"/>
              <w:rPr>
                <w:sz w:val="2"/>
                <w:szCs w:val="2"/>
              </w:rPr>
            </w:pPr>
          </w:p>
        </w:tc>
      </w:tr>
      <w:tr w:rsidR="007F2148" w14:paraId="30A56E52"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61EA4D0"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10CC329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5860074" w14:textId="626BB4D0"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4F4C52B0" w14:textId="72E36064" w:rsidR="00294547" w:rsidRDefault="00294547" w:rsidP="009B64AD">
      <w:pPr>
        <w:pStyle w:val="Heading5"/>
      </w:pPr>
      <w:r w:rsidRPr="00EC11EB">
        <w:t>Connections to Other Standards Content and Practices</w:t>
      </w:r>
    </w:p>
    <w:tbl>
      <w:tblPr>
        <w:tblW w:w="0" w:type="auto"/>
        <w:jc w:val="center"/>
        <w:tblLayout w:type="fixed"/>
        <w:tblLook w:val="0420" w:firstRow="1" w:lastRow="0" w:firstColumn="0" w:lastColumn="0" w:noHBand="0" w:noVBand="1"/>
      </w:tblPr>
      <w:tblGrid>
        <w:gridCol w:w="2880"/>
        <w:gridCol w:w="10070"/>
      </w:tblGrid>
      <w:tr w:rsidR="007F2148" w14:paraId="0C272513" w14:textId="77777777" w:rsidTr="00CA2B1F">
        <w:trPr>
          <w:cantSplit/>
          <w:tblHeader/>
          <w:jc w:val="center"/>
        </w:trPr>
        <w:tc>
          <w:tcPr>
            <w:tcW w:w="2880" w:type="dxa"/>
            <w:tcBorders>
              <w:top w:val="single" w:sz="8" w:space="0" w:color="FFFFFF" w:themeColor="background1"/>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50A45628" w14:textId="77777777" w:rsidR="007F2148" w:rsidRDefault="007F2148" w:rsidP="000B73B9">
            <w:pPr>
              <w:spacing w:before="60" w:after="60"/>
              <w:ind w:left="60" w:right="60"/>
            </w:pPr>
            <w:r>
              <w:rPr>
                <w:rFonts w:ascii="Arial" w:eastAsia="Arial" w:hAnsi="Arial" w:cs="Arial"/>
                <w:b/>
                <w:color w:val="FFFFFF"/>
                <w:sz w:val="18"/>
                <w:szCs w:val="18"/>
              </w:rPr>
              <w:lastRenderedPageBreak/>
              <w:t>Standard Source</w:t>
            </w:r>
          </w:p>
        </w:tc>
        <w:tc>
          <w:tcPr>
            <w:tcW w:w="10070" w:type="dxa"/>
            <w:tcBorders>
              <w:top w:val="single" w:sz="8" w:space="0" w:color="FFFFFF" w:themeColor="background1"/>
              <w:left w:val="single" w:sz="24" w:space="0" w:color="F2F2F2" w:themeColor="background1" w:themeShade="F2"/>
              <w:bottom w:val="single" w:sz="24" w:space="0" w:color="F2F2F2" w:themeColor="background1" w:themeShade="F2"/>
            </w:tcBorders>
            <w:shd w:val="clear" w:color="auto" w:fill="1E417C"/>
            <w:tcMar>
              <w:top w:w="0" w:type="dxa"/>
              <w:left w:w="0" w:type="dxa"/>
              <w:bottom w:w="0" w:type="dxa"/>
              <w:right w:w="0" w:type="dxa"/>
            </w:tcMar>
          </w:tcPr>
          <w:p w14:paraId="4B8A1A7E" w14:textId="0339F0AD"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2AFF108E"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0CE87947"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4C60073" w14:textId="51CEFDB9"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4B0C1E9B" w14:textId="77777777" w:rsidR="007F2148" w:rsidRDefault="007F2148"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how technology is used in AFNR systems to maximize productivity.</w:t>
            </w:r>
          </w:p>
        </w:tc>
      </w:tr>
      <w:tr w:rsidR="007F2148" w14:paraId="30097AF9"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162ACED0" w14:textId="148858E9"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034CB006" w14:textId="77777777" w:rsidR="007F2148" w:rsidRDefault="007F2148" w:rsidP="000B73B9">
            <w:pPr>
              <w:spacing w:before="60" w:after="60"/>
              <w:ind w:left="60" w:right="60"/>
            </w:pPr>
            <w:r>
              <w:rPr>
                <w:rFonts w:ascii="Arial" w:eastAsia="Arial" w:hAnsi="Arial" w:cs="Arial"/>
                <w:color w:val="201209"/>
                <w:sz w:val="18"/>
                <w:szCs w:val="18"/>
              </w:rPr>
              <w:t>5-8 Strand 1.G. Drawing conclusions and developing explanations: Learners synthesize their environmental observations and findings into coherent explanations.</w:t>
            </w:r>
          </w:p>
        </w:tc>
      </w:tr>
      <w:tr w:rsidR="007F2148" w14:paraId="0C653C71"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76BF5D0D"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2661AE37" w14:textId="77777777" w:rsidR="007F2148" w:rsidRDefault="007F2148" w:rsidP="000B73B9">
            <w:pPr>
              <w:spacing w:before="60" w:after="60"/>
              <w:ind w:left="60" w:right="60"/>
            </w:pPr>
            <w:r>
              <w:rPr>
                <w:rFonts w:ascii="Arial" w:eastAsia="Arial" w:hAnsi="Arial" w:cs="Arial"/>
                <w:color w:val="201209"/>
                <w:sz w:val="18"/>
                <w:szCs w:val="18"/>
              </w:rPr>
              <w:t>CC.3.6.6-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Cite specific textual evidence to support analysis of science and technical texts.</w:t>
            </w:r>
          </w:p>
        </w:tc>
      </w:tr>
      <w:tr w:rsidR="007F2148" w14:paraId="37E121A9"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22CC60F7" w14:textId="0B04C04D"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15B0BA20"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6C3E1DEB"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52D52789"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565A9620"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5A1EB5EB"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0B7D7056"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60EA779" w14:textId="74B98057"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1B3BA467" w14:textId="77777777" w:rsidR="007F2148" w:rsidRDefault="007F2148"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F2148" w14:paraId="6788A36F" w14:textId="77777777" w:rsidTr="51B28882">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6735E28B"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1940D719" w14:textId="77777777" w:rsidR="007F2148" w:rsidRDefault="007F2148" w:rsidP="000B73B9">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7FDF518D" w14:textId="77777777" w:rsidR="003E0E16" w:rsidRDefault="003E0E16">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21900D3A"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FF2D2DB" w14:textId="2B1E7B45" w:rsidR="007F2148" w:rsidRDefault="00801722" w:rsidP="009B64AD">
            <w:pPr>
              <w:pStyle w:val="Heading5"/>
            </w:pPr>
            <w:r w:rsidRPr="00801722">
              <w:lastRenderedPageBreak/>
              <w:t>Grades 6</w:t>
            </w:r>
            <w:r w:rsidR="00BD775B">
              <w:t>–</w:t>
            </w:r>
            <w:r w:rsidRPr="00801722">
              <w:t>8</w:t>
            </w:r>
          </w:p>
        </w:tc>
      </w:tr>
      <w:tr w:rsidR="007F2148" w14:paraId="089CF111"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E5832AD" w14:textId="21E1405A" w:rsidR="007F2148" w:rsidRDefault="007F2148" w:rsidP="00CA2B1F">
            <w:pPr>
              <w:pStyle w:val="TableHeadingforTOC"/>
            </w:pPr>
            <w:bookmarkStart w:id="392" w:name="_Toc109373119"/>
            <w:bookmarkStart w:id="393" w:name="_Toc134788223"/>
            <w:r>
              <w:t>3.2.6-</w:t>
            </w:r>
            <w:proofErr w:type="gramStart"/>
            <w:r>
              <w:t>8.K</w:t>
            </w:r>
            <w:proofErr w:type="gramEnd"/>
            <w:r>
              <w:t xml:space="preserve"> Physical Science: </w:t>
            </w:r>
            <w:r w:rsidRPr="00CA2B1F">
              <w:rPr>
                <w:b w:val="0"/>
              </w:rPr>
              <w:t>Forces and Interactions</w:t>
            </w:r>
            <w:bookmarkEnd w:id="392"/>
            <w:bookmarkEnd w:id="393"/>
          </w:p>
        </w:tc>
      </w:tr>
      <w:tr w:rsidR="007F2148" w14:paraId="216F8884"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7D8C0F7"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and evaluate the experimental design to provide evidence that fields exist between objects exerting forces on each other even though the objects are not in contact.</w:t>
            </w:r>
          </w:p>
        </w:tc>
      </w:tr>
      <w:tr w:rsidR="007F2148" w14:paraId="5C6FD33B"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ED5000D"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this phenomenon could include the interactions of magnets, </w:t>
            </w:r>
            <w:proofErr w:type="gramStart"/>
            <w:r>
              <w:rPr>
                <w:rFonts w:ascii="Arial" w:eastAsia="Arial" w:hAnsi="Arial" w:cs="Arial"/>
                <w:color w:val="201209"/>
                <w:sz w:val="18"/>
                <w:szCs w:val="18"/>
              </w:rPr>
              <w:t>electrically-charged</w:t>
            </w:r>
            <w:proofErr w:type="gramEnd"/>
            <w:r>
              <w:rPr>
                <w:rFonts w:ascii="Arial" w:eastAsia="Arial" w:hAnsi="Arial" w:cs="Arial"/>
                <w:color w:val="201209"/>
                <w:sz w:val="18"/>
                <w:szCs w:val="18"/>
              </w:rPr>
              <w:t xml:space="preserve"> strips of tape, and electrically-charged pith balls. Examples of investigations could include first-hand experiences or simulations.</w:t>
            </w:r>
          </w:p>
        </w:tc>
      </w:tr>
      <w:tr w:rsidR="007F2148" w14:paraId="398D4A35"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9075679"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 xml:space="preserve">Assessment is limited to electric and magnetic </w:t>
            </w:r>
            <w:proofErr w:type="gramStart"/>
            <w:r>
              <w:rPr>
                <w:rFonts w:ascii="Arial" w:eastAsia="Arial" w:hAnsi="Arial" w:cs="Arial"/>
                <w:color w:val="201209"/>
                <w:sz w:val="18"/>
                <w:szCs w:val="18"/>
              </w:rPr>
              <w:t>fields, and</w:t>
            </w:r>
            <w:proofErr w:type="gramEnd"/>
            <w:r>
              <w:rPr>
                <w:rFonts w:ascii="Arial" w:eastAsia="Arial" w:hAnsi="Arial" w:cs="Arial"/>
                <w:color w:val="201209"/>
                <w:sz w:val="18"/>
                <w:szCs w:val="18"/>
              </w:rPr>
              <w:t xml:space="preserve"> limited to qualitative evidence for the existence of fields.</w:t>
            </w:r>
          </w:p>
        </w:tc>
      </w:tr>
      <w:tr w:rsidR="007F2148" w14:paraId="3AD3201A"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C649C75" w14:textId="77777777" w:rsidR="007F2148" w:rsidRPr="00991675" w:rsidRDefault="007F2148" w:rsidP="000B73B9">
            <w:pPr>
              <w:spacing w:before="60" w:after="60"/>
              <w:ind w:left="60" w:right="60"/>
              <w:rPr>
                <w:sz w:val="2"/>
                <w:szCs w:val="2"/>
              </w:rPr>
            </w:pPr>
          </w:p>
        </w:tc>
      </w:tr>
      <w:tr w:rsidR="007F2148" w14:paraId="6B4FCEFE"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08358FD"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9F9D00E"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FAF835F"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21C311B1"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372F6C8" w14:textId="368BB2BE"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Planning and Carrying Out Investigations</w:t>
            </w:r>
          </w:p>
          <w:p w14:paraId="09421A84" w14:textId="2BF550E5" w:rsidR="007F2148" w:rsidRPr="002815F3" w:rsidRDefault="007F2148" w:rsidP="000B73B9">
            <w:pPr>
              <w:spacing w:before="60" w:after="60"/>
              <w:ind w:left="60" w:right="60"/>
              <w:rPr>
                <w:sz w:val="18"/>
                <w:szCs w:val="18"/>
              </w:rPr>
            </w:pPr>
            <w:r w:rsidRPr="002815F3">
              <w:rPr>
                <w:rFonts w:ascii="Arial" w:eastAsia="Arial" w:hAnsi="Arial" w:cs="Arial"/>
                <w:color w:val="201209"/>
                <w:sz w:val="18"/>
                <w:szCs w:val="18"/>
              </w:rPr>
              <w:t xml:space="preserve">Planning and carrying out investigations to answer questions or test solutions to problems in 6–8 builds on K–5 experiences and progresses to include investigations that use multiple variables and provide evidence to support explanations or design solutions. </w:t>
            </w:r>
          </w:p>
          <w:p w14:paraId="6FC4CD4C" w14:textId="50286AE4" w:rsidR="007F2148" w:rsidRPr="002815F3" w:rsidRDefault="007F2148" w:rsidP="003121FB">
            <w:pPr>
              <w:pStyle w:val="ListParagraph"/>
              <w:numPr>
                <w:ilvl w:val="0"/>
                <w:numId w:val="10"/>
              </w:numPr>
              <w:spacing w:before="60" w:after="60"/>
              <w:ind w:left="450" w:right="60"/>
              <w:rPr>
                <w:sz w:val="18"/>
                <w:szCs w:val="18"/>
              </w:rPr>
            </w:pPr>
            <w:proofErr w:type="gramStart"/>
            <w:r w:rsidRPr="002815F3">
              <w:rPr>
                <w:rFonts w:ascii="Arial" w:eastAsia="Arial" w:hAnsi="Arial" w:cs="Arial"/>
                <w:color w:val="201209"/>
                <w:sz w:val="18"/>
                <w:szCs w:val="18"/>
              </w:rPr>
              <w:t>Conduct an investigation</w:t>
            </w:r>
            <w:proofErr w:type="gramEnd"/>
            <w:r w:rsidRPr="002815F3">
              <w:rPr>
                <w:rFonts w:ascii="Arial" w:eastAsia="Arial" w:hAnsi="Arial" w:cs="Arial"/>
                <w:color w:val="201209"/>
                <w:sz w:val="18"/>
                <w:szCs w:val="18"/>
              </w:rPr>
              <w:t xml:space="preserve"> and evaluate the experimental design to produce data to serve as the basis for evidence that can meet the goals of the investigation.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F52ECE8" w14:textId="1053B5F6"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PS2.B: Types of Interactions</w:t>
            </w:r>
            <w:r w:rsidRPr="002815F3">
              <w:rPr>
                <w:rFonts w:ascii="Arial" w:eastAsia="Arial" w:hAnsi="Arial" w:cs="Arial"/>
                <w:color w:val="201209"/>
                <w:sz w:val="18"/>
                <w:szCs w:val="18"/>
              </w:rPr>
              <w:t xml:space="preserve"> </w:t>
            </w:r>
          </w:p>
          <w:p w14:paraId="6C04D385" w14:textId="05DBBE7A"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Forces that act at a distance (electric, magnetic, and gravitational) can be explained by fields that extend through space and can be mapped by their effect on a test object (a charged object, or a ball, respectively).</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842A71C" w14:textId="24DBB30F"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Cause and Effect</w:t>
            </w:r>
            <w:r w:rsidRPr="002815F3">
              <w:rPr>
                <w:rFonts w:ascii="Arial" w:eastAsia="Arial" w:hAnsi="Arial" w:cs="Arial"/>
                <w:color w:val="201209"/>
                <w:sz w:val="18"/>
                <w:szCs w:val="18"/>
              </w:rPr>
              <w:t xml:space="preserve"> </w:t>
            </w:r>
          </w:p>
          <w:p w14:paraId="10337959" w14:textId="3BC82538" w:rsidR="007F2148" w:rsidRPr="002815F3" w:rsidRDefault="007F2148"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Cause and effect relationships may be used to predict phenomena in natural or designed systems.</w:t>
            </w:r>
          </w:p>
        </w:tc>
      </w:tr>
      <w:tr w:rsidR="007F2148" w14:paraId="02CEACDA"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38A7C48" w14:textId="77777777" w:rsidR="007F2148" w:rsidRPr="00991675" w:rsidRDefault="007F2148" w:rsidP="000B73B9">
            <w:pPr>
              <w:spacing w:before="60" w:after="60"/>
              <w:ind w:left="60" w:right="60"/>
              <w:rPr>
                <w:sz w:val="2"/>
                <w:szCs w:val="2"/>
              </w:rPr>
            </w:pPr>
          </w:p>
        </w:tc>
      </w:tr>
      <w:tr w:rsidR="007F2148" w14:paraId="54BF9FAF"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DC9E0BD"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6850B9A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65DD211" w14:textId="607A9461"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07B33120" w14:textId="75B53FAE" w:rsidR="00580046" w:rsidRDefault="00580046"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301E636C" w14:textId="77777777" w:rsidTr="00CA2B1F">
        <w:trPr>
          <w:cantSplit/>
          <w:tblHeader/>
          <w:jc w:val="center"/>
        </w:trPr>
        <w:tc>
          <w:tcPr>
            <w:tcW w:w="2880" w:type="dxa"/>
            <w:shd w:val="clear" w:color="auto" w:fill="1E417C"/>
            <w:tcMar>
              <w:top w:w="0" w:type="dxa"/>
              <w:left w:w="0" w:type="dxa"/>
              <w:bottom w:w="0" w:type="dxa"/>
              <w:right w:w="0" w:type="dxa"/>
            </w:tcMar>
          </w:tcPr>
          <w:p w14:paraId="560435FC"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A97E44D" w14:textId="4A7D7A6B"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10939291" w14:textId="77777777" w:rsidTr="00CA2B1F">
        <w:trPr>
          <w:cantSplit/>
          <w:jc w:val="center"/>
        </w:trPr>
        <w:tc>
          <w:tcPr>
            <w:tcW w:w="2880" w:type="dxa"/>
            <w:shd w:val="clear" w:color="auto" w:fill="1E417C"/>
            <w:tcMar>
              <w:top w:w="0" w:type="dxa"/>
              <w:left w:w="0" w:type="dxa"/>
              <w:bottom w:w="0" w:type="dxa"/>
              <w:right w:w="0" w:type="dxa"/>
            </w:tcMar>
          </w:tcPr>
          <w:p w14:paraId="79D38997"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8D8ED0B" w14:textId="7112D072"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50A8B6C" w14:textId="77777777" w:rsidR="007F2148" w:rsidRDefault="007F2148" w:rsidP="000B73B9">
            <w:pPr>
              <w:spacing w:before="60" w:after="60"/>
              <w:ind w:left="60" w:right="60"/>
            </w:pPr>
            <w:r>
              <w:rPr>
                <w:rFonts w:ascii="Arial" w:eastAsia="Arial" w:hAnsi="Arial" w:cs="Arial"/>
                <w:color w:val="201209"/>
                <w:sz w:val="18"/>
                <w:szCs w:val="18"/>
              </w:rPr>
              <w:t>CS.01.02.01.c: Solve problems in AFNR workplaces or scenarios using technology.</w:t>
            </w:r>
          </w:p>
        </w:tc>
      </w:tr>
      <w:tr w:rsidR="007F2148" w14:paraId="44C2985C" w14:textId="77777777" w:rsidTr="00CA2B1F">
        <w:trPr>
          <w:cantSplit/>
          <w:jc w:val="center"/>
        </w:trPr>
        <w:tc>
          <w:tcPr>
            <w:tcW w:w="2880" w:type="dxa"/>
            <w:shd w:val="clear" w:color="auto" w:fill="1E417C"/>
            <w:tcMar>
              <w:top w:w="0" w:type="dxa"/>
              <w:left w:w="0" w:type="dxa"/>
              <w:bottom w:w="0" w:type="dxa"/>
              <w:right w:w="0" w:type="dxa"/>
            </w:tcMar>
          </w:tcPr>
          <w:p w14:paraId="086A8079" w14:textId="7CA33742"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8CF537B" w14:textId="77777777" w:rsidR="007F2148" w:rsidRDefault="007F2148" w:rsidP="000B73B9">
            <w:pPr>
              <w:spacing w:before="60" w:after="60"/>
              <w:ind w:left="60" w:right="60"/>
            </w:pPr>
            <w:r>
              <w:rPr>
                <w:rFonts w:ascii="Arial" w:eastAsia="Arial" w:hAnsi="Arial" w:cs="Arial"/>
                <w:color w:val="201209"/>
                <w:sz w:val="18"/>
                <w:szCs w:val="18"/>
              </w:rPr>
              <w:t>5-8 Strand 1.C. Collecting information: Learners locate and collect quantitative and qualitative information about the environment and environmental topics, using a range of methods and sources. They explain why they used selected information collection methods.</w:t>
            </w:r>
          </w:p>
        </w:tc>
      </w:tr>
      <w:tr w:rsidR="007F2148" w14:paraId="4E02D7E0" w14:textId="77777777" w:rsidTr="00CA2B1F">
        <w:trPr>
          <w:cantSplit/>
          <w:jc w:val="center"/>
        </w:trPr>
        <w:tc>
          <w:tcPr>
            <w:tcW w:w="2880" w:type="dxa"/>
            <w:shd w:val="clear" w:color="auto" w:fill="1E417C"/>
            <w:tcMar>
              <w:top w:w="0" w:type="dxa"/>
              <w:left w:w="0" w:type="dxa"/>
              <w:bottom w:w="0" w:type="dxa"/>
              <w:right w:w="0" w:type="dxa"/>
            </w:tcMar>
          </w:tcPr>
          <w:p w14:paraId="785BD2DE" w14:textId="77777777" w:rsidR="007F2148" w:rsidRDefault="007F2148"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5B5797E" w14:textId="77777777" w:rsidR="007F2148" w:rsidRDefault="007F2148" w:rsidP="000B73B9">
            <w:pPr>
              <w:spacing w:before="60" w:after="60"/>
              <w:ind w:left="60" w:right="60"/>
            </w:pPr>
            <w:r>
              <w:rPr>
                <w:rFonts w:ascii="Arial" w:eastAsia="Arial" w:hAnsi="Arial" w:cs="Arial"/>
                <w:color w:val="201209"/>
                <w:sz w:val="18"/>
                <w:szCs w:val="18"/>
              </w:rPr>
              <w:t xml:space="preserve">CC.3.5.6-8.C: </w:t>
            </w:r>
            <w:proofErr w:type="gramStart"/>
            <w:r>
              <w:rPr>
                <w:rFonts w:ascii="Arial" w:eastAsia="Arial" w:hAnsi="Arial" w:cs="Arial"/>
                <w:color w:val="201209"/>
                <w:sz w:val="18"/>
                <w:szCs w:val="18"/>
              </w:rPr>
              <w:t>Follow precisely</w:t>
            </w:r>
            <w:proofErr w:type="gramEnd"/>
            <w:r>
              <w:rPr>
                <w:rFonts w:ascii="Arial" w:eastAsia="Arial" w:hAnsi="Arial" w:cs="Arial"/>
                <w:color w:val="201209"/>
                <w:sz w:val="18"/>
                <w:szCs w:val="18"/>
              </w:rPr>
              <w:t xml:space="preserve"> a multistep procedure when carrying out experiments, taking measurements, or performing technical tasks. </w:t>
            </w:r>
            <w:r>
              <w:rPr>
                <w:rFonts w:ascii="Arial" w:eastAsia="Arial" w:hAnsi="Arial" w:cs="Arial"/>
                <w:color w:val="201209"/>
                <w:sz w:val="18"/>
                <w:szCs w:val="18"/>
              </w:rPr>
              <w:br/>
              <w:t>CC.3.6.6-</w:t>
            </w:r>
            <w:proofErr w:type="gramStart"/>
            <w:r>
              <w:rPr>
                <w:rFonts w:ascii="Arial" w:eastAsia="Arial" w:hAnsi="Arial" w:cs="Arial"/>
                <w:color w:val="201209"/>
                <w:sz w:val="18"/>
                <w:szCs w:val="18"/>
              </w:rPr>
              <w:t>8.F</w:t>
            </w:r>
            <w:proofErr w:type="gramEnd"/>
            <w:r>
              <w:rPr>
                <w:rFonts w:ascii="Arial" w:eastAsia="Arial" w:hAnsi="Arial" w:cs="Arial"/>
                <w:color w:val="201209"/>
                <w:sz w:val="18"/>
                <w:szCs w:val="18"/>
              </w:rPr>
              <w:t>: Conduct short research projects to answer a question (including a self-generated question), drawing on several sources and generating additional related, focused questions that allow for multiple avenues of exploration.</w:t>
            </w:r>
          </w:p>
        </w:tc>
      </w:tr>
      <w:tr w:rsidR="007F2148" w14:paraId="1216EACF" w14:textId="77777777" w:rsidTr="00CA2B1F">
        <w:trPr>
          <w:cantSplit/>
          <w:jc w:val="center"/>
        </w:trPr>
        <w:tc>
          <w:tcPr>
            <w:tcW w:w="2880" w:type="dxa"/>
            <w:shd w:val="clear" w:color="auto" w:fill="1E417C"/>
            <w:tcMar>
              <w:top w:w="0" w:type="dxa"/>
              <w:left w:w="0" w:type="dxa"/>
              <w:bottom w:w="0" w:type="dxa"/>
              <w:right w:w="0" w:type="dxa"/>
            </w:tcMar>
          </w:tcPr>
          <w:p w14:paraId="5E208503" w14:textId="76691FF2"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09BBFB9"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0E066B6C" w14:textId="77777777" w:rsidTr="00CA2B1F">
        <w:trPr>
          <w:cantSplit/>
          <w:jc w:val="center"/>
        </w:trPr>
        <w:tc>
          <w:tcPr>
            <w:tcW w:w="2880" w:type="dxa"/>
            <w:shd w:val="clear" w:color="auto" w:fill="1E417C"/>
            <w:tcMar>
              <w:top w:w="0" w:type="dxa"/>
              <w:left w:w="0" w:type="dxa"/>
              <w:bottom w:w="0" w:type="dxa"/>
              <w:right w:w="0" w:type="dxa"/>
            </w:tcMar>
          </w:tcPr>
          <w:p w14:paraId="143ACF6F"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348CB3"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5E0E383F" w14:textId="77777777" w:rsidTr="00CA2B1F">
        <w:trPr>
          <w:cantSplit/>
          <w:jc w:val="center"/>
        </w:trPr>
        <w:tc>
          <w:tcPr>
            <w:tcW w:w="2880" w:type="dxa"/>
            <w:shd w:val="clear" w:color="auto" w:fill="1E417C"/>
            <w:tcMar>
              <w:top w:w="0" w:type="dxa"/>
              <w:left w:w="0" w:type="dxa"/>
              <w:bottom w:w="0" w:type="dxa"/>
              <w:right w:w="0" w:type="dxa"/>
            </w:tcMar>
          </w:tcPr>
          <w:p w14:paraId="16B9059E"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753D126" w14:textId="4A4D68C4"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58B5A26" w14:textId="77777777" w:rsidR="007F2148" w:rsidRDefault="007F2148"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F2148" w14:paraId="6A25C939" w14:textId="77777777" w:rsidTr="00CA2B1F">
        <w:trPr>
          <w:cantSplit/>
          <w:jc w:val="center"/>
        </w:trPr>
        <w:tc>
          <w:tcPr>
            <w:tcW w:w="2880" w:type="dxa"/>
            <w:shd w:val="clear" w:color="auto" w:fill="1E417C"/>
            <w:tcMar>
              <w:top w:w="0" w:type="dxa"/>
              <w:left w:w="0" w:type="dxa"/>
              <w:bottom w:w="0" w:type="dxa"/>
              <w:right w:w="0" w:type="dxa"/>
            </w:tcMar>
          </w:tcPr>
          <w:p w14:paraId="6290BDEC"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5D2FC4B" w14:textId="77777777" w:rsidR="007F2148" w:rsidRDefault="007F2148" w:rsidP="000B73B9">
            <w:pPr>
              <w:spacing w:before="60" w:after="60"/>
              <w:ind w:left="60" w:right="60"/>
            </w:pPr>
            <w:r>
              <w:rPr>
                <w:rFonts w:ascii="Arial" w:eastAsia="Arial" w:hAnsi="Arial" w:cs="Arial"/>
                <w:color w:val="201209"/>
                <w:sz w:val="18"/>
                <w:szCs w:val="18"/>
              </w:rPr>
              <w:t>STEL-1K: Compare and contrast the contributions of science, engineering, mathematics, and technology in the development of technological systems.</w:t>
            </w:r>
          </w:p>
        </w:tc>
      </w:tr>
    </w:tbl>
    <w:p w14:paraId="3389EFBF" w14:textId="77777777" w:rsidR="00E82DDA" w:rsidRDefault="00E82DDA">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5433617E"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6A572D6" w14:textId="244EDCAF" w:rsidR="007F2148" w:rsidRDefault="00801722" w:rsidP="009B64AD">
            <w:pPr>
              <w:pStyle w:val="Heading5"/>
            </w:pPr>
            <w:r w:rsidRPr="00801722">
              <w:lastRenderedPageBreak/>
              <w:t>Grades 6</w:t>
            </w:r>
            <w:r w:rsidR="00BD775B">
              <w:t>–</w:t>
            </w:r>
            <w:r w:rsidRPr="00801722">
              <w:t>8</w:t>
            </w:r>
          </w:p>
        </w:tc>
      </w:tr>
      <w:tr w:rsidR="007F2148" w14:paraId="1938847B"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230123D" w14:textId="376E835E" w:rsidR="007F2148" w:rsidRDefault="007F2148" w:rsidP="00A25F91">
            <w:pPr>
              <w:pStyle w:val="TableHeadingforTOC"/>
            </w:pPr>
            <w:bookmarkStart w:id="394" w:name="_Toc109373120"/>
            <w:bookmarkStart w:id="395" w:name="_Toc134788224"/>
            <w:r>
              <w:t>3.2.6-</w:t>
            </w:r>
            <w:proofErr w:type="gramStart"/>
            <w:r>
              <w:t>8.L</w:t>
            </w:r>
            <w:proofErr w:type="gramEnd"/>
            <w:r>
              <w:t xml:space="preserve"> Physical Science:</w:t>
            </w:r>
            <w:r w:rsidRPr="00715FBD">
              <w:rPr>
                <w:bCs/>
              </w:rPr>
              <w:t xml:space="preserve"> </w:t>
            </w:r>
            <w:r w:rsidRPr="00A25F91">
              <w:rPr>
                <w:b w:val="0"/>
              </w:rPr>
              <w:t>Energy</w:t>
            </w:r>
            <w:bookmarkEnd w:id="394"/>
            <w:bookmarkEnd w:id="395"/>
          </w:p>
        </w:tc>
      </w:tr>
      <w:tr w:rsidR="007F2148" w14:paraId="18B1E404"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83F1FC0"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and interpret graphical displays of data to describe the relationships of kinetic energy to the mass and to the speed of an object.</w:t>
            </w:r>
          </w:p>
        </w:tc>
      </w:tr>
      <w:tr w:rsidR="007F2148" w14:paraId="3EABCC5B"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B852A11" w14:textId="5F39D6CC"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descriptive relationships between kinetic energy and mass separately from kinetic energy and speed. Examples could include riding a bicycle at different speeds, rolling different sizes of rocks downhill, and getting hit by a </w:t>
            </w:r>
            <w:r w:rsidR="0085686A">
              <w:rPr>
                <w:rFonts w:ascii="Arial" w:eastAsia="Arial" w:hAnsi="Arial" w:cs="Arial"/>
                <w:color w:val="201209"/>
                <w:sz w:val="18"/>
                <w:szCs w:val="18"/>
              </w:rPr>
              <w:t>wiffle</w:t>
            </w:r>
            <w:r>
              <w:rPr>
                <w:rFonts w:ascii="Arial" w:eastAsia="Arial" w:hAnsi="Arial" w:cs="Arial"/>
                <w:color w:val="201209"/>
                <w:sz w:val="18"/>
                <w:szCs w:val="18"/>
              </w:rPr>
              <w:t xml:space="preserve"> ball versus a tennis ball.</w:t>
            </w:r>
          </w:p>
        </w:tc>
      </w:tr>
      <w:tr w:rsidR="007F2148" w14:paraId="200908FD"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FCB9466"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4C4A1BED"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5AA9606" w14:textId="77777777" w:rsidR="007F2148" w:rsidRPr="00991675" w:rsidRDefault="007F2148" w:rsidP="000B73B9">
            <w:pPr>
              <w:spacing w:before="60" w:after="60"/>
              <w:ind w:left="60" w:right="60"/>
              <w:rPr>
                <w:sz w:val="2"/>
                <w:szCs w:val="2"/>
              </w:rPr>
            </w:pPr>
          </w:p>
        </w:tc>
      </w:tr>
      <w:tr w:rsidR="007F2148" w14:paraId="3B262AF6"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21E3255"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B7DBB8C"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190CD70"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715166EC"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383584B" w14:textId="155C6103"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Analyzing and Interpreting Data</w:t>
            </w:r>
            <w:r w:rsidRPr="002815F3">
              <w:rPr>
                <w:rFonts w:ascii="Arial" w:eastAsia="Arial" w:hAnsi="Arial" w:cs="Arial"/>
                <w:color w:val="201209"/>
                <w:sz w:val="18"/>
                <w:szCs w:val="18"/>
              </w:rPr>
              <w:t xml:space="preserve"> </w:t>
            </w:r>
          </w:p>
          <w:p w14:paraId="605F38BD" w14:textId="6264DD35" w:rsidR="007F2148" w:rsidRPr="002815F3" w:rsidRDefault="007F2148" w:rsidP="000B73B9">
            <w:pPr>
              <w:spacing w:before="60" w:after="60"/>
              <w:ind w:left="60" w:right="60"/>
              <w:rPr>
                <w:sz w:val="18"/>
                <w:szCs w:val="18"/>
              </w:rPr>
            </w:pPr>
            <w:r w:rsidRPr="002815F3">
              <w:rPr>
                <w:rFonts w:ascii="Arial" w:eastAsia="Arial" w:hAnsi="Arial" w:cs="Arial"/>
                <w:color w:val="201209"/>
                <w:sz w:val="18"/>
                <w:szCs w:val="18"/>
              </w:rPr>
              <w:t xml:space="preserve">Analyzing data in 6–8 builds on K–5 and progresses to extending quantitative analysis to investigations, distinguishing between correlation and causation, and basic statistical techniques of data and error analysis. </w:t>
            </w:r>
          </w:p>
          <w:p w14:paraId="424B0113" w14:textId="18826569" w:rsidR="007F2148" w:rsidRPr="002815F3" w:rsidRDefault="007F2148"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Analyze and interpret data to determine similarities and differences in findings.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159815F" w14:textId="57CFCF95"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PS3.A: Definitions of Energy</w:t>
            </w:r>
            <w:r w:rsidRPr="002815F3">
              <w:rPr>
                <w:rFonts w:ascii="Arial" w:eastAsia="Arial" w:hAnsi="Arial" w:cs="Arial"/>
                <w:color w:val="201209"/>
                <w:sz w:val="18"/>
                <w:szCs w:val="18"/>
              </w:rPr>
              <w:t xml:space="preserve"> </w:t>
            </w:r>
          </w:p>
          <w:p w14:paraId="52750A59" w14:textId="4C318FB8"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Motion energy is properly called kinetic energy; it is proportional to the mass of the moving object and grows with the square of its speed.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8A0A8CE" w14:textId="4C0F9B2E"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Scale, Proportion, and Quantity</w:t>
            </w:r>
            <w:r w:rsidRPr="002815F3">
              <w:rPr>
                <w:rFonts w:ascii="Arial" w:eastAsia="Arial" w:hAnsi="Arial" w:cs="Arial"/>
                <w:color w:val="201209"/>
                <w:sz w:val="18"/>
                <w:szCs w:val="18"/>
              </w:rPr>
              <w:t xml:space="preserve"> </w:t>
            </w:r>
          </w:p>
          <w:p w14:paraId="6F1AC701" w14:textId="24A36FC3" w:rsidR="007F2148" w:rsidRPr="002815F3" w:rsidRDefault="007F2148"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Proportional relationships (e.g.</w:t>
            </w:r>
            <w:r w:rsidR="00704BD7">
              <w:rPr>
                <w:rFonts w:ascii="Arial" w:eastAsia="Arial" w:hAnsi="Arial" w:cs="Arial"/>
                <w:color w:val="201209"/>
                <w:sz w:val="18"/>
                <w:szCs w:val="18"/>
              </w:rPr>
              <w:t>,</w:t>
            </w:r>
            <w:r w:rsidRPr="002815F3">
              <w:rPr>
                <w:rFonts w:ascii="Arial" w:eastAsia="Arial" w:hAnsi="Arial" w:cs="Arial"/>
                <w:color w:val="201209"/>
                <w:sz w:val="18"/>
                <w:szCs w:val="18"/>
              </w:rPr>
              <w:t xml:space="preserve"> speed as the ratio of distance traveled to time taken) among different types of quantities provide information about the magnitude of properties and processes.</w:t>
            </w:r>
          </w:p>
        </w:tc>
      </w:tr>
      <w:tr w:rsidR="007F2148" w14:paraId="54C1E831"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AE66BC9" w14:textId="77777777" w:rsidR="007F2148" w:rsidRPr="00991675" w:rsidRDefault="007F2148" w:rsidP="000B73B9">
            <w:pPr>
              <w:spacing w:before="60" w:after="60"/>
              <w:ind w:left="60" w:right="60"/>
              <w:rPr>
                <w:sz w:val="2"/>
                <w:szCs w:val="2"/>
              </w:rPr>
            </w:pPr>
          </w:p>
        </w:tc>
      </w:tr>
      <w:tr w:rsidR="007F2148" w14:paraId="3F7EA0C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DF58867" w14:textId="48F234F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F716B9">
              <w:rPr>
                <w:rFonts w:ascii="Arial" w:eastAsia="Arial" w:hAnsi="Arial" w:cs="Arial"/>
                <w:color w:val="201209"/>
                <w:sz w:val="18"/>
                <w:szCs w:val="18"/>
              </w:rPr>
              <w:t>’</w:t>
            </w:r>
            <w:r>
              <w:rPr>
                <w:rFonts w:ascii="Arial" w:eastAsia="Arial" w:hAnsi="Arial" w:cs="Arial"/>
                <w:color w:val="201209"/>
                <w:sz w:val="18"/>
                <w:szCs w:val="18"/>
              </w:rPr>
              <w:t>s amusement or theme parks.</w:t>
            </w:r>
          </w:p>
        </w:tc>
      </w:tr>
      <w:tr w:rsidR="007F2148" w14:paraId="7EE673BF"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7EA9F19"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2C1F8999" w14:textId="67B7A3C4" w:rsidR="00E16814" w:rsidRDefault="00E16814" w:rsidP="009B64AD">
      <w:pPr>
        <w:pStyle w:val="Heading5"/>
      </w:pPr>
      <w:r w:rsidRPr="00EC11EB">
        <w:t>Connections to Other Standards Content and Practices</w:t>
      </w:r>
    </w:p>
    <w:tbl>
      <w:tblPr>
        <w:tblW w:w="0" w:type="auto"/>
        <w:jc w:val="center"/>
        <w:tbl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637CA24F" w14:textId="77777777" w:rsidTr="00CA2B1F">
        <w:trPr>
          <w:cantSplit/>
          <w:tblHeader/>
          <w:jc w:val="center"/>
        </w:trPr>
        <w:tc>
          <w:tcPr>
            <w:tcW w:w="2880" w:type="dxa"/>
            <w:shd w:val="clear" w:color="auto" w:fill="1E417C"/>
            <w:tcMar>
              <w:top w:w="0" w:type="dxa"/>
              <w:left w:w="0" w:type="dxa"/>
              <w:bottom w:w="0" w:type="dxa"/>
              <w:right w:w="0" w:type="dxa"/>
            </w:tcMar>
          </w:tcPr>
          <w:p w14:paraId="23165174"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A3F8FCE" w14:textId="781FF07F"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2D0F94A2" w14:textId="77777777" w:rsidTr="00CA2B1F">
        <w:trPr>
          <w:cantSplit/>
          <w:jc w:val="center"/>
        </w:trPr>
        <w:tc>
          <w:tcPr>
            <w:tcW w:w="2880" w:type="dxa"/>
            <w:shd w:val="clear" w:color="auto" w:fill="1E417C"/>
            <w:tcMar>
              <w:top w:w="0" w:type="dxa"/>
              <w:left w:w="0" w:type="dxa"/>
              <w:bottom w:w="0" w:type="dxa"/>
              <w:right w:w="0" w:type="dxa"/>
            </w:tcMar>
          </w:tcPr>
          <w:p w14:paraId="79DAF52E"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F6B8DB0" w14:textId="07D7B8D8"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C275C60" w14:textId="77777777" w:rsidR="007F2148" w:rsidRDefault="007F2148"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F2148" w14:paraId="223B88D6" w14:textId="77777777" w:rsidTr="00CA2B1F">
        <w:trPr>
          <w:cantSplit/>
          <w:jc w:val="center"/>
        </w:trPr>
        <w:tc>
          <w:tcPr>
            <w:tcW w:w="2880" w:type="dxa"/>
            <w:shd w:val="clear" w:color="auto" w:fill="1E417C"/>
            <w:tcMar>
              <w:top w:w="0" w:type="dxa"/>
              <w:left w:w="0" w:type="dxa"/>
              <w:bottom w:w="0" w:type="dxa"/>
              <w:right w:w="0" w:type="dxa"/>
            </w:tcMar>
          </w:tcPr>
          <w:p w14:paraId="49C5E8D0" w14:textId="3C8ABEA2"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88144DC" w14:textId="77777777" w:rsidR="007F2148" w:rsidRDefault="007F2148" w:rsidP="000B73B9">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6CC908B8" w14:textId="77777777" w:rsidTr="00CA2B1F">
        <w:trPr>
          <w:cantSplit/>
          <w:jc w:val="center"/>
        </w:trPr>
        <w:tc>
          <w:tcPr>
            <w:tcW w:w="2880" w:type="dxa"/>
            <w:shd w:val="clear" w:color="auto" w:fill="1E417C"/>
            <w:tcMar>
              <w:top w:w="0" w:type="dxa"/>
              <w:left w:w="0" w:type="dxa"/>
              <w:bottom w:w="0" w:type="dxa"/>
              <w:right w:w="0" w:type="dxa"/>
            </w:tcMar>
          </w:tcPr>
          <w:p w14:paraId="60FD3635"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D157F7E"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7F2148" w14:paraId="673C9875" w14:textId="77777777" w:rsidTr="00CA2B1F">
        <w:trPr>
          <w:cantSplit/>
          <w:jc w:val="center"/>
        </w:trPr>
        <w:tc>
          <w:tcPr>
            <w:tcW w:w="2880" w:type="dxa"/>
            <w:shd w:val="clear" w:color="auto" w:fill="1E417C"/>
            <w:tcMar>
              <w:top w:w="0" w:type="dxa"/>
              <w:left w:w="0" w:type="dxa"/>
              <w:bottom w:w="0" w:type="dxa"/>
              <w:right w:w="0" w:type="dxa"/>
            </w:tcMar>
          </w:tcPr>
          <w:p w14:paraId="77607619" w14:textId="7D708A33"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A9F95A4" w14:textId="00247DB8"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CC.2.1.</w:t>
            </w:r>
            <w:proofErr w:type="gramStart"/>
            <w:r>
              <w:rPr>
                <w:rFonts w:ascii="Arial" w:eastAsia="Arial" w:hAnsi="Arial" w:cs="Arial"/>
                <w:color w:val="201209"/>
                <w:sz w:val="18"/>
                <w:szCs w:val="18"/>
              </w:rPr>
              <w:t>6.D.</w:t>
            </w:r>
            <w:proofErr w:type="gramEnd"/>
            <w:r>
              <w:rPr>
                <w:rFonts w:ascii="Arial" w:eastAsia="Arial" w:hAnsi="Arial" w:cs="Arial"/>
                <w:color w:val="201209"/>
                <w:sz w:val="18"/>
                <w:szCs w:val="18"/>
              </w:rPr>
              <w:t xml:space="preserve">1: Understand ratio concepts and use ratio reasoning to solve problems. </w:t>
            </w:r>
            <w:r>
              <w:rPr>
                <w:rFonts w:ascii="Arial" w:eastAsia="Arial" w:hAnsi="Arial" w:cs="Arial"/>
                <w:color w:val="201209"/>
                <w:sz w:val="18"/>
                <w:szCs w:val="18"/>
              </w:rPr>
              <w:br/>
              <w:t>CC.2.1.</w:t>
            </w:r>
            <w:proofErr w:type="gramStart"/>
            <w:r>
              <w:rPr>
                <w:rFonts w:ascii="Arial" w:eastAsia="Arial" w:hAnsi="Arial" w:cs="Arial"/>
                <w:color w:val="201209"/>
                <w:sz w:val="18"/>
                <w:szCs w:val="18"/>
              </w:rPr>
              <w:t>7.D.</w:t>
            </w:r>
            <w:proofErr w:type="gramEnd"/>
            <w:r>
              <w:rPr>
                <w:rFonts w:ascii="Arial" w:eastAsia="Arial" w:hAnsi="Arial" w:cs="Arial"/>
                <w:color w:val="201209"/>
                <w:sz w:val="18"/>
                <w:szCs w:val="18"/>
              </w:rPr>
              <w:t>1: Analyze proportional relationships and use them to model and solve real-world and mathematical problems.</w:t>
            </w:r>
          </w:p>
        </w:tc>
      </w:tr>
      <w:tr w:rsidR="007F2148" w14:paraId="49C296DC" w14:textId="77777777" w:rsidTr="00CA2B1F">
        <w:trPr>
          <w:cantSplit/>
          <w:jc w:val="center"/>
        </w:trPr>
        <w:tc>
          <w:tcPr>
            <w:tcW w:w="2880" w:type="dxa"/>
            <w:shd w:val="clear" w:color="auto" w:fill="1E417C"/>
            <w:tcMar>
              <w:top w:w="0" w:type="dxa"/>
              <w:left w:w="0" w:type="dxa"/>
              <w:bottom w:w="0" w:type="dxa"/>
              <w:right w:w="0" w:type="dxa"/>
            </w:tcMar>
          </w:tcPr>
          <w:p w14:paraId="1AB19F37" w14:textId="77777777" w:rsidR="007F2148" w:rsidRDefault="007F2148" w:rsidP="000B73B9">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B35CB3C"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22E77565" w14:textId="77777777" w:rsidTr="00CA2B1F">
        <w:trPr>
          <w:cantSplit/>
          <w:jc w:val="center"/>
        </w:trPr>
        <w:tc>
          <w:tcPr>
            <w:tcW w:w="2880" w:type="dxa"/>
            <w:shd w:val="clear" w:color="auto" w:fill="1E417C"/>
            <w:tcMar>
              <w:top w:w="0" w:type="dxa"/>
              <w:left w:w="0" w:type="dxa"/>
              <w:bottom w:w="0" w:type="dxa"/>
              <w:right w:w="0" w:type="dxa"/>
            </w:tcMar>
          </w:tcPr>
          <w:p w14:paraId="5765DBBE"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9225C80" w14:textId="043DF17C"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6436787" w14:textId="77777777" w:rsidR="007F2148" w:rsidRDefault="007F2148"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7F2148" w14:paraId="12256EA1" w14:textId="77777777" w:rsidTr="00CA2B1F">
        <w:trPr>
          <w:cantSplit/>
          <w:jc w:val="center"/>
        </w:trPr>
        <w:tc>
          <w:tcPr>
            <w:tcW w:w="2880" w:type="dxa"/>
            <w:shd w:val="clear" w:color="auto" w:fill="1E417C"/>
            <w:tcMar>
              <w:top w:w="0" w:type="dxa"/>
              <w:left w:w="0" w:type="dxa"/>
              <w:bottom w:w="0" w:type="dxa"/>
              <w:right w:w="0" w:type="dxa"/>
            </w:tcMar>
          </w:tcPr>
          <w:p w14:paraId="248F64E2"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C1DE6A1" w14:textId="77777777" w:rsidR="007F2148" w:rsidRDefault="007F2148" w:rsidP="000B73B9">
            <w:pPr>
              <w:spacing w:before="60" w:after="60"/>
              <w:ind w:left="60" w:right="60"/>
            </w:pPr>
            <w:r>
              <w:rPr>
                <w:rFonts w:ascii="Arial" w:eastAsia="Arial" w:hAnsi="Arial" w:cs="Arial"/>
                <w:color w:val="201209"/>
                <w:sz w:val="18"/>
                <w:szCs w:val="18"/>
              </w:rPr>
              <w:t>STEL-2N: Illustrate how systems thinking involves considering relationships between every part, as well as how the system interacts with the environment in which it is used.</w:t>
            </w:r>
          </w:p>
        </w:tc>
      </w:tr>
    </w:tbl>
    <w:p w14:paraId="3F187C07" w14:textId="77777777" w:rsidR="00E82DDA" w:rsidRDefault="00E82DDA">
      <w:r>
        <w:br w:type="page"/>
      </w:r>
    </w:p>
    <w:tbl>
      <w:tblPr>
        <w:tblW w:w="0" w:type="auto"/>
        <w:jc w:val="center"/>
        <w:tblLayout w:type="fixed"/>
        <w:tblLook w:val="0420" w:firstRow="1" w:lastRow="0" w:firstColumn="0" w:lastColumn="0" w:noHBand="0" w:noVBand="1"/>
      </w:tblPr>
      <w:tblGrid>
        <w:gridCol w:w="4316"/>
        <w:gridCol w:w="4594"/>
        <w:gridCol w:w="4040"/>
      </w:tblGrid>
      <w:tr w:rsidR="007F2148" w14:paraId="25111CE5"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4817276" w14:textId="782467A0" w:rsidR="007F2148" w:rsidRDefault="00801722" w:rsidP="009B64AD">
            <w:pPr>
              <w:pStyle w:val="Heading5"/>
            </w:pPr>
            <w:r w:rsidRPr="00801722">
              <w:lastRenderedPageBreak/>
              <w:t>Grades 6</w:t>
            </w:r>
            <w:r w:rsidR="00BD775B">
              <w:t>–</w:t>
            </w:r>
            <w:r w:rsidRPr="00801722">
              <w:t>8</w:t>
            </w:r>
          </w:p>
        </w:tc>
      </w:tr>
      <w:tr w:rsidR="007F2148" w14:paraId="163E5E2D"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C8E32C5" w14:textId="6EAB3315" w:rsidR="007F2148" w:rsidRDefault="007F2148" w:rsidP="00CA2B1F">
            <w:pPr>
              <w:pStyle w:val="TableHeadingforTOC"/>
            </w:pPr>
            <w:bookmarkStart w:id="396" w:name="_Toc109373121"/>
            <w:bookmarkStart w:id="397" w:name="_Toc134788225"/>
            <w:r>
              <w:t xml:space="preserve">3.2.6-8.M Physical Science: </w:t>
            </w:r>
            <w:r w:rsidRPr="00CA2B1F">
              <w:rPr>
                <w:b w:val="0"/>
              </w:rPr>
              <w:t>Energy</w:t>
            </w:r>
            <w:bookmarkEnd w:id="396"/>
            <w:bookmarkEnd w:id="397"/>
          </w:p>
        </w:tc>
      </w:tr>
      <w:tr w:rsidR="007F2148" w14:paraId="78438C9D"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1AF9712" w14:textId="3C4F686B"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apply scientific principles to design, construct, and test a device that either minimizes or maximizes thermal energy transfer.</w:t>
            </w:r>
          </w:p>
        </w:tc>
      </w:tr>
      <w:tr w:rsidR="007F2148" w14:paraId="2325E8C5"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27665A2"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devices could include an insulated box, a solar cooker, and a Styrofoam cup.</w:t>
            </w:r>
          </w:p>
        </w:tc>
      </w:tr>
      <w:tr w:rsidR="007F2148" w14:paraId="6F1C442B"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05F9D25"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calculating the total amount of thermal energy transferred.</w:t>
            </w:r>
          </w:p>
        </w:tc>
      </w:tr>
      <w:tr w:rsidR="007F2148" w14:paraId="29B5E33E"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A701A83" w14:textId="77777777" w:rsidR="007F2148" w:rsidRPr="00D60F09" w:rsidRDefault="007F2148" w:rsidP="000B73B9">
            <w:pPr>
              <w:spacing w:before="60" w:after="60"/>
              <w:ind w:left="60" w:right="60"/>
              <w:rPr>
                <w:sz w:val="2"/>
                <w:szCs w:val="2"/>
              </w:rPr>
            </w:pPr>
          </w:p>
        </w:tc>
      </w:tr>
      <w:tr w:rsidR="007F2148" w14:paraId="0FAFFD53" w14:textId="77777777" w:rsidTr="00CA2B1F">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1DB7839"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594"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B9FED1D"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04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158332C"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15B0B1F9" w14:textId="77777777" w:rsidTr="00CA2B1F">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46B11F2" w14:textId="28A838F7"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Constructing Explanations and Designing Solutions</w:t>
            </w:r>
            <w:r w:rsidRPr="002815F3">
              <w:rPr>
                <w:rFonts w:ascii="Arial" w:eastAsia="Arial" w:hAnsi="Arial" w:cs="Arial"/>
                <w:color w:val="201209"/>
                <w:sz w:val="18"/>
                <w:szCs w:val="18"/>
              </w:rPr>
              <w:t xml:space="preserve"> </w:t>
            </w:r>
          </w:p>
          <w:p w14:paraId="1D36D7CC" w14:textId="6A9C0125" w:rsidR="007F2148" w:rsidRPr="002815F3" w:rsidRDefault="007F2148" w:rsidP="000B73B9">
            <w:pPr>
              <w:spacing w:before="60" w:after="60"/>
              <w:ind w:left="60" w:right="60"/>
              <w:rPr>
                <w:sz w:val="18"/>
                <w:szCs w:val="18"/>
              </w:rPr>
            </w:pPr>
            <w:r w:rsidRPr="002815F3">
              <w:rPr>
                <w:rFonts w:ascii="Arial" w:eastAsia="Arial" w:hAnsi="Arial" w:cs="Arial"/>
                <w:color w:val="201209"/>
                <w:sz w:val="18"/>
                <w:szCs w:val="18"/>
              </w:rPr>
              <w:t xml:space="preserve">Constructing explanations and designing solutions in 6–8 builds on K–5 experiences and progresses to include constructing explanations and designing solutions supported by multiple sources of evidence consistent with scientific ideas, principles, and theories. </w:t>
            </w:r>
          </w:p>
          <w:p w14:paraId="6D960090" w14:textId="652801B6" w:rsidR="007F2148" w:rsidRPr="002815F3" w:rsidRDefault="007F2148"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 xml:space="preserve">Apply scientific ideas or principles to design, construct, and test a design of an object, tool, </w:t>
            </w:r>
            <w:proofErr w:type="gramStart"/>
            <w:r w:rsidRPr="002815F3">
              <w:rPr>
                <w:rFonts w:ascii="Arial" w:eastAsia="Arial" w:hAnsi="Arial" w:cs="Arial"/>
                <w:color w:val="201209"/>
                <w:sz w:val="18"/>
                <w:szCs w:val="18"/>
              </w:rPr>
              <w:t>process</w:t>
            </w:r>
            <w:proofErr w:type="gramEnd"/>
            <w:r w:rsidRPr="002815F3">
              <w:rPr>
                <w:rFonts w:ascii="Arial" w:eastAsia="Arial" w:hAnsi="Arial" w:cs="Arial"/>
                <w:color w:val="201209"/>
                <w:sz w:val="18"/>
                <w:szCs w:val="18"/>
              </w:rPr>
              <w:t xml:space="preserve"> or system.</w:t>
            </w:r>
          </w:p>
        </w:tc>
        <w:tc>
          <w:tcPr>
            <w:tcW w:w="4594"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D555FD0" w14:textId="028F6F5B"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PS3.A: Definitions of Energy</w:t>
            </w:r>
            <w:r w:rsidRPr="002815F3">
              <w:rPr>
                <w:rFonts w:ascii="Arial" w:eastAsia="Arial" w:hAnsi="Arial" w:cs="Arial"/>
                <w:color w:val="201209"/>
                <w:sz w:val="18"/>
                <w:szCs w:val="18"/>
              </w:rPr>
              <w:t xml:space="preserve"> </w:t>
            </w:r>
          </w:p>
          <w:p w14:paraId="607AA52A" w14:textId="74131827"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 xml:space="preserve">Temperature is a measure of the average kinetic energy of particles of matter. The relationship between the temperature and the total energy of a system depends on the types, states, and amounts of matter present. </w:t>
            </w:r>
          </w:p>
          <w:p w14:paraId="721B9485" w14:textId="2D17BE99"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PS3.B: Conservation of Energy and Energy Transfer </w:t>
            </w:r>
          </w:p>
          <w:p w14:paraId="0E1E5908" w14:textId="174DA6A3"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 xml:space="preserve">Energy is spontaneously transferred out of hotter regions or objects and into colder ones. </w:t>
            </w:r>
          </w:p>
          <w:p w14:paraId="75A7A1F0" w14:textId="723E5E8B"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ETS1.A: Defining and Delimiting an Engineering Problem</w:t>
            </w:r>
            <w:r w:rsidRPr="002815F3">
              <w:rPr>
                <w:rFonts w:ascii="Arial" w:eastAsia="Arial" w:hAnsi="Arial" w:cs="Arial"/>
                <w:color w:val="201209"/>
                <w:sz w:val="18"/>
                <w:szCs w:val="18"/>
              </w:rPr>
              <w:t xml:space="preserve"> </w:t>
            </w:r>
          </w:p>
          <w:p w14:paraId="6AAB4466" w14:textId="1AE8A63D"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 xml:space="preserve">The more precisely a design task’s criteria and constraints can be defined, the more likely it is that the designed solution will be successful. Specification of constraints includes consideration of scientific principles and other relevant knowledge that is likely to limit possible solutions. </w:t>
            </w:r>
          </w:p>
          <w:p w14:paraId="5F43E411" w14:textId="7FF936C9"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ETS1.B: Developing Possible Solutions</w:t>
            </w:r>
            <w:r w:rsidRPr="002815F3">
              <w:rPr>
                <w:rFonts w:ascii="Arial" w:eastAsia="Arial" w:hAnsi="Arial" w:cs="Arial"/>
                <w:color w:val="201209"/>
                <w:sz w:val="18"/>
                <w:szCs w:val="18"/>
              </w:rPr>
              <w:t xml:space="preserve"> </w:t>
            </w:r>
          </w:p>
          <w:p w14:paraId="2EA082FC" w14:textId="44438CE1"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 xml:space="preserve">A solution needs to be tested, and then modified </w:t>
            </w:r>
            <w:proofErr w:type="gramStart"/>
            <w:r w:rsidRPr="002815F3">
              <w:rPr>
                <w:rFonts w:ascii="Arial" w:eastAsia="Arial" w:hAnsi="Arial" w:cs="Arial"/>
                <w:color w:val="201209"/>
                <w:sz w:val="18"/>
                <w:szCs w:val="18"/>
              </w:rPr>
              <w:t>on the basis of</w:t>
            </w:r>
            <w:proofErr w:type="gramEnd"/>
            <w:r w:rsidRPr="002815F3">
              <w:rPr>
                <w:rFonts w:ascii="Arial" w:eastAsia="Arial" w:hAnsi="Arial" w:cs="Arial"/>
                <w:color w:val="201209"/>
                <w:sz w:val="18"/>
                <w:szCs w:val="18"/>
              </w:rPr>
              <w:t xml:space="preserve"> the test results in order to improve it. There are systematic processes for evaluating solutions with respect to how well they meet criteria and constraints of a problem.</w:t>
            </w:r>
          </w:p>
        </w:tc>
        <w:tc>
          <w:tcPr>
            <w:tcW w:w="404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713D196" w14:textId="22F1EC0C"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Energy and Matter </w:t>
            </w:r>
          </w:p>
          <w:p w14:paraId="5ECDBBF6" w14:textId="501D3A85" w:rsidR="007F2148" w:rsidRPr="002815F3" w:rsidRDefault="007F2148"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The transfer of energy can be tracked as energy flows through a designed or natural system.</w:t>
            </w:r>
          </w:p>
        </w:tc>
      </w:tr>
      <w:tr w:rsidR="007F2148" w14:paraId="73F61E52"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6A85C9F" w14:textId="77777777" w:rsidR="007F2148" w:rsidRPr="00D60F09" w:rsidRDefault="007F2148" w:rsidP="000B73B9">
            <w:pPr>
              <w:spacing w:before="60" w:after="60"/>
              <w:ind w:left="60" w:right="60"/>
              <w:rPr>
                <w:sz w:val="2"/>
                <w:szCs w:val="2"/>
              </w:rPr>
            </w:pPr>
          </w:p>
        </w:tc>
      </w:tr>
      <w:tr w:rsidR="007F2148" w14:paraId="522F67F9"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3F61278"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50A7959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FB4A840" w14:textId="29225688"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and evaluate distractors that impact reaching one</w:t>
            </w:r>
            <w:r w:rsidR="00EF5E6A">
              <w:rPr>
                <w:rFonts w:ascii="Arial" w:eastAsia="Arial" w:hAnsi="Arial" w:cs="Arial"/>
                <w:color w:val="201209"/>
                <w:sz w:val="18"/>
                <w:szCs w:val="18"/>
              </w:rPr>
              <w:t>’</w:t>
            </w:r>
            <w:r>
              <w:rPr>
                <w:rFonts w:ascii="Arial" w:eastAsia="Arial" w:hAnsi="Arial" w:cs="Arial"/>
                <w:color w:val="201209"/>
                <w:sz w:val="18"/>
                <w:szCs w:val="18"/>
              </w:rPr>
              <w:t>s goals.</w:t>
            </w:r>
          </w:p>
        </w:tc>
      </w:tr>
    </w:tbl>
    <w:p w14:paraId="5C5339FE" w14:textId="7C8B811C" w:rsidR="002E6356" w:rsidRDefault="002E6356"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28621B1E" w14:textId="77777777" w:rsidTr="00CA2B1F">
        <w:trPr>
          <w:cantSplit/>
          <w:jc w:val="center"/>
        </w:trPr>
        <w:tc>
          <w:tcPr>
            <w:tcW w:w="2880" w:type="dxa"/>
            <w:shd w:val="clear" w:color="auto" w:fill="1E417C"/>
            <w:tcMar>
              <w:top w:w="0" w:type="dxa"/>
              <w:left w:w="0" w:type="dxa"/>
              <w:bottom w:w="0" w:type="dxa"/>
              <w:right w:w="0" w:type="dxa"/>
            </w:tcMar>
          </w:tcPr>
          <w:p w14:paraId="758F07FD" w14:textId="77777777" w:rsidR="007F2148" w:rsidRDefault="007F2148" w:rsidP="000B73B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B326BE6" w14:textId="40972901"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4C7D1BFD" w14:textId="77777777" w:rsidTr="00CA2B1F">
        <w:trPr>
          <w:cantSplit/>
          <w:jc w:val="center"/>
        </w:trPr>
        <w:tc>
          <w:tcPr>
            <w:tcW w:w="2880" w:type="dxa"/>
            <w:shd w:val="clear" w:color="auto" w:fill="1E417C"/>
            <w:tcMar>
              <w:top w:w="0" w:type="dxa"/>
              <w:left w:w="0" w:type="dxa"/>
              <w:bottom w:w="0" w:type="dxa"/>
              <w:right w:w="0" w:type="dxa"/>
            </w:tcMar>
          </w:tcPr>
          <w:p w14:paraId="642BACED"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6B70917" w14:textId="3FDEDF5C"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6E4A43A" w14:textId="77777777" w:rsidR="007F2148" w:rsidRDefault="007F2148" w:rsidP="000B73B9">
            <w:pPr>
              <w:spacing w:before="60" w:after="60"/>
              <w:ind w:left="60" w:right="60"/>
            </w:pPr>
            <w:r>
              <w:rPr>
                <w:rFonts w:ascii="Arial" w:eastAsia="Arial" w:hAnsi="Arial" w:cs="Arial"/>
                <w:color w:val="201209"/>
                <w:sz w:val="18"/>
                <w:szCs w:val="18"/>
              </w:rPr>
              <w:t>CS.01.02.01.c: Solve problems in AFNR workplaces or scenarios using technology.</w:t>
            </w:r>
          </w:p>
        </w:tc>
      </w:tr>
      <w:tr w:rsidR="007F2148" w14:paraId="7A2FA664" w14:textId="77777777" w:rsidTr="00CA2B1F">
        <w:trPr>
          <w:cantSplit/>
          <w:jc w:val="center"/>
        </w:trPr>
        <w:tc>
          <w:tcPr>
            <w:tcW w:w="2880" w:type="dxa"/>
            <w:shd w:val="clear" w:color="auto" w:fill="1E417C"/>
            <w:tcMar>
              <w:top w:w="0" w:type="dxa"/>
              <w:left w:w="0" w:type="dxa"/>
              <w:bottom w:w="0" w:type="dxa"/>
              <w:right w:w="0" w:type="dxa"/>
            </w:tcMar>
          </w:tcPr>
          <w:p w14:paraId="76A7875B" w14:textId="18A9BDB4"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00B515" w14:textId="77777777" w:rsidR="007F2148" w:rsidRDefault="007F2148" w:rsidP="000B73B9">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4EAA771F" w14:textId="77777777" w:rsidTr="00CA2B1F">
        <w:trPr>
          <w:cantSplit/>
          <w:jc w:val="center"/>
        </w:trPr>
        <w:tc>
          <w:tcPr>
            <w:tcW w:w="2880" w:type="dxa"/>
            <w:shd w:val="clear" w:color="auto" w:fill="1E417C"/>
            <w:tcMar>
              <w:top w:w="0" w:type="dxa"/>
              <w:left w:w="0" w:type="dxa"/>
              <w:bottom w:w="0" w:type="dxa"/>
              <w:right w:w="0" w:type="dxa"/>
            </w:tcMar>
          </w:tcPr>
          <w:p w14:paraId="110F3A46"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03B514B" w14:textId="77777777" w:rsidR="007F2148" w:rsidRDefault="007F2148" w:rsidP="000B73B9">
            <w:pPr>
              <w:spacing w:before="60" w:after="60"/>
              <w:ind w:left="60" w:right="60"/>
            </w:pPr>
            <w:r>
              <w:rPr>
                <w:rFonts w:ascii="Arial" w:eastAsia="Arial" w:hAnsi="Arial" w:cs="Arial"/>
                <w:color w:val="201209"/>
                <w:sz w:val="18"/>
                <w:szCs w:val="18"/>
              </w:rPr>
              <w:t xml:space="preserve">CC.3.5.6-8.C: </w:t>
            </w:r>
            <w:proofErr w:type="gramStart"/>
            <w:r>
              <w:rPr>
                <w:rFonts w:ascii="Arial" w:eastAsia="Arial" w:hAnsi="Arial" w:cs="Arial"/>
                <w:color w:val="201209"/>
                <w:sz w:val="18"/>
                <w:szCs w:val="18"/>
              </w:rPr>
              <w:t>Follow precisely</w:t>
            </w:r>
            <w:proofErr w:type="gramEnd"/>
            <w:r>
              <w:rPr>
                <w:rFonts w:ascii="Arial" w:eastAsia="Arial" w:hAnsi="Arial" w:cs="Arial"/>
                <w:color w:val="201209"/>
                <w:sz w:val="18"/>
                <w:szCs w:val="18"/>
              </w:rPr>
              <w:t xml:space="preserve"> a multistep procedure when carrying out experiments, taking measurements, or performing technical tasks. </w:t>
            </w:r>
            <w:r>
              <w:rPr>
                <w:rFonts w:ascii="Arial" w:eastAsia="Arial" w:hAnsi="Arial" w:cs="Arial"/>
                <w:color w:val="201209"/>
                <w:sz w:val="18"/>
                <w:szCs w:val="18"/>
              </w:rPr>
              <w:br/>
              <w:t>CC.3.6.6-</w:t>
            </w:r>
            <w:proofErr w:type="gramStart"/>
            <w:r>
              <w:rPr>
                <w:rFonts w:ascii="Arial" w:eastAsia="Arial" w:hAnsi="Arial" w:cs="Arial"/>
                <w:color w:val="201209"/>
                <w:sz w:val="18"/>
                <w:szCs w:val="18"/>
              </w:rPr>
              <w:t>8.F</w:t>
            </w:r>
            <w:proofErr w:type="gramEnd"/>
            <w:r>
              <w:rPr>
                <w:rFonts w:ascii="Arial" w:eastAsia="Arial" w:hAnsi="Arial" w:cs="Arial"/>
                <w:color w:val="201209"/>
                <w:sz w:val="18"/>
                <w:szCs w:val="18"/>
              </w:rPr>
              <w:t>: Conduct short research projects to answer a question (including a self-generated question), drawing on several sources and generating additional related, focused questions that allow for multiple avenues of exploration.</w:t>
            </w:r>
          </w:p>
        </w:tc>
      </w:tr>
      <w:tr w:rsidR="007F2148" w14:paraId="4242CCF4" w14:textId="77777777" w:rsidTr="00CA2B1F">
        <w:trPr>
          <w:cantSplit/>
          <w:jc w:val="center"/>
        </w:trPr>
        <w:tc>
          <w:tcPr>
            <w:tcW w:w="2880" w:type="dxa"/>
            <w:shd w:val="clear" w:color="auto" w:fill="1E417C"/>
            <w:tcMar>
              <w:top w:w="0" w:type="dxa"/>
              <w:left w:w="0" w:type="dxa"/>
              <w:bottom w:w="0" w:type="dxa"/>
              <w:right w:w="0" w:type="dxa"/>
            </w:tcMar>
          </w:tcPr>
          <w:p w14:paraId="7CA8C809" w14:textId="0A55F03C"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20EF10F"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4E7A5D90" w14:textId="77777777" w:rsidTr="00CA2B1F">
        <w:trPr>
          <w:cantSplit/>
          <w:jc w:val="center"/>
        </w:trPr>
        <w:tc>
          <w:tcPr>
            <w:tcW w:w="2880" w:type="dxa"/>
            <w:shd w:val="clear" w:color="auto" w:fill="1E417C"/>
            <w:tcMar>
              <w:top w:w="0" w:type="dxa"/>
              <w:left w:w="0" w:type="dxa"/>
              <w:bottom w:w="0" w:type="dxa"/>
              <w:right w:w="0" w:type="dxa"/>
            </w:tcMar>
          </w:tcPr>
          <w:p w14:paraId="17BD73E6"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A140E6D"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061CF815" w14:textId="77777777" w:rsidTr="00CA2B1F">
        <w:trPr>
          <w:cantSplit/>
          <w:jc w:val="center"/>
        </w:trPr>
        <w:tc>
          <w:tcPr>
            <w:tcW w:w="2880" w:type="dxa"/>
            <w:shd w:val="clear" w:color="auto" w:fill="1E417C"/>
            <w:tcMar>
              <w:top w:w="0" w:type="dxa"/>
              <w:left w:w="0" w:type="dxa"/>
              <w:bottom w:w="0" w:type="dxa"/>
              <w:right w:w="0" w:type="dxa"/>
            </w:tcMar>
          </w:tcPr>
          <w:p w14:paraId="2666214E"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76441B7" w14:textId="338C3F53"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C39F29A" w14:textId="77777777" w:rsidR="007F2148" w:rsidRDefault="007F2148"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F2148" w14:paraId="2E0555B3" w14:textId="77777777" w:rsidTr="00CA2B1F">
        <w:trPr>
          <w:cantSplit/>
          <w:jc w:val="center"/>
        </w:trPr>
        <w:tc>
          <w:tcPr>
            <w:tcW w:w="2880" w:type="dxa"/>
            <w:shd w:val="clear" w:color="auto" w:fill="1E417C"/>
            <w:tcMar>
              <w:top w:w="0" w:type="dxa"/>
              <w:left w:w="0" w:type="dxa"/>
              <w:bottom w:w="0" w:type="dxa"/>
              <w:right w:w="0" w:type="dxa"/>
            </w:tcMar>
          </w:tcPr>
          <w:p w14:paraId="2065F41B"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2526550" w14:textId="77777777" w:rsidR="007F2148" w:rsidRDefault="007F2148" w:rsidP="000B73B9">
            <w:pPr>
              <w:spacing w:before="60" w:after="60"/>
              <w:ind w:left="60" w:right="60"/>
            </w:pPr>
            <w:r>
              <w:rPr>
                <w:rFonts w:ascii="Arial" w:eastAsia="Arial" w:hAnsi="Arial" w:cs="Arial"/>
                <w:color w:val="201209"/>
                <w:sz w:val="18"/>
                <w:szCs w:val="18"/>
              </w:rPr>
              <w:t xml:space="preserve">STEL-7Q: Apply the technology and engineering design process. </w:t>
            </w:r>
            <w:r>
              <w:rPr>
                <w:rFonts w:ascii="Arial" w:eastAsia="Arial" w:hAnsi="Arial" w:cs="Arial"/>
                <w:color w:val="201209"/>
                <w:sz w:val="18"/>
                <w:szCs w:val="18"/>
              </w:rPr>
              <w:br/>
              <w:t>STEL-7U: Evaluate the strengths and weaknesses of different design solutions.</w:t>
            </w:r>
          </w:p>
        </w:tc>
      </w:tr>
    </w:tbl>
    <w:p w14:paraId="4D3F9BBC" w14:textId="77777777" w:rsidR="00E82DDA" w:rsidRDefault="00E82DDA">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5991C081"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DB5913E" w14:textId="556DFF65" w:rsidR="007F2148" w:rsidRDefault="00801722" w:rsidP="009B64AD">
            <w:pPr>
              <w:pStyle w:val="Heading5"/>
            </w:pPr>
            <w:r w:rsidRPr="00801722">
              <w:lastRenderedPageBreak/>
              <w:t>Grades 6</w:t>
            </w:r>
            <w:r w:rsidR="00BD775B">
              <w:t>–</w:t>
            </w:r>
            <w:r w:rsidRPr="00801722">
              <w:t>8</w:t>
            </w:r>
          </w:p>
        </w:tc>
      </w:tr>
      <w:tr w:rsidR="007F2148" w14:paraId="6A63867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792EB8E" w14:textId="65415EFD" w:rsidR="007F2148" w:rsidRDefault="007F2148" w:rsidP="00A25F91">
            <w:pPr>
              <w:pStyle w:val="TableHeadingforTOC"/>
            </w:pPr>
            <w:bookmarkStart w:id="398" w:name="_Toc109373122"/>
            <w:bookmarkStart w:id="399" w:name="_Toc134788226"/>
            <w:r>
              <w:t>3.2.6-</w:t>
            </w:r>
            <w:proofErr w:type="gramStart"/>
            <w:r>
              <w:t>8.N</w:t>
            </w:r>
            <w:proofErr w:type="gramEnd"/>
            <w:r>
              <w:t xml:space="preserve"> Physical Science: </w:t>
            </w:r>
            <w:r w:rsidRPr="00A25F91">
              <w:rPr>
                <w:b w:val="0"/>
              </w:rPr>
              <w:t>Energy</w:t>
            </w:r>
            <w:bookmarkEnd w:id="398"/>
            <w:bookmarkEnd w:id="399"/>
          </w:p>
        </w:tc>
      </w:tr>
      <w:tr w:rsidR="007F2148" w14:paraId="2A5F5C9A"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72B7CCC"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plan an investigation to determine the relationships among the energy transferred, the type of matter, the mass, and the change in the average kinetic energy of the particles as measured by the temperature of the sample.</w:t>
            </w:r>
          </w:p>
        </w:tc>
      </w:tr>
      <w:tr w:rsidR="007F2148" w14:paraId="19402794"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7704628"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experiments could include comparing final water temperatures after different masses of ice melted in the same volume of water with the same initial temperature, the temperature change of samples of different materials with the same mass as they cool or heat in the environment, or the same material with different masses when a specific amount of energy is added.</w:t>
            </w:r>
          </w:p>
        </w:tc>
      </w:tr>
      <w:tr w:rsidR="007F2148" w14:paraId="6E14EF66"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D3B1156"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calculating the total amount of thermal energy transferred.</w:t>
            </w:r>
          </w:p>
        </w:tc>
      </w:tr>
      <w:tr w:rsidR="007F2148" w14:paraId="594436AC"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431101F" w14:textId="77777777" w:rsidR="007F2148" w:rsidRPr="00D60F09" w:rsidRDefault="007F2148" w:rsidP="000B73B9">
            <w:pPr>
              <w:spacing w:before="60" w:after="60"/>
              <w:ind w:left="60" w:right="60"/>
              <w:rPr>
                <w:sz w:val="2"/>
                <w:szCs w:val="2"/>
              </w:rPr>
            </w:pPr>
          </w:p>
        </w:tc>
      </w:tr>
      <w:tr w:rsidR="007F2148" w14:paraId="6C5A16C7"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8F25447"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39801EE"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98EF502"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3E4A5434"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35D8021" w14:textId="5BE0C583"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Planning and Carrying Out Investigations</w:t>
            </w:r>
          </w:p>
          <w:p w14:paraId="47102326" w14:textId="16308634" w:rsidR="007F2148" w:rsidRPr="002815F3" w:rsidRDefault="007F2148" w:rsidP="000B73B9">
            <w:pPr>
              <w:spacing w:before="60" w:after="60"/>
              <w:ind w:left="60" w:right="60"/>
              <w:rPr>
                <w:sz w:val="18"/>
                <w:szCs w:val="18"/>
              </w:rPr>
            </w:pPr>
            <w:r w:rsidRPr="002815F3">
              <w:rPr>
                <w:rFonts w:ascii="Arial" w:eastAsia="Arial" w:hAnsi="Arial" w:cs="Arial"/>
                <w:color w:val="201209"/>
                <w:sz w:val="18"/>
                <w:szCs w:val="18"/>
              </w:rPr>
              <w:t xml:space="preserve">Planning and carrying out investigations to answer questions or test solutions to problems in 6–8 builds on K–5 experiences and progresses to include investigations that use multiple variables and provide evidence to support explanations or design solutions. </w:t>
            </w:r>
          </w:p>
          <w:p w14:paraId="729B5E7E" w14:textId="77777777" w:rsidR="002815F3" w:rsidRPr="002815F3" w:rsidRDefault="007F2148"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 xml:space="preserve">Plan an investigation individually and collaboratively, and in the design: identify independent and dependent variables and controls, what tools are needed to do the gathering, how measurements will be recorded, and how many data are needed to support a claim. </w:t>
            </w:r>
          </w:p>
          <w:p w14:paraId="02CCD259" w14:textId="75102DEE" w:rsidR="002815F3" w:rsidRPr="002815F3" w:rsidRDefault="007F2148" w:rsidP="005F7816">
            <w:pPr>
              <w:spacing w:before="60" w:after="60"/>
              <w:ind w:left="60" w:right="60"/>
              <w:jc w:val="center"/>
              <w:rPr>
                <w:sz w:val="18"/>
                <w:szCs w:val="18"/>
              </w:rPr>
            </w:pPr>
            <w:r w:rsidRPr="002815F3">
              <w:rPr>
                <w:rFonts w:ascii="Arial" w:eastAsia="Arial" w:hAnsi="Arial" w:cs="Arial"/>
                <w:color w:val="201209"/>
                <w:sz w:val="18"/>
                <w:szCs w:val="18"/>
              </w:rPr>
              <w:t>_________________________________________</w:t>
            </w:r>
          </w:p>
          <w:p w14:paraId="66826C41" w14:textId="478DE466" w:rsidR="007F2148" w:rsidRPr="002815F3" w:rsidRDefault="007F2148" w:rsidP="001E19BA">
            <w:pPr>
              <w:spacing w:before="60" w:after="60"/>
              <w:ind w:left="60" w:right="60"/>
              <w:jc w:val="center"/>
              <w:rPr>
                <w:sz w:val="18"/>
                <w:szCs w:val="18"/>
              </w:rPr>
            </w:pPr>
            <w:r w:rsidRPr="002815F3">
              <w:rPr>
                <w:rFonts w:ascii="Arial" w:eastAsia="Arial" w:hAnsi="Arial" w:cs="Arial"/>
                <w:b/>
                <w:bCs/>
                <w:i/>
                <w:iCs/>
                <w:color w:val="201209"/>
                <w:sz w:val="18"/>
                <w:szCs w:val="18"/>
              </w:rPr>
              <w:t>Connections to Nature of Science</w:t>
            </w:r>
          </w:p>
          <w:p w14:paraId="17533E2E" w14:textId="2B22933C"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Scientific Knowledge </w:t>
            </w:r>
            <w:r w:rsidR="001E19BA">
              <w:rPr>
                <w:rFonts w:ascii="Arial" w:eastAsia="Arial" w:hAnsi="Arial" w:cs="Arial"/>
                <w:b/>
                <w:bCs/>
                <w:color w:val="201209"/>
                <w:sz w:val="18"/>
                <w:szCs w:val="18"/>
              </w:rPr>
              <w:t>i</w:t>
            </w:r>
            <w:r w:rsidRPr="002815F3">
              <w:rPr>
                <w:rFonts w:ascii="Arial" w:eastAsia="Arial" w:hAnsi="Arial" w:cs="Arial"/>
                <w:b/>
                <w:bCs/>
                <w:color w:val="201209"/>
                <w:sz w:val="18"/>
                <w:szCs w:val="18"/>
              </w:rPr>
              <w:t>s Based on Empirical Evidence</w:t>
            </w:r>
            <w:r w:rsidRPr="002815F3">
              <w:rPr>
                <w:rFonts w:ascii="Arial" w:eastAsia="Arial" w:hAnsi="Arial" w:cs="Arial"/>
                <w:color w:val="201209"/>
                <w:sz w:val="18"/>
                <w:szCs w:val="18"/>
              </w:rPr>
              <w:t xml:space="preserve"> </w:t>
            </w:r>
          </w:p>
          <w:p w14:paraId="5728D451" w14:textId="48C5F975" w:rsidR="007F2148" w:rsidRPr="002815F3" w:rsidRDefault="007F2148"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Science knowledge is based upon logical and conceptual connections between evidence and explanations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1F21068" w14:textId="1B9D9032"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PS3.A: Definitions of Energy</w:t>
            </w:r>
            <w:r w:rsidRPr="002815F3">
              <w:rPr>
                <w:rFonts w:ascii="Arial" w:eastAsia="Arial" w:hAnsi="Arial" w:cs="Arial"/>
                <w:color w:val="201209"/>
                <w:sz w:val="18"/>
                <w:szCs w:val="18"/>
              </w:rPr>
              <w:t xml:space="preserve"> </w:t>
            </w:r>
          </w:p>
          <w:p w14:paraId="6B56DDD1" w14:textId="1FB7EB6A"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 xml:space="preserve">Temperature is a measure of the average kinetic energy of particles of matter. The relationship between the temperature and the total energy of a system depends on the types, states, and amounts of matter present. </w:t>
            </w:r>
          </w:p>
          <w:p w14:paraId="7E7079CA" w14:textId="5CE8BB4B"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PS3.B: Conservation of Energy and Energy Transfer </w:t>
            </w:r>
          </w:p>
          <w:p w14:paraId="5466035D" w14:textId="071BCF25"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The amount of energy transfer needed to change the temperature of a matter sample by a given amount depends on the nature of the matter, the size of the sample, and the environment.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416A3EF" w14:textId="3AFBF4BD"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Scale, Proportion, and Quantity</w:t>
            </w:r>
            <w:r w:rsidRPr="002815F3">
              <w:rPr>
                <w:rFonts w:ascii="Arial" w:eastAsia="Arial" w:hAnsi="Arial" w:cs="Arial"/>
                <w:color w:val="201209"/>
                <w:sz w:val="18"/>
                <w:szCs w:val="18"/>
              </w:rPr>
              <w:t xml:space="preserve"> </w:t>
            </w:r>
          </w:p>
          <w:p w14:paraId="689BDBC0" w14:textId="1133E458" w:rsidR="007F2148" w:rsidRPr="002815F3" w:rsidRDefault="007F2148"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Proportional relationships (e.g.</w:t>
            </w:r>
            <w:r w:rsidR="00704BD7">
              <w:rPr>
                <w:rFonts w:ascii="Arial" w:eastAsia="Arial" w:hAnsi="Arial" w:cs="Arial"/>
                <w:color w:val="201209"/>
                <w:sz w:val="18"/>
                <w:szCs w:val="18"/>
              </w:rPr>
              <w:t>,</w:t>
            </w:r>
            <w:r w:rsidRPr="002815F3">
              <w:rPr>
                <w:rFonts w:ascii="Arial" w:eastAsia="Arial" w:hAnsi="Arial" w:cs="Arial"/>
                <w:color w:val="201209"/>
                <w:sz w:val="18"/>
                <w:szCs w:val="18"/>
              </w:rPr>
              <w:t xml:space="preserve"> speed as the ratio of distance traveled to time taken) among different types of quantities provide information about the magnitude of properties and processes.</w:t>
            </w:r>
          </w:p>
        </w:tc>
      </w:tr>
      <w:tr w:rsidR="007F2148" w14:paraId="7635418B"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48D279B" w14:textId="77777777" w:rsidR="007F2148" w:rsidRPr="00D60F09" w:rsidRDefault="007F2148" w:rsidP="000B73B9">
            <w:pPr>
              <w:spacing w:before="60" w:after="60"/>
              <w:ind w:left="60" w:right="60"/>
              <w:rPr>
                <w:sz w:val="2"/>
                <w:szCs w:val="2"/>
              </w:rPr>
            </w:pPr>
          </w:p>
        </w:tc>
      </w:tr>
      <w:tr w:rsidR="007F2148" w14:paraId="19696C5D"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4206256" w14:textId="3B713320"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Pennsylvania</w:t>
            </w:r>
            <w:r w:rsidR="002C7B5A">
              <w:rPr>
                <w:rFonts w:ascii="Arial" w:eastAsia="Arial" w:hAnsi="Arial" w:cs="Arial"/>
                <w:color w:val="201209"/>
                <w:sz w:val="18"/>
                <w:szCs w:val="18"/>
              </w:rPr>
              <w:t>’</w:t>
            </w:r>
            <w:r>
              <w:rPr>
                <w:rFonts w:ascii="Arial" w:eastAsia="Arial" w:hAnsi="Arial" w:cs="Arial"/>
                <w:color w:val="201209"/>
                <w:sz w:val="18"/>
                <w:szCs w:val="18"/>
              </w:rPr>
              <w:t>s major cities as urban heat islands.</w:t>
            </w:r>
          </w:p>
        </w:tc>
      </w:tr>
      <w:tr w:rsidR="007F2148" w14:paraId="469FC62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C6EEDA5"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to others one’s own strengths, needs, and preferences specific to a context.</w:t>
            </w:r>
          </w:p>
        </w:tc>
      </w:tr>
      <w:tr w:rsidR="007F2148" w14:paraId="043ED696" w14:textId="77777777" w:rsidTr="51B28882">
        <w:trPr>
          <w:cantSplit/>
          <w:jc w:val="center"/>
        </w:trPr>
        <w:tc>
          <w:tcPr>
            <w:tcW w:w="12950" w:type="dxa"/>
            <w:gridSpan w:val="3"/>
            <w:tcBorders>
              <w:top w:val="single" w:sz="8" w:space="0" w:color="201209"/>
              <w:bottom w:val="single" w:sz="8" w:space="0" w:color="FFFFFF" w:themeColor="background1"/>
              <w:right w:val="single" w:sz="8" w:space="0" w:color="FFFFFF" w:themeColor="background1"/>
            </w:tcBorders>
            <w:shd w:val="clear" w:color="auto" w:fill="FFFFFF" w:themeFill="background1"/>
            <w:tcMar>
              <w:top w:w="0" w:type="dxa"/>
              <w:left w:w="0" w:type="dxa"/>
              <w:bottom w:w="0" w:type="dxa"/>
              <w:right w:w="0" w:type="dxa"/>
            </w:tcMar>
            <w:vAlign w:val="bottom"/>
          </w:tcPr>
          <w:p w14:paraId="7A82BAA2" w14:textId="5BBE5531" w:rsidR="007F2148" w:rsidRDefault="007F2148" w:rsidP="00EC11EB">
            <w:pPr>
              <w:pStyle w:val="Heading3"/>
            </w:pPr>
          </w:p>
        </w:tc>
      </w:tr>
    </w:tbl>
    <w:p w14:paraId="7784DA36" w14:textId="4737FC01" w:rsidR="002E6356" w:rsidRDefault="002E6356" w:rsidP="009B64AD">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033AE61E" w14:textId="77777777" w:rsidTr="00CA2B1F">
        <w:trPr>
          <w:cantSplit/>
          <w:jc w:val="center"/>
        </w:trPr>
        <w:tc>
          <w:tcPr>
            <w:tcW w:w="2880" w:type="dxa"/>
            <w:shd w:val="clear" w:color="auto" w:fill="1E417C"/>
            <w:tcMar>
              <w:top w:w="0" w:type="dxa"/>
              <w:left w:w="0" w:type="dxa"/>
              <w:bottom w:w="0" w:type="dxa"/>
              <w:right w:w="0" w:type="dxa"/>
            </w:tcMar>
          </w:tcPr>
          <w:p w14:paraId="79BAE42C"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1D06838" w14:textId="2FD729B8"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4C5012BA" w14:textId="77777777" w:rsidTr="00CA2B1F">
        <w:trPr>
          <w:cantSplit/>
          <w:jc w:val="center"/>
        </w:trPr>
        <w:tc>
          <w:tcPr>
            <w:tcW w:w="2880" w:type="dxa"/>
            <w:shd w:val="clear" w:color="auto" w:fill="1E417C"/>
            <w:tcMar>
              <w:top w:w="0" w:type="dxa"/>
              <w:left w:w="0" w:type="dxa"/>
              <w:bottom w:w="0" w:type="dxa"/>
              <w:right w:w="0" w:type="dxa"/>
            </w:tcMar>
          </w:tcPr>
          <w:p w14:paraId="37ACB51B"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59AC21A" w14:textId="67515EBF"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D151194" w14:textId="77777777" w:rsidR="007F2148" w:rsidRDefault="007F2148"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F2148" w14:paraId="073B7221" w14:textId="77777777" w:rsidTr="00CA2B1F">
        <w:trPr>
          <w:cantSplit/>
          <w:jc w:val="center"/>
        </w:trPr>
        <w:tc>
          <w:tcPr>
            <w:tcW w:w="2880" w:type="dxa"/>
            <w:shd w:val="clear" w:color="auto" w:fill="1E417C"/>
            <w:tcMar>
              <w:top w:w="0" w:type="dxa"/>
              <w:left w:w="0" w:type="dxa"/>
              <w:bottom w:w="0" w:type="dxa"/>
              <w:right w:w="0" w:type="dxa"/>
            </w:tcMar>
          </w:tcPr>
          <w:p w14:paraId="36EB4E76" w14:textId="10ED4949"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C2DE1C6" w14:textId="77777777" w:rsidR="007F2148" w:rsidRDefault="007F2148" w:rsidP="000B73B9">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1D8ADB7D" w14:textId="77777777" w:rsidTr="00CA2B1F">
        <w:trPr>
          <w:cantSplit/>
          <w:jc w:val="center"/>
        </w:trPr>
        <w:tc>
          <w:tcPr>
            <w:tcW w:w="2880" w:type="dxa"/>
            <w:shd w:val="clear" w:color="auto" w:fill="1E417C"/>
            <w:tcMar>
              <w:top w:w="0" w:type="dxa"/>
              <w:left w:w="0" w:type="dxa"/>
              <w:bottom w:w="0" w:type="dxa"/>
              <w:right w:w="0" w:type="dxa"/>
            </w:tcMar>
          </w:tcPr>
          <w:p w14:paraId="0E95FF95"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B7AB552" w14:textId="77777777" w:rsidR="007F2148" w:rsidRDefault="007F2148" w:rsidP="000B73B9">
            <w:pPr>
              <w:spacing w:before="60" w:after="60"/>
              <w:ind w:left="60" w:right="60"/>
            </w:pPr>
            <w:r>
              <w:rPr>
                <w:rFonts w:ascii="Arial" w:eastAsia="Arial" w:hAnsi="Arial" w:cs="Arial"/>
                <w:color w:val="201209"/>
                <w:sz w:val="18"/>
                <w:szCs w:val="18"/>
              </w:rPr>
              <w:t xml:space="preserve">CC.3.5.6-8.C: </w:t>
            </w:r>
            <w:proofErr w:type="gramStart"/>
            <w:r>
              <w:rPr>
                <w:rFonts w:ascii="Arial" w:eastAsia="Arial" w:hAnsi="Arial" w:cs="Arial"/>
                <w:color w:val="201209"/>
                <w:sz w:val="18"/>
                <w:szCs w:val="18"/>
              </w:rPr>
              <w:t>Follow precisely</w:t>
            </w:r>
            <w:proofErr w:type="gramEnd"/>
            <w:r>
              <w:rPr>
                <w:rFonts w:ascii="Arial" w:eastAsia="Arial" w:hAnsi="Arial" w:cs="Arial"/>
                <w:color w:val="201209"/>
                <w:sz w:val="18"/>
                <w:szCs w:val="18"/>
              </w:rPr>
              <w:t xml:space="preserve"> a multistep procedure when carrying out experiments, taking measurements, or performing technical tasks. </w:t>
            </w:r>
            <w:r>
              <w:rPr>
                <w:rFonts w:ascii="Arial" w:eastAsia="Arial" w:hAnsi="Arial" w:cs="Arial"/>
                <w:color w:val="201209"/>
                <w:sz w:val="18"/>
                <w:szCs w:val="18"/>
              </w:rPr>
              <w:br/>
              <w:t>CC.3.6.6-</w:t>
            </w:r>
            <w:proofErr w:type="gramStart"/>
            <w:r>
              <w:rPr>
                <w:rFonts w:ascii="Arial" w:eastAsia="Arial" w:hAnsi="Arial" w:cs="Arial"/>
                <w:color w:val="201209"/>
                <w:sz w:val="18"/>
                <w:szCs w:val="18"/>
              </w:rPr>
              <w:t>8.F</w:t>
            </w:r>
            <w:proofErr w:type="gramEnd"/>
            <w:r>
              <w:rPr>
                <w:rFonts w:ascii="Arial" w:eastAsia="Arial" w:hAnsi="Arial" w:cs="Arial"/>
                <w:color w:val="201209"/>
                <w:sz w:val="18"/>
                <w:szCs w:val="18"/>
              </w:rPr>
              <w:t>: Conduct short research projects to answer a question (including a self-generated question), drawing on several sources and generating additional related, focused questions that allow for multiple avenues of exploration.</w:t>
            </w:r>
          </w:p>
        </w:tc>
      </w:tr>
      <w:tr w:rsidR="007F2148" w14:paraId="56D64215" w14:textId="77777777" w:rsidTr="00CA2B1F">
        <w:trPr>
          <w:cantSplit/>
          <w:jc w:val="center"/>
        </w:trPr>
        <w:tc>
          <w:tcPr>
            <w:tcW w:w="2880" w:type="dxa"/>
            <w:shd w:val="clear" w:color="auto" w:fill="1E417C"/>
            <w:tcMar>
              <w:top w:w="0" w:type="dxa"/>
              <w:left w:w="0" w:type="dxa"/>
              <w:bottom w:w="0" w:type="dxa"/>
              <w:right w:w="0" w:type="dxa"/>
            </w:tcMar>
          </w:tcPr>
          <w:p w14:paraId="731315EF" w14:textId="2BA52C41"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E3D75A0" w14:textId="77777777"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1: Demonstrate an understanding of statistical variability by displaying, analyzing, and summarizing distributions.</w:t>
            </w:r>
          </w:p>
        </w:tc>
      </w:tr>
      <w:tr w:rsidR="007F2148" w14:paraId="5733E967" w14:textId="77777777" w:rsidTr="00CA2B1F">
        <w:trPr>
          <w:cantSplit/>
          <w:jc w:val="center"/>
        </w:trPr>
        <w:tc>
          <w:tcPr>
            <w:tcW w:w="2880" w:type="dxa"/>
            <w:shd w:val="clear" w:color="auto" w:fill="1E417C"/>
            <w:tcMar>
              <w:top w:w="0" w:type="dxa"/>
              <w:left w:w="0" w:type="dxa"/>
              <w:bottom w:w="0" w:type="dxa"/>
              <w:right w:w="0" w:type="dxa"/>
            </w:tcMar>
          </w:tcPr>
          <w:p w14:paraId="74B1F9FD"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AD0615C"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0D42978A" w14:textId="77777777" w:rsidTr="00CA2B1F">
        <w:trPr>
          <w:cantSplit/>
          <w:jc w:val="center"/>
        </w:trPr>
        <w:tc>
          <w:tcPr>
            <w:tcW w:w="2880" w:type="dxa"/>
            <w:shd w:val="clear" w:color="auto" w:fill="1E417C"/>
            <w:tcMar>
              <w:top w:w="0" w:type="dxa"/>
              <w:left w:w="0" w:type="dxa"/>
              <w:bottom w:w="0" w:type="dxa"/>
              <w:right w:w="0" w:type="dxa"/>
            </w:tcMar>
          </w:tcPr>
          <w:p w14:paraId="00CB2305"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D8DEC4E" w14:textId="34822B7D"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8AF6F03" w14:textId="77777777" w:rsidR="007F2148" w:rsidRDefault="007F2148"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F2148" w14:paraId="2D33348A" w14:textId="77777777" w:rsidTr="00CA2B1F">
        <w:trPr>
          <w:cantSplit/>
          <w:jc w:val="center"/>
        </w:trPr>
        <w:tc>
          <w:tcPr>
            <w:tcW w:w="2880" w:type="dxa"/>
            <w:shd w:val="clear" w:color="auto" w:fill="1E417C"/>
            <w:tcMar>
              <w:top w:w="0" w:type="dxa"/>
              <w:left w:w="0" w:type="dxa"/>
              <w:bottom w:w="0" w:type="dxa"/>
              <w:right w:w="0" w:type="dxa"/>
            </w:tcMar>
          </w:tcPr>
          <w:p w14:paraId="4EBC4D9E"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8FA80FD" w14:textId="77777777" w:rsidR="007F2148" w:rsidRDefault="007F2148" w:rsidP="000B73B9">
            <w:pPr>
              <w:spacing w:before="60" w:after="60"/>
              <w:ind w:left="60" w:right="60"/>
            </w:pPr>
            <w:r>
              <w:rPr>
                <w:rFonts w:ascii="Arial" w:eastAsia="Arial" w:hAnsi="Arial" w:cs="Arial"/>
                <w:color w:val="201209"/>
                <w:sz w:val="18"/>
                <w:szCs w:val="18"/>
              </w:rPr>
              <w:t>STEL-2N: Illustrate how systems thinking involves considering relationships between every part, as well as how the system interacts with the environment in which it is used.</w:t>
            </w:r>
          </w:p>
        </w:tc>
      </w:tr>
    </w:tbl>
    <w:p w14:paraId="5270838C" w14:textId="77777777" w:rsidR="00E82DDA" w:rsidRDefault="00E82DDA">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068386D3"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07368AD" w14:textId="0FB2CD5F" w:rsidR="007F2148" w:rsidRDefault="00801722" w:rsidP="009B64AD">
            <w:pPr>
              <w:pStyle w:val="Heading5"/>
            </w:pPr>
            <w:r w:rsidRPr="00801722">
              <w:lastRenderedPageBreak/>
              <w:t>Grades 6</w:t>
            </w:r>
            <w:r w:rsidR="00BD775B">
              <w:t>–</w:t>
            </w:r>
            <w:r w:rsidRPr="00801722">
              <w:t>8</w:t>
            </w:r>
          </w:p>
        </w:tc>
      </w:tr>
      <w:tr w:rsidR="007F2148" w14:paraId="3DE6168B"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ED7F52F" w14:textId="667E1D29" w:rsidR="007F2148" w:rsidRDefault="007F2148" w:rsidP="00CA2B1F">
            <w:pPr>
              <w:pStyle w:val="TableHeadingforTOC"/>
            </w:pPr>
            <w:bookmarkStart w:id="400" w:name="_Toc109373123"/>
            <w:bookmarkStart w:id="401" w:name="_Toc134788227"/>
            <w:r>
              <w:t>3.2.6-</w:t>
            </w:r>
            <w:proofErr w:type="gramStart"/>
            <w:r>
              <w:t>8.O</w:t>
            </w:r>
            <w:proofErr w:type="gramEnd"/>
            <w:r>
              <w:t xml:space="preserve"> Physical Science: </w:t>
            </w:r>
            <w:r w:rsidRPr="00CA2B1F">
              <w:rPr>
                <w:b w:val="0"/>
              </w:rPr>
              <w:t>Energy</w:t>
            </w:r>
            <w:bookmarkEnd w:id="400"/>
            <w:bookmarkEnd w:id="401"/>
          </w:p>
        </w:tc>
      </w:tr>
      <w:tr w:rsidR="007F2148" w14:paraId="562C46A4"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EFB9FBF"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use, and present arguments to support the claim that when the kinetic energy of an object changes, energy is transferred to or from the object.</w:t>
            </w:r>
          </w:p>
        </w:tc>
      </w:tr>
      <w:tr w:rsidR="007F2148" w14:paraId="18882738"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B9EDCC3"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empirical evidence used in arguments could include an inventory or other representation of the energy before and after the transfer in the form of temperature changes or motion of object.</w:t>
            </w:r>
          </w:p>
        </w:tc>
      </w:tr>
      <w:tr w:rsidR="007F2148" w14:paraId="7441C056"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A5544EB"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calculations of energy.</w:t>
            </w:r>
          </w:p>
        </w:tc>
      </w:tr>
      <w:tr w:rsidR="007F2148" w14:paraId="5D7A5F74"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97CA2B3" w14:textId="77777777" w:rsidR="007F2148" w:rsidRPr="00D60F09" w:rsidRDefault="007F2148" w:rsidP="000B73B9">
            <w:pPr>
              <w:spacing w:before="60" w:after="60"/>
              <w:ind w:left="60" w:right="60"/>
              <w:rPr>
                <w:sz w:val="2"/>
                <w:szCs w:val="2"/>
              </w:rPr>
            </w:pPr>
          </w:p>
        </w:tc>
      </w:tr>
      <w:tr w:rsidR="007F2148" w14:paraId="39E537D9" w14:textId="77777777" w:rsidTr="009F5E7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AACC859"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18EC4B1"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D1C8348"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5032BC88" w14:textId="77777777" w:rsidTr="009F5E7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C4C3083" w14:textId="7940762C"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2815F3">
              <w:rPr>
                <w:rFonts w:ascii="Arial" w:eastAsia="Arial" w:hAnsi="Arial" w:cs="Arial"/>
                <w:b/>
                <w:bCs/>
                <w:color w:val="201209"/>
                <w:sz w:val="18"/>
                <w:szCs w:val="18"/>
              </w:rPr>
              <w:t>rom</w:t>
            </w:r>
            <w:proofErr w:type="gramEnd"/>
            <w:r w:rsidRPr="002815F3">
              <w:rPr>
                <w:rFonts w:ascii="Arial" w:eastAsia="Arial" w:hAnsi="Arial" w:cs="Arial"/>
                <w:b/>
                <w:bCs/>
                <w:color w:val="201209"/>
                <w:sz w:val="18"/>
                <w:szCs w:val="18"/>
              </w:rPr>
              <w:t xml:space="preserve"> Evidence</w:t>
            </w:r>
            <w:r w:rsidRPr="002815F3">
              <w:rPr>
                <w:rFonts w:ascii="Arial" w:eastAsia="Arial" w:hAnsi="Arial" w:cs="Arial"/>
                <w:color w:val="201209"/>
                <w:sz w:val="18"/>
                <w:szCs w:val="18"/>
              </w:rPr>
              <w:t xml:space="preserve"> </w:t>
            </w:r>
          </w:p>
          <w:p w14:paraId="6F7B0ABD" w14:textId="6BD2DDB7" w:rsidR="007F2148" w:rsidRPr="002815F3" w:rsidRDefault="007F2148" w:rsidP="000B73B9">
            <w:pPr>
              <w:spacing w:before="60" w:after="60"/>
              <w:ind w:left="60" w:right="60"/>
              <w:rPr>
                <w:sz w:val="18"/>
                <w:szCs w:val="18"/>
              </w:rPr>
            </w:pPr>
            <w:r w:rsidRPr="002815F3">
              <w:rPr>
                <w:rFonts w:ascii="Arial" w:eastAsia="Arial" w:hAnsi="Arial" w:cs="Arial"/>
                <w:color w:val="201209"/>
                <w:sz w:val="18"/>
                <w:szCs w:val="18"/>
              </w:rPr>
              <w:t xml:space="preserve">Engaging in argument from evidence in 6–8 builds on K–5 experiences and progresses to constructing a convincing argument that supports or refutes claims for either explanations or solutions about the natural and designed worlds. </w:t>
            </w:r>
          </w:p>
          <w:p w14:paraId="5C188C7D" w14:textId="77777777" w:rsidR="002815F3" w:rsidRPr="002815F3" w:rsidRDefault="007F2148"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 xml:space="preserve">Construct, use, and present oral and written arguments supported by empirical evidence and scientific reasoning to support or refute an explanation or a model for a phenomenon. </w:t>
            </w:r>
          </w:p>
          <w:p w14:paraId="64BE2313" w14:textId="1A678746" w:rsidR="002815F3" w:rsidRPr="002815F3" w:rsidRDefault="007F2148" w:rsidP="005F7816">
            <w:pPr>
              <w:spacing w:before="60" w:after="60"/>
              <w:ind w:left="60" w:right="60"/>
              <w:jc w:val="center"/>
              <w:rPr>
                <w:sz w:val="18"/>
                <w:szCs w:val="18"/>
              </w:rPr>
            </w:pPr>
            <w:r w:rsidRPr="002815F3">
              <w:rPr>
                <w:rFonts w:ascii="Arial" w:eastAsia="Arial" w:hAnsi="Arial" w:cs="Arial"/>
                <w:color w:val="201209"/>
                <w:sz w:val="18"/>
                <w:szCs w:val="18"/>
              </w:rPr>
              <w:t>_________________________________________</w:t>
            </w:r>
          </w:p>
          <w:p w14:paraId="052E931C" w14:textId="68773B7D" w:rsidR="007F2148" w:rsidRPr="002815F3" w:rsidRDefault="007F2148" w:rsidP="001E19BA">
            <w:pPr>
              <w:spacing w:before="60" w:after="60"/>
              <w:ind w:left="60" w:right="60"/>
              <w:jc w:val="center"/>
              <w:rPr>
                <w:sz w:val="18"/>
                <w:szCs w:val="18"/>
              </w:rPr>
            </w:pPr>
            <w:r w:rsidRPr="002815F3">
              <w:rPr>
                <w:rFonts w:ascii="Arial" w:eastAsia="Arial" w:hAnsi="Arial" w:cs="Arial"/>
                <w:b/>
                <w:bCs/>
                <w:i/>
                <w:iCs/>
                <w:color w:val="201209"/>
                <w:sz w:val="18"/>
                <w:szCs w:val="18"/>
              </w:rPr>
              <w:t>Connections to Nature of Science</w:t>
            </w:r>
          </w:p>
          <w:p w14:paraId="769E6EE9" w14:textId="53FA3F01"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Scientific Knowledge </w:t>
            </w:r>
            <w:r w:rsidR="001E19BA">
              <w:rPr>
                <w:rFonts w:ascii="Arial" w:eastAsia="Arial" w:hAnsi="Arial" w:cs="Arial"/>
                <w:b/>
                <w:bCs/>
                <w:color w:val="201209"/>
                <w:sz w:val="18"/>
                <w:szCs w:val="18"/>
              </w:rPr>
              <w:t>is</w:t>
            </w:r>
            <w:r w:rsidRPr="002815F3">
              <w:rPr>
                <w:rFonts w:ascii="Arial" w:eastAsia="Arial" w:hAnsi="Arial" w:cs="Arial"/>
                <w:b/>
                <w:bCs/>
                <w:color w:val="201209"/>
                <w:sz w:val="18"/>
                <w:szCs w:val="18"/>
              </w:rPr>
              <w:t xml:space="preserve"> Based on Empirical Evidence</w:t>
            </w:r>
            <w:r w:rsidRPr="002815F3">
              <w:rPr>
                <w:rFonts w:ascii="Arial" w:eastAsia="Arial" w:hAnsi="Arial" w:cs="Arial"/>
                <w:color w:val="201209"/>
                <w:sz w:val="18"/>
                <w:szCs w:val="18"/>
              </w:rPr>
              <w:t xml:space="preserve"> </w:t>
            </w:r>
          </w:p>
          <w:p w14:paraId="299C5FBE" w14:textId="6E980E6C" w:rsidR="007F2148" w:rsidRPr="002815F3" w:rsidRDefault="007F2148"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Science knowledge is based upon logical and conceptual connections between evidence and explanations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7DE24D7" w14:textId="37C6D8B3"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PS3.B: Conservation of Energy and Energy Transfer</w:t>
            </w:r>
            <w:r w:rsidRPr="002815F3">
              <w:rPr>
                <w:rFonts w:ascii="Arial" w:eastAsia="Arial" w:hAnsi="Arial" w:cs="Arial"/>
                <w:color w:val="201209"/>
                <w:sz w:val="18"/>
                <w:szCs w:val="18"/>
              </w:rPr>
              <w:t xml:space="preserve"> </w:t>
            </w:r>
          </w:p>
          <w:p w14:paraId="6F11C2AE" w14:textId="29B8EB89"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When the motion energy of an object changes, there is inevitably some other change in energy at the same time.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4D9EFE9" w14:textId="6D7967AE"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Energy and Matter </w:t>
            </w:r>
          </w:p>
          <w:p w14:paraId="17667211" w14:textId="581DFB20" w:rsidR="007F2148" w:rsidRPr="002815F3" w:rsidRDefault="007F2148"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Energy may take different forms (e.g.</w:t>
            </w:r>
            <w:r w:rsidR="00704BD7">
              <w:rPr>
                <w:rFonts w:ascii="Arial" w:eastAsia="Arial" w:hAnsi="Arial" w:cs="Arial"/>
                <w:color w:val="201209"/>
                <w:sz w:val="18"/>
                <w:szCs w:val="18"/>
              </w:rPr>
              <w:t>,</w:t>
            </w:r>
            <w:r w:rsidRPr="002815F3">
              <w:rPr>
                <w:rFonts w:ascii="Arial" w:eastAsia="Arial" w:hAnsi="Arial" w:cs="Arial"/>
                <w:color w:val="201209"/>
                <w:sz w:val="18"/>
                <w:szCs w:val="18"/>
              </w:rPr>
              <w:t xml:space="preserve"> energy in fields, thermal energy, energy of motion).</w:t>
            </w:r>
          </w:p>
        </w:tc>
      </w:tr>
      <w:tr w:rsidR="007F2148" w14:paraId="18C54872"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5779CC0" w14:textId="77777777" w:rsidR="007F2148" w:rsidRPr="00D60F09" w:rsidRDefault="007F2148" w:rsidP="000B73B9">
            <w:pPr>
              <w:spacing w:before="60" w:after="60"/>
              <w:ind w:left="60" w:right="60"/>
              <w:rPr>
                <w:sz w:val="2"/>
                <w:szCs w:val="2"/>
              </w:rPr>
            </w:pPr>
          </w:p>
        </w:tc>
      </w:tr>
      <w:tr w:rsidR="007F2148" w14:paraId="32A7020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378F6F5"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0ACD707B"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C058508"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expressive communication strategies can affect others.</w:t>
            </w:r>
          </w:p>
        </w:tc>
      </w:tr>
    </w:tbl>
    <w:p w14:paraId="319FE45C" w14:textId="052183D3" w:rsidR="002E6356" w:rsidRDefault="002E6356"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19035984" w14:textId="77777777" w:rsidTr="00CA2B1F">
        <w:trPr>
          <w:cantSplit/>
          <w:tblHeader/>
          <w:jc w:val="center"/>
        </w:trPr>
        <w:tc>
          <w:tcPr>
            <w:tcW w:w="2880" w:type="dxa"/>
            <w:shd w:val="clear" w:color="auto" w:fill="1E417C"/>
            <w:tcMar>
              <w:top w:w="0" w:type="dxa"/>
              <w:left w:w="0" w:type="dxa"/>
              <w:bottom w:w="0" w:type="dxa"/>
              <w:right w:w="0" w:type="dxa"/>
            </w:tcMar>
          </w:tcPr>
          <w:p w14:paraId="6E609B05"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B2802E2" w14:textId="38FF80E0"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06B79B36" w14:textId="77777777" w:rsidTr="00CA2B1F">
        <w:trPr>
          <w:cantSplit/>
          <w:jc w:val="center"/>
        </w:trPr>
        <w:tc>
          <w:tcPr>
            <w:tcW w:w="2880" w:type="dxa"/>
            <w:shd w:val="clear" w:color="auto" w:fill="1E417C"/>
            <w:tcMar>
              <w:top w:w="0" w:type="dxa"/>
              <w:left w:w="0" w:type="dxa"/>
              <w:bottom w:w="0" w:type="dxa"/>
              <w:right w:w="0" w:type="dxa"/>
            </w:tcMar>
          </w:tcPr>
          <w:p w14:paraId="35273DB7"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08DE662" w14:textId="2370B046"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ECC17BD" w14:textId="77777777" w:rsidR="007F2148" w:rsidRDefault="007F2148"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F2148" w14:paraId="6B85466D" w14:textId="77777777" w:rsidTr="00CA2B1F">
        <w:trPr>
          <w:cantSplit/>
          <w:jc w:val="center"/>
        </w:trPr>
        <w:tc>
          <w:tcPr>
            <w:tcW w:w="2880" w:type="dxa"/>
            <w:shd w:val="clear" w:color="auto" w:fill="1E417C"/>
            <w:tcMar>
              <w:top w:w="0" w:type="dxa"/>
              <w:left w:w="0" w:type="dxa"/>
              <w:bottom w:w="0" w:type="dxa"/>
              <w:right w:w="0" w:type="dxa"/>
            </w:tcMar>
          </w:tcPr>
          <w:p w14:paraId="4CCA0929" w14:textId="63B8E11E" w:rsidR="007F2148"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DCE399D" w14:textId="77777777" w:rsidR="007F2148" w:rsidRDefault="007F2148" w:rsidP="000B73B9">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37F1F634" w14:textId="77777777" w:rsidTr="00CA2B1F">
        <w:trPr>
          <w:cantSplit/>
          <w:jc w:val="center"/>
        </w:trPr>
        <w:tc>
          <w:tcPr>
            <w:tcW w:w="2880" w:type="dxa"/>
            <w:shd w:val="clear" w:color="auto" w:fill="1E417C"/>
            <w:tcMar>
              <w:top w:w="0" w:type="dxa"/>
              <w:left w:w="0" w:type="dxa"/>
              <w:bottom w:w="0" w:type="dxa"/>
              <w:right w:w="0" w:type="dxa"/>
            </w:tcMar>
          </w:tcPr>
          <w:p w14:paraId="72EBB051"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6D802D8"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CC.3.6.6-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Write arguments focused on discipline-specific content.</w:t>
            </w:r>
          </w:p>
        </w:tc>
      </w:tr>
      <w:tr w:rsidR="007F2148" w14:paraId="09D1F9B1" w14:textId="77777777" w:rsidTr="00CA2B1F">
        <w:trPr>
          <w:cantSplit/>
          <w:jc w:val="center"/>
        </w:trPr>
        <w:tc>
          <w:tcPr>
            <w:tcW w:w="2880" w:type="dxa"/>
            <w:shd w:val="clear" w:color="auto" w:fill="1E417C"/>
            <w:tcMar>
              <w:top w:w="0" w:type="dxa"/>
              <w:left w:w="0" w:type="dxa"/>
              <w:bottom w:w="0" w:type="dxa"/>
              <w:right w:w="0" w:type="dxa"/>
            </w:tcMar>
          </w:tcPr>
          <w:p w14:paraId="587F0BA5" w14:textId="53DABDFD"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CEEA238" w14:textId="2A951AA2"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CC.2.1.</w:t>
            </w:r>
            <w:proofErr w:type="gramStart"/>
            <w:r>
              <w:rPr>
                <w:rFonts w:ascii="Arial" w:eastAsia="Arial" w:hAnsi="Arial" w:cs="Arial"/>
                <w:color w:val="201209"/>
                <w:sz w:val="18"/>
                <w:szCs w:val="18"/>
              </w:rPr>
              <w:t>6.D.</w:t>
            </w:r>
            <w:proofErr w:type="gramEnd"/>
            <w:r>
              <w:rPr>
                <w:rFonts w:ascii="Arial" w:eastAsia="Arial" w:hAnsi="Arial" w:cs="Arial"/>
                <w:color w:val="201209"/>
                <w:sz w:val="18"/>
                <w:szCs w:val="18"/>
              </w:rPr>
              <w:t xml:space="preserve">1: Understand ratio concepts and use ratio reasoning to solve problems. </w:t>
            </w:r>
            <w:r>
              <w:rPr>
                <w:rFonts w:ascii="Arial" w:eastAsia="Arial" w:hAnsi="Arial" w:cs="Arial"/>
                <w:color w:val="201209"/>
                <w:sz w:val="18"/>
                <w:szCs w:val="18"/>
              </w:rPr>
              <w:br/>
              <w:t>CC.2.1.</w:t>
            </w:r>
            <w:proofErr w:type="gramStart"/>
            <w:r>
              <w:rPr>
                <w:rFonts w:ascii="Arial" w:eastAsia="Arial" w:hAnsi="Arial" w:cs="Arial"/>
                <w:color w:val="201209"/>
                <w:sz w:val="18"/>
                <w:szCs w:val="18"/>
              </w:rPr>
              <w:t>7.D.</w:t>
            </w:r>
            <w:proofErr w:type="gramEnd"/>
            <w:r>
              <w:rPr>
                <w:rFonts w:ascii="Arial" w:eastAsia="Arial" w:hAnsi="Arial" w:cs="Arial"/>
                <w:color w:val="201209"/>
                <w:sz w:val="18"/>
                <w:szCs w:val="18"/>
              </w:rPr>
              <w:t>1: Analyze proportional relationships and use them to model and solve real-world and mathematical problems.</w:t>
            </w:r>
          </w:p>
        </w:tc>
      </w:tr>
      <w:tr w:rsidR="007F2148" w14:paraId="0E95E9FF" w14:textId="77777777" w:rsidTr="00CA2B1F">
        <w:trPr>
          <w:cantSplit/>
          <w:jc w:val="center"/>
        </w:trPr>
        <w:tc>
          <w:tcPr>
            <w:tcW w:w="2880" w:type="dxa"/>
            <w:shd w:val="clear" w:color="auto" w:fill="1E417C"/>
            <w:tcMar>
              <w:top w:w="0" w:type="dxa"/>
              <w:left w:w="0" w:type="dxa"/>
              <w:bottom w:w="0" w:type="dxa"/>
              <w:right w:w="0" w:type="dxa"/>
            </w:tcMar>
          </w:tcPr>
          <w:p w14:paraId="5764A961"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C2E347"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2B6B15F9" w14:textId="77777777" w:rsidTr="00CA2B1F">
        <w:trPr>
          <w:cantSplit/>
          <w:jc w:val="center"/>
        </w:trPr>
        <w:tc>
          <w:tcPr>
            <w:tcW w:w="2880" w:type="dxa"/>
            <w:shd w:val="clear" w:color="auto" w:fill="1E417C"/>
            <w:tcMar>
              <w:top w:w="0" w:type="dxa"/>
              <w:left w:w="0" w:type="dxa"/>
              <w:bottom w:w="0" w:type="dxa"/>
              <w:right w:w="0" w:type="dxa"/>
            </w:tcMar>
          </w:tcPr>
          <w:p w14:paraId="24FC960F"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83E8EE4" w14:textId="2AB2B5FE"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2FC7D99" w14:textId="77777777" w:rsidR="007F2148" w:rsidRDefault="007F2148"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F2148" w14:paraId="5D556E6E" w14:textId="77777777" w:rsidTr="00CA2B1F">
        <w:trPr>
          <w:cantSplit/>
          <w:jc w:val="center"/>
        </w:trPr>
        <w:tc>
          <w:tcPr>
            <w:tcW w:w="2880" w:type="dxa"/>
            <w:shd w:val="clear" w:color="auto" w:fill="1E417C"/>
            <w:tcMar>
              <w:top w:w="0" w:type="dxa"/>
              <w:left w:w="0" w:type="dxa"/>
              <w:bottom w:w="0" w:type="dxa"/>
              <w:right w:w="0" w:type="dxa"/>
            </w:tcMar>
          </w:tcPr>
          <w:p w14:paraId="4636BE8F"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D396145" w14:textId="77777777" w:rsidR="007F2148" w:rsidRDefault="007F2148" w:rsidP="000B73B9">
            <w:pPr>
              <w:spacing w:before="60" w:after="60"/>
              <w:ind w:left="60" w:right="60"/>
            </w:pPr>
            <w:r>
              <w:rPr>
                <w:rFonts w:ascii="Arial" w:eastAsia="Arial" w:hAnsi="Arial" w:cs="Arial"/>
                <w:color w:val="201209"/>
                <w:sz w:val="18"/>
                <w:szCs w:val="18"/>
              </w:rPr>
              <w:t>STEL-2M: Differentiate between inputs, processes, outputs, and feedback in technological systems.</w:t>
            </w:r>
          </w:p>
        </w:tc>
      </w:tr>
    </w:tbl>
    <w:p w14:paraId="06CEC2FC" w14:textId="77777777" w:rsidR="00E82DDA" w:rsidRDefault="00E82DDA">
      <w:r>
        <w:br w:type="page"/>
      </w:r>
    </w:p>
    <w:tbl>
      <w:tblPr>
        <w:tblW w:w="0" w:type="auto"/>
        <w:jc w:val="center"/>
        <w:tblLayout w:type="fixed"/>
        <w:tblLook w:val="0420" w:firstRow="1" w:lastRow="0" w:firstColumn="0" w:lastColumn="0" w:noHBand="0" w:noVBand="1"/>
      </w:tblPr>
      <w:tblGrid>
        <w:gridCol w:w="4316"/>
        <w:gridCol w:w="4317"/>
        <w:gridCol w:w="4317"/>
      </w:tblGrid>
      <w:tr w:rsidR="009E68A3" w14:paraId="6AE89BF8"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5006327" w14:textId="79A48C8A" w:rsidR="009E68A3" w:rsidRDefault="00801722" w:rsidP="009B64AD">
            <w:pPr>
              <w:pStyle w:val="Heading5"/>
            </w:pPr>
            <w:r w:rsidRPr="00801722">
              <w:lastRenderedPageBreak/>
              <w:t>Grades 6</w:t>
            </w:r>
            <w:r w:rsidR="00BD775B">
              <w:t>–</w:t>
            </w:r>
            <w:r w:rsidRPr="00801722">
              <w:t>8</w:t>
            </w:r>
          </w:p>
        </w:tc>
      </w:tr>
      <w:tr w:rsidR="009E68A3" w14:paraId="39E9C07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8B459E6" w14:textId="73EC86C3" w:rsidR="009E68A3" w:rsidRDefault="009E68A3" w:rsidP="00CA2B1F">
            <w:pPr>
              <w:pStyle w:val="TableHeadingforTOC"/>
            </w:pPr>
            <w:bookmarkStart w:id="402" w:name="_Toc109373124"/>
            <w:bookmarkStart w:id="403" w:name="_Toc134788228"/>
            <w:r>
              <w:t>3.2.6-</w:t>
            </w:r>
            <w:proofErr w:type="gramStart"/>
            <w:r>
              <w:t>8.P</w:t>
            </w:r>
            <w:proofErr w:type="gramEnd"/>
            <w:r>
              <w:t xml:space="preserve"> Physical Science:</w:t>
            </w:r>
            <w:r w:rsidRPr="00715FBD">
              <w:rPr>
                <w:bCs/>
              </w:rPr>
              <w:t xml:space="preserve"> </w:t>
            </w:r>
            <w:r w:rsidRPr="00CA2B1F">
              <w:rPr>
                <w:b w:val="0"/>
              </w:rPr>
              <w:t>Energy</w:t>
            </w:r>
            <w:bookmarkEnd w:id="402"/>
            <w:bookmarkEnd w:id="403"/>
          </w:p>
        </w:tc>
      </w:tr>
      <w:tr w:rsidR="009E68A3" w14:paraId="543694F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789956F" w14:textId="77777777" w:rsidR="009E68A3" w:rsidRDefault="009E68A3"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describe that when the arrangement of objects interacting at a distance changes, different amounts of potential energy are stored in the system.</w:t>
            </w:r>
          </w:p>
        </w:tc>
      </w:tr>
      <w:tr w:rsidR="009E68A3" w14:paraId="6718DEC4"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CFED407" w14:textId="77777777" w:rsidR="009E68A3" w:rsidRDefault="009E68A3"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relative amounts of potential energy, not on calculations of potential energy. Examples of objects within systems interacting at varying distances could include: the Earth and either a roller coaster cart at varying positions on a hill or objects at varying heights on shelves, changing the direction/orientation of a magnet, and a balloon with static electrical charge being brought closer to a classmate’s hair. Examples of models could include representations, diagrams, pictures, and written descriptions of systems.</w:t>
            </w:r>
          </w:p>
        </w:tc>
      </w:tr>
      <w:tr w:rsidR="009E68A3" w14:paraId="31EAD0C4"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026F752" w14:textId="77777777" w:rsidR="009E68A3" w:rsidRDefault="009E68A3"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two objects and electric, magnetic, and gravitational interactions.</w:t>
            </w:r>
          </w:p>
        </w:tc>
      </w:tr>
      <w:tr w:rsidR="009E68A3" w14:paraId="7BD6B082"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857D017" w14:textId="77777777" w:rsidR="009E68A3" w:rsidRPr="00D60F09" w:rsidRDefault="009E68A3" w:rsidP="00E32631">
            <w:pPr>
              <w:spacing w:before="60" w:after="60"/>
              <w:ind w:left="60" w:right="60"/>
              <w:rPr>
                <w:sz w:val="2"/>
                <w:szCs w:val="2"/>
              </w:rPr>
            </w:pPr>
          </w:p>
        </w:tc>
      </w:tr>
      <w:tr w:rsidR="009E68A3" w14:paraId="52950327"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63E673B" w14:textId="77777777" w:rsidR="009E68A3" w:rsidRDefault="009E68A3"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30B33F3" w14:textId="77777777" w:rsidR="009E68A3" w:rsidRDefault="009E68A3"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FD4D24F" w14:textId="77777777" w:rsidR="009E68A3" w:rsidRDefault="009E68A3" w:rsidP="00E32631">
            <w:pPr>
              <w:spacing w:before="60" w:after="60"/>
              <w:ind w:left="60" w:right="60"/>
              <w:jc w:val="center"/>
            </w:pPr>
            <w:r>
              <w:rPr>
                <w:rFonts w:ascii="Arial" w:eastAsia="Arial" w:hAnsi="Arial" w:cs="Arial"/>
                <w:b/>
                <w:color w:val="FFFFFF"/>
                <w:sz w:val="18"/>
                <w:szCs w:val="18"/>
              </w:rPr>
              <w:t>Crosscutting Concepts (CCC)</w:t>
            </w:r>
          </w:p>
        </w:tc>
      </w:tr>
      <w:tr w:rsidR="009E68A3" w14:paraId="7147A018"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9A6E315" w14:textId="77777777" w:rsidR="009E68A3" w:rsidRPr="002815F3" w:rsidRDefault="009E68A3" w:rsidP="00E32631">
            <w:pPr>
              <w:spacing w:before="60" w:after="60"/>
              <w:ind w:left="60" w:right="60"/>
              <w:rPr>
                <w:sz w:val="18"/>
                <w:szCs w:val="18"/>
              </w:rPr>
            </w:pPr>
            <w:r w:rsidRPr="002815F3">
              <w:rPr>
                <w:rFonts w:ascii="Arial" w:eastAsia="Arial" w:hAnsi="Arial" w:cs="Arial"/>
                <w:b/>
                <w:bCs/>
                <w:color w:val="201209"/>
                <w:sz w:val="18"/>
                <w:szCs w:val="18"/>
              </w:rPr>
              <w:t>Developing and Using Models</w:t>
            </w:r>
            <w:r w:rsidRPr="002815F3">
              <w:rPr>
                <w:rFonts w:ascii="Arial" w:eastAsia="Arial" w:hAnsi="Arial" w:cs="Arial"/>
                <w:color w:val="201209"/>
                <w:sz w:val="18"/>
                <w:szCs w:val="18"/>
              </w:rPr>
              <w:t xml:space="preserve"> </w:t>
            </w:r>
          </w:p>
          <w:p w14:paraId="52627664" w14:textId="77777777" w:rsidR="009E68A3" w:rsidRPr="002815F3" w:rsidRDefault="009E68A3" w:rsidP="00E32631">
            <w:pPr>
              <w:spacing w:before="60" w:after="60"/>
              <w:ind w:left="60" w:right="60"/>
              <w:rPr>
                <w:sz w:val="18"/>
                <w:szCs w:val="18"/>
              </w:rPr>
            </w:pPr>
            <w:r w:rsidRPr="002815F3">
              <w:rPr>
                <w:rFonts w:ascii="Arial" w:eastAsia="Arial" w:hAnsi="Arial" w:cs="Arial"/>
                <w:color w:val="201209"/>
                <w:sz w:val="18"/>
                <w:szCs w:val="18"/>
              </w:rPr>
              <w:t xml:space="preserve">Modeling in 6–8 builds on K–5 and progresses to developing, </w:t>
            </w:r>
            <w:proofErr w:type="gramStart"/>
            <w:r w:rsidRPr="002815F3">
              <w:rPr>
                <w:rFonts w:ascii="Arial" w:eastAsia="Arial" w:hAnsi="Arial" w:cs="Arial"/>
                <w:color w:val="201209"/>
                <w:sz w:val="18"/>
                <w:szCs w:val="18"/>
              </w:rPr>
              <w:t>using</w:t>
            </w:r>
            <w:proofErr w:type="gramEnd"/>
            <w:r w:rsidRPr="002815F3">
              <w:rPr>
                <w:rFonts w:ascii="Arial" w:eastAsia="Arial" w:hAnsi="Arial" w:cs="Arial"/>
                <w:color w:val="201209"/>
                <w:sz w:val="18"/>
                <w:szCs w:val="18"/>
              </w:rPr>
              <w:t xml:space="preserve"> and revising models to describe, test, and predict more abstract phenomena and design systems. </w:t>
            </w:r>
          </w:p>
          <w:p w14:paraId="2664CB66" w14:textId="77777777" w:rsidR="009E68A3" w:rsidRPr="002815F3" w:rsidRDefault="009E68A3"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Develop a model to describe unobservable mechanisms.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3DBBF35" w14:textId="77777777" w:rsidR="009E68A3" w:rsidRPr="002815F3" w:rsidRDefault="009E68A3" w:rsidP="00E32631">
            <w:pPr>
              <w:spacing w:before="60" w:after="60"/>
              <w:ind w:left="60" w:right="60"/>
              <w:rPr>
                <w:sz w:val="18"/>
                <w:szCs w:val="18"/>
              </w:rPr>
            </w:pPr>
            <w:r w:rsidRPr="002815F3">
              <w:rPr>
                <w:rFonts w:ascii="Arial" w:eastAsia="Arial" w:hAnsi="Arial" w:cs="Arial"/>
                <w:b/>
                <w:bCs/>
                <w:color w:val="201209"/>
                <w:sz w:val="18"/>
                <w:szCs w:val="18"/>
              </w:rPr>
              <w:t>PS3.A: Definitions of Energy</w:t>
            </w:r>
            <w:r w:rsidRPr="002815F3">
              <w:rPr>
                <w:rFonts w:ascii="Arial" w:eastAsia="Arial" w:hAnsi="Arial" w:cs="Arial"/>
                <w:color w:val="201209"/>
                <w:sz w:val="18"/>
                <w:szCs w:val="18"/>
              </w:rPr>
              <w:t xml:space="preserve"> </w:t>
            </w:r>
          </w:p>
          <w:p w14:paraId="2042FBBE" w14:textId="77777777" w:rsidR="009E68A3" w:rsidRPr="002815F3" w:rsidRDefault="009E68A3"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 xml:space="preserve">A system of objects may also contain stored (potential) energy, depending on their relative positions. </w:t>
            </w:r>
          </w:p>
          <w:p w14:paraId="44C0774C" w14:textId="77777777" w:rsidR="009E68A3" w:rsidRPr="002815F3" w:rsidRDefault="009E68A3" w:rsidP="00E32631">
            <w:pPr>
              <w:spacing w:before="60" w:after="60"/>
              <w:ind w:left="60" w:right="60"/>
              <w:rPr>
                <w:sz w:val="18"/>
                <w:szCs w:val="18"/>
              </w:rPr>
            </w:pPr>
            <w:r w:rsidRPr="002815F3">
              <w:rPr>
                <w:rFonts w:ascii="Arial" w:eastAsia="Arial" w:hAnsi="Arial" w:cs="Arial"/>
                <w:b/>
                <w:bCs/>
                <w:color w:val="201209"/>
                <w:sz w:val="18"/>
                <w:szCs w:val="18"/>
              </w:rPr>
              <w:t>PS3.C: Relationship Between Energy and Forces</w:t>
            </w:r>
            <w:r w:rsidRPr="002815F3">
              <w:rPr>
                <w:rFonts w:ascii="Arial" w:eastAsia="Arial" w:hAnsi="Arial" w:cs="Arial"/>
                <w:color w:val="201209"/>
                <w:sz w:val="18"/>
                <w:szCs w:val="18"/>
              </w:rPr>
              <w:t xml:space="preserve"> </w:t>
            </w:r>
          </w:p>
          <w:p w14:paraId="26AD7F32" w14:textId="77777777" w:rsidR="009E68A3" w:rsidRPr="002815F3" w:rsidRDefault="009E68A3"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When two objects interact, each one exerts a force on the other that can cause energy to be transferred to or from the object.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8F559CF" w14:textId="77777777" w:rsidR="009E68A3" w:rsidRPr="002815F3" w:rsidRDefault="009E68A3" w:rsidP="00E32631">
            <w:pPr>
              <w:spacing w:before="60" w:after="60"/>
              <w:ind w:left="60" w:right="60"/>
              <w:rPr>
                <w:sz w:val="18"/>
                <w:szCs w:val="18"/>
              </w:rPr>
            </w:pPr>
            <w:r w:rsidRPr="002815F3">
              <w:rPr>
                <w:rFonts w:ascii="Arial" w:eastAsia="Arial" w:hAnsi="Arial" w:cs="Arial"/>
                <w:b/>
                <w:bCs/>
                <w:color w:val="201209"/>
                <w:sz w:val="18"/>
                <w:szCs w:val="18"/>
              </w:rPr>
              <w:t>Systems and System Models</w:t>
            </w:r>
            <w:r w:rsidRPr="002815F3">
              <w:rPr>
                <w:rFonts w:ascii="Arial" w:eastAsia="Arial" w:hAnsi="Arial" w:cs="Arial"/>
                <w:color w:val="201209"/>
                <w:sz w:val="18"/>
                <w:szCs w:val="18"/>
              </w:rPr>
              <w:t xml:space="preserve"> </w:t>
            </w:r>
          </w:p>
          <w:p w14:paraId="27834054" w14:textId="77777777" w:rsidR="009E68A3" w:rsidRPr="002815F3" w:rsidRDefault="009E68A3"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Models can be used to represent systems and their interactions – such as inputs, processes, and outputs – and energy and matter flows within systems.</w:t>
            </w:r>
          </w:p>
        </w:tc>
      </w:tr>
      <w:tr w:rsidR="009E68A3" w14:paraId="1586712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3D5A0CB" w14:textId="77777777" w:rsidR="009E68A3" w:rsidRPr="00D60F09" w:rsidRDefault="009E68A3" w:rsidP="00E32631">
            <w:pPr>
              <w:spacing w:before="60" w:after="60"/>
              <w:ind w:left="60" w:right="60"/>
              <w:rPr>
                <w:sz w:val="2"/>
                <w:szCs w:val="2"/>
              </w:rPr>
            </w:pPr>
          </w:p>
        </w:tc>
      </w:tr>
      <w:tr w:rsidR="009E68A3" w14:paraId="049FC0D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1AEA93F" w14:textId="41DB240C" w:rsidR="009E68A3" w:rsidRDefault="009E68A3"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4171B7">
              <w:rPr>
                <w:rFonts w:ascii="Arial" w:eastAsia="Arial" w:hAnsi="Arial" w:cs="Arial"/>
                <w:color w:val="201209"/>
                <w:sz w:val="18"/>
                <w:szCs w:val="18"/>
              </w:rPr>
              <w:t>’</w:t>
            </w:r>
            <w:r>
              <w:rPr>
                <w:rFonts w:ascii="Arial" w:eastAsia="Arial" w:hAnsi="Arial" w:cs="Arial"/>
                <w:color w:val="201209"/>
                <w:sz w:val="18"/>
                <w:szCs w:val="18"/>
              </w:rPr>
              <w:t>s amusement or theme parks.</w:t>
            </w:r>
          </w:p>
        </w:tc>
      </w:tr>
      <w:tr w:rsidR="009E68A3" w14:paraId="506E26F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FB4A6C1" w14:textId="77777777" w:rsidR="009E68A3" w:rsidRDefault="009E68A3" w:rsidP="00E32631">
            <w:pPr>
              <w:spacing w:before="60" w:after="60"/>
              <w:ind w:left="60" w:right="60"/>
            </w:pPr>
            <w:r>
              <w:rPr>
                <w:rFonts w:ascii="Arial" w:eastAsia="Arial" w:hAnsi="Arial" w:cs="Arial"/>
                <w:b/>
                <w:color w:val="201209"/>
                <w:sz w:val="18"/>
                <w:szCs w:val="18"/>
              </w:rPr>
              <w:t xml:space="preserve">PA Career Ready Skills: </w:t>
            </w:r>
            <w:proofErr w:type="gramStart"/>
            <w:r>
              <w:rPr>
                <w:rFonts w:ascii="Arial" w:eastAsia="Arial" w:hAnsi="Arial" w:cs="Arial"/>
                <w:color w:val="201209"/>
                <w:sz w:val="18"/>
                <w:szCs w:val="18"/>
              </w:rPr>
              <w:t>Make a decision</w:t>
            </w:r>
            <w:proofErr w:type="gramEnd"/>
            <w:r>
              <w:rPr>
                <w:rFonts w:ascii="Arial" w:eastAsia="Arial" w:hAnsi="Arial" w:cs="Arial"/>
                <w:color w:val="201209"/>
                <w:sz w:val="18"/>
                <w:szCs w:val="18"/>
              </w:rPr>
              <w:t xml:space="preserve"> based upon anticipated consequences.</w:t>
            </w:r>
          </w:p>
        </w:tc>
      </w:tr>
    </w:tbl>
    <w:p w14:paraId="49D13846" w14:textId="3CE89826" w:rsidR="000A5BAB" w:rsidRDefault="000A5BAB"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9E68A3" w14:paraId="09DAD7A7" w14:textId="77777777" w:rsidTr="00CA2B1F">
        <w:trPr>
          <w:cantSplit/>
          <w:tblHeader/>
          <w:jc w:val="center"/>
        </w:trPr>
        <w:tc>
          <w:tcPr>
            <w:tcW w:w="2880" w:type="dxa"/>
            <w:shd w:val="clear" w:color="auto" w:fill="1E417C"/>
            <w:tcMar>
              <w:top w:w="0" w:type="dxa"/>
              <w:left w:w="0" w:type="dxa"/>
              <w:bottom w:w="0" w:type="dxa"/>
              <w:right w:w="0" w:type="dxa"/>
            </w:tcMar>
          </w:tcPr>
          <w:p w14:paraId="7E043CC1" w14:textId="77777777" w:rsidR="009E68A3" w:rsidRDefault="009E68A3"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39BC4D5" w14:textId="04291D28" w:rsidR="009E68A3" w:rsidRDefault="009E68A3"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9E68A3" w14:paraId="2FE6681C" w14:textId="77777777" w:rsidTr="00CA2B1F">
        <w:trPr>
          <w:cantSplit/>
          <w:jc w:val="center"/>
        </w:trPr>
        <w:tc>
          <w:tcPr>
            <w:tcW w:w="2880" w:type="dxa"/>
            <w:shd w:val="clear" w:color="auto" w:fill="1E417C"/>
            <w:tcMar>
              <w:top w:w="0" w:type="dxa"/>
              <w:left w:w="0" w:type="dxa"/>
              <w:bottom w:w="0" w:type="dxa"/>
              <w:right w:w="0" w:type="dxa"/>
            </w:tcMar>
          </w:tcPr>
          <w:p w14:paraId="2B8FE4F5" w14:textId="77777777" w:rsidR="009E68A3" w:rsidRDefault="009E68A3"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A4F42D3" w14:textId="77777777" w:rsidR="009E68A3" w:rsidRDefault="009E68A3"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DC37EDA" w14:textId="77777777" w:rsidR="009E68A3" w:rsidRDefault="009E68A3" w:rsidP="00E32631">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how technology is used in AFNR systems to maximize productivity.</w:t>
            </w:r>
          </w:p>
        </w:tc>
      </w:tr>
      <w:tr w:rsidR="009E68A3" w14:paraId="74604972" w14:textId="77777777" w:rsidTr="00CA2B1F">
        <w:trPr>
          <w:cantSplit/>
          <w:jc w:val="center"/>
        </w:trPr>
        <w:tc>
          <w:tcPr>
            <w:tcW w:w="2880" w:type="dxa"/>
            <w:shd w:val="clear" w:color="auto" w:fill="1E417C"/>
            <w:tcMar>
              <w:top w:w="0" w:type="dxa"/>
              <w:left w:w="0" w:type="dxa"/>
              <w:bottom w:w="0" w:type="dxa"/>
              <w:right w:w="0" w:type="dxa"/>
            </w:tcMar>
          </w:tcPr>
          <w:p w14:paraId="3534B7C4" w14:textId="77777777" w:rsidR="009E68A3" w:rsidRDefault="009E68A3"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7A9985" w14:textId="77777777" w:rsidR="009E68A3" w:rsidRDefault="009E68A3" w:rsidP="00E32631">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9E68A3" w14:paraId="296AC7ED" w14:textId="77777777" w:rsidTr="00CA2B1F">
        <w:trPr>
          <w:cantSplit/>
          <w:jc w:val="center"/>
        </w:trPr>
        <w:tc>
          <w:tcPr>
            <w:tcW w:w="2880" w:type="dxa"/>
            <w:shd w:val="clear" w:color="auto" w:fill="1E417C"/>
            <w:tcMar>
              <w:top w:w="0" w:type="dxa"/>
              <w:left w:w="0" w:type="dxa"/>
              <w:bottom w:w="0" w:type="dxa"/>
              <w:right w:w="0" w:type="dxa"/>
            </w:tcMar>
          </w:tcPr>
          <w:p w14:paraId="2CEE9B38" w14:textId="77777777" w:rsidR="009E68A3" w:rsidRDefault="009E68A3"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8C5701C" w14:textId="77777777" w:rsidR="009E68A3" w:rsidRDefault="009E68A3"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9E68A3" w14:paraId="2F040FE7" w14:textId="77777777" w:rsidTr="00CA2B1F">
        <w:trPr>
          <w:cantSplit/>
          <w:jc w:val="center"/>
        </w:trPr>
        <w:tc>
          <w:tcPr>
            <w:tcW w:w="2880" w:type="dxa"/>
            <w:shd w:val="clear" w:color="auto" w:fill="1E417C"/>
            <w:tcMar>
              <w:top w:w="0" w:type="dxa"/>
              <w:left w:w="0" w:type="dxa"/>
              <w:bottom w:w="0" w:type="dxa"/>
              <w:right w:w="0" w:type="dxa"/>
            </w:tcMar>
          </w:tcPr>
          <w:p w14:paraId="00849C34" w14:textId="5E0A4574" w:rsidR="009E68A3"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A6926D7" w14:textId="77777777" w:rsidR="009E68A3" w:rsidRDefault="009E68A3" w:rsidP="00E32631">
            <w:pPr>
              <w:spacing w:before="60" w:after="60"/>
              <w:ind w:left="60" w:right="60"/>
            </w:pPr>
            <w:r>
              <w:rPr>
                <w:rFonts w:ascii="Arial" w:eastAsia="Arial" w:hAnsi="Arial" w:cs="Arial"/>
                <w:color w:val="201209"/>
                <w:sz w:val="18"/>
                <w:szCs w:val="18"/>
              </w:rPr>
              <w:t>N/A</w:t>
            </w:r>
          </w:p>
        </w:tc>
      </w:tr>
      <w:tr w:rsidR="009E68A3" w14:paraId="38164A27" w14:textId="77777777" w:rsidTr="00CA2B1F">
        <w:trPr>
          <w:cantSplit/>
          <w:jc w:val="center"/>
        </w:trPr>
        <w:tc>
          <w:tcPr>
            <w:tcW w:w="2880" w:type="dxa"/>
            <w:shd w:val="clear" w:color="auto" w:fill="1E417C"/>
            <w:tcMar>
              <w:top w:w="0" w:type="dxa"/>
              <w:left w:w="0" w:type="dxa"/>
              <w:bottom w:w="0" w:type="dxa"/>
              <w:right w:w="0" w:type="dxa"/>
            </w:tcMar>
          </w:tcPr>
          <w:p w14:paraId="49E2D16E" w14:textId="77777777" w:rsidR="009E68A3" w:rsidRDefault="009E68A3"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D8951DD" w14:textId="77777777" w:rsidR="009E68A3" w:rsidRDefault="009E68A3" w:rsidP="00E32631">
            <w:pPr>
              <w:spacing w:before="60" w:after="60"/>
              <w:ind w:left="60" w:right="60"/>
            </w:pPr>
            <w:r>
              <w:rPr>
                <w:rFonts w:ascii="Arial" w:eastAsia="Arial" w:hAnsi="Arial" w:cs="Arial"/>
                <w:color w:val="201209"/>
                <w:sz w:val="18"/>
                <w:szCs w:val="18"/>
              </w:rPr>
              <w:t>N/A</w:t>
            </w:r>
          </w:p>
        </w:tc>
      </w:tr>
      <w:tr w:rsidR="009E68A3" w14:paraId="4F1DE0FC" w14:textId="77777777" w:rsidTr="00CA2B1F">
        <w:trPr>
          <w:cantSplit/>
          <w:jc w:val="center"/>
        </w:trPr>
        <w:tc>
          <w:tcPr>
            <w:tcW w:w="2880" w:type="dxa"/>
            <w:shd w:val="clear" w:color="auto" w:fill="1E417C"/>
            <w:tcMar>
              <w:top w:w="0" w:type="dxa"/>
              <w:left w:w="0" w:type="dxa"/>
              <w:bottom w:w="0" w:type="dxa"/>
              <w:right w:w="0" w:type="dxa"/>
            </w:tcMar>
          </w:tcPr>
          <w:p w14:paraId="4A277CDB" w14:textId="77777777" w:rsidR="009E68A3" w:rsidRDefault="009E68A3"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7EDAA5C" w14:textId="77777777" w:rsidR="009E68A3" w:rsidRDefault="009E68A3"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3AD6C3B" w14:textId="77777777" w:rsidR="009E68A3" w:rsidRDefault="009E68A3"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9E68A3" w14:paraId="7EF02CB6" w14:textId="77777777" w:rsidTr="00CA2B1F">
        <w:trPr>
          <w:cantSplit/>
          <w:jc w:val="center"/>
        </w:trPr>
        <w:tc>
          <w:tcPr>
            <w:tcW w:w="2880" w:type="dxa"/>
            <w:shd w:val="clear" w:color="auto" w:fill="1E417C"/>
            <w:tcMar>
              <w:top w:w="0" w:type="dxa"/>
              <w:left w:w="0" w:type="dxa"/>
              <w:bottom w:w="0" w:type="dxa"/>
              <w:right w:w="0" w:type="dxa"/>
            </w:tcMar>
          </w:tcPr>
          <w:p w14:paraId="484CFD50" w14:textId="77777777" w:rsidR="009E68A3" w:rsidRDefault="009E68A3"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C9EB0C4" w14:textId="77777777" w:rsidR="009E68A3" w:rsidRDefault="009E68A3" w:rsidP="00E32631">
            <w:pPr>
              <w:spacing w:before="60" w:after="60"/>
              <w:ind w:left="60" w:right="60"/>
            </w:pPr>
            <w:r>
              <w:rPr>
                <w:rFonts w:ascii="Arial" w:eastAsia="Arial" w:hAnsi="Arial" w:cs="Arial"/>
                <w:color w:val="201209"/>
                <w:sz w:val="18"/>
                <w:szCs w:val="18"/>
              </w:rPr>
              <w:t>STEL-2N: Illustrate how systems thinking involves considering relationships between every part, as well as how the system interacts with the environment in which it is used.</w:t>
            </w:r>
          </w:p>
        </w:tc>
      </w:tr>
    </w:tbl>
    <w:p w14:paraId="44D8E0A6" w14:textId="77777777" w:rsidR="009E68A3" w:rsidRDefault="009E68A3">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3C110544"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17A4E0D" w14:textId="44AD3D38" w:rsidR="007F2148" w:rsidRDefault="00801722" w:rsidP="009B64AD">
            <w:pPr>
              <w:pStyle w:val="Heading5"/>
            </w:pPr>
            <w:r w:rsidRPr="00801722">
              <w:lastRenderedPageBreak/>
              <w:t>Grades 6</w:t>
            </w:r>
            <w:r w:rsidR="00BD775B">
              <w:t>–</w:t>
            </w:r>
            <w:r w:rsidRPr="00801722">
              <w:t>8</w:t>
            </w:r>
          </w:p>
        </w:tc>
      </w:tr>
      <w:tr w:rsidR="007F2148" w14:paraId="51B144B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403D28C" w14:textId="13EEC993" w:rsidR="007F2148" w:rsidRDefault="007F2148" w:rsidP="00CA2B1F">
            <w:pPr>
              <w:pStyle w:val="TableHeadingforTOC"/>
            </w:pPr>
            <w:bookmarkStart w:id="404" w:name="_Toc109373125"/>
            <w:bookmarkStart w:id="405" w:name="_Toc134788229"/>
            <w:r>
              <w:t>3.2.6-</w:t>
            </w:r>
            <w:proofErr w:type="gramStart"/>
            <w:r>
              <w:t>8.Q</w:t>
            </w:r>
            <w:proofErr w:type="gramEnd"/>
            <w:r>
              <w:t xml:space="preserve"> Physical Science: </w:t>
            </w:r>
            <w:r w:rsidRPr="00CA2B1F">
              <w:rPr>
                <w:b w:val="0"/>
                <w:bCs/>
              </w:rPr>
              <w:t>Waves and Electromagnetic Radiation</w:t>
            </w:r>
            <w:bookmarkEnd w:id="404"/>
            <w:bookmarkEnd w:id="405"/>
          </w:p>
        </w:tc>
      </w:tr>
      <w:tr w:rsidR="007F2148" w14:paraId="099644BA"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8A4E949"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mathematical representations to describe a simple model for waves that includes how the amplitude of a wave is related to the energy in a wave.</w:t>
            </w:r>
          </w:p>
        </w:tc>
      </w:tr>
      <w:tr w:rsidR="007F2148" w14:paraId="344B8C52"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4D757AE"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describing waves with both qualitative and quantitative thinking.</w:t>
            </w:r>
          </w:p>
        </w:tc>
      </w:tr>
      <w:tr w:rsidR="007F2148" w14:paraId="78F48BD8"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1530506"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electromagnetic waves and is limited to standard repeating waves.</w:t>
            </w:r>
          </w:p>
        </w:tc>
      </w:tr>
      <w:tr w:rsidR="007F2148" w14:paraId="6FAB906B"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8A5E769" w14:textId="77777777" w:rsidR="007F2148" w:rsidRPr="00723AAF" w:rsidRDefault="007F2148" w:rsidP="000B73B9">
            <w:pPr>
              <w:spacing w:before="60" w:after="60"/>
              <w:ind w:left="60" w:right="60"/>
              <w:rPr>
                <w:sz w:val="2"/>
                <w:szCs w:val="2"/>
              </w:rPr>
            </w:pPr>
          </w:p>
        </w:tc>
      </w:tr>
      <w:tr w:rsidR="007F2148" w14:paraId="5F2B4E72" w14:textId="77777777" w:rsidTr="009F5E7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3D03A94"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6641437"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8682A4B"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54186D43" w14:textId="77777777" w:rsidTr="009F5E7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5B05DAD" w14:textId="22E5E834"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Using Mathematics and Computational Thinking</w:t>
            </w:r>
          </w:p>
          <w:p w14:paraId="76723D9E" w14:textId="03F01217" w:rsidR="007F2148" w:rsidRPr="002815F3" w:rsidRDefault="007F2148" w:rsidP="000B73B9">
            <w:pPr>
              <w:spacing w:before="60" w:after="60"/>
              <w:ind w:left="60" w:right="60"/>
              <w:rPr>
                <w:sz w:val="18"/>
                <w:szCs w:val="18"/>
              </w:rPr>
            </w:pPr>
            <w:r w:rsidRPr="002815F3">
              <w:rPr>
                <w:rFonts w:ascii="Arial" w:eastAsia="Arial" w:hAnsi="Arial" w:cs="Arial"/>
                <w:color w:val="201209"/>
                <w:sz w:val="18"/>
                <w:szCs w:val="18"/>
              </w:rPr>
              <w:t>Mathematical and computational thinking at the 6–8 level builds on K–5 and progresses to identifying patterns in large data sets and using mathematical concepts to support explanations and arguments.</w:t>
            </w:r>
          </w:p>
          <w:p w14:paraId="453A8D6B" w14:textId="77777777" w:rsidR="002815F3" w:rsidRPr="002815F3" w:rsidRDefault="007F2148"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 xml:space="preserve">Use mathematical representations to describe and/or support scientific conclusions and design solutions. </w:t>
            </w:r>
          </w:p>
          <w:p w14:paraId="4A6E7BDF" w14:textId="0317097E" w:rsidR="002815F3" w:rsidRPr="002815F3" w:rsidRDefault="007F2148" w:rsidP="005F7816">
            <w:pPr>
              <w:spacing w:before="60" w:after="60"/>
              <w:ind w:left="60" w:right="60"/>
              <w:jc w:val="center"/>
              <w:rPr>
                <w:sz w:val="18"/>
                <w:szCs w:val="18"/>
              </w:rPr>
            </w:pPr>
            <w:r w:rsidRPr="002815F3">
              <w:rPr>
                <w:rFonts w:ascii="Arial" w:eastAsia="Arial" w:hAnsi="Arial" w:cs="Arial"/>
                <w:color w:val="201209"/>
                <w:sz w:val="18"/>
                <w:szCs w:val="18"/>
              </w:rPr>
              <w:t>_________________________________________</w:t>
            </w:r>
          </w:p>
          <w:p w14:paraId="3565076F" w14:textId="424FFD94" w:rsidR="007F2148" w:rsidRPr="002815F3" w:rsidRDefault="007F2148" w:rsidP="001E19BA">
            <w:pPr>
              <w:spacing w:before="60" w:after="60"/>
              <w:ind w:left="60" w:right="60"/>
              <w:jc w:val="center"/>
              <w:rPr>
                <w:sz w:val="18"/>
                <w:szCs w:val="18"/>
              </w:rPr>
            </w:pPr>
            <w:r w:rsidRPr="002815F3">
              <w:rPr>
                <w:rFonts w:ascii="Arial" w:eastAsia="Arial" w:hAnsi="Arial" w:cs="Arial"/>
                <w:b/>
                <w:bCs/>
                <w:i/>
                <w:iCs/>
                <w:color w:val="201209"/>
                <w:sz w:val="18"/>
                <w:szCs w:val="18"/>
              </w:rPr>
              <w:t>Connections to Nature of Science</w:t>
            </w:r>
          </w:p>
          <w:p w14:paraId="248DA81C" w14:textId="1A1F7B37"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Scientific Knowledge </w:t>
            </w:r>
            <w:r w:rsidR="001E19BA">
              <w:rPr>
                <w:rFonts w:ascii="Arial" w:eastAsia="Arial" w:hAnsi="Arial" w:cs="Arial"/>
                <w:b/>
                <w:bCs/>
                <w:color w:val="201209"/>
                <w:sz w:val="18"/>
                <w:szCs w:val="18"/>
              </w:rPr>
              <w:t>is</w:t>
            </w:r>
            <w:r w:rsidRPr="002815F3">
              <w:rPr>
                <w:rFonts w:ascii="Arial" w:eastAsia="Arial" w:hAnsi="Arial" w:cs="Arial"/>
                <w:b/>
                <w:bCs/>
                <w:color w:val="201209"/>
                <w:sz w:val="18"/>
                <w:szCs w:val="18"/>
              </w:rPr>
              <w:t xml:space="preserve"> Based on Empirical Evidence</w:t>
            </w:r>
            <w:r w:rsidRPr="002815F3">
              <w:rPr>
                <w:rFonts w:ascii="Arial" w:eastAsia="Arial" w:hAnsi="Arial" w:cs="Arial"/>
                <w:color w:val="201209"/>
                <w:sz w:val="18"/>
                <w:szCs w:val="18"/>
              </w:rPr>
              <w:t xml:space="preserve"> </w:t>
            </w:r>
          </w:p>
          <w:p w14:paraId="1B6D4508" w14:textId="6C751E54" w:rsidR="007F2148" w:rsidRPr="002815F3" w:rsidRDefault="007F2148"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Science knowledge is based upon logical and conceptual connections between evidence and explanations.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185AAB4" w14:textId="70B8069B"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PS4.A: Wave Properties</w:t>
            </w:r>
            <w:r w:rsidRPr="002815F3">
              <w:rPr>
                <w:rFonts w:ascii="Arial" w:eastAsia="Arial" w:hAnsi="Arial" w:cs="Arial"/>
                <w:color w:val="201209"/>
                <w:sz w:val="18"/>
                <w:szCs w:val="18"/>
              </w:rPr>
              <w:t xml:space="preserve"> </w:t>
            </w:r>
          </w:p>
          <w:p w14:paraId="49FE00AC" w14:textId="1C8E4CD3"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A simple wave has a repeating pattern with a specific wavelength, frequency, and amplitude.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538EAA8" w14:textId="5F8C5C91"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Patterns </w:t>
            </w:r>
          </w:p>
          <w:p w14:paraId="306CAC3D" w14:textId="221B29AF" w:rsidR="007F2148" w:rsidRPr="002815F3" w:rsidRDefault="007F2148"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Graphs and charts can be used to identify patterns in data.</w:t>
            </w:r>
          </w:p>
        </w:tc>
      </w:tr>
      <w:tr w:rsidR="007F2148" w14:paraId="3A5C0576"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82479A8" w14:textId="77777777" w:rsidR="007F2148" w:rsidRPr="00723AAF" w:rsidRDefault="007F2148" w:rsidP="000B73B9">
            <w:pPr>
              <w:spacing w:before="60" w:after="60"/>
              <w:ind w:left="60" w:right="60"/>
              <w:rPr>
                <w:sz w:val="2"/>
                <w:szCs w:val="2"/>
              </w:rPr>
            </w:pPr>
          </w:p>
        </w:tc>
      </w:tr>
      <w:tr w:rsidR="007F2148" w14:paraId="7A96E3F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74A5B20"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6B9237E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9B478FD"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to others one’s own strengths, needs, and preferences specific to a context.</w:t>
            </w:r>
          </w:p>
        </w:tc>
      </w:tr>
    </w:tbl>
    <w:p w14:paraId="51489576" w14:textId="1E7A8CF1" w:rsidR="00DC221B" w:rsidRDefault="00DC221B"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5CCAF879" w14:textId="77777777" w:rsidTr="00CA2B1F">
        <w:trPr>
          <w:cantSplit/>
          <w:tblHeader/>
          <w:jc w:val="center"/>
        </w:trPr>
        <w:tc>
          <w:tcPr>
            <w:tcW w:w="2880" w:type="dxa"/>
            <w:shd w:val="clear" w:color="auto" w:fill="1E417C"/>
            <w:tcMar>
              <w:top w:w="0" w:type="dxa"/>
              <w:left w:w="0" w:type="dxa"/>
              <w:bottom w:w="0" w:type="dxa"/>
              <w:right w:w="0" w:type="dxa"/>
            </w:tcMar>
          </w:tcPr>
          <w:p w14:paraId="3E79456E"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D695411" w14:textId="2C080CDE"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3ACB64F6" w14:textId="77777777" w:rsidTr="00CA2B1F">
        <w:trPr>
          <w:cantSplit/>
          <w:jc w:val="center"/>
        </w:trPr>
        <w:tc>
          <w:tcPr>
            <w:tcW w:w="2880" w:type="dxa"/>
            <w:shd w:val="clear" w:color="auto" w:fill="1E417C"/>
            <w:tcMar>
              <w:top w:w="0" w:type="dxa"/>
              <w:left w:w="0" w:type="dxa"/>
              <w:bottom w:w="0" w:type="dxa"/>
              <w:right w:w="0" w:type="dxa"/>
            </w:tcMar>
          </w:tcPr>
          <w:p w14:paraId="3AEE3231"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1AB342A" w14:textId="1AE4145F"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FFD12E9" w14:textId="77777777" w:rsidR="007F2148" w:rsidRDefault="007F2148"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F2148" w14:paraId="2F18A0DA" w14:textId="77777777" w:rsidTr="00CA2B1F">
        <w:trPr>
          <w:cantSplit/>
          <w:jc w:val="center"/>
        </w:trPr>
        <w:tc>
          <w:tcPr>
            <w:tcW w:w="2880" w:type="dxa"/>
            <w:shd w:val="clear" w:color="auto" w:fill="1E417C"/>
            <w:tcMar>
              <w:top w:w="0" w:type="dxa"/>
              <w:left w:w="0" w:type="dxa"/>
              <w:bottom w:w="0" w:type="dxa"/>
              <w:right w:w="0" w:type="dxa"/>
            </w:tcMar>
          </w:tcPr>
          <w:p w14:paraId="27ED15EC" w14:textId="32468639"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6ECF6F" w14:textId="77777777" w:rsidR="007F2148" w:rsidRDefault="007F2148" w:rsidP="000B73B9">
            <w:pPr>
              <w:spacing w:before="60" w:after="60"/>
              <w:ind w:left="60" w:right="60"/>
            </w:pPr>
            <w:r>
              <w:rPr>
                <w:rFonts w:ascii="Arial" w:eastAsia="Arial" w:hAnsi="Arial" w:cs="Arial"/>
                <w:color w:val="201209"/>
                <w:sz w:val="18"/>
                <w:szCs w:val="18"/>
              </w:rPr>
              <w:t>5-8 Strand 1.F. Working with models and simulations: Learners use models to analyze information that support their environmental investigations. They explain the purposes and limitations of these models.</w:t>
            </w:r>
          </w:p>
        </w:tc>
      </w:tr>
      <w:tr w:rsidR="007F2148" w14:paraId="6C2FA0B1" w14:textId="77777777" w:rsidTr="00CA2B1F">
        <w:trPr>
          <w:cantSplit/>
          <w:jc w:val="center"/>
        </w:trPr>
        <w:tc>
          <w:tcPr>
            <w:tcW w:w="2880" w:type="dxa"/>
            <w:shd w:val="clear" w:color="auto" w:fill="1E417C"/>
            <w:tcMar>
              <w:top w:w="0" w:type="dxa"/>
              <w:left w:w="0" w:type="dxa"/>
              <w:bottom w:w="0" w:type="dxa"/>
              <w:right w:w="0" w:type="dxa"/>
            </w:tcMar>
          </w:tcPr>
          <w:p w14:paraId="5EDFA8A1" w14:textId="77777777" w:rsidR="007F2148" w:rsidRDefault="007F2148"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55515BC"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7F2148" w14:paraId="77E4E5EB" w14:textId="77777777" w:rsidTr="00CA2B1F">
        <w:trPr>
          <w:cantSplit/>
          <w:jc w:val="center"/>
        </w:trPr>
        <w:tc>
          <w:tcPr>
            <w:tcW w:w="2880" w:type="dxa"/>
            <w:shd w:val="clear" w:color="auto" w:fill="1E417C"/>
            <w:tcMar>
              <w:top w:w="0" w:type="dxa"/>
              <w:left w:w="0" w:type="dxa"/>
              <w:bottom w:w="0" w:type="dxa"/>
              <w:right w:w="0" w:type="dxa"/>
            </w:tcMar>
          </w:tcPr>
          <w:p w14:paraId="7A348681" w14:textId="5A2A313F"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C190BC2" w14:textId="77777777"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1: Demonstrate an understanding of statistical variability by displaying, analyzing, and summarizing distributions. </w:t>
            </w:r>
            <w:r>
              <w:rPr>
                <w:rFonts w:ascii="Arial" w:eastAsia="Arial" w:hAnsi="Arial" w:cs="Arial"/>
                <w:color w:val="201209"/>
                <w:sz w:val="18"/>
                <w:szCs w:val="18"/>
              </w:rPr>
              <w:br/>
              <w:t>CC.2.4.</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1: Analyze and/or interpret bivariate data displayed in multiple representations. </w:t>
            </w:r>
            <w:r>
              <w:rPr>
                <w:rFonts w:ascii="Arial" w:eastAsia="Arial" w:hAnsi="Arial" w:cs="Arial"/>
                <w:color w:val="201209"/>
                <w:sz w:val="18"/>
                <w:szCs w:val="18"/>
              </w:rPr>
              <w:br/>
              <w:t>CC.2.4.</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2: Understand that patterns of association can be seen in bivariate data utilizing frequencies.</w:t>
            </w:r>
          </w:p>
        </w:tc>
      </w:tr>
      <w:tr w:rsidR="007F2148" w14:paraId="57CF4D53" w14:textId="77777777" w:rsidTr="00CA2B1F">
        <w:trPr>
          <w:cantSplit/>
          <w:jc w:val="center"/>
        </w:trPr>
        <w:tc>
          <w:tcPr>
            <w:tcW w:w="2880" w:type="dxa"/>
            <w:shd w:val="clear" w:color="auto" w:fill="1E417C"/>
            <w:tcMar>
              <w:top w:w="0" w:type="dxa"/>
              <w:left w:w="0" w:type="dxa"/>
              <w:bottom w:w="0" w:type="dxa"/>
              <w:right w:w="0" w:type="dxa"/>
            </w:tcMar>
          </w:tcPr>
          <w:p w14:paraId="23555D69"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CED547F"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1CE076C6" w14:textId="77777777" w:rsidTr="00CA2B1F">
        <w:trPr>
          <w:cantSplit/>
          <w:jc w:val="center"/>
        </w:trPr>
        <w:tc>
          <w:tcPr>
            <w:tcW w:w="2880" w:type="dxa"/>
            <w:shd w:val="clear" w:color="auto" w:fill="1E417C"/>
            <w:tcMar>
              <w:top w:w="0" w:type="dxa"/>
              <w:left w:w="0" w:type="dxa"/>
              <w:bottom w:w="0" w:type="dxa"/>
              <w:right w:w="0" w:type="dxa"/>
            </w:tcMar>
          </w:tcPr>
          <w:p w14:paraId="7BD162AC"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6D6440A" w14:textId="5B663A24"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4FD1A23" w14:textId="77777777" w:rsidR="007F2148" w:rsidRDefault="007F2148"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F2148" w14:paraId="47262AD8" w14:textId="77777777" w:rsidTr="00CA2B1F">
        <w:trPr>
          <w:cantSplit/>
          <w:jc w:val="center"/>
        </w:trPr>
        <w:tc>
          <w:tcPr>
            <w:tcW w:w="2880" w:type="dxa"/>
            <w:shd w:val="clear" w:color="auto" w:fill="1E417C"/>
            <w:tcMar>
              <w:top w:w="0" w:type="dxa"/>
              <w:left w:w="0" w:type="dxa"/>
              <w:bottom w:w="0" w:type="dxa"/>
              <w:right w:w="0" w:type="dxa"/>
            </w:tcMar>
          </w:tcPr>
          <w:p w14:paraId="6A395D66"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5C0F93B" w14:textId="77777777" w:rsidR="007F2148" w:rsidRDefault="007F2148" w:rsidP="000B73B9">
            <w:pPr>
              <w:spacing w:before="60" w:after="60"/>
              <w:ind w:left="60" w:right="60"/>
            </w:pPr>
            <w:r>
              <w:rPr>
                <w:rFonts w:ascii="Arial" w:eastAsia="Arial" w:hAnsi="Arial" w:cs="Arial"/>
                <w:color w:val="201209"/>
                <w:sz w:val="18"/>
                <w:szCs w:val="18"/>
              </w:rPr>
              <w:t>STEL-1K: Compare and contrast the contributions of science, engineering, mathematics, and technology in the development of technological systems.</w:t>
            </w:r>
          </w:p>
        </w:tc>
      </w:tr>
    </w:tbl>
    <w:p w14:paraId="34867166" w14:textId="77777777" w:rsidR="00E82DDA" w:rsidRDefault="00E82DDA">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100B832B"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E467537" w14:textId="3D2F3623" w:rsidR="007F2148" w:rsidRDefault="00801722" w:rsidP="009B64AD">
            <w:pPr>
              <w:pStyle w:val="Heading5"/>
            </w:pPr>
            <w:r w:rsidRPr="00801722">
              <w:lastRenderedPageBreak/>
              <w:t>Grades 6</w:t>
            </w:r>
            <w:r w:rsidR="00BD775B">
              <w:t>–</w:t>
            </w:r>
            <w:r w:rsidRPr="00801722">
              <w:t>8</w:t>
            </w:r>
          </w:p>
        </w:tc>
      </w:tr>
      <w:tr w:rsidR="007F2148" w14:paraId="1FF3095B"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4B3C757" w14:textId="0A7509EA" w:rsidR="007F2148" w:rsidRDefault="007F2148" w:rsidP="00CA2B1F">
            <w:pPr>
              <w:pStyle w:val="TableHeadingforTOC"/>
            </w:pPr>
            <w:bookmarkStart w:id="406" w:name="_Toc109373126"/>
            <w:bookmarkStart w:id="407" w:name="_Toc134788230"/>
            <w:r>
              <w:t>3.2.6-</w:t>
            </w:r>
            <w:proofErr w:type="gramStart"/>
            <w:r>
              <w:t>8.R</w:t>
            </w:r>
            <w:proofErr w:type="gramEnd"/>
            <w:r>
              <w:t xml:space="preserve"> Physical Science: </w:t>
            </w:r>
            <w:r w:rsidRPr="00CA2B1F">
              <w:rPr>
                <w:b w:val="0"/>
                <w:bCs/>
              </w:rPr>
              <w:t>Waves and Electromagnetic Radiation</w:t>
            </w:r>
            <w:bookmarkEnd w:id="406"/>
            <w:bookmarkEnd w:id="407"/>
          </w:p>
        </w:tc>
      </w:tr>
      <w:tr w:rsidR="007F2148" w14:paraId="1BF56E82"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9BABD1A"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and use a model to describe that waves are reflected, absorbed, or transmitted through various materials.</w:t>
            </w:r>
          </w:p>
        </w:tc>
      </w:tr>
      <w:tr w:rsidR="007F2148" w14:paraId="73CCA81D"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19D1F75"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both light and mechanical waves. Examples of models could include drawings, simulations, and written descriptions.</w:t>
            </w:r>
          </w:p>
        </w:tc>
      </w:tr>
      <w:tr w:rsidR="007F2148" w14:paraId="5C69A4FF"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D5A4DDC"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qualitative applications pertaining to light and mechanical waves.</w:t>
            </w:r>
          </w:p>
        </w:tc>
      </w:tr>
      <w:tr w:rsidR="007F2148" w14:paraId="7B733E15"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BEBADB1" w14:textId="77777777" w:rsidR="007F2148" w:rsidRPr="00723AAF" w:rsidRDefault="007F2148" w:rsidP="000B73B9">
            <w:pPr>
              <w:spacing w:before="60" w:after="60"/>
              <w:ind w:left="60" w:right="60"/>
              <w:rPr>
                <w:sz w:val="2"/>
                <w:szCs w:val="2"/>
              </w:rPr>
            </w:pPr>
          </w:p>
        </w:tc>
      </w:tr>
      <w:tr w:rsidR="007F2148" w14:paraId="115AF772" w14:textId="77777777" w:rsidTr="009F5E7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F21A338"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87F4AED"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66A26AF"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4B2F52DF" w14:textId="77777777" w:rsidTr="009F5E7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1A53BA6" w14:textId="482FB6C1"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Developing and Using Models </w:t>
            </w:r>
          </w:p>
          <w:p w14:paraId="20309BFB" w14:textId="640B76FA" w:rsidR="007F2148" w:rsidRPr="002815F3" w:rsidRDefault="007F2148" w:rsidP="000B73B9">
            <w:pPr>
              <w:spacing w:before="60" w:after="60"/>
              <w:ind w:left="60" w:right="60"/>
              <w:rPr>
                <w:sz w:val="18"/>
                <w:szCs w:val="18"/>
              </w:rPr>
            </w:pPr>
            <w:r w:rsidRPr="002815F3">
              <w:rPr>
                <w:rFonts w:ascii="Arial" w:eastAsia="Arial" w:hAnsi="Arial" w:cs="Arial"/>
                <w:color w:val="201209"/>
                <w:sz w:val="18"/>
                <w:szCs w:val="18"/>
              </w:rPr>
              <w:t xml:space="preserve">Modeling in 6–8 builds on K–5 and progresses to developing, using, and revising models to describe, test, and predict more abstract phenomena and design systems. </w:t>
            </w:r>
          </w:p>
          <w:p w14:paraId="69D38B28" w14:textId="39759697" w:rsidR="007F2148" w:rsidRPr="002815F3" w:rsidRDefault="007F2148"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Develop and use a model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B9ECBD5" w14:textId="604C58DD"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PS4.A: Wave Properties </w:t>
            </w:r>
          </w:p>
          <w:p w14:paraId="4ED4938E" w14:textId="5A3CEB28"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 xml:space="preserve">A sound wave needs a medium through which it is transmitted. </w:t>
            </w:r>
          </w:p>
          <w:p w14:paraId="128D1E62" w14:textId="00E9E4A4"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PS4.B: Electromagnetic Radiation</w:t>
            </w:r>
            <w:r w:rsidRPr="002815F3">
              <w:rPr>
                <w:rFonts w:ascii="Arial" w:eastAsia="Arial" w:hAnsi="Arial" w:cs="Arial"/>
                <w:color w:val="201209"/>
                <w:sz w:val="18"/>
                <w:szCs w:val="18"/>
              </w:rPr>
              <w:t xml:space="preserve"> </w:t>
            </w:r>
          </w:p>
          <w:p w14:paraId="738E66F4" w14:textId="490C2E91"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 xml:space="preserve">When light shines on an object, it is reflected, absorbed, or transmitted through the object, depending on the object’s material and the frequency (color) of the light. The path that </w:t>
            </w:r>
            <w:proofErr w:type="gramStart"/>
            <w:r w:rsidRPr="002815F3">
              <w:rPr>
                <w:rFonts w:ascii="Arial" w:eastAsia="Arial" w:hAnsi="Arial" w:cs="Arial"/>
                <w:color w:val="201209"/>
                <w:sz w:val="18"/>
                <w:szCs w:val="18"/>
              </w:rPr>
              <w:t>light</w:t>
            </w:r>
            <w:proofErr w:type="gramEnd"/>
            <w:r w:rsidRPr="002815F3">
              <w:rPr>
                <w:rFonts w:ascii="Arial" w:eastAsia="Arial" w:hAnsi="Arial" w:cs="Arial"/>
                <w:color w:val="201209"/>
                <w:sz w:val="18"/>
                <w:szCs w:val="18"/>
              </w:rPr>
              <w:t xml:space="preserve"> travels can be traced as straight lines, except at surfaces between different transparent materials (e.g., air and water, air and glass) where the light path bends. A wave model of light is useful for explaining brightness, color, and the frequency-dependent bending of light at a surface between media. However, because light can travel through space, it cannot be a matter wave, like sound or water waves.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187489F" w14:textId="46851750"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Structure and Function</w:t>
            </w:r>
            <w:r w:rsidRPr="002815F3">
              <w:rPr>
                <w:rFonts w:ascii="Arial" w:eastAsia="Arial" w:hAnsi="Arial" w:cs="Arial"/>
                <w:color w:val="201209"/>
                <w:sz w:val="18"/>
                <w:szCs w:val="18"/>
              </w:rPr>
              <w:t xml:space="preserve"> </w:t>
            </w:r>
          </w:p>
          <w:p w14:paraId="39108E49" w14:textId="40F8FBFE" w:rsidR="007F2148" w:rsidRPr="002815F3" w:rsidRDefault="007F2148"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 xml:space="preserve">Structures can be designed to serve </w:t>
            </w:r>
            <w:proofErr w:type="gramStart"/>
            <w:r w:rsidRPr="002815F3">
              <w:rPr>
                <w:rFonts w:ascii="Arial" w:eastAsia="Arial" w:hAnsi="Arial" w:cs="Arial"/>
                <w:color w:val="201209"/>
                <w:sz w:val="18"/>
                <w:szCs w:val="18"/>
              </w:rPr>
              <w:t>particular functions</w:t>
            </w:r>
            <w:proofErr w:type="gramEnd"/>
            <w:r w:rsidRPr="002815F3">
              <w:rPr>
                <w:rFonts w:ascii="Arial" w:eastAsia="Arial" w:hAnsi="Arial" w:cs="Arial"/>
                <w:color w:val="201209"/>
                <w:sz w:val="18"/>
                <w:szCs w:val="18"/>
              </w:rPr>
              <w:t xml:space="preserve"> by taking into account properties of different materials, and how materials can be shaped and used.</w:t>
            </w:r>
          </w:p>
        </w:tc>
      </w:tr>
      <w:tr w:rsidR="007F2148" w14:paraId="7F4CACC9"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18B125F" w14:textId="77777777" w:rsidR="007F2148" w:rsidRPr="00723AAF" w:rsidRDefault="007F2148" w:rsidP="000B73B9">
            <w:pPr>
              <w:spacing w:before="60" w:after="60"/>
              <w:ind w:left="60" w:right="60"/>
              <w:rPr>
                <w:sz w:val="2"/>
                <w:szCs w:val="2"/>
              </w:rPr>
            </w:pPr>
          </w:p>
        </w:tc>
      </w:tr>
      <w:tr w:rsidR="007F2148" w14:paraId="42326F55"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B8D98F9"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4885CF85"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3E5F8C8"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to others one’s own strengths, needs, and preferences specific to a context.</w:t>
            </w:r>
          </w:p>
        </w:tc>
      </w:tr>
    </w:tbl>
    <w:p w14:paraId="0BD17179" w14:textId="33B9780C" w:rsidR="00A96814" w:rsidRDefault="00A96814"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2B0F5144" w14:textId="77777777" w:rsidTr="00CA2B1F">
        <w:trPr>
          <w:cantSplit/>
          <w:tblHeader/>
          <w:jc w:val="center"/>
        </w:trPr>
        <w:tc>
          <w:tcPr>
            <w:tcW w:w="2880" w:type="dxa"/>
            <w:shd w:val="clear" w:color="auto" w:fill="1E417C"/>
            <w:tcMar>
              <w:top w:w="0" w:type="dxa"/>
              <w:left w:w="0" w:type="dxa"/>
              <w:bottom w:w="0" w:type="dxa"/>
              <w:right w:w="0" w:type="dxa"/>
            </w:tcMar>
          </w:tcPr>
          <w:p w14:paraId="775A3F15"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C32FC8B" w14:textId="695D7946"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21266D54" w14:textId="77777777" w:rsidTr="00CA2B1F">
        <w:trPr>
          <w:cantSplit/>
          <w:jc w:val="center"/>
        </w:trPr>
        <w:tc>
          <w:tcPr>
            <w:tcW w:w="2880" w:type="dxa"/>
            <w:shd w:val="clear" w:color="auto" w:fill="1E417C"/>
            <w:tcMar>
              <w:top w:w="0" w:type="dxa"/>
              <w:left w:w="0" w:type="dxa"/>
              <w:bottom w:w="0" w:type="dxa"/>
              <w:right w:w="0" w:type="dxa"/>
            </w:tcMar>
          </w:tcPr>
          <w:p w14:paraId="0BD5881F"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5AD5F58" w14:textId="236F9C8D"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72F6AF0" w14:textId="77777777" w:rsidR="007F2148" w:rsidRDefault="007F2148"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F2148" w14:paraId="353149E9" w14:textId="77777777" w:rsidTr="00CA2B1F">
        <w:trPr>
          <w:cantSplit/>
          <w:jc w:val="center"/>
        </w:trPr>
        <w:tc>
          <w:tcPr>
            <w:tcW w:w="2880" w:type="dxa"/>
            <w:shd w:val="clear" w:color="auto" w:fill="1E417C"/>
            <w:tcMar>
              <w:top w:w="0" w:type="dxa"/>
              <w:left w:w="0" w:type="dxa"/>
              <w:bottom w:w="0" w:type="dxa"/>
              <w:right w:w="0" w:type="dxa"/>
            </w:tcMar>
          </w:tcPr>
          <w:p w14:paraId="5A3CF7D2" w14:textId="208E333E" w:rsidR="007F2148"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FFC17FD" w14:textId="77777777" w:rsidR="007F2148" w:rsidRDefault="007F2148" w:rsidP="000B73B9">
            <w:pPr>
              <w:spacing w:before="60" w:after="60"/>
              <w:ind w:left="60" w:right="60"/>
            </w:pPr>
            <w:r>
              <w:rPr>
                <w:rFonts w:ascii="Arial" w:eastAsia="Arial" w:hAnsi="Arial" w:cs="Arial"/>
                <w:color w:val="201209"/>
                <w:sz w:val="18"/>
                <w:szCs w:val="18"/>
              </w:rPr>
              <w:t>5-8 Strand 1.F. Working with models and simulations: Learners use models to analyze information that support their environmental investigations. They explain the purposes and limitations of these models.</w:t>
            </w:r>
          </w:p>
        </w:tc>
      </w:tr>
      <w:tr w:rsidR="007F2148" w14:paraId="7263B408" w14:textId="77777777" w:rsidTr="00CA2B1F">
        <w:trPr>
          <w:cantSplit/>
          <w:jc w:val="center"/>
        </w:trPr>
        <w:tc>
          <w:tcPr>
            <w:tcW w:w="2880" w:type="dxa"/>
            <w:shd w:val="clear" w:color="auto" w:fill="1E417C"/>
            <w:tcMar>
              <w:top w:w="0" w:type="dxa"/>
              <w:left w:w="0" w:type="dxa"/>
              <w:bottom w:w="0" w:type="dxa"/>
              <w:right w:w="0" w:type="dxa"/>
            </w:tcMar>
          </w:tcPr>
          <w:p w14:paraId="3EED3301"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CCA9285" w14:textId="77777777" w:rsidR="007F2148" w:rsidRDefault="007F2148" w:rsidP="000B73B9">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8.E</w:t>
            </w:r>
            <w:proofErr w:type="gramEnd"/>
            <w:r>
              <w:rPr>
                <w:rFonts w:ascii="Arial" w:eastAsia="Arial" w:hAnsi="Arial" w:cs="Arial"/>
                <w:color w:val="201209"/>
                <w:sz w:val="18"/>
                <w:szCs w:val="18"/>
              </w:rPr>
              <w:t>: Adapt speech to a variety of contexts and tasks.</w:t>
            </w:r>
          </w:p>
        </w:tc>
      </w:tr>
      <w:tr w:rsidR="007F2148" w14:paraId="7771A4F1" w14:textId="77777777" w:rsidTr="00CA2B1F">
        <w:trPr>
          <w:cantSplit/>
          <w:jc w:val="center"/>
        </w:trPr>
        <w:tc>
          <w:tcPr>
            <w:tcW w:w="2880" w:type="dxa"/>
            <w:shd w:val="clear" w:color="auto" w:fill="1E417C"/>
            <w:tcMar>
              <w:top w:w="0" w:type="dxa"/>
              <w:left w:w="0" w:type="dxa"/>
              <w:bottom w:w="0" w:type="dxa"/>
              <w:right w:w="0" w:type="dxa"/>
            </w:tcMar>
          </w:tcPr>
          <w:p w14:paraId="75FE8E30" w14:textId="45ACDCA6"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A1CE3C"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3DD76001" w14:textId="77777777" w:rsidTr="00CA2B1F">
        <w:trPr>
          <w:cantSplit/>
          <w:jc w:val="center"/>
        </w:trPr>
        <w:tc>
          <w:tcPr>
            <w:tcW w:w="2880" w:type="dxa"/>
            <w:shd w:val="clear" w:color="auto" w:fill="1E417C"/>
            <w:tcMar>
              <w:top w:w="0" w:type="dxa"/>
              <w:left w:w="0" w:type="dxa"/>
              <w:bottom w:w="0" w:type="dxa"/>
              <w:right w:w="0" w:type="dxa"/>
            </w:tcMar>
          </w:tcPr>
          <w:p w14:paraId="5DD1A6E3"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EFC3DB0"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148B09FD" w14:textId="77777777" w:rsidTr="00CA2B1F">
        <w:trPr>
          <w:cantSplit/>
          <w:jc w:val="center"/>
        </w:trPr>
        <w:tc>
          <w:tcPr>
            <w:tcW w:w="2880" w:type="dxa"/>
            <w:shd w:val="clear" w:color="auto" w:fill="1E417C"/>
            <w:tcMar>
              <w:top w:w="0" w:type="dxa"/>
              <w:left w:w="0" w:type="dxa"/>
              <w:bottom w:w="0" w:type="dxa"/>
              <w:right w:w="0" w:type="dxa"/>
            </w:tcMar>
          </w:tcPr>
          <w:p w14:paraId="1BF09B2C"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A8AE2C1" w14:textId="6A42B397"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D29B82B" w14:textId="77777777" w:rsidR="007F2148" w:rsidRDefault="007F2148"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F2148" w14:paraId="518097F7" w14:textId="77777777" w:rsidTr="00CA2B1F">
        <w:trPr>
          <w:cantSplit/>
          <w:jc w:val="center"/>
        </w:trPr>
        <w:tc>
          <w:tcPr>
            <w:tcW w:w="2880" w:type="dxa"/>
            <w:shd w:val="clear" w:color="auto" w:fill="1E417C"/>
            <w:tcMar>
              <w:top w:w="0" w:type="dxa"/>
              <w:left w:w="0" w:type="dxa"/>
              <w:bottom w:w="0" w:type="dxa"/>
              <w:right w:w="0" w:type="dxa"/>
            </w:tcMar>
          </w:tcPr>
          <w:p w14:paraId="350AE383"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DC6DFB1" w14:textId="77777777" w:rsidR="007F2148" w:rsidRDefault="007F2148" w:rsidP="000B73B9">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6C083D0C" w14:textId="77777777" w:rsidR="00E82DDA" w:rsidRDefault="00E82DDA">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7899950E"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D52B293" w14:textId="58563C1F" w:rsidR="007F2148" w:rsidRDefault="00801722" w:rsidP="009B64AD">
            <w:pPr>
              <w:pStyle w:val="Heading5"/>
            </w:pPr>
            <w:r w:rsidRPr="00801722">
              <w:lastRenderedPageBreak/>
              <w:t>Grades 6</w:t>
            </w:r>
            <w:r w:rsidR="00BD775B">
              <w:t>–</w:t>
            </w:r>
            <w:r w:rsidRPr="00801722">
              <w:t>8</w:t>
            </w:r>
          </w:p>
        </w:tc>
      </w:tr>
      <w:tr w:rsidR="007F2148" w14:paraId="6979D64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6F82A41" w14:textId="25304527" w:rsidR="007F2148" w:rsidRDefault="007F2148" w:rsidP="00CA2B1F">
            <w:pPr>
              <w:pStyle w:val="TableHeadingforTOC"/>
            </w:pPr>
            <w:bookmarkStart w:id="408" w:name="_Toc109373127"/>
            <w:bookmarkStart w:id="409" w:name="_Toc134788231"/>
            <w:r>
              <w:t>3.2.6-</w:t>
            </w:r>
            <w:proofErr w:type="gramStart"/>
            <w:r>
              <w:t>8.S</w:t>
            </w:r>
            <w:proofErr w:type="gramEnd"/>
            <w:r>
              <w:t xml:space="preserve"> Physical Science: </w:t>
            </w:r>
            <w:r w:rsidRPr="00CA2B1F">
              <w:rPr>
                <w:b w:val="0"/>
                <w:bCs/>
              </w:rPr>
              <w:t>Waves and Electromagnetic Radiation</w:t>
            </w:r>
            <w:bookmarkEnd w:id="408"/>
            <w:bookmarkEnd w:id="409"/>
          </w:p>
        </w:tc>
      </w:tr>
      <w:tr w:rsidR="007F2148" w14:paraId="06098D8C"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21F4E40"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integrate qualitative scientific and technical information to support the claim that digitized signals are a more reliable way to encode and transmit information than analog signals.</w:t>
            </w:r>
          </w:p>
        </w:tc>
      </w:tr>
      <w:tr w:rsidR="007F2148" w14:paraId="756943E5"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787F25A"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a basic understanding that waves can be used for communication purposes. Examples could include using fiber optic cable to transmit light pulses, radio wave pulses in </w:t>
            </w:r>
            <w:proofErr w:type="spellStart"/>
            <w:r>
              <w:rPr>
                <w:rFonts w:ascii="Arial" w:eastAsia="Arial" w:hAnsi="Arial" w:cs="Arial"/>
                <w:color w:val="201209"/>
                <w:sz w:val="18"/>
                <w:szCs w:val="18"/>
              </w:rPr>
              <w:t>wifi</w:t>
            </w:r>
            <w:proofErr w:type="spellEnd"/>
            <w:r>
              <w:rPr>
                <w:rFonts w:ascii="Arial" w:eastAsia="Arial" w:hAnsi="Arial" w:cs="Arial"/>
                <w:color w:val="201209"/>
                <w:sz w:val="18"/>
                <w:szCs w:val="18"/>
              </w:rPr>
              <w:t xml:space="preserve"> devices, and conversion of stored binary patterns to make sound or text on a computer screen.</w:t>
            </w:r>
          </w:p>
        </w:tc>
      </w:tr>
      <w:tr w:rsidR="007F2148" w14:paraId="61EB1968"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25E979C"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binary counting. Assessment does not include the specific mechanism of any given device.</w:t>
            </w:r>
          </w:p>
        </w:tc>
      </w:tr>
      <w:tr w:rsidR="007F2148" w14:paraId="4854AA0B"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33A8D8A" w14:textId="77777777" w:rsidR="007F2148" w:rsidRPr="00723AAF" w:rsidRDefault="007F2148" w:rsidP="000B73B9">
            <w:pPr>
              <w:spacing w:before="60" w:after="60"/>
              <w:ind w:left="60" w:right="60"/>
              <w:rPr>
                <w:sz w:val="2"/>
                <w:szCs w:val="2"/>
              </w:rPr>
            </w:pPr>
          </w:p>
        </w:tc>
      </w:tr>
      <w:tr w:rsidR="007F2148" w14:paraId="4E8B79F1" w14:textId="77777777" w:rsidTr="009F5E7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30C49B3"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97452D6"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E9AAA7E"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5516CDCB" w14:textId="77777777" w:rsidTr="009F5E7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9BFAEFB" w14:textId="5E2E839B"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Obtaining, Evaluating, and Communicating Information </w:t>
            </w:r>
          </w:p>
          <w:p w14:paraId="4A130E4E" w14:textId="41617D94" w:rsidR="007F2148" w:rsidRPr="002815F3" w:rsidRDefault="007F2148" w:rsidP="000B73B9">
            <w:pPr>
              <w:spacing w:before="60" w:after="60"/>
              <w:ind w:left="60" w:right="60"/>
              <w:rPr>
                <w:sz w:val="18"/>
                <w:szCs w:val="18"/>
              </w:rPr>
            </w:pPr>
            <w:r w:rsidRPr="002815F3">
              <w:rPr>
                <w:rFonts w:ascii="Arial" w:eastAsia="Arial" w:hAnsi="Arial" w:cs="Arial"/>
                <w:color w:val="201209"/>
                <w:sz w:val="18"/>
                <w:szCs w:val="18"/>
              </w:rPr>
              <w:t xml:space="preserve">Obtaining, evaluating, and communicating information in 6-8 builds on K-5 and progresses to evaluating the merit and validity of ideas and methods. </w:t>
            </w:r>
          </w:p>
          <w:p w14:paraId="57D1E80B" w14:textId="42AD7874" w:rsidR="007F2148" w:rsidRPr="002815F3" w:rsidRDefault="007F2148" w:rsidP="003121FB">
            <w:pPr>
              <w:pStyle w:val="ListParagraph"/>
              <w:numPr>
                <w:ilvl w:val="0"/>
                <w:numId w:val="10"/>
              </w:numPr>
              <w:spacing w:before="60" w:after="60"/>
              <w:ind w:left="450" w:right="60"/>
              <w:rPr>
                <w:sz w:val="18"/>
                <w:szCs w:val="18"/>
              </w:rPr>
            </w:pPr>
            <w:r w:rsidRPr="002815F3">
              <w:rPr>
                <w:rFonts w:ascii="Arial" w:eastAsia="Arial" w:hAnsi="Arial" w:cs="Arial"/>
                <w:color w:val="201209"/>
                <w:sz w:val="18"/>
                <w:szCs w:val="18"/>
              </w:rPr>
              <w:t>Integrate qualitative scientific and technical information in written text with that contained in media and visual displays to clarify claims and findings.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30DC0F2" w14:textId="51B36743"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PS4.C: Information Technologies and Instrumentation</w:t>
            </w:r>
            <w:r w:rsidRPr="002815F3">
              <w:rPr>
                <w:rFonts w:ascii="Arial" w:eastAsia="Arial" w:hAnsi="Arial" w:cs="Arial"/>
                <w:color w:val="201209"/>
                <w:sz w:val="18"/>
                <w:szCs w:val="18"/>
              </w:rPr>
              <w:t xml:space="preserve"> </w:t>
            </w:r>
          </w:p>
          <w:p w14:paraId="2ABFD181" w14:textId="63DA08AE" w:rsidR="007F2148" w:rsidRPr="002815F3" w:rsidRDefault="007F2148" w:rsidP="003121FB">
            <w:pPr>
              <w:pStyle w:val="ListParagraph"/>
              <w:numPr>
                <w:ilvl w:val="0"/>
                <w:numId w:val="10"/>
              </w:numPr>
              <w:spacing w:before="60" w:after="60"/>
              <w:ind w:left="424" w:right="60"/>
              <w:rPr>
                <w:sz w:val="18"/>
                <w:szCs w:val="18"/>
              </w:rPr>
            </w:pPr>
            <w:r w:rsidRPr="002815F3">
              <w:rPr>
                <w:rFonts w:ascii="Arial" w:eastAsia="Arial" w:hAnsi="Arial" w:cs="Arial"/>
                <w:color w:val="201209"/>
                <w:sz w:val="18"/>
                <w:szCs w:val="18"/>
              </w:rPr>
              <w:t>Digitized signals (sent as wave pulses) are a more reliable way to encode and transmit information.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9D34819" w14:textId="22DBEB50"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Structure and Function</w:t>
            </w:r>
            <w:r w:rsidRPr="002815F3">
              <w:rPr>
                <w:rFonts w:ascii="Arial" w:eastAsia="Arial" w:hAnsi="Arial" w:cs="Arial"/>
                <w:color w:val="201209"/>
                <w:sz w:val="18"/>
                <w:szCs w:val="18"/>
              </w:rPr>
              <w:t xml:space="preserve"> </w:t>
            </w:r>
          </w:p>
          <w:p w14:paraId="785A830A" w14:textId="77777777" w:rsidR="002815F3" w:rsidRPr="002815F3" w:rsidRDefault="007F2148"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 xml:space="preserve">Structures can be designed to serve </w:t>
            </w:r>
            <w:proofErr w:type="gramStart"/>
            <w:r w:rsidRPr="002815F3">
              <w:rPr>
                <w:rFonts w:ascii="Arial" w:eastAsia="Arial" w:hAnsi="Arial" w:cs="Arial"/>
                <w:color w:val="201209"/>
                <w:sz w:val="18"/>
                <w:szCs w:val="18"/>
              </w:rPr>
              <w:t>particular functions</w:t>
            </w:r>
            <w:proofErr w:type="gramEnd"/>
            <w:r w:rsidRPr="002815F3">
              <w:rPr>
                <w:rFonts w:ascii="Arial" w:eastAsia="Arial" w:hAnsi="Arial" w:cs="Arial"/>
                <w:color w:val="201209"/>
                <w:sz w:val="18"/>
                <w:szCs w:val="18"/>
              </w:rPr>
              <w:t xml:space="preserve">. </w:t>
            </w:r>
          </w:p>
          <w:p w14:paraId="259F075B" w14:textId="25D3E0D8" w:rsidR="002815F3" w:rsidRPr="002815F3" w:rsidRDefault="007F2148" w:rsidP="005F7816">
            <w:pPr>
              <w:spacing w:before="60" w:after="60"/>
              <w:ind w:left="60" w:right="60"/>
              <w:jc w:val="center"/>
              <w:rPr>
                <w:sz w:val="18"/>
                <w:szCs w:val="18"/>
              </w:rPr>
            </w:pPr>
            <w:r w:rsidRPr="002815F3">
              <w:rPr>
                <w:rFonts w:ascii="Arial" w:eastAsia="Arial" w:hAnsi="Arial" w:cs="Arial"/>
                <w:color w:val="201209"/>
                <w:sz w:val="18"/>
                <w:szCs w:val="18"/>
              </w:rPr>
              <w:t>_________________________________________</w:t>
            </w:r>
          </w:p>
          <w:p w14:paraId="4306EEFC" w14:textId="0DCE6CC1" w:rsidR="007F2148" w:rsidRPr="002815F3" w:rsidRDefault="007F2148" w:rsidP="002E7798">
            <w:pPr>
              <w:spacing w:before="60" w:after="60"/>
              <w:ind w:left="60" w:right="60"/>
              <w:jc w:val="center"/>
              <w:rPr>
                <w:sz w:val="18"/>
                <w:szCs w:val="18"/>
              </w:rPr>
            </w:pPr>
            <w:r w:rsidRPr="002815F3">
              <w:rPr>
                <w:rFonts w:ascii="Arial" w:eastAsia="Arial" w:hAnsi="Arial" w:cs="Arial"/>
                <w:b/>
                <w:bCs/>
                <w:i/>
                <w:iCs/>
                <w:color w:val="201209"/>
                <w:sz w:val="18"/>
                <w:szCs w:val="18"/>
              </w:rPr>
              <w:t>Connections to Nature of Science</w:t>
            </w:r>
          </w:p>
          <w:p w14:paraId="10EEA3EF" w14:textId="60BFF616"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 xml:space="preserve">Science is a Human Endeavor </w:t>
            </w:r>
          </w:p>
          <w:p w14:paraId="161CAA66" w14:textId="77777777" w:rsidR="002815F3" w:rsidRPr="002815F3" w:rsidRDefault="007F2148"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 xml:space="preserve">Advances in technology influence the progress of science and science has influenced advances in technology. </w:t>
            </w:r>
          </w:p>
          <w:p w14:paraId="09C4C44E" w14:textId="4C658F8B" w:rsidR="002815F3" w:rsidRPr="002815F3" w:rsidRDefault="007F2148" w:rsidP="005F7816">
            <w:pPr>
              <w:spacing w:before="60" w:after="60"/>
              <w:ind w:left="60" w:right="60"/>
              <w:jc w:val="center"/>
              <w:rPr>
                <w:sz w:val="18"/>
                <w:szCs w:val="18"/>
              </w:rPr>
            </w:pPr>
            <w:r w:rsidRPr="002815F3">
              <w:rPr>
                <w:rFonts w:ascii="Arial" w:eastAsia="Arial" w:hAnsi="Arial" w:cs="Arial"/>
                <w:color w:val="201209"/>
                <w:sz w:val="18"/>
                <w:szCs w:val="18"/>
              </w:rPr>
              <w:t>_________________________________________</w:t>
            </w:r>
          </w:p>
          <w:p w14:paraId="6F357C48" w14:textId="2FCF9742" w:rsidR="007F2148" w:rsidRPr="002815F3" w:rsidRDefault="007F2148" w:rsidP="00C06C49">
            <w:pPr>
              <w:spacing w:before="60" w:after="60"/>
              <w:ind w:left="60" w:right="60"/>
              <w:jc w:val="center"/>
              <w:rPr>
                <w:sz w:val="18"/>
                <w:szCs w:val="18"/>
              </w:rPr>
            </w:pPr>
            <w:r w:rsidRPr="002815F3">
              <w:rPr>
                <w:rFonts w:ascii="Arial" w:eastAsia="Arial" w:hAnsi="Arial" w:cs="Arial"/>
                <w:b/>
                <w:bCs/>
                <w:i/>
                <w:iCs/>
                <w:color w:val="201209"/>
                <w:sz w:val="18"/>
                <w:szCs w:val="18"/>
              </w:rPr>
              <w:t>Connections to Engineering, Technology, and Applications of Science</w:t>
            </w:r>
          </w:p>
          <w:p w14:paraId="64D468CA" w14:textId="128D29A3" w:rsidR="007F2148" w:rsidRPr="002815F3" w:rsidRDefault="007F2148" w:rsidP="000B73B9">
            <w:pPr>
              <w:spacing w:before="60" w:after="60"/>
              <w:ind w:left="60" w:right="60"/>
              <w:rPr>
                <w:sz w:val="18"/>
                <w:szCs w:val="18"/>
              </w:rPr>
            </w:pPr>
            <w:r w:rsidRPr="002815F3">
              <w:rPr>
                <w:rFonts w:ascii="Arial" w:eastAsia="Arial" w:hAnsi="Arial" w:cs="Arial"/>
                <w:b/>
                <w:bCs/>
                <w:color w:val="201209"/>
                <w:sz w:val="18"/>
                <w:szCs w:val="18"/>
              </w:rPr>
              <w:t>Influence of Science, Engineering, and Technology on Society and the Natural World</w:t>
            </w:r>
          </w:p>
          <w:p w14:paraId="1BD4FDBC" w14:textId="5BA7D3ED" w:rsidR="007F2148" w:rsidRPr="002815F3" w:rsidRDefault="007F2148" w:rsidP="003121FB">
            <w:pPr>
              <w:pStyle w:val="ListParagraph"/>
              <w:numPr>
                <w:ilvl w:val="0"/>
                <w:numId w:val="10"/>
              </w:numPr>
              <w:spacing w:before="60" w:after="60"/>
              <w:ind w:left="438" w:right="60"/>
              <w:rPr>
                <w:sz w:val="18"/>
                <w:szCs w:val="18"/>
              </w:rPr>
            </w:pPr>
            <w:r w:rsidRPr="002815F3">
              <w:rPr>
                <w:rFonts w:ascii="Arial" w:eastAsia="Arial" w:hAnsi="Arial" w:cs="Arial"/>
                <w:color w:val="201209"/>
                <w:sz w:val="18"/>
                <w:szCs w:val="18"/>
              </w:rPr>
              <w:t>Technologies extend the measurement, exploration, modeling, and computational capacity of scientific investigations.</w:t>
            </w:r>
          </w:p>
        </w:tc>
      </w:tr>
      <w:tr w:rsidR="007F2148" w14:paraId="7D1A1501"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6E1BCEF" w14:textId="77777777" w:rsidR="007F2148" w:rsidRPr="00723AAF" w:rsidRDefault="007F2148" w:rsidP="000B73B9">
            <w:pPr>
              <w:spacing w:before="60" w:after="60"/>
              <w:ind w:left="60" w:right="60"/>
              <w:rPr>
                <w:sz w:val="2"/>
                <w:szCs w:val="2"/>
              </w:rPr>
            </w:pPr>
          </w:p>
        </w:tc>
      </w:tr>
      <w:tr w:rsidR="007F2148" w14:paraId="0A8E402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CA4D50D"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39C317B1"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E3F9EFD"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0F490030" w14:textId="6CD27AB6" w:rsidR="009C27B1" w:rsidRDefault="009C27B1"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21ED9F4E" w14:textId="77777777" w:rsidTr="00CA2B1F">
        <w:trPr>
          <w:cantSplit/>
          <w:tblHeader/>
          <w:jc w:val="center"/>
        </w:trPr>
        <w:tc>
          <w:tcPr>
            <w:tcW w:w="2880" w:type="dxa"/>
            <w:shd w:val="clear" w:color="auto" w:fill="1E417C"/>
            <w:tcMar>
              <w:top w:w="0" w:type="dxa"/>
              <w:left w:w="0" w:type="dxa"/>
              <w:bottom w:w="0" w:type="dxa"/>
              <w:right w:w="0" w:type="dxa"/>
            </w:tcMar>
          </w:tcPr>
          <w:p w14:paraId="3E038B7C"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90AE486" w14:textId="114089BF"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414DB0E6" w14:textId="77777777" w:rsidTr="00CA2B1F">
        <w:trPr>
          <w:cantSplit/>
          <w:jc w:val="center"/>
        </w:trPr>
        <w:tc>
          <w:tcPr>
            <w:tcW w:w="2880" w:type="dxa"/>
            <w:shd w:val="clear" w:color="auto" w:fill="1E417C"/>
            <w:tcMar>
              <w:top w:w="0" w:type="dxa"/>
              <w:left w:w="0" w:type="dxa"/>
              <w:bottom w:w="0" w:type="dxa"/>
              <w:right w:w="0" w:type="dxa"/>
            </w:tcMar>
          </w:tcPr>
          <w:p w14:paraId="66435917"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40536C6" w14:textId="08BD6E76"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7130FB0" w14:textId="77777777" w:rsidR="007F2148" w:rsidRDefault="007F2148"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how technology is used in AFNR systems to maximize productivity.</w:t>
            </w:r>
          </w:p>
        </w:tc>
      </w:tr>
      <w:tr w:rsidR="007F2148" w14:paraId="3D174EA4" w14:textId="77777777" w:rsidTr="00CA2B1F">
        <w:trPr>
          <w:cantSplit/>
          <w:jc w:val="center"/>
        </w:trPr>
        <w:tc>
          <w:tcPr>
            <w:tcW w:w="2880" w:type="dxa"/>
            <w:shd w:val="clear" w:color="auto" w:fill="1E417C"/>
            <w:tcMar>
              <w:top w:w="0" w:type="dxa"/>
              <w:left w:w="0" w:type="dxa"/>
              <w:bottom w:w="0" w:type="dxa"/>
              <w:right w:w="0" w:type="dxa"/>
            </w:tcMar>
          </w:tcPr>
          <w:p w14:paraId="5C8838DA" w14:textId="52D96B52" w:rsidR="007F2148"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0F9E01B" w14:textId="77777777" w:rsidR="007F2148" w:rsidRDefault="007F2148" w:rsidP="000B73B9">
            <w:pPr>
              <w:spacing w:before="60" w:after="60"/>
              <w:ind w:left="60" w:right="60"/>
            </w:pPr>
            <w:r>
              <w:rPr>
                <w:rFonts w:ascii="Arial" w:eastAsia="Arial" w:hAnsi="Arial" w:cs="Arial"/>
                <w:color w:val="201209"/>
                <w:sz w:val="18"/>
                <w:szCs w:val="18"/>
              </w:rPr>
              <w:t>5-8 Strand 1.G. Drawing conclusions and developing explanations: Learners synthesize their environmental observations and findings into coherent explanations.</w:t>
            </w:r>
          </w:p>
        </w:tc>
      </w:tr>
      <w:tr w:rsidR="007F2148" w14:paraId="5FE94A10" w14:textId="77777777" w:rsidTr="00CA2B1F">
        <w:trPr>
          <w:cantSplit/>
          <w:jc w:val="center"/>
        </w:trPr>
        <w:tc>
          <w:tcPr>
            <w:tcW w:w="2880" w:type="dxa"/>
            <w:shd w:val="clear" w:color="auto" w:fill="1E417C"/>
            <w:tcMar>
              <w:top w:w="0" w:type="dxa"/>
              <w:left w:w="0" w:type="dxa"/>
              <w:bottom w:w="0" w:type="dxa"/>
              <w:right w:w="0" w:type="dxa"/>
            </w:tcMar>
          </w:tcPr>
          <w:p w14:paraId="4230B388"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1644CF5"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 Determine the central ideas or conclusions of a text; provide an accurate summary of the text distinct from prior knowledge or opinions. </w:t>
            </w:r>
            <w:r>
              <w:rPr>
                <w:rFonts w:ascii="Arial" w:eastAsia="Arial" w:hAnsi="Arial" w:cs="Arial"/>
                <w:color w:val="201209"/>
                <w:sz w:val="18"/>
                <w:szCs w:val="18"/>
              </w:rPr>
              <w:br/>
              <w:t>CC.3.5.6-</w:t>
            </w:r>
            <w:proofErr w:type="gramStart"/>
            <w:r>
              <w:rPr>
                <w:rFonts w:ascii="Arial" w:eastAsia="Arial" w:hAnsi="Arial" w:cs="Arial"/>
                <w:color w:val="201209"/>
                <w:sz w:val="18"/>
                <w:szCs w:val="18"/>
              </w:rPr>
              <w:t>8.I</w:t>
            </w:r>
            <w:proofErr w:type="gramEnd"/>
            <w:r>
              <w:rPr>
                <w:rFonts w:ascii="Arial" w:eastAsia="Arial" w:hAnsi="Arial" w:cs="Arial"/>
                <w:color w:val="201209"/>
                <w:sz w:val="18"/>
                <w:szCs w:val="18"/>
              </w:rPr>
              <w:t xml:space="preserve">: Compare and contrast the information gained from experiments, simulations, video, or multimedia sources with that gained from reading a text on the same topic. </w:t>
            </w:r>
            <w:r>
              <w:rPr>
                <w:rFonts w:ascii="Arial" w:eastAsia="Arial" w:hAnsi="Arial" w:cs="Arial"/>
                <w:color w:val="201209"/>
                <w:sz w:val="18"/>
                <w:szCs w:val="18"/>
              </w:rPr>
              <w:br/>
              <w:t>CC.3.6.6-8.H: Draw evidence from informational texts to support analysis reflection, and research.</w:t>
            </w:r>
          </w:p>
        </w:tc>
      </w:tr>
      <w:tr w:rsidR="007F2148" w14:paraId="7D0E0AE5" w14:textId="77777777" w:rsidTr="00CA2B1F">
        <w:trPr>
          <w:cantSplit/>
          <w:jc w:val="center"/>
        </w:trPr>
        <w:tc>
          <w:tcPr>
            <w:tcW w:w="2880" w:type="dxa"/>
            <w:shd w:val="clear" w:color="auto" w:fill="1E417C"/>
            <w:tcMar>
              <w:top w:w="0" w:type="dxa"/>
              <w:left w:w="0" w:type="dxa"/>
              <w:bottom w:w="0" w:type="dxa"/>
              <w:right w:w="0" w:type="dxa"/>
            </w:tcMar>
          </w:tcPr>
          <w:p w14:paraId="13CB39B5" w14:textId="0B284CDB"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6718BD3"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486C593B" w14:textId="77777777" w:rsidTr="00CA2B1F">
        <w:trPr>
          <w:cantSplit/>
          <w:jc w:val="center"/>
        </w:trPr>
        <w:tc>
          <w:tcPr>
            <w:tcW w:w="2880" w:type="dxa"/>
            <w:shd w:val="clear" w:color="auto" w:fill="1E417C"/>
            <w:tcMar>
              <w:top w:w="0" w:type="dxa"/>
              <w:left w:w="0" w:type="dxa"/>
              <w:bottom w:w="0" w:type="dxa"/>
              <w:right w:w="0" w:type="dxa"/>
            </w:tcMar>
          </w:tcPr>
          <w:p w14:paraId="1EC4ED1A"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3C8C64E"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552858BC" w14:textId="77777777" w:rsidTr="00CA2B1F">
        <w:trPr>
          <w:cantSplit/>
          <w:jc w:val="center"/>
        </w:trPr>
        <w:tc>
          <w:tcPr>
            <w:tcW w:w="2880" w:type="dxa"/>
            <w:shd w:val="clear" w:color="auto" w:fill="1E417C"/>
            <w:tcMar>
              <w:top w:w="0" w:type="dxa"/>
              <w:left w:w="0" w:type="dxa"/>
              <w:bottom w:w="0" w:type="dxa"/>
              <w:right w:w="0" w:type="dxa"/>
            </w:tcMar>
          </w:tcPr>
          <w:p w14:paraId="0405D75A"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FA7FD6D" w14:textId="495604E0"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AB24C5C" w14:textId="77777777" w:rsidR="007F2148" w:rsidRDefault="007F2148"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F2148" w14:paraId="1AF654DA" w14:textId="77777777" w:rsidTr="00CA2B1F">
        <w:trPr>
          <w:cantSplit/>
          <w:jc w:val="center"/>
        </w:trPr>
        <w:tc>
          <w:tcPr>
            <w:tcW w:w="2880" w:type="dxa"/>
            <w:shd w:val="clear" w:color="auto" w:fill="1E417C"/>
            <w:tcMar>
              <w:top w:w="0" w:type="dxa"/>
              <w:left w:w="0" w:type="dxa"/>
              <w:bottom w:w="0" w:type="dxa"/>
              <w:right w:w="0" w:type="dxa"/>
            </w:tcMar>
          </w:tcPr>
          <w:p w14:paraId="07E1130B"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0A4524E" w14:textId="77777777" w:rsidR="007F2148" w:rsidRDefault="007F2148" w:rsidP="000B73B9">
            <w:pPr>
              <w:spacing w:before="60" w:after="60"/>
              <w:ind w:left="60" w:right="60"/>
            </w:pPr>
            <w:r>
              <w:rPr>
                <w:rFonts w:ascii="Arial" w:eastAsia="Arial" w:hAnsi="Arial" w:cs="Arial"/>
                <w:color w:val="201209"/>
                <w:sz w:val="18"/>
                <w:szCs w:val="18"/>
              </w:rPr>
              <w:t>STEL-4N: Analyze examples of technologies that have changed the way people think, interact, and communicate.</w:t>
            </w:r>
          </w:p>
        </w:tc>
      </w:tr>
    </w:tbl>
    <w:p w14:paraId="09A225CA" w14:textId="77777777" w:rsidR="00E82DDA" w:rsidRDefault="00E82DDA">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73913431"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447DA5F" w14:textId="723D718A" w:rsidR="007F2148" w:rsidRDefault="00801722" w:rsidP="009B64AD">
            <w:pPr>
              <w:pStyle w:val="Heading5"/>
            </w:pPr>
            <w:r w:rsidRPr="00801722">
              <w:lastRenderedPageBreak/>
              <w:t>Grades 6</w:t>
            </w:r>
            <w:r w:rsidR="00BD775B">
              <w:t>–</w:t>
            </w:r>
            <w:r w:rsidRPr="00801722">
              <w:t>8</w:t>
            </w:r>
          </w:p>
        </w:tc>
      </w:tr>
      <w:tr w:rsidR="007F2148" w14:paraId="3279890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48C3928" w14:textId="6F08A6D7" w:rsidR="007F2148" w:rsidRDefault="007F2148" w:rsidP="00CA2B1F">
            <w:pPr>
              <w:pStyle w:val="TableHeadingforTOC"/>
            </w:pPr>
            <w:bookmarkStart w:id="410" w:name="_Toc109373128"/>
            <w:bookmarkStart w:id="411" w:name="_Toc134788232"/>
            <w:r>
              <w:t>3.3.6-</w:t>
            </w:r>
            <w:proofErr w:type="gramStart"/>
            <w:r>
              <w:t>8.A</w:t>
            </w:r>
            <w:proofErr w:type="gramEnd"/>
            <w:r>
              <w:t xml:space="preserve"> Earth and Space Science: </w:t>
            </w:r>
            <w:r w:rsidRPr="00CA2B1F">
              <w:rPr>
                <w:b w:val="0"/>
              </w:rPr>
              <w:t>Space Systems</w:t>
            </w:r>
            <w:bookmarkEnd w:id="410"/>
            <w:bookmarkEnd w:id="411"/>
          </w:p>
        </w:tc>
      </w:tr>
      <w:tr w:rsidR="007F2148" w14:paraId="0D90B1CF"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B8A8EAE"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and use a model of the Earth-sun-moon system to describe the cyclic patterns of lunar phases, eclipses of the sun and moon, and seasons.</w:t>
            </w:r>
          </w:p>
        </w:tc>
      </w:tr>
      <w:tr w:rsidR="007F2148" w14:paraId="006406BB"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3020AC6"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models can be physical, graphical, or conceptual.</w:t>
            </w:r>
          </w:p>
        </w:tc>
      </w:tr>
      <w:tr w:rsidR="007F2148" w14:paraId="2382E4C4"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862DB47"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5C678283"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F8F02B3" w14:textId="77777777" w:rsidR="007F2148" w:rsidRPr="00723AAF" w:rsidRDefault="007F2148" w:rsidP="000B73B9">
            <w:pPr>
              <w:spacing w:before="60" w:after="60"/>
              <w:ind w:left="60" w:right="60"/>
              <w:rPr>
                <w:sz w:val="2"/>
                <w:szCs w:val="2"/>
              </w:rPr>
            </w:pPr>
          </w:p>
        </w:tc>
      </w:tr>
      <w:tr w:rsidR="007F2148" w14:paraId="53B90B19"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A06D49A"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316D8D5"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E8948C1"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0CF8C143"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74E0972" w14:textId="7F2BA0A5" w:rsidR="007F2148" w:rsidRPr="00317DF2" w:rsidRDefault="007F2148" w:rsidP="000B73B9">
            <w:pPr>
              <w:spacing w:before="60" w:after="60"/>
              <w:ind w:left="60" w:right="60"/>
              <w:rPr>
                <w:sz w:val="18"/>
                <w:szCs w:val="18"/>
              </w:rPr>
            </w:pPr>
            <w:r w:rsidRPr="00317DF2">
              <w:rPr>
                <w:rFonts w:ascii="Arial" w:eastAsia="Arial" w:hAnsi="Arial" w:cs="Arial"/>
                <w:b/>
                <w:bCs/>
                <w:color w:val="201209"/>
                <w:sz w:val="18"/>
                <w:szCs w:val="18"/>
              </w:rPr>
              <w:t>Developing and Using Models</w:t>
            </w:r>
            <w:r w:rsidRPr="00317DF2">
              <w:rPr>
                <w:rFonts w:ascii="Arial" w:eastAsia="Arial" w:hAnsi="Arial" w:cs="Arial"/>
                <w:color w:val="201209"/>
                <w:sz w:val="18"/>
                <w:szCs w:val="18"/>
              </w:rPr>
              <w:t xml:space="preserve"> </w:t>
            </w:r>
          </w:p>
          <w:p w14:paraId="3C6608D6" w14:textId="6F0E2D88" w:rsidR="007F2148" w:rsidRPr="00317DF2" w:rsidRDefault="007F2148" w:rsidP="000B73B9">
            <w:pPr>
              <w:spacing w:before="60" w:after="60"/>
              <w:ind w:left="60" w:right="60"/>
              <w:rPr>
                <w:sz w:val="18"/>
                <w:szCs w:val="18"/>
              </w:rPr>
            </w:pPr>
            <w:r w:rsidRPr="00317DF2">
              <w:rPr>
                <w:rFonts w:ascii="Arial" w:eastAsia="Arial" w:hAnsi="Arial" w:cs="Arial"/>
                <w:color w:val="201209"/>
                <w:sz w:val="18"/>
                <w:szCs w:val="18"/>
              </w:rPr>
              <w:t xml:space="preserve">Modeling in 6–8 builds on K–5 experiences and progresses to developing, using, and revising models to describe, test, and predict more abstract phenomena and design systems. </w:t>
            </w:r>
          </w:p>
          <w:p w14:paraId="7CEBA900" w14:textId="173E5705" w:rsidR="007F2148" w:rsidRPr="00317DF2" w:rsidRDefault="007F2148" w:rsidP="003121FB">
            <w:pPr>
              <w:pStyle w:val="ListParagraph"/>
              <w:numPr>
                <w:ilvl w:val="0"/>
                <w:numId w:val="10"/>
              </w:numPr>
              <w:spacing w:before="60" w:after="60"/>
              <w:ind w:left="450" w:right="60"/>
              <w:rPr>
                <w:sz w:val="18"/>
                <w:szCs w:val="18"/>
              </w:rPr>
            </w:pPr>
            <w:r w:rsidRPr="00317DF2">
              <w:rPr>
                <w:rFonts w:ascii="Arial" w:eastAsia="Arial" w:hAnsi="Arial" w:cs="Arial"/>
                <w:color w:val="201209"/>
                <w:sz w:val="18"/>
                <w:szCs w:val="18"/>
              </w:rPr>
              <w:t>Develop and use a model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18FF838" w14:textId="2BE891ED" w:rsidR="007F2148" w:rsidRPr="00317DF2" w:rsidRDefault="007F2148" w:rsidP="000B73B9">
            <w:pPr>
              <w:spacing w:before="60" w:after="60"/>
              <w:ind w:left="60" w:right="60"/>
              <w:rPr>
                <w:sz w:val="18"/>
                <w:szCs w:val="18"/>
              </w:rPr>
            </w:pPr>
            <w:r w:rsidRPr="00317DF2">
              <w:rPr>
                <w:rFonts w:ascii="Arial" w:eastAsia="Arial" w:hAnsi="Arial" w:cs="Arial"/>
                <w:b/>
                <w:bCs/>
                <w:color w:val="201209"/>
                <w:sz w:val="18"/>
                <w:szCs w:val="18"/>
              </w:rPr>
              <w:t>ESS1.A: The Universe and Its Stars</w:t>
            </w:r>
            <w:r w:rsidRPr="00317DF2">
              <w:rPr>
                <w:rFonts w:ascii="Arial" w:eastAsia="Arial" w:hAnsi="Arial" w:cs="Arial"/>
                <w:color w:val="201209"/>
                <w:sz w:val="18"/>
                <w:szCs w:val="18"/>
              </w:rPr>
              <w:t xml:space="preserve"> </w:t>
            </w:r>
          </w:p>
          <w:p w14:paraId="1B4AE3FC" w14:textId="342D55C1" w:rsidR="007F2148" w:rsidRPr="00317DF2" w:rsidRDefault="007F2148" w:rsidP="003121FB">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Patterns of the apparent motion of the sun, the moon, and stars in the sky can be observed, described, predicted, and explained with models.</w:t>
            </w:r>
          </w:p>
          <w:p w14:paraId="78ACD2D5" w14:textId="408EFA01" w:rsidR="007F2148" w:rsidRPr="00317DF2" w:rsidRDefault="007F2148" w:rsidP="000B73B9">
            <w:pPr>
              <w:spacing w:before="60" w:after="60"/>
              <w:ind w:left="60" w:right="60"/>
              <w:rPr>
                <w:sz w:val="18"/>
                <w:szCs w:val="18"/>
              </w:rPr>
            </w:pPr>
            <w:r w:rsidRPr="00317DF2">
              <w:rPr>
                <w:rFonts w:ascii="Arial" w:eastAsia="Arial" w:hAnsi="Arial" w:cs="Arial"/>
                <w:b/>
                <w:bCs/>
                <w:color w:val="201209"/>
                <w:sz w:val="18"/>
                <w:szCs w:val="18"/>
              </w:rPr>
              <w:t>ESS1.B: Earth and the Solar System</w:t>
            </w:r>
            <w:r w:rsidRPr="00317DF2">
              <w:rPr>
                <w:rFonts w:ascii="Arial" w:eastAsia="Arial" w:hAnsi="Arial" w:cs="Arial"/>
                <w:color w:val="201209"/>
                <w:sz w:val="18"/>
                <w:szCs w:val="18"/>
              </w:rPr>
              <w:t xml:space="preserve"> </w:t>
            </w:r>
          </w:p>
          <w:p w14:paraId="77BF6CEB" w14:textId="384D915B" w:rsidR="007F2148" w:rsidRPr="00317DF2" w:rsidRDefault="007F2148" w:rsidP="003121FB">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This model of the solar system can explain eclipses of the sun and the moon. Earth’s spin axis is fixed in direction over the short-term but tilted relative to its orbit around the sun. The seasons are a result of that tilt and are caused by the differential intensity of sunlight on different areas of Earth across the year.</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3A4354C" w14:textId="3E13DCD4" w:rsidR="007F2148" w:rsidRPr="00317DF2" w:rsidRDefault="007F2148" w:rsidP="000B73B9">
            <w:pPr>
              <w:spacing w:before="60" w:after="60"/>
              <w:ind w:left="60" w:right="60"/>
              <w:rPr>
                <w:sz w:val="18"/>
                <w:szCs w:val="18"/>
              </w:rPr>
            </w:pPr>
            <w:r w:rsidRPr="00317DF2">
              <w:rPr>
                <w:rFonts w:ascii="Arial" w:eastAsia="Arial" w:hAnsi="Arial" w:cs="Arial"/>
                <w:b/>
                <w:bCs/>
                <w:color w:val="201209"/>
                <w:sz w:val="18"/>
                <w:szCs w:val="18"/>
              </w:rPr>
              <w:t xml:space="preserve">Patterns </w:t>
            </w:r>
          </w:p>
          <w:p w14:paraId="00C74FCE" w14:textId="77777777" w:rsidR="00317DF2" w:rsidRPr="00317DF2" w:rsidRDefault="007F2148" w:rsidP="003121FB">
            <w:pPr>
              <w:pStyle w:val="ListParagraph"/>
              <w:numPr>
                <w:ilvl w:val="0"/>
                <w:numId w:val="10"/>
              </w:numPr>
              <w:spacing w:before="60" w:after="60"/>
              <w:ind w:left="438" w:right="60"/>
              <w:rPr>
                <w:sz w:val="18"/>
                <w:szCs w:val="18"/>
              </w:rPr>
            </w:pPr>
            <w:r w:rsidRPr="00317DF2">
              <w:rPr>
                <w:rFonts w:ascii="Arial" w:eastAsia="Arial" w:hAnsi="Arial" w:cs="Arial"/>
                <w:color w:val="201209"/>
                <w:sz w:val="18"/>
                <w:szCs w:val="18"/>
              </w:rPr>
              <w:t xml:space="preserve">Patterns can be used to identify cause-and-effect relationships. </w:t>
            </w:r>
          </w:p>
          <w:p w14:paraId="19A1F291" w14:textId="6F40A681" w:rsidR="00317DF2" w:rsidRPr="00317DF2" w:rsidRDefault="007F2148" w:rsidP="005F7816">
            <w:pPr>
              <w:spacing w:before="60" w:after="60"/>
              <w:ind w:left="60" w:right="60"/>
              <w:jc w:val="center"/>
              <w:rPr>
                <w:sz w:val="18"/>
                <w:szCs w:val="18"/>
              </w:rPr>
            </w:pPr>
            <w:r w:rsidRPr="00317DF2">
              <w:rPr>
                <w:rFonts w:ascii="Arial" w:eastAsia="Arial" w:hAnsi="Arial" w:cs="Arial"/>
                <w:color w:val="201209"/>
                <w:sz w:val="18"/>
                <w:szCs w:val="18"/>
              </w:rPr>
              <w:t>_________________________________________</w:t>
            </w:r>
          </w:p>
          <w:p w14:paraId="24126F55" w14:textId="5813F944" w:rsidR="007F2148" w:rsidRPr="00317DF2" w:rsidRDefault="007F2148" w:rsidP="002E7798">
            <w:pPr>
              <w:spacing w:before="60" w:after="60"/>
              <w:ind w:left="60" w:right="60"/>
              <w:jc w:val="center"/>
              <w:rPr>
                <w:sz w:val="18"/>
                <w:szCs w:val="18"/>
              </w:rPr>
            </w:pPr>
            <w:r w:rsidRPr="00317DF2">
              <w:rPr>
                <w:rFonts w:ascii="Arial" w:eastAsia="Arial" w:hAnsi="Arial" w:cs="Arial"/>
                <w:b/>
                <w:bCs/>
                <w:i/>
                <w:iCs/>
                <w:color w:val="201209"/>
                <w:sz w:val="18"/>
                <w:szCs w:val="18"/>
              </w:rPr>
              <w:t>Connections to Nature of Science</w:t>
            </w:r>
          </w:p>
          <w:p w14:paraId="49A63240" w14:textId="114E93A0" w:rsidR="007F2148" w:rsidRPr="00317DF2" w:rsidRDefault="007F2148" w:rsidP="000B73B9">
            <w:pPr>
              <w:spacing w:before="60" w:after="60"/>
              <w:ind w:left="60" w:right="60"/>
              <w:rPr>
                <w:sz w:val="18"/>
                <w:szCs w:val="18"/>
              </w:rPr>
            </w:pPr>
            <w:r w:rsidRPr="00317DF2">
              <w:rPr>
                <w:rFonts w:ascii="Arial" w:eastAsia="Arial" w:hAnsi="Arial" w:cs="Arial"/>
                <w:b/>
                <w:bCs/>
                <w:color w:val="201209"/>
                <w:sz w:val="18"/>
                <w:szCs w:val="18"/>
              </w:rPr>
              <w:t>Scientific Knowledge Assumes an Order and Consistency in Natural Systems</w:t>
            </w:r>
            <w:r w:rsidRPr="00317DF2">
              <w:rPr>
                <w:rFonts w:ascii="Arial" w:eastAsia="Arial" w:hAnsi="Arial" w:cs="Arial"/>
                <w:color w:val="201209"/>
                <w:sz w:val="18"/>
                <w:szCs w:val="18"/>
              </w:rPr>
              <w:t xml:space="preserve"> </w:t>
            </w:r>
          </w:p>
          <w:p w14:paraId="05C26065" w14:textId="05CF47CF" w:rsidR="007F2148" w:rsidRPr="00317DF2" w:rsidRDefault="007F2148" w:rsidP="003121FB">
            <w:pPr>
              <w:pStyle w:val="ListParagraph"/>
              <w:numPr>
                <w:ilvl w:val="0"/>
                <w:numId w:val="10"/>
              </w:numPr>
              <w:spacing w:before="60" w:after="60"/>
              <w:ind w:left="438" w:right="60"/>
              <w:rPr>
                <w:sz w:val="18"/>
                <w:szCs w:val="18"/>
              </w:rPr>
            </w:pPr>
            <w:r w:rsidRPr="00317DF2">
              <w:rPr>
                <w:rFonts w:ascii="Arial" w:eastAsia="Arial" w:hAnsi="Arial" w:cs="Arial"/>
                <w:color w:val="201209"/>
                <w:sz w:val="18"/>
                <w:szCs w:val="18"/>
              </w:rPr>
              <w:t>Science assumes that objects and events in natural systems occur in consistent patterns that are understandable through measurement and observation.</w:t>
            </w:r>
          </w:p>
        </w:tc>
      </w:tr>
      <w:tr w:rsidR="007F2148" w14:paraId="25638B75"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E1ACE27" w14:textId="77777777" w:rsidR="007F2148" w:rsidRPr="00723AAF" w:rsidRDefault="007F2148" w:rsidP="000B73B9">
            <w:pPr>
              <w:spacing w:before="60" w:after="60"/>
              <w:ind w:left="60" w:right="60"/>
              <w:rPr>
                <w:sz w:val="2"/>
                <w:szCs w:val="2"/>
              </w:rPr>
            </w:pPr>
          </w:p>
        </w:tc>
      </w:tr>
      <w:tr w:rsidR="007F2148" w14:paraId="0088D76B"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6E9C072"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1478B92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CBCDD0B"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61B3F5BA" w14:textId="748349CB" w:rsidR="005E6365" w:rsidRDefault="005E6365"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7136C3C2" w14:textId="77777777" w:rsidTr="00CA2B1F">
        <w:trPr>
          <w:cantSplit/>
          <w:tblHeader/>
          <w:jc w:val="center"/>
        </w:trPr>
        <w:tc>
          <w:tcPr>
            <w:tcW w:w="2880" w:type="dxa"/>
            <w:shd w:val="clear" w:color="auto" w:fill="1E417C"/>
            <w:tcMar>
              <w:top w:w="0" w:type="dxa"/>
              <w:left w:w="0" w:type="dxa"/>
              <w:bottom w:w="0" w:type="dxa"/>
              <w:right w:w="0" w:type="dxa"/>
            </w:tcMar>
          </w:tcPr>
          <w:p w14:paraId="17BD5BA9"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6721259" w14:textId="65B329F8"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76231827" w14:textId="77777777" w:rsidTr="00CA2B1F">
        <w:trPr>
          <w:cantSplit/>
          <w:jc w:val="center"/>
        </w:trPr>
        <w:tc>
          <w:tcPr>
            <w:tcW w:w="2880" w:type="dxa"/>
            <w:shd w:val="clear" w:color="auto" w:fill="1E417C"/>
            <w:tcMar>
              <w:top w:w="0" w:type="dxa"/>
              <w:left w:w="0" w:type="dxa"/>
              <w:bottom w:w="0" w:type="dxa"/>
              <w:right w:w="0" w:type="dxa"/>
            </w:tcMar>
          </w:tcPr>
          <w:p w14:paraId="74B1F8EE"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D00EB1A" w14:textId="71556935"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7482794" w14:textId="77777777" w:rsidR="007F2148" w:rsidRDefault="007F2148" w:rsidP="000B73B9">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7F2148" w14:paraId="11EF98ED" w14:textId="77777777" w:rsidTr="00CA2B1F">
        <w:trPr>
          <w:cantSplit/>
          <w:jc w:val="center"/>
        </w:trPr>
        <w:tc>
          <w:tcPr>
            <w:tcW w:w="2880" w:type="dxa"/>
            <w:shd w:val="clear" w:color="auto" w:fill="1E417C"/>
            <w:tcMar>
              <w:top w:w="0" w:type="dxa"/>
              <w:left w:w="0" w:type="dxa"/>
              <w:bottom w:w="0" w:type="dxa"/>
              <w:right w:w="0" w:type="dxa"/>
            </w:tcMar>
          </w:tcPr>
          <w:p w14:paraId="3B6283A2" w14:textId="5F20D9AA"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60B43E" w14:textId="77777777" w:rsidR="007F2148" w:rsidRDefault="007F2148" w:rsidP="000B73B9">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6BEBCA3A" w14:textId="77777777" w:rsidTr="00CA2B1F">
        <w:trPr>
          <w:cantSplit/>
          <w:jc w:val="center"/>
        </w:trPr>
        <w:tc>
          <w:tcPr>
            <w:tcW w:w="2880" w:type="dxa"/>
            <w:shd w:val="clear" w:color="auto" w:fill="1E417C"/>
            <w:tcMar>
              <w:top w:w="0" w:type="dxa"/>
              <w:left w:w="0" w:type="dxa"/>
              <w:bottom w:w="0" w:type="dxa"/>
              <w:right w:w="0" w:type="dxa"/>
            </w:tcMar>
          </w:tcPr>
          <w:p w14:paraId="2FCA6CE1"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3BFB0BC" w14:textId="77777777" w:rsidR="007F2148" w:rsidRDefault="007F2148" w:rsidP="000B73B9">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8.E</w:t>
            </w:r>
            <w:proofErr w:type="gramEnd"/>
            <w:r>
              <w:rPr>
                <w:rFonts w:ascii="Arial" w:eastAsia="Arial" w:hAnsi="Arial" w:cs="Arial"/>
                <w:color w:val="201209"/>
                <w:sz w:val="18"/>
                <w:szCs w:val="18"/>
              </w:rPr>
              <w:t>: Adapt speech to a variety of contexts and tasks.</w:t>
            </w:r>
          </w:p>
        </w:tc>
      </w:tr>
      <w:tr w:rsidR="007F2148" w14:paraId="403DCB77" w14:textId="77777777" w:rsidTr="00CA2B1F">
        <w:trPr>
          <w:cantSplit/>
          <w:jc w:val="center"/>
        </w:trPr>
        <w:tc>
          <w:tcPr>
            <w:tcW w:w="2880" w:type="dxa"/>
            <w:shd w:val="clear" w:color="auto" w:fill="1E417C"/>
            <w:tcMar>
              <w:top w:w="0" w:type="dxa"/>
              <w:left w:w="0" w:type="dxa"/>
              <w:bottom w:w="0" w:type="dxa"/>
              <w:right w:w="0" w:type="dxa"/>
            </w:tcMar>
          </w:tcPr>
          <w:p w14:paraId="4FB9FA2C" w14:textId="723AB1C4" w:rsidR="007F2148" w:rsidRDefault="004B07A9" w:rsidP="000B73B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CBF416D" w14:textId="77777777" w:rsidR="007F2148" w:rsidRDefault="007F2148" w:rsidP="000B73B9">
            <w:pPr>
              <w:spacing w:before="60" w:after="60"/>
              <w:ind w:left="60" w:right="60"/>
            </w:pPr>
            <w:r>
              <w:rPr>
                <w:rFonts w:ascii="Arial" w:eastAsia="Arial" w:hAnsi="Arial" w:cs="Arial"/>
                <w:color w:val="201209"/>
                <w:sz w:val="18"/>
                <w:szCs w:val="18"/>
              </w:rPr>
              <w:t xml:space="preserve">MP.4: Model with mathematics. </w:t>
            </w:r>
            <w:r>
              <w:rPr>
                <w:rFonts w:ascii="Arial" w:eastAsia="Arial" w:hAnsi="Arial" w:cs="Arial"/>
                <w:color w:val="201209"/>
                <w:sz w:val="18"/>
                <w:szCs w:val="18"/>
              </w:rPr>
              <w:br/>
              <w:t>CC.2.1.</w:t>
            </w:r>
            <w:proofErr w:type="gramStart"/>
            <w:r>
              <w:rPr>
                <w:rFonts w:ascii="Arial" w:eastAsia="Arial" w:hAnsi="Arial" w:cs="Arial"/>
                <w:color w:val="201209"/>
                <w:sz w:val="18"/>
                <w:szCs w:val="18"/>
              </w:rPr>
              <w:t>6.D.</w:t>
            </w:r>
            <w:proofErr w:type="gramEnd"/>
            <w:r>
              <w:rPr>
                <w:rFonts w:ascii="Arial" w:eastAsia="Arial" w:hAnsi="Arial" w:cs="Arial"/>
                <w:color w:val="201209"/>
                <w:sz w:val="18"/>
                <w:szCs w:val="18"/>
              </w:rPr>
              <w:t xml:space="preserve">1: Understand ratio concepts and use ratio reasoning to solve problems. </w:t>
            </w:r>
            <w:r>
              <w:rPr>
                <w:rFonts w:ascii="Arial" w:eastAsia="Arial" w:hAnsi="Arial" w:cs="Arial"/>
                <w:color w:val="201209"/>
                <w:sz w:val="18"/>
                <w:szCs w:val="18"/>
              </w:rPr>
              <w:br/>
              <w:t>CC.2.1.</w:t>
            </w:r>
            <w:proofErr w:type="gramStart"/>
            <w:r>
              <w:rPr>
                <w:rFonts w:ascii="Arial" w:eastAsia="Arial" w:hAnsi="Arial" w:cs="Arial"/>
                <w:color w:val="201209"/>
                <w:sz w:val="18"/>
                <w:szCs w:val="18"/>
              </w:rPr>
              <w:t>7.D.</w:t>
            </w:r>
            <w:proofErr w:type="gramEnd"/>
            <w:r>
              <w:rPr>
                <w:rFonts w:ascii="Arial" w:eastAsia="Arial" w:hAnsi="Arial" w:cs="Arial"/>
                <w:color w:val="201209"/>
                <w:sz w:val="18"/>
                <w:szCs w:val="18"/>
              </w:rPr>
              <w:t>1: Analyze proportional relationships and use them to model and solve real-world and mathematical problems.</w:t>
            </w:r>
          </w:p>
        </w:tc>
      </w:tr>
      <w:tr w:rsidR="007F2148" w14:paraId="7489A726" w14:textId="77777777" w:rsidTr="00CA2B1F">
        <w:trPr>
          <w:cantSplit/>
          <w:jc w:val="center"/>
        </w:trPr>
        <w:tc>
          <w:tcPr>
            <w:tcW w:w="2880" w:type="dxa"/>
            <w:shd w:val="clear" w:color="auto" w:fill="1E417C"/>
            <w:tcMar>
              <w:top w:w="0" w:type="dxa"/>
              <w:left w:w="0" w:type="dxa"/>
              <w:bottom w:w="0" w:type="dxa"/>
              <w:right w:w="0" w:type="dxa"/>
            </w:tcMar>
          </w:tcPr>
          <w:p w14:paraId="1DB3580B"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445603D" w14:textId="77777777" w:rsidR="007F2148" w:rsidRDefault="007F2148" w:rsidP="000B73B9">
            <w:pPr>
              <w:spacing w:before="60" w:after="60"/>
              <w:ind w:left="60" w:right="60"/>
            </w:pPr>
            <w:r>
              <w:rPr>
                <w:rFonts w:ascii="Arial" w:eastAsia="Arial" w:hAnsi="Arial" w:cs="Arial"/>
                <w:color w:val="201209"/>
                <w:sz w:val="18"/>
                <w:szCs w:val="18"/>
              </w:rPr>
              <w:t>7.1.6.A: Describe how common geographic tools are used to organize and interpret information about people, places, and environment.</w:t>
            </w:r>
          </w:p>
        </w:tc>
      </w:tr>
      <w:tr w:rsidR="007F2148" w14:paraId="5E1EFCEA" w14:textId="77777777" w:rsidTr="00CA2B1F">
        <w:trPr>
          <w:cantSplit/>
          <w:jc w:val="center"/>
        </w:trPr>
        <w:tc>
          <w:tcPr>
            <w:tcW w:w="2880" w:type="dxa"/>
            <w:shd w:val="clear" w:color="auto" w:fill="1E417C"/>
            <w:tcMar>
              <w:top w:w="0" w:type="dxa"/>
              <w:left w:w="0" w:type="dxa"/>
              <w:bottom w:w="0" w:type="dxa"/>
              <w:right w:w="0" w:type="dxa"/>
            </w:tcMar>
          </w:tcPr>
          <w:p w14:paraId="1877EDC2" w14:textId="77777777" w:rsidR="00062A47"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FDE5656" w14:textId="422B76C3"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FA3130E" w14:textId="77777777" w:rsidR="007F2148" w:rsidRDefault="007F2148"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F2148" w14:paraId="6222C7B3" w14:textId="77777777" w:rsidTr="00CA2B1F">
        <w:trPr>
          <w:cantSplit/>
          <w:jc w:val="center"/>
        </w:trPr>
        <w:tc>
          <w:tcPr>
            <w:tcW w:w="2880" w:type="dxa"/>
            <w:shd w:val="clear" w:color="auto" w:fill="1E417C"/>
            <w:tcMar>
              <w:top w:w="0" w:type="dxa"/>
              <w:left w:w="0" w:type="dxa"/>
              <w:bottom w:w="0" w:type="dxa"/>
              <w:right w:w="0" w:type="dxa"/>
            </w:tcMar>
          </w:tcPr>
          <w:p w14:paraId="65D98E86"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63D8BA3" w14:textId="77777777" w:rsidR="007F2148" w:rsidRDefault="007F2148" w:rsidP="000B73B9">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03F4331A"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13D97D77"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B5415E9" w14:textId="294238C9" w:rsidR="007F2148" w:rsidRDefault="00801722" w:rsidP="009B64AD">
            <w:pPr>
              <w:pStyle w:val="Heading5"/>
            </w:pPr>
            <w:r w:rsidRPr="00801722">
              <w:lastRenderedPageBreak/>
              <w:t>Grades 6</w:t>
            </w:r>
            <w:r w:rsidR="00BD775B">
              <w:t>–</w:t>
            </w:r>
            <w:r w:rsidRPr="00801722">
              <w:t>8</w:t>
            </w:r>
          </w:p>
        </w:tc>
      </w:tr>
      <w:tr w:rsidR="007F2148" w14:paraId="66FD041D"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9AEEE69" w14:textId="6E02C372" w:rsidR="007F2148" w:rsidRDefault="007F2148" w:rsidP="00CA2B1F">
            <w:pPr>
              <w:pStyle w:val="TableHeadingforTOC"/>
            </w:pPr>
            <w:bookmarkStart w:id="412" w:name="_Toc109373129"/>
            <w:bookmarkStart w:id="413" w:name="_Toc134788233"/>
            <w:r>
              <w:t>3.3.6-</w:t>
            </w:r>
            <w:proofErr w:type="gramStart"/>
            <w:r>
              <w:t>8.B</w:t>
            </w:r>
            <w:proofErr w:type="gramEnd"/>
            <w:r>
              <w:t xml:space="preserve"> Earth and Space Science: </w:t>
            </w:r>
            <w:r w:rsidRPr="00CA2B1F">
              <w:rPr>
                <w:b w:val="0"/>
              </w:rPr>
              <w:t>Space Systems</w:t>
            </w:r>
            <w:bookmarkEnd w:id="412"/>
            <w:bookmarkEnd w:id="413"/>
          </w:p>
        </w:tc>
      </w:tr>
      <w:tr w:rsidR="007F2148" w14:paraId="267E933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393C1CD"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and use a model to describe the role of gravity in the motions within galaxies and the solar system.</w:t>
            </w:r>
          </w:p>
        </w:tc>
      </w:tr>
      <w:tr w:rsidR="007F2148" w14:paraId="6A4525AF"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0E2723B"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for the model is on gravity as the force that holds together the solar system and Milky Way galaxy and controls orbital motions within them. Examples of models can be physical (such as the analogy of distance along a football field or computer visualizations of elliptical orbits) or conceptual (such as mathematical proportions relative to the size of familiar objects such as students' school or state).</w:t>
            </w:r>
          </w:p>
        </w:tc>
      </w:tr>
      <w:tr w:rsidR="007F2148" w14:paraId="62AF23A3"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9C3AC1F"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 xml:space="preserve">Assessment does not include Kepler’s Laws of orbital </w:t>
            </w:r>
            <w:proofErr w:type="gramStart"/>
            <w:r>
              <w:rPr>
                <w:rFonts w:ascii="Arial" w:eastAsia="Arial" w:hAnsi="Arial" w:cs="Arial"/>
                <w:color w:val="201209"/>
                <w:sz w:val="18"/>
                <w:szCs w:val="18"/>
              </w:rPr>
              <w:t>motion</w:t>
            </w:r>
            <w:proofErr w:type="gramEnd"/>
            <w:r>
              <w:rPr>
                <w:rFonts w:ascii="Arial" w:eastAsia="Arial" w:hAnsi="Arial" w:cs="Arial"/>
                <w:color w:val="201209"/>
                <w:sz w:val="18"/>
                <w:szCs w:val="18"/>
              </w:rPr>
              <w:t xml:space="preserve"> or the apparent retrograde motion of the planets as viewed from Earth.</w:t>
            </w:r>
          </w:p>
        </w:tc>
      </w:tr>
      <w:tr w:rsidR="007F2148" w14:paraId="65CDAD22"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3F70026" w14:textId="77777777" w:rsidR="007F2148" w:rsidRPr="00723AAF" w:rsidRDefault="007F2148" w:rsidP="000B73B9">
            <w:pPr>
              <w:spacing w:before="60" w:after="60"/>
              <w:ind w:left="60" w:right="60"/>
              <w:rPr>
                <w:sz w:val="2"/>
                <w:szCs w:val="2"/>
              </w:rPr>
            </w:pPr>
          </w:p>
        </w:tc>
      </w:tr>
      <w:tr w:rsidR="007F2148" w14:paraId="48E361D3"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E77F0F5"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A63A74A"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C15BC3D"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1075400B"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1C66D75" w14:textId="07A090C2" w:rsidR="007F2148" w:rsidRPr="00317DF2" w:rsidRDefault="007F2148" w:rsidP="000B73B9">
            <w:pPr>
              <w:spacing w:before="60" w:after="60"/>
              <w:ind w:left="60" w:right="60"/>
              <w:rPr>
                <w:sz w:val="18"/>
                <w:szCs w:val="18"/>
              </w:rPr>
            </w:pPr>
            <w:r w:rsidRPr="00317DF2">
              <w:rPr>
                <w:rFonts w:ascii="Arial" w:eastAsia="Arial" w:hAnsi="Arial" w:cs="Arial"/>
                <w:b/>
                <w:bCs/>
                <w:color w:val="201209"/>
                <w:sz w:val="18"/>
                <w:szCs w:val="18"/>
              </w:rPr>
              <w:t>Developing and Using Models</w:t>
            </w:r>
            <w:r w:rsidRPr="00317DF2">
              <w:rPr>
                <w:rFonts w:ascii="Arial" w:eastAsia="Arial" w:hAnsi="Arial" w:cs="Arial"/>
                <w:color w:val="201209"/>
                <w:sz w:val="18"/>
                <w:szCs w:val="18"/>
              </w:rPr>
              <w:t xml:space="preserve"> </w:t>
            </w:r>
          </w:p>
          <w:p w14:paraId="76775356" w14:textId="4AAEBE0F" w:rsidR="007F2148" w:rsidRPr="00317DF2" w:rsidRDefault="007F2148" w:rsidP="000B73B9">
            <w:pPr>
              <w:spacing w:before="60" w:after="60"/>
              <w:ind w:left="60" w:right="60"/>
              <w:rPr>
                <w:sz w:val="18"/>
                <w:szCs w:val="18"/>
              </w:rPr>
            </w:pPr>
            <w:r w:rsidRPr="00317DF2">
              <w:rPr>
                <w:rFonts w:ascii="Arial" w:eastAsia="Arial" w:hAnsi="Arial" w:cs="Arial"/>
                <w:color w:val="201209"/>
                <w:sz w:val="18"/>
                <w:szCs w:val="18"/>
              </w:rPr>
              <w:t xml:space="preserve">Modeling in 6–8 builds on K–5 experiences and progresses to developing, using, and revising models to describe, test, and predict more abstract phenomena and design systems. </w:t>
            </w:r>
          </w:p>
          <w:p w14:paraId="562CCA8C" w14:textId="3B1EBD09" w:rsidR="007F2148" w:rsidRPr="00317DF2" w:rsidRDefault="007F2148" w:rsidP="003121FB">
            <w:pPr>
              <w:pStyle w:val="ListParagraph"/>
              <w:numPr>
                <w:ilvl w:val="0"/>
                <w:numId w:val="10"/>
              </w:numPr>
              <w:spacing w:before="60" w:after="60"/>
              <w:ind w:left="450" w:right="60"/>
              <w:rPr>
                <w:sz w:val="18"/>
                <w:szCs w:val="18"/>
              </w:rPr>
            </w:pPr>
            <w:r w:rsidRPr="00317DF2">
              <w:rPr>
                <w:rFonts w:ascii="Arial" w:eastAsia="Arial" w:hAnsi="Arial" w:cs="Arial"/>
                <w:color w:val="201209"/>
                <w:sz w:val="18"/>
                <w:szCs w:val="18"/>
              </w:rPr>
              <w:t>Develop and use a model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0D3530D" w14:textId="20314C92" w:rsidR="007F2148" w:rsidRPr="00317DF2" w:rsidRDefault="007F2148" w:rsidP="000B73B9">
            <w:pPr>
              <w:spacing w:before="60" w:after="60"/>
              <w:ind w:left="60" w:right="60"/>
              <w:rPr>
                <w:sz w:val="18"/>
                <w:szCs w:val="18"/>
              </w:rPr>
            </w:pPr>
            <w:r w:rsidRPr="00317DF2">
              <w:rPr>
                <w:rFonts w:ascii="Arial" w:eastAsia="Arial" w:hAnsi="Arial" w:cs="Arial"/>
                <w:b/>
                <w:bCs/>
                <w:color w:val="201209"/>
                <w:sz w:val="18"/>
                <w:szCs w:val="18"/>
              </w:rPr>
              <w:t>ESS1.A: The Universe and Its Stars</w:t>
            </w:r>
            <w:r w:rsidRPr="00317DF2">
              <w:rPr>
                <w:rFonts w:ascii="Arial" w:eastAsia="Arial" w:hAnsi="Arial" w:cs="Arial"/>
                <w:color w:val="201209"/>
                <w:sz w:val="18"/>
                <w:szCs w:val="18"/>
              </w:rPr>
              <w:t xml:space="preserve"> </w:t>
            </w:r>
          </w:p>
          <w:p w14:paraId="404519B1" w14:textId="5FEF382C" w:rsidR="007F2148" w:rsidRPr="00317DF2" w:rsidRDefault="007F2148" w:rsidP="003121FB">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 xml:space="preserve">Earth and its solar system are part of the Milky Way galaxy, which is one of many galaxies in the universe. </w:t>
            </w:r>
          </w:p>
          <w:p w14:paraId="512A2CF7" w14:textId="2191802D" w:rsidR="007F2148" w:rsidRPr="00317DF2" w:rsidRDefault="007F2148" w:rsidP="000B73B9">
            <w:pPr>
              <w:spacing w:before="60" w:after="60"/>
              <w:ind w:left="60" w:right="60"/>
              <w:rPr>
                <w:sz w:val="18"/>
                <w:szCs w:val="18"/>
              </w:rPr>
            </w:pPr>
            <w:r w:rsidRPr="00317DF2">
              <w:rPr>
                <w:rFonts w:ascii="Arial" w:eastAsia="Arial" w:hAnsi="Arial" w:cs="Arial"/>
                <w:b/>
                <w:bCs/>
                <w:color w:val="201209"/>
                <w:sz w:val="18"/>
                <w:szCs w:val="18"/>
              </w:rPr>
              <w:t xml:space="preserve">ESS1.B: Earth and the Solar System </w:t>
            </w:r>
          </w:p>
          <w:p w14:paraId="1713D84E" w14:textId="447D6E38" w:rsidR="007F2148" w:rsidRPr="00317DF2" w:rsidRDefault="007F2148" w:rsidP="003121FB">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 xml:space="preserve">The solar system consists of the sun and a collection of objects, including planets, their moons, and asteroids that are held in orbit around the sun by its gravitational pull on them. </w:t>
            </w:r>
          </w:p>
          <w:p w14:paraId="0F63301C" w14:textId="4F78315D" w:rsidR="007F2148" w:rsidRPr="00317DF2" w:rsidRDefault="007F2148" w:rsidP="003121FB">
            <w:pPr>
              <w:pStyle w:val="ListParagraph"/>
              <w:numPr>
                <w:ilvl w:val="0"/>
                <w:numId w:val="10"/>
              </w:numPr>
              <w:spacing w:before="60" w:after="60"/>
              <w:ind w:left="424" w:right="60"/>
              <w:rPr>
                <w:sz w:val="18"/>
                <w:szCs w:val="18"/>
              </w:rPr>
            </w:pPr>
            <w:r w:rsidRPr="00317DF2">
              <w:rPr>
                <w:rFonts w:ascii="Arial" w:eastAsia="Arial" w:hAnsi="Arial" w:cs="Arial"/>
                <w:color w:val="201209"/>
                <w:sz w:val="18"/>
                <w:szCs w:val="18"/>
              </w:rPr>
              <w:t>The solar system appears to have formed from a disk of dust and gas, drawn together by gravity.</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AE461CC" w14:textId="7EE0C770" w:rsidR="007F2148" w:rsidRPr="00317DF2" w:rsidRDefault="007F2148" w:rsidP="000B73B9">
            <w:pPr>
              <w:spacing w:before="60" w:after="60"/>
              <w:ind w:left="60" w:right="60"/>
              <w:rPr>
                <w:sz w:val="18"/>
                <w:szCs w:val="18"/>
              </w:rPr>
            </w:pPr>
            <w:r w:rsidRPr="00317DF2">
              <w:rPr>
                <w:rFonts w:ascii="Arial" w:eastAsia="Arial" w:hAnsi="Arial" w:cs="Arial"/>
                <w:b/>
                <w:bCs/>
                <w:color w:val="201209"/>
                <w:sz w:val="18"/>
                <w:szCs w:val="18"/>
              </w:rPr>
              <w:t>Systems and System Models</w:t>
            </w:r>
            <w:r w:rsidRPr="00317DF2">
              <w:rPr>
                <w:rFonts w:ascii="Arial" w:eastAsia="Arial" w:hAnsi="Arial" w:cs="Arial"/>
                <w:color w:val="201209"/>
                <w:sz w:val="18"/>
                <w:szCs w:val="18"/>
              </w:rPr>
              <w:t xml:space="preserve"> </w:t>
            </w:r>
          </w:p>
          <w:p w14:paraId="0A356D99" w14:textId="77777777" w:rsidR="00317DF2" w:rsidRPr="00317DF2" w:rsidRDefault="007F2148" w:rsidP="003121FB">
            <w:pPr>
              <w:pStyle w:val="ListParagraph"/>
              <w:numPr>
                <w:ilvl w:val="0"/>
                <w:numId w:val="10"/>
              </w:numPr>
              <w:spacing w:before="60" w:after="60"/>
              <w:ind w:left="438" w:right="60"/>
              <w:rPr>
                <w:sz w:val="18"/>
                <w:szCs w:val="18"/>
              </w:rPr>
            </w:pPr>
            <w:r w:rsidRPr="00317DF2">
              <w:rPr>
                <w:rFonts w:ascii="Arial" w:eastAsia="Arial" w:hAnsi="Arial" w:cs="Arial"/>
                <w:color w:val="201209"/>
                <w:sz w:val="18"/>
                <w:szCs w:val="18"/>
              </w:rPr>
              <w:t xml:space="preserve">Models can be used to represent systems and their interactions. </w:t>
            </w:r>
          </w:p>
          <w:p w14:paraId="40F2E8DE" w14:textId="1E4088FE" w:rsidR="00317DF2" w:rsidRPr="00317DF2" w:rsidRDefault="007F2148" w:rsidP="005F7816">
            <w:pPr>
              <w:spacing w:before="60" w:after="60"/>
              <w:ind w:left="60" w:right="60"/>
              <w:jc w:val="center"/>
              <w:rPr>
                <w:sz w:val="18"/>
                <w:szCs w:val="18"/>
              </w:rPr>
            </w:pPr>
            <w:r w:rsidRPr="00317DF2">
              <w:rPr>
                <w:rFonts w:ascii="Arial" w:eastAsia="Arial" w:hAnsi="Arial" w:cs="Arial"/>
                <w:color w:val="201209"/>
                <w:sz w:val="18"/>
                <w:szCs w:val="18"/>
              </w:rPr>
              <w:t>_________________________________________</w:t>
            </w:r>
          </w:p>
          <w:p w14:paraId="050FF060" w14:textId="05FCD313" w:rsidR="007F2148" w:rsidRPr="00317DF2" w:rsidRDefault="007F2148" w:rsidP="002E7798">
            <w:pPr>
              <w:spacing w:before="60" w:after="60"/>
              <w:ind w:left="60" w:right="60"/>
              <w:jc w:val="center"/>
              <w:rPr>
                <w:sz w:val="18"/>
                <w:szCs w:val="18"/>
              </w:rPr>
            </w:pPr>
            <w:r w:rsidRPr="00317DF2">
              <w:rPr>
                <w:rFonts w:ascii="Arial" w:eastAsia="Arial" w:hAnsi="Arial" w:cs="Arial"/>
                <w:b/>
                <w:bCs/>
                <w:i/>
                <w:iCs/>
                <w:color w:val="201209"/>
                <w:sz w:val="18"/>
                <w:szCs w:val="18"/>
              </w:rPr>
              <w:t>Connections to Nature of Science</w:t>
            </w:r>
          </w:p>
          <w:p w14:paraId="6947177A" w14:textId="320C2AB6" w:rsidR="007F2148" w:rsidRPr="00317DF2" w:rsidRDefault="007F2148" w:rsidP="000B73B9">
            <w:pPr>
              <w:spacing w:before="60" w:after="60"/>
              <w:ind w:left="60" w:right="60"/>
              <w:rPr>
                <w:sz w:val="18"/>
                <w:szCs w:val="18"/>
              </w:rPr>
            </w:pPr>
            <w:r w:rsidRPr="00317DF2">
              <w:rPr>
                <w:rFonts w:ascii="Arial" w:eastAsia="Arial" w:hAnsi="Arial" w:cs="Arial"/>
                <w:b/>
                <w:bCs/>
                <w:color w:val="201209"/>
                <w:sz w:val="18"/>
                <w:szCs w:val="18"/>
              </w:rPr>
              <w:t>Scientific Knowledge Assumes an Order and Consistency in Natural Systems</w:t>
            </w:r>
            <w:r w:rsidRPr="00317DF2">
              <w:rPr>
                <w:rFonts w:ascii="Arial" w:eastAsia="Arial" w:hAnsi="Arial" w:cs="Arial"/>
                <w:color w:val="201209"/>
                <w:sz w:val="18"/>
                <w:szCs w:val="18"/>
              </w:rPr>
              <w:t xml:space="preserve"> </w:t>
            </w:r>
          </w:p>
          <w:p w14:paraId="6B394E14" w14:textId="338290A1" w:rsidR="007F2148" w:rsidRPr="00317DF2" w:rsidRDefault="007F2148" w:rsidP="003121FB">
            <w:pPr>
              <w:pStyle w:val="ListParagraph"/>
              <w:numPr>
                <w:ilvl w:val="0"/>
                <w:numId w:val="10"/>
              </w:numPr>
              <w:spacing w:before="60" w:after="60"/>
              <w:ind w:left="438" w:right="60"/>
              <w:rPr>
                <w:sz w:val="18"/>
                <w:szCs w:val="18"/>
              </w:rPr>
            </w:pPr>
            <w:r w:rsidRPr="00317DF2">
              <w:rPr>
                <w:rFonts w:ascii="Arial" w:eastAsia="Arial" w:hAnsi="Arial" w:cs="Arial"/>
                <w:color w:val="201209"/>
                <w:sz w:val="18"/>
                <w:szCs w:val="18"/>
              </w:rPr>
              <w:t>Science assumes that objects and events in natural systems occur in consistent patterns that are understandable through measurement and observation.</w:t>
            </w:r>
          </w:p>
        </w:tc>
      </w:tr>
      <w:tr w:rsidR="007F2148" w14:paraId="4BEED33C"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D269353" w14:textId="77777777" w:rsidR="007F2148" w:rsidRPr="00723AAF" w:rsidRDefault="007F2148" w:rsidP="000B73B9">
            <w:pPr>
              <w:spacing w:before="60" w:after="60"/>
              <w:ind w:left="60" w:right="60"/>
              <w:rPr>
                <w:sz w:val="2"/>
                <w:szCs w:val="2"/>
              </w:rPr>
            </w:pPr>
          </w:p>
        </w:tc>
      </w:tr>
      <w:tr w:rsidR="007F2148" w14:paraId="0C1E125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42A76D8"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6B4977B2"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8B24D39"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72AC4CF4" w14:textId="072BD2E3" w:rsidR="007266B9" w:rsidRDefault="007266B9"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571E500E" w14:textId="77777777" w:rsidTr="00CA2B1F">
        <w:trPr>
          <w:cantSplit/>
          <w:tblHeader/>
          <w:jc w:val="center"/>
        </w:trPr>
        <w:tc>
          <w:tcPr>
            <w:tcW w:w="2880" w:type="dxa"/>
            <w:shd w:val="clear" w:color="auto" w:fill="1E417C"/>
            <w:tcMar>
              <w:top w:w="0" w:type="dxa"/>
              <w:left w:w="0" w:type="dxa"/>
              <w:bottom w:w="0" w:type="dxa"/>
              <w:right w:w="0" w:type="dxa"/>
            </w:tcMar>
          </w:tcPr>
          <w:p w14:paraId="6921A60B"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AEBE789" w14:textId="74EE2F5A"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41E903F9" w14:textId="77777777" w:rsidTr="00CA2B1F">
        <w:trPr>
          <w:cantSplit/>
          <w:jc w:val="center"/>
        </w:trPr>
        <w:tc>
          <w:tcPr>
            <w:tcW w:w="2880" w:type="dxa"/>
            <w:shd w:val="clear" w:color="auto" w:fill="1E417C"/>
            <w:tcMar>
              <w:top w:w="0" w:type="dxa"/>
              <w:left w:w="0" w:type="dxa"/>
              <w:bottom w:w="0" w:type="dxa"/>
              <w:right w:w="0" w:type="dxa"/>
            </w:tcMar>
          </w:tcPr>
          <w:p w14:paraId="5CD12D44" w14:textId="77777777" w:rsidR="000A4A5C"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0F20865" w14:textId="14E62975"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038E655" w14:textId="77777777" w:rsidR="007F2148" w:rsidRDefault="007F2148" w:rsidP="000B73B9">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01.b</w:t>
            </w:r>
            <w:proofErr w:type="gramEnd"/>
            <w:r>
              <w:rPr>
                <w:rFonts w:ascii="Arial" w:eastAsia="Arial" w:hAnsi="Arial" w:cs="Arial"/>
                <w:color w:val="201209"/>
                <w:sz w:val="18"/>
                <w:szCs w:val="18"/>
              </w:rPr>
              <w:t>: Analyze and interpret AFNR related geographic data using a variety of systems and technologies (e.g., GIS, GPS, etc.).</w:t>
            </w:r>
          </w:p>
        </w:tc>
      </w:tr>
      <w:tr w:rsidR="007F2148" w14:paraId="06CDCA97" w14:textId="77777777" w:rsidTr="00CA2B1F">
        <w:trPr>
          <w:cantSplit/>
          <w:jc w:val="center"/>
        </w:trPr>
        <w:tc>
          <w:tcPr>
            <w:tcW w:w="2880" w:type="dxa"/>
            <w:shd w:val="clear" w:color="auto" w:fill="1E417C"/>
            <w:tcMar>
              <w:top w:w="0" w:type="dxa"/>
              <w:left w:w="0" w:type="dxa"/>
              <w:bottom w:w="0" w:type="dxa"/>
              <w:right w:w="0" w:type="dxa"/>
            </w:tcMar>
          </w:tcPr>
          <w:p w14:paraId="234A5108" w14:textId="015B5C02"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513771F" w14:textId="77777777" w:rsidR="007F2148" w:rsidRDefault="007F2148" w:rsidP="000B73B9">
            <w:pPr>
              <w:spacing w:before="60" w:after="60"/>
              <w:ind w:left="60" w:right="60"/>
            </w:pPr>
            <w:r>
              <w:rPr>
                <w:rFonts w:ascii="Arial" w:eastAsia="Arial" w:hAnsi="Arial" w:cs="Arial"/>
                <w:color w:val="201209"/>
                <w:sz w:val="18"/>
                <w:szCs w:val="18"/>
              </w:rPr>
              <w:t>5-8 Strand 1.F. Working with models and simulations: Learners use models to analyze information that support their environmental investigations. They explain the purposes and limitations of these models.</w:t>
            </w:r>
          </w:p>
        </w:tc>
      </w:tr>
      <w:tr w:rsidR="007F2148" w14:paraId="10DF849C" w14:textId="77777777" w:rsidTr="00CA2B1F">
        <w:trPr>
          <w:cantSplit/>
          <w:jc w:val="center"/>
        </w:trPr>
        <w:tc>
          <w:tcPr>
            <w:tcW w:w="2880" w:type="dxa"/>
            <w:shd w:val="clear" w:color="auto" w:fill="1E417C"/>
            <w:tcMar>
              <w:top w:w="0" w:type="dxa"/>
              <w:left w:w="0" w:type="dxa"/>
              <w:bottom w:w="0" w:type="dxa"/>
              <w:right w:w="0" w:type="dxa"/>
            </w:tcMar>
          </w:tcPr>
          <w:p w14:paraId="1FE1ACBE"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ACBD1B" w14:textId="77777777" w:rsidR="007F2148" w:rsidRDefault="007F2148" w:rsidP="000B73B9">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8.E</w:t>
            </w:r>
            <w:proofErr w:type="gramEnd"/>
            <w:r>
              <w:rPr>
                <w:rFonts w:ascii="Arial" w:eastAsia="Arial" w:hAnsi="Arial" w:cs="Arial"/>
                <w:color w:val="201209"/>
                <w:sz w:val="18"/>
                <w:szCs w:val="18"/>
              </w:rPr>
              <w:t>: Adapt speech to a variety of contexts and tasks.</w:t>
            </w:r>
          </w:p>
        </w:tc>
      </w:tr>
      <w:tr w:rsidR="007F2148" w14:paraId="72DCB9AB" w14:textId="77777777" w:rsidTr="00CA2B1F">
        <w:trPr>
          <w:cantSplit/>
          <w:jc w:val="center"/>
        </w:trPr>
        <w:tc>
          <w:tcPr>
            <w:tcW w:w="2880" w:type="dxa"/>
            <w:shd w:val="clear" w:color="auto" w:fill="1E417C"/>
            <w:tcMar>
              <w:top w:w="0" w:type="dxa"/>
              <w:left w:w="0" w:type="dxa"/>
              <w:bottom w:w="0" w:type="dxa"/>
              <w:right w:w="0" w:type="dxa"/>
            </w:tcMar>
          </w:tcPr>
          <w:p w14:paraId="69EF194E" w14:textId="583D1970" w:rsidR="007F2148" w:rsidRDefault="004B07A9" w:rsidP="000B73B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AAADDD" w14:textId="72809D1F" w:rsidR="007F2148" w:rsidRDefault="007F2148" w:rsidP="000B73B9">
            <w:pPr>
              <w:spacing w:before="60" w:after="60"/>
              <w:ind w:left="60" w:right="60"/>
            </w:pPr>
            <w:r>
              <w:rPr>
                <w:rFonts w:ascii="Arial" w:eastAsia="Arial" w:hAnsi="Arial" w:cs="Arial"/>
                <w:color w:val="201209"/>
                <w:sz w:val="18"/>
                <w:szCs w:val="18"/>
              </w:rPr>
              <w:t xml:space="preserve">MP.4: Model with mathematics. </w:t>
            </w:r>
            <w:r>
              <w:br/>
            </w:r>
            <w:r>
              <w:rPr>
                <w:rFonts w:ascii="Arial" w:eastAsia="Arial" w:hAnsi="Arial" w:cs="Arial"/>
                <w:color w:val="201209"/>
                <w:sz w:val="18"/>
                <w:szCs w:val="18"/>
              </w:rPr>
              <w:t>CC.2.2.</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3: Model and solve real</w:t>
            </w:r>
            <w:r w:rsidR="0078061C">
              <w:rPr>
                <w:rFonts w:ascii="Arial" w:eastAsia="Arial" w:hAnsi="Arial" w:cs="Arial"/>
                <w:color w:val="201209"/>
                <w:sz w:val="18"/>
                <w:szCs w:val="18"/>
              </w:rPr>
              <w:t>-</w:t>
            </w:r>
            <w:r>
              <w:rPr>
                <w:rFonts w:ascii="Arial" w:eastAsia="Arial" w:hAnsi="Arial" w:cs="Arial"/>
                <w:color w:val="201209"/>
                <w:sz w:val="18"/>
                <w:szCs w:val="18"/>
              </w:rPr>
              <w:t>world and mathematical problems by using and connecting numerical, algebraic, and/or graphical representations.</w:t>
            </w:r>
          </w:p>
        </w:tc>
      </w:tr>
      <w:tr w:rsidR="007F2148" w14:paraId="6CF321A1" w14:textId="77777777" w:rsidTr="00CA2B1F">
        <w:trPr>
          <w:cantSplit/>
          <w:jc w:val="center"/>
        </w:trPr>
        <w:tc>
          <w:tcPr>
            <w:tcW w:w="2880" w:type="dxa"/>
            <w:shd w:val="clear" w:color="auto" w:fill="1E417C"/>
            <w:tcMar>
              <w:top w:w="0" w:type="dxa"/>
              <w:left w:w="0" w:type="dxa"/>
              <w:bottom w:w="0" w:type="dxa"/>
              <w:right w:w="0" w:type="dxa"/>
            </w:tcMar>
          </w:tcPr>
          <w:p w14:paraId="18CBD2C7"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61E74B" w14:textId="77777777" w:rsidR="007F2148" w:rsidRDefault="007F2148" w:rsidP="000B73B9">
            <w:pPr>
              <w:spacing w:before="60" w:after="60"/>
              <w:ind w:left="60" w:right="60"/>
            </w:pPr>
            <w:r>
              <w:rPr>
                <w:rFonts w:ascii="Arial" w:eastAsia="Arial" w:hAnsi="Arial" w:cs="Arial"/>
                <w:color w:val="201209"/>
                <w:sz w:val="18"/>
                <w:szCs w:val="18"/>
              </w:rPr>
              <w:t>7.1.6.A: Describe how common geographic tools are used to organize and interpret information about people, places, and environment.</w:t>
            </w:r>
          </w:p>
        </w:tc>
      </w:tr>
      <w:tr w:rsidR="007F2148" w14:paraId="7D323B43" w14:textId="77777777" w:rsidTr="00CA2B1F">
        <w:trPr>
          <w:cantSplit/>
          <w:jc w:val="center"/>
        </w:trPr>
        <w:tc>
          <w:tcPr>
            <w:tcW w:w="2880" w:type="dxa"/>
            <w:shd w:val="clear" w:color="auto" w:fill="1E417C"/>
            <w:tcMar>
              <w:top w:w="0" w:type="dxa"/>
              <w:left w:w="0" w:type="dxa"/>
              <w:bottom w:w="0" w:type="dxa"/>
              <w:right w:w="0" w:type="dxa"/>
            </w:tcMar>
          </w:tcPr>
          <w:p w14:paraId="17CB59C2" w14:textId="77777777" w:rsidR="000A4A5C"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65E0138" w14:textId="42C19704"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F619232" w14:textId="77777777" w:rsidR="007F2148" w:rsidRDefault="007F2148"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F2148" w14:paraId="4E71D4A9" w14:textId="77777777" w:rsidTr="00CA2B1F">
        <w:trPr>
          <w:cantSplit/>
          <w:jc w:val="center"/>
        </w:trPr>
        <w:tc>
          <w:tcPr>
            <w:tcW w:w="2880" w:type="dxa"/>
            <w:shd w:val="clear" w:color="auto" w:fill="1E417C"/>
            <w:tcMar>
              <w:top w:w="0" w:type="dxa"/>
              <w:left w:w="0" w:type="dxa"/>
              <w:bottom w:w="0" w:type="dxa"/>
              <w:right w:w="0" w:type="dxa"/>
            </w:tcMar>
          </w:tcPr>
          <w:p w14:paraId="0B1874E6"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4496343" w14:textId="77777777" w:rsidR="007F2148" w:rsidRDefault="007F2148" w:rsidP="000B73B9">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56DA2189"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6F6E9D80"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FF830A1" w14:textId="6F30252C" w:rsidR="007F2148" w:rsidRDefault="00801722" w:rsidP="009B64AD">
            <w:pPr>
              <w:pStyle w:val="Heading5"/>
            </w:pPr>
            <w:r w:rsidRPr="00801722">
              <w:lastRenderedPageBreak/>
              <w:t>Grades 6</w:t>
            </w:r>
            <w:r w:rsidR="00BD775B">
              <w:t>–</w:t>
            </w:r>
            <w:r w:rsidRPr="00801722">
              <w:t>8</w:t>
            </w:r>
          </w:p>
        </w:tc>
      </w:tr>
      <w:tr w:rsidR="007F2148" w14:paraId="06944FF8"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19D3203" w14:textId="09EDC7B8" w:rsidR="007F2148" w:rsidRDefault="007F2148" w:rsidP="00CA2B1F">
            <w:pPr>
              <w:pStyle w:val="TableHeadingforTOC"/>
            </w:pPr>
            <w:bookmarkStart w:id="414" w:name="_Toc109373130"/>
            <w:bookmarkStart w:id="415" w:name="_Toc134788234"/>
            <w:r>
              <w:t xml:space="preserve">3.3.6-8.C Earth and Space Science: </w:t>
            </w:r>
            <w:r w:rsidRPr="00CA2B1F">
              <w:rPr>
                <w:b w:val="0"/>
              </w:rPr>
              <w:t>Space Systems</w:t>
            </w:r>
            <w:bookmarkEnd w:id="414"/>
            <w:bookmarkEnd w:id="415"/>
          </w:p>
        </w:tc>
      </w:tr>
      <w:tr w:rsidR="007F2148" w14:paraId="7EBE981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2CC9D63"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interpret data to determine scale properties of objects in the solar system.</w:t>
            </w:r>
          </w:p>
        </w:tc>
      </w:tr>
      <w:tr w:rsidR="007F2148" w14:paraId="01C1DFBC"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0DDA2F7"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analysis of data from Earth-based instruments, space-based telescopes, and spacecraft to determine similarities and differences among solar system objects. Examples of scale properties include the sizes of an object’s layers (such as crust and atmosphere), surface features (such as volcanoes), and orbital radius. Examples of data include statistical information, drawings and photographs, and models.</w:t>
            </w:r>
          </w:p>
        </w:tc>
      </w:tr>
      <w:tr w:rsidR="007F2148" w14:paraId="6ED30DC6"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5B0E879"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recalling facts about properties of the planets and other solar system bodies.</w:t>
            </w:r>
          </w:p>
        </w:tc>
      </w:tr>
      <w:tr w:rsidR="007F2148" w14:paraId="53184550"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1C44F05" w14:textId="77777777" w:rsidR="007F2148" w:rsidRPr="00723AAF" w:rsidRDefault="007F2148" w:rsidP="000B73B9">
            <w:pPr>
              <w:spacing w:before="60" w:after="60"/>
              <w:ind w:left="60" w:right="60"/>
              <w:rPr>
                <w:sz w:val="2"/>
                <w:szCs w:val="2"/>
              </w:rPr>
            </w:pPr>
          </w:p>
        </w:tc>
      </w:tr>
      <w:tr w:rsidR="007F2148" w14:paraId="5D7009B1" w14:textId="77777777" w:rsidTr="00490E0D">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527E760"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6E43B7F"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CCB4703"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5BD8C1E4" w14:textId="77777777" w:rsidTr="00490E0D">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37741BB" w14:textId="7BD4BD89"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Analyzing and Interpreting Data</w:t>
            </w:r>
            <w:r w:rsidRPr="00AA06E4">
              <w:rPr>
                <w:rFonts w:ascii="Arial" w:eastAsia="Arial" w:hAnsi="Arial" w:cs="Arial"/>
                <w:color w:val="201209"/>
                <w:sz w:val="18"/>
                <w:szCs w:val="18"/>
              </w:rPr>
              <w:t xml:space="preserve"> </w:t>
            </w:r>
          </w:p>
          <w:p w14:paraId="614FC190" w14:textId="06CEEB8B" w:rsidR="007F2148" w:rsidRPr="00AA06E4" w:rsidRDefault="007F2148" w:rsidP="000B73B9">
            <w:pPr>
              <w:spacing w:before="60" w:after="60"/>
              <w:ind w:left="60" w:right="60"/>
              <w:rPr>
                <w:sz w:val="18"/>
                <w:szCs w:val="18"/>
              </w:rPr>
            </w:pPr>
            <w:r w:rsidRPr="00AA06E4">
              <w:rPr>
                <w:rFonts w:ascii="Arial" w:eastAsia="Arial" w:hAnsi="Arial" w:cs="Arial"/>
                <w:color w:val="201209"/>
                <w:sz w:val="18"/>
                <w:szCs w:val="18"/>
              </w:rPr>
              <w:t xml:space="preserve">Analyzing data in 6–8 builds on K–5 experiences and progresses to extending quantitative analysis to investigations, distinguishing between correlation and causation, and basic statistical techniques of data and error analysis. </w:t>
            </w:r>
          </w:p>
          <w:p w14:paraId="2E30AFB5" w14:textId="22A2E017" w:rsidR="007F2148" w:rsidRPr="00AA06E4" w:rsidRDefault="007F2148" w:rsidP="003121FB">
            <w:pPr>
              <w:pStyle w:val="ListParagraph"/>
              <w:numPr>
                <w:ilvl w:val="0"/>
                <w:numId w:val="10"/>
              </w:numPr>
              <w:spacing w:before="60" w:after="60"/>
              <w:ind w:left="450" w:right="60"/>
              <w:rPr>
                <w:sz w:val="18"/>
                <w:szCs w:val="18"/>
              </w:rPr>
            </w:pPr>
            <w:r w:rsidRPr="00AA06E4">
              <w:rPr>
                <w:rFonts w:ascii="Arial" w:eastAsia="Arial" w:hAnsi="Arial" w:cs="Arial"/>
                <w:color w:val="201209"/>
                <w:sz w:val="18"/>
                <w:szCs w:val="18"/>
              </w:rPr>
              <w:t>Analyze and interpret data to determine similarities and differences in findings.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B6959E1" w14:textId="0CAD7B5C"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ESS1.B: Earth and the Solar System</w:t>
            </w:r>
            <w:r w:rsidRPr="00AA06E4">
              <w:rPr>
                <w:rFonts w:ascii="Arial" w:eastAsia="Arial" w:hAnsi="Arial" w:cs="Arial"/>
                <w:color w:val="201209"/>
                <w:sz w:val="18"/>
                <w:szCs w:val="18"/>
              </w:rPr>
              <w:t xml:space="preserve"> </w:t>
            </w:r>
          </w:p>
          <w:p w14:paraId="1CD17584" w14:textId="0A03A676" w:rsidR="007F2148" w:rsidRPr="00AA06E4" w:rsidRDefault="007F2148"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The solar system consists of the sun and a collection of objects, including planets, their moons, and asteroids that are held in orbit around the sun by its gravitational pull on them.</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458F0E5" w14:textId="22FBF098"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Scale, Proportion, and Quantity</w:t>
            </w:r>
            <w:r w:rsidRPr="00AA06E4">
              <w:rPr>
                <w:rFonts w:ascii="Arial" w:eastAsia="Arial" w:hAnsi="Arial" w:cs="Arial"/>
                <w:color w:val="201209"/>
                <w:sz w:val="18"/>
                <w:szCs w:val="18"/>
              </w:rPr>
              <w:t xml:space="preserve"> </w:t>
            </w:r>
          </w:p>
          <w:p w14:paraId="4E55FF4A" w14:textId="77777777" w:rsidR="00AA06E4" w:rsidRPr="00AA06E4" w:rsidRDefault="007F2148" w:rsidP="003121FB">
            <w:pPr>
              <w:pStyle w:val="ListParagraph"/>
              <w:numPr>
                <w:ilvl w:val="0"/>
                <w:numId w:val="10"/>
              </w:numPr>
              <w:spacing w:before="60" w:after="60"/>
              <w:ind w:left="438" w:right="60"/>
              <w:rPr>
                <w:sz w:val="18"/>
                <w:szCs w:val="18"/>
              </w:rPr>
            </w:pPr>
            <w:r w:rsidRPr="00AA06E4">
              <w:rPr>
                <w:rFonts w:ascii="Arial" w:eastAsia="Arial" w:hAnsi="Arial" w:cs="Arial"/>
                <w:color w:val="201209"/>
                <w:sz w:val="18"/>
                <w:szCs w:val="18"/>
              </w:rPr>
              <w:t xml:space="preserve">Time, space, and energy phenomena can be observed at various scales using models to study systems that are too large or too small. </w:t>
            </w:r>
          </w:p>
          <w:p w14:paraId="342B5F50" w14:textId="2CD441EE" w:rsidR="00AA06E4" w:rsidRPr="00AA06E4" w:rsidRDefault="007F2148" w:rsidP="005F7816">
            <w:pPr>
              <w:spacing w:before="60" w:after="60"/>
              <w:ind w:left="60" w:right="60"/>
              <w:jc w:val="center"/>
              <w:rPr>
                <w:sz w:val="18"/>
                <w:szCs w:val="18"/>
              </w:rPr>
            </w:pPr>
            <w:r w:rsidRPr="00AA06E4">
              <w:rPr>
                <w:rFonts w:ascii="Arial" w:eastAsia="Arial" w:hAnsi="Arial" w:cs="Arial"/>
                <w:color w:val="201209"/>
                <w:sz w:val="18"/>
                <w:szCs w:val="18"/>
              </w:rPr>
              <w:t>_________________________________________</w:t>
            </w:r>
          </w:p>
          <w:p w14:paraId="656E8D9D" w14:textId="6E6A8633" w:rsidR="007F2148" w:rsidRPr="00AA06E4" w:rsidRDefault="007F2148" w:rsidP="0044391B">
            <w:pPr>
              <w:spacing w:before="60" w:after="60"/>
              <w:ind w:left="60" w:right="60"/>
              <w:jc w:val="center"/>
              <w:rPr>
                <w:sz w:val="18"/>
                <w:szCs w:val="18"/>
              </w:rPr>
            </w:pPr>
            <w:r w:rsidRPr="00AA06E4">
              <w:rPr>
                <w:rFonts w:ascii="Arial" w:eastAsia="Arial" w:hAnsi="Arial" w:cs="Arial"/>
                <w:b/>
                <w:bCs/>
                <w:i/>
                <w:iCs/>
                <w:color w:val="201209"/>
                <w:sz w:val="18"/>
                <w:szCs w:val="18"/>
              </w:rPr>
              <w:t>Connections to Engineering, Technology, and Applications of Science</w:t>
            </w:r>
          </w:p>
          <w:p w14:paraId="5BF9938A" w14:textId="1FD4D4FD"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Interdependence of Science, Engineering, and Technology</w:t>
            </w:r>
            <w:r w:rsidRPr="00AA06E4">
              <w:rPr>
                <w:rFonts w:ascii="Arial" w:eastAsia="Arial" w:hAnsi="Arial" w:cs="Arial"/>
                <w:color w:val="201209"/>
                <w:sz w:val="18"/>
                <w:szCs w:val="18"/>
              </w:rPr>
              <w:t xml:space="preserve"> </w:t>
            </w:r>
          </w:p>
          <w:p w14:paraId="2A961CB9" w14:textId="3A16222E" w:rsidR="007F2148" w:rsidRPr="00AA06E4" w:rsidRDefault="007F2148" w:rsidP="003121FB">
            <w:pPr>
              <w:pStyle w:val="ListParagraph"/>
              <w:numPr>
                <w:ilvl w:val="0"/>
                <w:numId w:val="10"/>
              </w:numPr>
              <w:spacing w:before="60" w:after="60"/>
              <w:ind w:left="438" w:right="60"/>
              <w:rPr>
                <w:sz w:val="18"/>
                <w:szCs w:val="18"/>
              </w:rPr>
            </w:pPr>
            <w:r w:rsidRPr="00AA06E4">
              <w:rPr>
                <w:rFonts w:ascii="Arial" w:eastAsia="Arial" w:hAnsi="Arial" w:cs="Arial"/>
                <w:color w:val="201209"/>
                <w:sz w:val="18"/>
                <w:szCs w:val="18"/>
              </w:rPr>
              <w:t>Engineering advances have led to important discoveries in virtually every field of science and scientific discoveries have led to the development of entire industries and engineered systems.</w:t>
            </w:r>
          </w:p>
        </w:tc>
      </w:tr>
      <w:tr w:rsidR="007F2148" w14:paraId="1C762125"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5933C1E" w14:textId="77777777" w:rsidR="007F2148" w:rsidRPr="00723AAF" w:rsidRDefault="007F2148" w:rsidP="000B73B9">
            <w:pPr>
              <w:spacing w:before="60" w:after="60"/>
              <w:ind w:left="60" w:right="60"/>
              <w:rPr>
                <w:sz w:val="2"/>
                <w:szCs w:val="2"/>
              </w:rPr>
            </w:pPr>
          </w:p>
        </w:tc>
      </w:tr>
      <w:tr w:rsidR="007F2148" w14:paraId="54861384"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AE23E89"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558AD628"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6A791A2"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29BC322C" w14:textId="329C2D9D" w:rsidR="007266B9" w:rsidRDefault="007266B9"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325BE64C" w14:textId="77777777" w:rsidTr="00CA2B1F">
        <w:trPr>
          <w:cantSplit/>
          <w:tblHeader/>
          <w:jc w:val="center"/>
        </w:trPr>
        <w:tc>
          <w:tcPr>
            <w:tcW w:w="2880" w:type="dxa"/>
            <w:shd w:val="clear" w:color="auto" w:fill="1E417C"/>
            <w:tcMar>
              <w:top w:w="0" w:type="dxa"/>
              <w:left w:w="0" w:type="dxa"/>
              <w:bottom w:w="0" w:type="dxa"/>
              <w:right w:w="0" w:type="dxa"/>
            </w:tcMar>
          </w:tcPr>
          <w:p w14:paraId="3C27EEF8"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30783E5" w14:textId="36DAA923"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0A6DE7E6" w14:textId="77777777" w:rsidTr="00CA2B1F">
        <w:trPr>
          <w:cantSplit/>
          <w:jc w:val="center"/>
        </w:trPr>
        <w:tc>
          <w:tcPr>
            <w:tcW w:w="2880" w:type="dxa"/>
            <w:shd w:val="clear" w:color="auto" w:fill="1E417C"/>
            <w:tcMar>
              <w:top w:w="0" w:type="dxa"/>
              <w:left w:w="0" w:type="dxa"/>
              <w:bottom w:w="0" w:type="dxa"/>
              <w:right w:w="0" w:type="dxa"/>
            </w:tcMar>
          </w:tcPr>
          <w:p w14:paraId="26BD4A3D" w14:textId="77777777" w:rsidR="000A4A5C"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A9EBFFD" w14:textId="664CAE08"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738003D" w14:textId="77777777" w:rsidR="007F2148" w:rsidRDefault="007F2148" w:rsidP="000B73B9">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01.b</w:t>
            </w:r>
            <w:proofErr w:type="gramEnd"/>
            <w:r>
              <w:rPr>
                <w:rFonts w:ascii="Arial" w:eastAsia="Arial" w:hAnsi="Arial" w:cs="Arial"/>
                <w:color w:val="201209"/>
                <w:sz w:val="18"/>
                <w:szCs w:val="18"/>
              </w:rPr>
              <w:t>: Analyze and interpret AFNR related geographic data using a variety of systems and technologies (e.g., GIS, GPS, etc.).</w:t>
            </w:r>
          </w:p>
        </w:tc>
      </w:tr>
      <w:tr w:rsidR="007F2148" w14:paraId="05D2C5CA" w14:textId="77777777" w:rsidTr="00CA2B1F">
        <w:trPr>
          <w:cantSplit/>
          <w:jc w:val="center"/>
        </w:trPr>
        <w:tc>
          <w:tcPr>
            <w:tcW w:w="2880" w:type="dxa"/>
            <w:shd w:val="clear" w:color="auto" w:fill="1E417C"/>
            <w:tcMar>
              <w:top w:w="0" w:type="dxa"/>
              <w:left w:w="0" w:type="dxa"/>
              <w:bottom w:w="0" w:type="dxa"/>
              <w:right w:w="0" w:type="dxa"/>
            </w:tcMar>
          </w:tcPr>
          <w:p w14:paraId="35661DD3" w14:textId="0266D03C"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92F521" w14:textId="77777777" w:rsidR="007F2148" w:rsidRDefault="007F2148" w:rsidP="000B73B9">
            <w:pPr>
              <w:spacing w:before="60" w:after="60"/>
              <w:ind w:left="60" w:right="60"/>
            </w:pPr>
            <w:r>
              <w:rPr>
                <w:rFonts w:ascii="Arial" w:eastAsia="Arial" w:hAnsi="Arial" w:cs="Arial"/>
                <w:color w:val="201209"/>
                <w:sz w:val="18"/>
                <w:szCs w:val="18"/>
              </w:rPr>
              <w:t>5-8 Strand 1.E. Organizing and analyzing information: Learners classify, organize, and display data and information they collect in ways that help them analyze and interpret their environmental investigations.</w:t>
            </w:r>
          </w:p>
        </w:tc>
      </w:tr>
      <w:tr w:rsidR="007F2148" w14:paraId="300768AF" w14:textId="77777777" w:rsidTr="00CA2B1F">
        <w:trPr>
          <w:cantSplit/>
          <w:jc w:val="center"/>
        </w:trPr>
        <w:tc>
          <w:tcPr>
            <w:tcW w:w="2880" w:type="dxa"/>
            <w:shd w:val="clear" w:color="auto" w:fill="1E417C"/>
            <w:tcMar>
              <w:top w:w="0" w:type="dxa"/>
              <w:left w:w="0" w:type="dxa"/>
              <w:bottom w:w="0" w:type="dxa"/>
              <w:right w:w="0" w:type="dxa"/>
            </w:tcMar>
          </w:tcPr>
          <w:p w14:paraId="01FA7ED9" w14:textId="77777777" w:rsidR="007F2148" w:rsidRDefault="007F2148"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1E1019C"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7F2148" w14:paraId="63E6C644" w14:textId="77777777" w:rsidTr="00CA2B1F">
        <w:trPr>
          <w:cantSplit/>
          <w:jc w:val="center"/>
        </w:trPr>
        <w:tc>
          <w:tcPr>
            <w:tcW w:w="2880" w:type="dxa"/>
            <w:shd w:val="clear" w:color="auto" w:fill="1E417C"/>
            <w:tcMar>
              <w:top w:w="0" w:type="dxa"/>
              <w:left w:w="0" w:type="dxa"/>
              <w:bottom w:w="0" w:type="dxa"/>
              <w:right w:w="0" w:type="dxa"/>
            </w:tcMar>
          </w:tcPr>
          <w:p w14:paraId="2747D617" w14:textId="69EAB356"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9ECFE5C" w14:textId="77777777"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1: Demonstrate an understanding of statistical variability by displaying, analyzing, and summarizing distributions.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3: Investigate chance processes and develop, use, and evaluate probability models.</w:t>
            </w:r>
          </w:p>
        </w:tc>
      </w:tr>
      <w:tr w:rsidR="007F2148" w14:paraId="11EED338" w14:textId="77777777" w:rsidTr="00CA2B1F">
        <w:trPr>
          <w:cantSplit/>
          <w:jc w:val="center"/>
        </w:trPr>
        <w:tc>
          <w:tcPr>
            <w:tcW w:w="2880" w:type="dxa"/>
            <w:shd w:val="clear" w:color="auto" w:fill="1E417C"/>
            <w:tcMar>
              <w:top w:w="0" w:type="dxa"/>
              <w:left w:w="0" w:type="dxa"/>
              <w:bottom w:w="0" w:type="dxa"/>
              <w:right w:w="0" w:type="dxa"/>
            </w:tcMar>
          </w:tcPr>
          <w:p w14:paraId="27511D69"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DE1FE8A" w14:textId="77777777" w:rsidR="007F2148" w:rsidRDefault="007F2148" w:rsidP="000B73B9">
            <w:pPr>
              <w:spacing w:before="60" w:after="60"/>
              <w:ind w:left="60" w:right="60"/>
            </w:pPr>
            <w:r>
              <w:rPr>
                <w:rFonts w:ascii="Arial" w:eastAsia="Arial" w:hAnsi="Arial" w:cs="Arial"/>
                <w:color w:val="201209"/>
                <w:sz w:val="18"/>
                <w:szCs w:val="18"/>
              </w:rPr>
              <w:t>7.1.6.A: Describe how common geographic tools are used to organize and interpret information about people, places, and environment.</w:t>
            </w:r>
          </w:p>
        </w:tc>
      </w:tr>
      <w:tr w:rsidR="007F2148" w14:paraId="0621218D" w14:textId="77777777" w:rsidTr="00CA2B1F">
        <w:trPr>
          <w:cantSplit/>
          <w:jc w:val="center"/>
        </w:trPr>
        <w:tc>
          <w:tcPr>
            <w:tcW w:w="2880" w:type="dxa"/>
            <w:shd w:val="clear" w:color="auto" w:fill="1E417C"/>
            <w:tcMar>
              <w:top w:w="0" w:type="dxa"/>
              <w:left w:w="0" w:type="dxa"/>
              <w:bottom w:w="0" w:type="dxa"/>
              <w:right w:w="0" w:type="dxa"/>
            </w:tcMar>
          </w:tcPr>
          <w:p w14:paraId="3541159C" w14:textId="77777777" w:rsidR="000A4A5C"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229D227" w14:textId="15B754E8"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96FEE98" w14:textId="77777777" w:rsidR="007F2148" w:rsidRDefault="007F2148"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F2148" w14:paraId="51EF4348" w14:textId="77777777" w:rsidTr="00CA2B1F">
        <w:trPr>
          <w:cantSplit/>
          <w:jc w:val="center"/>
        </w:trPr>
        <w:tc>
          <w:tcPr>
            <w:tcW w:w="2880" w:type="dxa"/>
            <w:shd w:val="clear" w:color="auto" w:fill="1E417C"/>
            <w:tcMar>
              <w:top w:w="0" w:type="dxa"/>
              <w:left w:w="0" w:type="dxa"/>
              <w:bottom w:w="0" w:type="dxa"/>
              <w:right w:w="0" w:type="dxa"/>
            </w:tcMar>
          </w:tcPr>
          <w:p w14:paraId="4010DA04"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188A358" w14:textId="77777777" w:rsidR="007F2148" w:rsidRDefault="007F2148" w:rsidP="000B73B9">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487E937C"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6A0BE8CA"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2F4F29A" w14:textId="149D32EC" w:rsidR="007F2148" w:rsidRDefault="00801722" w:rsidP="009B64AD">
            <w:pPr>
              <w:pStyle w:val="Heading5"/>
            </w:pPr>
            <w:r w:rsidRPr="00801722">
              <w:lastRenderedPageBreak/>
              <w:t>Grades 6</w:t>
            </w:r>
            <w:r w:rsidR="00BD775B">
              <w:t>–</w:t>
            </w:r>
            <w:r w:rsidRPr="00801722">
              <w:t>8</w:t>
            </w:r>
          </w:p>
        </w:tc>
      </w:tr>
      <w:tr w:rsidR="007F2148" w14:paraId="0BD743E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5EE8E55" w14:textId="33DB64C9" w:rsidR="007F2148" w:rsidRDefault="007F2148" w:rsidP="00A25F91">
            <w:pPr>
              <w:pStyle w:val="TableHeadingforTOC"/>
            </w:pPr>
            <w:bookmarkStart w:id="416" w:name="_Toc109373131"/>
            <w:bookmarkStart w:id="417" w:name="_Toc134788235"/>
            <w:r>
              <w:t>3.3.6-</w:t>
            </w:r>
            <w:proofErr w:type="gramStart"/>
            <w:r>
              <w:t>8.D</w:t>
            </w:r>
            <w:proofErr w:type="gramEnd"/>
            <w:r>
              <w:t xml:space="preserve"> Earth and Space Science: </w:t>
            </w:r>
            <w:r w:rsidRPr="00A25F91">
              <w:rPr>
                <w:b w:val="0"/>
              </w:rPr>
              <w:t>History of Earth</w:t>
            </w:r>
            <w:bookmarkEnd w:id="416"/>
            <w:bookmarkEnd w:id="417"/>
          </w:p>
        </w:tc>
      </w:tr>
      <w:tr w:rsidR="007F2148" w14:paraId="0E10519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C53988D"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 scientific explanation based on evidence from rock strata for how the geologic time scale is used to organize Earth's 4.6-billion-year-old history.</w:t>
            </w:r>
          </w:p>
        </w:tc>
      </w:tr>
      <w:tr w:rsidR="007F2148" w14:paraId="1121CDF0"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315A9DA"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how analyses of rock formations and the fossils they contain are used to establish relative ages of major events in Earth’s history. Examples of Earth’s major events could range from being very recent (such as the last Ice Age or the earliest fossils of homo sapiens) to very old (such as the formation of Earth or the earliest evidence of life). Examples can include the formation of mountain chains and ocean basins, the evolution or extinction of </w:t>
            </w:r>
            <w:proofErr w:type="gramStart"/>
            <w:r>
              <w:rPr>
                <w:rFonts w:ascii="Arial" w:eastAsia="Arial" w:hAnsi="Arial" w:cs="Arial"/>
                <w:color w:val="201209"/>
                <w:sz w:val="18"/>
                <w:szCs w:val="18"/>
              </w:rPr>
              <w:t>particular living</w:t>
            </w:r>
            <w:proofErr w:type="gramEnd"/>
            <w:r>
              <w:rPr>
                <w:rFonts w:ascii="Arial" w:eastAsia="Arial" w:hAnsi="Arial" w:cs="Arial"/>
                <w:color w:val="201209"/>
                <w:sz w:val="18"/>
                <w:szCs w:val="18"/>
              </w:rPr>
              <w:t xml:space="preserve"> organisms, or significant volcanic eruptions.</w:t>
            </w:r>
          </w:p>
        </w:tc>
      </w:tr>
      <w:tr w:rsidR="007F2148" w14:paraId="13CFD5F2"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8E63D70"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recalling the names of specific periods or epochs and events within them.</w:t>
            </w:r>
          </w:p>
        </w:tc>
      </w:tr>
      <w:tr w:rsidR="007F2148" w14:paraId="2A3283AC"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74F59BE" w14:textId="77777777" w:rsidR="007F2148" w:rsidRPr="00723AAF" w:rsidRDefault="007F2148" w:rsidP="000B73B9">
            <w:pPr>
              <w:spacing w:before="60" w:after="60"/>
              <w:ind w:left="60" w:right="60"/>
              <w:rPr>
                <w:sz w:val="2"/>
                <w:szCs w:val="2"/>
              </w:rPr>
            </w:pPr>
          </w:p>
        </w:tc>
      </w:tr>
      <w:tr w:rsidR="007F2148" w14:paraId="15E8ADA5" w14:textId="77777777" w:rsidTr="00490E0D">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EF2396B"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D91B934"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A7AD922"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6DE4C3DF" w14:textId="77777777" w:rsidTr="00490E0D">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216AFBD" w14:textId="6B429CEC"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Constructing Explanations and Designing Solutions</w:t>
            </w:r>
            <w:r w:rsidRPr="00AA06E4">
              <w:rPr>
                <w:rFonts w:ascii="Arial" w:eastAsia="Arial" w:hAnsi="Arial" w:cs="Arial"/>
                <w:color w:val="201209"/>
                <w:sz w:val="18"/>
                <w:szCs w:val="18"/>
              </w:rPr>
              <w:t xml:space="preserve"> </w:t>
            </w:r>
          </w:p>
          <w:p w14:paraId="1E71DF0D" w14:textId="792AD427" w:rsidR="007F2148" w:rsidRPr="00AA06E4" w:rsidRDefault="007F2148" w:rsidP="000B73B9">
            <w:pPr>
              <w:spacing w:before="60" w:after="60"/>
              <w:ind w:left="60" w:right="60"/>
              <w:rPr>
                <w:sz w:val="18"/>
                <w:szCs w:val="18"/>
              </w:rPr>
            </w:pPr>
            <w:r w:rsidRPr="00AA06E4">
              <w:rPr>
                <w:rFonts w:ascii="Arial" w:eastAsia="Arial" w:hAnsi="Arial" w:cs="Arial"/>
                <w:color w:val="201209"/>
                <w:sz w:val="18"/>
                <w:szCs w:val="18"/>
              </w:rPr>
              <w:t xml:space="preserve">Constructing explanations and designing solutions in 6–8 builds on K–5 experiences and progresses to include constructing explanations and designing solutions supported by multiple sources of evidence consistent with scientific ideas, principles, and theories. </w:t>
            </w:r>
          </w:p>
          <w:p w14:paraId="1A5A4093" w14:textId="74B8A71D" w:rsidR="007F2148" w:rsidRPr="00AA06E4" w:rsidRDefault="007F2148" w:rsidP="003121FB">
            <w:pPr>
              <w:pStyle w:val="ListParagraph"/>
              <w:numPr>
                <w:ilvl w:val="0"/>
                <w:numId w:val="10"/>
              </w:numPr>
              <w:spacing w:before="60" w:after="60"/>
              <w:ind w:left="450" w:right="60"/>
              <w:rPr>
                <w:sz w:val="18"/>
                <w:szCs w:val="18"/>
              </w:rPr>
            </w:pPr>
            <w:r w:rsidRPr="00AA06E4">
              <w:rPr>
                <w:rFonts w:ascii="Arial" w:eastAsia="Arial" w:hAnsi="Arial" w:cs="Arial"/>
                <w:color w:val="201209"/>
                <w:sz w:val="18"/>
                <w:szCs w:val="18"/>
              </w:rPr>
              <w:t>Construct a scientific explanation based on valid and reliable evidence obtained from sources (including the students’ own experiments) and the assumption that theories and laws that describe the natural world operate today as they did in the past and will continue to do so in the future.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603594B" w14:textId="4EFB28C0"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ESS1.C: The History of Planet Earth</w:t>
            </w:r>
            <w:r w:rsidRPr="00AA06E4">
              <w:rPr>
                <w:rFonts w:ascii="Arial" w:eastAsia="Arial" w:hAnsi="Arial" w:cs="Arial"/>
                <w:color w:val="201209"/>
                <w:sz w:val="18"/>
                <w:szCs w:val="18"/>
              </w:rPr>
              <w:t xml:space="preserve"> </w:t>
            </w:r>
          </w:p>
          <w:p w14:paraId="136C12A2" w14:textId="78BADB61" w:rsidR="007F2148" w:rsidRPr="00AA06E4" w:rsidRDefault="007F2148"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The geologic time scale interpreted from rock strata provides a way to organize Earth’s history. Analyses of rock strata and the fossil record provide only relative dates, not an absolute scale.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7B32BB1" w14:textId="02F301BE"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Scale, Proportion, and Quantity</w:t>
            </w:r>
            <w:r w:rsidRPr="00AA06E4">
              <w:rPr>
                <w:rFonts w:ascii="Arial" w:eastAsia="Arial" w:hAnsi="Arial" w:cs="Arial"/>
                <w:color w:val="201209"/>
                <w:sz w:val="18"/>
                <w:szCs w:val="18"/>
              </w:rPr>
              <w:t xml:space="preserve"> </w:t>
            </w:r>
          </w:p>
          <w:p w14:paraId="3413926A" w14:textId="7BABA033" w:rsidR="007F2148" w:rsidRPr="00AA06E4" w:rsidRDefault="007F2148" w:rsidP="003121FB">
            <w:pPr>
              <w:pStyle w:val="ListParagraph"/>
              <w:numPr>
                <w:ilvl w:val="0"/>
                <w:numId w:val="10"/>
              </w:numPr>
              <w:spacing w:before="60" w:after="60"/>
              <w:ind w:left="438" w:right="60"/>
              <w:rPr>
                <w:sz w:val="18"/>
                <w:szCs w:val="18"/>
              </w:rPr>
            </w:pPr>
            <w:r w:rsidRPr="00AA06E4">
              <w:rPr>
                <w:rFonts w:ascii="Arial" w:eastAsia="Arial" w:hAnsi="Arial" w:cs="Arial"/>
                <w:color w:val="201209"/>
                <w:sz w:val="18"/>
                <w:szCs w:val="18"/>
              </w:rPr>
              <w:t>Time, space, and energy phenomena can be observed at various scales using models to study systems that are too large or too small.</w:t>
            </w:r>
          </w:p>
        </w:tc>
      </w:tr>
      <w:tr w:rsidR="007F2148" w14:paraId="07375771"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C3B3A45" w14:textId="77777777" w:rsidR="007F2148" w:rsidRPr="00723AAF" w:rsidRDefault="007F2148" w:rsidP="000B73B9">
            <w:pPr>
              <w:spacing w:before="60" w:after="60"/>
              <w:ind w:left="60" w:right="60"/>
              <w:rPr>
                <w:sz w:val="2"/>
                <w:szCs w:val="2"/>
              </w:rPr>
            </w:pPr>
          </w:p>
        </w:tc>
      </w:tr>
      <w:tr w:rsidR="007F2148" w14:paraId="471592F1"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1222C97" w14:textId="363193D9"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51B28882">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Pennsylvania</w:t>
            </w:r>
            <w:r w:rsidR="00324AEA">
              <w:rPr>
                <w:rFonts w:ascii="Arial" w:eastAsia="Arial" w:hAnsi="Arial" w:cs="Arial"/>
                <w:color w:val="201209"/>
                <w:sz w:val="18"/>
                <w:szCs w:val="18"/>
              </w:rPr>
              <w:t>’</w:t>
            </w:r>
            <w:r>
              <w:rPr>
                <w:rFonts w:ascii="Arial" w:eastAsia="Arial" w:hAnsi="Arial" w:cs="Arial"/>
                <w:color w:val="201209"/>
                <w:sz w:val="18"/>
                <w:szCs w:val="18"/>
              </w:rPr>
              <w:t>s cave systems, mines, quarries, local road cuts, and building sites.</w:t>
            </w:r>
          </w:p>
        </w:tc>
      </w:tr>
      <w:tr w:rsidR="007F2148" w14:paraId="6CD01969"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1B30B95"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expressive communication strategies can affect others.</w:t>
            </w:r>
          </w:p>
        </w:tc>
      </w:tr>
    </w:tbl>
    <w:p w14:paraId="36B497FD" w14:textId="13A7B16B" w:rsidR="00DC25D3" w:rsidRDefault="00DC25D3"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36B5D04C" w14:textId="77777777" w:rsidTr="00CA2B1F">
        <w:trPr>
          <w:cantSplit/>
          <w:tblHeader/>
          <w:jc w:val="center"/>
        </w:trPr>
        <w:tc>
          <w:tcPr>
            <w:tcW w:w="2880" w:type="dxa"/>
            <w:shd w:val="clear" w:color="auto" w:fill="1E417C"/>
            <w:tcMar>
              <w:top w:w="0" w:type="dxa"/>
              <w:left w:w="0" w:type="dxa"/>
              <w:bottom w:w="0" w:type="dxa"/>
              <w:right w:w="0" w:type="dxa"/>
            </w:tcMar>
          </w:tcPr>
          <w:p w14:paraId="6CFCF764"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FABA3C0" w14:textId="12A344D9"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54CB1397" w14:textId="77777777" w:rsidTr="00CA2B1F">
        <w:trPr>
          <w:cantSplit/>
          <w:jc w:val="center"/>
        </w:trPr>
        <w:tc>
          <w:tcPr>
            <w:tcW w:w="2880" w:type="dxa"/>
            <w:shd w:val="clear" w:color="auto" w:fill="1E417C"/>
            <w:tcMar>
              <w:top w:w="0" w:type="dxa"/>
              <w:left w:w="0" w:type="dxa"/>
              <w:bottom w:w="0" w:type="dxa"/>
              <w:right w:w="0" w:type="dxa"/>
            </w:tcMar>
          </w:tcPr>
          <w:p w14:paraId="2FDFCC58" w14:textId="77777777" w:rsidR="000A4A5C"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804BB63" w14:textId="5C5B2679"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895C59D" w14:textId="77777777" w:rsidR="007F2148" w:rsidRDefault="007F2148" w:rsidP="000B73B9">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7F2148" w14:paraId="32DFF039" w14:textId="77777777" w:rsidTr="00CA2B1F">
        <w:trPr>
          <w:cantSplit/>
          <w:jc w:val="center"/>
        </w:trPr>
        <w:tc>
          <w:tcPr>
            <w:tcW w:w="2880" w:type="dxa"/>
            <w:shd w:val="clear" w:color="auto" w:fill="1E417C"/>
            <w:tcMar>
              <w:top w:w="0" w:type="dxa"/>
              <w:left w:w="0" w:type="dxa"/>
              <w:bottom w:w="0" w:type="dxa"/>
              <w:right w:w="0" w:type="dxa"/>
            </w:tcMar>
          </w:tcPr>
          <w:p w14:paraId="0DBB75DB" w14:textId="2438DFAA" w:rsidR="007F2148"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BA4F88B" w14:textId="77777777" w:rsidR="007F2148" w:rsidRDefault="007F2148" w:rsidP="000B73B9">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38914069" w14:textId="77777777" w:rsidTr="00CA2B1F">
        <w:trPr>
          <w:cantSplit/>
          <w:jc w:val="center"/>
        </w:trPr>
        <w:tc>
          <w:tcPr>
            <w:tcW w:w="2880" w:type="dxa"/>
            <w:shd w:val="clear" w:color="auto" w:fill="1E417C"/>
            <w:tcMar>
              <w:top w:w="0" w:type="dxa"/>
              <w:left w:w="0" w:type="dxa"/>
              <w:bottom w:w="0" w:type="dxa"/>
              <w:right w:w="0" w:type="dxa"/>
            </w:tcMar>
          </w:tcPr>
          <w:p w14:paraId="540F7AC5"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0E5BD04"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CC.3.6.6-</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Write informative/explanatory texts, including the narration of historical events, scientific procedures/experiments, or technical processes.</w:t>
            </w:r>
          </w:p>
        </w:tc>
      </w:tr>
      <w:tr w:rsidR="007F2148" w14:paraId="48E3CCB0" w14:textId="77777777" w:rsidTr="00CA2B1F">
        <w:trPr>
          <w:cantSplit/>
          <w:jc w:val="center"/>
        </w:trPr>
        <w:tc>
          <w:tcPr>
            <w:tcW w:w="2880" w:type="dxa"/>
            <w:shd w:val="clear" w:color="auto" w:fill="1E417C"/>
            <w:tcMar>
              <w:top w:w="0" w:type="dxa"/>
              <w:left w:w="0" w:type="dxa"/>
              <w:bottom w:w="0" w:type="dxa"/>
              <w:right w:w="0" w:type="dxa"/>
            </w:tcMar>
          </w:tcPr>
          <w:p w14:paraId="3760BCA9" w14:textId="18047BD2"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3261EF" w14:textId="39F4FCFF" w:rsidR="007F2148" w:rsidRDefault="007F2148" w:rsidP="000B73B9">
            <w:pPr>
              <w:spacing w:before="60" w:after="60"/>
              <w:ind w:left="60" w:right="60"/>
            </w:pPr>
            <w:r>
              <w:rPr>
                <w:rFonts w:ascii="Arial" w:eastAsia="Arial" w:hAnsi="Arial" w:cs="Arial"/>
                <w:color w:val="201209"/>
                <w:sz w:val="18"/>
                <w:szCs w:val="18"/>
              </w:rPr>
              <w:t>CC.2.2.</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3: Model and solve real</w:t>
            </w:r>
            <w:r w:rsidR="0078061C">
              <w:rPr>
                <w:rFonts w:ascii="Arial" w:eastAsia="Arial" w:hAnsi="Arial" w:cs="Arial"/>
                <w:color w:val="201209"/>
                <w:sz w:val="18"/>
                <w:szCs w:val="18"/>
              </w:rPr>
              <w:t>-</w:t>
            </w:r>
            <w:r>
              <w:rPr>
                <w:rFonts w:ascii="Arial" w:eastAsia="Arial" w:hAnsi="Arial" w:cs="Arial"/>
                <w:color w:val="201209"/>
                <w:sz w:val="18"/>
                <w:szCs w:val="18"/>
              </w:rPr>
              <w:t>world and mathematical problems by using and connecting numerical, algebraic, and/or graphical representations.</w:t>
            </w:r>
          </w:p>
        </w:tc>
      </w:tr>
      <w:tr w:rsidR="007F2148" w14:paraId="156AC8ED" w14:textId="77777777" w:rsidTr="00CA2B1F">
        <w:trPr>
          <w:cantSplit/>
          <w:jc w:val="center"/>
        </w:trPr>
        <w:tc>
          <w:tcPr>
            <w:tcW w:w="2880" w:type="dxa"/>
            <w:shd w:val="clear" w:color="auto" w:fill="1E417C"/>
            <w:tcMar>
              <w:top w:w="0" w:type="dxa"/>
              <w:left w:w="0" w:type="dxa"/>
              <w:bottom w:w="0" w:type="dxa"/>
              <w:right w:w="0" w:type="dxa"/>
            </w:tcMar>
          </w:tcPr>
          <w:p w14:paraId="663064FC"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99F0AB6" w14:textId="77777777" w:rsidR="007F2148" w:rsidRDefault="007F2148" w:rsidP="000B73B9">
            <w:pPr>
              <w:spacing w:before="60" w:after="60"/>
              <w:ind w:left="60" w:right="60"/>
            </w:pPr>
            <w:r>
              <w:rPr>
                <w:rFonts w:ascii="Arial" w:eastAsia="Arial" w:hAnsi="Arial" w:cs="Arial"/>
                <w:color w:val="201209"/>
                <w:sz w:val="18"/>
                <w:szCs w:val="18"/>
              </w:rPr>
              <w:t>7.2.6.B: Describe the physical processes that shape patterns on Earth’s surface.</w:t>
            </w:r>
          </w:p>
        </w:tc>
      </w:tr>
      <w:tr w:rsidR="007F2148" w14:paraId="3472903E" w14:textId="77777777" w:rsidTr="00CA2B1F">
        <w:trPr>
          <w:cantSplit/>
          <w:jc w:val="center"/>
        </w:trPr>
        <w:tc>
          <w:tcPr>
            <w:tcW w:w="2880" w:type="dxa"/>
            <w:shd w:val="clear" w:color="auto" w:fill="1E417C"/>
            <w:tcMar>
              <w:top w:w="0" w:type="dxa"/>
              <w:left w:w="0" w:type="dxa"/>
              <w:bottom w:w="0" w:type="dxa"/>
              <w:right w:w="0" w:type="dxa"/>
            </w:tcMar>
          </w:tcPr>
          <w:p w14:paraId="6E7A337A" w14:textId="77777777" w:rsidR="000A4A5C"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CAAF9A6" w14:textId="5513AA54"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6382F13" w14:textId="77777777" w:rsidR="007F2148" w:rsidRDefault="007F2148"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F2148" w14:paraId="37A9D789" w14:textId="77777777" w:rsidTr="00CA2B1F">
        <w:trPr>
          <w:cantSplit/>
          <w:jc w:val="center"/>
        </w:trPr>
        <w:tc>
          <w:tcPr>
            <w:tcW w:w="2880" w:type="dxa"/>
            <w:shd w:val="clear" w:color="auto" w:fill="1E417C"/>
            <w:tcMar>
              <w:top w:w="0" w:type="dxa"/>
              <w:left w:w="0" w:type="dxa"/>
              <w:bottom w:w="0" w:type="dxa"/>
              <w:right w:w="0" w:type="dxa"/>
            </w:tcMar>
          </w:tcPr>
          <w:p w14:paraId="2A147809"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E4DBF1E" w14:textId="77777777" w:rsidR="007F2148" w:rsidRDefault="007F2148" w:rsidP="000B73B9">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2CFB3E70"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6CC7B271"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9BE8381" w14:textId="7C090874" w:rsidR="007F2148" w:rsidRDefault="00801722" w:rsidP="009B64AD">
            <w:pPr>
              <w:pStyle w:val="Heading5"/>
            </w:pPr>
            <w:r w:rsidRPr="00801722">
              <w:lastRenderedPageBreak/>
              <w:t>Grades 6</w:t>
            </w:r>
            <w:r w:rsidR="00BD775B">
              <w:t>–</w:t>
            </w:r>
            <w:r w:rsidRPr="00801722">
              <w:t>8</w:t>
            </w:r>
          </w:p>
        </w:tc>
      </w:tr>
      <w:tr w:rsidR="007F2148" w14:paraId="0C405D61"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4159D4D" w14:textId="1E57E618" w:rsidR="007F2148" w:rsidRDefault="007F2148" w:rsidP="00CA2B1F">
            <w:pPr>
              <w:pStyle w:val="TableHeadingforTOC"/>
            </w:pPr>
            <w:bookmarkStart w:id="418" w:name="_Toc109373132"/>
            <w:bookmarkStart w:id="419" w:name="_Toc134788236"/>
            <w:r>
              <w:t>3.3.6-</w:t>
            </w:r>
            <w:proofErr w:type="gramStart"/>
            <w:r>
              <w:t>8.E</w:t>
            </w:r>
            <w:proofErr w:type="gramEnd"/>
            <w:r>
              <w:t xml:space="preserve"> Earth and Space Science: </w:t>
            </w:r>
            <w:r w:rsidRPr="00CA2B1F">
              <w:rPr>
                <w:b w:val="0"/>
              </w:rPr>
              <w:t>History of Earth</w:t>
            </w:r>
            <w:bookmarkEnd w:id="418"/>
            <w:bookmarkEnd w:id="419"/>
          </w:p>
        </w:tc>
      </w:tr>
      <w:tr w:rsidR="007F2148" w14:paraId="074656B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C4B13E1"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explanation based on evidence for how geoscience processes have changed Earth's surface at varying time and spatial scales.</w:t>
            </w:r>
          </w:p>
        </w:tc>
      </w:tr>
      <w:tr w:rsidR="007F2148" w14:paraId="3947867F"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07951E5"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how processes change Earth’s surface at time and spatial scales that can be large (such as slow plate motions or the uplift of large mountain ranges) or small (such as rapid landslides or microscopic geochemical reactions), and how many geoscience processes (such as earthquakes, volcanoes, and meteor impacts) usually behave gradually but are punctuated by catastrophic events. Examples of geoscience processes include surface weathering and deposition by the movements of water, ice, and wind. Emphasis is on geoscience processes that shape local geographic features, where appropriate.</w:t>
            </w:r>
          </w:p>
        </w:tc>
      </w:tr>
      <w:tr w:rsidR="007F2148" w14:paraId="73E408BD"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7FF9AD8"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67EDC908"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E302450" w14:textId="77777777" w:rsidR="007F2148" w:rsidRPr="00723AAF" w:rsidRDefault="007F2148" w:rsidP="000B73B9">
            <w:pPr>
              <w:spacing w:before="60" w:after="60"/>
              <w:ind w:left="60" w:right="60"/>
              <w:rPr>
                <w:sz w:val="2"/>
                <w:szCs w:val="2"/>
              </w:rPr>
            </w:pPr>
          </w:p>
        </w:tc>
      </w:tr>
      <w:tr w:rsidR="007F2148" w14:paraId="7777C380" w14:textId="77777777" w:rsidTr="0044391B">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8462C0C"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71490AB"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AFEAE76"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04B47F05" w14:textId="77777777" w:rsidTr="0044391B">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813A7CF" w14:textId="31CBDB63"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Constructing Explanations and Designing Solutions</w:t>
            </w:r>
            <w:r w:rsidRPr="00AA06E4">
              <w:rPr>
                <w:rFonts w:ascii="Arial" w:eastAsia="Arial" w:hAnsi="Arial" w:cs="Arial"/>
                <w:color w:val="201209"/>
                <w:sz w:val="18"/>
                <w:szCs w:val="18"/>
              </w:rPr>
              <w:t xml:space="preserve"> </w:t>
            </w:r>
          </w:p>
          <w:p w14:paraId="156946D4" w14:textId="799DE12C" w:rsidR="007F2148" w:rsidRPr="00AA06E4" w:rsidRDefault="007F2148" w:rsidP="000B73B9">
            <w:pPr>
              <w:spacing w:before="60" w:after="60"/>
              <w:ind w:left="60" w:right="60"/>
              <w:rPr>
                <w:sz w:val="18"/>
                <w:szCs w:val="18"/>
              </w:rPr>
            </w:pPr>
            <w:r w:rsidRPr="00AA06E4">
              <w:rPr>
                <w:rFonts w:ascii="Arial" w:eastAsia="Arial" w:hAnsi="Arial" w:cs="Arial"/>
                <w:color w:val="201209"/>
                <w:sz w:val="18"/>
                <w:szCs w:val="18"/>
              </w:rPr>
              <w:t xml:space="preserve">Constructing explanations and designing solutions in 6–8 builds on K–5 experiences and progresses to include constructing explanations and designing solutions supported by multiple sources of evidence consistent with scientific ideas, principles, and theories. </w:t>
            </w:r>
          </w:p>
          <w:p w14:paraId="4893EF26" w14:textId="7A81369E" w:rsidR="007F2148" w:rsidRPr="00AA06E4" w:rsidRDefault="007F2148" w:rsidP="003121FB">
            <w:pPr>
              <w:pStyle w:val="ListParagraph"/>
              <w:numPr>
                <w:ilvl w:val="0"/>
                <w:numId w:val="10"/>
              </w:numPr>
              <w:spacing w:before="60" w:after="60"/>
              <w:ind w:left="450" w:right="60"/>
              <w:rPr>
                <w:sz w:val="18"/>
                <w:szCs w:val="18"/>
              </w:rPr>
            </w:pPr>
            <w:r w:rsidRPr="00AA06E4">
              <w:rPr>
                <w:rFonts w:ascii="Arial" w:eastAsia="Arial" w:hAnsi="Arial" w:cs="Arial"/>
                <w:color w:val="201209"/>
                <w:sz w:val="18"/>
                <w:szCs w:val="18"/>
              </w:rPr>
              <w:t>Construct a scientific explanation based on valid and reliable evidence obtained from sources (including the students’ own experiments) and the assumption that theories and laws that describe nature operate today as they did in the past and will continue to do so in the future.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A39946C" w14:textId="33CB60E6"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ESS2.A: Earth’s Materials and Systems</w:t>
            </w:r>
            <w:r w:rsidRPr="00AA06E4">
              <w:rPr>
                <w:rFonts w:ascii="Arial" w:eastAsia="Arial" w:hAnsi="Arial" w:cs="Arial"/>
                <w:color w:val="201209"/>
                <w:sz w:val="18"/>
                <w:szCs w:val="18"/>
              </w:rPr>
              <w:t xml:space="preserve"> </w:t>
            </w:r>
          </w:p>
          <w:p w14:paraId="36D76DFA" w14:textId="2EEF52CF" w:rsidR="007F2148" w:rsidRPr="00AA06E4" w:rsidRDefault="007F2148"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 xml:space="preserve">The planet’s systems interact over scales that range from microscopic to global in size, and they operate over fractions of a second to billions of years. These interactions have shaped Earth’s history and will determine its future. </w:t>
            </w:r>
          </w:p>
          <w:p w14:paraId="16F294C4" w14:textId="0D986EED"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ESS2.C: The Roles of Water in Earth's Surface Processes</w:t>
            </w:r>
            <w:r w:rsidRPr="00AA06E4">
              <w:rPr>
                <w:rFonts w:ascii="Arial" w:eastAsia="Arial" w:hAnsi="Arial" w:cs="Arial"/>
                <w:color w:val="201209"/>
                <w:sz w:val="18"/>
                <w:szCs w:val="18"/>
              </w:rPr>
              <w:t xml:space="preserve"> </w:t>
            </w:r>
          </w:p>
          <w:p w14:paraId="6E4A6323" w14:textId="6D4D8214" w:rsidR="007F2148" w:rsidRPr="00AA06E4" w:rsidRDefault="007F2148"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Water’s movements—both on the land and underground—cause weathering and erosion, which change the land’s surface features and create underground formations.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2376AEB" w14:textId="0155E615"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Scale, Proportion, and Quantity</w:t>
            </w:r>
            <w:r w:rsidRPr="00AA06E4">
              <w:rPr>
                <w:rFonts w:ascii="Arial" w:eastAsia="Arial" w:hAnsi="Arial" w:cs="Arial"/>
                <w:color w:val="201209"/>
                <w:sz w:val="18"/>
                <w:szCs w:val="18"/>
              </w:rPr>
              <w:t xml:space="preserve"> </w:t>
            </w:r>
          </w:p>
          <w:p w14:paraId="36CA29DB" w14:textId="696DA84C" w:rsidR="007F2148" w:rsidRPr="00AA06E4" w:rsidRDefault="007F2148" w:rsidP="003121FB">
            <w:pPr>
              <w:pStyle w:val="ListParagraph"/>
              <w:numPr>
                <w:ilvl w:val="0"/>
                <w:numId w:val="10"/>
              </w:numPr>
              <w:spacing w:before="60" w:after="60"/>
              <w:ind w:left="438" w:right="60"/>
              <w:rPr>
                <w:sz w:val="18"/>
                <w:szCs w:val="18"/>
              </w:rPr>
            </w:pPr>
            <w:r w:rsidRPr="00AA06E4">
              <w:rPr>
                <w:rFonts w:ascii="Arial" w:eastAsia="Arial" w:hAnsi="Arial" w:cs="Arial"/>
                <w:color w:val="201209"/>
                <w:sz w:val="18"/>
                <w:szCs w:val="18"/>
              </w:rPr>
              <w:t>Time, space, and energy phenomena can be observed at various scales using models to study systems that are too large or too small.</w:t>
            </w:r>
          </w:p>
        </w:tc>
      </w:tr>
      <w:tr w:rsidR="007F2148" w14:paraId="207F4454"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B7988BC" w14:textId="77777777" w:rsidR="007F2148" w:rsidRPr="00723AAF" w:rsidRDefault="007F2148" w:rsidP="000B73B9">
            <w:pPr>
              <w:spacing w:before="60" w:after="60"/>
              <w:ind w:left="60" w:right="60"/>
              <w:rPr>
                <w:sz w:val="2"/>
                <w:szCs w:val="2"/>
              </w:rPr>
            </w:pPr>
          </w:p>
        </w:tc>
      </w:tr>
      <w:tr w:rsidR="007F2148" w14:paraId="6BD40E5D"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D6D0E8D" w14:textId="7FEEFD41"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51B28882">
              <w:rPr>
                <w:rFonts w:ascii="Arial" w:eastAsia="Arial" w:hAnsi="Arial" w:cs="Arial"/>
                <w:color w:val="201209"/>
                <w:sz w:val="18"/>
                <w:szCs w:val="18"/>
              </w:rPr>
              <w:t xml:space="preserve">Pennsylvania </w:t>
            </w:r>
            <w:r>
              <w:rPr>
                <w:rFonts w:ascii="Arial" w:eastAsia="Arial" w:hAnsi="Arial" w:cs="Arial"/>
                <w:color w:val="201209"/>
                <w:sz w:val="18"/>
                <w:szCs w:val="18"/>
              </w:rPr>
              <w:t>context include local Pennsylvania topography resulting from glacial impacts, plate collisions, and erosion.</w:t>
            </w:r>
          </w:p>
        </w:tc>
      </w:tr>
      <w:tr w:rsidR="007F2148" w14:paraId="18F7DE8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137E924"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2FD525A5" w14:textId="279A4F0E" w:rsidR="00486765" w:rsidRDefault="00486765"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2C782231" w14:textId="77777777" w:rsidTr="00CA2B1F">
        <w:trPr>
          <w:cantSplit/>
          <w:tblHeader/>
          <w:jc w:val="center"/>
        </w:trPr>
        <w:tc>
          <w:tcPr>
            <w:tcW w:w="2880" w:type="dxa"/>
            <w:shd w:val="clear" w:color="auto" w:fill="1E417C"/>
            <w:tcMar>
              <w:top w:w="0" w:type="dxa"/>
              <w:left w:w="0" w:type="dxa"/>
              <w:bottom w:w="0" w:type="dxa"/>
              <w:right w:w="0" w:type="dxa"/>
            </w:tcMar>
          </w:tcPr>
          <w:p w14:paraId="6E4EB8AA"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D0F3BDB" w14:textId="2034B522"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6A3804AE" w14:textId="77777777" w:rsidTr="00CA2B1F">
        <w:trPr>
          <w:cantSplit/>
          <w:jc w:val="center"/>
        </w:trPr>
        <w:tc>
          <w:tcPr>
            <w:tcW w:w="2880" w:type="dxa"/>
            <w:shd w:val="clear" w:color="auto" w:fill="1E417C"/>
            <w:tcMar>
              <w:top w:w="0" w:type="dxa"/>
              <w:left w:w="0" w:type="dxa"/>
              <w:bottom w:w="0" w:type="dxa"/>
              <w:right w:w="0" w:type="dxa"/>
            </w:tcMar>
          </w:tcPr>
          <w:p w14:paraId="6C63E24A" w14:textId="77777777" w:rsidR="000A4A5C"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7C47F48" w14:textId="19F879C3"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8539996" w14:textId="77777777" w:rsidR="007F2148" w:rsidRDefault="007F2148" w:rsidP="000B73B9">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7F2148" w14:paraId="186C8C46" w14:textId="77777777" w:rsidTr="00CA2B1F">
        <w:trPr>
          <w:cantSplit/>
          <w:jc w:val="center"/>
        </w:trPr>
        <w:tc>
          <w:tcPr>
            <w:tcW w:w="2880" w:type="dxa"/>
            <w:shd w:val="clear" w:color="auto" w:fill="1E417C"/>
            <w:tcMar>
              <w:top w:w="0" w:type="dxa"/>
              <w:left w:w="0" w:type="dxa"/>
              <w:bottom w:w="0" w:type="dxa"/>
              <w:right w:w="0" w:type="dxa"/>
            </w:tcMar>
          </w:tcPr>
          <w:p w14:paraId="0218645A" w14:textId="71289CC0" w:rsidR="007F2148"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CCE7BB3" w14:textId="77777777" w:rsidR="007F2148" w:rsidRDefault="007F2148" w:rsidP="000B73B9">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290DD65C" w14:textId="77777777" w:rsidTr="00CA2B1F">
        <w:trPr>
          <w:cantSplit/>
          <w:jc w:val="center"/>
        </w:trPr>
        <w:tc>
          <w:tcPr>
            <w:tcW w:w="2880" w:type="dxa"/>
            <w:shd w:val="clear" w:color="auto" w:fill="1E417C"/>
            <w:tcMar>
              <w:top w:w="0" w:type="dxa"/>
              <w:left w:w="0" w:type="dxa"/>
              <w:bottom w:w="0" w:type="dxa"/>
              <w:right w:w="0" w:type="dxa"/>
            </w:tcMar>
          </w:tcPr>
          <w:p w14:paraId="174E28C8"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C7F41D8"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CC.3.6.6-</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Write informative/explanatory texts, including the narration of historical events, scientific procedures/experiments, or technical processes.</w:t>
            </w:r>
          </w:p>
        </w:tc>
      </w:tr>
      <w:tr w:rsidR="007F2148" w14:paraId="246180FC" w14:textId="77777777" w:rsidTr="00CA2B1F">
        <w:trPr>
          <w:cantSplit/>
          <w:jc w:val="center"/>
        </w:trPr>
        <w:tc>
          <w:tcPr>
            <w:tcW w:w="2880" w:type="dxa"/>
            <w:shd w:val="clear" w:color="auto" w:fill="1E417C"/>
            <w:tcMar>
              <w:top w:w="0" w:type="dxa"/>
              <w:left w:w="0" w:type="dxa"/>
              <w:bottom w:w="0" w:type="dxa"/>
              <w:right w:w="0" w:type="dxa"/>
            </w:tcMar>
          </w:tcPr>
          <w:p w14:paraId="12E54790" w14:textId="77A945D9"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0F72560" w14:textId="77777777"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CC.2.2.</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2: Understand the process of solving a one-variable equation or inequality and apply it to real-world and mathematical problems.</w:t>
            </w:r>
          </w:p>
        </w:tc>
      </w:tr>
      <w:tr w:rsidR="007F2148" w14:paraId="6E63CB3B" w14:textId="77777777" w:rsidTr="00CA2B1F">
        <w:trPr>
          <w:cantSplit/>
          <w:jc w:val="center"/>
        </w:trPr>
        <w:tc>
          <w:tcPr>
            <w:tcW w:w="2880" w:type="dxa"/>
            <w:shd w:val="clear" w:color="auto" w:fill="1E417C"/>
            <w:tcMar>
              <w:top w:w="0" w:type="dxa"/>
              <w:left w:w="0" w:type="dxa"/>
              <w:bottom w:w="0" w:type="dxa"/>
              <w:right w:w="0" w:type="dxa"/>
            </w:tcMar>
          </w:tcPr>
          <w:p w14:paraId="4B9E045C"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81A2756" w14:textId="77777777" w:rsidR="007F2148" w:rsidRDefault="007F2148" w:rsidP="000B73B9">
            <w:pPr>
              <w:spacing w:before="60" w:after="60"/>
              <w:ind w:left="60" w:right="60"/>
            </w:pPr>
            <w:r>
              <w:rPr>
                <w:rFonts w:ascii="Arial" w:eastAsia="Arial" w:hAnsi="Arial" w:cs="Arial"/>
                <w:color w:val="201209"/>
                <w:sz w:val="18"/>
                <w:szCs w:val="18"/>
              </w:rPr>
              <w:t>7.2.6.B: Describe the physical processes that shape patterns on Earth’s surface.</w:t>
            </w:r>
          </w:p>
        </w:tc>
      </w:tr>
      <w:tr w:rsidR="007F2148" w14:paraId="5AFE6DD1" w14:textId="77777777" w:rsidTr="00CA2B1F">
        <w:trPr>
          <w:cantSplit/>
          <w:jc w:val="center"/>
        </w:trPr>
        <w:tc>
          <w:tcPr>
            <w:tcW w:w="2880" w:type="dxa"/>
            <w:shd w:val="clear" w:color="auto" w:fill="1E417C"/>
            <w:tcMar>
              <w:top w:w="0" w:type="dxa"/>
              <w:left w:w="0" w:type="dxa"/>
              <w:bottom w:w="0" w:type="dxa"/>
              <w:right w:w="0" w:type="dxa"/>
            </w:tcMar>
          </w:tcPr>
          <w:p w14:paraId="28CDDCB1" w14:textId="77777777" w:rsidR="000A4A5C"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5789118" w14:textId="779BA31F"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D630687" w14:textId="77777777" w:rsidR="007F2148" w:rsidRDefault="007F2148"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F2148" w14:paraId="5B7A9E59" w14:textId="77777777" w:rsidTr="00CA2B1F">
        <w:trPr>
          <w:cantSplit/>
          <w:jc w:val="center"/>
        </w:trPr>
        <w:tc>
          <w:tcPr>
            <w:tcW w:w="2880" w:type="dxa"/>
            <w:shd w:val="clear" w:color="auto" w:fill="1E417C"/>
            <w:tcMar>
              <w:top w:w="0" w:type="dxa"/>
              <w:left w:w="0" w:type="dxa"/>
              <w:bottom w:w="0" w:type="dxa"/>
              <w:right w:w="0" w:type="dxa"/>
            </w:tcMar>
          </w:tcPr>
          <w:p w14:paraId="6DC7BFAB"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310EDAC" w14:textId="77777777" w:rsidR="007F2148" w:rsidRDefault="007F2148" w:rsidP="000B73B9">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67EF97C3" w14:textId="77777777" w:rsidR="006C5B6C" w:rsidRDefault="006C5B6C">
      <w:r>
        <w:br w:type="page"/>
      </w:r>
    </w:p>
    <w:tbl>
      <w:tblPr>
        <w:tblW w:w="0" w:type="auto"/>
        <w:jc w:val="center"/>
        <w:tblLayout w:type="fixed"/>
        <w:tblLook w:val="0420" w:firstRow="1" w:lastRow="0" w:firstColumn="0" w:lastColumn="0" w:noHBand="0" w:noVBand="1"/>
      </w:tblPr>
      <w:tblGrid>
        <w:gridCol w:w="4590"/>
        <w:gridCol w:w="3780"/>
        <w:gridCol w:w="4580"/>
      </w:tblGrid>
      <w:tr w:rsidR="00AF4BD7" w14:paraId="34534BD6"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62E2BCF" w14:textId="2F2D9A0C" w:rsidR="00AF4BD7" w:rsidRDefault="00801722" w:rsidP="009B64AD">
            <w:pPr>
              <w:pStyle w:val="Heading5"/>
            </w:pPr>
            <w:r w:rsidRPr="00801722">
              <w:lastRenderedPageBreak/>
              <w:t>Grades 6</w:t>
            </w:r>
            <w:r w:rsidR="00BD775B">
              <w:t>–</w:t>
            </w:r>
            <w:r w:rsidRPr="00801722">
              <w:t>8</w:t>
            </w:r>
          </w:p>
        </w:tc>
      </w:tr>
      <w:tr w:rsidR="00AF4BD7" w14:paraId="2E9CC1F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A912DF3" w14:textId="41425070" w:rsidR="00AF4BD7" w:rsidRDefault="00AF4BD7" w:rsidP="00CA2B1F">
            <w:pPr>
              <w:pStyle w:val="TableHeadingforTOC"/>
            </w:pPr>
            <w:bookmarkStart w:id="420" w:name="_Toc109373133"/>
            <w:bookmarkStart w:id="421" w:name="_Toc134788237"/>
            <w:r>
              <w:t>3.3.6-</w:t>
            </w:r>
            <w:proofErr w:type="gramStart"/>
            <w:r>
              <w:t>8.F</w:t>
            </w:r>
            <w:proofErr w:type="gramEnd"/>
            <w:r>
              <w:t xml:space="preserve"> Earth and Space Science: </w:t>
            </w:r>
            <w:r w:rsidRPr="00CA2B1F">
              <w:rPr>
                <w:b w:val="0"/>
              </w:rPr>
              <w:t>Earth</w:t>
            </w:r>
            <w:r w:rsidR="00324AEA" w:rsidRPr="00CA2B1F">
              <w:rPr>
                <w:b w:val="0"/>
              </w:rPr>
              <w:t>’</w:t>
            </w:r>
            <w:r w:rsidRPr="00CA2B1F">
              <w:rPr>
                <w:b w:val="0"/>
              </w:rPr>
              <w:t>s Systems</w:t>
            </w:r>
            <w:bookmarkEnd w:id="420"/>
            <w:bookmarkEnd w:id="421"/>
          </w:p>
        </w:tc>
      </w:tr>
      <w:tr w:rsidR="00AF4BD7" w14:paraId="4D83718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ECA9A04" w14:textId="77777777" w:rsidR="00AF4BD7" w:rsidRDefault="00AF4BD7"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describe the cycling of Earth's materials and the flow of energy that drives this process.</w:t>
            </w:r>
          </w:p>
        </w:tc>
      </w:tr>
      <w:tr w:rsidR="00AF4BD7" w14:paraId="7491DFF0"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6A64AD6" w14:textId="77777777" w:rsidR="00AF4BD7" w:rsidRDefault="00AF4BD7"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processes of melting, crystallization, weathering, deformation, and sedimentation, which act together to form minerals and rocks through the cycling of Earth’s materials.</w:t>
            </w:r>
          </w:p>
        </w:tc>
      </w:tr>
      <w:tr w:rsidR="00AF4BD7" w14:paraId="55A44F26"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B48DF1E" w14:textId="77777777" w:rsidR="00AF4BD7" w:rsidRDefault="00AF4BD7"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identification and naming of minerals.</w:t>
            </w:r>
          </w:p>
        </w:tc>
      </w:tr>
      <w:tr w:rsidR="00AF4BD7" w14:paraId="30689FA3"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B7D4910" w14:textId="77777777" w:rsidR="00AF4BD7" w:rsidRPr="00723AAF" w:rsidRDefault="00AF4BD7" w:rsidP="00E32631">
            <w:pPr>
              <w:spacing w:before="60" w:after="60"/>
              <w:ind w:left="60" w:right="60"/>
              <w:rPr>
                <w:sz w:val="2"/>
                <w:szCs w:val="2"/>
              </w:rPr>
            </w:pPr>
          </w:p>
        </w:tc>
      </w:tr>
      <w:tr w:rsidR="00AF4BD7" w14:paraId="12FC73C2" w14:textId="77777777" w:rsidTr="00CA2B1F">
        <w:trPr>
          <w:cantSplit/>
          <w:jc w:val="center"/>
        </w:trPr>
        <w:tc>
          <w:tcPr>
            <w:tcW w:w="4590"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8C10C3A" w14:textId="77777777" w:rsidR="00AF4BD7" w:rsidRDefault="00AF4BD7" w:rsidP="00E32631">
            <w:pPr>
              <w:spacing w:before="60" w:after="60"/>
              <w:ind w:left="60" w:right="60"/>
              <w:jc w:val="center"/>
            </w:pPr>
            <w:r>
              <w:rPr>
                <w:rFonts w:ascii="Arial" w:eastAsia="Arial" w:hAnsi="Arial" w:cs="Arial"/>
                <w:b/>
                <w:color w:val="FFFFFF"/>
                <w:sz w:val="18"/>
                <w:szCs w:val="18"/>
              </w:rPr>
              <w:t>Science and Engineering Practices (SEP)</w:t>
            </w:r>
          </w:p>
        </w:tc>
        <w:tc>
          <w:tcPr>
            <w:tcW w:w="3780"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0FEE901" w14:textId="77777777" w:rsidR="00AF4BD7" w:rsidRDefault="00AF4BD7" w:rsidP="00E32631">
            <w:pPr>
              <w:spacing w:before="60" w:after="60"/>
              <w:ind w:left="60" w:right="60"/>
              <w:jc w:val="center"/>
            </w:pPr>
            <w:r>
              <w:rPr>
                <w:rFonts w:ascii="Arial" w:eastAsia="Arial" w:hAnsi="Arial" w:cs="Arial"/>
                <w:b/>
                <w:color w:val="FFFFFF"/>
                <w:sz w:val="18"/>
                <w:szCs w:val="18"/>
              </w:rPr>
              <w:t>Disciplinary Core Ideas (DCI)</w:t>
            </w:r>
          </w:p>
        </w:tc>
        <w:tc>
          <w:tcPr>
            <w:tcW w:w="458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E3DC6B2" w14:textId="77777777" w:rsidR="00AF4BD7" w:rsidRDefault="00AF4BD7" w:rsidP="00E32631">
            <w:pPr>
              <w:spacing w:before="60" w:after="60"/>
              <w:ind w:left="60" w:right="60"/>
              <w:jc w:val="center"/>
            </w:pPr>
            <w:r>
              <w:rPr>
                <w:rFonts w:ascii="Arial" w:eastAsia="Arial" w:hAnsi="Arial" w:cs="Arial"/>
                <w:b/>
                <w:color w:val="FFFFFF"/>
                <w:sz w:val="18"/>
                <w:szCs w:val="18"/>
              </w:rPr>
              <w:t>Crosscutting Concepts (CCC)</w:t>
            </w:r>
          </w:p>
        </w:tc>
      </w:tr>
      <w:tr w:rsidR="00AF4BD7" w14:paraId="55BB2A7B" w14:textId="77777777" w:rsidTr="00CA2B1F">
        <w:trPr>
          <w:cantSplit/>
          <w:jc w:val="center"/>
        </w:trPr>
        <w:tc>
          <w:tcPr>
            <w:tcW w:w="4590"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9F18BD3" w14:textId="77777777" w:rsidR="00AF4BD7" w:rsidRPr="00AA06E4" w:rsidRDefault="00AF4BD7" w:rsidP="00E32631">
            <w:pPr>
              <w:spacing w:before="60" w:after="60"/>
              <w:ind w:left="60" w:right="60"/>
              <w:rPr>
                <w:sz w:val="18"/>
                <w:szCs w:val="18"/>
              </w:rPr>
            </w:pPr>
            <w:r w:rsidRPr="00AA06E4">
              <w:rPr>
                <w:rFonts w:ascii="Arial" w:eastAsia="Arial" w:hAnsi="Arial" w:cs="Arial"/>
                <w:b/>
                <w:bCs/>
                <w:color w:val="201209"/>
                <w:sz w:val="18"/>
                <w:szCs w:val="18"/>
              </w:rPr>
              <w:t>Developing and Using Models</w:t>
            </w:r>
            <w:r w:rsidRPr="00AA06E4">
              <w:rPr>
                <w:rFonts w:ascii="Arial" w:eastAsia="Arial" w:hAnsi="Arial" w:cs="Arial"/>
                <w:color w:val="201209"/>
                <w:sz w:val="18"/>
                <w:szCs w:val="18"/>
              </w:rPr>
              <w:t xml:space="preserve"> </w:t>
            </w:r>
          </w:p>
          <w:p w14:paraId="428E2041" w14:textId="77777777" w:rsidR="00AF4BD7" w:rsidRPr="00AA06E4" w:rsidRDefault="00AF4BD7" w:rsidP="00E32631">
            <w:pPr>
              <w:spacing w:before="60" w:after="60"/>
              <w:ind w:left="60" w:right="60"/>
              <w:rPr>
                <w:sz w:val="18"/>
                <w:szCs w:val="18"/>
              </w:rPr>
            </w:pPr>
            <w:r w:rsidRPr="00AA06E4">
              <w:rPr>
                <w:rFonts w:ascii="Arial" w:eastAsia="Arial" w:hAnsi="Arial" w:cs="Arial"/>
                <w:color w:val="201209"/>
                <w:sz w:val="18"/>
                <w:szCs w:val="18"/>
              </w:rPr>
              <w:t xml:space="preserve">Modeling in 6–8 builds on K–5 experiences and progresses to developing, using, and revising models to describe, test, and predict more abstract phenomena and design systems. </w:t>
            </w:r>
          </w:p>
          <w:p w14:paraId="6178282A" w14:textId="77777777" w:rsidR="00AF4BD7" w:rsidRPr="00AA06E4" w:rsidRDefault="00AF4BD7" w:rsidP="003121FB">
            <w:pPr>
              <w:pStyle w:val="ListParagraph"/>
              <w:numPr>
                <w:ilvl w:val="0"/>
                <w:numId w:val="10"/>
              </w:numPr>
              <w:spacing w:before="60" w:after="60"/>
              <w:ind w:left="450" w:right="60"/>
              <w:rPr>
                <w:sz w:val="18"/>
                <w:szCs w:val="18"/>
              </w:rPr>
            </w:pPr>
            <w:r w:rsidRPr="00AA06E4">
              <w:rPr>
                <w:rFonts w:ascii="Arial" w:eastAsia="Arial" w:hAnsi="Arial" w:cs="Arial"/>
                <w:color w:val="201209"/>
                <w:sz w:val="18"/>
                <w:szCs w:val="18"/>
              </w:rPr>
              <w:t>Develop and use a model to describe phenomena.</w:t>
            </w:r>
          </w:p>
        </w:tc>
        <w:tc>
          <w:tcPr>
            <w:tcW w:w="3780"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9A9C932" w14:textId="77777777" w:rsidR="00AF4BD7" w:rsidRPr="00AA06E4" w:rsidRDefault="00AF4BD7" w:rsidP="00E32631">
            <w:pPr>
              <w:spacing w:before="60" w:after="60"/>
              <w:ind w:left="60" w:right="60"/>
              <w:rPr>
                <w:sz w:val="18"/>
                <w:szCs w:val="18"/>
              </w:rPr>
            </w:pPr>
            <w:r w:rsidRPr="00AA06E4">
              <w:rPr>
                <w:rFonts w:ascii="Arial" w:eastAsia="Arial" w:hAnsi="Arial" w:cs="Arial"/>
                <w:b/>
                <w:bCs/>
                <w:color w:val="201209"/>
                <w:sz w:val="18"/>
                <w:szCs w:val="18"/>
              </w:rPr>
              <w:t>ESS2.A: Earth’s Materials and Systems</w:t>
            </w:r>
            <w:r w:rsidRPr="00AA06E4">
              <w:rPr>
                <w:rFonts w:ascii="Arial" w:eastAsia="Arial" w:hAnsi="Arial" w:cs="Arial"/>
                <w:color w:val="201209"/>
                <w:sz w:val="18"/>
                <w:szCs w:val="18"/>
              </w:rPr>
              <w:t xml:space="preserve"> </w:t>
            </w:r>
          </w:p>
          <w:p w14:paraId="61985941" w14:textId="77777777" w:rsidR="00AF4BD7" w:rsidRPr="00AA06E4" w:rsidRDefault="00AF4BD7"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All Earth processes are the result of energy flowing and matter cycling within and among the planet’s systems. This energy is derived from the sun and Earth’s hot interior. The energy that flows and matter that cycles produce chemical and physical changes in Earth’s materials and living organisms.</w:t>
            </w:r>
          </w:p>
        </w:tc>
        <w:tc>
          <w:tcPr>
            <w:tcW w:w="458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CA50781" w14:textId="77777777" w:rsidR="00AF4BD7" w:rsidRPr="00AA06E4" w:rsidRDefault="00AF4BD7" w:rsidP="00E32631">
            <w:pPr>
              <w:spacing w:before="60" w:after="60"/>
              <w:ind w:left="60" w:right="60"/>
              <w:rPr>
                <w:sz w:val="18"/>
                <w:szCs w:val="18"/>
              </w:rPr>
            </w:pPr>
            <w:r w:rsidRPr="00AA06E4">
              <w:rPr>
                <w:rFonts w:ascii="Arial" w:eastAsia="Arial" w:hAnsi="Arial" w:cs="Arial"/>
                <w:b/>
                <w:bCs/>
                <w:color w:val="201209"/>
                <w:sz w:val="18"/>
                <w:szCs w:val="18"/>
              </w:rPr>
              <w:t>Stability and Change</w:t>
            </w:r>
            <w:r w:rsidRPr="00AA06E4">
              <w:rPr>
                <w:rFonts w:ascii="Arial" w:eastAsia="Arial" w:hAnsi="Arial" w:cs="Arial"/>
                <w:color w:val="201209"/>
                <w:sz w:val="18"/>
                <w:szCs w:val="18"/>
              </w:rPr>
              <w:t xml:space="preserve"> </w:t>
            </w:r>
          </w:p>
          <w:p w14:paraId="521DA120" w14:textId="77777777" w:rsidR="00AF4BD7" w:rsidRPr="00AA06E4" w:rsidRDefault="00AF4BD7" w:rsidP="003121FB">
            <w:pPr>
              <w:pStyle w:val="ListParagraph"/>
              <w:numPr>
                <w:ilvl w:val="0"/>
                <w:numId w:val="10"/>
              </w:numPr>
              <w:spacing w:before="60" w:after="60"/>
              <w:ind w:left="438" w:right="60"/>
              <w:rPr>
                <w:sz w:val="18"/>
                <w:szCs w:val="18"/>
              </w:rPr>
            </w:pPr>
            <w:r w:rsidRPr="00AA06E4">
              <w:rPr>
                <w:rFonts w:ascii="Arial" w:eastAsia="Arial" w:hAnsi="Arial" w:cs="Arial"/>
                <w:color w:val="201209"/>
                <w:sz w:val="18"/>
                <w:szCs w:val="18"/>
              </w:rPr>
              <w:t>Explanations of stability and change in natural or designed systems can be constructed by examining the changes over time and processes at different scales, including the atomic scale.</w:t>
            </w:r>
          </w:p>
        </w:tc>
      </w:tr>
      <w:tr w:rsidR="00AF4BD7" w14:paraId="6F6BB99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8599311" w14:textId="77777777" w:rsidR="00AF4BD7" w:rsidRPr="00723AAF" w:rsidRDefault="00AF4BD7" w:rsidP="00E32631">
            <w:pPr>
              <w:spacing w:before="60" w:after="60"/>
              <w:ind w:left="60" w:right="60"/>
              <w:rPr>
                <w:sz w:val="2"/>
                <w:szCs w:val="2"/>
              </w:rPr>
            </w:pPr>
          </w:p>
        </w:tc>
      </w:tr>
      <w:tr w:rsidR="00AF4BD7" w14:paraId="6093576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2BC65A0" w14:textId="75BEBF32" w:rsidR="00AF4BD7" w:rsidRDefault="00AF4BD7"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the formation of limestone and coal</w:t>
            </w:r>
            <w:r w:rsidR="00324AEA">
              <w:rPr>
                <w:rFonts w:ascii="Arial" w:eastAsia="Arial" w:hAnsi="Arial" w:cs="Arial"/>
                <w:color w:val="201209"/>
                <w:sz w:val="18"/>
                <w:szCs w:val="18"/>
              </w:rPr>
              <w:t>,</w:t>
            </w:r>
            <w:r>
              <w:rPr>
                <w:rFonts w:ascii="Arial" w:eastAsia="Arial" w:hAnsi="Arial" w:cs="Arial"/>
                <w:color w:val="201209"/>
                <w:sz w:val="18"/>
                <w:szCs w:val="18"/>
              </w:rPr>
              <w:t xml:space="preserve"> such as bituminous</w:t>
            </w:r>
            <w:r w:rsidR="00324AEA">
              <w:rPr>
                <w:rFonts w:ascii="Arial" w:eastAsia="Arial" w:hAnsi="Arial" w:cs="Arial"/>
                <w:color w:val="201209"/>
                <w:sz w:val="18"/>
                <w:szCs w:val="18"/>
              </w:rPr>
              <w:t>,</w:t>
            </w:r>
            <w:r>
              <w:rPr>
                <w:rFonts w:ascii="Arial" w:eastAsia="Arial" w:hAnsi="Arial" w:cs="Arial"/>
                <w:color w:val="201209"/>
                <w:sz w:val="18"/>
                <w:szCs w:val="18"/>
              </w:rPr>
              <w:t xml:space="preserve"> as compared to anthracite and limestone</w:t>
            </w:r>
            <w:r w:rsidR="00324AEA">
              <w:rPr>
                <w:rFonts w:ascii="Arial" w:eastAsia="Arial" w:hAnsi="Arial" w:cs="Arial"/>
                <w:color w:val="201209"/>
                <w:sz w:val="18"/>
                <w:szCs w:val="18"/>
              </w:rPr>
              <w:t>,</w:t>
            </w:r>
            <w:r>
              <w:rPr>
                <w:rFonts w:ascii="Arial" w:eastAsia="Arial" w:hAnsi="Arial" w:cs="Arial"/>
                <w:color w:val="201209"/>
                <w:sz w:val="18"/>
                <w:szCs w:val="18"/>
              </w:rPr>
              <w:t xml:space="preserve"> as compared to marble in Pennsylvania.</w:t>
            </w:r>
          </w:p>
        </w:tc>
      </w:tr>
      <w:tr w:rsidR="00AF4BD7" w14:paraId="32DFD04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F8D1809" w14:textId="77777777" w:rsidR="00AF4BD7" w:rsidRDefault="00AF4BD7"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4C2F26C0" w14:textId="2BAD1B7A" w:rsidR="0055699A" w:rsidRDefault="0055699A"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AF4BD7" w14:paraId="11579D6D" w14:textId="77777777" w:rsidTr="00CA2B1F">
        <w:trPr>
          <w:cantSplit/>
          <w:tblHeader/>
          <w:jc w:val="center"/>
        </w:trPr>
        <w:tc>
          <w:tcPr>
            <w:tcW w:w="2880" w:type="dxa"/>
            <w:shd w:val="clear" w:color="auto" w:fill="1E417C"/>
            <w:tcMar>
              <w:top w:w="0" w:type="dxa"/>
              <w:left w:w="0" w:type="dxa"/>
              <w:bottom w:w="0" w:type="dxa"/>
              <w:right w:w="0" w:type="dxa"/>
            </w:tcMar>
          </w:tcPr>
          <w:p w14:paraId="3F968A8F" w14:textId="77777777" w:rsidR="00AF4BD7" w:rsidRDefault="00AF4BD7"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D4E5676" w14:textId="6DB5531E" w:rsidR="00AF4BD7" w:rsidRDefault="00AF4BD7"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AF4BD7" w14:paraId="7EE0CF26" w14:textId="77777777" w:rsidTr="00CA2B1F">
        <w:trPr>
          <w:cantSplit/>
          <w:jc w:val="center"/>
        </w:trPr>
        <w:tc>
          <w:tcPr>
            <w:tcW w:w="2880" w:type="dxa"/>
            <w:shd w:val="clear" w:color="auto" w:fill="1E417C"/>
            <w:tcMar>
              <w:top w:w="0" w:type="dxa"/>
              <w:left w:w="0" w:type="dxa"/>
              <w:bottom w:w="0" w:type="dxa"/>
              <w:right w:w="0" w:type="dxa"/>
            </w:tcMar>
          </w:tcPr>
          <w:p w14:paraId="693F06AF" w14:textId="77777777" w:rsidR="00AF4BD7" w:rsidRDefault="00AF4BD7"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1F0483C" w14:textId="77777777" w:rsidR="00AF4BD7" w:rsidRDefault="00AF4BD7" w:rsidP="00CA2B1F">
            <w:pPr>
              <w:spacing w:before="60" w:after="60"/>
              <w:ind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A0FE569" w14:textId="77777777" w:rsidR="00AF4BD7" w:rsidRDefault="00AF4BD7"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AF4BD7" w14:paraId="253B047F" w14:textId="77777777" w:rsidTr="00CA2B1F">
        <w:trPr>
          <w:cantSplit/>
          <w:jc w:val="center"/>
        </w:trPr>
        <w:tc>
          <w:tcPr>
            <w:tcW w:w="2880" w:type="dxa"/>
            <w:shd w:val="clear" w:color="auto" w:fill="1E417C"/>
            <w:tcMar>
              <w:top w:w="0" w:type="dxa"/>
              <w:left w:w="0" w:type="dxa"/>
              <w:bottom w:w="0" w:type="dxa"/>
              <w:right w:w="0" w:type="dxa"/>
            </w:tcMar>
          </w:tcPr>
          <w:p w14:paraId="1177D520" w14:textId="77777777" w:rsidR="00AF4BD7" w:rsidRDefault="00AF4BD7"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D37EAE4" w14:textId="77777777" w:rsidR="00AF4BD7" w:rsidRDefault="00AF4BD7" w:rsidP="00E32631">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AF4BD7" w14:paraId="50D5DF0F" w14:textId="77777777" w:rsidTr="00CA2B1F">
        <w:trPr>
          <w:cantSplit/>
          <w:jc w:val="center"/>
        </w:trPr>
        <w:tc>
          <w:tcPr>
            <w:tcW w:w="2880" w:type="dxa"/>
            <w:shd w:val="clear" w:color="auto" w:fill="1E417C"/>
            <w:tcMar>
              <w:top w:w="0" w:type="dxa"/>
              <w:left w:w="0" w:type="dxa"/>
              <w:bottom w:w="0" w:type="dxa"/>
              <w:right w:w="0" w:type="dxa"/>
            </w:tcMar>
          </w:tcPr>
          <w:p w14:paraId="6428438B" w14:textId="77777777" w:rsidR="00AF4BD7" w:rsidRDefault="00AF4BD7"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7B4094E" w14:textId="77777777" w:rsidR="00AF4BD7" w:rsidRDefault="00AF4BD7" w:rsidP="00E32631">
            <w:pPr>
              <w:spacing w:before="60" w:after="60"/>
              <w:ind w:left="60" w:right="60"/>
            </w:pPr>
            <w:r>
              <w:rPr>
                <w:rFonts w:ascii="Arial" w:eastAsia="Arial" w:hAnsi="Arial" w:cs="Arial"/>
                <w:color w:val="201209"/>
                <w:sz w:val="18"/>
                <w:szCs w:val="18"/>
              </w:rPr>
              <w:t>CC.1.5.</w:t>
            </w:r>
            <w:proofErr w:type="gramStart"/>
            <w:r>
              <w:rPr>
                <w:rFonts w:ascii="Arial" w:eastAsia="Arial" w:hAnsi="Arial" w:cs="Arial"/>
                <w:color w:val="201209"/>
                <w:sz w:val="18"/>
                <w:szCs w:val="18"/>
              </w:rPr>
              <w:t>8.E</w:t>
            </w:r>
            <w:proofErr w:type="gramEnd"/>
            <w:r>
              <w:rPr>
                <w:rFonts w:ascii="Arial" w:eastAsia="Arial" w:hAnsi="Arial" w:cs="Arial"/>
                <w:color w:val="201209"/>
                <w:sz w:val="18"/>
                <w:szCs w:val="18"/>
              </w:rPr>
              <w:t>: Adapt speech to a variety of contexts and tasks.</w:t>
            </w:r>
          </w:p>
        </w:tc>
      </w:tr>
      <w:tr w:rsidR="00AF4BD7" w14:paraId="7BC5445A" w14:textId="77777777" w:rsidTr="00CA2B1F">
        <w:trPr>
          <w:cantSplit/>
          <w:jc w:val="center"/>
        </w:trPr>
        <w:tc>
          <w:tcPr>
            <w:tcW w:w="2880" w:type="dxa"/>
            <w:shd w:val="clear" w:color="auto" w:fill="1E417C"/>
            <w:tcMar>
              <w:top w:w="0" w:type="dxa"/>
              <w:left w:w="0" w:type="dxa"/>
              <w:bottom w:w="0" w:type="dxa"/>
              <w:right w:w="0" w:type="dxa"/>
            </w:tcMar>
          </w:tcPr>
          <w:p w14:paraId="37DB27AE" w14:textId="20144CB6" w:rsidR="00AF4BD7"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D8E00E5" w14:textId="77777777" w:rsidR="00AF4BD7" w:rsidRDefault="00AF4BD7" w:rsidP="00E32631">
            <w:pPr>
              <w:spacing w:before="60" w:after="60"/>
              <w:ind w:left="60" w:right="60"/>
            </w:pPr>
            <w:r>
              <w:rPr>
                <w:rFonts w:ascii="Arial" w:eastAsia="Arial" w:hAnsi="Arial" w:cs="Arial"/>
                <w:color w:val="201209"/>
                <w:sz w:val="18"/>
                <w:szCs w:val="18"/>
              </w:rPr>
              <w:t>N/A</w:t>
            </w:r>
          </w:p>
        </w:tc>
      </w:tr>
      <w:tr w:rsidR="00AF4BD7" w14:paraId="6B48810D" w14:textId="77777777" w:rsidTr="00CA2B1F">
        <w:trPr>
          <w:cantSplit/>
          <w:jc w:val="center"/>
        </w:trPr>
        <w:tc>
          <w:tcPr>
            <w:tcW w:w="2880" w:type="dxa"/>
            <w:shd w:val="clear" w:color="auto" w:fill="1E417C"/>
            <w:tcMar>
              <w:top w:w="0" w:type="dxa"/>
              <w:left w:w="0" w:type="dxa"/>
              <w:bottom w:w="0" w:type="dxa"/>
              <w:right w:w="0" w:type="dxa"/>
            </w:tcMar>
          </w:tcPr>
          <w:p w14:paraId="59DC37F1" w14:textId="77777777" w:rsidR="00AF4BD7" w:rsidRDefault="00AF4BD7"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05AED24" w14:textId="77777777" w:rsidR="00AF4BD7" w:rsidRDefault="00AF4BD7" w:rsidP="00E32631">
            <w:pPr>
              <w:spacing w:before="60" w:after="60"/>
              <w:ind w:left="60" w:right="60"/>
            </w:pPr>
            <w:r>
              <w:rPr>
                <w:rFonts w:ascii="Arial" w:eastAsia="Arial" w:hAnsi="Arial" w:cs="Arial"/>
                <w:color w:val="201209"/>
                <w:sz w:val="18"/>
                <w:szCs w:val="18"/>
              </w:rPr>
              <w:t>7.4.6.B: Describe and explain the effects of people on the physical systems within regions.</w:t>
            </w:r>
          </w:p>
        </w:tc>
      </w:tr>
      <w:tr w:rsidR="00AF4BD7" w14:paraId="71D7EA05" w14:textId="77777777" w:rsidTr="00CA2B1F">
        <w:trPr>
          <w:cantSplit/>
          <w:jc w:val="center"/>
        </w:trPr>
        <w:tc>
          <w:tcPr>
            <w:tcW w:w="2880" w:type="dxa"/>
            <w:shd w:val="clear" w:color="auto" w:fill="1E417C"/>
            <w:tcMar>
              <w:top w:w="0" w:type="dxa"/>
              <w:left w:w="0" w:type="dxa"/>
              <w:bottom w:w="0" w:type="dxa"/>
              <w:right w:w="0" w:type="dxa"/>
            </w:tcMar>
          </w:tcPr>
          <w:p w14:paraId="578BBD0B" w14:textId="77777777" w:rsidR="00AF4BD7" w:rsidRDefault="00AF4BD7"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lastRenderedPageBreak/>
              <w:t>Educational Technology</w:t>
            </w:r>
          </w:p>
          <w:p w14:paraId="26E02970" w14:textId="77777777" w:rsidR="00AF4BD7" w:rsidRDefault="00AF4BD7"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0A26A62" w14:textId="77777777" w:rsidR="00AF4BD7" w:rsidRDefault="00AF4BD7"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AF4BD7" w14:paraId="553FAE75" w14:textId="77777777" w:rsidTr="00CA2B1F">
        <w:trPr>
          <w:cantSplit/>
          <w:jc w:val="center"/>
        </w:trPr>
        <w:tc>
          <w:tcPr>
            <w:tcW w:w="2880" w:type="dxa"/>
            <w:shd w:val="clear" w:color="auto" w:fill="1E417C"/>
            <w:tcMar>
              <w:top w:w="0" w:type="dxa"/>
              <w:left w:w="0" w:type="dxa"/>
              <w:bottom w:w="0" w:type="dxa"/>
              <w:right w:w="0" w:type="dxa"/>
            </w:tcMar>
          </w:tcPr>
          <w:p w14:paraId="0339B968" w14:textId="77777777" w:rsidR="00AF4BD7" w:rsidRDefault="00AF4BD7"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88A85E6" w14:textId="77777777" w:rsidR="00AF4BD7" w:rsidRDefault="00AF4BD7" w:rsidP="00E32631">
            <w:pPr>
              <w:spacing w:before="60" w:after="60"/>
              <w:ind w:left="60" w:right="60"/>
            </w:pPr>
            <w:r>
              <w:rPr>
                <w:rFonts w:ascii="Arial" w:eastAsia="Arial" w:hAnsi="Arial" w:cs="Arial"/>
                <w:color w:val="201209"/>
                <w:sz w:val="18"/>
                <w:szCs w:val="18"/>
              </w:rPr>
              <w:t>STEL-4L: Analyze how the creation and use of technologies consumes renewable and nonrenewable resources and creates waste.</w:t>
            </w:r>
          </w:p>
        </w:tc>
      </w:tr>
    </w:tbl>
    <w:p w14:paraId="6A6A26CF" w14:textId="77777777" w:rsidR="00AF4BD7" w:rsidRDefault="00AF4BD7">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14EA6D68"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A19A563" w14:textId="1D09DF3B" w:rsidR="007F2148" w:rsidRDefault="00801722" w:rsidP="009B64AD">
            <w:pPr>
              <w:pStyle w:val="Heading5"/>
            </w:pPr>
            <w:r w:rsidRPr="00801722">
              <w:lastRenderedPageBreak/>
              <w:t>Grades 6</w:t>
            </w:r>
            <w:r w:rsidR="00BD775B">
              <w:t>–</w:t>
            </w:r>
            <w:r w:rsidRPr="00801722">
              <w:t>8</w:t>
            </w:r>
          </w:p>
        </w:tc>
      </w:tr>
      <w:tr w:rsidR="007F2148" w14:paraId="79C7239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073E93B" w14:textId="276089C2" w:rsidR="007F2148" w:rsidRDefault="007F2148" w:rsidP="00CA2B1F">
            <w:pPr>
              <w:pStyle w:val="TableHeadingforTOC"/>
            </w:pPr>
            <w:bookmarkStart w:id="422" w:name="_Toc109373134"/>
            <w:bookmarkStart w:id="423" w:name="_Toc134788238"/>
            <w:r>
              <w:t>3.3.6-</w:t>
            </w:r>
            <w:proofErr w:type="gramStart"/>
            <w:r>
              <w:t>8.G</w:t>
            </w:r>
            <w:proofErr w:type="gramEnd"/>
            <w:r>
              <w:t xml:space="preserve"> Earth and Space Science: </w:t>
            </w:r>
            <w:r w:rsidRPr="00CA2B1F">
              <w:rPr>
                <w:b w:val="0"/>
              </w:rPr>
              <w:t>History of Earth</w:t>
            </w:r>
            <w:bookmarkEnd w:id="422"/>
            <w:bookmarkEnd w:id="423"/>
          </w:p>
        </w:tc>
      </w:tr>
      <w:tr w:rsidR="007F2148" w14:paraId="2853654A"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7AE6486"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interpret data on the distribution of fossils and rocks, continental shapes, and seafloor structures to provide evidence of the past plate motions.</w:t>
            </w:r>
          </w:p>
        </w:tc>
      </w:tr>
      <w:tr w:rsidR="007F2148" w14:paraId="112AE592"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2617DFC"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data include similarities of rock and fossil types on different continents, the shapes of the continents (including continental shelves), and the locations of ocean structures (such as ridges, fracture zones, and trenches).</w:t>
            </w:r>
          </w:p>
        </w:tc>
      </w:tr>
      <w:tr w:rsidR="007F2148" w14:paraId="1AB77B7F"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5B5CE48"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Paleomagnetic anomalies in oceanic and continental crust are not assessed.</w:t>
            </w:r>
          </w:p>
        </w:tc>
      </w:tr>
      <w:tr w:rsidR="007F2148" w14:paraId="62B5DEE6"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C097ABA" w14:textId="77777777" w:rsidR="007F2148" w:rsidRPr="00723AAF" w:rsidRDefault="007F2148" w:rsidP="000B73B9">
            <w:pPr>
              <w:spacing w:before="60" w:after="60"/>
              <w:ind w:left="60" w:right="60"/>
              <w:rPr>
                <w:sz w:val="2"/>
                <w:szCs w:val="2"/>
              </w:rPr>
            </w:pPr>
          </w:p>
        </w:tc>
      </w:tr>
      <w:tr w:rsidR="007F2148" w14:paraId="0DFA0530" w14:textId="77777777" w:rsidTr="0044391B">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63519A2"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E255442"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91E6449"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12236FD4" w14:textId="77777777" w:rsidTr="0044391B">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FA209CE" w14:textId="7E8179A7"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Analyzing and Interpreting Data</w:t>
            </w:r>
            <w:r w:rsidRPr="00AA06E4">
              <w:rPr>
                <w:rFonts w:ascii="Arial" w:eastAsia="Arial" w:hAnsi="Arial" w:cs="Arial"/>
                <w:color w:val="201209"/>
                <w:sz w:val="18"/>
                <w:szCs w:val="18"/>
              </w:rPr>
              <w:t xml:space="preserve"> </w:t>
            </w:r>
          </w:p>
          <w:p w14:paraId="3BD81051" w14:textId="59662776" w:rsidR="007F2148" w:rsidRPr="00AA06E4" w:rsidRDefault="007F2148" w:rsidP="000B73B9">
            <w:pPr>
              <w:spacing w:before="60" w:after="60"/>
              <w:ind w:left="60" w:right="60"/>
              <w:rPr>
                <w:sz w:val="18"/>
                <w:szCs w:val="18"/>
              </w:rPr>
            </w:pPr>
            <w:r w:rsidRPr="00AA06E4">
              <w:rPr>
                <w:rFonts w:ascii="Arial" w:eastAsia="Arial" w:hAnsi="Arial" w:cs="Arial"/>
                <w:color w:val="201209"/>
                <w:sz w:val="18"/>
                <w:szCs w:val="18"/>
              </w:rPr>
              <w:t xml:space="preserve">Analyzing data in 6–8 builds on K–5 experiences and progresses to extending quantitative analysis to investigations, distinguishing between correlation and causation, and basic statistical techniques of data and error analysis. </w:t>
            </w:r>
          </w:p>
          <w:p w14:paraId="67F68235" w14:textId="77777777" w:rsidR="00AA06E4" w:rsidRPr="00AA06E4" w:rsidRDefault="007F2148" w:rsidP="003121FB">
            <w:pPr>
              <w:pStyle w:val="ListParagraph"/>
              <w:numPr>
                <w:ilvl w:val="0"/>
                <w:numId w:val="10"/>
              </w:numPr>
              <w:spacing w:before="60" w:after="60"/>
              <w:ind w:left="450" w:right="60"/>
              <w:rPr>
                <w:rFonts w:ascii="Arial" w:eastAsia="Arial" w:hAnsi="Arial" w:cs="Arial"/>
                <w:color w:val="201209"/>
                <w:sz w:val="18"/>
                <w:szCs w:val="18"/>
              </w:rPr>
            </w:pPr>
            <w:r w:rsidRPr="00AA06E4">
              <w:rPr>
                <w:rFonts w:ascii="Arial" w:eastAsia="Arial" w:hAnsi="Arial" w:cs="Arial"/>
                <w:color w:val="201209"/>
                <w:sz w:val="18"/>
                <w:szCs w:val="18"/>
              </w:rPr>
              <w:t>Analyze and interpret data to provide evidence for phenomena.</w:t>
            </w:r>
          </w:p>
          <w:p w14:paraId="0046E7D9" w14:textId="36C47922" w:rsidR="00AA06E4" w:rsidRPr="00AA06E4" w:rsidRDefault="007F2148" w:rsidP="005F7816">
            <w:pPr>
              <w:spacing w:before="60" w:after="60"/>
              <w:ind w:left="60" w:right="60"/>
              <w:jc w:val="center"/>
              <w:rPr>
                <w:sz w:val="18"/>
                <w:szCs w:val="18"/>
              </w:rPr>
            </w:pPr>
            <w:r w:rsidRPr="00AA06E4">
              <w:rPr>
                <w:rFonts w:ascii="Arial" w:eastAsia="Arial" w:hAnsi="Arial" w:cs="Arial"/>
                <w:color w:val="201209"/>
                <w:sz w:val="18"/>
                <w:szCs w:val="18"/>
              </w:rPr>
              <w:t>_________________________________________</w:t>
            </w:r>
          </w:p>
          <w:p w14:paraId="3DC77ACE" w14:textId="4F3A279D" w:rsidR="007F2148" w:rsidRPr="00AA06E4" w:rsidRDefault="007F2148" w:rsidP="002E7798">
            <w:pPr>
              <w:spacing w:before="60" w:after="60"/>
              <w:ind w:left="60" w:right="60"/>
              <w:jc w:val="center"/>
              <w:rPr>
                <w:sz w:val="18"/>
                <w:szCs w:val="18"/>
              </w:rPr>
            </w:pPr>
            <w:r w:rsidRPr="00AA06E4">
              <w:rPr>
                <w:rFonts w:ascii="Arial" w:eastAsia="Arial" w:hAnsi="Arial" w:cs="Arial"/>
                <w:b/>
                <w:bCs/>
                <w:i/>
                <w:iCs/>
                <w:color w:val="201209"/>
                <w:sz w:val="18"/>
                <w:szCs w:val="18"/>
              </w:rPr>
              <w:t>Connections to Nature of Science</w:t>
            </w:r>
          </w:p>
          <w:p w14:paraId="135001CA" w14:textId="1A2FB97F"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 xml:space="preserve">Scientific Knowledge </w:t>
            </w:r>
            <w:r w:rsidR="002E7798">
              <w:rPr>
                <w:rFonts w:ascii="Arial" w:eastAsia="Arial" w:hAnsi="Arial" w:cs="Arial"/>
                <w:b/>
                <w:bCs/>
                <w:color w:val="201209"/>
                <w:sz w:val="18"/>
                <w:szCs w:val="18"/>
              </w:rPr>
              <w:t>is</w:t>
            </w:r>
            <w:r w:rsidRPr="00AA06E4">
              <w:rPr>
                <w:rFonts w:ascii="Arial" w:eastAsia="Arial" w:hAnsi="Arial" w:cs="Arial"/>
                <w:b/>
                <w:bCs/>
                <w:color w:val="201209"/>
                <w:sz w:val="18"/>
                <w:szCs w:val="18"/>
              </w:rPr>
              <w:t xml:space="preserve"> Open to Revision </w:t>
            </w:r>
            <w:proofErr w:type="gramStart"/>
            <w:r w:rsidRPr="00AA06E4">
              <w:rPr>
                <w:rFonts w:ascii="Arial" w:eastAsia="Arial" w:hAnsi="Arial" w:cs="Arial"/>
                <w:b/>
                <w:bCs/>
                <w:color w:val="201209"/>
                <w:sz w:val="18"/>
                <w:szCs w:val="18"/>
              </w:rPr>
              <w:t>in Light of</w:t>
            </w:r>
            <w:proofErr w:type="gramEnd"/>
            <w:r w:rsidRPr="00AA06E4">
              <w:rPr>
                <w:rFonts w:ascii="Arial" w:eastAsia="Arial" w:hAnsi="Arial" w:cs="Arial"/>
                <w:b/>
                <w:bCs/>
                <w:color w:val="201209"/>
                <w:sz w:val="18"/>
                <w:szCs w:val="18"/>
              </w:rPr>
              <w:t xml:space="preserve"> New Evidence</w:t>
            </w:r>
          </w:p>
          <w:p w14:paraId="4BA5AC8C" w14:textId="2FE25AC8" w:rsidR="007F2148" w:rsidRPr="00AA06E4" w:rsidRDefault="007F2148" w:rsidP="003121FB">
            <w:pPr>
              <w:pStyle w:val="ListParagraph"/>
              <w:numPr>
                <w:ilvl w:val="0"/>
                <w:numId w:val="10"/>
              </w:numPr>
              <w:spacing w:before="60" w:after="60"/>
              <w:ind w:left="450" w:right="60"/>
              <w:rPr>
                <w:sz w:val="18"/>
                <w:szCs w:val="18"/>
              </w:rPr>
            </w:pPr>
            <w:r w:rsidRPr="00AA06E4">
              <w:rPr>
                <w:rFonts w:ascii="Arial" w:eastAsia="Arial" w:hAnsi="Arial" w:cs="Arial"/>
                <w:color w:val="201209"/>
                <w:sz w:val="18"/>
                <w:szCs w:val="18"/>
              </w:rPr>
              <w:t>Science findings are frequently revised and/or reinterpreted based on new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B4AC27D" w14:textId="4BE373AE"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ESS1.C: The History of Planet Earth</w:t>
            </w:r>
            <w:r w:rsidRPr="00AA06E4">
              <w:rPr>
                <w:rFonts w:ascii="Arial" w:eastAsia="Arial" w:hAnsi="Arial" w:cs="Arial"/>
                <w:color w:val="201209"/>
                <w:sz w:val="18"/>
                <w:szCs w:val="18"/>
              </w:rPr>
              <w:t xml:space="preserve"> </w:t>
            </w:r>
          </w:p>
          <w:p w14:paraId="6C2B91DE" w14:textId="2283DAE2" w:rsidR="007F2148" w:rsidRPr="00AA06E4" w:rsidRDefault="007F2148"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 xml:space="preserve">Tectonic processes continually generate new ocean sea floor at ridges and destroy old sea floor at trenches. </w:t>
            </w:r>
          </w:p>
          <w:p w14:paraId="3590C63E" w14:textId="298E4EAC"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 xml:space="preserve">ESS2.B: Plate Tectonics and </w:t>
            </w:r>
            <w:proofErr w:type="gramStart"/>
            <w:r w:rsidRPr="00AA06E4">
              <w:rPr>
                <w:rFonts w:ascii="Arial" w:eastAsia="Arial" w:hAnsi="Arial" w:cs="Arial"/>
                <w:b/>
                <w:bCs/>
                <w:color w:val="201209"/>
                <w:sz w:val="18"/>
                <w:szCs w:val="18"/>
              </w:rPr>
              <w:t>Large Scale</w:t>
            </w:r>
            <w:proofErr w:type="gramEnd"/>
            <w:r w:rsidRPr="00AA06E4">
              <w:rPr>
                <w:rFonts w:ascii="Arial" w:eastAsia="Arial" w:hAnsi="Arial" w:cs="Arial"/>
                <w:b/>
                <w:bCs/>
                <w:color w:val="201209"/>
                <w:sz w:val="18"/>
                <w:szCs w:val="18"/>
              </w:rPr>
              <w:t xml:space="preserve"> System Interactions</w:t>
            </w:r>
            <w:r w:rsidRPr="00AA06E4">
              <w:rPr>
                <w:rFonts w:ascii="Arial" w:eastAsia="Arial" w:hAnsi="Arial" w:cs="Arial"/>
                <w:color w:val="201209"/>
                <w:sz w:val="18"/>
                <w:szCs w:val="18"/>
              </w:rPr>
              <w:t xml:space="preserve"> </w:t>
            </w:r>
          </w:p>
          <w:p w14:paraId="2DD953D9" w14:textId="49D67551" w:rsidR="007F2148" w:rsidRPr="00AA06E4" w:rsidRDefault="007F2148"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Maps of ancient land and water patterns, based on investigations of rocks and fossils, make clear how Earth’s plates have moved great distances, collided, and spread apart.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6A8DBF8" w14:textId="011ADAF6"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 xml:space="preserve">Patterns </w:t>
            </w:r>
          </w:p>
          <w:p w14:paraId="05726F45" w14:textId="1D5D6BE1" w:rsidR="007F2148" w:rsidRPr="00AA06E4" w:rsidRDefault="007F2148" w:rsidP="003121FB">
            <w:pPr>
              <w:pStyle w:val="ListParagraph"/>
              <w:numPr>
                <w:ilvl w:val="0"/>
                <w:numId w:val="10"/>
              </w:numPr>
              <w:spacing w:before="60" w:after="60"/>
              <w:ind w:left="438" w:right="60"/>
              <w:rPr>
                <w:sz w:val="18"/>
                <w:szCs w:val="18"/>
              </w:rPr>
            </w:pPr>
            <w:r w:rsidRPr="00AA06E4">
              <w:rPr>
                <w:rFonts w:ascii="Arial" w:eastAsia="Arial" w:hAnsi="Arial" w:cs="Arial"/>
                <w:color w:val="201209"/>
                <w:sz w:val="18"/>
                <w:szCs w:val="18"/>
              </w:rPr>
              <w:t>Patterns in rates of change and other numerical relationships can provide information about natural systems.</w:t>
            </w:r>
          </w:p>
        </w:tc>
      </w:tr>
      <w:tr w:rsidR="007F2148" w14:paraId="4C7A8B55"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485CF9C" w14:textId="77777777" w:rsidR="007F2148" w:rsidRPr="00723AAF" w:rsidRDefault="007F2148" w:rsidP="000B73B9">
            <w:pPr>
              <w:spacing w:before="60" w:after="60"/>
              <w:ind w:left="60" w:right="60"/>
              <w:rPr>
                <w:sz w:val="2"/>
                <w:szCs w:val="2"/>
              </w:rPr>
            </w:pPr>
          </w:p>
        </w:tc>
      </w:tr>
      <w:tr w:rsidR="007F2148" w14:paraId="7A06C015"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44018DE" w14:textId="684A3E3E"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51B28882">
              <w:rPr>
                <w:rFonts w:ascii="Arial" w:eastAsia="Arial" w:hAnsi="Arial" w:cs="Arial"/>
                <w:color w:val="201209"/>
                <w:sz w:val="18"/>
                <w:szCs w:val="18"/>
              </w:rPr>
              <w:t xml:space="preserve">Pennsylvania </w:t>
            </w:r>
            <w:r>
              <w:rPr>
                <w:rFonts w:ascii="Arial" w:eastAsia="Arial" w:hAnsi="Arial" w:cs="Arial"/>
                <w:color w:val="201209"/>
                <w:sz w:val="18"/>
                <w:szCs w:val="18"/>
              </w:rPr>
              <w:t>context include but are not limited to Pennsylvania quarries, mines, caves, plate tectonics, and erosion.</w:t>
            </w:r>
          </w:p>
        </w:tc>
      </w:tr>
      <w:tr w:rsidR="007F2148" w14:paraId="5D9290C9"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003D1BF"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492E4832" w14:textId="061B5321" w:rsidR="0055699A" w:rsidRDefault="0055699A"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5FEB5ACC" w14:textId="77777777" w:rsidTr="00CA2B1F">
        <w:trPr>
          <w:cantSplit/>
          <w:tblHeader/>
          <w:jc w:val="center"/>
        </w:trPr>
        <w:tc>
          <w:tcPr>
            <w:tcW w:w="2880" w:type="dxa"/>
            <w:shd w:val="clear" w:color="auto" w:fill="1E417C"/>
            <w:tcMar>
              <w:top w:w="0" w:type="dxa"/>
              <w:left w:w="0" w:type="dxa"/>
              <w:bottom w:w="0" w:type="dxa"/>
              <w:right w:w="0" w:type="dxa"/>
            </w:tcMar>
          </w:tcPr>
          <w:p w14:paraId="434CE7CC"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86543EA" w14:textId="4BDC12AD"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3D56605C" w14:textId="77777777" w:rsidTr="00CA2B1F">
        <w:trPr>
          <w:cantSplit/>
          <w:jc w:val="center"/>
        </w:trPr>
        <w:tc>
          <w:tcPr>
            <w:tcW w:w="2880" w:type="dxa"/>
            <w:shd w:val="clear" w:color="auto" w:fill="1E417C"/>
            <w:tcMar>
              <w:top w:w="0" w:type="dxa"/>
              <w:left w:w="0" w:type="dxa"/>
              <w:bottom w:w="0" w:type="dxa"/>
              <w:right w:w="0" w:type="dxa"/>
            </w:tcMar>
          </w:tcPr>
          <w:p w14:paraId="26F64677" w14:textId="77777777" w:rsidR="000A4A5C"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3072870" w14:textId="75DC7EB8"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4A732D8" w14:textId="77777777" w:rsidR="007F2148" w:rsidRDefault="007F2148" w:rsidP="000B73B9">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7F2148" w14:paraId="6B07B9DE" w14:textId="77777777" w:rsidTr="00CA2B1F">
        <w:trPr>
          <w:cantSplit/>
          <w:jc w:val="center"/>
        </w:trPr>
        <w:tc>
          <w:tcPr>
            <w:tcW w:w="2880" w:type="dxa"/>
            <w:shd w:val="clear" w:color="auto" w:fill="1E417C"/>
            <w:tcMar>
              <w:top w:w="0" w:type="dxa"/>
              <w:left w:w="0" w:type="dxa"/>
              <w:bottom w:w="0" w:type="dxa"/>
              <w:right w:w="0" w:type="dxa"/>
            </w:tcMar>
          </w:tcPr>
          <w:p w14:paraId="35BB85BC" w14:textId="6320A12E"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6064EBE" w14:textId="77777777" w:rsidR="007F2148" w:rsidRDefault="007F2148" w:rsidP="000B73B9">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3CA20199" w14:textId="77777777" w:rsidTr="00CA2B1F">
        <w:trPr>
          <w:cantSplit/>
          <w:jc w:val="center"/>
        </w:trPr>
        <w:tc>
          <w:tcPr>
            <w:tcW w:w="2880" w:type="dxa"/>
            <w:shd w:val="clear" w:color="auto" w:fill="1E417C"/>
            <w:tcMar>
              <w:top w:w="0" w:type="dxa"/>
              <w:left w:w="0" w:type="dxa"/>
              <w:bottom w:w="0" w:type="dxa"/>
              <w:right w:w="0" w:type="dxa"/>
            </w:tcMar>
          </w:tcPr>
          <w:p w14:paraId="22727AC1" w14:textId="77777777" w:rsidR="007F2148" w:rsidRDefault="007F2148"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CDBF065"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xml:space="preserve">: Integrate quantitative or technical information expressed in words in a text with a version of that information expressed visually (e.g., in a flowchart, diagram, model, graph, or table). </w:t>
            </w:r>
            <w:r>
              <w:rPr>
                <w:rFonts w:ascii="Arial" w:eastAsia="Arial" w:hAnsi="Arial" w:cs="Arial"/>
                <w:color w:val="201209"/>
                <w:sz w:val="18"/>
                <w:szCs w:val="18"/>
              </w:rPr>
              <w:br/>
              <w:t>CC.3.5.6-</w:t>
            </w:r>
            <w:proofErr w:type="gramStart"/>
            <w:r>
              <w:rPr>
                <w:rFonts w:ascii="Arial" w:eastAsia="Arial" w:hAnsi="Arial" w:cs="Arial"/>
                <w:color w:val="201209"/>
                <w:sz w:val="18"/>
                <w:szCs w:val="18"/>
              </w:rPr>
              <w:t>8.I</w:t>
            </w:r>
            <w:proofErr w:type="gramEnd"/>
            <w:r>
              <w:rPr>
                <w:rFonts w:ascii="Arial" w:eastAsia="Arial" w:hAnsi="Arial" w:cs="Arial"/>
                <w:color w:val="201209"/>
                <w:sz w:val="18"/>
                <w:szCs w:val="18"/>
              </w:rPr>
              <w:t>: Compare and contrast the information gained from experiments, simulations, video, or multimedia sources with that gained from reading a text on the same topic.</w:t>
            </w:r>
          </w:p>
        </w:tc>
      </w:tr>
      <w:tr w:rsidR="007F2148" w14:paraId="6A6AD612" w14:textId="77777777" w:rsidTr="00CA2B1F">
        <w:trPr>
          <w:cantSplit/>
          <w:jc w:val="center"/>
        </w:trPr>
        <w:tc>
          <w:tcPr>
            <w:tcW w:w="2880" w:type="dxa"/>
            <w:shd w:val="clear" w:color="auto" w:fill="1E417C"/>
            <w:tcMar>
              <w:top w:w="0" w:type="dxa"/>
              <w:left w:w="0" w:type="dxa"/>
              <w:bottom w:w="0" w:type="dxa"/>
              <w:right w:w="0" w:type="dxa"/>
            </w:tcMar>
          </w:tcPr>
          <w:p w14:paraId="2E24192F" w14:textId="4C5F23B4"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9E6E84E" w14:textId="2C6CE0DF"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CC.2.2.</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2: Understand the process of solving a one-variable equation or inequality and apply it to real-world and mathematical problems. </w:t>
            </w:r>
            <w:r>
              <w:rPr>
                <w:rFonts w:ascii="Arial" w:eastAsia="Arial" w:hAnsi="Arial" w:cs="Arial"/>
                <w:color w:val="201209"/>
                <w:sz w:val="18"/>
                <w:szCs w:val="18"/>
              </w:rPr>
              <w:br/>
              <w:t>CC.2.2.</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3: Model and solve real</w:t>
            </w:r>
            <w:r w:rsidR="0078061C">
              <w:rPr>
                <w:rFonts w:ascii="Arial" w:eastAsia="Arial" w:hAnsi="Arial" w:cs="Arial"/>
                <w:color w:val="201209"/>
                <w:sz w:val="18"/>
                <w:szCs w:val="18"/>
              </w:rPr>
              <w:t>-</w:t>
            </w:r>
            <w:r>
              <w:rPr>
                <w:rFonts w:ascii="Arial" w:eastAsia="Arial" w:hAnsi="Arial" w:cs="Arial"/>
                <w:color w:val="201209"/>
                <w:sz w:val="18"/>
                <w:szCs w:val="18"/>
              </w:rPr>
              <w:t>world and mathematical problems by using and connecting numerical, algebraic, and/or graphical representations.</w:t>
            </w:r>
          </w:p>
        </w:tc>
      </w:tr>
      <w:tr w:rsidR="007F2148" w14:paraId="610DC905" w14:textId="77777777" w:rsidTr="00CA2B1F">
        <w:trPr>
          <w:cantSplit/>
          <w:jc w:val="center"/>
        </w:trPr>
        <w:tc>
          <w:tcPr>
            <w:tcW w:w="2880" w:type="dxa"/>
            <w:shd w:val="clear" w:color="auto" w:fill="1E417C"/>
            <w:tcMar>
              <w:top w:w="0" w:type="dxa"/>
              <w:left w:w="0" w:type="dxa"/>
              <w:bottom w:w="0" w:type="dxa"/>
              <w:right w:w="0" w:type="dxa"/>
            </w:tcMar>
          </w:tcPr>
          <w:p w14:paraId="1FA3534C"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BF4D85" w14:textId="77777777" w:rsidR="007F2148" w:rsidRDefault="007F2148" w:rsidP="000B73B9">
            <w:pPr>
              <w:spacing w:before="60" w:after="60"/>
              <w:ind w:left="60" w:right="60"/>
            </w:pPr>
            <w:r>
              <w:rPr>
                <w:rFonts w:ascii="Arial" w:eastAsia="Arial" w:hAnsi="Arial" w:cs="Arial"/>
                <w:color w:val="201209"/>
                <w:sz w:val="18"/>
                <w:szCs w:val="18"/>
              </w:rPr>
              <w:t>7.2.6.A: Describe the characteristics of places and regions.</w:t>
            </w:r>
          </w:p>
        </w:tc>
      </w:tr>
      <w:tr w:rsidR="007F2148" w14:paraId="689E26AB" w14:textId="77777777" w:rsidTr="00CA2B1F">
        <w:trPr>
          <w:cantSplit/>
          <w:jc w:val="center"/>
        </w:trPr>
        <w:tc>
          <w:tcPr>
            <w:tcW w:w="2880" w:type="dxa"/>
            <w:shd w:val="clear" w:color="auto" w:fill="1E417C"/>
            <w:tcMar>
              <w:top w:w="0" w:type="dxa"/>
              <w:left w:w="0" w:type="dxa"/>
              <w:bottom w:w="0" w:type="dxa"/>
              <w:right w:w="0" w:type="dxa"/>
            </w:tcMar>
          </w:tcPr>
          <w:p w14:paraId="3FCB1070" w14:textId="77777777" w:rsidR="000A4A5C"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8E5BF9F" w14:textId="24BE9E49"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0F52BCD" w14:textId="77777777" w:rsidR="007F2148" w:rsidRDefault="007F2148"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7F2148" w14:paraId="08663560" w14:textId="77777777" w:rsidTr="00CA2B1F">
        <w:trPr>
          <w:cantSplit/>
          <w:jc w:val="center"/>
        </w:trPr>
        <w:tc>
          <w:tcPr>
            <w:tcW w:w="2880" w:type="dxa"/>
            <w:shd w:val="clear" w:color="auto" w:fill="1E417C"/>
            <w:tcMar>
              <w:top w:w="0" w:type="dxa"/>
              <w:left w:w="0" w:type="dxa"/>
              <w:bottom w:w="0" w:type="dxa"/>
              <w:right w:w="0" w:type="dxa"/>
            </w:tcMar>
          </w:tcPr>
          <w:p w14:paraId="163E6E1A"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4129836" w14:textId="77777777" w:rsidR="007F2148" w:rsidRDefault="007F2148" w:rsidP="000B73B9">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5F469749"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399D03E1"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E5C6509" w14:textId="7961E112" w:rsidR="007F2148" w:rsidRDefault="00801722" w:rsidP="009B64AD">
            <w:pPr>
              <w:pStyle w:val="Heading5"/>
            </w:pPr>
            <w:r w:rsidRPr="00801722">
              <w:lastRenderedPageBreak/>
              <w:t>Grades 6</w:t>
            </w:r>
            <w:r w:rsidR="00BD775B">
              <w:t>–</w:t>
            </w:r>
            <w:r w:rsidRPr="00801722">
              <w:t>8</w:t>
            </w:r>
          </w:p>
        </w:tc>
      </w:tr>
      <w:tr w:rsidR="007F2148" w14:paraId="47F2945F"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7AAA115" w14:textId="42CB8E2B" w:rsidR="007F2148" w:rsidRDefault="007F2148" w:rsidP="00CA2B1F">
            <w:pPr>
              <w:pStyle w:val="TableHeadingforTOC"/>
            </w:pPr>
            <w:bookmarkStart w:id="424" w:name="_Toc109373135"/>
            <w:bookmarkStart w:id="425" w:name="_Toc134788239"/>
            <w:r>
              <w:t xml:space="preserve">3.3.6-8.H Earth and Space Science: </w:t>
            </w:r>
            <w:r w:rsidRPr="00CA2B1F">
              <w:rPr>
                <w:b w:val="0"/>
              </w:rPr>
              <w:t>Earth</w:t>
            </w:r>
            <w:r w:rsidR="00324AEA" w:rsidRPr="00CA2B1F">
              <w:rPr>
                <w:b w:val="0"/>
              </w:rPr>
              <w:t>’</w:t>
            </w:r>
            <w:r w:rsidRPr="00CA2B1F">
              <w:rPr>
                <w:b w:val="0"/>
              </w:rPr>
              <w:t>s Systems</w:t>
            </w:r>
            <w:bookmarkEnd w:id="424"/>
            <w:bookmarkEnd w:id="425"/>
          </w:p>
        </w:tc>
      </w:tr>
      <w:tr w:rsidR="007F2148" w14:paraId="7862D23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032D003"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describe the cycling of water through Earth's systems driven by energy from the sun and the force of gravity.</w:t>
            </w:r>
          </w:p>
        </w:tc>
      </w:tr>
      <w:tr w:rsidR="007F2148" w14:paraId="3ACC9374"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2275AA1"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ways water changes its state as it moves through the multiple pathways of the hydrologic cycle. Examples of models can be conceptual or physical.</w:t>
            </w:r>
          </w:p>
        </w:tc>
      </w:tr>
      <w:tr w:rsidR="007F2148" w14:paraId="4F1CA221"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5418F20"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 quantitative understanding of the latent heats of vaporization and fusion is not assessed.</w:t>
            </w:r>
          </w:p>
        </w:tc>
      </w:tr>
      <w:tr w:rsidR="007F2148" w14:paraId="351C7934"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884AE39" w14:textId="77777777" w:rsidR="007F2148" w:rsidRPr="00723AAF" w:rsidRDefault="007F2148" w:rsidP="000B73B9">
            <w:pPr>
              <w:spacing w:before="60" w:after="60"/>
              <w:ind w:left="60" w:right="60"/>
              <w:rPr>
                <w:sz w:val="2"/>
                <w:szCs w:val="2"/>
              </w:rPr>
            </w:pPr>
          </w:p>
        </w:tc>
      </w:tr>
      <w:tr w:rsidR="007F2148" w14:paraId="30C66FCB"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0629815"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1712F74"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E36361A"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4886E1AA"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5739B0D" w14:textId="4C041DC8"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Developing and Using Models</w:t>
            </w:r>
            <w:r w:rsidRPr="00AA06E4">
              <w:rPr>
                <w:rFonts w:ascii="Arial" w:eastAsia="Arial" w:hAnsi="Arial" w:cs="Arial"/>
                <w:color w:val="201209"/>
                <w:sz w:val="18"/>
                <w:szCs w:val="18"/>
              </w:rPr>
              <w:t xml:space="preserve"> </w:t>
            </w:r>
          </w:p>
          <w:p w14:paraId="57CCF15A" w14:textId="7BF5533C" w:rsidR="007F2148" w:rsidRPr="00AA06E4" w:rsidRDefault="007F2148" w:rsidP="000B73B9">
            <w:pPr>
              <w:spacing w:before="60" w:after="60"/>
              <w:ind w:left="60" w:right="60"/>
              <w:rPr>
                <w:sz w:val="18"/>
                <w:szCs w:val="18"/>
              </w:rPr>
            </w:pPr>
            <w:r w:rsidRPr="00AA06E4">
              <w:rPr>
                <w:rFonts w:ascii="Arial" w:eastAsia="Arial" w:hAnsi="Arial" w:cs="Arial"/>
                <w:color w:val="201209"/>
                <w:sz w:val="18"/>
                <w:szCs w:val="18"/>
              </w:rPr>
              <w:t xml:space="preserve">Modeling in 6–8 builds on K–5 experiences and progresses to developing, using, and revising models to describe, test, and predict more abstract phenomena and design systems. </w:t>
            </w:r>
          </w:p>
          <w:p w14:paraId="47BB96C9" w14:textId="32780459" w:rsidR="007F2148" w:rsidRPr="00AA06E4" w:rsidRDefault="007F2148" w:rsidP="003121FB">
            <w:pPr>
              <w:pStyle w:val="ListParagraph"/>
              <w:numPr>
                <w:ilvl w:val="0"/>
                <w:numId w:val="10"/>
              </w:numPr>
              <w:spacing w:before="60" w:after="60"/>
              <w:ind w:left="450" w:right="60"/>
              <w:rPr>
                <w:sz w:val="18"/>
                <w:szCs w:val="18"/>
              </w:rPr>
            </w:pPr>
            <w:r w:rsidRPr="00AA06E4">
              <w:rPr>
                <w:rFonts w:ascii="Arial" w:eastAsia="Arial" w:hAnsi="Arial" w:cs="Arial"/>
                <w:color w:val="201209"/>
                <w:sz w:val="18"/>
                <w:szCs w:val="18"/>
              </w:rPr>
              <w:t>Develop a model to describe unobservable mechanisms.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9D220A1" w14:textId="3BD58C42"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ESS2.C: The Roles of Water in Earth's Surface Processes</w:t>
            </w:r>
            <w:r w:rsidRPr="00AA06E4">
              <w:rPr>
                <w:rFonts w:ascii="Arial" w:eastAsia="Arial" w:hAnsi="Arial" w:cs="Arial"/>
                <w:color w:val="201209"/>
                <w:sz w:val="18"/>
                <w:szCs w:val="18"/>
              </w:rPr>
              <w:t xml:space="preserve"> </w:t>
            </w:r>
          </w:p>
          <w:p w14:paraId="0B193C4A" w14:textId="4F74A908" w:rsidR="007F2148" w:rsidRPr="00AA06E4" w:rsidRDefault="007F2148"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 xml:space="preserve">Water continually cycles among land, ocean, and atmosphere via transpiration, evaporation, condensation and crystallization, and precipitation, as well as downhill flows on land. </w:t>
            </w:r>
          </w:p>
          <w:p w14:paraId="02948746" w14:textId="40534183" w:rsidR="007F2148" w:rsidRPr="00AA06E4" w:rsidRDefault="007F2148"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Global movements of water and its changes in form are propelled by sunlight and gravity.</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B64A6BC" w14:textId="29413757"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Energy and Matter</w:t>
            </w:r>
            <w:r w:rsidRPr="00AA06E4">
              <w:rPr>
                <w:rFonts w:ascii="Arial" w:eastAsia="Arial" w:hAnsi="Arial" w:cs="Arial"/>
                <w:color w:val="201209"/>
                <w:sz w:val="18"/>
                <w:szCs w:val="18"/>
              </w:rPr>
              <w:t xml:space="preserve"> </w:t>
            </w:r>
          </w:p>
          <w:p w14:paraId="17162B46" w14:textId="3947D125" w:rsidR="007F2148" w:rsidRPr="00AA06E4" w:rsidRDefault="007F2148" w:rsidP="003121FB">
            <w:pPr>
              <w:pStyle w:val="ListParagraph"/>
              <w:numPr>
                <w:ilvl w:val="0"/>
                <w:numId w:val="10"/>
              </w:numPr>
              <w:spacing w:before="60" w:after="60"/>
              <w:ind w:left="438" w:right="60"/>
              <w:rPr>
                <w:sz w:val="18"/>
                <w:szCs w:val="18"/>
              </w:rPr>
            </w:pPr>
            <w:r w:rsidRPr="00AA06E4">
              <w:rPr>
                <w:rFonts w:ascii="Arial" w:eastAsia="Arial" w:hAnsi="Arial" w:cs="Arial"/>
                <w:color w:val="201209"/>
                <w:sz w:val="18"/>
                <w:szCs w:val="18"/>
              </w:rPr>
              <w:t>Within a natural or designed system, the transfer of energy drives the motion and/or cycling of matter.</w:t>
            </w:r>
          </w:p>
        </w:tc>
      </w:tr>
      <w:tr w:rsidR="007F2148" w14:paraId="0FE6926B"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98C214D" w14:textId="77777777" w:rsidR="007F2148" w:rsidRPr="00723AAF" w:rsidRDefault="007F2148" w:rsidP="000B73B9">
            <w:pPr>
              <w:spacing w:before="60" w:after="60"/>
              <w:ind w:left="60" w:right="60"/>
              <w:rPr>
                <w:sz w:val="2"/>
                <w:szCs w:val="2"/>
              </w:rPr>
            </w:pPr>
          </w:p>
        </w:tc>
      </w:tr>
      <w:tr w:rsidR="007F2148" w14:paraId="5C78D3AD"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B8BC7B3" w14:textId="04EC86B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the investigation of local watersheds that may be considered the basis for developing a model of the hydrologic cycle, the evolution of potholes from the hydrologic cycle, and glaciation in Pennsylvania’s past.</w:t>
            </w:r>
          </w:p>
        </w:tc>
      </w:tr>
      <w:tr w:rsidR="007F2148" w14:paraId="759646FC"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25D6FC9"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7E156752" w14:textId="7BFFFEEC" w:rsidR="00D53538" w:rsidRDefault="00D53538" w:rsidP="009B64A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261312F6" w14:textId="77777777" w:rsidTr="00CA2B1F">
        <w:trPr>
          <w:cantSplit/>
          <w:tblHeader/>
          <w:jc w:val="center"/>
        </w:trPr>
        <w:tc>
          <w:tcPr>
            <w:tcW w:w="2880" w:type="dxa"/>
            <w:shd w:val="clear" w:color="auto" w:fill="1E417C"/>
            <w:tcMar>
              <w:top w:w="0" w:type="dxa"/>
              <w:left w:w="0" w:type="dxa"/>
              <w:bottom w:w="0" w:type="dxa"/>
              <w:right w:w="0" w:type="dxa"/>
            </w:tcMar>
          </w:tcPr>
          <w:p w14:paraId="0D571997"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17D7C36" w14:textId="657FB299"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sidR="00B95571" w:rsidDel="00B95571">
              <w:rPr>
                <w:rFonts w:ascii="Arial" w:eastAsia="Arial" w:hAnsi="Arial" w:cs="Arial"/>
                <w:b/>
                <w:color w:val="FFFFFF"/>
                <w:sz w:val="18"/>
                <w:szCs w:val="18"/>
              </w:rPr>
              <w:t xml:space="preserve"> </w:t>
            </w:r>
            <w:r>
              <w:rPr>
                <w:rFonts w:ascii="Arial" w:eastAsia="Arial" w:hAnsi="Arial" w:cs="Arial"/>
                <w:b/>
                <w:color w:val="FFFFFF"/>
                <w:sz w:val="18"/>
                <w:szCs w:val="18"/>
              </w:rPr>
              <w:t>Standard(s) or Practice(s)</w:t>
            </w:r>
          </w:p>
        </w:tc>
      </w:tr>
      <w:tr w:rsidR="007F2148" w14:paraId="008C8115" w14:textId="77777777" w:rsidTr="00CA2B1F">
        <w:trPr>
          <w:cantSplit/>
          <w:jc w:val="center"/>
        </w:trPr>
        <w:tc>
          <w:tcPr>
            <w:tcW w:w="2880" w:type="dxa"/>
            <w:shd w:val="clear" w:color="auto" w:fill="1E417C"/>
            <w:tcMar>
              <w:top w:w="0" w:type="dxa"/>
              <w:left w:w="0" w:type="dxa"/>
              <w:bottom w:w="0" w:type="dxa"/>
              <w:right w:w="0" w:type="dxa"/>
            </w:tcMar>
          </w:tcPr>
          <w:p w14:paraId="2A2CD320" w14:textId="77777777" w:rsidR="00887328"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4CB3E0F" w14:textId="6314A5E3"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418A55C" w14:textId="77777777" w:rsidR="007F2148" w:rsidRDefault="007F2148"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F2148" w14:paraId="37A95081" w14:textId="77777777" w:rsidTr="00CA2B1F">
        <w:trPr>
          <w:cantSplit/>
          <w:jc w:val="center"/>
        </w:trPr>
        <w:tc>
          <w:tcPr>
            <w:tcW w:w="2880" w:type="dxa"/>
            <w:shd w:val="clear" w:color="auto" w:fill="1E417C"/>
            <w:tcMar>
              <w:top w:w="0" w:type="dxa"/>
              <w:left w:w="0" w:type="dxa"/>
              <w:bottom w:w="0" w:type="dxa"/>
              <w:right w:w="0" w:type="dxa"/>
            </w:tcMar>
          </w:tcPr>
          <w:p w14:paraId="2940C11F" w14:textId="16816453"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43D8879" w14:textId="77777777" w:rsidR="007F2148" w:rsidRDefault="007F2148" w:rsidP="000B73B9">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02565250" w14:textId="77777777" w:rsidTr="00CA2B1F">
        <w:trPr>
          <w:cantSplit/>
          <w:jc w:val="center"/>
        </w:trPr>
        <w:tc>
          <w:tcPr>
            <w:tcW w:w="2880" w:type="dxa"/>
            <w:shd w:val="clear" w:color="auto" w:fill="1E417C"/>
            <w:tcMar>
              <w:top w:w="0" w:type="dxa"/>
              <w:left w:w="0" w:type="dxa"/>
              <w:bottom w:w="0" w:type="dxa"/>
              <w:right w:w="0" w:type="dxa"/>
            </w:tcMar>
          </w:tcPr>
          <w:p w14:paraId="75822C14"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DE2013D"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7F2148" w14:paraId="5B60C215" w14:textId="77777777" w:rsidTr="00CA2B1F">
        <w:trPr>
          <w:cantSplit/>
          <w:jc w:val="center"/>
        </w:trPr>
        <w:tc>
          <w:tcPr>
            <w:tcW w:w="2880" w:type="dxa"/>
            <w:shd w:val="clear" w:color="auto" w:fill="1E417C"/>
            <w:tcMar>
              <w:top w:w="0" w:type="dxa"/>
              <w:left w:w="0" w:type="dxa"/>
              <w:bottom w:w="0" w:type="dxa"/>
              <w:right w:w="0" w:type="dxa"/>
            </w:tcMar>
          </w:tcPr>
          <w:p w14:paraId="44A06FAC" w14:textId="32492C87"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9E9048F"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064F0795" w14:textId="77777777" w:rsidTr="00CA2B1F">
        <w:trPr>
          <w:cantSplit/>
          <w:jc w:val="center"/>
        </w:trPr>
        <w:tc>
          <w:tcPr>
            <w:tcW w:w="2880" w:type="dxa"/>
            <w:shd w:val="clear" w:color="auto" w:fill="1E417C"/>
            <w:tcMar>
              <w:top w:w="0" w:type="dxa"/>
              <w:left w:w="0" w:type="dxa"/>
              <w:bottom w:w="0" w:type="dxa"/>
              <w:right w:w="0" w:type="dxa"/>
            </w:tcMar>
          </w:tcPr>
          <w:p w14:paraId="2A027B31" w14:textId="77777777" w:rsidR="007F2148" w:rsidRDefault="007F2148" w:rsidP="000B73B9">
            <w:pPr>
              <w:spacing w:before="60" w:after="60"/>
              <w:ind w:left="60" w:right="60"/>
            </w:pPr>
            <w:r>
              <w:rPr>
                <w:rFonts w:ascii="Arial" w:eastAsia="Arial" w:hAnsi="Arial" w:cs="Arial"/>
                <w:b/>
                <w:color w:val="FFFFFF"/>
                <w:sz w:val="18"/>
                <w:szCs w:val="18"/>
              </w:rPr>
              <w:lastRenderedPageBreak/>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C3CDF4B" w14:textId="77777777" w:rsidR="007F2148" w:rsidRDefault="007F2148" w:rsidP="000B73B9">
            <w:pPr>
              <w:spacing w:before="60" w:after="60"/>
              <w:ind w:left="60" w:right="60"/>
            </w:pPr>
            <w:r>
              <w:rPr>
                <w:rFonts w:ascii="Arial" w:eastAsia="Arial" w:hAnsi="Arial" w:cs="Arial"/>
                <w:color w:val="201209"/>
                <w:sz w:val="18"/>
                <w:szCs w:val="18"/>
              </w:rPr>
              <w:t>7.2.6.B: Describe the physical processes that shape patterns on Earth’s surface.</w:t>
            </w:r>
          </w:p>
        </w:tc>
      </w:tr>
      <w:tr w:rsidR="007F2148" w14:paraId="1B9A8BF3" w14:textId="77777777" w:rsidTr="00CA2B1F">
        <w:trPr>
          <w:cantSplit/>
          <w:jc w:val="center"/>
        </w:trPr>
        <w:tc>
          <w:tcPr>
            <w:tcW w:w="2880" w:type="dxa"/>
            <w:shd w:val="clear" w:color="auto" w:fill="1E417C"/>
            <w:tcMar>
              <w:top w:w="0" w:type="dxa"/>
              <w:left w:w="0" w:type="dxa"/>
              <w:bottom w:w="0" w:type="dxa"/>
              <w:right w:w="0" w:type="dxa"/>
            </w:tcMar>
          </w:tcPr>
          <w:p w14:paraId="58803277" w14:textId="77777777" w:rsidR="00887328"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0E28F9C" w14:textId="3148FF8B"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EAC1B28" w14:textId="77777777" w:rsidR="007F2148" w:rsidRDefault="007F2148"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F2148" w14:paraId="63270E3E" w14:textId="77777777" w:rsidTr="00CA2B1F">
        <w:trPr>
          <w:cantSplit/>
          <w:jc w:val="center"/>
        </w:trPr>
        <w:tc>
          <w:tcPr>
            <w:tcW w:w="2880" w:type="dxa"/>
            <w:shd w:val="clear" w:color="auto" w:fill="1E417C"/>
            <w:tcMar>
              <w:top w:w="0" w:type="dxa"/>
              <w:left w:w="0" w:type="dxa"/>
              <w:bottom w:w="0" w:type="dxa"/>
              <w:right w:w="0" w:type="dxa"/>
            </w:tcMar>
          </w:tcPr>
          <w:p w14:paraId="12F7A885"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08B57B" w14:textId="77777777" w:rsidR="007F2148" w:rsidRDefault="007F2148" w:rsidP="000B73B9">
            <w:pPr>
              <w:spacing w:before="60" w:after="60"/>
              <w:ind w:left="60" w:right="60"/>
            </w:pPr>
            <w:r>
              <w:rPr>
                <w:rFonts w:ascii="Arial" w:eastAsia="Arial" w:hAnsi="Arial" w:cs="Arial"/>
                <w:color w:val="201209"/>
                <w:sz w:val="18"/>
                <w:szCs w:val="18"/>
              </w:rPr>
              <w:t>STEL-3E: Analyze how different technological systems often interact with economic, environmental, and social systems.</w:t>
            </w:r>
          </w:p>
        </w:tc>
      </w:tr>
    </w:tbl>
    <w:p w14:paraId="7D0C6B85"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0F5E99" w14:paraId="739E76CA"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9783537" w14:textId="7BA19D04" w:rsidR="000F5E99" w:rsidRDefault="00801722" w:rsidP="00016189">
            <w:pPr>
              <w:pStyle w:val="Heading5"/>
            </w:pPr>
            <w:r w:rsidRPr="00801722">
              <w:lastRenderedPageBreak/>
              <w:t>Grades 6</w:t>
            </w:r>
            <w:r w:rsidR="00BD775B">
              <w:t>–</w:t>
            </w:r>
            <w:r w:rsidRPr="00801722">
              <w:t>8</w:t>
            </w:r>
          </w:p>
        </w:tc>
      </w:tr>
      <w:tr w:rsidR="000F5E99" w14:paraId="316EC82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1400E3C" w14:textId="6436BB73" w:rsidR="000F5E99" w:rsidRDefault="000F5E99" w:rsidP="00CA2B1F">
            <w:pPr>
              <w:pStyle w:val="TableHeadingforTOC"/>
            </w:pPr>
            <w:bookmarkStart w:id="426" w:name="_Toc109373136"/>
            <w:bookmarkStart w:id="427" w:name="_Toc134788240"/>
            <w:r>
              <w:t>3.3.6-</w:t>
            </w:r>
            <w:proofErr w:type="gramStart"/>
            <w:r>
              <w:t>8.I</w:t>
            </w:r>
            <w:proofErr w:type="gramEnd"/>
            <w:r>
              <w:t xml:space="preserve"> Earth and Space Science: </w:t>
            </w:r>
            <w:r w:rsidRPr="00CA2B1F">
              <w:rPr>
                <w:b w:val="0"/>
              </w:rPr>
              <w:t>Weather and Climate</w:t>
            </w:r>
            <w:bookmarkEnd w:id="426"/>
            <w:bookmarkEnd w:id="427"/>
          </w:p>
        </w:tc>
      </w:tr>
      <w:tr w:rsidR="000F5E99" w14:paraId="2574A78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202188E" w14:textId="77777777" w:rsidR="000F5E99" w:rsidRDefault="000F5E99"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and use a model to describe how unequal heating and rotation of the Earth cause patterns of atmospheric and oceanic circulation that determine regional climates.</w:t>
            </w:r>
          </w:p>
        </w:tc>
      </w:tr>
      <w:tr w:rsidR="000F5E99" w14:paraId="793C5846"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74B9268" w14:textId="77777777" w:rsidR="000F5E99" w:rsidRDefault="000F5E99"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how patterns vary by latitude, altitude, and geographic land distribution. Emphasis of atmospheric circulation is on the sunlight-driven latitudinal banding, the Coriolis effect, and resulting prevailing winds; emphasis of ocean circulation is on the transfer of heat by the global ocean convection cycle, which is constrained by the Coriolis effect and the outlines of continents. Examples of models can be diagrams, maps and globes, or digital representations.</w:t>
            </w:r>
          </w:p>
        </w:tc>
      </w:tr>
      <w:tr w:rsidR="000F5E99" w14:paraId="54555C71"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B1373FC" w14:textId="77777777" w:rsidR="000F5E99" w:rsidRDefault="000F5E99"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dynamics of the Coriolis effect.</w:t>
            </w:r>
          </w:p>
        </w:tc>
      </w:tr>
      <w:tr w:rsidR="000F5E99" w14:paraId="43B29D32"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9C84958" w14:textId="77777777" w:rsidR="000F5E99" w:rsidRPr="00723AAF" w:rsidRDefault="000F5E99" w:rsidP="00E32631">
            <w:pPr>
              <w:spacing w:before="60" w:after="60"/>
              <w:ind w:left="60" w:right="60"/>
              <w:rPr>
                <w:sz w:val="2"/>
                <w:szCs w:val="2"/>
              </w:rPr>
            </w:pPr>
          </w:p>
        </w:tc>
      </w:tr>
      <w:tr w:rsidR="000F5E99" w14:paraId="5E91B58A"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645540B" w14:textId="77777777" w:rsidR="000F5E99" w:rsidRDefault="000F5E99"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CB5EB69" w14:textId="77777777" w:rsidR="000F5E99" w:rsidRDefault="000F5E99"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A14E494" w14:textId="77777777" w:rsidR="000F5E99" w:rsidRDefault="000F5E99" w:rsidP="00E32631">
            <w:pPr>
              <w:spacing w:before="60" w:after="60"/>
              <w:ind w:left="60" w:right="60"/>
              <w:jc w:val="center"/>
            </w:pPr>
            <w:r>
              <w:rPr>
                <w:rFonts w:ascii="Arial" w:eastAsia="Arial" w:hAnsi="Arial" w:cs="Arial"/>
                <w:b/>
                <w:color w:val="FFFFFF"/>
                <w:sz w:val="18"/>
                <w:szCs w:val="18"/>
              </w:rPr>
              <w:t>Crosscutting Concepts (CCC)</w:t>
            </w:r>
          </w:p>
        </w:tc>
      </w:tr>
      <w:tr w:rsidR="000F5E99" w14:paraId="12DCDBF4"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6EE5CAE" w14:textId="77777777" w:rsidR="000F5E99" w:rsidRPr="00AA06E4" w:rsidRDefault="000F5E99" w:rsidP="00E32631">
            <w:pPr>
              <w:spacing w:before="60" w:after="60"/>
              <w:ind w:left="60" w:right="60"/>
              <w:rPr>
                <w:sz w:val="18"/>
                <w:szCs w:val="18"/>
              </w:rPr>
            </w:pPr>
            <w:r w:rsidRPr="00AA06E4">
              <w:rPr>
                <w:rFonts w:ascii="Arial" w:eastAsia="Arial" w:hAnsi="Arial" w:cs="Arial"/>
                <w:b/>
                <w:bCs/>
                <w:color w:val="201209"/>
                <w:sz w:val="18"/>
                <w:szCs w:val="18"/>
              </w:rPr>
              <w:t>Developing and Using Models</w:t>
            </w:r>
            <w:r w:rsidRPr="00AA06E4">
              <w:rPr>
                <w:rFonts w:ascii="Arial" w:eastAsia="Arial" w:hAnsi="Arial" w:cs="Arial"/>
                <w:color w:val="201209"/>
                <w:sz w:val="18"/>
                <w:szCs w:val="18"/>
              </w:rPr>
              <w:t xml:space="preserve"> </w:t>
            </w:r>
          </w:p>
          <w:p w14:paraId="5166481E" w14:textId="77777777" w:rsidR="000F5E99" w:rsidRPr="00AA06E4" w:rsidRDefault="000F5E99" w:rsidP="00E32631">
            <w:pPr>
              <w:spacing w:before="60" w:after="60"/>
              <w:ind w:left="60" w:right="60"/>
              <w:rPr>
                <w:sz w:val="18"/>
                <w:szCs w:val="18"/>
              </w:rPr>
            </w:pPr>
            <w:r w:rsidRPr="00AA06E4">
              <w:rPr>
                <w:rFonts w:ascii="Arial" w:eastAsia="Arial" w:hAnsi="Arial" w:cs="Arial"/>
                <w:color w:val="201209"/>
                <w:sz w:val="18"/>
                <w:szCs w:val="18"/>
              </w:rPr>
              <w:t xml:space="preserve">Modeling in 6–8 builds on K–5 experiences and progresses to developing, using, and revising models to describe, test, and predict more abstract phenomena and design systems. </w:t>
            </w:r>
          </w:p>
          <w:p w14:paraId="5BE9769F" w14:textId="77777777" w:rsidR="000F5E99" w:rsidRPr="00AA06E4" w:rsidRDefault="000F5E99" w:rsidP="003121FB">
            <w:pPr>
              <w:pStyle w:val="ListParagraph"/>
              <w:numPr>
                <w:ilvl w:val="0"/>
                <w:numId w:val="10"/>
              </w:numPr>
              <w:spacing w:before="60" w:after="60"/>
              <w:ind w:left="450" w:right="60"/>
              <w:rPr>
                <w:sz w:val="18"/>
                <w:szCs w:val="18"/>
              </w:rPr>
            </w:pPr>
            <w:r w:rsidRPr="00AA06E4">
              <w:rPr>
                <w:rFonts w:ascii="Arial" w:eastAsia="Arial" w:hAnsi="Arial" w:cs="Arial"/>
                <w:color w:val="201209"/>
                <w:sz w:val="18"/>
                <w:szCs w:val="18"/>
              </w:rPr>
              <w:t>Develop and use a model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67895CB" w14:textId="0EBD121B" w:rsidR="000F5E99" w:rsidRPr="00AA06E4" w:rsidRDefault="000F5E99" w:rsidP="00E32631">
            <w:pPr>
              <w:spacing w:before="60" w:after="60"/>
              <w:ind w:left="60" w:right="60"/>
              <w:rPr>
                <w:sz w:val="18"/>
                <w:szCs w:val="18"/>
              </w:rPr>
            </w:pPr>
            <w:r w:rsidRPr="00AA06E4">
              <w:rPr>
                <w:rFonts w:ascii="Arial" w:eastAsia="Arial" w:hAnsi="Arial" w:cs="Arial"/>
                <w:b/>
                <w:bCs/>
                <w:color w:val="201209"/>
                <w:sz w:val="18"/>
                <w:szCs w:val="18"/>
              </w:rPr>
              <w:t>ESS2.C: The Roles of Water in Earth</w:t>
            </w:r>
            <w:r w:rsidR="00105E37">
              <w:rPr>
                <w:rFonts w:ascii="Arial" w:eastAsia="Arial" w:hAnsi="Arial" w:cs="Arial"/>
                <w:b/>
                <w:bCs/>
                <w:color w:val="201209"/>
                <w:sz w:val="18"/>
                <w:szCs w:val="18"/>
              </w:rPr>
              <w:t>’</w:t>
            </w:r>
            <w:r w:rsidRPr="00AA06E4">
              <w:rPr>
                <w:rFonts w:ascii="Arial" w:eastAsia="Arial" w:hAnsi="Arial" w:cs="Arial"/>
                <w:b/>
                <w:bCs/>
                <w:color w:val="201209"/>
                <w:sz w:val="18"/>
                <w:szCs w:val="18"/>
              </w:rPr>
              <w:t>s Surface Processes</w:t>
            </w:r>
            <w:r w:rsidRPr="00AA06E4">
              <w:rPr>
                <w:rFonts w:ascii="Arial" w:eastAsia="Arial" w:hAnsi="Arial" w:cs="Arial"/>
                <w:color w:val="201209"/>
                <w:sz w:val="18"/>
                <w:szCs w:val="18"/>
              </w:rPr>
              <w:t xml:space="preserve"> </w:t>
            </w:r>
          </w:p>
          <w:p w14:paraId="7B175307" w14:textId="77777777" w:rsidR="000F5E99" w:rsidRPr="00AA06E4" w:rsidRDefault="000F5E99"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 xml:space="preserve">Variations in density due to variations in temperature and salinity drive a global pattern of interconnected ocean currents. </w:t>
            </w:r>
          </w:p>
          <w:p w14:paraId="48D91BEB" w14:textId="77777777" w:rsidR="000F5E99" w:rsidRPr="00AA06E4" w:rsidRDefault="000F5E99" w:rsidP="00E32631">
            <w:pPr>
              <w:spacing w:before="60" w:after="60"/>
              <w:ind w:left="60" w:right="60"/>
              <w:rPr>
                <w:sz w:val="18"/>
                <w:szCs w:val="18"/>
              </w:rPr>
            </w:pPr>
            <w:r w:rsidRPr="00AA06E4">
              <w:rPr>
                <w:rFonts w:ascii="Arial" w:eastAsia="Arial" w:hAnsi="Arial" w:cs="Arial"/>
                <w:b/>
                <w:bCs/>
                <w:color w:val="201209"/>
                <w:sz w:val="18"/>
                <w:szCs w:val="18"/>
              </w:rPr>
              <w:t xml:space="preserve">ESS2.D: Weather and Climate </w:t>
            </w:r>
          </w:p>
          <w:p w14:paraId="4C10E142" w14:textId="77777777" w:rsidR="000F5E99" w:rsidRPr="00AA06E4" w:rsidRDefault="000F5E99"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 xml:space="preserve">Weather and climate are influenced by interactions involving sunlight, the ocean, the atmosphere, ice, landforms, and living things. These interactions vary with latitude, altitude, and local and regional geography, all of which can affect oceanic and atmospheric flow patterns. </w:t>
            </w:r>
          </w:p>
          <w:p w14:paraId="3E9E877B" w14:textId="77777777" w:rsidR="000F5E99" w:rsidRPr="00AA06E4" w:rsidRDefault="000F5E99"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The ocean exerts a major influence on weather and climate by absorbing energy from the sun, releasing it over time, and globally redistributing it through ocean currents.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2C03FBD" w14:textId="77777777" w:rsidR="000F5E99" w:rsidRPr="00AA06E4" w:rsidRDefault="000F5E99" w:rsidP="00E32631">
            <w:pPr>
              <w:spacing w:before="60" w:after="60"/>
              <w:ind w:left="60" w:right="60"/>
              <w:rPr>
                <w:sz w:val="18"/>
                <w:szCs w:val="18"/>
              </w:rPr>
            </w:pPr>
            <w:r w:rsidRPr="00AA06E4">
              <w:rPr>
                <w:rFonts w:ascii="Arial" w:eastAsia="Arial" w:hAnsi="Arial" w:cs="Arial"/>
                <w:b/>
                <w:bCs/>
                <w:color w:val="201209"/>
                <w:sz w:val="18"/>
                <w:szCs w:val="18"/>
              </w:rPr>
              <w:t>Systems and System Models</w:t>
            </w:r>
            <w:r w:rsidRPr="00AA06E4">
              <w:rPr>
                <w:rFonts w:ascii="Arial" w:eastAsia="Arial" w:hAnsi="Arial" w:cs="Arial"/>
                <w:color w:val="201209"/>
                <w:sz w:val="18"/>
                <w:szCs w:val="18"/>
              </w:rPr>
              <w:t xml:space="preserve"> </w:t>
            </w:r>
          </w:p>
          <w:p w14:paraId="045A2F7F" w14:textId="77777777" w:rsidR="000F5E99" w:rsidRPr="00AA06E4" w:rsidRDefault="000F5E99" w:rsidP="003121FB">
            <w:pPr>
              <w:pStyle w:val="ListParagraph"/>
              <w:numPr>
                <w:ilvl w:val="0"/>
                <w:numId w:val="10"/>
              </w:numPr>
              <w:spacing w:before="60" w:after="60"/>
              <w:ind w:left="438" w:right="60"/>
              <w:rPr>
                <w:sz w:val="18"/>
                <w:szCs w:val="18"/>
              </w:rPr>
            </w:pPr>
            <w:r w:rsidRPr="00AA06E4">
              <w:rPr>
                <w:rFonts w:ascii="Arial" w:eastAsia="Arial" w:hAnsi="Arial" w:cs="Arial"/>
                <w:color w:val="201209"/>
                <w:sz w:val="18"/>
                <w:szCs w:val="18"/>
              </w:rPr>
              <w:t xml:space="preserve">Models can be used to represent systems and their interactions—such as inputs, </w:t>
            </w:r>
            <w:proofErr w:type="gramStart"/>
            <w:r w:rsidRPr="00AA06E4">
              <w:rPr>
                <w:rFonts w:ascii="Arial" w:eastAsia="Arial" w:hAnsi="Arial" w:cs="Arial"/>
                <w:color w:val="201209"/>
                <w:sz w:val="18"/>
                <w:szCs w:val="18"/>
              </w:rPr>
              <w:t>processes</w:t>
            </w:r>
            <w:proofErr w:type="gramEnd"/>
            <w:r w:rsidRPr="00AA06E4">
              <w:rPr>
                <w:rFonts w:ascii="Arial" w:eastAsia="Arial" w:hAnsi="Arial" w:cs="Arial"/>
                <w:color w:val="201209"/>
                <w:sz w:val="18"/>
                <w:szCs w:val="18"/>
              </w:rPr>
              <w:t xml:space="preserve"> and outputs—and energy, matter, and information flows within systems.</w:t>
            </w:r>
          </w:p>
        </w:tc>
      </w:tr>
      <w:tr w:rsidR="000F5E99" w14:paraId="0ED54FA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DEED7B0" w14:textId="77777777" w:rsidR="000F5E99" w:rsidRPr="00723AAF" w:rsidRDefault="000F5E99" w:rsidP="00E32631">
            <w:pPr>
              <w:spacing w:before="60" w:after="60"/>
              <w:ind w:left="60" w:right="60"/>
              <w:rPr>
                <w:sz w:val="2"/>
                <w:szCs w:val="2"/>
              </w:rPr>
            </w:pPr>
          </w:p>
        </w:tc>
      </w:tr>
      <w:tr w:rsidR="000F5E99" w14:paraId="53AFE78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85EB0C3" w14:textId="066C453E" w:rsidR="000F5E99" w:rsidRDefault="000F5E99"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Pennsylvania’s latitude, altitude, and geography</w:t>
            </w:r>
            <w:r w:rsidR="00265AE1">
              <w:rPr>
                <w:rFonts w:ascii="Arial" w:eastAsia="Arial" w:hAnsi="Arial" w:cs="Arial"/>
                <w:color w:val="201209"/>
                <w:sz w:val="18"/>
                <w:szCs w:val="18"/>
              </w:rPr>
              <w:t>,</w:t>
            </w:r>
            <w:r>
              <w:rPr>
                <w:rFonts w:ascii="Arial" w:eastAsia="Arial" w:hAnsi="Arial" w:cs="Arial"/>
                <w:color w:val="201209"/>
                <w:sz w:val="18"/>
                <w:szCs w:val="18"/>
              </w:rPr>
              <w:t xml:space="preserve"> and considerations of the potential impact on Pennsylvania and regional climate </w:t>
            </w:r>
            <w:r w:rsidR="00105E37">
              <w:rPr>
                <w:rFonts w:ascii="Arial" w:eastAsia="Arial" w:hAnsi="Arial" w:cs="Arial"/>
                <w:color w:val="201209"/>
                <w:sz w:val="18"/>
                <w:szCs w:val="18"/>
              </w:rPr>
              <w:t>caused by</w:t>
            </w:r>
            <w:r>
              <w:rPr>
                <w:rFonts w:ascii="Arial" w:eastAsia="Arial" w:hAnsi="Arial" w:cs="Arial"/>
                <w:color w:val="201209"/>
                <w:sz w:val="18"/>
                <w:szCs w:val="18"/>
              </w:rPr>
              <w:t xml:space="preserve"> changes in the jet stream.</w:t>
            </w:r>
          </w:p>
        </w:tc>
      </w:tr>
      <w:tr w:rsidR="000F5E99" w14:paraId="7341611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E530DB3" w14:textId="77777777" w:rsidR="000F5E99" w:rsidRDefault="000F5E99"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to others one’s own strengths, needs, and preferences specific to a context.</w:t>
            </w:r>
          </w:p>
        </w:tc>
      </w:tr>
    </w:tbl>
    <w:p w14:paraId="3447451F" w14:textId="77777777" w:rsidR="00D53538" w:rsidRDefault="00D53538">
      <w:pPr>
        <w:rPr>
          <w:sz w:val="18"/>
          <w:szCs w:val="18"/>
        </w:rPr>
      </w:pPr>
      <w:r>
        <w:rPr>
          <w:sz w:val="18"/>
          <w:szCs w:val="18"/>
        </w:rPr>
        <w:br w:type="page"/>
      </w:r>
    </w:p>
    <w:p w14:paraId="67396D02" w14:textId="4FB5BB74" w:rsidR="00D53538" w:rsidRDefault="00D53538" w:rsidP="00016189">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0F5E99" w14:paraId="1FA231EC" w14:textId="77777777" w:rsidTr="00CA2B1F">
        <w:trPr>
          <w:cantSplit/>
          <w:jc w:val="center"/>
        </w:trPr>
        <w:tc>
          <w:tcPr>
            <w:tcW w:w="2880" w:type="dxa"/>
            <w:shd w:val="clear" w:color="auto" w:fill="1E417C"/>
            <w:tcMar>
              <w:top w:w="0" w:type="dxa"/>
              <w:left w:w="0" w:type="dxa"/>
              <w:bottom w:w="0" w:type="dxa"/>
              <w:right w:w="0" w:type="dxa"/>
            </w:tcMar>
          </w:tcPr>
          <w:p w14:paraId="38F55BB3" w14:textId="77777777" w:rsidR="000F5E99" w:rsidRDefault="000F5E99"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7CBC71B" w14:textId="6BEBC4EF" w:rsidR="000F5E99" w:rsidRDefault="000F5E99"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0F5E99" w14:paraId="1DBF1D7F" w14:textId="77777777" w:rsidTr="00CA2B1F">
        <w:trPr>
          <w:cantSplit/>
          <w:jc w:val="center"/>
        </w:trPr>
        <w:tc>
          <w:tcPr>
            <w:tcW w:w="2880" w:type="dxa"/>
            <w:shd w:val="clear" w:color="auto" w:fill="1E417C"/>
            <w:tcMar>
              <w:top w:w="0" w:type="dxa"/>
              <w:left w:w="0" w:type="dxa"/>
              <w:bottom w:w="0" w:type="dxa"/>
              <w:right w:w="0" w:type="dxa"/>
            </w:tcMar>
          </w:tcPr>
          <w:p w14:paraId="2C61FFC8" w14:textId="77777777" w:rsidR="000F5E99" w:rsidRDefault="000F5E99"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69E555A" w14:textId="77777777" w:rsidR="000F5E99" w:rsidRDefault="000F5E99"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33D324A" w14:textId="77777777" w:rsidR="000F5E99" w:rsidRDefault="000F5E99"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0F5E99" w14:paraId="644BE0B7" w14:textId="77777777" w:rsidTr="00CA2B1F">
        <w:trPr>
          <w:cantSplit/>
          <w:jc w:val="center"/>
        </w:trPr>
        <w:tc>
          <w:tcPr>
            <w:tcW w:w="2880" w:type="dxa"/>
            <w:shd w:val="clear" w:color="auto" w:fill="1E417C"/>
            <w:tcMar>
              <w:top w:w="0" w:type="dxa"/>
              <w:left w:w="0" w:type="dxa"/>
              <w:bottom w:w="0" w:type="dxa"/>
              <w:right w:w="0" w:type="dxa"/>
            </w:tcMar>
          </w:tcPr>
          <w:p w14:paraId="47DB5818" w14:textId="77777777" w:rsidR="000F5E99" w:rsidRDefault="000F5E99"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4CF6B15" w14:textId="77777777" w:rsidR="000F5E99" w:rsidRDefault="000F5E99" w:rsidP="00E32631">
            <w:pPr>
              <w:spacing w:before="60" w:after="60"/>
              <w:ind w:left="60" w:right="60"/>
            </w:pPr>
            <w:r>
              <w:rPr>
                <w:rFonts w:ascii="Arial" w:eastAsia="Arial" w:hAnsi="Arial" w:cs="Arial"/>
                <w:color w:val="201209"/>
                <w:sz w:val="18"/>
                <w:szCs w:val="18"/>
              </w:rPr>
              <w:t xml:space="preserve">5-8 Strand 1.F. Working with models and simulations: Learners use models to analyze information that support their environmental investigations. They explain the purposes and limitations of these models. </w:t>
            </w:r>
            <w:r>
              <w:rPr>
                <w:rFonts w:ascii="Arial" w:eastAsia="Arial" w:hAnsi="Arial" w:cs="Arial"/>
                <w:color w:val="201209"/>
                <w:sz w:val="18"/>
                <w:szCs w:val="18"/>
              </w:rPr>
              <w:b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0F5E99" w14:paraId="714FBA06" w14:textId="77777777" w:rsidTr="00CA2B1F">
        <w:trPr>
          <w:cantSplit/>
          <w:jc w:val="center"/>
        </w:trPr>
        <w:tc>
          <w:tcPr>
            <w:tcW w:w="2880" w:type="dxa"/>
            <w:shd w:val="clear" w:color="auto" w:fill="1E417C"/>
            <w:tcMar>
              <w:top w:w="0" w:type="dxa"/>
              <w:left w:w="0" w:type="dxa"/>
              <w:bottom w:w="0" w:type="dxa"/>
              <w:right w:w="0" w:type="dxa"/>
            </w:tcMar>
          </w:tcPr>
          <w:p w14:paraId="4DF8AF63" w14:textId="77777777" w:rsidR="000F5E99" w:rsidRDefault="000F5E99"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86D39D0" w14:textId="77777777" w:rsidR="000F5E99" w:rsidRDefault="000F5E99"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0F5E99" w14:paraId="3CC6A678" w14:textId="77777777" w:rsidTr="00CA2B1F">
        <w:trPr>
          <w:cantSplit/>
          <w:jc w:val="center"/>
        </w:trPr>
        <w:tc>
          <w:tcPr>
            <w:tcW w:w="2880" w:type="dxa"/>
            <w:shd w:val="clear" w:color="auto" w:fill="1E417C"/>
            <w:tcMar>
              <w:top w:w="0" w:type="dxa"/>
              <w:left w:w="0" w:type="dxa"/>
              <w:bottom w:w="0" w:type="dxa"/>
              <w:right w:w="0" w:type="dxa"/>
            </w:tcMar>
          </w:tcPr>
          <w:p w14:paraId="1AA073BD" w14:textId="35177465" w:rsidR="000F5E99"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884E15F" w14:textId="77777777" w:rsidR="000F5E99" w:rsidRDefault="000F5E99" w:rsidP="00E32631">
            <w:pPr>
              <w:spacing w:before="60" w:after="60"/>
              <w:ind w:left="60" w:right="60"/>
            </w:pPr>
            <w:r>
              <w:rPr>
                <w:rFonts w:ascii="Arial" w:eastAsia="Arial" w:hAnsi="Arial" w:cs="Arial"/>
                <w:color w:val="201209"/>
                <w:sz w:val="18"/>
                <w:szCs w:val="18"/>
              </w:rPr>
              <w:t>N/A</w:t>
            </w:r>
          </w:p>
        </w:tc>
      </w:tr>
      <w:tr w:rsidR="000F5E99" w14:paraId="0ECC02E7" w14:textId="77777777" w:rsidTr="00CA2B1F">
        <w:trPr>
          <w:cantSplit/>
          <w:jc w:val="center"/>
        </w:trPr>
        <w:tc>
          <w:tcPr>
            <w:tcW w:w="2880" w:type="dxa"/>
            <w:shd w:val="clear" w:color="auto" w:fill="1E417C"/>
            <w:tcMar>
              <w:top w:w="0" w:type="dxa"/>
              <w:left w:w="0" w:type="dxa"/>
              <w:bottom w:w="0" w:type="dxa"/>
              <w:right w:w="0" w:type="dxa"/>
            </w:tcMar>
          </w:tcPr>
          <w:p w14:paraId="2BED22D6" w14:textId="77777777" w:rsidR="000F5E99" w:rsidRDefault="000F5E99"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35E2C08" w14:textId="77777777" w:rsidR="000F5E99" w:rsidRDefault="000F5E99" w:rsidP="00E32631">
            <w:pPr>
              <w:spacing w:before="60" w:after="60"/>
              <w:ind w:left="60" w:right="60"/>
            </w:pPr>
            <w:r>
              <w:rPr>
                <w:rFonts w:ascii="Arial" w:eastAsia="Arial" w:hAnsi="Arial" w:cs="Arial"/>
                <w:color w:val="201209"/>
                <w:sz w:val="18"/>
                <w:szCs w:val="18"/>
              </w:rPr>
              <w:t>7.2.6.A: Describe the characteristics of places and regions.</w:t>
            </w:r>
          </w:p>
        </w:tc>
      </w:tr>
      <w:tr w:rsidR="000F5E99" w14:paraId="26CAACDA" w14:textId="77777777" w:rsidTr="00CA2B1F">
        <w:trPr>
          <w:cantSplit/>
          <w:jc w:val="center"/>
        </w:trPr>
        <w:tc>
          <w:tcPr>
            <w:tcW w:w="2880" w:type="dxa"/>
            <w:shd w:val="clear" w:color="auto" w:fill="1E417C"/>
            <w:tcMar>
              <w:top w:w="0" w:type="dxa"/>
              <w:left w:w="0" w:type="dxa"/>
              <w:bottom w:w="0" w:type="dxa"/>
              <w:right w:w="0" w:type="dxa"/>
            </w:tcMar>
          </w:tcPr>
          <w:p w14:paraId="43982325" w14:textId="77777777" w:rsidR="000F5E99" w:rsidRDefault="000F5E99"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E892A5E" w14:textId="77777777" w:rsidR="000F5E99" w:rsidRDefault="000F5E99"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2B2F84" w14:textId="77777777" w:rsidR="000F5E99" w:rsidRDefault="000F5E99"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0F5E99" w14:paraId="1F192613" w14:textId="77777777" w:rsidTr="00CA2B1F">
        <w:trPr>
          <w:cantSplit/>
          <w:jc w:val="center"/>
        </w:trPr>
        <w:tc>
          <w:tcPr>
            <w:tcW w:w="2880" w:type="dxa"/>
            <w:shd w:val="clear" w:color="auto" w:fill="1E417C"/>
            <w:tcMar>
              <w:top w:w="0" w:type="dxa"/>
              <w:left w:w="0" w:type="dxa"/>
              <w:bottom w:w="0" w:type="dxa"/>
              <w:right w:w="0" w:type="dxa"/>
            </w:tcMar>
          </w:tcPr>
          <w:p w14:paraId="4855EF20" w14:textId="77777777" w:rsidR="000F5E99" w:rsidRDefault="000F5E99"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3C386DA" w14:textId="77777777" w:rsidR="000F5E99" w:rsidRDefault="000F5E99" w:rsidP="00E32631">
            <w:pPr>
              <w:spacing w:before="60" w:after="60"/>
              <w:ind w:left="60" w:right="60"/>
            </w:pPr>
            <w:r>
              <w:rPr>
                <w:rFonts w:ascii="Arial" w:eastAsia="Arial" w:hAnsi="Arial" w:cs="Arial"/>
                <w:color w:val="201209"/>
                <w:sz w:val="18"/>
                <w:szCs w:val="18"/>
              </w:rPr>
              <w:t>STEL-2N: Illustrate how systems thinking involves considering relationships between every part, as well as how the system interacts with the environment in which it is used.</w:t>
            </w:r>
          </w:p>
        </w:tc>
      </w:tr>
    </w:tbl>
    <w:p w14:paraId="6A5E0D35" w14:textId="77777777" w:rsidR="000F5E99" w:rsidRDefault="000F5E99">
      <w:r>
        <w:br w:type="page"/>
      </w:r>
    </w:p>
    <w:tbl>
      <w:tblPr>
        <w:tblW w:w="0" w:type="auto"/>
        <w:jc w:val="center"/>
        <w:tblLayout w:type="fixed"/>
        <w:tblLook w:val="0420" w:firstRow="1" w:lastRow="0" w:firstColumn="0" w:lastColumn="0" w:noHBand="0" w:noVBand="1"/>
      </w:tblPr>
      <w:tblGrid>
        <w:gridCol w:w="4316"/>
        <w:gridCol w:w="4317"/>
        <w:gridCol w:w="4317"/>
      </w:tblGrid>
      <w:tr w:rsidR="000F5E99" w14:paraId="126C4FB6"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DED4490" w14:textId="612F02E2" w:rsidR="000F5E99" w:rsidRDefault="00801722" w:rsidP="00016189">
            <w:pPr>
              <w:pStyle w:val="Heading5"/>
            </w:pPr>
            <w:r w:rsidRPr="00801722">
              <w:lastRenderedPageBreak/>
              <w:t>Grades 6</w:t>
            </w:r>
            <w:r w:rsidR="00BD775B">
              <w:t>–</w:t>
            </w:r>
            <w:r w:rsidRPr="00801722">
              <w:t>8</w:t>
            </w:r>
          </w:p>
        </w:tc>
      </w:tr>
      <w:tr w:rsidR="000F5E99" w14:paraId="474985E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03AB548" w14:textId="53007FA5" w:rsidR="000F5E99" w:rsidRDefault="000F5E99" w:rsidP="00CA2B1F">
            <w:pPr>
              <w:pStyle w:val="TableHeadingforTOC"/>
            </w:pPr>
            <w:bookmarkStart w:id="428" w:name="_Toc109373137"/>
            <w:bookmarkStart w:id="429" w:name="_Toc134788241"/>
            <w:r>
              <w:t>3.3.6-</w:t>
            </w:r>
            <w:proofErr w:type="gramStart"/>
            <w:r>
              <w:t>8.J</w:t>
            </w:r>
            <w:proofErr w:type="gramEnd"/>
            <w:r>
              <w:t xml:space="preserve"> Earth and Space Science: </w:t>
            </w:r>
            <w:r w:rsidRPr="00CA2B1F">
              <w:rPr>
                <w:b w:val="0"/>
              </w:rPr>
              <w:t>Weather and Climate</w:t>
            </w:r>
            <w:bookmarkEnd w:id="428"/>
            <w:bookmarkEnd w:id="429"/>
          </w:p>
        </w:tc>
      </w:tr>
      <w:tr w:rsidR="000F5E99" w14:paraId="6E05B21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AA24388" w14:textId="77777777" w:rsidR="000F5E99" w:rsidRDefault="000F5E99"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collect data to provide evidence for how the motion and complex interactions of air masses result in changes in weather conditions.</w:t>
            </w:r>
          </w:p>
        </w:tc>
      </w:tr>
      <w:tr w:rsidR="000F5E99" w14:paraId="4013AEF2"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B8DF598" w14:textId="77777777" w:rsidR="000F5E99" w:rsidRDefault="000F5E99"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how air masses flow from regions of high pressure to low pressure, causing weather (defined by temperature, pressure, humidity, precipitation, and wind) at a fixed location to change over time, and how sudden changes in weather can result when different air masses collide. Emphasis is on how weather can be predicted within probabilistic ranges. Examples of data can be provided to students (such as weather maps, diagrams, and visualizations) or obtained through laboratory experiments (such as with condensation).</w:t>
            </w:r>
          </w:p>
        </w:tc>
      </w:tr>
      <w:tr w:rsidR="000F5E99" w14:paraId="6F66E2B7"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E2B54F4" w14:textId="77777777" w:rsidR="000F5E99" w:rsidRDefault="000F5E99"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recalling the names of cloud types or weather symbols used on weather maps or the reported diagrams from weather stations.</w:t>
            </w:r>
          </w:p>
        </w:tc>
      </w:tr>
      <w:tr w:rsidR="000F5E99" w14:paraId="7F4CA9A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9146AA9" w14:textId="77777777" w:rsidR="000F5E99" w:rsidRPr="00723AAF" w:rsidRDefault="000F5E99" w:rsidP="00E32631">
            <w:pPr>
              <w:spacing w:before="60" w:after="60"/>
              <w:ind w:left="60" w:right="60"/>
              <w:rPr>
                <w:sz w:val="2"/>
                <w:szCs w:val="2"/>
              </w:rPr>
            </w:pPr>
          </w:p>
        </w:tc>
      </w:tr>
      <w:tr w:rsidR="000F5E99" w14:paraId="23724187" w14:textId="77777777" w:rsidTr="00752F6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B16AC0A" w14:textId="77777777" w:rsidR="000F5E99" w:rsidRDefault="000F5E99"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FD2D312" w14:textId="77777777" w:rsidR="000F5E99" w:rsidRDefault="000F5E99"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5F858C5" w14:textId="77777777" w:rsidR="000F5E99" w:rsidRDefault="000F5E99" w:rsidP="00E32631">
            <w:pPr>
              <w:spacing w:before="60" w:after="60"/>
              <w:ind w:left="60" w:right="60"/>
              <w:jc w:val="center"/>
            </w:pPr>
            <w:r>
              <w:rPr>
                <w:rFonts w:ascii="Arial" w:eastAsia="Arial" w:hAnsi="Arial" w:cs="Arial"/>
                <w:b/>
                <w:color w:val="FFFFFF"/>
                <w:sz w:val="18"/>
                <w:szCs w:val="18"/>
              </w:rPr>
              <w:t>Crosscutting Concepts (CCC)</w:t>
            </w:r>
          </w:p>
        </w:tc>
      </w:tr>
      <w:tr w:rsidR="000F5E99" w14:paraId="30056D84" w14:textId="77777777" w:rsidTr="00752F6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148A837" w14:textId="77777777" w:rsidR="000F5E99" w:rsidRPr="00AA06E4" w:rsidRDefault="000F5E99" w:rsidP="00E32631">
            <w:pPr>
              <w:spacing w:before="60" w:after="60"/>
              <w:ind w:left="60" w:right="60"/>
              <w:rPr>
                <w:sz w:val="18"/>
                <w:szCs w:val="18"/>
              </w:rPr>
            </w:pPr>
            <w:r w:rsidRPr="00AA06E4">
              <w:rPr>
                <w:rFonts w:ascii="Arial" w:eastAsia="Arial" w:hAnsi="Arial" w:cs="Arial"/>
                <w:b/>
                <w:bCs/>
                <w:color w:val="201209"/>
                <w:sz w:val="18"/>
                <w:szCs w:val="18"/>
              </w:rPr>
              <w:t>Planning and Carrying Out Investigations</w:t>
            </w:r>
          </w:p>
          <w:p w14:paraId="0B6A2D76" w14:textId="569BEE58" w:rsidR="000F5E99" w:rsidRPr="00AA06E4" w:rsidRDefault="000F5E99" w:rsidP="00E32631">
            <w:pPr>
              <w:spacing w:before="60" w:after="60"/>
              <w:ind w:left="60" w:right="60"/>
              <w:rPr>
                <w:sz w:val="18"/>
                <w:szCs w:val="18"/>
              </w:rPr>
            </w:pPr>
            <w:r w:rsidRPr="00AA06E4">
              <w:rPr>
                <w:rFonts w:ascii="Arial" w:eastAsia="Arial" w:hAnsi="Arial" w:cs="Arial"/>
                <w:color w:val="201209"/>
                <w:sz w:val="18"/>
                <w:szCs w:val="18"/>
              </w:rPr>
              <w:t>Planning and carrying out investigations in 6</w:t>
            </w:r>
            <w:r w:rsidR="00AF5001">
              <w:rPr>
                <w:rFonts w:ascii="Arial" w:eastAsia="Arial" w:hAnsi="Arial" w:cs="Arial"/>
                <w:color w:val="201209"/>
                <w:sz w:val="18"/>
                <w:szCs w:val="18"/>
              </w:rPr>
              <w:t>–</w:t>
            </w:r>
            <w:r w:rsidRPr="00AA06E4">
              <w:rPr>
                <w:rFonts w:ascii="Arial" w:eastAsia="Arial" w:hAnsi="Arial" w:cs="Arial"/>
                <w:color w:val="201209"/>
                <w:sz w:val="18"/>
                <w:szCs w:val="18"/>
              </w:rPr>
              <w:t xml:space="preserve">8 </w:t>
            </w:r>
            <w:proofErr w:type="gramStart"/>
            <w:r w:rsidRPr="00AA06E4">
              <w:rPr>
                <w:rFonts w:ascii="Arial" w:eastAsia="Arial" w:hAnsi="Arial" w:cs="Arial"/>
                <w:color w:val="201209"/>
                <w:sz w:val="18"/>
                <w:szCs w:val="18"/>
              </w:rPr>
              <w:t>builds</w:t>
            </w:r>
            <w:proofErr w:type="gramEnd"/>
            <w:r w:rsidRPr="00AA06E4">
              <w:rPr>
                <w:rFonts w:ascii="Arial" w:eastAsia="Arial" w:hAnsi="Arial" w:cs="Arial"/>
                <w:color w:val="201209"/>
                <w:sz w:val="18"/>
                <w:szCs w:val="18"/>
              </w:rPr>
              <w:t xml:space="preserve"> on K</w:t>
            </w:r>
            <w:r w:rsidR="00AF5001">
              <w:rPr>
                <w:rFonts w:ascii="Arial" w:eastAsia="Arial" w:hAnsi="Arial" w:cs="Arial"/>
                <w:color w:val="201209"/>
                <w:sz w:val="18"/>
                <w:szCs w:val="18"/>
              </w:rPr>
              <w:t>–</w:t>
            </w:r>
            <w:r w:rsidRPr="00AA06E4">
              <w:rPr>
                <w:rFonts w:ascii="Arial" w:eastAsia="Arial" w:hAnsi="Arial" w:cs="Arial"/>
                <w:color w:val="201209"/>
                <w:sz w:val="18"/>
                <w:szCs w:val="18"/>
              </w:rPr>
              <w:t xml:space="preserve">5 experiences and progresses to include investigations that use multiple variables and provide evidence to support explanations or solutions. </w:t>
            </w:r>
          </w:p>
          <w:p w14:paraId="035EB581" w14:textId="77777777" w:rsidR="000F5E99" w:rsidRPr="00AA06E4" w:rsidRDefault="000F5E99" w:rsidP="003121FB">
            <w:pPr>
              <w:pStyle w:val="ListParagraph"/>
              <w:numPr>
                <w:ilvl w:val="0"/>
                <w:numId w:val="10"/>
              </w:numPr>
              <w:spacing w:before="60" w:after="60"/>
              <w:ind w:left="450" w:right="60"/>
              <w:rPr>
                <w:sz w:val="18"/>
                <w:szCs w:val="18"/>
              </w:rPr>
            </w:pPr>
            <w:r w:rsidRPr="00AA06E4">
              <w:rPr>
                <w:rFonts w:ascii="Arial" w:eastAsia="Arial" w:hAnsi="Arial" w:cs="Arial"/>
                <w:color w:val="201209"/>
                <w:sz w:val="18"/>
                <w:szCs w:val="18"/>
              </w:rPr>
              <w:t>Collect data to produce data to serve as the basis for evidence to answer scientific questions or test design solutions under a range of conditions.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365BABA" w14:textId="77777777" w:rsidR="000F5E99" w:rsidRPr="00AA06E4" w:rsidRDefault="000F5E99" w:rsidP="00E32631">
            <w:pPr>
              <w:spacing w:before="60" w:after="60"/>
              <w:ind w:left="60" w:right="60"/>
              <w:rPr>
                <w:sz w:val="18"/>
                <w:szCs w:val="18"/>
              </w:rPr>
            </w:pPr>
            <w:r w:rsidRPr="00AA06E4">
              <w:rPr>
                <w:rFonts w:ascii="Arial" w:eastAsia="Arial" w:hAnsi="Arial" w:cs="Arial"/>
                <w:b/>
                <w:bCs/>
                <w:color w:val="201209"/>
                <w:sz w:val="18"/>
                <w:szCs w:val="18"/>
              </w:rPr>
              <w:t>ESS2.C: The Roles of Water in Earth's Surface Processes</w:t>
            </w:r>
            <w:r w:rsidRPr="00AA06E4">
              <w:rPr>
                <w:rFonts w:ascii="Arial" w:eastAsia="Arial" w:hAnsi="Arial" w:cs="Arial"/>
                <w:color w:val="201209"/>
                <w:sz w:val="18"/>
                <w:szCs w:val="18"/>
              </w:rPr>
              <w:t xml:space="preserve"> </w:t>
            </w:r>
          </w:p>
          <w:p w14:paraId="50B9597F" w14:textId="77777777" w:rsidR="000F5E99" w:rsidRPr="00AA06E4" w:rsidRDefault="000F5E99"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 xml:space="preserve">The complex patterns of the changes and the movement of water in the atmosphere, determined by winds, landforms, and ocean temperatures and currents, are major determinants of local weather patterns. </w:t>
            </w:r>
          </w:p>
          <w:p w14:paraId="71AB3480" w14:textId="77777777" w:rsidR="000F5E99" w:rsidRPr="00AA06E4" w:rsidRDefault="000F5E99" w:rsidP="00E32631">
            <w:pPr>
              <w:spacing w:before="60" w:after="60"/>
              <w:ind w:left="60" w:right="60"/>
              <w:rPr>
                <w:sz w:val="18"/>
                <w:szCs w:val="18"/>
              </w:rPr>
            </w:pPr>
            <w:r w:rsidRPr="00AA06E4">
              <w:rPr>
                <w:rFonts w:ascii="Arial" w:eastAsia="Arial" w:hAnsi="Arial" w:cs="Arial"/>
                <w:b/>
                <w:bCs/>
                <w:color w:val="201209"/>
                <w:sz w:val="18"/>
                <w:szCs w:val="18"/>
              </w:rPr>
              <w:t>ESS2.D: Weather and Climate</w:t>
            </w:r>
            <w:r w:rsidRPr="00AA06E4">
              <w:rPr>
                <w:rFonts w:ascii="Arial" w:eastAsia="Arial" w:hAnsi="Arial" w:cs="Arial"/>
                <w:color w:val="201209"/>
                <w:sz w:val="18"/>
                <w:szCs w:val="18"/>
              </w:rPr>
              <w:t xml:space="preserve"> </w:t>
            </w:r>
          </w:p>
          <w:p w14:paraId="500A0AC2" w14:textId="77777777" w:rsidR="000F5E99" w:rsidRPr="00AA06E4" w:rsidRDefault="000F5E99"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Because these patterns are so complex, weather can only be predicted probabilistically.</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C4BA2D9" w14:textId="77777777" w:rsidR="000F5E99" w:rsidRPr="00AA06E4" w:rsidRDefault="000F5E99" w:rsidP="00E32631">
            <w:pPr>
              <w:spacing w:before="60" w:after="60"/>
              <w:ind w:left="60" w:right="60"/>
              <w:rPr>
                <w:sz w:val="18"/>
                <w:szCs w:val="18"/>
              </w:rPr>
            </w:pPr>
            <w:r w:rsidRPr="00AA06E4">
              <w:rPr>
                <w:rFonts w:ascii="Arial" w:eastAsia="Arial" w:hAnsi="Arial" w:cs="Arial"/>
                <w:b/>
                <w:bCs/>
                <w:color w:val="201209"/>
                <w:sz w:val="18"/>
                <w:szCs w:val="18"/>
              </w:rPr>
              <w:t>Cause and Effect</w:t>
            </w:r>
            <w:r w:rsidRPr="00AA06E4">
              <w:rPr>
                <w:rFonts w:ascii="Arial" w:eastAsia="Arial" w:hAnsi="Arial" w:cs="Arial"/>
                <w:color w:val="201209"/>
                <w:sz w:val="18"/>
                <w:szCs w:val="18"/>
              </w:rPr>
              <w:t xml:space="preserve"> </w:t>
            </w:r>
          </w:p>
          <w:p w14:paraId="6CB327A9" w14:textId="77777777" w:rsidR="000F5E99" w:rsidRPr="00AA06E4" w:rsidRDefault="000F5E99" w:rsidP="003121FB">
            <w:pPr>
              <w:pStyle w:val="ListParagraph"/>
              <w:numPr>
                <w:ilvl w:val="0"/>
                <w:numId w:val="10"/>
              </w:numPr>
              <w:spacing w:before="60" w:after="60"/>
              <w:ind w:left="438" w:right="60"/>
              <w:rPr>
                <w:sz w:val="18"/>
                <w:szCs w:val="18"/>
              </w:rPr>
            </w:pPr>
            <w:r w:rsidRPr="00AA06E4">
              <w:rPr>
                <w:rFonts w:ascii="Arial" w:eastAsia="Arial" w:hAnsi="Arial" w:cs="Arial"/>
                <w:color w:val="201209"/>
                <w:sz w:val="18"/>
                <w:szCs w:val="18"/>
              </w:rPr>
              <w:t>Cause and effect relationships may be used to predict phenomena in natural or designed systems.</w:t>
            </w:r>
          </w:p>
        </w:tc>
      </w:tr>
      <w:tr w:rsidR="000F5E99" w14:paraId="530F78C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B4722D0" w14:textId="77777777" w:rsidR="000F5E99" w:rsidRPr="00723AAF" w:rsidRDefault="000F5E99" w:rsidP="00E32631">
            <w:pPr>
              <w:spacing w:before="60" w:after="60"/>
              <w:ind w:left="60" w:right="60"/>
              <w:rPr>
                <w:sz w:val="2"/>
                <w:szCs w:val="2"/>
              </w:rPr>
            </w:pPr>
          </w:p>
        </w:tc>
      </w:tr>
      <w:tr w:rsidR="000F5E99" w14:paraId="1E6CB8A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39A3840" w14:textId="39923C54" w:rsidR="000F5E99" w:rsidRDefault="000F5E99"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data for how Pennsylvania’s weather is influenced by contexts such as continental air masses from the west or coastal air masses from the Atlantic Ocean and lake</w:t>
            </w:r>
            <w:r w:rsidR="00AF5001">
              <w:rPr>
                <w:rFonts w:ascii="Arial" w:eastAsia="Arial" w:hAnsi="Arial" w:cs="Arial"/>
                <w:color w:val="201209"/>
                <w:sz w:val="18"/>
                <w:szCs w:val="18"/>
              </w:rPr>
              <w:t>-</w:t>
            </w:r>
            <w:r>
              <w:rPr>
                <w:rFonts w:ascii="Arial" w:eastAsia="Arial" w:hAnsi="Arial" w:cs="Arial"/>
                <w:color w:val="201209"/>
                <w:sz w:val="18"/>
                <w:szCs w:val="18"/>
              </w:rPr>
              <w:t>effect weather conditions.</w:t>
            </w:r>
          </w:p>
        </w:tc>
      </w:tr>
      <w:tr w:rsidR="000F5E99" w14:paraId="2EA0D4E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BF5C559" w14:textId="77777777" w:rsidR="000F5E99" w:rsidRDefault="000F5E99"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5FB59DFE" w14:textId="586C0D0D" w:rsidR="00721B2A" w:rsidRDefault="00721B2A" w:rsidP="00016189">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0F5E99" w14:paraId="6F01D722" w14:textId="77777777" w:rsidTr="00CA2B1F">
        <w:trPr>
          <w:cantSplit/>
          <w:tblHeader/>
          <w:jc w:val="center"/>
        </w:trPr>
        <w:tc>
          <w:tcPr>
            <w:tcW w:w="2880" w:type="dxa"/>
            <w:shd w:val="clear" w:color="auto" w:fill="1E417C"/>
            <w:tcMar>
              <w:top w:w="0" w:type="dxa"/>
              <w:left w:w="0" w:type="dxa"/>
              <w:bottom w:w="0" w:type="dxa"/>
              <w:right w:w="0" w:type="dxa"/>
            </w:tcMar>
          </w:tcPr>
          <w:p w14:paraId="00E5C6CB" w14:textId="77777777" w:rsidR="000F5E99" w:rsidRDefault="000F5E99"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A07F9AB" w14:textId="2D3B2D17" w:rsidR="000F5E99" w:rsidRDefault="000F5E99"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0F5E99" w14:paraId="27672444" w14:textId="77777777" w:rsidTr="00CA2B1F">
        <w:trPr>
          <w:cantSplit/>
          <w:jc w:val="center"/>
        </w:trPr>
        <w:tc>
          <w:tcPr>
            <w:tcW w:w="2880" w:type="dxa"/>
            <w:shd w:val="clear" w:color="auto" w:fill="1E417C"/>
            <w:tcMar>
              <w:top w:w="0" w:type="dxa"/>
              <w:left w:w="0" w:type="dxa"/>
              <w:bottom w:w="0" w:type="dxa"/>
              <w:right w:w="0" w:type="dxa"/>
            </w:tcMar>
          </w:tcPr>
          <w:p w14:paraId="34A719AB" w14:textId="77777777" w:rsidR="000F5E99" w:rsidRDefault="000F5E99"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9907CFB" w14:textId="77777777" w:rsidR="000F5E99" w:rsidRDefault="000F5E99"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7176415" w14:textId="77777777" w:rsidR="000F5E99" w:rsidRDefault="000F5E99"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0F5E99" w14:paraId="22823D34" w14:textId="77777777" w:rsidTr="00CA2B1F">
        <w:trPr>
          <w:cantSplit/>
          <w:jc w:val="center"/>
        </w:trPr>
        <w:tc>
          <w:tcPr>
            <w:tcW w:w="2880" w:type="dxa"/>
            <w:shd w:val="clear" w:color="auto" w:fill="1E417C"/>
            <w:tcMar>
              <w:top w:w="0" w:type="dxa"/>
              <w:left w:w="0" w:type="dxa"/>
              <w:bottom w:w="0" w:type="dxa"/>
              <w:right w:w="0" w:type="dxa"/>
            </w:tcMar>
          </w:tcPr>
          <w:p w14:paraId="3AE705BE" w14:textId="77777777" w:rsidR="000F5E99" w:rsidRDefault="000F5E99"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D416F9" w14:textId="77777777" w:rsidR="000F5E99" w:rsidRDefault="000F5E99" w:rsidP="00E32631">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0F5E99" w14:paraId="1102CDA9" w14:textId="77777777" w:rsidTr="00CA2B1F">
        <w:trPr>
          <w:cantSplit/>
          <w:jc w:val="center"/>
        </w:trPr>
        <w:tc>
          <w:tcPr>
            <w:tcW w:w="2880" w:type="dxa"/>
            <w:shd w:val="clear" w:color="auto" w:fill="1E417C"/>
            <w:tcMar>
              <w:top w:w="0" w:type="dxa"/>
              <w:left w:w="0" w:type="dxa"/>
              <w:bottom w:w="0" w:type="dxa"/>
              <w:right w:w="0" w:type="dxa"/>
            </w:tcMar>
          </w:tcPr>
          <w:p w14:paraId="7972B932" w14:textId="77777777" w:rsidR="000F5E99" w:rsidRDefault="000F5E99"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37B40A" w14:textId="77777777" w:rsidR="000F5E99" w:rsidRDefault="000F5E99"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8.I</w:t>
            </w:r>
            <w:proofErr w:type="gramEnd"/>
            <w:r>
              <w:rPr>
                <w:rFonts w:ascii="Arial" w:eastAsia="Arial" w:hAnsi="Arial" w:cs="Arial"/>
                <w:color w:val="201209"/>
                <w:sz w:val="18"/>
                <w:szCs w:val="18"/>
              </w:rPr>
              <w:t xml:space="preserve">: Compare and contrast the information gained from experiments, simulations, video, or multimedia sources with that gained from reading a text on the same topic. </w:t>
            </w:r>
            <w:r>
              <w:rPr>
                <w:rFonts w:ascii="Arial" w:eastAsia="Arial" w:hAnsi="Arial" w:cs="Arial"/>
                <w:color w:val="201209"/>
                <w:sz w:val="18"/>
                <w:szCs w:val="18"/>
              </w:rPr>
              <w:br/>
              <w:t>CC.3.6.6-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Gather relevant information from multiple print and digital resources, using search terms effectively; assess the credibility and accuracy of each source; and quote or paraphrase the data and conclusions of other while avoiding plagiarism and following a standard format for citation.</w:t>
            </w:r>
          </w:p>
        </w:tc>
      </w:tr>
      <w:tr w:rsidR="000F5E99" w14:paraId="6E6022C2" w14:textId="77777777" w:rsidTr="00CA2B1F">
        <w:trPr>
          <w:cantSplit/>
          <w:jc w:val="center"/>
        </w:trPr>
        <w:tc>
          <w:tcPr>
            <w:tcW w:w="2880" w:type="dxa"/>
            <w:shd w:val="clear" w:color="auto" w:fill="1E417C"/>
            <w:tcMar>
              <w:top w:w="0" w:type="dxa"/>
              <w:left w:w="0" w:type="dxa"/>
              <w:bottom w:w="0" w:type="dxa"/>
              <w:right w:w="0" w:type="dxa"/>
            </w:tcMar>
          </w:tcPr>
          <w:p w14:paraId="339880B2" w14:textId="2515B1DC" w:rsidR="000F5E99"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C8DFE42" w14:textId="523DA3FF" w:rsidR="000F5E99" w:rsidRDefault="000F5E99"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CC.2.1.</w:t>
            </w:r>
            <w:proofErr w:type="gramStart"/>
            <w:r>
              <w:rPr>
                <w:rFonts w:ascii="Arial" w:eastAsia="Arial" w:hAnsi="Arial" w:cs="Arial"/>
                <w:color w:val="201209"/>
                <w:sz w:val="18"/>
                <w:szCs w:val="18"/>
              </w:rPr>
              <w:t>6.E.</w:t>
            </w:r>
            <w:proofErr w:type="gramEnd"/>
            <w:r>
              <w:rPr>
                <w:rFonts w:ascii="Arial" w:eastAsia="Arial" w:hAnsi="Arial" w:cs="Arial"/>
                <w:color w:val="201209"/>
                <w:sz w:val="18"/>
                <w:szCs w:val="18"/>
              </w:rPr>
              <w:t xml:space="preserve">4: Apply and extend previous understandings of numbers to the system of rational numbers. </w:t>
            </w:r>
          </w:p>
        </w:tc>
      </w:tr>
      <w:tr w:rsidR="000F5E99" w14:paraId="446BDA5F" w14:textId="77777777" w:rsidTr="00CA2B1F">
        <w:trPr>
          <w:cantSplit/>
          <w:jc w:val="center"/>
        </w:trPr>
        <w:tc>
          <w:tcPr>
            <w:tcW w:w="2880" w:type="dxa"/>
            <w:shd w:val="clear" w:color="auto" w:fill="1E417C"/>
            <w:tcMar>
              <w:top w:w="0" w:type="dxa"/>
              <w:left w:w="0" w:type="dxa"/>
              <w:bottom w:w="0" w:type="dxa"/>
              <w:right w:w="0" w:type="dxa"/>
            </w:tcMar>
          </w:tcPr>
          <w:p w14:paraId="7922652F" w14:textId="77777777" w:rsidR="000F5E99" w:rsidRDefault="000F5E99"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790ADE4" w14:textId="77777777" w:rsidR="000F5E99" w:rsidRDefault="000F5E99" w:rsidP="00E32631">
            <w:pPr>
              <w:spacing w:before="60" w:after="60"/>
              <w:ind w:left="60" w:right="60"/>
            </w:pPr>
            <w:r>
              <w:rPr>
                <w:rFonts w:ascii="Arial" w:eastAsia="Arial" w:hAnsi="Arial" w:cs="Arial"/>
                <w:color w:val="201209"/>
                <w:sz w:val="18"/>
                <w:szCs w:val="18"/>
              </w:rPr>
              <w:t>7.4.7.A: Describe and explain the effects of the physical systems on people within regions.</w:t>
            </w:r>
          </w:p>
        </w:tc>
      </w:tr>
      <w:tr w:rsidR="000F5E99" w14:paraId="51D1F003" w14:textId="77777777" w:rsidTr="00CA2B1F">
        <w:trPr>
          <w:cantSplit/>
          <w:jc w:val="center"/>
        </w:trPr>
        <w:tc>
          <w:tcPr>
            <w:tcW w:w="2880" w:type="dxa"/>
            <w:shd w:val="clear" w:color="auto" w:fill="1E417C"/>
            <w:tcMar>
              <w:top w:w="0" w:type="dxa"/>
              <w:left w:w="0" w:type="dxa"/>
              <w:bottom w:w="0" w:type="dxa"/>
              <w:right w:w="0" w:type="dxa"/>
            </w:tcMar>
          </w:tcPr>
          <w:p w14:paraId="78A5407B" w14:textId="77777777" w:rsidR="000F5E99" w:rsidRDefault="000F5E99"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6A7A3F2" w14:textId="77777777" w:rsidR="000F5E99" w:rsidRDefault="000F5E99"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8495F19" w14:textId="77777777" w:rsidR="000F5E99" w:rsidRDefault="000F5E99"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0F5E99" w14:paraId="1BEC9077" w14:textId="77777777" w:rsidTr="00CA2B1F">
        <w:trPr>
          <w:cantSplit/>
          <w:jc w:val="center"/>
        </w:trPr>
        <w:tc>
          <w:tcPr>
            <w:tcW w:w="2880" w:type="dxa"/>
            <w:shd w:val="clear" w:color="auto" w:fill="1E417C"/>
            <w:tcMar>
              <w:top w:w="0" w:type="dxa"/>
              <w:left w:w="0" w:type="dxa"/>
              <w:bottom w:w="0" w:type="dxa"/>
              <w:right w:w="0" w:type="dxa"/>
            </w:tcMar>
          </w:tcPr>
          <w:p w14:paraId="7DF18A30" w14:textId="77777777" w:rsidR="000F5E99" w:rsidRDefault="000F5E99"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64F513E" w14:textId="77777777" w:rsidR="000F5E99" w:rsidRDefault="000F5E99" w:rsidP="00E32631">
            <w:pPr>
              <w:spacing w:before="60" w:after="60"/>
              <w:ind w:left="60" w:right="60"/>
            </w:pPr>
            <w:r>
              <w:rPr>
                <w:rFonts w:ascii="Arial" w:eastAsia="Arial" w:hAnsi="Arial" w:cs="Arial"/>
                <w:color w:val="201209"/>
                <w:sz w:val="18"/>
                <w:szCs w:val="18"/>
              </w:rPr>
              <w:t>STEL-2N: Illustrate how systems thinking involves considering relationships between every part, as well as how the system interacts with the environment in which it is used.</w:t>
            </w:r>
          </w:p>
        </w:tc>
      </w:tr>
    </w:tbl>
    <w:p w14:paraId="5D894E32" w14:textId="77777777" w:rsidR="000F5E99" w:rsidRDefault="000F5E99">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5DD10432"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C5A4334" w14:textId="647A3DC7" w:rsidR="007F2148" w:rsidRDefault="00801722" w:rsidP="00016189">
            <w:pPr>
              <w:pStyle w:val="Heading5"/>
            </w:pPr>
            <w:r w:rsidRPr="00801722">
              <w:lastRenderedPageBreak/>
              <w:t>Grades 6</w:t>
            </w:r>
            <w:r w:rsidR="00BD775B">
              <w:t>–</w:t>
            </w:r>
            <w:r w:rsidRPr="00801722">
              <w:t>8</w:t>
            </w:r>
          </w:p>
        </w:tc>
      </w:tr>
      <w:tr w:rsidR="007F2148" w14:paraId="6D5CFF5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69AD7FE" w14:textId="2166EAC1" w:rsidR="007F2148" w:rsidRDefault="007F2148" w:rsidP="00CA2B1F">
            <w:pPr>
              <w:pStyle w:val="TableHeadingforTOC"/>
            </w:pPr>
            <w:bookmarkStart w:id="430" w:name="_Toc109373138"/>
            <w:bookmarkStart w:id="431" w:name="_Toc134788242"/>
            <w:r>
              <w:t>3.3.6-</w:t>
            </w:r>
            <w:proofErr w:type="gramStart"/>
            <w:r>
              <w:t>8.K</w:t>
            </w:r>
            <w:proofErr w:type="gramEnd"/>
            <w:r>
              <w:t xml:space="preserve"> Earth and Space Science: </w:t>
            </w:r>
            <w:r w:rsidRPr="00CA2B1F">
              <w:rPr>
                <w:b w:val="0"/>
              </w:rPr>
              <w:t>Earth</w:t>
            </w:r>
            <w:r w:rsidR="00A433F2" w:rsidRPr="00CA2B1F">
              <w:rPr>
                <w:b w:val="0"/>
              </w:rPr>
              <w:t>’</w:t>
            </w:r>
            <w:r w:rsidRPr="00CA2B1F">
              <w:rPr>
                <w:b w:val="0"/>
              </w:rPr>
              <w:t>s Systems</w:t>
            </w:r>
            <w:bookmarkEnd w:id="430"/>
            <w:bookmarkEnd w:id="431"/>
          </w:p>
        </w:tc>
      </w:tr>
      <w:tr w:rsidR="007F2148" w14:paraId="17192024"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3BCA52B"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 scientific explanation based on evidence for how the uneven distributions of Earth's mineral, energy, and groundwater resources are the result of past and current geoscience processes.</w:t>
            </w:r>
          </w:p>
        </w:tc>
      </w:tr>
      <w:tr w:rsidR="007F2148" w14:paraId="3059C8DA"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9F2BD6D"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how these resources are limited and typically non-renewable, and how their distributions are significantly changing </w:t>
            </w:r>
            <w:proofErr w:type="gramStart"/>
            <w:r>
              <w:rPr>
                <w:rFonts w:ascii="Arial" w:eastAsia="Arial" w:hAnsi="Arial" w:cs="Arial"/>
                <w:color w:val="201209"/>
                <w:sz w:val="18"/>
                <w:szCs w:val="18"/>
              </w:rPr>
              <w:t>as a result of</w:t>
            </w:r>
            <w:proofErr w:type="gramEnd"/>
            <w:r>
              <w:rPr>
                <w:rFonts w:ascii="Arial" w:eastAsia="Arial" w:hAnsi="Arial" w:cs="Arial"/>
                <w:color w:val="201209"/>
                <w:sz w:val="18"/>
                <w:szCs w:val="18"/>
              </w:rPr>
              <w:t xml:space="preserve"> removal by humans. Examples of uneven distributions of resources </w:t>
            </w:r>
            <w:proofErr w:type="gramStart"/>
            <w:r>
              <w:rPr>
                <w:rFonts w:ascii="Arial" w:eastAsia="Arial" w:hAnsi="Arial" w:cs="Arial"/>
                <w:color w:val="201209"/>
                <w:sz w:val="18"/>
                <w:szCs w:val="18"/>
              </w:rPr>
              <w:t>as a result of</w:t>
            </w:r>
            <w:proofErr w:type="gramEnd"/>
            <w:r>
              <w:rPr>
                <w:rFonts w:ascii="Arial" w:eastAsia="Arial" w:hAnsi="Arial" w:cs="Arial"/>
                <w:color w:val="201209"/>
                <w:sz w:val="18"/>
                <w:szCs w:val="18"/>
              </w:rPr>
              <w:t xml:space="preserve"> past processes include but are not limited to petroleum (locations of the burial of organic marine sediments and subsequent geologic traps), metal ores (locations of past volcanic and hydrothermal activity associated with subduction zones), and soil (locations of active weathering and/or deposition of rock).</w:t>
            </w:r>
          </w:p>
        </w:tc>
      </w:tr>
      <w:tr w:rsidR="007F2148" w14:paraId="3384238E"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F7B2D41"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2316F542"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F54CBAF" w14:textId="77777777" w:rsidR="007F2148" w:rsidRPr="00723AAF" w:rsidRDefault="007F2148" w:rsidP="000B73B9">
            <w:pPr>
              <w:spacing w:before="60" w:after="60"/>
              <w:ind w:left="60" w:right="60"/>
              <w:rPr>
                <w:sz w:val="2"/>
                <w:szCs w:val="2"/>
              </w:rPr>
            </w:pPr>
          </w:p>
        </w:tc>
      </w:tr>
      <w:tr w:rsidR="007F2148" w14:paraId="7105EFD1" w14:textId="77777777" w:rsidTr="00752F6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2CBA20B"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9145B43"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CFDD5F5"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6CCC5B1E" w14:textId="77777777" w:rsidTr="00752F6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0E65205" w14:textId="5A560F9F"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Constructing Explanations and Designing Solutions</w:t>
            </w:r>
            <w:r w:rsidRPr="00AA06E4">
              <w:rPr>
                <w:rFonts w:ascii="Arial" w:eastAsia="Arial" w:hAnsi="Arial" w:cs="Arial"/>
                <w:color w:val="201209"/>
                <w:sz w:val="18"/>
                <w:szCs w:val="18"/>
              </w:rPr>
              <w:t xml:space="preserve"> </w:t>
            </w:r>
          </w:p>
          <w:p w14:paraId="1E49286E" w14:textId="235503B1" w:rsidR="007F2148" w:rsidRPr="00AA06E4" w:rsidRDefault="007F2148" w:rsidP="000B73B9">
            <w:pPr>
              <w:spacing w:before="60" w:after="60"/>
              <w:ind w:left="60" w:right="60"/>
              <w:rPr>
                <w:sz w:val="18"/>
                <w:szCs w:val="18"/>
              </w:rPr>
            </w:pPr>
            <w:r w:rsidRPr="00AA06E4">
              <w:rPr>
                <w:rFonts w:ascii="Arial" w:eastAsia="Arial" w:hAnsi="Arial" w:cs="Arial"/>
                <w:color w:val="201209"/>
                <w:sz w:val="18"/>
                <w:szCs w:val="18"/>
              </w:rPr>
              <w:t xml:space="preserve">Constructing explanations and designing solutions in 6–8 builds on K–5 experiences and progresses to include constructing explanations and designing solutions supported by multiple sources of evidence consistent with scientific ideas, principles, and theories. </w:t>
            </w:r>
          </w:p>
          <w:p w14:paraId="0BCE20A3" w14:textId="652D701D" w:rsidR="007F2148" w:rsidRPr="00AA06E4" w:rsidRDefault="007F2148" w:rsidP="003121FB">
            <w:pPr>
              <w:pStyle w:val="ListParagraph"/>
              <w:numPr>
                <w:ilvl w:val="0"/>
                <w:numId w:val="10"/>
              </w:numPr>
              <w:spacing w:before="60" w:after="60"/>
              <w:ind w:left="450" w:right="60"/>
              <w:rPr>
                <w:sz w:val="18"/>
                <w:szCs w:val="18"/>
              </w:rPr>
            </w:pPr>
            <w:r w:rsidRPr="00AA06E4">
              <w:rPr>
                <w:rFonts w:ascii="Arial" w:eastAsia="Arial" w:hAnsi="Arial" w:cs="Arial"/>
                <w:color w:val="201209"/>
                <w:sz w:val="18"/>
                <w:szCs w:val="18"/>
              </w:rPr>
              <w:t>Construct a scientific explanation based on valid and reliable evidence obtained from sources (including the students’ own experiments) and the assumption that theories and laws that describe the natural world operate today as they did in the past and will continue to do so in the future.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34DF067" w14:textId="03CCA821"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ESS3.A: Natural Resources</w:t>
            </w:r>
            <w:r w:rsidRPr="00AA06E4">
              <w:rPr>
                <w:rFonts w:ascii="Arial" w:eastAsia="Arial" w:hAnsi="Arial" w:cs="Arial"/>
                <w:color w:val="201209"/>
                <w:sz w:val="18"/>
                <w:szCs w:val="18"/>
              </w:rPr>
              <w:t xml:space="preserve"> </w:t>
            </w:r>
          </w:p>
          <w:p w14:paraId="7DC6BC7E" w14:textId="70949B43" w:rsidR="007F2148" w:rsidRPr="00AA06E4" w:rsidRDefault="007F2148" w:rsidP="003121FB">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 xml:space="preserve">Humans depend on Earth’s land, ocean, atmosphere, and biosphere for many different resources. Minerals, fresh water, and biosphere resources are limited, and many are not renewable or replaceable over human lifetimes. These resources are distributed unevenly around the planet </w:t>
            </w:r>
            <w:proofErr w:type="gramStart"/>
            <w:r w:rsidRPr="00AA06E4">
              <w:rPr>
                <w:rFonts w:ascii="Arial" w:eastAsia="Arial" w:hAnsi="Arial" w:cs="Arial"/>
                <w:color w:val="201209"/>
                <w:sz w:val="18"/>
                <w:szCs w:val="18"/>
              </w:rPr>
              <w:t>as a result of</w:t>
            </w:r>
            <w:proofErr w:type="gramEnd"/>
            <w:r w:rsidRPr="00AA06E4">
              <w:rPr>
                <w:rFonts w:ascii="Arial" w:eastAsia="Arial" w:hAnsi="Arial" w:cs="Arial"/>
                <w:color w:val="201209"/>
                <w:sz w:val="18"/>
                <w:szCs w:val="18"/>
              </w:rPr>
              <w:t xml:space="preserve"> past geologic processes.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8A60C39" w14:textId="11337B9D"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Cause and Effect</w:t>
            </w:r>
            <w:r w:rsidRPr="00AA06E4">
              <w:rPr>
                <w:rFonts w:ascii="Arial" w:eastAsia="Arial" w:hAnsi="Arial" w:cs="Arial"/>
                <w:color w:val="201209"/>
                <w:sz w:val="18"/>
                <w:szCs w:val="18"/>
              </w:rPr>
              <w:t xml:space="preserve"> </w:t>
            </w:r>
          </w:p>
          <w:p w14:paraId="1F98C83E" w14:textId="77777777" w:rsidR="00AA06E4" w:rsidRPr="00AA06E4" w:rsidRDefault="007F2148" w:rsidP="003121FB">
            <w:pPr>
              <w:pStyle w:val="ListParagraph"/>
              <w:numPr>
                <w:ilvl w:val="0"/>
                <w:numId w:val="10"/>
              </w:numPr>
              <w:spacing w:before="60" w:after="60"/>
              <w:ind w:left="438" w:right="60"/>
              <w:rPr>
                <w:sz w:val="18"/>
                <w:szCs w:val="18"/>
              </w:rPr>
            </w:pPr>
            <w:r w:rsidRPr="00AA06E4">
              <w:rPr>
                <w:rFonts w:ascii="Arial" w:eastAsia="Arial" w:hAnsi="Arial" w:cs="Arial"/>
                <w:color w:val="201209"/>
                <w:sz w:val="18"/>
                <w:szCs w:val="18"/>
              </w:rPr>
              <w:t xml:space="preserve">Cause and effect relationships may be used to predict phenomena in natural or designed systems. </w:t>
            </w:r>
          </w:p>
          <w:p w14:paraId="487A45CB" w14:textId="4AE5F475" w:rsidR="00AA06E4" w:rsidRPr="00AA06E4" w:rsidRDefault="007F2148" w:rsidP="005F7816">
            <w:pPr>
              <w:spacing w:before="60" w:after="60"/>
              <w:ind w:left="60" w:right="60"/>
              <w:jc w:val="center"/>
              <w:rPr>
                <w:sz w:val="18"/>
                <w:szCs w:val="18"/>
              </w:rPr>
            </w:pPr>
            <w:r w:rsidRPr="00AA06E4">
              <w:rPr>
                <w:rFonts w:ascii="Arial" w:eastAsia="Arial" w:hAnsi="Arial" w:cs="Arial"/>
                <w:color w:val="201209"/>
                <w:sz w:val="18"/>
                <w:szCs w:val="18"/>
              </w:rPr>
              <w:t>______________________________________</w:t>
            </w:r>
            <w:r w:rsidR="00410400">
              <w:rPr>
                <w:rFonts w:ascii="Arial" w:eastAsia="Arial" w:hAnsi="Arial" w:cs="Arial"/>
                <w:color w:val="201209"/>
                <w:sz w:val="18"/>
                <w:szCs w:val="18"/>
              </w:rPr>
              <w:t>___</w:t>
            </w:r>
          </w:p>
          <w:p w14:paraId="5F494CD2" w14:textId="0958716F" w:rsidR="007F2148" w:rsidRPr="00AA06E4" w:rsidRDefault="007F2148" w:rsidP="00752F62">
            <w:pPr>
              <w:spacing w:before="60" w:after="60"/>
              <w:ind w:left="60" w:right="60"/>
              <w:jc w:val="center"/>
              <w:rPr>
                <w:sz w:val="18"/>
                <w:szCs w:val="18"/>
              </w:rPr>
            </w:pPr>
            <w:r w:rsidRPr="00AA06E4">
              <w:rPr>
                <w:rFonts w:ascii="Arial" w:eastAsia="Arial" w:hAnsi="Arial" w:cs="Arial"/>
                <w:b/>
                <w:bCs/>
                <w:i/>
                <w:iCs/>
                <w:color w:val="201209"/>
                <w:sz w:val="18"/>
                <w:szCs w:val="18"/>
              </w:rPr>
              <w:t>Connections to Engineering, Technology, and Applications of Science</w:t>
            </w:r>
          </w:p>
          <w:p w14:paraId="34722408" w14:textId="01F6C9FD" w:rsidR="007F2148" w:rsidRPr="00AA06E4" w:rsidRDefault="007F2148" w:rsidP="000B73B9">
            <w:pPr>
              <w:spacing w:before="60" w:after="60"/>
              <w:ind w:left="60" w:right="60"/>
              <w:rPr>
                <w:sz w:val="18"/>
                <w:szCs w:val="18"/>
              </w:rPr>
            </w:pPr>
            <w:r w:rsidRPr="00AA06E4">
              <w:rPr>
                <w:rFonts w:ascii="Arial" w:eastAsia="Arial" w:hAnsi="Arial" w:cs="Arial"/>
                <w:b/>
                <w:bCs/>
                <w:color w:val="201209"/>
                <w:sz w:val="18"/>
                <w:szCs w:val="18"/>
              </w:rPr>
              <w:t>Influence of Science, Engineering, and Technology on Society and the Natural World</w:t>
            </w:r>
          </w:p>
          <w:p w14:paraId="4C3A1F37" w14:textId="08FE59BE" w:rsidR="007F2148" w:rsidRPr="00AA06E4" w:rsidRDefault="007F2148" w:rsidP="003121FB">
            <w:pPr>
              <w:pStyle w:val="ListParagraph"/>
              <w:numPr>
                <w:ilvl w:val="0"/>
                <w:numId w:val="10"/>
              </w:numPr>
              <w:spacing w:before="60" w:after="60"/>
              <w:ind w:left="438" w:right="60"/>
              <w:rPr>
                <w:sz w:val="18"/>
                <w:szCs w:val="18"/>
              </w:rPr>
            </w:pPr>
            <w:r w:rsidRPr="00AA06E4">
              <w:rPr>
                <w:rFonts w:ascii="Arial" w:eastAsia="Arial" w:hAnsi="Arial" w:cs="Arial"/>
                <w:color w:val="201209"/>
                <w:sz w:val="18"/>
                <w:szCs w:val="18"/>
              </w:rPr>
              <w:t>All human activity draws on natural resources and has both short</w:t>
            </w:r>
            <w:r w:rsidR="00AE6A38">
              <w:rPr>
                <w:rFonts w:ascii="Arial" w:eastAsia="Arial" w:hAnsi="Arial" w:cs="Arial"/>
                <w:color w:val="201209"/>
                <w:sz w:val="18"/>
                <w:szCs w:val="18"/>
              </w:rPr>
              <w:t xml:space="preserve">- </w:t>
            </w:r>
            <w:r w:rsidRPr="00AA06E4">
              <w:rPr>
                <w:rFonts w:ascii="Arial" w:eastAsia="Arial" w:hAnsi="Arial" w:cs="Arial"/>
                <w:color w:val="201209"/>
                <w:sz w:val="18"/>
                <w:szCs w:val="18"/>
              </w:rPr>
              <w:t>and long-term consequences, positive as well as negative, for the health of people and the natural environment.</w:t>
            </w:r>
          </w:p>
        </w:tc>
      </w:tr>
      <w:tr w:rsidR="007F2148" w14:paraId="371C8D78"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6D07B71" w14:textId="77777777" w:rsidR="007F2148" w:rsidRPr="00723AAF" w:rsidRDefault="007F2148" w:rsidP="000B73B9">
            <w:pPr>
              <w:spacing w:before="60" w:after="60"/>
              <w:ind w:left="60" w:right="60"/>
              <w:rPr>
                <w:sz w:val="2"/>
                <w:szCs w:val="2"/>
              </w:rPr>
            </w:pPr>
          </w:p>
        </w:tc>
      </w:tr>
      <w:tr w:rsidR="007F2148" w14:paraId="16080346"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D6C1254" w14:textId="20C57C1B"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w:t>
            </w:r>
            <w:r w:rsidRPr="51B28882">
              <w:rPr>
                <w:rFonts w:ascii="Arial" w:eastAsia="Arial" w:hAnsi="Arial" w:cs="Arial"/>
                <w:color w:val="201209"/>
                <w:sz w:val="18"/>
                <w:szCs w:val="18"/>
              </w:rPr>
              <w:t>context</w:t>
            </w:r>
            <w:r>
              <w:rPr>
                <w:rFonts w:ascii="Arial" w:eastAsia="Arial" w:hAnsi="Arial" w:cs="Arial"/>
                <w:color w:val="201209"/>
                <w:sz w:val="18"/>
                <w:szCs w:val="18"/>
              </w:rPr>
              <w:t xml:space="preserve"> include but are not limited to Pennsylvania</w:t>
            </w:r>
            <w:r w:rsidR="00A433F2">
              <w:rPr>
                <w:rFonts w:ascii="Arial" w:eastAsia="Arial" w:hAnsi="Arial" w:cs="Arial"/>
                <w:color w:val="201209"/>
                <w:sz w:val="18"/>
                <w:szCs w:val="18"/>
              </w:rPr>
              <w:t>’</w:t>
            </w:r>
            <w:r>
              <w:rPr>
                <w:rFonts w:ascii="Arial" w:eastAsia="Arial" w:hAnsi="Arial" w:cs="Arial"/>
                <w:color w:val="201209"/>
                <w:sz w:val="18"/>
                <w:szCs w:val="18"/>
              </w:rPr>
              <w:t>s minerals</w:t>
            </w:r>
            <w:r w:rsidR="00A433F2">
              <w:rPr>
                <w:rFonts w:ascii="Arial" w:eastAsia="Arial" w:hAnsi="Arial" w:cs="Arial"/>
                <w:color w:val="201209"/>
                <w:sz w:val="18"/>
                <w:szCs w:val="18"/>
              </w:rPr>
              <w:t>,</w:t>
            </w:r>
            <w:r>
              <w:rPr>
                <w:rFonts w:ascii="Arial" w:eastAsia="Arial" w:hAnsi="Arial" w:cs="Arial"/>
                <w:color w:val="201209"/>
                <w:sz w:val="18"/>
                <w:szCs w:val="18"/>
              </w:rPr>
              <w:t xml:space="preserve"> such as limestone, aggregates, iron</w:t>
            </w:r>
            <w:r w:rsidR="00A433F2">
              <w:rPr>
                <w:rFonts w:ascii="Arial" w:eastAsia="Arial" w:hAnsi="Arial" w:cs="Arial"/>
                <w:color w:val="201209"/>
                <w:sz w:val="18"/>
                <w:szCs w:val="18"/>
              </w:rPr>
              <w:t>,</w:t>
            </w:r>
            <w:r>
              <w:rPr>
                <w:rFonts w:ascii="Arial" w:eastAsia="Arial" w:hAnsi="Arial" w:cs="Arial"/>
                <w:color w:val="201209"/>
                <w:sz w:val="18"/>
                <w:szCs w:val="18"/>
              </w:rPr>
              <w:t xml:space="preserve"> and groundwater resources.</w:t>
            </w:r>
          </w:p>
        </w:tc>
      </w:tr>
      <w:tr w:rsidR="007F2148" w14:paraId="598D865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C725757"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expressive communication strategies can affect others.</w:t>
            </w:r>
          </w:p>
        </w:tc>
      </w:tr>
    </w:tbl>
    <w:p w14:paraId="0CE5A3F3" w14:textId="47F3A551" w:rsidR="00410400" w:rsidRDefault="00410400" w:rsidP="00016189">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43A32DB8" w14:textId="77777777" w:rsidTr="00CA2B1F">
        <w:trPr>
          <w:cantSplit/>
          <w:tblHeader/>
          <w:jc w:val="center"/>
        </w:trPr>
        <w:tc>
          <w:tcPr>
            <w:tcW w:w="2880" w:type="dxa"/>
            <w:shd w:val="clear" w:color="auto" w:fill="1E417C"/>
            <w:tcMar>
              <w:top w:w="0" w:type="dxa"/>
              <w:left w:w="0" w:type="dxa"/>
              <w:bottom w:w="0" w:type="dxa"/>
              <w:right w:w="0" w:type="dxa"/>
            </w:tcMar>
          </w:tcPr>
          <w:p w14:paraId="0AFCA91F"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9F0BD84" w14:textId="678C073D"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sidR="00B95571" w:rsidDel="00B95571">
              <w:rPr>
                <w:rFonts w:ascii="Arial" w:eastAsia="Arial" w:hAnsi="Arial" w:cs="Arial"/>
                <w:b/>
                <w:color w:val="FFFFFF"/>
                <w:sz w:val="18"/>
                <w:szCs w:val="18"/>
              </w:rPr>
              <w:t xml:space="preserve"> </w:t>
            </w:r>
            <w:r>
              <w:rPr>
                <w:rFonts w:ascii="Arial" w:eastAsia="Arial" w:hAnsi="Arial" w:cs="Arial"/>
                <w:b/>
                <w:color w:val="FFFFFF"/>
                <w:sz w:val="18"/>
                <w:szCs w:val="18"/>
              </w:rPr>
              <w:t>Standard(s) or Practice(s)</w:t>
            </w:r>
          </w:p>
        </w:tc>
      </w:tr>
      <w:tr w:rsidR="007F2148" w14:paraId="6473BAE4" w14:textId="77777777" w:rsidTr="00CA2B1F">
        <w:trPr>
          <w:cantSplit/>
          <w:jc w:val="center"/>
        </w:trPr>
        <w:tc>
          <w:tcPr>
            <w:tcW w:w="2880" w:type="dxa"/>
            <w:shd w:val="clear" w:color="auto" w:fill="1E417C"/>
            <w:tcMar>
              <w:top w:w="0" w:type="dxa"/>
              <w:left w:w="0" w:type="dxa"/>
              <w:bottom w:w="0" w:type="dxa"/>
              <w:right w:w="0" w:type="dxa"/>
            </w:tcMar>
          </w:tcPr>
          <w:p w14:paraId="134AEEBE" w14:textId="77777777" w:rsidR="00887328"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61DD198" w14:textId="72787C71"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0FEA7AF" w14:textId="77777777" w:rsidR="007F2148" w:rsidRDefault="007F2148" w:rsidP="000B73B9">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7F2148" w14:paraId="078E0A25" w14:textId="77777777" w:rsidTr="00CA2B1F">
        <w:trPr>
          <w:cantSplit/>
          <w:jc w:val="center"/>
        </w:trPr>
        <w:tc>
          <w:tcPr>
            <w:tcW w:w="2880" w:type="dxa"/>
            <w:shd w:val="clear" w:color="auto" w:fill="1E417C"/>
            <w:tcMar>
              <w:top w:w="0" w:type="dxa"/>
              <w:left w:w="0" w:type="dxa"/>
              <w:bottom w:w="0" w:type="dxa"/>
              <w:right w:w="0" w:type="dxa"/>
            </w:tcMar>
          </w:tcPr>
          <w:p w14:paraId="46D5A042" w14:textId="7EB01877" w:rsidR="007F2148"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C71DF3E" w14:textId="77777777" w:rsidR="007F2148" w:rsidRDefault="007F2148" w:rsidP="000B73B9">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52197969" w14:textId="77777777" w:rsidTr="00CA2B1F">
        <w:trPr>
          <w:cantSplit/>
          <w:jc w:val="center"/>
        </w:trPr>
        <w:tc>
          <w:tcPr>
            <w:tcW w:w="2880" w:type="dxa"/>
            <w:shd w:val="clear" w:color="auto" w:fill="1E417C"/>
            <w:tcMar>
              <w:top w:w="0" w:type="dxa"/>
              <w:left w:w="0" w:type="dxa"/>
              <w:bottom w:w="0" w:type="dxa"/>
              <w:right w:w="0" w:type="dxa"/>
            </w:tcMar>
          </w:tcPr>
          <w:p w14:paraId="6F27DEE4"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79ECC88"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CC.3.6.6-</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CC.3.6.6-8.H: Draw evidence from informational texts to support analysis reflection, and research.</w:t>
            </w:r>
          </w:p>
        </w:tc>
      </w:tr>
      <w:tr w:rsidR="007F2148" w14:paraId="79B1044A" w14:textId="77777777" w:rsidTr="00CA2B1F">
        <w:trPr>
          <w:cantSplit/>
          <w:jc w:val="center"/>
        </w:trPr>
        <w:tc>
          <w:tcPr>
            <w:tcW w:w="2880" w:type="dxa"/>
            <w:shd w:val="clear" w:color="auto" w:fill="1E417C"/>
            <w:tcMar>
              <w:top w:w="0" w:type="dxa"/>
              <w:left w:w="0" w:type="dxa"/>
              <w:bottom w:w="0" w:type="dxa"/>
              <w:right w:w="0" w:type="dxa"/>
            </w:tcMar>
          </w:tcPr>
          <w:p w14:paraId="3653A296" w14:textId="75FA8DFF"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912E7B" w14:textId="3668135C" w:rsidR="007F2148" w:rsidRDefault="007F2148" w:rsidP="000B73B9">
            <w:pPr>
              <w:spacing w:before="60" w:after="60"/>
              <w:ind w:left="60" w:right="60"/>
            </w:pPr>
            <w:r>
              <w:rPr>
                <w:rFonts w:ascii="Arial" w:eastAsia="Arial" w:hAnsi="Arial" w:cs="Arial"/>
                <w:color w:val="201209"/>
                <w:sz w:val="18"/>
                <w:szCs w:val="18"/>
              </w:rPr>
              <w:t>CC.2.2.</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2: Understand the process of solving a one-variable equation or inequality and apply it to real-world and mathematical problems. </w:t>
            </w:r>
            <w:r>
              <w:rPr>
                <w:rFonts w:ascii="Arial" w:eastAsia="Arial" w:hAnsi="Arial" w:cs="Arial"/>
                <w:color w:val="201209"/>
                <w:sz w:val="18"/>
                <w:szCs w:val="18"/>
              </w:rPr>
              <w:br/>
              <w:t>CC.2.2.</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3: Model and solve real</w:t>
            </w:r>
            <w:r w:rsidR="0078061C">
              <w:rPr>
                <w:rFonts w:ascii="Arial" w:eastAsia="Arial" w:hAnsi="Arial" w:cs="Arial"/>
                <w:color w:val="201209"/>
                <w:sz w:val="18"/>
                <w:szCs w:val="18"/>
              </w:rPr>
              <w:t>-</w:t>
            </w:r>
            <w:r>
              <w:rPr>
                <w:rFonts w:ascii="Arial" w:eastAsia="Arial" w:hAnsi="Arial" w:cs="Arial"/>
                <w:color w:val="201209"/>
                <w:sz w:val="18"/>
                <w:szCs w:val="18"/>
              </w:rPr>
              <w:t>world and mathematical problems by using and connecting numerical, algebraic, and/or graphical representations.</w:t>
            </w:r>
          </w:p>
        </w:tc>
      </w:tr>
      <w:tr w:rsidR="007F2148" w14:paraId="0BE3E3B4" w14:textId="77777777" w:rsidTr="00CA2B1F">
        <w:trPr>
          <w:cantSplit/>
          <w:jc w:val="center"/>
        </w:trPr>
        <w:tc>
          <w:tcPr>
            <w:tcW w:w="2880" w:type="dxa"/>
            <w:shd w:val="clear" w:color="auto" w:fill="1E417C"/>
            <w:tcMar>
              <w:top w:w="0" w:type="dxa"/>
              <w:left w:w="0" w:type="dxa"/>
              <w:bottom w:w="0" w:type="dxa"/>
              <w:right w:w="0" w:type="dxa"/>
            </w:tcMar>
          </w:tcPr>
          <w:p w14:paraId="16FE8265"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CDD2BBE" w14:textId="77777777" w:rsidR="007F2148" w:rsidRDefault="007F2148" w:rsidP="000B73B9">
            <w:pPr>
              <w:spacing w:before="60" w:after="60"/>
              <w:ind w:left="60" w:right="60"/>
            </w:pPr>
            <w:r>
              <w:rPr>
                <w:rFonts w:ascii="Arial" w:eastAsia="Arial" w:hAnsi="Arial" w:cs="Arial"/>
                <w:color w:val="201209"/>
                <w:sz w:val="18"/>
                <w:szCs w:val="18"/>
              </w:rPr>
              <w:t>7.2.6.A: Describe the characteristics of places and regions.</w:t>
            </w:r>
          </w:p>
        </w:tc>
      </w:tr>
      <w:tr w:rsidR="007F2148" w14:paraId="6C656697" w14:textId="77777777" w:rsidTr="00CA2B1F">
        <w:trPr>
          <w:cantSplit/>
          <w:jc w:val="center"/>
        </w:trPr>
        <w:tc>
          <w:tcPr>
            <w:tcW w:w="2880" w:type="dxa"/>
            <w:shd w:val="clear" w:color="auto" w:fill="1E417C"/>
            <w:tcMar>
              <w:top w:w="0" w:type="dxa"/>
              <w:left w:w="0" w:type="dxa"/>
              <w:bottom w:w="0" w:type="dxa"/>
              <w:right w:w="0" w:type="dxa"/>
            </w:tcMar>
          </w:tcPr>
          <w:p w14:paraId="46B99A02" w14:textId="77777777" w:rsidR="00887328"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0A33566" w14:textId="21C2BC2C"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0446F0F" w14:textId="77777777" w:rsidR="007F2148" w:rsidRDefault="007F2148"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F2148" w14:paraId="6F1E1960" w14:textId="77777777" w:rsidTr="00CA2B1F">
        <w:trPr>
          <w:cantSplit/>
          <w:jc w:val="center"/>
        </w:trPr>
        <w:tc>
          <w:tcPr>
            <w:tcW w:w="2880" w:type="dxa"/>
            <w:shd w:val="clear" w:color="auto" w:fill="1E417C"/>
            <w:tcMar>
              <w:top w:w="0" w:type="dxa"/>
              <w:left w:w="0" w:type="dxa"/>
              <w:bottom w:w="0" w:type="dxa"/>
              <w:right w:w="0" w:type="dxa"/>
            </w:tcMar>
          </w:tcPr>
          <w:p w14:paraId="091DAE63"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2B7C56F" w14:textId="77777777" w:rsidR="007F2148" w:rsidRDefault="007F2148" w:rsidP="000B73B9">
            <w:pPr>
              <w:spacing w:before="60" w:after="60"/>
              <w:ind w:left="60" w:right="60"/>
            </w:pPr>
            <w:r>
              <w:rPr>
                <w:rFonts w:ascii="Arial" w:eastAsia="Arial" w:hAnsi="Arial" w:cs="Arial"/>
                <w:color w:val="201209"/>
                <w:sz w:val="18"/>
                <w:szCs w:val="18"/>
              </w:rPr>
              <w:t>STEL-4L: Analyze how the creation and use of technologies consumes renewable and nonrenewable resources and creates waste.</w:t>
            </w:r>
          </w:p>
        </w:tc>
      </w:tr>
    </w:tbl>
    <w:p w14:paraId="05C314BE" w14:textId="77777777" w:rsidR="006C5B6C" w:rsidRDefault="006C5B6C">
      <w:r>
        <w:br w:type="page"/>
      </w:r>
    </w:p>
    <w:tbl>
      <w:tblPr>
        <w:tblW w:w="0" w:type="auto"/>
        <w:jc w:val="center"/>
        <w:tblLayout w:type="fixed"/>
        <w:tblLook w:val="0420" w:firstRow="1" w:lastRow="0" w:firstColumn="0" w:lastColumn="0" w:noHBand="0" w:noVBand="1"/>
      </w:tblPr>
      <w:tblGrid>
        <w:gridCol w:w="4230"/>
        <w:gridCol w:w="4410"/>
        <w:gridCol w:w="4310"/>
      </w:tblGrid>
      <w:tr w:rsidR="00672CAB" w14:paraId="6DC4B6D7"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884E7FE" w14:textId="3A0AB9E9" w:rsidR="00672CAB" w:rsidRDefault="00801722" w:rsidP="00016189">
            <w:pPr>
              <w:pStyle w:val="Heading5"/>
            </w:pPr>
            <w:r w:rsidRPr="00801722">
              <w:lastRenderedPageBreak/>
              <w:t>Grades 6</w:t>
            </w:r>
            <w:r w:rsidR="00BD775B">
              <w:t>–</w:t>
            </w:r>
            <w:r w:rsidRPr="00801722">
              <w:t>8</w:t>
            </w:r>
          </w:p>
        </w:tc>
      </w:tr>
      <w:tr w:rsidR="00672CAB" w14:paraId="613A2DF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EA73F75" w14:textId="09AC2D7F" w:rsidR="00672CAB" w:rsidRDefault="00672CAB" w:rsidP="00CA2B1F">
            <w:pPr>
              <w:pStyle w:val="TableHeadingforTOC"/>
            </w:pPr>
            <w:bookmarkStart w:id="432" w:name="_Toc109373139"/>
            <w:bookmarkStart w:id="433" w:name="_Toc134788243"/>
            <w:r>
              <w:t>3.3.6-</w:t>
            </w:r>
            <w:proofErr w:type="gramStart"/>
            <w:r>
              <w:t>8.L</w:t>
            </w:r>
            <w:proofErr w:type="gramEnd"/>
            <w:r>
              <w:t xml:space="preserve"> Earth and Space Science: </w:t>
            </w:r>
            <w:r w:rsidRPr="00CA2B1F">
              <w:rPr>
                <w:b w:val="0"/>
              </w:rPr>
              <w:t>Human Impacts</w:t>
            </w:r>
            <w:bookmarkEnd w:id="432"/>
            <w:bookmarkEnd w:id="433"/>
          </w:p>
        </w:tc>
      </w:tr>
      <w:tr w:rsidR="00672CAB" w14:paraId="409DE91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0023AFE" w14:textId="77777777" w:rsidR="00672CAB" w:rsidRDefault="00672CA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interpret data on natural hazards to forecast future catastrophic events and inform the development of technologies to mitigate their effects.</w:t>
            </w:r>
          </w:p>
        </w:tc>
      </w:tr>
      <w:tr w:rsidR="00672CAB" w14:paraId="75C6D869"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503970F" w14:textId="77777777" w:rsidR="00672CAB" w:rsidRDefault="00672CA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how some natural hazards, such as volcanic eruptions and severe weather, are preceded by phenomena that allow for reliable predictions, but others, such as earthquakes, occur suddenly and with no notice, and thus are not yet predictable. Examples of natural hazards can be taken from interior processes (such as earthquakes and volcanic eruptions), surface processes (such as mass wasting and tsunamis), or severe weather events (such as hurricanes, tornadoes, and floods). Examples of data can include the locations, magnitudes, and frequencies of the natural hazards. Examples of technologies can be global (such as satellite systems to monitor hurricanes or forest fires) or local (such as building basements in tornado-prone regions or reservoirs to mitigate droughts).</w:t>
            </w:r>
          </w:p>
        </w:tc>
      </w:tr>
      <w:tr w:rsidR="00672CAB" w14:paraId="28491DCD"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8693CA9" w14:textId="77777777" w:rsidR="00672CAB" w:rsidRDefault="00672CA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672CAB" w14:paraId="2D1F63A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809055C" w14:textId="77777777" w:rsidR="00672CAB" w:rsidRPr="00723AAF" w:rsidRDefault="00672CAB" w:rsidP="00E32631">
            <w:pPr>
              <w:spacing w:before="60" w:after="60"/>
              <w:ind w:left="60" w:right="60"/>
              <w:rPr>
                <w:sz w:val="2"/>
                <w:szCs w:val="2"/>
              </w:rPr>
            </w:pPr>
          </w:p>
        </w:tc>
      </w:tr>
      <w:tr w:rsidR="00672CAB" w14:paraId="512E6A7B" w14:textId="77777777" w:rsidTr="00CA2B1F">
        <w:trPr>
          <w:cantSplit/>
          <w:jc w:val="center"/>
        </w:trPr>
        <w:tc>
          <w:tcPr>
            <w:tcW w:w="4230"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83DDCB9" w14:textId="77777777" w:rsidR="00672CAB" w:rsidRDefault="00672CAB" w:rsidP="00E32631">
            <w:pPr>
              <w:spacing w:before="60" w:after="60"/>
              <w:ind w:left="60" w:right="60"/>
              <w:jc w:val="center"/>
            </w:pPr>
            <w:r>
              <w:rPr>
                <w:rFonts w:ascii="Arial" w:eastAsia="Arial" w:hAnsi="Arial" w:cs="Arial"/>
                <w:b/>
                <w:color w:val="FFFFFF"/>
                <w:sz w:val="18"/>
                <w:szCs w:val="18"/>
              </w:rPr>
              <w:t>Science and Engineering Practices (SEP)</w:t>
            </w:r>
          </w:p>
        </w:tc>
        <w:tc>
          <w:tcPr>
            <w:tcW w:w="4410"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84978C0" w14:textId="77777777" w:rsidR="00672CAB" w:rsidRDefault="00672CAB" w:rsidP="00E32631">
            <w:pPr>
              <w:spacing w:before="60" w:after="60"/>
              <w:ind w:left="60" w:right="60"/>
              <w:jc w:val="center"/>
            </w:pPr>
            <w:r>
              <w:rPr>
                <w:rFonts w:ascii="Arial" w:eastAsia="Arial" w:hAnsi="Arial" w:cs="Arial"/>
                <w:b/>
                <w:color w:val="FFFFFF"/>
                <w:sz w:val="18"/>
                <w:szCs w:val="18"/>
              </w:rPr>
              <w:t>Disciplinary Core Ideas (DCI)</w:t>
            </w:r>
          </w:p>
        </w:tc>
        <w:tc>
          <w:tcPr>
            <w:tcW w:w="431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5AA4BE5" w14:textId="77777777" w:rsidR="00672CAB" w:rsidRDefault="00672CAB" w:rsidP="00E32631">
            <w:pPr>
              <w:spacing w:before="60" w:after="60"/>
              <w:ind w:left="60" w:right="60"/>
              <w:jc w:val="center"/>
            </w:pPr>
            <w:r>
              <w:rPr>
                <w:rFonts w:ascii="Arial" w:eastAsia="Arial" w:hAnsi="Arial" w:cs="Arial"/>
                <w:b/>
                <w:color w:val="FFFFFF"/>
                <w:sz w:val="18"/>
                <w:szCs w:val="18"/>
              </w:rPr>
              <w:t>Crosscutting Concepts (CCC)</w:t>
            </w:r>
          </w:p>
        </w:tc>
      </w:tr>
      <w:tr w:rsidR="00672CAB" w14:paraId="2BEBB435" w14:textId="77777777" w:rsidTr="00CA2B1F">
        <w:trPr>
          <w:cantSplit/>
          <w:jc w:val="center"/>
        </w:trPr>
        <w:tc>
          <w:tcPr>
            <w:tcW w:w="4230"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CB7C5CC" w14:textId="77777777" w:rsidR="00672CAB" w:rsidRPr="002D47E2" w:rsidRDefault="00672CAB" w:rsidP="00E32631">
            <w:pPr>
              <w:spacing w:before="60" w:after="60"/>
              <w:ind w:left="60" w:right="60"/>
              <w:rPr>
                <w:sz w:val="18"/>
                <w:szCs w:val="18"/>
              </w:rPr>
            </w:pPr>
            <w:r w:rsidRPr="002D47E2">
              <w:rPr>
                <w:rFonts w:ascii="Arial" w:eastAsia="Arial" w:hAnsi="Arial" w:cs="Arial"/>
                <w:b/>
                <w:bCs/>
                <w:color w:val="201209"/>
                <w:sz w:val="18"/>
                <w:szCs w:val="18"/>
              </w:rPr>
              <w:t>Analyzing and Interpreting Data</w:t>
            </w:r>
            <w:r w:rsidRPr="002D47E2">
              <w:rPr>
                <w:rFonts w:ascii="Arial" w:eastAsia="Arial" w:hAnsi="Arial" w:cs="Arial"/>
                <w:color w:val="201209"/>
                <w:sz w:val="18"/>
                <w:szCs w:val="18"/>
              </w:rPr>
              <w:t xml:space="preserve"> </w:t>
            </w:r>
          </w:p>
          <w:p w14:paraId="312C3080" w14:textId="77777777" w:rsidR="00672CAB" w:rsidRPr="002D47E2" w:rsidRDefault="00672CAB" w:rsidP="00E32631">
            <w:pPr>
              <w:spacing w:before="60" w:after="60"/>
              <w:ind w:left="60" w:right="60"/>
              <w:rPr>
                <w:sz w:val="18"/>
                <w:szCs w:val="18"/>
              </w:rPr>
            </w:pPr>
            <w:r w:rsidRPr="002D47E2">
              <w:rPr>
                <w:rFonts w:ascii="Arial" w:eastAsia="Arial" w:hAnsi="Arial" w:cs="Arial"/>
                <w:color w:val="201209"/>
                <w:sz w:val="18"/>
                <w:szCs w:val="18"/>
              </w:rPr>
              <w:t xml:space="preserve">Analyzing data in 6–8 builds on K–5 and progresses to extending quantitative analysis to investigations, distinguishing between correlation and causation, and basic statistical techniques of data and error analysis. </w:t>
            </w:r>
          </w:p>
          <w:p w14:paraId="074D6F0D" w14:textId="77777777" w:rsidR="00672CAB" w:rsidRPr="002D47E2" w:rsidRDefault="00672CAB" w:rsidP="003121FB">
            <w:pPr>
              <w:pStyle w:val="ListParagraph"/>
              <w:numPr>
                <w:ilvl w:val="0"/>
                <w:numId w:val="10"/>
              </w:numPr>
              <w:spacing w:before="60" w:after="60"/>
              <w:ind w:left="450" w:right="60"/>
              <w:rPr>
                <w:sz w:val="18"/>
                <w:szCs w:val="18"/>
              </w:rPr>
            </w:pPr>
            <w:r w:rsidRPr="002D47E2">
              <w:rPr>
                <w:rFonts w:ascii="Arial" w:eastAsia="Arial" w:hAnsi="Arial" w:cs="Arial"/>
                <w:color w:val="201209"/>
                <w:sz w:val="18"/>
                <w:szCs w:val="18"/>
              </w:rPr>
              <w:t>Analyze and interpret data to determine similarities and differences in findings.</w:t>
            </w:r>
          </w:p>
        </w:tc>
        <w:tc>
          <w:tcPr>
            <w:tcW w:w="4410"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0AA0350" w14:textId="77777777" w:rsidR="00672CAB" w:rsidRPr="002D47E2" w:rsidRDefault="00672CAB" w:rsidP="00E32631">
            <w:pPr>
              <w:spacing w:before="60" w:after="60"/>
              <w:ind w:left="60" w:right="60"/>
              <w:rPr>
                <w:sz w:val="18"/>
                <w:szCs w:val="18"/>
              </w:rPr>
            </w:pPr>
            <w:r w:rsidRPr="002D47E2">
              <w:rPr>
                <w:rFonts w:ascii="Arial" w:eastAsia="Arial" w:hAnsi="Arial" w:cs="Arial"/>
                <w:b/>
                <w:bCs/>
                <w:color w:val="201209"/>
                <w:sz w:val="18"/>
                <w:szCs w:val="18"/>
              </w:rPr>
              <w:t>ESS3.B: Natural Hazards</w:t>
            </w:r>
            <w:r w:rsidRPr="002D47E2">
              <w:rPr>
                <w:rFonts w:ascii="Arial" w:eastAsia="Arial" w:hAnsi="Arial" w:cs="Arial"/>
                <w:color w:val="201209"/>
                <w:sz w:val="18"/>
                <w:szCs w:val="18"/>
              </w:rPr>
              <w:t xml:space="preserve"> </w:t>
            </w:r>
          </w:p>
          <w:p w14:paraId="554DF9BD" w14:textId="77777777" w:rsidR="00672CAB" w:rsidRPr="002D47E2" w:rsidRDefault="00672CAB" w:rsidP="003121FB">
            <w:pPr>
              <w:pStyle w:val="ListParagraph"/>
              <w:numPr>
                <w:ilvl w:val="0"/>
                <w:numId w:val="10"/>
              </w:numPr>
              <w:spacing w:before="60" w:after="60"/>
              <w:ind w:left="424" w:right="60"/>
              <w:rPr>
                <w:sz w:val="18"/>
                <w:szCs w:val="18"/>
              </w:rPr>
            </w:pPr>
            <w:r w:rsidRPr="002D47E2">
              <w:rPr>
                <w:rFonts w:ascii="Arial" w:eastAsia="Arial" w:hAnsi="Arial" w:cs="Arial"/>
                <w:color w:val="201209"/>
                <w:sz w:val="18"/>
                <w:szCs w:val="18"/>
              </w:rPr>
              <w:t>Mapping the history of natural hazards in a region, combined with an understanding of related geologic forces can help forecast the locations and likelihoods of future events.</w:t>
            </w:r>
          </w:p>
        </w:tc>
        <w:tc>
          <w:tcPr>
            <w:tcW w:w="431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B72B428" w14:textId="77777777" w:rsidR="00672CAB" w:rsidRPr="002D47E2" w:rsidRDefault="00672CAB" w:rsidP="00E32631">
            <w:pPr>
              <w:spacing w:before="60" w:after="60"/>
              <w:ind w:left="60" w:right="60"/>
              <w:rPr>
                <w:sz w:val="18"/>
                <w:szCs w:val="18"/>
              </w:rPr>
            </w:pPr>
            <w:r w:rsidRPr="002D47E2">
              <w:rPr>
                <w:rFonts w:ascii="Arial" w:eastAsia="Arial" w:hAnsi="Arial" w:cs="Arial"/>
                <w:b/>
                <w:bCs/>
                <w:color w:val="201209"/>
                <w:sz w:val="18"/>
                <w:szCs w:val="18"/>
              </w:rPr>
              <w:t>Patterns</w:t>
            </w:r>
            <w:r w:rsidRPr="002D47E2">
              <w:rPr>
                <w:rFonts w:ascii="Arial" w:eastAsia="Arial" w:hAnsi="Arial" w:cs="Arial"/>
                <w:color w:val="201209"/>
                <w:sz w:val="18"/>
                <w:szCs w:val="18"/>
              </w:rPr>
              <w:t xml:space="preserve"> </w:t>
            </w:r>
          </w:p>
          <w:p w14:paraId="6A763CF8" w14:textId="77777777" w:rsidR="00672CAB" w:rsidRPr="002D47E2" w:rsidRDefault="00672CAB" w:rsidP="003121FB">
            <w:pPr>
              <w:pStyle w:val="ListParagraph"/>
              <w:numPr>
                <w:ilvl w:val="0"/>
                <w:numId w:val="10"/>
              </w:numPr>
              <w:spacing w:before="60" w:after="60"/>
              <w:ind w:left="438" w:right="60"/>
              <w:rPr>
                <w:sz w:val="18"/>
                <w:szCs w:val="18"/>
              </w:rPr>
            </w:pPr>
            <w:r w:rsidRPr="002D47E2">
              <w:rPr>
                <w:rFonts w:ascii="Arial" w:eastAsia="Arial" w:hAnsi="Arial" w:cs="Arial"/>
                <w:color w:val="201209"/>
                <w:sz w:val="18"/>
                <w:szCs w:val="18"/>
              </w:rPr>
              <w:t xml:space="preserve">Graphs, charts, and images can be used to identify patterns in data. </w:t>
            </w:r>
          </w:p>
          <w:p w14:paraId="550DD926" w14:textId="4EDB82B1" w:rsidR="00672CAB" w:rsidRPr="002D47E2" w:rsidRDefault="00672CAB" w:rsidP="005F7816">
            <w:pPr>
              <w:spacing w:before="60" w:after="60"/>
              <w:ind w:left="60" w:right="60"/>
              <w:jc w:val="center"/>
              <w:rPr>
                <w:sz w:val="18"/>
                <w:szCs w:val="18"/>
              </w:rPr>
            </w:pPr>
            <w:r w:rsidRPr="002D47E2">
              <w:rPr>
                <w:rFonts w:ascii="Arial" w:eastAsia="Arial" w:hAnsi="Arial" w:cs="Arial"/>
                <w:color w:val="201209"/>
                <w:sz w:val="18"/>
                <w:szCs w:val="18"/>
              </w:rPr>
              <w:t>_________________________________________</w:t>
            </w:r>
          </w:p>
          <w:p w14:paraId="0F506598" w14:textId="21045730" w:rsidR="00672CAB" w:rsidRPr="002D47E2" w:rsidRDefault="00672CAB" w:rsidP="00752F62">
            <w:pPr>
              <w:spacing w:before="60" w:after="60"/>
              <w:ind w:left="60" w:right="60"/>
              <w:jc w:val="center"/>
              <w:rPr>
                <w:sz w:val="18"/>
                <w:szCs w:val="18"/>
              </w:rPr>
            </w:pPr>
            <w:r w:rsidRPr="002D47E2">
              <w:rPr>
                <w:rFonts w:ascii="Arial" w:eastAsia="Arial" w:hAnsi="Arial" w:cs="Arial"/>
                <w:b/>
                <w:bCs/>
                <w:i/>
                <w:iCs/>
                <w:color w:val="201209"/>
                <w:sz w:val="18"/>
                <w:szCs w:val="18"/>
              </w:rPr>
              <w:t>Connections to Engineering, Technology, and Applications of Science</w:t>
            </w:r>
          </w:p>
          <w:p w14:paraId="1A562315" w14:textId="77777777" w:rsidR="00672CAB" w:rsidRPr="002D47E2" w:rsidRDefault="00672CAB" w:rsidP="00E32631">
            <w:pPr>
              <w:spacing w:before="60" w:after="60"/>
              <w:ind w:left="60" w:right="60"/>
              <w:rPr>
                <w:sz w:val="18"/>
                <w:szCs w:val="18"/>
              </w:rPr>
            </w:pPr>
            <w:r w:rsidRPr="002D47E2">
              <w:rPr>
                <w:rFonts w:ascii="Arial" w:eastAsia="Arial" w:hAnsi="Arial" w:cs="Arial"/>
                <w:b/>
                <w:bCs/>
                <w:color w:val="201209"/>
                <w:sz w:val="18"/>
                <w:szCs w:val="18"/>
              </w:rPr>
              <w:t>Influence of Science, Engineering, and Technology on Society and the Natural World</w:t>
            </w:r>
          </w:p>
          <w:p w14:paraId="758C8C35" w14:textId="77777777" w:rsidR="00672CAB" w:rsidRPr="002D47E2" w:rsidRDefault="00672CAB" w:rsidP="003121FB">
            <w:pPr>
              <w:pStyle w:val="ListParagraph"/>
              <w:numPr>
                <w:ilvl w:val="0"/>
                <w:numId w:val="10"/>
              </w:numPr>
              <w:spacing w:before="60" w:after="60"/>
              <w:ind w:left="438" w:right="60"/>
              <w:rPr>
                <w:sz w:val="18"/>
                <w:szCs w:val="18"/>
              </w:rPr>
            </w:pPr>
            <w:r w:rsidRPr="002D47E2">
              <w:rPr>
                <w:rFonts w:ascii="Arial" w:eastAsia="Arial" w:hAnsi="Arial" w:cs="Arial"/>
                <w:color w:val="201209"/>
                <w:sz w:val="18"/>
                <w:szCs w:val="18"/>
              </w:rPr>
              <w:t xml:space="preserve">The uses of technologies and any limitations on their use are driven by individual or societal needs, desires, and values; by the findings of scientific research; and by differences in such factors as climate, natural resources, and economic conditions. </w:t>
            </w:r>
            <w:proofErr w:type="gramStart"/>
            <w:r w:rsidRPr="002D47E2">
              <w:rPr>
                <w:rFonts w:ascii="Arial" w:eastAsia="Arial" w:hAnsi="Arial" w:cs="Arial"/>
                <w:color w:val="201209"/>
                <w:sz w:val="18"/>
                <w:szCs w:val="18"/>
              </w:rPr>
              <w:t>Thus</w:t>
            </w:r>
            <w:proofErr w:type="gramEnd"/>
            <w:r w:rsidRPr="002D47E2">
              <w:rPr>
                <w:rFonts w:ascii="Arial" w:eastAsia="Arial" w:hAnsi="Arial" w:cs="Arial"/>
                <w:color w:val="201209"/>
                <w:sz w:val="18"/>
                <w:szCs w:val="18"/>
              </w:rPr>
              <w:t xml:space="preserve"> technology use varies from region to region and over time.</w:t>
            </w:r>
          </w:p>
        </w:tc>
      </w:tr>
      <w:tr w:rsidR="00672CAB" w14:paraId="51479953"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C6D1EE9" w14:textId="77777777" w:rsidR="00672CAB" w:rsidRPr="00723AAF" w:rsidRDefault="00672CAB" w:rsidP="00E32631">
            <w:pPr>
              <w:spacing w:before="60" w:after="60"/>
              <w:ind w:left="60" w:right="60"/>
              <w:rPr>
                <w:sz w:val="2"/>
                <w:szCs w:val="2"/>
              </w:rPr>
            </w:pPr>
          </w:p>
        </w:tc>
      </w:tr>
      <w:tr w:rsidR="00672CAB" w14:paraId="097E3B4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2D1E656" w14:textId="77777777" w:rsidR="00672CAB" w:rsidRDefault="00672CA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analyzing and interpreting data on flooding as a natural disaster in Pennsylvania. Other Pennsylvania-specific hazards include wildland fires and tornadoes.</w:t>
            </w:r>
          </w:p>
        </w:tc>
      </w:tr>
      <w:tr w:rsidR="00672CAB" w14:paraId="110DBA6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AB4B197" w14:textId="77777777" w:rsidR="00672CAB" w:rsidRDefault="00672CA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and select coping skills relevant to adverse situations.</w:t>
            </w:r>
          </w:p>
        </w:tc>
      </w:tr>
    </w:tbl>
    <w:p w14:paraId="216FD690" w14:textId="4C157281" w:rsidR="00410400" w:rsidRDefault="00410400" w:rsidP="00016189">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72CAB" w14:paraId="240C4A5B" w14:textId="77777777" w:rsidTr="00CA2B1F">
        <w:trPr>
          <w:cantSplit/>
          <w:tblHeader/>
          <w:jc w:val="center"/>
        </w:trPr>
        <w:tc>
          <w:tcPr>
            <w:tcW w:w="2880" w:type="dxa"/>
            <w:shd w:val="clear" w:color="auto" w:fill="1E417C"/>
            <w:tcMar>
              <w:top w:w="0" w:type="dxa"/>
              <w:left w:w="0" w:type="dxa"/>
              <w:bottom w:w="0" w:type="dxa"/>
              <w:right w:w="0" w:type="dxa"/>
            </w:tcMar>
          </w:tcPr>
          <w:p w14:paraId="1767BE31" w14:textId="77777777" w:rsidR="00672CAB" w:rsidRDefault="00672CAB"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1F80CB6" w14:textId="4877AE41" w:rsidR="00672CAB" w:rsidRDefault="00672CAB"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672CAB" w14:paraId="200922F4" w14:textId="77777777" w:rsidTr="00CA2B1F">
        <w:trPr>
          <w:cantSplit/>
          <w:jc w:val="center"/>
        </w:trPr>
        <w:tc>
          <w:tcPr>
            <w:tcW w:w="2880" w:type="dxa"/>
            <w:shd w:val="clear" w:color="auto" w:fill="1E417C"/>
            <w:tcMar>
              <w:top w:w="0" w:type="dxa"/>
              <w:left w:w="0" w:type="dxa"/>
              <w:bottom w:w="0" w:type="dxa"/>
              <w:right w:w="0" w:type="dxa"/>
            </w:tcMar>
          </w:tcPr>
          <w:p w14:paraId="068D4D4C" w14:textId="77777777" w:rsidR="00672CAB" w:rsidRDefault="00672CA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5DB049E" w14:textId="77777777" w:rsidR="00672CAB" w:rsidRDefault="00672CA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E4D2173" w14:textId="77777777" w:rsidR="00672CAB" w:rsidRDefault="00672CAB" w:rsidP="00E32631">
            <w:pPr>
              <w:spacing w:before="60" w:after="60"/>
              <w:ind w:left="60" w:right="60"/>
            </w:pPr>
            <w:r>
              <w:rPr>
                <w:rFonts w:ascii="Arial" w:eastAsia="Arial" w:hAnsi="Arial" w:cs="Arial"/>
                <w:color w:val="201209"/>
                <w:sz w:val="18"/>
                <w:szCs w:val="18"/>
              </w:rPr>
              <w:t>CS.01.02.02.c: Evaluate the importance of technology use and how it impacts AFNR systems.</w:t>
            </w:r>
          </w:p>
        </w:tc>
      </w:tr>
      <w:tr w:rsidR="00672CAB" w14:paraId="0A62BEC9" w14:textId="77777777" w:rsidTr="00CA2B1F">
        <w:trPr>
          <w:cantSplit/>
          <w:jc w:val="center"/>
        </w:trPr>
        <w:tc>
          <w:tcPr>
            <w:tcW w:w="2880" w:type="dxa"/>
            <w:shd w:val="clear" w:color="auto" w:fill="1E417C"/>
            <w:tcMar>
              <w:top w:w="0" w:type="dxa"/>
              <w:left w:w="0" w:type="dxa"/>
              <w:bottom w:w="0" w:type="dxa"/>
              <w:right w:w="0" w:type="dxa"/>
            </w:tcMar>
          </w:tcPr>
          <w:p w14:paraId="198EACF4" w14:textId="77777777" w:rsidR="00672CAB" w:rsidRDefault="00672CA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18DDCF8" w14:textId="77777777" w:rsidR="00672CAB" w:rsidRDefault="00672CAB" w:rsidP="00E32631">
            <w:pPr>
              <w:spacing w:before="60" w:after="60"/>
              <w:ind w:left="60" w:right="60"/>
            </w:pPr>
            <w:r>
              <w:rPr>
                <w:rFonts w:ascii="Arial" w:eastAsia="Arial" w:hAnsi="Arial" w:cs="Arial"/>
                <w:color w:val="201209"/>
                <w:sz w:val="18"/>
                <w:szCs w:val="18"/>
              </w:rP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672CAB" w14:paraId="57FE1E41" w14:textId="77777777" w:rsidTr="00CA2B1F">
        <w:trPr>
          <w:cantSplit/>
          <w:jc w:val="center"/>
        </w:trPr>
        <w:tc>
          <w:tcPr>
            <w:tcW w:w="2880" w:type="dxa"/>
            <w:shd w:val="clear" w:color="auto" w:fill="1E417C"/>
            <w:tcMar>
              <w:top w:w="0" w:type="dxa"/>
              <w:left w:w="0" w:type="dxa"/>
              <w:bottom w:w="0" w:type="dxa"/>
              <w:right w:w="0" w:type="dxa"/>
            </w:tcMar>
          </w:tcPr>
          <w:p w14:paraId="093DCA56" w14:textId="77777777" w:rsidR="00672CAB" w:rsidRDefault="00672CA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880A41" w14:textId="77777777" w:rsidR="00672CAB" w:rsidRDefault="00672CAB"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672CAB" w14:paraId="486D4143" w14:textId="77777777" w:rsidTr="00CA2B1F">
        <w:trPr>
          <w:cantSplit/>
          <w:jc w:val="center"/>
        </w:trPr>
        <w:tc>
          <w:tcPr>
            <w:tcW w:w="2880" w:type="dxa"/>
            <w:shd w:val="clear" w:color="auto" w:fill="1E417C"/>
            <w:tcMar>
              <w:top w:w="0" w:type="dxa"/>
              <w:left w:w="0" w:type="dxa"/>
              <w:bottom w:w="0" w:type="dxa"/>
              <w:right w:w="0" w:type="dxa"/>
            </w:tcMar>
          </w:tcPr>
          <w:p w14:paraId="4ADB77C2" w14:textId="62A0BF40" w:rsidR="00672CA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08E26A4" w14:textId="641ED7DF" w:rsidR="00672CAB" w:rsidRDefault="00672CAB" w:rsidP="00E32631">
            <w:pPr>
              <w:spacing w:before="60" w:after="60"/>
              <w:ind w:left="60" w:right="60"/>
            </w:pPr>
            <w:r>
              <w:rPr>
                <w:rFonts w:ascii="Arial" w:eastAsia="Arial" w:hAnsi="Arial" w:cs="Arial"/>
                <w:color w:val="201209"/>
                <w:sz w:val="18"/>
                <w:szCs w:val="18"/>
              </w:rPr>
              <w:t>CC.2.2.</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2: Understand the process of solving a one-variable equation or inequality and apply it to real-world and mathematical problems. </w:t>
            </w:r>
            <w:r>
              <w:rPr>
                <w:rFonts w:ascii="Arial" w:eastAsia="Arial" w:hAnsi="Arial" w:cs="Arial"/>
                <w:color w:val="201209"/>
                <w:sz w:val="18"/>
                <w:szCs w:val="18"/>
              </w:rPr>
              <w:br/>
              <w:t>CC.2.2.</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3: Model and solve real</w:t>
            </w:r>
            <w:r w:rsidR="0078061C">
              <w:rPr>
                <w:rFonts w:ascii="Arial" w:eastAsia="Arial" w:hAnsi="Arial" w:cs="Arial"/>
                <w:color w:val="201209"/>
                <w:sz w:val="18"/>
                <w:szCs w:val="18"/>
              </w:rPr>
              <w:t>-</w:t>
            </w:r>
            <w:r>
              <w:rPr>
                <w:rFonts w:ascii="Arial" w:eastAsia="Arial" w:hAnsi="Arial" w:cs="Arial"/>
                <w:color w:val="201209"/>
                <w:sz w:val="18"/>
                <w:szCs w:val="18"/>
              </w:rPr>
              <w:t>world and mathematical problems by using and connecting numerical, algebraic, and/or graphical representations.</w:t>
            </w:r>
          </w:p>
        </w:tc>
      </w:tr>
      <w:tr w:rsidR="00672CAB" w14:paraId="152C6C82" w14:textId="77777777" w:rsidTr="00CA2B1F">
        <w:trPr>
          <w:cantSplit/>
          <w:jc w:val="center"/>
        </w:trPr>
        <w:tc>
          <w:tcPr>
            <w:tcW w:w="2880" w:type="dxa"/>
            <w:shd w:val="clear" w:color="auto" w:fill="1E417C"/>
            <w:tcMar>
              <w:top w:w="0" w:type="dxa"/>
              <w:left w:w="0" w:type="dxa"/>
              <w:bottom w:w="0" w:type="dxa"/>
              <w:right w:w="0" w:type="dxa"/>
            </w:tcMar>
          </w:tcPr>
          <w:p w14:paraId="226D7F75" w14:textId="77777777" w:rsidR="00672CAB" w:rsidRDefault="00672CA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BF765B" w14:textId="77777777" w:rsidR="00672CAB" w:rsidRDefault="00672CAB" w:rsidP="00E32631">
            <w:pPr>
              <w:spacing w:before="60" w:after="60"/>
              <w:ind w:left="60" w:right="60"/>
            </w:pPr>
            <w:r>
              <w:rPr>
                <w:rFonts w:ascii="Arial" w:eastAsia="Arial" w:hAnsi="Arial" w:cs="Arial"/>
                <w:color w:val="201209"/>
                <w:sz w:val="18"/>
                <w:szCs w:val="18"/>
              </w:rPr>
              <w:t>7.4.7.A: Describe and explain the effects of the physical systems on people within regions.</w:t>
            </w:r>
          </w:p>
        </w:tc>
      </w:tr>
      <w:tr w:rsidR="00672CAB" w14:paraId="3782C230" w14:textId="77777777" w:rsidTr="00CA2B1F">
        <w:trPr>
          <w:cantSplit/>
          <w:jc w:val="center"/>
        </w:trPr>
        <w:tc>
          <w:tcPr>
            <w:tcW w:w="2880" w:type="dxa"/>
            <w:shd w:val="clear" w:color="auto" w:fill="1E417C"/>
            <w:tcMar>
              <w:top w:w="0" w:type="dxa"/>
              <w:left w:w="0" w:type="dxa"/>
              <w:bottom w:w="0" w:type="dxa"/>
              <w:right w:w="0" w:type="dxa"/>
            </w:tcMar>
          </w:tcPr>
          <w:p w14:paraId="644B7CD5" w14:textId="77777777" w:rsidR="00672CAB" w:rsidRDefault="00672CA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F00EDC4" w14:textId="77777777" w:rsidR="00672CAB" w:rsidRDefault="00672CA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1AE51BF" w14:textId="77777777" w:rsidR="00672CAB" w:rsidRDefault="00672CAB" w:rsidP="00E32631">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672CAB" w14:paraId="77045933" w14:textId="77777777" w:rsidTr="00CA2B1F">
        <w:trPr>
          <w:cantSplit/>
          <w:jc w:val="center"/>
        </w:trPr>
        <w:tc>
          <w:tcPr>
            <w:tcW w:w="2880" w:type="dxa"/>
            <w:shd w:val="clear" w:color="auto" w:fill="1E417C"/>
            <w:tcMar>
              <w:top w:w="0" w:type="dxa"/>
              <w:left w:w="0" w:type="dxa"/>
              <w:bottom w:w="0" w:type="dxa"/>
              <w:right w:w="0" w:type="dxa"/>
            </w:tcMar>
          </w:tcPr>
          <w:p w14:paraId="2E606EF3" w14:textId="77777777" w:rsidR="00672CAB" w:rsidRDefault="00672CA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48D2D01" w14:textId="77777777" w:rsidR="00672CAB" w:rsidRDefault="00672CAB" w:rsidP="00E32631">
            <w:pPr>
              <w:spacing w:before="60" w:after="60"/>
              <w:ind w:left="60" w:right="60"/>
            </w:pPr>
            <w:r>
              <w:rPr>
                <w:rFonts w:ascii="Arial" w:eastAsia="Arial" w:hAnsi="Arial" w:cs="Arial"/>
                <w:color w:val="201209"/>
                <w:sz w:val="18"/>
                <w:szCs w:val="18"/>
              </w:rPr>
              <w:t>STEL-1K: Compare and contrast the contributions of science, engineering, mathematics, and technology in the development of technological systems.</w:t>
            </w:r>
          </w:p>
        </w:tc>
      </w:tr>
    </w:tbl>
    <w:p w14:paraId="7CDEF18F" w14:textId="77777777" w:rsidR="00672CAB" w:rsidRDefault="00672CAB" w:rsidP="00672CAB">
      <w:r>
        <w:br w:type="page"/>
      </w:r>
    </w:p>
    <w:tbl>
      <w:tblPr>
        <w:tblW w:w="0" w:type="auto"/>
        <w:jc w:val="center"/>
        <w:tblLayout w:type="fixed"/>
        <w:tblLook w:val="0420" w:firstRow="1" w:lastRow="0" w:firstColumn="0" w:lastColumn="0" w:noHBand="0" w:noVBand="1"/>
      </w:tblPr>
      <w:tblGrid>
        <w:gridCol w:w="4316"/>
        <w:gridCol w:w="4317"/>
        <w:gridCol w:w="4317"/>
      </w:tblGrid>
      <w:tr w:rsidR="00672CAB" w14:paraId="04D55970"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FE5FADB" w14:textId="01BD23C6" w:rsidR="00672CAB" w:rsidRDefault="00801722" w:rsidP="00905106">
            <w:pPr>
              <w:pStyle w:val="Heading5"/>
            </w:pPr>
            <w:r w:rsidRPr="00801722">
              <w:lastRenderedPageBreak/>
              <w:t>Grades 6</w:t>
            </w:r>
            <w:r w:rsidR="00BD775B">
              <w:t>–</w:t>
            </w:r>
            <w:r w:rsidRPr="00801722">
              <w:t>8</w:t>
            </w:r>
          </w:p>
        </w:tc>
      </w:tr>
      <w:tr w:rsidR="00672CAB" w14:paraId="081BC47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7D4C1CF" w14:textId="7F762486" w:rsidR="00672CAB" w:rsidRDefault="00672CAB" w:rsidP="00CA2B1F">
            <w:pPr>
              <w:pStyle w:val="TableHeadingforTOC"/>
            </w:pPr>
            <w:bookmarkStart w:id="434" w:name="_Toc109373140"/>
            <w:bookmarkStart w:id="435" w:name="_Toc134788244"/>
            <w:r>
              <w:t xml:space="preserve">3.3.6-8.M Earth and Space Science: </w:t>
            </w:r>
            <w:r w:rsidRPr="00CA2B1F">
              <w:rPr>
                <w:b w:val="0"/>
              </w:rPr>
              <w:t>Human Impacts</w:t>
            </w:r>
            <w:bookmarkEnd w:id="434"/>
            <w:bookmarkEnd w:id="435"/>
          </w:p>
        </w:tc>
      </w:tr>
      <w:tr w:rsidR="00672CAB" w14:paraId="7A3FE7D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C4BFD44" w14:textId="77777777" w:rsidR="00672CAB" w:rsidRDefault="00672CA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apply scientific principles to design a method for monitoring and minimizing human impact on the environment.</w:t>
            </w:r>
          </w:p>
        </w:tc>
      </w:tr>
      <w:tr w:rsidR="00672CAB" w14:paraId="41A4DD38"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0AE8159" w14:textId="77777777" w:rsidR="00672CAB" w:rsidRDefault="00672CA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the design process include examining human environmental impacts, assessing the kinds of solutions that are feasible, and designing and evaluating solutions that could reduce that impact. Examples of human impacts can include water usage (such as the withdrawal of water from streams and aquifers or the construction of dams and levees), land usage (such as urban development, agriculture, or the removal of wetlands), and pollution (such as of the air, water, or land).</w:t>
            </w:r>
          </w:p>
        </w:tc>
      </w:tr>
      <w:tr w:rsidR="00672CAB" w14:paraId="3AF0B1DC"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CC7756C" w14:textId="77777777" w:rsidR="00672CAB" w:rsidRDefault="00672CA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672CAB" w14:paraId="51E16079"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EE4280D" w14:textId="77777777" w:rsidR="00672CAB" w:rsidRPr="00723AAF" w:rsidRDefault="00672CAB" w:rsidP="00E32631">
            <w:pPr>
              <w:spacing w:before="60" w:after="60"/>
              <w:ind w:left="60" w:right="60"/>
              <w:rPr>
                <w:sz w:val="2"/>
                <w:szCs w:val="2"/>
              </w:rPr>
            </w:pPr>
          </w:p>
        </w:tc>
      </w:tr>
      <w:tr w:rsidR="00672CAB" w14:paraId="1A360BEF" w14:textId="77777777" w:rsidTr="00CA2B1F">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E3EF56C" w14:textId="77777777" w:rsidR="00672CAB" w:rsidRDefault="00672CA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05A068D" w14:textId="77777777" w:rsidR="00672CAB" w:rsidRDefault="00672CA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8BA32A6" w14:textId="77777777" w:rsidR="00672CAB" w:rsidRDefault="00672CAB" w:rsidP="00E32631">
            <w:pPr>
              <w:spacing w:before="60" w:after="60"/>
              <w:ind w:left="60" w:right="60"/>
              <w:jc w:val="center"/>
            </w:pPr>
            <w:r>
              <w:rPr>
                <w:rFonts w:ascii="Arial" w:eastAsia="Arial" w:hAnsi="Arial" w:cs="Arial"/>
                <w:b/>
                <w:color w:val="FFFFFF"/>
                <w:sz w:val="18"/>
                <w:szCs w:val="18"/>
              </w:rPr>
              <w:t>Crosscutting Concepts (CCC)</w:t>
            </w:r>
          </w:p>
        </w:tc>
      </w:tr>
      <w:tr w:rsidR="00672CAB" w14:paraId="1176B287" w14:textId="77777777" w:rsidTr="00CA2B1F">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6748C98" w14:textId="77777777" w:rsidR="00672CAB" w:rsidRPr="002D47E2" w:rsidRDefault="00672CAB" w:rsidP="00E32631">
            <w:pPr>
              <w:spacing w:before="60" w:after="60"/>
              <w:ind w:left="60" w:right="60"/>
              <w:rPr>
                <w:sz w:val="18"/>
                <w:szCs w:val="18"/>
              </w:rPr>
            </w:pPr>
            <w:r w:rsidRPr="002D47E2">
              <w:rPr>
                <w:rFonts w:ascii="Arial" w:eastAsia="Arial" w:hAnsi="Arial" w:cs="Arial"/>
                <w:b/>
                <w:bCs/>
                <w:color w:val="201209"/>
                <w:sz w:val="18"/>
                <w:szCs w:val="18"/>
              </w:rPr>
              <w:t>Constructing Explanations and Designing Solutions</w:t>
            </w:r>
          </w:p>
          <w:p w14:paraId="6042629B" w14:textId="77777777" w:rsidR="00672CAB" w:rsidRPr="002D47E2" w:rsidRDefault="00672CAB" w:rsidP="00E32631">
            <w:pPr>
              <w:spacing w:before="60" w:after="60"/>
              <w:ind w:left="60" w:right="60"/>
              <w:rPr>
                <w:sz w:val="18"/>
                <w:szCs w:val="18"/>
              </w:rPr>
            </w:pPr>
            <w:r w:rsidRPr="002D47E2">
              <w:rPr>
                <w:rFonts w:ascii="Arial" w:eastAsia="Arial" w:hAnsi="Arial" w:cs="Arial"/>
                <w:color w:val="201209"/>
                <w:sz w:val="18"/>
                <w:szCs w:val="18"/>
              </w:rPr>
              <w:t>Constructing explanations and designing solutions in 6–8 builds on K–5 experiences and progresses to include constructing explanations and designing solutions supported by multiple sources of evidence consistent with scientific ideas, principles, and theories.</w:t>
            </w:r>
          </w:p>
          <w:p w14:paraId="6DCDC7C5" w14:textId="77777777" w:rsidR="00672CAB" w:rsidRPr="002D47E2" w:rsidRDefault="00672CAB" w:rsidP="003121FB">
            <w:pPr>
              <w:pStyle w:val="ListParagraph"/>
              <w:numPr>
                <w:ilvl w:val="0"/>
                <w:numId w:val="10"/>
              </w:numPr>
              <w:spacing w:before="60" w:after="60"/>
              <w:ind w:left="450" w:right="60"/>
              <w:rPr>
                <w:sz w:val="18"/>
                <w:szCs w:val="18"/>
              </w:rPr>
            </w:pPr>
            <w:r w:rsidRPr="002D47E2">
              <w:rPr>
                <w:rFonts w:ascii="Arial" w:eastAsia="Arial" w:hAnsi="Arial" w:cs="Arial"/>
                <w:color w:val="201209"/>
                <w:sz w:val="18"/>
                <w:szCs w:val="18"/>
              </w:rPr>
              <w:t xml:space="preserve">Apply scientific principles to design an object, tool, </w:t>
            </w:r>
            <w:proofErr w:type="gramStart"/>
            <w:r w:rsidRPr="002D47E2">
              <w:rPr>
                <w:rFonts w:ascii="Arial" w:eastAsia="Arial" w:hAnsi="Arial" w:cs="Arial"/>
                <w:color w:val="201209"/>
                <w:sz w:val="18"/>
                <w:szCs w:val="18"/>
              </w:rPr>
              <w:t>process</w:t>
            </w:r>
            <w:proofErr w:type="gramEnd"/>
            <w:r w:rsidRPr="002D47E2">
              <w:rPr>
                <w:rFonts w:ascii="Arial" w:eastAsia="Arial" w:hAnsi="Arial" w:cs="Arial"/>
                <w:color w:val="201209"/>
                <w:sz w:val="18"/>
                <w:szCs w:val="18"/>
              </w:rPr>
              <w:t xml:space="preserve"> or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A75CD40" w14:textId="77777777" w:rsidR="00672CAB" w:rsidRPr="002D47E2" w:rsidRDefault="00672CAB" w:rsidP="00E32631">
            <w:pPr>
              <w:spacing w:before="60" w:after="60"/>
              <w:ind w:left="60" w:right="60"/>
              <w:rPr>
                <w:sz w:val="18"/>
                <w:szCs w:val="18"/>
              </w:rPr>
            </w:pPr>
            <w:r w:rsidRPr="002D47E2">
              <w:rPr>
                <w:rFonts w:ascii="Arial" w:eastAsia="Arial" w:hAnsi="Arial" w:cs="Arial"/>
                <w:b/>
                <w:bCs/>
                <w:color w:val="201209"/>
                <w:sz w:val="18"/>
                <w:szCs w:val="18"/>
              </w:rPr>
              <w:t>ESS3.C: Human Impacts on Earth Systems</w:t>
            </w:r>
          </w:p>
          <w:p w14:paraId="644FCD51" w14:textId="77777777" w:rsidR="00672CAB" w:rsidRPr="002D47E2" w:rsidRDefault="00672CAB" w:rsidP="003121FB">
            <w:pPr>
              <w:pStyle w:val="ListParagraph"/>
              <w:numPr>
                <w:ilvl w:val="0"/>
                <w:numId w:val="10"/>
              </w:numPr>
              <w:spacing w:before="60" w:after="60"/>
              <w:ind w:left="424" w:right="60"/>
              <w:rPr>
                <w:sz w:val="18"/>
                <w:szCs w:val="18"/>
              </w:rPr>
            </w:pPr>
            <w:r w:rsidRPr="002D47E2">
              <w:rPr>
                <w:rFonts w:ascii="Arial" w:eastAsia="Arial" w:hAnsi="Arial" w:cs="Arial"/>
                <w:color w:val="201209"/>
                <w:sz w:val="18"/>
                <w:szCs w:val="18"/>
              </w:rPr>
              <w:t xml:space="preserve">Human activities have significantly altered the biosphere, sometimes </w:t>
            </w:r>
            <w:proofErr w:type="gramStart"/>
            <w:r w:rsidRPr="002D47E2">
              <w:rPr>
                <w:rFonts w:ascii="Arial" w:eastAsia="Arial" w:hAnsi="Arial" w:cs="Arial"/>
                <w:color w:val="201209"/>
                <w:sz w:val="18"/>
                <w:szCs w:val="18"/>
              </w:rPr>
              <w:t>damaging</w:t>
            </w:r>
            <w:proofErr w:type="gramEnd"/>
            <w:r w:rsidRPr="002D47E2">
              <w:rPr>
                <w:rFonts w:ascii="Arial" w:eastAsia="Arial" w:hAnsi="Arial" w:cs="Arial"/>
                <w:color w:val="201209"/>
                <w:sz w:val="18"/>
                <w:szCs w:val="18"/>
              </w:rPr>
              <w:t xml:space="preserve"> or destroying natural habitats and causing the extinction of other species. But changes to Earth’s environments can have different impacts (negative and positive) for different living things. </w:t>
            </w:r>
          </w:p>
          <w:p w14:paraId="648477B0" w14:textId="77777777" w:rsidR="00672CAB" w:rsidRPr="002D47E2" w:rsidRDefault="00672CAB" w:rsidP="003121FB">
            <w:pPr>
              <w:pStyle w:val="ListParagraph"/>
              <w:numPr>
                <w:ilvl w:val="0"/>
                <w:numId w:val="10"/>
              </w:numPr>
              <w:spacing w:before="60" w:after="60"/>
              <w:ind w:left="424" w:right="60"/>
              <w:rPr>
                <w:sz w:val="18"/>
                <w:szCs w:val="18"/>
              </w:rPr>
            </w:pPr>
            <w:proofErr w:type="gramStart"/>
            <w:r w:rsidRPr="002D47E2">
              <w:rPr>
                <w:rFonts w:ascii="Arial" w:eastAsia="Arial" w:hAnsi="Arial" w:cs="Arial"/>
                <w:color w:val="201209"/>
                <w:sz w:val="18"/>
                <w:szCs w:val="18"/>
              </w:rPr>
              <w:t>Typically</w:t>
            </w:r>
            <w:proofErr w:type="gramEnd"/>
            <w:r w:rsidRPr="002D47E2">
              <w:rPr>
                <w:rFonts w:ascii="Arial" w:eastAsia="Arial" w:hAnsi="Arial" w:cs="Arial"/>
                <w:color w:val="201209"/>
                <w:sz w:val="18"/>
                <w:szCs w:val="18"/>
              </w:rPr>
              <w:t xml:space="preserve"> as human populations and per-capita consumption of natural resources increase, so do the negative impacts on Earth unless the activities and technologies involved are engineered otherwise.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8F07DEB" w14:textId="77777777" w:rsidR="00672CAB" w:rsidRPr="002D47E2" w:rsidRDefault="00672CAB" w:rsidP="00E32631">
            <w:pPr>
              <w:spacing w:before="60" w:after="60"/>
              <w:ind w:left="60" w:right="60"/>
              <w:rPr>
                <w:sz w:val="18"/>
                <w:szCs w:val="18"/>
              </w:rPr>
            </w:pPr>
            <w:r w:rsidRPr="002D47E2">
              <w:rPr>
                <w:rFonts w:ascii="Arial" w:eastAsia="Arial" w:hAnsi="Arial" w:cs="Arial"/>
                <w:b/>
                <w:bCs/>
                <w:color w:val="201209"/>
                <w:sz w:val="18"/>
                <w:szCs w:val="18"/>
              </w:rPr>
              <w:t>Cause and Effect</w:t>
            </w:r>
            <w:r w:rsidRPr="002D47E2">
              <w:rPr>
                <w:rFonts w:ascii="Arial" w:eastAsia="Arial" w:hAnsi="Arial" w:cs="Arial"/>
                <w:color w:val="201209"/>
                <w:sz w:val="18"/>
                <w:szCs w:val="18"/>
              </w:rPr>
              <w:t xml:space="preserve"> </w:t>
            </w:r>
          </w:p>
          <w:p w14:paraId="4D1B7830" w14:textId="77777777" w:rsidR="00672CAB" w:rsidRPr="002D47E2" w:rsidRDefault="00672CAB" w:rsidP="003121FB">
            <w:pPr>
              <w:pStyle w:val="ListParagraph"/>
              <w:numPr>
                <w:ilvl w:val="0"/>
                <w:numId w:val="10"/>
              </w:numPr>
              <w:spacing w:before="60" w:after="60"/>
              <w:ind w:left="438" w:right="60"/>
              <w:rPr>
                <w:sz w:val="18"/>
                <w:szCs w:val="18"/>
              </w:rPr>
            </w:pPr>
            <w:r w:rsidRPr="002D47E2">
              <w:rPr>
                <w:rFonts w:ascii="Arial" w:eastAsia="Arial" w:hAnsi="Arial" w:cs="Arial"/>
                <w:color w:val="201209"/>
                <w:sz w:val="18"/>
                <w:szCs w:val="18"/>
              </w:rPr>
              <w:t xml:space="preserve">Relationships can be classified as causal or correlational, and correlation does not necessarily imply causation. </w:t>
            </w:r>
          </w:p>
          <w:p w14:paraId="31DE9EC8" w14:textId="56319B1D" w:rsidR="00672CAB" w:rsidRPr="002D47E2" w:rsidRDefault="00672CAB" w:rsidP="005F7816">
            <w:pPr>
              <w:spacing w:before="60" w:after="60"/>
              <w:ind w:left="60" w:right="60"/>
              <w:jc w:val="center"/>
              <w:rPr>
                <w:sz w:val="18"/>
                <w:szCs w:val="18"/>
              </w:rPr>
            </w:pPr>
            <w:r w:rsidRPr="002D47E2">
              <w:rPr>
                <w:rFonts w:ascii="Arial" w:eastAsia="Arial" w:hAnsi="Arial" w:cs="Arial"/>
                <w:color w:val="201209"/>
                <w:sz w:val="18"/>
                <w:szCs w:val="18"/>
              </w:rPr>
              <w:t>_________________________________________</w:t>
            </w:r>
          </w:p>
          <w:p w14:paraId="447E3439" w14:textId="3E919831" w:rsidR="00672CAB" w:rsidRPr="002D47E2" w:rsidRDefault="00672CAB" w:rsidP="00752F62">
            <w:pPr>
              <w:spacing w:before="60" w:after="60"/>
              <w:ind w:left="60" w:right="60"/>
              <w:jc w:val="center"/>
              <w:rPr>
                <w:sz w:val="18"/>
                <w:szCs w:val="18"/>
              </w:rPr>
            </w:pPr>
            <w:r w:rsidRPr="002D47E2">
              <w:rPr>
                <w:rFonts w:ascii="Arial" w:eastAsia="Arial" w:hAnsi="Arial" w:cs="Arial"/>
                <w:b/>
                <w:bCs/>
                <w:i/>
                <w:iCs/>
                <w:color w:val="201209"/>
                <w:sz w:val="18"/>
                <w:szCs w:val="18"/>
              </w:rPr>
              <w:t>Connections to Engineering, Technology, and Applications of Science</w:t>
            </w:r>
          </w:p>
          <w:p w14:paraId="38A6592E" w14:textId="77777777" w:rsidR="00672CAB" w:rsidRPr="002D47E2" w:rsidRDefault="00672CAB" w:rsidP="00E32631">
            <w:pPr>
              <w:spacing w:before="60" w:after="60"/>
              <w:ind w:left="60" w:right="60"/>
              <w:rPr>
                <w:sz w:val="18"/>
                <w:szCs w:val="18"/>
              </w:rPr>
            </w:pPr>
            <w:r w:rsidRPr="002D47E2">
              <w:rPr>
                <w:rFonts w:ascii="Arial" w:eastAsia="Arial" w:hAnsi="Arial" w:cs="Arial"/>
                <w:b/>
                <w:bCs/>
                <w:color w:val="201209"/>
                <w:sz w:val="18"/>
                <w:szCs w:val="18"/>
              </w:rPr>
              <w:t>Influence of Science, Engineering, and Technology on Society and the Natural World</w:t>
            </w:r>
          </w:p>
          <w:p w14:paraId="60B817D2" w14:textId="77777777" w:rsidR="00672CAB" w:rsidRPr="002D47E2" w:rsidRDefault="00672CAB" w:rsidP="003121FB">
            <w:pPr>
              <w:pStyle w:val="ListParagraph"/>
              <w:numPr>
                <w:ilvl w:val="0"/>
                <w:numId w:val="10"/>
              </w:numPr>
              <w:spacing w:before="60" w:after="60"/>
              <w:ind w:left="438" w:right="60"/>
              <w:rPr>
                <w:sz w:val="18"/>
                <w:szCs w:val="18"/>
              </w:rPr>
            </w:pPr>
            <w:r w:rsidRPr="002D47E2">
              <w:rPr>
                <w:rFonts w:ascii="Arial" w:eastAsia="Arial" w:hAnsi="Arial" w:cs="Arial"/>
                <w:color w:val="201209"/>
                <w:sz w:val="18"/>
                <w:szCs w:val="18"/>
              </w:rPr>
              <w:t xml:space="preserve">The uses of technologies and any limitations on their use are driven by individual or societal needs, desires, and values; by the findings of scientific research; and by differences in such factors as climate, natural resources, and economic conditions. </w:t>
            </w:r>
            <w:proofErr w:type="gramStart"/>
            <w:r w:rsidRPr="002D47E2">
              <w:rPr>
                <w:rFonts w:ascii="Arial" w:eastAsia="Arial" w:hAnsi="Arial" w:cs="Arial"/>
                <w:color w:val="201209"/>
                <w:sz w:val="18"/>
                <w:szCs w:val="18"/>
              </w:rPr>
              <w:t>Thus</w:t>
            </w:r>
            <w:proofErr w:type="gramEnd"/>
            <w:r w:rsidRPr="002D47E2">
              <w:rPr>
                <w:rFonts w:ascii="Arial" w:eastAsia="Arial" w:hAnsi="Arial" w:cs="Arial"/>
                <w:color w:val="201209"/>
                <w:sz w:val="18"/>
                <w:szCs w:val="18"/>
              </w:rPr>
              <w:t xml:space="preserve"> technology use varies from region to region and over time.</w:t>
            </w:r>
          </w:p>
        </w:tc>
      </w:tr>
      <w:tr w:rsidR="00672CAB" w14:paraId="7E40A0E9"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1AB935A" w14:textId="77777777" w:rsidR="00672CAB" w:rsidRPr="00723AAF" w:rsidRDefault="00672CAB" w:rsidP="00E32631">
            <w:pPr>
              <w:spacing w:before="60" w:after="60"/>
              <w:ind w:left="60" w:right="60"/>
              <w:rPr>
                <w:sz w:val="2"/>
                <w:szCs w:val="2"/>
              </w:rPr>
            </w:pPr>
          </w:p>
        </w:tc>
      </w:tr>
      <w:tr w:rsidR="00672CAB" w14:paraId="4BBC803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069F3D9" w14:textId="77777777" w:rsidR="00672CAB" w:rsidRDefault="00672CA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design methods for monitoring and maximizing the sustainable use of agricultural soils, collecting data from streams related to human impact on water, and methods for minimizing the impact of land use.</w:t>
            </w:r>
          </w:p>
        </w:tc>
      </w:tr>
      <w:tr w:rsidR="00672CAB" w14:paraId="290FCB9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98F49D2" w14:textId="77777777" w:rsidR="00672CAB" w:rsidRDefault="00672CA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and select coping skills relevant to adverse situations.</w:t>
            </w:r>
          </w:p>
        </w:tc>
      </w:tr>
    </w:tbl>
    <w:p w14:paraId="516DA061" w14:textId="77777777" w:rsidR="007F2AD0" w:rsidRDefault="007F2AD0">
      <w:pPr>
        <w:rPr>
          <w:rFonts w:ascii="Arial" w:eastAsia="Arial" w:hAnsi="Arial" w:cs="Arial"/>
          <w:b/>
          <w:color w:val="002352"/>
          <w:sz w:val="18"/>
          <w:szCs w:val="18"/>
        </w:rPr>
      </w:pPr>
      <w:r>
        <w:rPr>
          <w:sz w:val="18"/>
          <w:szCs w:val="18"/>
        </w:rPr>
        <w:br w:type="page"/>
      </w:r>
    </w:p>
    <w:p w14:paraId="35F427BA" w14:textId="72D8CB69" w:rsidR="007F2AD0" w:rsidRDefault="007F2AD0" w:rsidP="00905106">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72CAB" w14:paraId="0EEC1AF8" w14:textId="77777777" w:rsidTr="00CA2B1F">
        <w:trPr>
          <w:cantSplit/>
          <w:tblHeader/>
          <w:jc w:val="center"/>
        </w:trPr>
        <w:tc>
          <w:tcPr>
            <w:tcW w:w="2880" w:type="dxa"/>
            <w:shd w:val="clear" w:color="auto" w:fill="1E417C"/>
            <w:tcMar>
              <w:top w:w="0" w:type="dxa"/>
              <w:left w:w="0" w:type="dxa"/>
              <w:bottom w:w="0" w:type="dxa"/>
              <w:right w:w="0" w:type="dxa"/>
            </w:tcMar>
          </w:tcPr>
          <w:p w14:paraId="63D8F804" w14:textId="77777777" w:rsidR="00672CAB" w:rsidRDefault="00672CA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5AFA8D1" w14:textId="2BFF9CF1" w:rsidR="00672CAB" w:rsidRDefault="00672CAB"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672CAB" w14:paraId="0087F694" w14:textId="77777777" w:rsidTr="00CA2B1F">
        <w:trPr>
          <w:cantSplit/>
          <w:jc w:val="center"/>
        </w:trPr>
        <w:tc>
          <w:tcPr>
            <w:tcW w:w="2880" w:type="dxa"/>
            <w:shd w:val="clear" w:color="auto" w:fill="1E417C"/>
            <w:tcMar>
              <w:top w:w="0" w:type="dxa"/>
              <w:left w:w="0" w:type="dxa"/>
              <w:bottom w:w="0" w:type="dxa"/>
              <w:right w:w="0" w:type="dxa"/>
            </w:tcMar>
          </w:tcPr>
          <w:p w14:paraId="12D342AF" w14:textId="77777777" w:rsidR="00672CAB" w:rsidRDefault="00672CA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DB1FBF4" w14:textId="77777777" w:rsidR="00672CAB" w:rsidRDefault="00672CA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01BAB50" w14:textId="77777777" w:rsidR="00672CAB" w:rsidRDefault="00672CAB" w:rsidP="00E32631">
            <w:pPr>
              <w:spacing w:before="60" w:after="60"/>
              <w:ind w:left="60" w:right="60"/>
            </w:pPr>
            <w:r>
              <w:rPr>
                <w:rFonts w:ascii="Arial" w:eastAsia="Arial" w:hAnsi="Arial" w:cs="Arial"/>
                <w:color w:val="201209"/>
                <w:sz w:val="18"/>
                <w:szCs w:val="18"/>
              </w:rPr>
              <w:t>CS.04.01.01.c: Devise strategies for stewarding natural resources at home and within community.</w:t>
            </w:r>
          </w:p>
        </w:tc>
      </w:tr>
      <w:tr w:rsidR="00672CAB" w14:paraId="30055E7A" w14:textId="77777777" w:rsidTr="00CA2B1F">
        <w:trPr>
          <w:cantSplit/>
          <w:jc w:val="center"/>
        </w:trPr>
        <w:tc>
          <w:tcPr>
            <w:tcW w:w="2880" w:type="dxa"/>
            <w:shd w:val="clear" w:color="auto" w:fill="1E417C"/>
            <w:tcMar>
              <w:top w:w="0" w:type="dxa"/>
              <w:left w:w="0" w:type="dxa"/>
              <w:bottom w:w="0" w:type="dxa"/>
              <w:right w:w="0" w:type="dxa"/>
            </w:tcMar>
          </w:tcPr>
          <w:p w14:paraId="7B0B4F6C" w14:textId="77777777" w:rsidR="00672CAB" w:rsidRDefault="00672CA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F2E342" w14:textId="77777777" w:rsidR="00672CAB" w:rsidRDefault="00672CAB" w:rsidP="00E32631">
            <w:pPr>
              <w:spacing w:before="60" w:after="60"/>
              <w:ind w:left="60" w:right="60"/>
            </w:pPr>
            <w:r>
              <w:rPr>
                <w:rFonts w:ascii="Arial" w:eastAsia="Arial" w:hAnsi="Arial" w:cs="Arial"/>
                <w:color w:val="201209"/>
                <w:sz w:val="18"/>
                <w:szCs w:val="18"/>
              </w:rPr>
              <w:t xml:space="preserve">5-8 Strand 2.3.A. Human-environment interactions: Learners describe human-caused changes that affect the immediate environment as well as other places, other people, and future times. </w:t>
            </w:r>
            <w:r>
              <w:rPr>
                <w:rFonts w:ascii="Arial" w:eastAsia="Arial" w:hAnsi="Arial" w:cs="Arial"/>
                <w:color w:val="201209"/>
                <w:sz w:val="18"/>
                <w:szCs w:val="18"/>
              </w:rPr>
              <w:br/>
              <w:t>5-8 Strand 3.1.C. Identifying and critiquing alternative solutions and courses of action: Learners identify and develop action strategies, including design solutions, appropriate for addressing a range of environmental issues at community and regional levels. They describe how their action strategies and design solutions might impact environmental quality and other people now and in the future.</w:t>
            </w:r>
          </w:p>
        </w:tc>
      </w:tr>
      <w:tr w:rsidR="00672CAB" w14:paraId="43D22650" w14:textId="77777777" w:rsidTr="00CA2B1F">
        <w:trPr>
          <w:cantSplit/>
          <w:jc w:val="center"/>
        </w:trPr>
        <w:tc>
          <w:tcPr>
            <w:tcW w:w="2880" w:type="dxa"/>
            <w:shd w:val="clear" w:color="auto" w:fill="1E417C"/>
            <w:tcMar>
              <w:top w:w="0" w:type="dxa"/>
              <w:left w:w="0" w:type="dxa"/>
              <w:bottom w:w="0" w:type="dxa"/>
              <w:right w:w="0" w:type="dxa"/>
            </w:tcMar>
          </w:tcPr>
          <w:p w14:paraId="59063FC4" w14:textId="77777777" w:rsidR="00672CAB" w:rsidRDefault="00672CA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FC92D0D" w14:textId="77777777" w:rsidR="00672CAB" w:rsidRDefault="00672CAB" w:rsidP="00E32631">
            <w:pPr>
              <w:spacing w:before="60" w:after="60"/>
              <w:ind w:left="60" w:right="60"/>
            </w:pPr>
            <w:r>
              <w:rPr>
                <w:rFonts w:ascii="Arial" w:eastAsia="Arial" w:hAnsi="Arial" w:cs="Arial"/>
                <w:color w:val="201209"/>
                <w:sz w:val="18"/>
                <w:szCs w:val="18"/>
              </w:rPr>
              <w:t>CC.3.6.6-</w:t>
            </w:r>
            <w:proofErr w:type="gramStart"/>
            <w:r>
              <w:rPr>
                <w:rFonts w:ascii="Arial" w:eastAsia="Arial" w:hAnsi="Arial" w:cs="Arial"/>
                <w:color w:val="201209"/>
                <w:sz w:val="18"/>
                <w:szCs w:val="18"/>
              </w:rPr>
              <w:t>8.F</w:t>
            </w:r>
            <w:proofErr w:type="gramEnd"/>
            <w:r>
              <w:rPr>
                <w:rFonts w:ascii="Arial" w:eastAsia="Arial" w:hAnsi="Arial" w:cs="Arial"/>
                <w:color w:val="201209"/>
                <w:sz w:val="18"/>
                <w:szCs w:val="18"/>
              </w:rPr>
              <w:t xml:space="preserve">: Conduct short research projects to answer a question (including a self-generated question), drawing on several sources and generating additional related, focused questions that allow for multiple avenues of exploration. </w:t>
            </w:r>
            <w:r>
              <w:rPr>
                <w:rFonts w:ascii="Arial" w:eastAsia="Arial" w:hAnsi="Arial" w:cs="Arial"/>
                <w:color w:val="201209"/>
                <w:sz w:val="18"/>
                <w:szCs w:val="18"/>
              </w:rPr>
              <w:br/>
              <w:t>CC.3.6.6-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Gather relevant information from multiple print and digital resources, using search terms effectively; assess the credibility and accuracy of each source; and quote or paraphrase the data and conclusions of other while avoiding plagiarism and following a standard format for citation.</w:t>
            </w:r>
          </w:p>
        </w:tc>
      </w:tr>
      <w:tr w:rsidR="00672CAB" w14:paraId="2D4B9984" w14:textId="77777777" w:rsidTr="00CA2B1F">
        <w:trPr>
          <w:cantSplit/>
          <w:jc w:val="center"/>
        </w:trPr>
        <w:tc>
          <w:tcPr>
            <w:tcW w:w="2880" w:type="dxa"/>
            <w:shd w:val="clear" w:color="auto" w:fill="1E417C"/>
            <w:tcMar>
              <w:top w:w="0" w:type="dxa"/>
              <w:left w:w="0" w:type="dxa"/>
              <w:bottom w:w="0" w:type="dxa"/>
              <w:right w:w="0" w:type="dxa"/>
            </w:tcMar>
          </w:tcPr>
          <w:p w14:paraId="701495B0" w14:textId="697D76C0" w:rsidR="00672CA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0BF7DD7" w14:textId="08348BF1" w:rsidR="00672CAB" w:rsidRDefault="00672CAB" w:rsidP="00E32631">
            <w:pPr>
              <w:spacing w:before="60" w:after="60"/>
              <w:ind w:left="60" w:right="60"/>
            </w:pPr>
            <w:r>
              <w:rPr>
                <w:rFonts w:ascii="Arial" w:eastAsia="Arial" w:hAnsi="Arial" w:cs="Arial"/>
                <w:color w:val="201209"/>
                <w:sz w:val="18"/>
                <w:szCs w:val="18"/>
              </w:rPr>
              <w:t>CC.2.1.</w:t>
            </w:r>
            <w:proofErr w:type="gramStart"/>
            <w:r>
              <w:rPr>
                <w:rFonts w:ascii="Arial" w:eastAsia="Arial" w:hAnsi="Arial" w:cs="Arial"/>
                <w:color w:val="201209"/>
                <w:sz w:val="18"/>
                <w:szCs w:val="18"/>
              </w:rPr>
              <w:t>6.D.</w:t>
            </w:r>
            <w:proofErr w:type="gramEnd"/>
            <w:r>
              <w:rPr>
                <w:rFonts w:ascii="Arial" w:eastAsia="Arial" w:hAnsi="Arial" w:cs="Arial"/>
                <w:color w:val="201209"/>
                <w:sz w:val="18"/>
                <w:szCs w:val="18"/>
              </w:rPr>
              <w:t xml:space="preserve">1: Understand ratio concepts and use ratio reasoning to solve problems. </w:t>
            </w:r>
            <w:r>
              <w:rPr>
                <w:rFonts w:ascii="Arial" w:eastAsia="Arial" w:hAnsi="Arial" w:cs="Arial"/>
                <w:color w:val="201209"/>
                <w:sz w:val="18"/>
                <w:szCs w:val="18"/>
              </w:rPr>
              <w:br/>
              <w:t>CC.2.1.</w:t>
            </w:r>
            <w:proofErr w:type="gramStart"/>
            <w:r>
              <w:rPr>
                <w:rFonts w:ascii="Arial" w:eastAsia="Arial" w:hAnsi="Arial" w:cs="Arial"/>
                <w:color w:val="201209"/>
                <w:sz w:val="18"/>
                <w:szCs w:val="18"/>
              </w:rPr>
              <w:t>7.D.</w:t>
            </w:r>
            <w:proofErr w:type="gramEnd"/>
            <w:r>
              <w:rPr>
                <w:rFonts w:ascii="Arial" w:eastAsia="Arial" w:hAnsi="Arial" w:cs="Arial"/>
                <w:color w:val="201209"/>
                <w:sz w:val="18"/>
                <w:szCs w:val="18"/>
              </w:rPr>
              <w:t xml:space="preserve">1: Analyze proportional relationships and use them to model and solve real-world and mathematical problems. </w:t>
            </w:r>
          </w:p>
        </w:tc>
      </w:tr>
      <w:tr w:rsidR="00672CAB" w14:paraId="1FC9850F" w14:textId="77777777" w:rsidTr="00CA2B1F">
        <w:trPr>
          <w:cantSplit/>
          <w:jc w:val="center"/>
        </w:trPr>
        <w:tc>
          <w:tcPr>
            <w:tcW w:w="2880" w:type="dxa"/>
            <w:shd w:val="clear" w:color="auto" w:fill="1E417C"/>
            <w:tcMar>
              <w:top w:w="0" w:type="dxa"/>
              <w:left w:w="0" w:type="dxa"/>
              <w:bottom w:w="0" w:type="dxa"/>
              <w:right w:w="0" w:type="dxa"/>
            </w:tcMar>
          </w:tcPr>
          <w:p w14:paraId="484D32D2" w14:textId="77777777" w:rsidR="00672CAB" w:rsidRDefault="00672CA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A38245" w14:textId="77777777" w:rsidR="00672CAB" w:rsidRDefault="00672CAB" w:rsidP="00E32631">
            <w:pPr>
              <w:spacing w:before="60" w:after="60"/>
              <w:ind w:left="60" w:right="60"/>
            </w:pPr>
            <w:r>
              <w:rPr>
                <w:rFonts w:ascii="Arial" w:eastAsia="Arial" w:hAnsi="Arial" w:cs="Arial"/>
                <w:color w:val="201209"/>
                <w:sz w:val="18"/>
                <w:szCs w:val="18"/>
              </w:rPr>
              <w:t>7.4.6.B: Describe and explain the effects of people on the physical systems within regions.</w:t>
            </w:r>
          </w:p>
        </w:tc>
      </w:tr>
      <w:tr w:rsidR="00672CAB" w14:paraId="380D89E2" w14:textId="77777777" w:rsidTr="00CA2B1F">
        <w:trPr>
          <w:cantSplit/>
          <w:jc w:val="center"/>
        </w:trPr>
        <w:tc>
          <w:tcPr>
            <w:tcW w:w="2880" w:type="dxa"/>
            <w:shd w:val="clear" w:color="auto" w:fill="1E417C"/>
            <w:tcMar>
              <w:top w:w="0" w:type="dxa"/>
              <w:left w:w="0" w:type="dxa"/>
              <w:bottom w:w="0" w:type="dxa"/>
              <w:right w:w="0" w:type="dxa"/>
            </w:tcMar>
          </w:tcPr>
          <w:p w14:paraId="11024AD2" w14:textId="77777777" w:rsidR="00672CAB" w:rsidRDefault="00672CA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FFD20E0" w14:textId="77777777" w:rsidR="00672CAB" w:rsidRDefault="00672CA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CE2E8E5" w14:textId="77777777" w:rsidR="00672CAB" w:rsidRDefault="00672CAB"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672CAB" w14:paraId="0DD248C1" w14:textId="77777777" w:rsidTr="00CA2B1F">
        <w:trPr>
          <w:cantSplit/>
          <w:jc w:val="center"/>
        </w:trPr>
        <w:tc>
          <w:tcPr>
            <w:tcW w:w="2880" w:type="dxa"/>
            <w:shd w:val="clear" w:color="auto" w:fill="1E417C"/>
            <w:tcMar>
              <w:top w:w="0" w:type="dxa"/>
              <w:left w:w="0" w:type="dxa"/>
              <w:bottom w:w="0" w:type="dxa"/>
              <w:right w:w="0" w:type="dxa"/>
            </w:tcMar>
          </w:tcPr>
          <w:p w14:paraId="7A6F8421" w14:textId="77777777" w:rsidR="00672CAB" w:rsidRDefault="00672CA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32CEECF" w14:textId="77777777" w:rsidR="00672CAB" w:rsidRDefault="00672CAB" w:rsidP="00E32631">
            <w:pPr>
              <w:spacing w:before="60" w:after="60"/>
              <w:ind w:left="60" w:right="60"/>
            </w:pPr>
            <w:r>
              <w:rPr>
                <w:rFonts w:ascii="Arial" w:eastAsia="Arial" w:hAnsi="Arial" w:cs="Arial"/>
                <w:color w:val="201209"/>
                <w:sz w:val="18"/>
                <w:szCs w:val="18"/>
              </w:rPr>
              <w:t xml:space="preserve">STEL-4M. Devise strategies for reducing, reusing, and recycling waste caused from the creation and use of technology. </w:t>
            </w:r>
            <w:r>
              <w:rPr>
                <w:rFonts w:ascii="Arial" w:eastAsia="Arial" w:hAnsi="Arial" w:cs="Arial"/>
                <w:color w:val="201209"/>
                <w:sz w:val="18"/>
                <w:szCs w:val="18"/>
              </w:rPr>
              <w:br/>
              <w:t>STEL-7U: Evaluate the strengths and weaknesses of different design solutions.</w:t>
            </w:r>
          </w:p>
        </w:tc>
      </w:tr>
    </w:tbl>
    <w:p w14:paraId="573DC783" w14:textId="77777777" w:rsidR="00672CAB" w:rsidRDefault="00672CAB" w:rsidP="00672CAB">
      <w:r>
        <w:br w:type="page"/>
      </w:r>
    </w:p>
    <w:tbl>
      <w:tblPr>
        <w:tblW w:w="0" w:type="auto"/>
        <w:jc w:val="center"/>
        <w:tblLayout w:type="fixed"/>
        <w:tblLook w:val="0420" w:firstRow="1" w:lastRow="0" w:firstColumn="0" w:lastColumn="0" w:noHBand="0" w:noVBand="1"/>
      </w:tblPr>
      <w:tblGrid>
        <w:gridCol w:w="3780"/>
        <w:gridCol w:w="4680"/>
        <w:gridCol w:w="4490"/>
      </w:tblGrid>
      <w:tr w:rsidR="00672CAB" w14:paraId="6013538A"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81BDDA7" w14:textId="2B8BC6AD" w:rsidR="00672CAB" w:rsidRDefault="00801722" w:rsidP="00905106">
            <w:pPr>
              <w:pStyle w:val="Heading5"/>
            </w:pPr>
            <w:r w:rsidRPr="00801722">
              <w:lastRenderedPageBreak/>
              <w:t>Grades 6</w:t>
            </w:r>
            <w:r w:rsidR="00BD775B">
              <w:t>–</w:t>
            </w:r>
            <w:r w:rsidRPr="00801722">
              <w:t>8</w:t>
            </w:r>
          </w:p>
        </w:tc>
      </w:tr>
      <w:tr w:rsidR="00672CAB" w14:paraId="14D12A9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078C958" w14:textId="468045FF" w:rsidR="00672CAB" w:rsidRDefault="00672CAB" w:rsidP="00CA2B1F">
            <w:pPr>
              <w:pStyle w:val="TableHeadingforTOC"/>
            </w:pPr>
            <w:bookmarkStart w:id="436" w:name="_Toc109373141"/>
            <w:bookmarkStart w:id="437" w:name="_Toc134788245"/>
            <w:r>
              <w:t>3.3.6-</w:t>
            </w:r>
            <w:proofErr w:type="gramStart"/>
            <w:r>
              <w:t>8.N</w:t>
            </w:r>
            <w:proofErr w:type="gramEnd"/>
            <w:r>
              <w:t xml:space="preserve"> Earth and Space Science: </w:t>
            </w:r>
            <w:r w:rsidRPr="00CA2B1F">
              <w:rPr>
                <w:b w:val="0"/>
              </w:rPr>
              <w:t>Human Impacts</w:t>
            </w:r>
            <w:bookmarkEnd w:id="436"/>
            <w:bookmarkEnd w:id="437"/>
          </w:p>
        </w:tc>
      </w:tr>
      <w:tr w:rsidR="00672CAB" w14:paraId="6D6475D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75C5CE4" w14:textId="77777777" w:rsidR="00672CAB" w:rsidRDefault="00672CA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argument supported by evidence for how increases in human population and per capita consumption of natural resources impact Earth's systems.</w:t>
            </w:r>
          </w:p>
        </w:tc>
      </w:tr>
      <w:tr w:rsidR="00672CAB" w14:paraId="006ECCAC"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20978DF" w14:textId="77777777" w:rsidR="00672CAB" w:rsidRDefault="00672CA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evidence include grade-appropriate databases on human populations and the rates of consumption of food and natural resources (such as freshwater, mineral, and energy). Examples of impacts can include changes to the appearance, composition, and structure of Earth’s systems as well as the rates at which they change. The consequences of increases in human populations and consumption of natural resources are described by science, but science does not make the decisions for the </w:t>
            </w:r>
            <w:proofErr w:type="gramStart"/>
            <w:r>
              <w:rPr>
                <w:rFonts w:ascii="Arial" w:eastAsia="Arial" w:hAnsi="Arial" w:cs="Arial"/>
                <w:color w:val="201209"/>
                <w:sz w:val="18"/>
                <w:szCs w:val="18"/>
              </w:rPr>
              <w:t>actions</w:t>
            </w:r>
            <w:proofErr w:type="gramEnd"/>
            <w:r>
              <w:rPr>
                <w:rFonts w:ascii="Arial" w:eastAsia="Arial" w:hAnsi="Arial" w:cs="Arial"/>
                <w:color w:val="201209"/>
                <w:sz w:val="18"/>
                <w:szCs w:val="18"/>
              </w:rPr>
              <w:t xml:space="preserve"> society takes.</w:t>
            </w:r>
          </w:p>
        </w:tc>
      </w:tr>
      <w:tr w:rsidR="00672CAB" w14:paraId="03298DA9"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5AE84CD" w14:textId="77777777" w:rsidR="00672CAB" w:rsidRDefault="00672CA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672CAB" w14:paraId="77F4672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C2C3B86" w14:textId="77777777" w:rsidR="00672CAB" w:rsidRPr="00723AAF" w:rsidRDefault="00672CAB" w:rsidP="00E32631">
            <w:pPr>
              <w:spacing w:before="60" w:after="60"/>
              <w:ind w:left="60" w:right="60"/>
              <w:rPr>
                <w:sz w:val="2"/>
                <w:szCs w:val="2"/>
              </w:rPr>
            </w:pPr>
          </w:p>
        </w:tc>
      </w:tr>
      <w:tr w:rsidR="00672CAB" w14:paraId="08BB7A19" w14:textId="77777777" w:rsidTr="00DB0A3C">
        <w:trPr>
          <w:cantSplit/>
          <w:jc w:val="center"/>
        </w:trPr>
        <w:tc>
          <w:tcPr>
            <w:tcW w:w="3780"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6276F61" w14:textId="77777777" w:rsidR="00672CAB" w:rsidRDefault="00672CAB" w:rsidP="00E32631">
            <w:pPr>
              <w:spacing w:before="60" w:after="60"/>
              <w:ind w:left="60" w:right="60"/>
              <w:jc w:val="center"/>
            </w:pPr>
            <w:r>
              <w:rPr>
                <w:rFonts w:ascii="Arial" w:eastAsia="Arial" w:hAnsi="Arial" w:cs="Arial"/>
                <w:b/>
                <w:color w:val="FFFFFF"/>
                <w:sz w:val="18"/>
                <w:szCs w:val="18"/>
              </w:rPr>
              <w:t>Science and Engineering Practices (SEP)</w:t>
            </w:r>
          </w:p>
        </w:tc>
        <w:tc>
          <w:tcPr>
            <w:tcW w:w="4680"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1E8DF70" w14:textId="77777777" w:rsidR="00672CAB" w:rsidRDefault="00672CAB" w:rsidP="00E32631">
            <w:pPr>
              <w:spacing w:before="60" w:after="60"/>
              <w:ind w:left="60" w:right="60"/>
              <w:jc w:val="center"/>
            </w:pPr>
            <w:r>
              <w:rPr>
                <w:rFonts w:ascii="Arial" w:eastAsia="Arial" w:hAnsi="Arial" w:cs="Arial"/>
                <w:b/>
                <w:color w:val="FFFFFF"/>
                <w:sz w:val="18"/>
                <w:szCs w:val="18"/>
              </w:rPr>
              <w:t>Disciplinary Core Ideas (DCI)</w:t>
            </w:r>
          </w:p>
        </w:tc>
        <w:tc>
          <w:tcPr>
            <w:tcW w:w="449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DD0A7A0" w14:textId="77777777" w:rsidR="00672CAB" w:rsidRDefault="00672CAB" w:rsidP="00E32631">
            <w:pPr>
              <w:spacing w:before="60" w:after="60"/>
              <w:ind w:left="60" w:right="60"/>
              <w:jc w:val="center"/>
            </w:pPr>
            <w:r>
              <w:rPr>
                <w:rFonts w:ascii="Arial" w:eastAsia="Arial" w:hAnsi="Arial" w:cs="Arial"/>
                <w:b/>
                <w:color w:val="FFFFFF"/>
                <w:sz w:val="18"/>
                <w:szCs w:val="18"/>
              </w:rPr>
              <w:t>Crosscutting Concepts (CCC)</w:t>
            </w:r>
          </w:p>
        </w:tc>
      </w:tr>
      <w:tr w:rsidR="00672CAB" w14:paraId="69F9DE02" w14:textId="77777777" w:rsidTr="00DB0A3C">
        <w:trPr>
          <w:cantSplit/>
          <w:jc w:val="center"/>
        </w:trPr>
        <w:tc>
          <w:tcPr>
            <w:tcW w:w="3780"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B47C3D0" w14:textId="16A00ECB" w:rsidR="00672CAB" w:rsidRPr="002D47E2" w:rsidRDefault="00672CAB" w:rsidP="00E32631">
            <w:pPr>
              <w:spacing w:before="60" w:after="60"/>
              <w:ind w:left="60" w:right="60"/>
              <w:rPr>
                <w:sz w:val="18"/>
                <w:szCs w:val="18"/>
              </w:rPr>
            </w:pPr>
            <w:r w:rsidRPr="002D47E2">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2D47E2">
              <w:rPr>
                <w:rFonts w:ascii="Arial" w:eastAsia="Arial" w:hAnsi="Arial" w:cs="Arial"/>
                <w:b/>
                <w:bCs/>
                <w:color w:val="201209"/>
                <w:sz w:val="18"/>
                <w:szCs w:val="18"/>
              </w:rPr>
              <w:t>rom</w:t>
            </w:r>
            <w:proofErr w:type="gramEnd"/>
            <w:r w:rsidRPr="002D47E2">
              <w:rPr>
                <w:rFonts w:ascii="Arial" w:eastAsia="Arial" w:hAnsi="Arial" w:cs="Arial"/>
                <w:b/>
                <w:bCs/>
                <w:color w:val="201209"/>
                <w:sz w:val="18"/>
                <w:szCs w:val="18"/>
              </w:rPr>
              <w:t xml:space="preserve"> Evidence</w:t>
            </w:r>
          </w:p>
          <w:p w14:paraId="2B2FB4EA" w14:textId="77777777" w:rsidR="00672CAB" w:rsidRPr="002D47E2" w:rsidRDefault="00672CAB" w:rsidP="00E32631">
            <w:pPr>
              <w:spacing w:before="60" w:after="60"/>
              <w:ind w:left="60" w:right="60"/>
              <w:rPr>
                <w:sz w:val="18"/>
                <w:szCs w:val="18"/>
              </w:rPr>
            </w:pPr>
            <w:r w:rsidRPr="002D47E2">
              <w:rPr>
                <w:rFonts w:ascii="Arial" w:eastAsia="Arial" w:hAnsi="Arial" w:cs="Arial"/>
                <w:color w:val="201209"/>
                <w:sz w:val="18"/>
                <w:szCs w:val="18"/>
              </w:rPr>
              <w:t>Engaging in argument from evidence in 6–8 builds on K–5 experiences and progresses to constructing a convincing argument that supports or refutes claims for either explanations or solutions about the natural and designed world(s).</w:t>
            </w:r>
          </w:p>
          <w:p w14:paraId="603C513E" w14:textId="77777777" w:rsidR="00672CAB" w:rsidRPr="002D47E2" w:rsidRDefault="00672CAB" w:rsidP="003121FB">
            <w:pPr>
              <w:pStyle w:val="ListParagraph"/>
              <w:numPr>
                <w:ilvl w:val="0"/>
                <w:numId w:val="10"/>
              </w:numPr>
              <w:spacing w:before="60" w:after="60"/>
              <w:ind w:left="450" w:right="60"/>
              <w:rPr>
                <w:sz w:val="18"/>
                <w:szCs w:val="18"/>
              </w:rPr>
            </w:pPr>
            <w:r w:rsidRPr="002D47E2">
              <w:rPr>
                <w:rFonts w:ascii="Arial" w:eastAsia="Arial" w:hAnsi="Arial" w:cs="Arial"/>
                <w:color w:val="201209"/>
                <w:sz w:val="18"/>
                <w:szCs w:val="18"/>
              </w:rPr>
              <w:t>Construct an oral and written argument supported by empirical evidence and scientific reasoning to support or refute an explanation or a model for a phenomenon or a solution to a problem.</w:t>
            </w:r>
          </w:p>
        </w:tc>
        <w:tc>
          <w:tcPr>
            <w:tcW w:w="4680"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505A85F" w14:textId="77777777" w:rsidR="00672CAB" w:rsidRPr="002D47E2" w:rsidRDefault="00672CAB" w:rsidP="00E32631">
            <w:pPr>
              <w:spacing w:before="60" w:after="60"/>
              <w:ind w:left="60" w:right="60"/>
              <w:rPr>
                <w:sz w:val="18"/>
                <w:szCs w:val="18"/>
              </w:rPr>
            </w:pPr>
            <w:r w:rsidRPr="002D47E2">
              <w:rPr>
                <w:rFonts w:ascii="Arial" w:eastAsia="Arial" w:hAnsi="Arial" w:cs="Arial"/>
                <w:b/>
                <w:bCs/>
                <w:color w:val="201209"/>
                <w:sz w:val="18"/>
                <w:szCs w:val="18"/>
              </w:rPr>
              <w:t>ESS3.C: Human Impacts on Earth Systems</w:t>
            </w:r>
          </w:p>
          <w:p w14:paraId="4518E6C1" w14:textId="77777777" w:rsidR="00672CAB" w:rsidRPr="002D47E2" w:rsidRDefault="00672CAB" w:rsidP="003121FB">
            <w:pPr>
              <w:pStyle w:val="ListParagraph"/>
              <w:numPr>
                <w:ilvl w:val="0"/>
                <w:numId w:val="10"/>
              </w:numPr>
              <w:spacing w:before="60" w:after="60"/>
              <w:ind w:left="424" w:right="60"/>
              <w:rPr>
                <w:sz w:val="18"/>
                <w:szCs w:val="18"/>
              </w:rPr>
            </w:pPr>
            <w:proofErr w:type="gramStart"/>
            <w:r w:rsidRPr="002D47E2">
              <w:rPr>
                <w:rFonts w:ascii="Arial" w:eastAsia="Arial" w:hAnsi="Arial" w:cs="Arial"/>
                <w:color w:val="201209"/>
                <w:sz w:val="18"/>
                <w:szCs w:val="18"/>
              </w:rPr>
              <w:t>Typically</w:t>
            </w:r>
            <w:proofErr w:type="gramEnd"/>
            <w:r w:rsidRPr="002D47E2">
              <w:rPr>
                <w:rFonts w:ascii="Arial" w:eastAsia="Arial" w:hAnsi="Arial" w:cs="Arial"/>
                <w:color w:val="201209"/>
                <w:sz w:val="18"/>
                <w:szCs w:val="18"/>
              </w:rPr>
              <w:t xml:space="preserve"> as human populations and per-capita consumption of natural resources increase, so do the negative impacts on Earth unless the activities and technologies involved are engineered otherwise.</w:t>
            </w:r>
          </w:p>
        </w:tc>
        <w:tc>
          <w:tcPr>
            <w:tcW w:w="449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7595453" w14:textId="77777777" w:rsidR="00672CAB" w:rsidRPr="002D47E2" w:rsidRDefault="00672CAB" w:rsidP="00E32631">
            <w:pPr>
              <w:spacing w:before="60" w:after="60"/>
              <w:ind w:left="60" w:right="60"/>
              <w:rPr>
                <w:sz w:val="18"/>
                <w:szCs w:val="18"/>
              </w:rPr>
            </w:pPr>
            <w:r w:rsidRPr="002D47E2">
              <w:rPr>
                <w:rFonts w:ascii="Arial" w:eastAsia="Arial" w:hAnsi="Arial" w:cs="Arial"/>
                <w:b/>
                <w:bCs/>
                <w:color w:val="201209"/>
                <w:sz w:val="18"/>
                <w:szCs w:val="18"/>
              </w:rPr>
              <w:t>Cause and Effect</w:t>
            </w:r>
          </w:p>
          <w:p w14:paraId="6904E8AA" w14:textId="77777777" w:rsidR="00672CAB" w:rsidRPr="002D47E2" w:rsidRDefault="00672CAB" w:rsidP="003121FB">
            <w:pPr>
              <w:pStyle w:val="ListParagraph"/>
              <w:numPr>
                <w:ilvl w:val="0"/>
                <w:numId w:val="10"/>
              </w:numPr>
              <w:spacing w:before="60" w:after="60"/>
              <w:ind w:left="438" w:right="60"/>
              <w:rPr>
                <w:sz w:val="18"/>
                <w:szCs w:val="18"/>
              </w:rPr>
            </w:pPr>
            <w:r w:rsidRPr="002D47E2">
              <w:rPr>
                <w:rFonts w:ascii="Arial" w:eastAsia="Arial" w:hAnsi="Arial" w:cs="Arial"/>
                <w:color w:val="201209"/>
                <w:sz w:val="18"/>
                <w:szCs w:val="18"/>
              </w:rPr>
              <w:t>Cause and effect relationships may be used to predict phenomena in natural or designed systems.</w:t>
            </w:r>
          </w:p>
          <w:p w14:paraId="7C5EACE7" w14:textId="77777777" w:rsidR="00672CAB" w:rsidRPr="002D47E2" w:rsidRDefault="00672CAB" w:rsidP="00E32631">
            <w:pPr>
              <w:spacing w:before="60" w:after="60"/>
              <w:ind w:left="60" w:right="60"/>
              <w:rPr>
                <w:sz w:val="18"/>
                <w:szCs w:val="18"/>
              </w:rPr>
            </w:pPr>
            <w:r w:rsidRPr="002D47E2">
              <w:rPr>
                <w:rFonts w:ascii="Arial" w:eastAsia="Arial" w:hAnsi="Arial" w:cs="Arial"/>
                <w:b/>
                <w:color w:val="201209"/>
                <w:sz w:val="18"/>
                <w:szCs w:val="18"/>
              </w:rPr>
              <w:t>Energy and Matter</w:t>
            </w:r>
          </w:p>
          <w:p w14:paraId="571C1061" w14:textId="77777777" w:rsidR="00672CAB" w:rsidRPr="002D47E2" w:rsidRDefault="00672CAB" w:rsidP="003121FB">
            <w:pPr>
              <w:pStyle w:val="ListParagraph"/>
              <w:numPr>
                <w:ilvl w:val="0"/>
                <w:numId w:val="10"/>
              </w:numPr>
              <w:spacing w:before="60" w:after="60"/>
              <w:ind w:left="438" w:right="60"/>
              <w:rPr>
                <w:sz w:val="18"/>
                <w:szCs w:val="18"/>
              </w:rPr>
            </w:pPr>
            <w:r w:rsidRPr="002D47E2">
              <w:rPr>
                <w:rFonts w:ascii="Arial" w:eastAsia="Arial" w:hAnsi="Arial" w:cs="Arial"/>
                <w:color w:val="201209"/>
                <w:sz w:val="18"/>
                <w:szCs w:val="18"/>
              </w:rPr>
              <w:t xml:space="preserve">The transfer of energy can be tracked as energy flows through a designed or natural system. </w:t>
            </w:r>
          </w:p>
          <w:p w14:paraId="6AAD39D2" w14:textId="2C1D70F1" w:rsidR="00672CAB" w:rsidRPr="002D47E2" w:rsidRDefault="00672CAB" w:rsidP="005F7816">
            <w:pPr>
              <w:spacing w:before="60" w:after="60"/>
              <w:ind w:left="60" w:right="60"/>
              <w:jc w:val="center"/>
              <w:rPr>
                <w:sz w:val="18"/>
                <w:szCs w:val="18"/>
              </w:rPr>
            </w:pPr>
            <w:r w:rsidRPr="002D47E2">
              <w:rPr>
                <w:rFonts w:ascii="Arial" w:eastAsia="Arial" w:hAnsi="Arial" w:cs="Arial"/>
                <w:color w:val="201209"/>
                <w:sz w:val="18"/>
                <w:szCs w:val="18"/>
              </w:rPr>
              <w:t>_________________________________________</w:t>
            </w:r>
            <w:r w:rsidR="00F52251">
              <w:rPr>
                <w:rFonts w:ascii="Arial" w:eastAsia="Arial" w:hAnsi="Arial" w:cs="Arial"/>
                <w:color w:val="201209"/>
                <w:sz w:val="18"/>
                <w:szCs w:val="18"/>
              </w:rPr>
              <w:t>__</w:t>
            </w:r>
          </w:p>
          <w:p w14:paraId="12900C4D" w14:textId="33EC0478" w:rsidR="00672CAB" w:rsidRPr="002D47E2" w:rsidRDefault="00672CAB" w:rsidP="002E7798">
            <w:pPr>
              <w:spacing w:before="60" w:after="60"/>
              <w:ind w:left="60" w:right="60"/>
              <w:jc w:val="center"/>
              <w:rPr>
                <w:sz w:val="18"/>
                <w:szCs w:val="18"/>
              </w:rPr>
            </w:pPr>
            <w:r w:rsidRPr="002D47E2">
              <w:rPr>
                <w:rFonts w:ascii="Arial" w:eastAsia="Arial" w:hAnsi="Arial" w:cs="Arial"/>
                <w:b/>
                <w:bCs/>
                <w:i/>
                <w:iCs/>
                <w:color w:val="201209"/>
                <w:sz w:val="18"/>
                <w:szCs w:val="18"/>
              </w:rPr>
              <w:t>Connections to Nature of Science</w:t>
            </w:r>
          </w:p>
          <w:p w14:paraId="3B34A5BD" w14:textId="00744671" w:rsidR="00672CAB" w:rsidRPr="002D47E2" w:rsidRDefault="00672CAB" w:rsidP="00E32631">
            <w:pPr>
              <w:spacing w:before="60" w:after="60"/>
              <w:ind w:left="60" w:right="60"/>
              <w:rPr>
                <w:sz w:val="18"/>
                <w:szCs w:val="18"/>
              </w:rPr>
            </w:pPr>
            <w:r w:rsidRPr="002D47E2">
              <w:rPr>
                <w:rFonts w:ascii="Arial" w:eastAsia="Arial" w:hAnsi="Arial" w:cs="Arial"/>
                <w:b/>
                <w:bCs/>
                <w:color w:val="201209"/>
                <w:sz w:val="18"/>
                <w:szCs w:val="18"/>
              </w:rPr>
              <w:t>Science Addresses Questions About the Natural and Material World</w:t>
            </w:r>
            <w:r w:rsidRPr="002D47E2">
              <w:rPr>
                <w:rFonts w:ascii="Arial" w:eastAsia="Arial" w:hAnsi="Arial" w:cs="Arial"/>
                <w:color w:val="201209"/>
                <w:sz w:val="18"/>
                <w:szCs w:val="18"/>
              </w:rPr>
              <w:t xml:space="preserve"> </w:t>
            </w:r>
          </w:p>
          <w:p w14:paraId="6DC70D3D" w14:textId="77777777" w:rsidR="00672CAB" w:rsidRPr="002D47E2" w:rsidRDefault="00672CAB" w:rsidP="003121FB">
            <w:pPr>
              <w:pStyle w:val="ListParagraph"/>
              <w:numPr>
                <w:ilvl w:val="0"/>
                <w:numId w:val="10"/>
              </w:numPr>
              <w:spacing w:before="60" w:after="60"/>
              <w:ind w:left="438" w:right="60"/>
              <w:rPr>
                <w:sz w:val="18"/>
                <w:szCs w:val="18"/>
              </w:rPr>
            </w:pPr>
            <w:r w:rsidRPr="002D47E2">
              <w:rPr>
                <w:rFonts w:ascii="Arial" w:eastAsia="Arial" w:hAnsi="Arial" w:cs="Arial"/>
                <w:color w:val="201209"/>
                <w:sz w:val="18"/>
                <w:szCs w:val="18"/>
              </w:rPr>
              <w:t xml:space="preserve">Scientific knowledge can describe the consequences of actions but does not necessarily prescribe the decisions that society takes. </w:t>
            </w:r>
          </w:p>
          <w:p w14:paraId="0853C53D" w14:textId="56F081A9" w:rsidR="00672CAB" w:rsidRPr="002D47E2" w:rsidRDefault="00672CAB" w:rsidP="005F7816">
            <w:pPr>
              <w:spacing w:before="60" w:after="60"/>
              <w:ind w:left="60" w:right="60"/>
              <w:jc w:val="center"/>
              <w:rPr>
                <w:sz w:val="18"/>
                <w:szCs w:val="18"/>
              </w:rPr>
            </w:pPr>
            <w:r w:rsidRPr="002D47E2">
              <w:rPr>
                <w:rFonts w:ascii="Arial" w:eastAsia="Arial" w:hAnsi="Arial" w:cs="Arial"/>
                <w:color w:val="201209"/>
                <w:sz w:val="18"/>
                <w:szCs w:val="18"/>
              </w:rPr>
              <w:t>_________________________________________</w:t>
            </w:r>
            <w:r w:rsidR="00F52251">
              <w:rPr>
                <w:rFonts w:ascii="Arial" w:eastAsia="Arial" w:hAnsi="Arial" w:cs="Arial"/>
                <w:color w:val="201209"/>
                <w:sz w:val="18"/>
                <w:szCs w:val="18"/>
              </w:rPr>
              <w:t>__</w:t>
            </w:r>
          </w:p>
          <w:p w14:paraId="10C2742E" w14:textId="57E3C4AA" w:rsidR="00672CAB" w:rsidRPr="002D47E2" w:rsidRDefault="00672CAB" w:rsidP="00DB0A3C">
            <w:pPr>
              <w:spacing w:before="60" w:after="60"/>
              <w:ind w:left="60" w:right="60"/>
              <w:jc w:val="center"/>
              <w:rPr>
                <w:sz w:val="18"/>
                <w:szCs w:val="18"/>
              </w:rPr>
            </w:pPr>
            <w:r w:rsidRPr="002D47E2">
              <w:rPr>
                <w:rFonts w:ascii="Arial" w:eastAsia="Arial" w:hAnsi="Arial" w:cs="Arial"/>
                <w:b/>
                <w:bCs/>
                <w:i/>
                <w:iCs/>
                <w:color w:val="201209"/>
                <w:sz w:val="18"/>
                <w:szCs w:val="18"/>
              </w:rPr>
              <w:t>Connections to Engineering, Technology, and Applications of Science</w:t>
            </w:r>
          </w:p>
          <w:p w14:paraId="0EEFB2F9" w14:textId="45299C67" w:rsidR="00672CAB" w:rsidRPr="002D47E2" w:rsidRDefault="00672CAB" w:rsidP="00E32631">
            <w:pPr>
              <w:spacing w:before="60" w:after="60"/>
              <w:ind w:left="60" w:right="60"/>
              <w:rPr>
                <w:sz w:val="18"/>
                <w:szCs w:val="18"/>
              </w:rPr>
            </w:pPr>
            <w:r w:rsidRPr="002D47E2">
              <w:rPr>
                <w:rFonts w:ascii="Arial" w:eastAsia="Arial" w:hAnsi="Arial" w:cs="Arial"/>
                <w:b/>
                <w:bCs/>
                <w:color w:val="201209"/>
                <w:sz w:val="18"/>
                <w:szCs w:val="18"/>
              </w:rPr>
              <w:t>Influence of Science, Engineering, and Technology on Society and the Natural World</w:t>
            </w:r>
          </w:p>
          <w:p w14:paraId="1CB1BF05" w14:textId="0EC780AC" w:rsidR="00672CAB" w:rsidRPr="002D47E2" w:rsidRDefault="00672CAB" w:rsidP="003121FB">
            <w:pPr>
              <w:pStyle w:val="ListParagraph"/>
              <w:numPr>
                <w:ilvl w:val="0"/>
                <w:numId w:val="10"/>
              </w:numPr>
              <w:spacing w:before="60" w:after="60"/>
              <w:ind w:left="438" w:right="60"/>
              <w:rPr>
                <w:sz w:val="18"/>
                <w:szCs w:val="18"/>
              </w:rPr>
            </w:pPr>
            <w:r w:rsidRPr="002D47E2">
              <w:rPr>
                <w:rFonts w:ascii="Arial" w:eastAsia="Arial" w:hAnsi="Arial" w:cs="Arial"/>
                <w:color w:val="201209"/>
                <w:sz w:val="18"/>
                <w:szCs w:val="18"/>
              </w:rPr>
              <w:t>All human activity draws on natural resources and has both short</w:t>
            </w:r>
            <w:r w:rsidR="002E7798">
              <w:rPr>
                <w:rFonts w:ascii="Arial" w:eastAsia="Arial" w:hAnsi="Arial" w:cs="Arial"/>
                <w:color w:val="201209"/>
                <w:sz w:val="18"/>
                <w:szCs w:val="18"/>
              </w:rPr>
              <w:t>-</w:t>
            </w:r>
            <w:r w:rsidRPr="002D47E2">
              <w:rPr>
                <w:rFonts w:ascii="Arial" w:eastAsia="Arial" w:hAnsi="Arial" w:cs="Arial"/>
                <w:color w:val="201209"/>
                <w:sz w:val="18"/>
                <w:szCs w:val="18"/>
              </w:rPr>
              <w:t xml:space="preserve"> and long-term consequences, positive as well as negative, for the health of people and the natural environment.</w:t>
            </w:r>
          </w:p>
        </w:tc>
      </w:tr>
      <w:tr w:rsidR="00672CAB" w14:paraId="357CC78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1C6DF99" w14:textId="77777777" w:rsidR="00672CAB" w:rsidRPr="00723AAF" w:rsidRDefault="00672CAB" w:rsidP="00E32631">
            <w:pPr>
              <w:spacing w:before="60" w:after="60"/>
              <w:ind w:left="60" w:right="60"/>
              <w:rPr>
                <w:sz w:val="2"/>
                <w:szCs w:val="2"/>
              </w:rPr>
            </w:pPr>
          </w:p>
        </w:tc>
      </w:tr>
      <w:tr w:rsidR="00672CAB" w14:paraId="4C1B15E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EFE47F4" w14:textId="7236A8E0" w:rsidR="00672CAB" w:rsidRDefault="00672CAB" w:rsidP="00E32631">
            <w:pPr>
              <w:spacing w:before="60" w:after="60"/>
              <w:ind w:left="60" w:right="60"/>
            </w:pPr>
            <w:r>
              <w:rPr>
                <w:rFonts w:ascii="Arial" w:eastAsia="Arial" w:hAnsi="Arial" w:cs="Arial"/>
                <w:b/>
                <w:color w:val="201209"/>
                <w:sz w:val="18"/>
                <w:szCs w:val="18"/>
              </w:rPr>
              <w:lastRenderedPageBreak/>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consumption and use of Pennsylvania’s food and natural resources such as wood, water, </w:t>
            </w:r>
            <w:r w:rsidR="00232C18">
              <w:rPr>
                <w:rFonts w:ascii="Arial" w:eastAsia="Arial" w:hAnsi="Arial" w:cs="Arial"/>
                <w:color w:val="201209"/>
                <w:sz w:val="18"/>
                <w:szCs w:val="18"/>
              </w:rPr>
              <w:t xml:space="preserve">and </w:t>
            </w:r>
            <w:r>
              <w:rPr>
                <w:rFonts w:ascii="Arial" w:eastAsia="Arial" w:hAnsi="Arial" w:cs="Arial"/>
                <w:color w:val="201209"/>
                <w:sz w:val="18"/>
                <w:szCs w:val="18"/>
              </w:rPr>
              <w:t>fossil fuels.</w:t>
            </w:r>
          </w:p>
        </w:tc>
      </w:tr>
      <w:tr w:rsidR="00672CAB" w14:paraId="21A6357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62557CD" w14:textId="77777777" w:rsidR="00672CAB" w:rsidRDefault="00672CA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1B90F9F5" w14:textId="4BCB749D" w:rsidR="007F2AD0" w:rsidRDefault="007F2AD0" w:rsidP="00905106">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72CAB" w14:paraId="7F8D0C09" w14:textId="77777777" w:rsidTr="00CA2B1F">
        <w:trPr>
          <w:cantSplit/>
          <w:jc w:val="center"/>
        </w:trPr>
        <w:tc>
          <w:tcPr>
            <w:tcW w:w="2880" w:type="dxa"/>
            <w:shd w:val="clear" w:color="auto" w:fill="1E417C"/>
            <w:tcMar>
              <w:top w:w="0" w:type="dxa"/>
              <w:left w:w="0" w:type="dxa"/>
              <w:bottom w:w="0" w:type="dxa"/>
              <w:right w:w="0" w:type="dxa"/>
            </w:tcMar>
          </w:tcPr>
          <w:p w14:paraId="5240C444" w14:textId="77777777" w:rsidR="00672CAB" w:rsidRDefault="00672CA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9B63E9F" w14:textId="53B6EDBE" w:rsidR="00672CAB" w:rsidRDefault="00672CAB"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672CAB" w14:paraId="736F0660" w14:textId="77777777" w:rsidTr="00CA2B1F">
        <w:trPr>
          <w:cantSplit/>
          <w:jc w:val="center"/>
        </w:trPr>
        <w:tc>
          <w:tcPr>
            <w:tcW w:w="2880" w:type="dxa"/>
            <w:shd w:val="clear" w:color="auto" w:fill="1E417C"/>
            <w:tcMar>
              <w:top w:w="0" w:type="dxa"/>
              <w:left w:w="0" w:type="dxa"/>
              <w:bottom w:w="0" w:type="dxa"/>
              <w:right w:w="0" w:type="dxa"/>
            </w:tcMar>
          </w:tcPr>
          <w:p w14:paraId="6113B0E6" w14:textId="77777777" w:rsidR="00672CAB" w:rsidRDefault="00672CA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B765CAB" w14:textId="77777777" w:rsidR="00672CAB" w:rsidRDefault="00672CA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6CDE24B" w14:textId="77777777" w:rsidR="00672CAB" w:rsidRDefault="00672CAB" w:rsidP="00E32631">
            <w:pPr>
              <w:spacing w:before="60" w:after="60"/>
              <w:ind w:left="60" w:right="60"/>
            </w:pPr>
            <w:r>
              <w:rPr>
                <w:rFonts w:ascii="Arial" w:eastAsia="Arial" w:hAnsi="Arial" w:cs="Arial"/>
                <w:color w:val="201209"/>
                <w:sz w:val="18"/>
                <w:szCs w:val="18"/>
              </w:rPr>
              <w:t>CS.04.01.</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and assess sustainability practices that can be applied in AFNR systems (e.g., energy efficiency, recycle/re-use/repurpose, green resources, etc.).</w:t>
            </w:r>
          </w:p>
        </w:tc>
      </w:tr>
      <w:tr w:rsidR="00672CAB" w14:paraId="1AE9CD75" w14:textId="77777777" w:rsidTr="00CA2B1F">
        <w:trPr>
          <w:cantSplit/>
          <w:jc w:val="center"/>
        </w:trPr>
        <w:tc>
          <w:tcPr>
            <w:tcW w:w="2880" w:type="dxa"/>
            <w:shd w:val="clear" w:color="auto" w:fill="1E417C"/>
            <w:tcMar>
              <w:top w:w="0" w:type="dxa"/>
              <w:left w:w="0" w:type="dxa"/>
              <w:bottom w:w="0" w:type="dxa"/>
              <w:right w:w="0" w:type="dxa"/>
            </w:tcMar>
          </w:tcPr>
          <w:p w14:paraId="05547462" w14:textId="77777777" w:rsidR="00672CAB" w:rsidRDefault="00672CA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018F79" w14:textId="77777777" w:rsidR="00672CAB" w:rsidRDefault="00672CAB" w:rsidP="00E32631">
            <w:pPr>
              <w:spacing w:before="60" w:after="60"/>
              <w:ind w:left="60" w:right="60"/>
            </w:pPr>
            <w:r>
              <w:rPr>
                <w:rFonts w:ascii="Arial" w:eastAsia="Arial" w:hAnsi="Arial" w:cs="Arial"/>
                <w:color w:val="201209"/>
                <w:sz w:val="18"/>
                <w:szCs w:val="18"/>
              </w:rPr>
              <w:t xml:space="preserve">5-8 Strand 2.3.A. Human-environment interactions: Learners describe human-caused changes that affect the immediate environment as well as other places, other people, and future times. </w:t>
            </w:r>
            <w:r>
              <w:rPr>
                <w:rFonts w:ascii="Arial" w:eastAsia="Arial" w:hAnsi="Arial" w:cs="Arial"/>
                <w:color w:val="201209"/>
                <w:sz w:val="18"/>
                <w:szCs w:val="18"/>
              </w:rPr>
              <w:br/>
              <w:t>5-8 Strand 2.3.B. Resource distribution and consumption: Learners explain that uneven geographic distribution of natural resources influences their use and perceived value.</w:t>
            </w:r>
          </w:p>
        </w:tc>
      </w:tr>
      <w:tr w:rsidR="00672CAB" w14:paraId="45CADB5A" w14:textId="77777777" w:rsidTr="00CA2B1F">
        <w:trPr>
          <w:cantSplit/>
          <w:jc w:val="center"/>
        </w:trPr>
        <w:tc>
          <w:tcPr>
            <w:tcW w:w="2880" w:type="dxa"/>
            <w:shd w:val="clear" w:color="auto" w:fill="1E417C"/>
            <w:tcMar>
              <w:top w:w="0" w:type="dxa"/>
              <w:left w:w="0" w:type="dxa"/>
              <w:bottom w:w="0" w:type="dxa"/>
              <w:right w:w="0" w:type="dxa"/>
            </w:tcMar>
          </w:tcPr>
          <w:p w14:paraId="167BB356" w14:textId="77777777" w:rsidR="00672CAB" w:rsidRDefault="00672CA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9B95B4" w14:textId="77777777" w:rsidR="00672CAB" w:rsidRDefault="00672CAB"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Cite specific textual evidence to support analysis of science and technical texts. </w:t>
            </w:r>
            <w:r>
              <w:rPr>
                <w:rFonts w:ascii="Arial" w:eastAsia="Arial" w:hAnsi="Arial" w:cs="Arial"/>
                <w:color w:val="201209"/>
                <w:sz w:val="18"/>
                <w:szCs w:val="18"/>
              </w:rPr>
              <w:br/>
              <w:t>CC.3.6.6-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xml:space="preserve">: Write arguments focused on discipline-specific content. </w:t>
            </w:r>
            <w:r>
              <w:rPr>
                <w:rFonts w:ascii="Arial" w:eastAsia="Arial" w:hAnsi="Arial" w:cs="Arial"/>
                <w:color w:val="201209"/>
                <w:sz w:val="18"/>
                <w:szCs w:val="18"/>
              </w:rPr>
              <w:br/>
              <w:t>CC.3.6.6-8.H: Draw evidence from informational texts to support analysis reflection, and research.</w:t>
            </w:r>
          </w:p>
        </w:tc>
      </w:tr>
      <w:tr w:rsidR="00672CAB" w14:paraId="0B9B1570" w14:textId="77777777" w:rsidTr="00CA2B1F">
        <w:trPr>
          <w:cantSplit/>
          <w:jc w:val="center"/>
        </w:trPr>
        <w:tc>
          <w:tcPr>
            <w:tcW w:w="2880" w:type="dxa"/>
            <w:shd w:val="clear" w:color="auto" w:fill="1E417C"/>
            <w:tcMar>
              <w:top w:w="0" w:type="dxa"/>
              <w:left w:w="0" w:type="dxa"/>
              <w:bottom w:w="0" w:type="dxa"/>
              <w:right w:w="0" w:type="dxa"/>
            </w:tcMar>
          </w:tcPr>
          <w:p w14:paraId="124DF80B" w14:textId="2A94B54E" w:rsidR="00672CA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318A7F" w14:textId="77777777" w:rsidR="00672CAB" w:rsidRDefault="00672CAB" w:rsidP="00E32631">
            <w:pPr>
              <w:spacing w:before="60" w:after="60"/>
              <w:ind w:left="60" w:right="60"/>
            </w:pPr>
            <w:r>
              <w:rPr>
                <w:rFonts w:ascii="Arial" w:eastAsia="Arial" w:hAnsi="Arial" w:cs="Arial"/>
                <w:color w:val="201209"/>
                <w:sz w:val="18"/>
                <w:szCs w:val="18"/>
              </w:rPr>
              <w:t>CC.2.1.</w:t>
            </w:r>
            <w:proofErr w:type="gramStart"/>
            <w:r>
              <w:rPr>
                <w:rFonts w:ascii="Arial" w:eastAsia="Arial" w:hAnsi="Arial" w:cs="Arial"/>
                <w:color w:val="201209"/>
                <w:sz w:val="18"/>
                <w:szCs w:val="18"/>
              </w:rPr>
              <w:t>6.D.</w:t>
            </w:r>
            <w:proofErr w:type="gramEnd"/>
            <w:r>
              <w:rPr>
                <w:rFonts w:ascii="Arial" w:eastAsia="Arial" w:hAnsi="Arial" w:cs="Arial"/>
                <w:color w:val="201209"/>
                <w:sz w:val="18"/>
                <w:szCs w:val="18"/>
              </w:rPr>
              <w:t xml:space="preserve">1: Understand ratio concepts and use ratio reasoning to solve problems. </w:t>
            </w:r>
            <w:r>
              <w:rPr>
                <w:rFonts w:ascii="Arial" w:eastAsia="Arial" w:hAnsi="Arial" w:cs="Arial"/>
                <w:color w:val="201209"/>
                <w:sz w:val="18"/>
                <w:szCs w:val="18"/>
              </w:rPr>
              <w:br/>
              <w:t>CC.2.1.</w:t>
            </w:r>
            <w:proofErr w:type="gramStart"/>
            <w:r>
              <w:rPr>
                <w:rFonts w:ascii="Arial" w:eastAsia="Arial" w:hAnsi="Arial" w:cs="Arial"/>
                <w:color w:val="201209"/>
                <w:sz w:val="18"/>
                <w:szCs w:val="18"/>
              </w:rPr>
              <w:t>7.D.</w:t>
            </w:r>
            <w:proofErr w:type="gramEnd"/>
            <w:r>
              <w:rPr>
                <w:rFonts w:ascii="Arial" w:eastAsia="Arial" w:hAnsi="Arial" w:cs="Arial"/>
                <w:color w:val="201209"/>
                <w:sz w:val="18"/>
                <w:szCs w:val="18"/>
              </w:rPr>
              <w:t>1: Analyze proportional relationships and use them to model and solve real-world and mathematical problems.</w:t>
            </w:r>
          </w:p>
        </w:tc>
      </w:tr>
      <w:tr w:rsidR="00672CAB" w14:paraId="2AD29EBB" w14:textId="77777777" w:rsidTr="00CA2B1F">
        <w:trPr>
          <w:cantSplit/>
          <w:jc w:val="center"/>
        </w:trPr>
        <w:tc>
          <w:tcPr>
            <w:tcW w:w="2880" w:type="dxa"/>
            <w:shd w:val="clear" w:color="auto" w:fill="1E417C"/>
            <w:tcMar>
              <w:top w:w="0" w:type="dxa"/>
              <w:left w:w="0" w:type="dxa"/>
              <w:bottom w:w="0" w:type="dxa"/>
              <w:right w:w="0" w:type="dxa"/>
            </w:tcMar>
          </w:tcPr>
          <w:p w14:paraId="5792215C" w14:textId="77777777" w:rsidR="00672CAB" w:rsidRDefault="00672CA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C169EB1" w14:textId="77777777" w:rsidR="00672CAB" w:rsidRDefault="00672CAB" w:rsidP="00E32631">
            <w:pPr>
              <w:spacing w:before="60" w:after="60"/>
              <w:ind w:left="60" w:right="60"/>
            </w:pPr>
            <w:r>
              <w:rPr>
                <w:rFonts w:ascii="Arial" w:eastAsia="Arial" w:hAnsi="Arial" w:cs="Arial"/>
                <w:color w:val="201209"/>
                <w:sz w:val="18"/>
                <w:szCs w:val="18"/>
              </w:rPr>
              <w:t>6.1.6.B: Compare ways that people meet their needs with how they meet their wants. Describe how resources are combined to produce different goods and services.</w:t>
            </w:r>
          </w:p>
        </w:tc>
      </w:tr>
      <w:tr w:rsidR="00672CAB" w14:paraId="7C28E9DD" w14:textId="77777777" w:rsidTr="00CA2B1F">
        <w:trPr>
          <w:cantSplit/>
          <w:jc w:val="center"/>
        </w:trPr>
        <w:tc>
          <w:tcPr>
            <w:tcW w:w="2880" w:type="dxa"/>
            <w:shd w:val="clear" w:color="auto" w:fill="1E417C"/>
            <w:tcMar>
              <w:top w:w="0" w:type="dxa"/>
              <w:left w:w="0" w:type="dxa"/>
              <w:bottom w:w="0" w:type="dxa"/>
              <w:right w:w="0" w:type="dxa"/>
            </w:tcMar>
          </w:tcPr>
          <w:p w14:paraId="6D2028C6" w14:textId="77777777" w:rsidR="00672CAB" w:rsidRDefault="00672CA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5C920A8" w14:textId="77777777" w:rsidR="00672CAB" w:rsidRDefault="00672CA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FF66FBA" w14:textId="77777777" w:rsidR="00672CAB" w:rsidRDefault="00672CAB"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672CAB" w14:paraId="0ACDF40D" w14:textId="77777777" w:rsidTr="00CA2B1F">
        <w:trPr>
          <w:cantSplit/>
          <w:jc w:val="center"/>
        </w:trPr>
        <w:tc>
          <w:tcPr>
            <w:tcW w:w="2880" w:type="dxa"/>
            <w:shd w:val="clear" w:color="auto" w:fill="1E417C"/>
            <w:tcMar>
              <w:top w:w="0" w:type="dxa"/>
              <w:left w:w="0" w:type="dxa"/>
              <w:bottom w:w="0" w:type="dxa"/>
              <w:right w:w="0" w:type="dxa"/>
            </w:tcMar>
          </w:tcPr>
          <w:p w14:paraId="48A0C56F" w14:textId="77777777" w:rsidR="00672CAB" w:rsidRDefault="00672CA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AC320CB" w14:textId="77777777" w:rsidR="00672CAB" w:rsidRDefault="00672CAB" w:rsidP="00E32631">
            <w:pPr>
              <w:spacing w:before="60" w:after="60"/>
              <w:ind w:left="60" w:right="60"/>
            </w:pPr>
            <w:r>
              <w:rPr>
                <w:rFonts w:ascii="Arial" w:eastAsia="Arial" w:hAnsi="Arial" w:cs="Arial"/>
                <w:color w:val="201209"/>
                <w:sz w:val="18"/>
                <w:szCs w:val="18"/>
              </w:rPr>
              <w:t>STEL-4L: Analyze how the creation and use of technologies consumes renewable and nonrenewable resources and creates waste.</w:t>
            </w:r>
          </w:p>
        </w:tc>
      </w:tr>
    </w:tbl>
    <w:p w14:paraId="47933BD6" w14:textId="77777777" w:rsidR="002372DC" w:rsidRDefault="002372DC">
      <w:r>
        <w:br w:type="page"/>
      </w:r>
    </w:p>
    <w:tbl>
      <w:tblPr>
        <w:tblW w:w="0" w:type="auto"/>
        <w:jc w:val="center"/>
        <w:tblLayout w:type="fixed"/>
        <w:tblLook w:val="0420" w:firstRow="1" w:lastRow="0" w:firstColumn="0" w:lastColumn="0" w:noHBand="0" w:noVBand="1"/>
      </w:tblPr>
      <w:tblGrid>
        <w:gridCol w:w="4316"/>
        <w:gridCol w:w="4317"/>
        <w:gridCol w:w="4317"/>
      </w:tblGrid>
      <w:tr w:rsidR="002372DC" w14:paraId="640BC278"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DF2BB63" w14:textId="49D42151" w:rsidR="002372DC" w:rsidRDefault="002372DC" w:rsidP="00905106">
            <w:pPr>
              <w:pStyle w:val="Heading5"/>
            </w:pPr>
            <w:r w:rsidRPr="00801722">
              <w:lastRenderedPageBreak/>
              <w:t>Grades 6</w:t>
            </w:r>
            <w:r>
              <w:t>–</w:t>
            </w:r>
            <w:r w:rsidRPr="00801722">
              <w:t>8</w:t>
            </w:r>
          </w:p>
        </w:tc>
      </w:tr>
      <w:tr w:rsidR="002372DC" w14:paraId="03D4167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2305906" w14:textId="1DBEF239" w:rsidR="002372DC" w:rsidRDefault="002372DC" w:rsidP="00CA2B1F">
            <w:pPr>
              <w:pStyle w:val="TableHeadingforTOC"/>
            </w:pPr>
            <w:bookmarkStart w:id="438" w:name="_Toc109373142"/>
            <w:bookmarkStart w:id="439" w:name="_Toc134788246"/>
            <w:r>
              <w:t>3.3.6-</w:t>
            </w:r>
            <w:proofErr w:type="gramStart"/>
            <w:r>
              <w:t>8.O</w:t>
            </w:r>
            <w:proofErr w:type="gramEnd"/>
            <w:r>
              <w:t xml:space="preserve"> Earth and Space Science: </w:t>
            </w:r>
            <w:r w:rsidRPr="00CA2B1F">
              <w:rPr>
                <w:b w:val="0"/>
              </w:rPr>
              <w:t>Weather and Climate</w:t>
            </w:r>
            <w:bookmarkEnd w:id="438"/>
            <w:bookmarkEnd w:id="439"/>
          </w:p>
        </w:tc>
      </w:tr>
      <w:tr w:rsidR="002372DC" w14:paraId="61D29AB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A6DD007" w14:textId="43537E4A" w:rsidR="002372DC" w:rsidRDefault="002372DC"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ask questions to clarify evidence of the factors that have caused the rise in global temperatures over the past century.</w:t>
            </w:r>
          </w:p>
        </w:tc>
      </w:tr>
      <w:tr w:rsidR="002372DC" w14:paraId="2DFE76CB"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786808C" w14:textId="77777777" w:rsidR="002372DC" w:rsidRDefault="002372DC"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factors include human activities (such as fossil fuel combustion, cement production, and agricultural activity) and natural processes (such as changes in incoming solar radiation or volcanic activity). Examples of evidence can include tables, graphs, and maps of global and regional temperatures, atmospheric levels of gases such as carbon dioxide and methane, and the rates of human activities. Emphasis is on the major role that human activities play in causing the rise in global temperatures.</w:t>
            </w:r>
          </w:p>
        </w:tc>
      </w:tr>
      <w:tr w:rsidR="002372DC" w14:paraId="66C068AB"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6200DDC" w14:textId="77777777" w:rsidR="002372DC" w:rsidRDefault="002372DC"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2372DC" w14:paraId="00CA42B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E7C475A" w14:textId="77777777" w:rsidR="002372DC" w:rsidRPr="00723AAF" w:rsidRDefault="002372DC" w:rsidP="00E32631">
            <w:pPr>
              <w:spacing w:before="60" w:after="60"/>
              <w:ind w:left="60" w:right="60"/>
              <w:rPr>
                <w:sz w:val="2"/>
                <w:szCs w:val="2"/>
              </w:rPr>
            </w:pPr>
          </w:p>
        </w:tc>
      </w:tr>
      <w:tr w:rsidR="002372DC" w14:paraId="671CEBA1" w14:textId="77777777" w:rsidTr="00DB0A3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A6EBD4C" w14:textId="77777777" w:rsidR="002372DC" w:rsidRDefault="002372DC"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56103BF" w14:textId="77777777" w:rsidR="002372DC" w:rsidRDefault="002372DC"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5D99458" w14:textId="77777777" w:rsidR="002372DC" w:rsidRDefault="002372DC" w:rsidP="00E32631">
            <w:pPr>
              <w:spacing w:before="60" w:after="60"/>
              <w:ind w:left="60" w:right="60"/>
              <w:jc w:val="center"/>
            </w:pPr>
            <w:r>
              <w:rPr>
                <w:rFonts w:ascii="Arial" w:eastAsia="Arial" w:hAnsi="Arial" w:cs="Arial"/>
                <w:b/>
                <w:color w:val="FFFFFF"/>
                <w:sz w:val="18"/>
                <w:szCs w:val="18"/>
              </w:rPr>
              <w:t>Crosscutting Concepts (CCC)</w:t>
            </w:r>
          </w:p>
        </w:tc>
      </w:tr>
      <w:tr w:rsidR="002372DC" w14:paraId="1335FF04" w14:textId="77777777" w:rsidTr="00DB0A3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B885C66" w14:textId="77777777" w:rsidR="002372DC" w:rsidRPr="00AA06E4" w:rsidRDefault="002372DC" w:rsidP="00E32631">
            <w:pPr>
              <w:spacing w:before="60" w:after="60"/>
              <w:ind w:left="60" w:right="60"/>
              <w:rPr>
                <w:sz w:val="18"/>
                <w:szCs w:val="18"/>
              </w:rPr>
            </w:pPr>
            <w:r w:rsidRPr="00AA06E4">
              <w:rPr>
                <w:rFonts w:ascii="Arial" w:eastAsia="Arial" w:hAnsi="Arial" w:cs="Arial"/>
                <w:b/>
                <w:bCs/>
                <w:color w:val="201209"/>
                <w:sz w:val="18"/>
                <w:szCs w:val="18"/>
              </w:rPr>
              <w:t>Asking Questions and Defining Problems</w:t>
            </w:r>
            <w:r w:rsidRPr="00AA06E4">
              <w:rPr>
                <w:rFonts w:ascii="Arial" w:eastAsia="Arial" w:hAnsi="Arial" w:cs="Arial"/>
                <w:color w:val="201209"/>
                <w:sz w:val="18"/>
                <w:szCs w:val="18"/>
              </w:rPr>
              <w:t xml:space="preserve"> </w:t>
            </w:r>
          </w:p>
          <w:p w14:paraId="194D97E3" w14:textId="2F74A147" w:rsidR="002372DC" w:rsidRPr="00AA06E4" w:rsidRDefault="002372DC" w:rsidP="00E32631">
            <w:pPr>
              <w:spacing w:before="60" w:after="60"/>
              <w:ind w:left="60" w:right="60"/>
              <w:rPr>
                <w:sz w:val="18"/>
                <w:szCs w:val="18"/>
              </w:rPr>
            </w:pPr>
            <w:r w:rsidRPr="00AA06E4">
              <w:rPr>
                <w:rFonts w:ascii="Arial" w:eastAsia="Arial" w:hAnsi="Arial" w:cs="Arial"/>
                <w:color w:val="201209"/>
                <w:sz w:val="18"/>
                <w:szCs w:val="18"/>
              </w:rPr>
              <w:t xml:space="preserve">Asking questions and defining problems in 6–8 builds on K–5 experiences and progresses to specifying relationships between </w:t>
            </w:r>
            <w:proofErr w:type="gramStart"/>
            <w:r w:rsidRPr="00AA06E4">
              <w:rPr>
                <w:rFonts w:ascii="Arial" w:eastAsia="Arial" w:hAnsi="Arial" w:cs="Arial"/>
                <w:color w:val="201209"/>
                <w:sz w:val="18"/>
                <w:szCs w:val="18"/>
              </w:rPr>
              <w:t>variables, and</w:t>
            </w:r>
            <w:proofErr w:type="gramEnd"/>
            <w:r w:rsidRPr="00AA06E4">
              <w:rPr>
                <w:rFonts w:ascii="Arial" w:eastAsia="Arial" w:hAnsi="Arial" w:cs="Arial"/>
                <w:color w:val="201209"/>
                <w:sz w:val="18"/>
                <w:szCs w:val="18"/>
              </w:rPr>
              <w:t xml:space="preserve"> clarifying arguments and models. </w:t>
            </w:r>
          </w:p>
          <w:p w14:paraId="50C8A958" w14:textId="77777777" w:rsidR="002372DC" w:rsidRPr="00AA06E4" w:rsidRDefault="002372DC" w:rsidP="00E32631">
            <w:pPr>
              <w:pStyle w:val="ListParagraph"/>
              <w:numPr>
                <w:ilvl w:val="0"/>
                <w:numId w:val="10"/>
              </w:numPr>
              <w:spacing w:before="60" w:after="60"/>
              <w:ind w:left="450" w:right="60"/>
              <w:rPr>
                <w:sz w:val="18"/>
                <w:szCs w:val="18"/>
              </w:rPr>
            </w:pPr>
            <w:r w:rsidRPr="00AA06E4">
              <w:rPr>
                <w:rFonts w:ascii="Arial" w:eastAsia="Arial" w:hAnsi="Arial" w:cs="Arial"/>
                <w:color w:val="201209"/>
                <w:sz w:val="18"/>
                <w:szCs w:val="18"/>
              </w:rPr>
              <w:t>Ask questions to identify and clarify evidence of an argument.</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D15728E" w14:textId="77777777" w:rsidR="002372DC" w:rsidRPr="00AA06E4" w:rsidRDefault="002372DC" w:rsidP="00E32631">
            <w:pPr>
              <w:spacing w:before="60" w:after="60"/>
              <w:ind w:left="60" w:right="60"/>
              <w:rPr>
                <w:sz w:val="18"/>
                <w:szCs w:val="18"/>
              </w:rPr>
            </w:pPr>
            <w:r w:rsidRPr="00AA06E4">
              <w:rPr>
                <w:rFonts w:ascii="Arial" w:eastAsia="Arial" w:hAnsi="Arial" w:cs="Arial"/>
                <w:b/>
                <w:bCs/>
                <w:color w:val="201209"/>
                <w:sz w:val="18"/>
                <w:szCs w:val="18"/>
              </w:rPr>
              <w:t>ESS3.D: Global Climate Change</w:t>
            </w:r>
            <w:r w:rsidRPr="00AA06E4">
              <w:rPr>
                <w:rFonts w:ascii="Arial" w:eastAsia="Arial" w:hAnsi="Arial" w:cs="Arial"/>
                <w:color w:val="201209"/>
                <w:sz w:val="18"/>
                <w:szCs w:val="18"/>
              </w:rPr>
              <w:t xml:space="preserve"> </w:t>
            </w:r>
          </w:p>
          <w:p w14:paraId="7AD88667" w14:textId="77777777" w:rsidR="002372DC" w:rsidRPr="00AA06E4" w:rsidRDefault="002372DC" w:rsidP="00E32631">
            <w:pPr>
              <w:pStyle w:val="ListParagraph"/>
              <w:numPr>
                <w:ilvl w:val="0"/>
                <w:numId w:val="10"/>
              </w:numPr>
              <w:spacing w:before="60" w:after="60"/>
              <w:ind w:left="424" w:right="60"/>
              <w:rPr>
                <w:sz w:val="18"/>
                <w:szCs w:val="18"/>
              </w:rPr>
            </w:pPr>
            <w:r w:rsidRPr="00AA06E4">
              <w:rPr>
                <w:rFonts w:ascii="Arial" w:eastAsia="Arial" w:hAnsi="Arial" w:cs="Arial"/>
                <w:color w:val="201209"/>
                <w:sz w:val="18"/>
                <w:szCs w:val="18"/>
              </w:rPr>
              <w:t>Human activities, such as the release of greenhouse gases from burning fossil fuels, are major factors in the current rise in Earth’s mean surface temperature (global warming). Reducing the level of climate change and reducing human vulnerability to whatever climate changes do occur depend on the understanding of climate science, engineering capabilities, and other kinds of knowledge, such as understanding of human behavior and on applying that knowledge wisely in decisions and activities.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FA90EEF" w14:textId="77777777" w:rsidR="002372DC" w:rsidRPr="00AA06E4" w:rsidRDefault="002372DC" w:rsidP="00E32631">
            <w:pPr>
              <w:spacing w:before="60" w:after="60"/>
              <w:ind w:left="60" w:right="60"/>
              <w:rPr>
                <w:sz w:val="18"/>
                <w:szCs w:val="18"/>
              </w:rPr>
            </w:pPr>
            <w:r w:rsidRPr="00AA06E4">
              <w:rPr>
                <w:rFonts w:ascii="Arial" w:eastAsia="Arial" w:hAnsi="Arial" w:cs="Arial"/>
                <w:b/>
                <w:bCs/>
                <w:color w:val="201209"/>
                <w:sz w:val="18"/>
                <w:szCs w:val="18"/>
              </w:rPr>
              <w:t>Stability and Change</w:t>
            </w:r>
            <w:r w:rsidRPr="00AA06E4">
              <w:rPr>
                <w:rFonts w:ascii="Arial" w:eastAsia="Arial" w:hAnsi="Arial" w:cs="Arial"/>
                <w:color w:val="201209"/>
                <w:sz w:val="18"/>
                <w:szCs w:val="18"/>
              </w:rPr>
              <w:t xml:space="preserve"> </w:t>
            </w:r>
          </w:p>
          <w:p w14:paraId="73AEC7DB" w14:textId="77777777" w:rsidR="002372DC" w:rsidRPr="00AA06E4" w:rsidRDefault="002372DC" w:rsidP="00E32631">
            <w:pPr>
              <w:pStyle w:val="ListParagraph"/>
              <w:numPr>
                <w:ilvl w:val="0"/>
                <w:numId w:val="10"/>
              </w:numPr>
              <w:spacing w:before="60" w:after="60"/>
              <w:ind w:left="438" w:right="60"/>
              <w:rPr>
                <w:sz w:val="18"/>
                <w:szCs w:val="18"/>
              </w:rPr>
            </w:pPr>
            <w:r w:rsidRPr="00AA06E4">
              <w:rPr>
                <w:rFonts w:ascii="Arial" w:eastAsia="Arial" w:hAnsi="Arial" w:cs="Arial"/>
                <w:color w:val="201209"/>
                <w:sz w:val="18"/>
                <w:szCs w:val="18"/>
              </w:rPr>
              <w:t>Stability might be disturbed either by sudden events or gradual changes that accumulate over time.</w:t>
            </w:r>
          </w:p>
        </w:tc>
      </w:tr>
      <w:tr w:rsidR="002372DC" w14:paraId="1FDDA22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9850A02" w14:textId="77777777" w:rsidR="002372DC" w:rsidRPr="00723AAF" w:rsidRDefault="002372DC" w:rsidP="00E32631">
            <w:pPr>
              <w:spacing w:before="60" w:after="60"/>
              <w:ind w:left="60" w:right="60"/>
              <w:rPr>
                <w:sz w:val="2"/>
                <w:szCs w:val="2"/>
              </w:rPr>
            </w:pPr>
          </w:p>
        </w:tc>
      </w:tr>
      <w:tr w:rsidR="002372DC" w14:paraId="161EE1D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4A196B2" w14:textId="77777777" w:rsidR="002372DC" w:rsidRDefault="002372DC"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heat islands, consumption of fossil fuels, industrial centers, and methane from livestock in Pennsylvania.</w:t>
            </w:r>
          </w:p>
        </w:tc>
      </w:tr>
      <w:tr w:rsidR="002372DC" w14:paraId="0A67CFC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9C9B66A" w14:textId="77777777" w:rsidR="002372DC" w:rsidRDefault="002372DC"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Interact with others demonstrating respect, cooperation, and acceptance.</w:t>
            </w:r>
          </w:p>
        </w:tc>
      </w:tr>
    </w:tbl>
    <w:p w14:paraId="6ECEE0DB" w14:textId="7D1C7A40" w:rsidR="002372DC" w:rsidRDefault="002372DC" w:rsidP="00905106">
      <w:pPr>
        <w:pStyle w:val="Heading5"/>
      </w:pPr>
      <w:r w:rsidRPr="00EC11EB">
        <w:t>Connections to Other Standards Content and Practices</w:t>
      </w:r>
    </w:p>
    <w:tbl>
      <w:tblPr>
        <w:tblW w:w="0" w:type="auto"/>
        <w:jc w:val="center"/>
        <w:tblLayout w:type="fixed"/>
        <w:tblLook w:val="0420" w:firstRow="1" w:lastRow="0" w:firstColumn="0" w:lastColumn="0" w:noHBand="0" w:noVBand="1"/>
      </w:tblPr>
      <w:tblGrid>
        <w:gridCol w:w="2880"/>
        <w:gridCol w:w="10070"/>
      </w:tblGrid>
      <w:tr w:rsidR="002372DC" w14:paraId="65059BBD" w14:textId="77777777" w:rsidTr="00CA2B1F">
        <w:trPr>
          <w:cantSplit/>
          <w:tblHeader/>
          <w:jc w:val="center"/>
        </w:trPr>
        <w:tc>
          <w:tcPr>
            <w:tcW w:w="2880" w:type="dxa"/>
            <w:tcBorders>
              <w:top w:val="single" w:sz="8" w:space="0" w:color="FFFFFF" w:themeColor="background1"/>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7F1CDABF" w14:textId="77777777" w:rsidR="002372DC" w:rsidRDefault="002372DC" w:rsidP="00E32631">
            <w:pPr>
              <w:spacing w:before="60" w:after="60"/>
              <w:ind w:left="60" w:right="60"/>
            </w:pPr>
            <w:r>
              <w:rPr>
                <w:rFonts w:ascii="Arial" w:eastAsia="Arial" w:hAnsi="Arial" w:cs="Arial"/>
                <w:b/>
                <w:color w:val="FFFFFF"/>
                <w:sz w:val="18"/>
                <w:szCs w:val="18"/>
              </w:rPr>
              <w:t>Standard Source</w:t>
            </w:r>
          </w:p>
        </w:tc>
        <w:tc>
          <w:tcPr>
            <w:tcW w:w="10070" w:type="dxa"/>
            <w:tcBorders>
              <w:top w:val="single" w:sz="8" w:space="0" w:color="FFFFFF" w:themeColor="background1"/>
              <w:left w:val="single" w:sz="24" w:space="0" w:color="F2F2F2" w:themeColor="background1" w:themeShade="F2"/>
              <w:bottom w:val="single" w:sz="24" w:space="0" w:color="F2F2F2" w:themeColor="background1" w:themeShade="F2"/>
            </w:tcBorders>
            <w:shd w:val="clear" w:color="auto" w:fill="1E417C"/>
            <w:tcMar>
              <w:top w:w="0" w:type="dxa"/>
              <w:left w:w="0" w:type="dxa"/>
              <w:bottom w:w="0" w:type="dxa"/>
              <w:right w:w="0" w:type="dxa"/>
            </w:tcMar>
          </w:tcPr>
          <w:p w14:paraId="1100C155" w14:textId="77777777" w:rsidR="002372DC" w:rsidRDefault="002372DC" w:rsidP="00E32631">
            <w:pPr>
              <w:spacing w:before="60" w:after="60"/>
              <w:ind w:left="60" w:right="60"/>
            </w:pPr>
            <w:r>
              <w:rPr>
                <w:rFonts w:ascii="Arial" w:eastAsia="Arial" w:hAnsi="Arial" w:cs="Arial"/>
                <w:b/>
                <w:color w:val="FFFFFF"/>
                <w:sz w:val="18"/>
                <w:szCs w:val="18"/>
              </w:rPr>
              <w:t>Possible Connections to Other</w:t>
            </w:r>
            <w:r w:rsidDel="00B95571">
              <w:rPr>
                <w:rFonts w:ascii="Arial" w:eastAsia="Arial" w:hAnsi="Arial" w:cs="Arial"/>
                <w:b/>
                <w:color w:val="FFFFFF"/>
                <w:sz w:val="18"/>
                <w:szCs w:val="18"/>
              </w:rPr>
              <w:t xml:space="preserve"> </w:t>
            </w:r>
            <w:r>
              <w:rPr>
                <w:rFonts w:ascii="Arial" w:eastAsia="Arial" w:hAnsi="Arial" w:cs="Arial"/>
                <w:b/>
                <w:color w:val="FFFFFF"/>
                <w:sz w:val="18"/>
                <w:szCs w:val="18"/>
              </w:rPr>
              <w:t>Standard(s) or Practice(s)</w:t>
            </w:r>
          </w:p>
        </w:tc>
      </w:tr>
      <w:tr w:rsidR="002372DC" w14:paraId="2F3DD9D7" w14:textId="77777777" w:rsidTr="00CA2B1F">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233494E7" w14:textId="77777777" w:rsidR="002372DC" w:rsidRDefault="002372D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3412355" w14:textId="77777777" w:rsidR="002372DC" w:rsidRDefault="002372DC" w:rsidP="00E32631">
            <w:pPr>
              <w:spacing w:before="60" w:after="60"/>
              <w:ind w:left="60" w:right="60"/>
            </w:pPr>
            <w:r>
              <w:rPr>
                <w:rFonts w:ascii="Arial" w:eastAsia="Arial" w:hAnsi="Arial" w:cs="Arial"/>
                <w:b/>
                <w:color w:val="FFFFFF"/>
                <w:sz w:val="18"/>
                <w:szCs w:val="18"/>
              </w:rPr>
              <w:t>(AFNR)</w:t>
            </w:r>
          </w:p>
        </w:tc>
        <w:tc>
          <w:tcPr>
            <w:tcW w:w="10070" w:type="dxa"/>
            <w:tcBorders>
              <w:top w:val="single" w:sz="24" w:space="0" w:color="F2F2F2" w:themeColor="background1" w:themeShade="F2"/>
              <w:left w:val="single" w:sz="24" w:space="0" w:color="F2F2F2" w:themeColor="background1" w:themeShade="F2"/>
              <w:bottom w:val="single" w:sz="8" w:space="0" w:color="auto"/>
            </w:tcBorders>
            <w:shd w:val="clear" w:color="auto" w:fill="FFFFFF" w:themeFill="background1"/>
            <w:tcMar>
              <w:top w:w="0" w:type="dxa"/>
              <w:left w:w="0" w:type="dxa"/>
              <w:bottom w:w="0" w:type="dxa"/>
              <w:right w:w="0" w:type="dxa"/>
            </w:tcMar>
          </w:tcPr>
          <w:p w14:paraId="64F53D4F" w14:textId="77777777" w:rsidR="002372DC" w:rsidRDefault="002372DC"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2372DC" w14:paraId="66458C2E" w14:textId="77777777" w:rsidTr="00CA2B1F">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72DAD449" w14:textId="77777777" w:rsidR="002372DC" w:rsidRDefault="002372DC"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left w:val="single" w:sz="24" w:space="0" w:color="F2F2F2" w:themeColor="background1" w:themeShade="F2"/>
              <w:bottom w:val="single" w:sz="8" w:space="0" w:color="auto"/>
            </w:tcBorders>
            <w:shd w:val="clear" w:color="auto" w:fill="FFFFFF" w:themeFill="background1"/>
            <w:tcMar>
              <w:top w:w="0" w:type="dxa"/>
              <w:left w:w="0" w:type="dxa"/>
              <w:bottom w:w="0" w:type="dxa"/>
              <w:right w:w="0" w:type="dxa"/>
            </w:tcMar>
          </w:tcPr>
          <w:p w14:paraId="500EE3CA" w14:textId="77777777" w:rsidR="002372DC" w:rsidRDefault="002372DC" w:rsidP="00E32631">
            <w:pPr>
              <w:spacing w:before="60" w:after="60"/>
              <w:ind w:left="60" w:right="60"/>
            </w:pPr>
            <w:r>
              <w:rPr>
                <w:rFonts w:ascii="Arial" w:eastAsia="Arial" w:hAnsi="Arial" w:cs="Arial"/>
                <w:color w:val="201209"/>
                <w:sz w:val="18"/>
                <w:szCs w:val="18"/>
              </w:rPr>
              <w:t xml:space="preserve">5-8 Strand 2.3.A. Human-environment interactions: Learners describe human-caused changes that affect the immediate environment as well as other places, other people, and future times. </w:t>
            </w:r>
            <w:r>
              <w:rPr>
                <w:rFonts w:ascii="Arial" w:eastAsia="Arial" w:hAnsi="Arial" w:cs="Arial"/>
                <w:color w:val="201209"/>
                <w:sz w:val="18"/>
                <w:szCs w:val="18"/>
              </w:rPr>
              <w:br/>
              <w:t>5-8 Strand 3.1.A. Identifying and investigating issues: Learners use primary and secondary sources of information and apply research and analytical skills to investigate environmental issues, beginning in their own community and region.</w:t>
            </w:r>
          </w:p>
        </w:tc>
      </w:tr>
      <w:tr w:rsidR="002372DC" w14:paraId="75EEB78A" w14:textId="77777777" w:rsidTr="00CA2B1F">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151FABB6" w14:textId="77777777" w:rsidR="002372DC" w:rsidRDefault="002372DC"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left w:val="single" w:sz="24" w:space="0" w:color="F2F2F2" w:themeColor="background1" w:themeShade="F2"/>
              <w:bottom w:val="single" w:sz="8" w:space="0" w:color="auto"/>
            </w:tcBorders>
            <w:shd w:val="clear" w:color="auto" w:fill="FFFFFF" w:themeFill="background1"/>
            <w:tcMar>
              <w:top w:w="0" w:type="dxa"/>
              <w:left w:w="0" w:type="dxa"/>
              <w:bottom w:w="0" w:type="dxa"/>
              <w:right w:w="0" w:type="dxa"/>
            </w:tcMar>
          </w:tcPr>
          <w:p w14:paraId="7B0B2747" w14:textId="77777777" w:rsidR="002372DC" w:rsidRDefault="002372DC" w:rsidP="00E32631">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Cite specific textual evidence to support analysis of science and technical texts.</w:t>
            </w:r>
          </w:p>
        </w:tc>
      </w:tr>
      <w:tr w:rsidR="002372DC" w14:paraId="19FD22C5" w14:textId="77777777" w:rsidTr="00CA2B1F">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620426F0" w14:textId="17186B8F" w:rsidR="002372DC"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left w:val="single" w:sz="24" w:space="0" w:color="F2F2F2" w:themeColor="background1" w:themeShade="F2"/>
              <w:bottom w:val="single" w:sz="8" w:space="0" w:color="auto"/>
            </w:tcBorders>
            <w:shd w:val="clear" w:color="auto" w:fill="FFFFFF" w:themeFill="background1"/>
            <w:tcMar>
              <w:top w:w="0" w:type="dxa"/>
              <w:left w:w="0" w:type="dxa"/>
              <w:bottom w:w="0" w:type="dxa"/>
              <w:right w:w="0" w:type="dxa"/>
            </w:tcMar>
          </w:tcPr>
          <w:p w14:paraId="54569E20" w14:textId="77777777" w:rsidR="002372DC" w:rsidRDefault="002372DC" w:rsidP="00E32631">
            <w:pPr>
              <w:spacing w:before="60" w:after="60"/>
              <w:ind w:left="60" w:right="60"/>
            </w:pPr>
            <w:r>
              <w:rPr>
                <w:rFonts w:ascii="Arial" w:eastAsia="Arial" w:hAnsi="Arial" w:cs="Arial"/>
                <w:color w:val="201209"/>
                <w:sz w:val="18"/>
                <w:szCs w:val="18"/>
              </w:rPr>
              <w:t>CC.2.2.</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2: Understand the process of solving a one-variable equation or inequality and apply it to real-world and mathematical problems.</w:t>
            </w:r>
          </w:p>
        </w:tc>
      </w:tr>
      <w:tr w:rsidR="002372DC" w14:paraId="11DDDBFD" w14:textId="77777777" w:rsidTr="00CA2B1F">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1F2B9DAF" w14:textId="77777777" w:rsidR="002372DC" w:rsidRDefault="002372DC"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left w:val="single" w:sz="24" w:space="0" w:color="F2F2F2" w:themeColor="background1" w:themeShade="F2"/>
              <w:bottom w:val="single" w:sz="8" w:space="0" w:color="auto"/>
            </w:tcBorders>
            <w:shd w:val="clear" w:color="auto" w:fill="FFFFFF" w:themeFill="background1"/>
            <w:tcMar>
              <w:top w:w="0" w:type="dxa"/>
              <w:left w:w="0" w:type="dxa"/>
              <w:bottom w:w="0" w:type="dxa"/>
              <w:right w:w="0" w:type="dxa"/>
            </w:tcMar>
          </w:tcPr>
          <w:p w14:paraId="674D0C4D" w14:textId="77777777" w:rsidR="002372DC" w:rsidRDefault="002372DC" w:rsidP="00E32631">
            <w:pPr>
              <w:spacing w:before="60" w:after="60"/>
              <w:ind w:left="60" w:right="60"/>
            </w:pPr>
            <w:r>
              <w:rPr>
                <w:rFonts w:ascii="Arial" w:eastAsia="Arial" w:hAnsi="Arial" w:cs="Arial"/>
                <w:color w:val="201209"/>
                <w:sz w:val="18"/>
                <w:szCs w:val="18"/>
              </w:rPr>
              <w:t>7.4.6.B: Describe and explain the effects of people on the physical systems within regions.</w:t>
            </w:r>
          </w:p>
        </w:tc>
      </w:tr>
      <w:tr w:rsidR="002372DC" w14:paraId="0CC6EA42" w14:textId="77777777" w:rsidTr="00CA2B1F">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074D2F9D" w14:textId="77777777" w:rsidR="002372DC" w:rsidRDefault="002372D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7283E14" w14:textId="77777777" w:rsidR="002372DC" w:rsidRDefault="002372DC"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left w:val="single" w:sz="24" w:space="0" w:color="F2F2F2" w:themeColor="background1" w:themeShade="F2"/>
              <w:bottom w:val="single" w:sz="8" w:space="0" w:color="auto"/>
            </w:tcBorders>
            <w:shd w:val="clear" w:color="auto" w:fill="FFFFFF" w:themeFill="background1"/>
            <w:tcMar>
              <w:top w:w="0" w:type="dxa"/>
              <w:left w:w="0" w:type="dxa"/>
              <w:bottom w:w="0" w:type="dxa"/>
              <w:right w:w="0" w:type="dxa"/>
            </w:tcMar>
          </w:tcPr>
          <w:p w14:paraId="1DE246E8" w14:textId="3BE2EEDB" w:rsidR="002372DC" w:rsidRDefault="002372DC" w:rsidP="00E32631">
            <w:pPr>
              <w:spacing w:before="60" w:after="60"/>
              <w:ind w:left="60" w:right="60"/>
            </w:pPr>
            <w:r>
              <w:rPr>
                <w:rFonts w:ascii="Arial" w:eastAsia="Arial" w:hAnsi="Arial" w:cs="Arial"/>
                <w:color w:val="201209"/>
                <w:sz w:val="18"/>
                <w:szCs w:val="18"/>
              </w:rPr>
              <w:t xml:space="preserve">1.1. Empowered Learner: Students leverage technology to take an active role in choosing, achieving, and demonstrating competency in their learning goals, informed by the learning sciences. </w:t>
            </w:r>
          </w:p>
        </w:tc>
      </w:tr>
      <w:tr w:rsidR="002372DC" w14:paraId="3658148E" w14:textId="77777777" w:rsidTr="00CA2B1F">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46158D64" w14:textId="77777777" w:rsidR="002372DC" w:rsidRDefault="002372DC"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left w:val="single" w:sz="24" w:space="0" w:color="F2F2F2" w:themeColor="background1" w:themeShade="F2"/>
              <w:bottom w:val="single" w:sz="8" w:space="0" w:color="auto"/>
            </w:tcBorders>
            <w:shd w:val="clear" w:color="auto" w:fill="FFFFFF" w:themeFill="background1"/>
            <w:tcMar>
              <w:top w:w="0" w:type="dxa"/>
              <w:left w:w="0" w:type="dxa"/>
              <w:bottom w:w="0" w:type="dxa"/>
              <w:right w:w="0" w:type="dxa"/>
            </w:tcMar>
          </w:tcPr>
          <w:p w14:paraId="43DDFDA2" w14:textId="77777777" w:rsidR="002372DC" w:rsidRDefault="002372DC" w:rsidP="00E32631">
            <w:pPr>
              <w:spacing w:before="60" w:after="60"/>
              <w:ind w:left="60" w:right="60"/>
            </w:pPr>
            <w:r>
              <w:rPr>
                <w:rFonts w:ascii="Arial" w:eastAsia="Arial" w:hAnsi="Arial" w:cs="Arial"/>
                <w:color w:val="201209"/>
                <w:sz w:val="18"/>
                <w:szCs w:val="18"/>
              </w:rPr>
              <w:t>STEL-4K: Examine the ways that technology can have both positive and negative effects at the same time.</w:t>
            </w:r>
          </w:p>
        </w:tc>
      </w:tr>
    </w:tbl>
    <w:p w14:paraId="5AD046ED" w14:textId="511FAF41"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6E725913"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1316166" w14:textId="5A5A0211" w:rsidR="007F2148" w:rsidRDefault="00801722" w:rsidP="00905106">
            <w:pPr>
              <w:pStyle w:val="Heading5"/>
            </w:pPr>
            <w:r w:rsidRPr="00801722">
              <w:lastRenderedPageBreak/>
              <w:t>Grades 6</w:t>
            </w:r>
            <w:r w:rsidR="00BD775B">
              <w:t>–</w:t>
            </w:r>
            <w:r w:rsidRPr="00801722">
              <w:t>8</w:t>
            </w:r>
          </w:p>
        </w:tc>
      </w:tr>
      <w:tr w:rsidR="007F2148" w14:paraId="504144B3"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3D011A2" w14:textId="0429A7E6" w:rsidR="007F2148" w:rsidRDefault="007F2148" w:rsidP="00CA2B1F">
            <w:pPr>
              <w:pStyle w:val="TableHeadingforTOC"/>
            </w:pPr>
            <w:bookmarkStart w:id="440" w:name="_Toc109373143"/>
            <w:bookmarkStart w:id="441" w:name="_Toc134788247"/>
            <w:r>
              <w:t>3.4.6-</w:t>
            </w:r>
            <w:proofErr w:type="gramStart"/>
            <w:r>
              <w:t>8.A</w:t>
            </w:r>
            <w:proofErr w:type="gramEnd"/>
            <w:r>
              <w:t xml:space="preserve"> Environmental Literacy and Sustainability: </w:t>
            </w:r>
            <w:r w:rsidRPr="00CA2B1F">
              <w:rPr>
                <w:b w:val="0"/>
              </w:rPr>
              <w:t>Agricultural and Environmental Systems and Resources</w:t>
            </w:r>
            <w:bookmarkEnd w:id="440"/>
            <w:bookmarkEnd w:id="441"/>
          </w:p>
        </w:tc>
      </w:tr>
      <w:tr w:rsidR="007F2148" w14:paraId="4A8396F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2F5607D"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describe how agricultural and food systems function, including the sustainable use of natural resources and the production, processing, and management of food, fiber, and energy.</w:t>
            </w:r>
          </w:p>
        </w:tc>
      </w:tr>
      <w:tr w:rsidR="007F2148" w14:paraId="7724DECA"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5436FCD" w14:textId="7777777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models that use inputs and outputs to highlight the lifecycle of food and fiber products.</w:t>
            </w:r>
          </w:p>
        </w:tc>
      </w:tr>
      <w:tr w:rsidR="007F2148" w14:paraId="4BDAAC46"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C83EAFC"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3D53EDCD"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F0FD465" w14:textId="77777777" w:rsidR="007F2148" w:rsidRPr="00723AAF" w:rsidRDefault="007F2148" w:rsidP="000B73B9">
            <w:pPr>
              <w:spacing w:before="60" w:after="60"/>
              <w:ind w:left="60" w:right="60"/>
              <w:rPr>
                <w:sz w:val="2"/>
                <w:szCs w:val="2"/>
              </w:rPr>
            </w:pPr>
          </w:p>
        </w:tc>
      </w:tr>
      <w:tr w:rsidR="007F2148" w14:paraId="1A0D237C" w14:textId="77777777" w:rsidTr="00DB0A3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7D69369"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DE1F6FD"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0CD2B91"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3CE17080" w14:textId="77777777" w:rsidTr="00DB0A3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8CA3E9E" w14:textId="70537438" w:rsidR="007F2148" w:rsidRPr="002D47E2" w:rsidRDefault="007F2148" w:rsidP="000B73B9">
            <w:pPr>
              <w:spacing w:before="60" w:after="60"/>
              <w:ind w:left="60" w:right="60"/>
              <w:rPr>
                <w:sz w:val="18"/>
                <w:szCs w:val="18"/>
              </w:rPr>
            </w:pPr>
            <w:r w:rsidRPr="002D47E2">
              <w:rPr>
                <w:rFonts w:ascii="Arial" w:eastAsia="Arial" w:hAnsi="Arial" w:cs="Arial"/>
                <w:b/>
                <w:bCs/>
                <w:color w:val="201209"/>
                <w:sz w:val="18"/>
                <w:szCs w:val="18"/>
              </w:rPr>
              <w:t>Developing and Using Models</w:t>
            </w:r>
            <w:r w:rsidRPr="002D47E2">
              <w:rPr>
                <w:rFonts w:ascii="Arial" w:eastAsia="Arial" w:hAnsi="Arial" w:cs="Arial"/>
                <w:color w:val="201209"/>
                <w:sz w:val="18"/>
                <w:szCs w:val="18"/>
              </w:rPr>
              <w:t xml:space="preserve"> </w:t>
            </w:r>
          </w:p>
          <w:p w14:paraId="49C938C8" w14:textId="75D1F47A" w:rsidR="007F2148" w:rsidRPr="002D47E2" w:rsidRDefault="007F2148" w:rsidP="000B73B9">
            <w:pPr>
              <w:spacing w:before="60" w:after="60"/>
              <w:ind w:left="60" w:right="60"/>
              <w:rPr>
                <w:sz w:val="18"/>
                <w:szCs w:val="18"/>
              </w:rPr>
            </w:pPr>
            <w:r w:rsidRPr="002D47E2">
              <w:rPr>
                <w:rFonts w:ascii="Arial" w:eastAsia="Arial" w:hAnsi="Arial" w:cs="Arial"/>
                <w:color w:val="201209"/>
                <w:sz w:val="18"/>
                <w:szCs w:val="18"/>
              </w:rPr>
              <w:t xml:space="preserve">Modeling in 6–8 builds on K–5 experiences and progresses to developing, using, and revising models to describe, test, and predict more abstract phenomena and design systems. </w:t>
            </w:r>
          </w:p>
          <w:p w14:paraId="0516FC4E" w14:textId="010B595E" w:rsidR="007F2148" w:rsidRPr="002D47E2" w:rsidRDefault="007F2148" w:rsidP="003121FB">
            <w:pPr>
              <w:pStyle w:val="ListParagraph"/>
              <w:numPr>
                <w:ilvl w:val="0"/>
                <w:numId w:val="10"/>
              </w:numPr>
              <w:spacing w:before="60" w:after="60"/>
              <w:ind w:left="450" w:right="60"/>
              <w:rPr>
                <w:sz w:val="18"/>
                <w:szCs w:val="18"/>
              </w:rPr>
            </w:pPr>
            <w:r w:rsidRPr="002D47E2">
              <w:rPr>
                <w:rFonts w:ascii="Arial" w:eastAsia="Arial" w:hAnsi="Arial" w:cs="Arial"/>
                <w:color w:val="201209"/>
                <w:sz w:val="18"/>
                <w:szCs w:val="18"/>
              </w:rPr>
              <w:t>Develop and use a model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39A8049" w14:textId="6FEC9D92" w:rsidR="007F2148" w:rsidRPr="002D47E2" w:rsidRDefault="007F2148" w:rsidP="000B73B9">
            <w:pPr>
              <w:spacing w:before="60" w:after="60"/>
              <w:ind w:left="60" w:right="60"/>
              <w:rPr>
                <w:sz w:val="18"/>
                <w:szCs w:val="18"/>
              </w:rPr>
            </w:pPr>
            <w:r w:rsidRPr="002D47E2">
              <w:rPr>
                <w:rFonts w:ascii="Arial" w:eastAsia="Arial" w:hAnsi="Arial" w:cs="Arial"/>
                <w:b/>
                <w:bCs/>
                <w:color w:val="201209"/>
                <w:sz w:val="18"/>
                <w:szCs w:val="18"/>
              </w:rPr>
              <w:t>ESS3.A: Natural Resources</w:t>
            </w:r>
            <w:r w:rsidRPr="002D47E2">
              <w:rPr>
                <w:rFonts w:ascii="Arial" w:eastAsia="Arial" w:hAnsi="Arial" w:cs="Arial"/>
                <w:color w:val="201209"/>
                <w:sz w:val="18"/>
                <w:szCs w:val="18"/>
              </w:rPr>
              <w:t xml:space="preserve"> </w:t>
            </w:r>
          </w:p>
          <w:p w14:paraId="2E0AF7DC" w14:textId="0D16E213" w:rsidR="007F2148" w:rsidRPr="002D47E2" w:rsidRDefault="007F2148" w:rsidP="003121FB">
            <w:pPr>
              <w:pStyle w:val="ListParagraph"/>
              <w:numPr>
                <w:ilvl w:val="0"/>
                <w:numId w:val="10"/>
              </w:numPr>
              <w:spacing w:before="60" w:after="60"/>
              <w:ind w:left="424" w:right="60"/>
              <w:rPr>
                <w:sz w:val="18"/>
                <w:szCs w:val="18"/>
              </w:rPr>
            </w:pPr>
            <w:r w:rsidRPr="002D47E2">
              <w:rPr>
                <w:rFonts w:ascii="Arial" w:eastAsia="Arial" w:hAnsi="Arial" w:cs="Arial"/>
                <w:color w:val="201209"/>
                <w:sz w:val="18"/>
                <w:szCs w:val="18"/>
              </w:rPr>
              <w:t xml:space="preserve">Humans depend on Earth’s land, ocean, atmosphere, and biosphere for many different resources. Minerals, fresh water, and biosphere resources are limited, and many are not renewable or replaceable over human lifetimes. These resources are distributed unevenly around the planet </w:t>
            </w:r>
            <w:proofErr w:type="gramStart"/>
            <w:r w:rsidRPr="002D47E2">
              <w:rPr>
                <w:rFonts w:ascii="Arial" w:eastAsia="Arial" w:hAnsi="Arial" w:cs="Arial"/>
                <w:color w:val="201209"/>
                <w:sz w:val="18"/>
                <w:szCs w:val="18"/>
              </w:rPr>
              <w:t>as a result of</w:t>
            </w:r>
            <w:proofErr w:type="gramEnd"/>
            <w:r w:rsidRPr="002D47E2">
              <w:rPr>
                <w:rFonts w:ascii="Arial" w:eastAsia="Arial" w:hAnsi="Arial" w:cs="Arial"/>
                <w:color w:val="201209"/>
                <w:sz w:val="18"/>
                <w:szCs w:val="18"/>
              </w:rPr>
              <w:t xml:space="preserve"> past geologic processes.</w:t>
            </w:r>
          </w:p>
          <w:p w14:paraId="2BBE573B" w14:textId="295F6986" w:rsidR="007F2148" w:rsidRPr="002D47E2" w:rsidRDefault="007F2148" w:rsidP="000B73B9">
            <w:pPr>
              <w:spacing w:before="60" w:after="60"/>
              <w:ind w:left="60" w:right="60"/>
              <w:rPr>
                <w:sz w:val="18"/>
                <w:szCs w:val="18"/>
              </w:rPr>
            </w:pPr>
            <w:r w:rsidRPr="002D47E2">
              <w:rPr>
                <w:rFonts w:ascii="Arial" w:eastAsia="Arial" w:hAnsi="Arial" w:cs="Arial"/>
                <w:b/>
                <w:bCs/>
                <w:color w:val="201209"/>
                <w:sz w:val="18"/>
                <w:szCs w:val="18"/>
              </w:rPr>
              <w:t>ESS3.C: Human Impacts on Earth Systems</w:t>
            </w:r>
          </w:p>
          <w:p w14:paraId="5DD9EEE9" w14:textId="40301BDE" w:rsidR="007F2148" w:rsidRPr="002D47E2" w:rsidRDefault="007F2148" w:rsidP="003121FB">
            <w:pPr>
              <w:pStyle w:val="ListParagraph"/>
              <w:numPr>
                <w:ilvl w:val="0"/>
                <w:numId w:val="10"/>
              </w:numPr>
              <w:spacing w:before="60" w:after="60"/>
              <w:ind w:left="424" w:right="60"/>
              <w:rPr>
                <w:sz w:val="18"/>
                <w:szCs w:val="18"/>
              </w:rPr>
            </w:pPr>
            <w:proofErr w:type="gramStart"/>
            <w:r w:rsidRPr="002D47E2">
              <w:rPr>
                <w:rFonts w:ascii="Arial" w:eastAsia="Arial" w:hAnsi="Arial" w:cs="Arial"/>
                <w:color w:val="201209"/>
                <w:sz w:val="18"/>
                <w:szCs w:val="18"/>
              </w:rPr>
              <w:t>Typically</w:t>
            </w:r>
            <w:proofErr w:type="gramEnd"/>
            <w:r w:rsidRPr="002D47E2">
              <w:rPr>
                <w:rFonts w:ascii="Arial" w:eastAsia="Arial" w:hAnsi="Arial" w:cs="Arial"/>
                <w:color w:val="201209"/>
                <w:sz w:val="18"/>
                <w:szCs w:val="18"/>
              </w:rPr>
              <w:t xml:space="preserve"> as human populations and per-capita consumption of natural resources increase, so do the negative impacts on Earth unless the activities and technologies involved are engineered otherwise.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CCB1F1D" w14:textId="784EEE15" w:rsidR="007F2148" w:rsidRPr="002D47E2" w:rsidRDefault="007F2148" w:rsidP="000B73B9">
            <w:pPr>
              <w:spacing w:before="60" w:after="60"/>
              <w:ind w:left="60" w:right="60"/>
              <w:rPr>
                <w:sz w:val="18"/>
                <w:szCs w:val="18"/>
              </w:rPr>
            </w:pPr>
            <w:r w:rsidRPr="002D47E2">
              <w:rPr>
                <w:rFonts w:ascii="Arial" w:eastAsia="Arial" w:hAnsi="Arial" w:cs="Arial"/>
                <w:b/>
                <w:bCs/>
                <w:color w:val="201209"/>
                <w:sz w:val="18"/>
                <w:szCs w:val="18"/>
              </w:rPr>
              <w:t>Systems and System Models</w:t>
            </w:r>
            <w:r w:rsidRPr="002D47E2">
              <w:rPr>
                <w:rFonts w:ascii="Arial" w:eastAsia="Arial" w:hAnsi="Arial" w:cs="Arial"/>
                <w:color w:val="201209"/>
                <w:sz w:val="18"/>
                <w:szCs w:val="18"/>
              </w:rPr>
              <w:t xml:space="preserve"> </w:t>
            </w:r>
          </w:p>
          <w:p w14:paraId="0CAF51CA" w14:textId="0E5B4484" w:rsidR="007F2148" w:rsidRPr="002D47E2" w:rsidRDefault="007F2148" w:rsidP="003121FB">
            <w:pPr>
              <w:pStyle w:val="ListParagraph"/>
              <w:numPr>
                <w:ilvl w:val="0"/>
                <w:numId w:val="10"/>
              </w:numPr>
              <w:spacing w:before="60" w:after="60"/>
              <w:ind w:left="438" w:right="60"/>
              <w:rPr>
                <w:sz w:val="18"/>
                <w:szCs w:val="18"/>
              </w:rPr>
            </w:pPr>
            <w:r w:rsidRPr="002D47E2">
              <w:rPr>
                <w:rFonts w:ascii="Arial" w:eastAsia="Arial" w:hAnsi="Arial" w:cs="Arial"/>
                <w:color w:val="201209"/>
                <w:sz w:val="18"/>
                <w:szCs w:val="18"/>
              </w:rPr>
              <w:t xml:space="preserve">Models can be used to represent systems and their interactions—such as inputs, </w:t>
            </w:r>
            <w:proofErr w:type="gramStart"/>
            <w:r w:rsidRPr="002D47E2">
              <w:rPr>
                <w:rFonts w:ascii="Arial" w:eastAsia="Arial" w:hAnsi="Arial" w:cs="Arial"/>
                <w:color w:val="201209"/>
                <w:sz w:val="18"/>
                <w:szCs w:val="18"/>
              </w:rPr>
              <w:t>processes</w:t>
            </w:r>
            <w:proofErr w:type="gramEnd"/>
            <w:r w:rsidRPr="002D47E2">
              <w:rPr>
                <w:rFonts w:ascii="Arial" w:eastAsia="Arial" w:hAnsi="Arial" w:cs="Arial"/>
                <w:color w:val="201209"/>
                <w:sz w:val="18"/>
                <w:szCs w:val="18"/>
              </w:rPr>
              <w:t xml:space="preserve"> and outputs—and energy, matter, and information flows within systems.</w:t>
            </w:r>
          </w:p>
        </w:tc>
      </w:tr>
      <w:tr w:rsidR="007F2148" w14:paraId="0133AF16"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FA5A83B" w14:textId="77777777" w:rsidR="007F2148" w:rsidRPr="00723AAF" w:rsidRDefault="007F2148" w:rsidP="000B73B9">
            <w:pPr>
              <w:spacing w:before="60" w:after="60"/>
              <w:ind w:left="60" w:right="60"/>
              <w:rPr>
                <w:sz w:val="2"/>
                <w:szCs w:val="2"/>
              </w:rPr>
            </w:pPr>
          </w:p>
        </w:tc>
      </w:tr>
      <w:tr w:rsidR="007F2148" w14:paraId="7B0B71B4"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6D095B1" w14:textId="2DF4D6F6"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Pennsylvania agriculture, urban agriculture, </w:t>
            </w:r>
            <w:r w:rsidR="00665F61">
              <w:rPr>
                <w:rFonts w:ascii="Arial" w:eastAsia="Arial" w:hAnsi="Arial" w:cs="Arial"/>
                <w:color w:val="201209"/>
                <w:sz w:val="18"/>
                <w:szCs w:val="18"/>
              </w:rPr>
              <w:t xml:space="preserve">the </w:t>
            </w:r>
            <w:r>
              <w:rPr>
                <w:rFonts w:ascii="Arial" w:eastAsia="Arial" w:hAnsi="Arial" w:cs="Arial"/>
                <w:color w:val="201209"/>
                <w:sz w:val="18"/>
                <w:szCs w:val="18"/>
              </w:rPr>
              <w:t>aquaculture industry, manufacturing, recreational businesses, electricity and power, mining, biotechnology, forest products, and transportation industries.</w:t>
            </w:r>
          </w:p>
        </w:tc>
      </w:tr>
      <w:tr w:rsidR="007F2148" w14:paraId="431F1CF3"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115F9DC"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26C33733" w14:textId="04FFDD23" w:rsidR="00E20CF4" w:rsidRDefault="00E20CF4" w:rsidP="00905106">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3E87C4C3" w14:textId="77777777" w:rsidTr="00CA2B1F">
        <w:trPr>
          <w:cantSplit/>
          <w:tblHeader/>
          <w:jc w:val="center"/>
        </w:trPr>
        <w:tc>
          <w:tcPr>
            <w:tcW w:w="2880" w:type="dxa"/>
            <w:shd w:val="clear" w:color="auto" w:fill="1E417C"/>
            <w:tcMar>
              <w:top w:w="0" w:type="dxa"/>
              <w:left w:w="0" w:type="dxa"/>
              <w:bottom w:w="0" w:type="dxa"/>
              <w:right w:w="0" w:type="dxa"/>
            </w:tcMar>
          </w:tcPr>
          <w:p w14:paraId="5D2BF07A"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9B56244" w14:textId="1E8F64EE"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22662B66" w14:textId="77777777" w:rsidTr="00CA2B1F">
        <w:trPr>
          <w:cantSplit/>
          <w:jc w:val="center"/>
        </w:trPr>
        <w:tc>
          <w:tcPr>
            <w:tcW w:w="2880" w:type="dxa"/>
            <w:shd w:val="clear" w:color="auto" w:fill="1E417C"/>
            <w:tcMar>
              <w:top w:w="0" w:type="dxa"/>
              <w:left w:w="0" w:type="dxa"/>
              <w:bottom w:w="0" w:type="dxa"/>
              <w:right w:w="0" w:type="dxa"/>
            </w:tcMar>
          </w:tcPr>
          <w:p w14:paraId="21B6B370"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99442A1" w14:textId="4192398D"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7CD19DE" w14:textId="77777777" w:rsidR="007F2148" w:rsidRDefault="007F2148" w:rsidP="000B73B9">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xml:space="preserve">: Identify and summarize the components within AFNR systems (e.g., Animal Systems: health, nutrition, genetics, etc.; Natural Resources Systems: soil, water, etc.). </w:t>
            </w:r>
            <w:r>
              <w:rPr>
                <w:rFonts w:ascii="Arial" w:eastAsia="Arial" w:hAnsi="Arial" w:cs="Arial"/>
                <w:color w:val="201209"/>
                <w:sz w:val="18"/>
                <w:szCs w:val="18"/>
              </w:rPr>
              <w:br/>
              <w:t>CS.04.01.</w:t>
            </w:r>
            <w:proofErr w:type="gramStart"/>
            <w:r>
              <w:rPr>
                <w:rFonts w:ascii="Arial" w:eastAsia="Arial" w:hAnsi="Arial" w:cs="Arial"/>
                <w:color w:val="201209"/>
                <w:sz w:val="18"/>
                <w:szCs w:val="18"/>
              </w:rPr>
              <w:t>01.b</w:t>
            </w:r>
            <w:proofErr w:type="gramEnd"/>
            <w:r>
              <w:rPr>
                <w:rFonts w:ascii="Arial" w:eastAsia="Arial" w:hAnsi="Arial" w:cs="Arial"/>
                <w:color w:val="201209"/>
                <w:sz w:val="18"/>
                <w:szCs w:val="18"/>
              </w:rPr>
              <w:t>: Analyze available practices to steward natural resources in AFNR systems (e.g., wildlife and land conservation, soil and water practices, ecosystem management, etc.).</w:t>
            </w:r>
          </w:p>
        </w:tc>
      </w:tr>
      <w:tr w:rsidR="007F2148" w14:paraId="423B0F25" w14:textId="77777777" w:rsidTr="00CA2B1F">
        <w:trPr>
          <w:cantSplit/>
          <w:jc w:val="center"/>
        </w:trPr>
        <w:tc>
          <w:tcPr>
            <w:tcW w:w="2880" w:type="dxa"/>
            <w:shd w:val="clear" w:color="auto" w:fill="1E417C"/>
            <w:tcMar>
              <w:top w:w="0" w:type="dxa"/>
              <w:left w:w="0" w:type="dxa"/>
              <w:bottom w:w="0" w:type="dxa"/>
              <w:right w:w="0" w:type="dxa"/>
            </w:tcMar>
          </w:tcPr>
          <w:p w14:paraId="449BA20D" w14:textId="77898596" w:rsidR="007F2148"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1A496D4" w14:textId="77777777" w:rsidR="007F2148" w:rsidRDefault="007F2148" w:rsidP="000B73B9">
            <w:pPr>
              <w:spacing w:before="60" w:after="60"/>
              <w:ind w:left="60" w:right="60"/>
            </w:pPr>
            <w:r>
              <w:rPr>
                <w:rFonts w:ascii="Arial" w:eastAsia="Arial" w:hAnsi="Arial" w:cs="Arial"/>
                <w:color w:val="201209"/>
                <w:sz w:val="18"/>
                <w:szCs w:val="18"/>
              </w:rPr>
              <w:t xml:space="preserve">5-8 Strand 1.F. Working with models and simulations: Learners use models to analyze information that support their environmental investigations. They explain the purposes and limitations of these models. </w:t>
            </w:r>
            <w:r>
              <w:rPr>
                <w:rFonts w:ascii="Arial" w:eastAsia="Arial" w:hAnsi="Arial" w:cs="Arial"/>
                <w:color w:val="201209"/>
                <w:sz w:val="18"/>
                <w:szCs w:val="18"/>
              </w:rPr>
              <w:b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00D38EED" w14:textId="77777777" w:rsidTr="00CA2B1F">
        <w:trPr>
          <w:cantSplit/>
          <w:jc w:val="center"/>
        </w:trPr>
        <w:tc>
          <w:tcPr>
            <w:tcW w:w="2880" w:type="dxa"/>
            <w:shd w:val="clear" w:color="auto" w:fill="1E417C"/>
            <w:tcMar>
              <w:top w:w="0" w:type="dxa"/>
              <w:left w:w="0" w:type="dxa"/>
              <w:bottom w:w="0" w:type="dxa"/>
              <w:right w:w="0" w:type="dxa"/>
            </w:tcMar>
          </w:tcPr>
          <w:p w14:paraId="6EC0C6E5"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49B31D4"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7F2148" w14:paraId="25DB8321" w14:textId="77777777" w:rsidTr="00CA2B1F">
        <w:trPr>
          <w:cantSplit/>
          <w:jc w:val="center"/>
        </w:trPr>
        <w:tc>
          <w:tcPr>
            <w:tcW w:w="2880" w:type="dxa"/>
            <w:shd w:val="clear" w:color="auto" w:fill="1E417C"/>
            <w:tcMar>
              <w:top w:w="0" w:type="dxa"/>
              <w:left w:w="0" w:type="dxa"/>
              <w:bottom w:w="0" w:type="dxa"/>
              <w:right w:w="0" w:type="dxa"/>
            </w:tcMar>
          </w:tcPr>
          <w:p w14:paraId="4F1EC5C8" w14:textId="09207E68"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A965F86" w14:textId="77777777" w:rsidR="007F2148" w:rsidRDefault="007F2148" w:rsidP="000B73B9">
            <w:pPr>
              <w:spacing w:before="60" w:after="60"/>
              <w:ind w:left="60" w:right="60"/>
            </w:pPr>
            <w:r>
              <w:rPr>
                <w:rFonts w:ascii="Arial" w:eastAsia="Arial" w:hAnsi="Arial" w:cs="Arial"/>
                <w:color w:val="201209"/>
                <w:sz w:val="18"/>
                <w:szCs w:val="18"/>
              </w:rPr>
              <w:t>MP.2: Reason abstractly and quantitatively.</w:t>
            </w:r>
          </w:p>
        </w:tc>
      </w:tr>
      <w:tr w:rsidR="007F2148" w14:paraId="57D2FAD9" w14:textId="77777777" w:rsidTr="00CA2B1F">
        <w:trPr>
          <w:cantSplit/>
          <w:jc w:val="center"/>
        </w:trPr>
        <w:tc>
          <w:tcPr>
            <w:tcW w:w="2880" w:type="dxa"/>
            <w:shd w:val="clear" w:color="auto" w:fill="1E417C"/>
            <w:tcMar>
              <w:top w:w="0" w:type="dxa"/>
              <w:left w:w="0" w:type="dxa"/>
              <w:bottom w:w="0" w:type="dxa"/>
              <w:right w:w="0" w:type="dxa"/>
            </w:tcMar>
          </w:tcPr>
          <w:p w14:paraId="71424E98"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7CE139C" w14:textId="77777777" w:rsidR="007F2148" w:rsidRDefault="007F2148" w:rsidP="000B73B9">
            <w:pPr>
              <w:spacing w:before="60" w:after="60"/>
              <w:ind w:left="60" w:right="60"/>
            </w:pPr>
            <w:r>
              <w:rPr>
                <w:rFonts w:ascii="Arial" w:eastAsia="Arial" w:hAnsi="Arial" w:cs="Arial"/>
                <w:color w:val="201209"/>
                <w:sz w:val="18"/>
                <w:szCs w:val="18"/>
              </w:rPr>
              <w:t>6.1.6.A: Explain how limited resources and unlimited wants cause scarcity.</w:t>
            </w:r>
          </w:p>
        </w:tc>
      </w:tr>
      <w:tr w:rsidR="007F2148" w14:paraId="1CA29289" w14:textId="77777777" w:rsidTr="00CA2B1F">
        <w:trPr>
          <w:cantSplit/>
          <w:jc w:val="center"/>
        </w:trPr>
        <w:tc>
          <w:tcPr>
            <w:tcW w:w="2880" w:type="dxa"/>
            <w:shd w:val="clear" w:color="auto" w:fill="1E417C"/>
            <w:tcMar>
              <w:top w:w="0" w:type="dxa"/>
              <w:left w:w="0" w:type="dxa"/>
              <w:bottom w:w="0" w:type="dxa"/>
              <w:right w:w="0" w:type="dxa"/>
            </w:tcMar>
          </w:tcPr>
          <w:p w14:paraId="29E54530"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3EE32FE" w14:textId="3C913684"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4272425" w14:textId="77777777" w:rsidR="007F2148" w:rsidRDefault="007F2148"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F2148" w14:paraId="01E76E58" w14:textId="77777777" w:rsidTr="00CA2B1F">
        <w:trPr>
          <w:cantSplit/>
          <w:jc w:val="center"/>
        </w:trPr>
        <w:tc>
          <w:tcPr>
            <w:tcW w:w="2880" w:type="dxa"/>
            <w:shd w:val="clear" w:color="auto" w:fill="1E417C"/>
            <w:tcMar>
              <w:top w:w="0" w:type="dxa"/>
              <w:left w:w="0" w:type="dxa"/>
              <w:bottom w:w="0" w:type="dxa"/>
              <w:right w:w="0" w:type="dxa"/>
            </w:tcMar>
          </w:tcPr>
          <w:p w14:paraId="23DC453F"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59538F" w14:textId="77777777" w:rsidR="007F2148" w:rsidRDefault="007F2148" w:rsidP="000B73B9">
            <w:pPr>
              <w:spacing w:before="60" w:after="60"/>
              <w:ind w:left="60" w:right="60"/>
            </w:pPr>
            <w:r>
              <w:rPr>
                <w:rFonts w:ascii="Arial" w:eastAsia="Arial" w:hAnsi="Arial" w:cs="Arial"/>
                <w:color w:val="201209"/>
                <w:sz w:val="18"/>
                <w:szCs w:val="18"/>
              </w:rPr>
              <w:t>STEL-2N: Illustrate how systems thinking involves considering relationships between every part, as well as how the system interacts with the environment in which it is used.</w:t>
            </w:r>
          </w:p>
        </w:tc>
      </w:tr>
    </w:tbl>
    <w:p w14:paraId="03CB947F"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36653022"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680CDD5" w14:textId="6956231C" w:rsidR="007F2148" w:rsidRDefault="00801722" w:rsidP="00905106">
            <w:pPr>
              <w:pStyle w:val="Heading5"/>
            </w:pPr>
            <w:r w:rsidRPr="00801722">
              <w:lastRenderedPageBreak/>
              <w:t>Grades 6</w:t>
            </w:r>
            <w:r w:rsidR="00BD775B">
              <w:t>–</w:t>
            </w:r>
            <w:r w:rsidRPr="00801722">
              <w:t>8</w:t>
            </w:r>
          </w:p>
        </w:tc>
      </w:tr>
      <w:tr w:rsidR="007F2148" w14:paraId="55C673B2"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2F46B54" w14:textId="09917E2D" w:rsidR="007F2148" w:rsidRDefault="007F2148" w:rsidP="00CA2B1F">
            <w:pPr>
              <w:pStyle w:val="TableHeadingforTOC"/>
            </w:pPr>
            <w:bookmarkStart w:id="442" w:name="_Toc109373144"/>
            <w:bookmarkStart w:id="443" w:name="_Toc134788248"/>
            <w:r>
              <w:t>3.4.6-</w:t>
            </w:r>
            <w:proofErr w:type="gramStart"/>
            <w:r>
              <w:t>8.B</w:t>
            </w:r>
            <w:proofErr w:type="gramEnd"/>
            <w:r>
              <w:t xml:space="preserve"> Environmental Literacy and Sustainability: </w:t>
            </w:r>
            <w:r w:rsidRPr="00CA2B1F">
              <w:rPr>
                <w:b w:val="0"/>
              </w:rPr>
              <w:t>Agricultural and Environmental Systems and Resources</w:t>
            </w:r>
            <w:bookmarkEnd w:id="442"/>
            <w:bookmarkEnd w:id="443"/>
          </w:p>
        </w:tc>
      </w:tr>
      <w:tr w:rsidR="007F2148" w14:paraId="7E6AA74B"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9514902"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interpret data about how different societies (economic and social systems) and cultures use and manage natural resources differently.</w:t>
            </w:r>
          </w:p>
        </w:tc>
      </w:tr>
      <w:tr w:rsidR="007F2148" w14:paraId="20C0BB08"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CA0D2B8" w14:textId="6D636BCF"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comparing and contrasting data from two or more societies and cultures to draw evidence-based conclusions. Examples could include how different societies and cultures manage agriculture, recycling and waste management, fossil fuels, land development, </w:t>
            </w:r>
            <w:r w:rsidR="00D61BC8">
              <w:rPr>
                <w:rFonts w:ascii="Arial" w:eastAsia="Arial" w:hAnsi="Arial" w:cs="Arial"/>
                <w:color w:val="201209"/>
                <w:sz w:val="18"/>
                <w:szCs w:val="18"/>
              </w:rPr>
              <w:t>and so on</w:t>
            </w:r>
            <w:r>
              <w:rPr>
                <w:rFonts w:ascii="Arial" w:eastAsia="Arial" w:hAnsi="Arial" w:cs="Arial"/>
                <w:color w:val="201209"/>
                <w:sz w:val="18"/>
                <w:szCs w:val="18"/>
              </w:rPr>
              <w:t>.</w:t>
            </w:r>
          </w:p>
        </w:tc>
      </w:tr>
      <w:tr w:rsidR="007F2148" w14:paraId="07882CF0"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CD3E1BF"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7CFAA7F8"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E30B0C8" w14:textId="77777777" w:rsidR="007F2148" w:rsidRPr="00723AAF" w:rsidRDefault="007F2148" w:rsidP="000B73B9">
            <w:pPr>
              <w:spacing w:before="60" w:after="60"/>
              <w:ind w:left="60" w:right="60"/>
              <w:rPr>
                <w:sz w:val="2"/>
                <w:szCs w:val="2"/>
              </w:rPr>
            </w:pPr>
          </w:p>
        </w:tc>
      </w:tr>
      <w:tr w:rsidR="007F2148" w14:paraId="5A4460C1" w14:textId="77777777" w:rsidTr="00DB0A3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70AC197"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2B1984C"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22C584D"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6A8B79DD" w14:textId="77777777" w:rsidTr="00DB0A3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66B7EE6" w14:textId="49700D28" w:rsidR="007F2148" w:rsidRPr="002D47E2" w:rsidRDefault="007F2148" w:rsidP="000B73B9">
            <w:pPr>
              <w:spacing w:before="60" w:after="60"/>
              <w:ind w:left="60" w:right="60"/>
              <w:rPr>
                <w:sz w:val="18"/>
                <w:szCs w:val="18"/>
              </w:rPr>
            </w:pPr>
            <w:r w:rsidRPr="002D47E2">
              <w:rPr>
                <w:rFonts w:ascii="Arial" w:eastAsia="Arial" w:hAnsi="Arial" w:cs="Arial"/>
                <w:b/>
                <w:bCs/>
                <w:color w:val="201209"/>
                <w:sz w:val="18"/>
                <w:szCs w:val="18"/>
              </w:rPr>
              <w:t>Analyzing and Interpreting Data</w:t>
            </w:r>
          </w:p>
          <w:p w14:paraId="40C075B9" w14:textId="48B6AF5C" w:rsidR="007F2148" w:rsidRPr="002D47E2" w:rsidRDefault="007F2148" w:rsidP="000B73B9">
            <w:pPr>
              <w:spacing w:before="60" w:after="60"/>
              <w:ind w:left="60" w:right="60"/>
              <w:rPr>
                <w:sz w:val="18"/>
                <w:szCs w:val="18"/>
              </w:rPr>
            </w:pPr>
            <w:r w:rsidRPr="002D47E2">
              <w:rPr>
                <w:rFonts w:ascii="Arial" w:eastAsia="Arial" w:hAnsi="Arial" w:cs="Arial"/>
                <w:color w:val="201209"/>
                <w:sz w:val="18"/>
                <w:szCs w:val="18"/>
              </w:rPr>
              <w:t xml:space="preserve">Analyzing data in 6–8 builds on K–5 and progresses to extending quantitative analysis to investigations, distinguishing between correlation and causation, and basic statistical techniques of data and error analysis. </w:t>
            </w:r>
          </w:p>
          <w:p w14:paraId="0C40C3B4" w14:textId="2670CB6B" w:rsidR="007F2148" w:rsidRPr="002D47E2" w:rsidRDefault="007F2148" w:rsidP="003121FB">
            <w:pPr>
              <w:pStyle w:val="ListParagraph"/>
              <w:numPr>
                <w:ilvl w:val="0"/>
                <w:numId w:val="10"/>
              </w:numPr>
              <w:spacing w:before="60" w:after="60"/>
              <w:ind w:left="450" w:right="60"/>
              <w:rPr>
                <w:sz w:val="18"/>
                <w:szCs w:val="18"/>
              </w:rPr>
            </w:pPr>
            <w:r w:rsidRPr="002D47E2">
              <w:rPr>
                <w:rFonts w:ascii="Arial" w:eastAsia="Arial" w:hAnsi="Arial" w:cs="Arial"/>
                <w:color w:val="201209"/>
                <w:sz w:val="18"/>
                <w:szCs w:val="18"/>
              </w:rPr>
              <w:t>Analyze and interpret data to determine similarities and differences in findings.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D825F07" w14:textId="06DB1DC7" w:rsidR="007F2148" w:rsidRPr="002D47E2" w:rsidRDefault="007F2148" w:rsidP="000B73B9">
            <w:pPr>
              <w:spacing w:before="60" w:after="60"/>
              <w:ind w:left="60" w:right="60"/>
              <w:rPr>
                <w:sz w:val="18"/>
                <w:szCs w:val="18"/>
              </w:rPr>
            </w:pPr>
            <w:r w:rsidRPr="002D47E2">
              <w:rPr>
                <w:rFonts w:ascii="Arial" w:eastAsia="Arial" w:hAnsi="Arial" w:cs="Arial"/>
                <w:b/>
                <w:bCs/>
                <w:color w:val="201209"/>
                <w:sz w:val="18"/>
                <w:szCs w:val="18"/>
              </w:rPr>
              <w:t>ESS3.A: Natural Resources</w:t>
            </w:r>
            <w:r w:rsidRPr="002D47E2">
              <w:rPr>
                <w:rFonts w:ascii="Arial" w:eastAsia="Arial" w:hAnsi="Arial" w:cs="Arial"/>
                <w:color w:val="201209"/>
                <w:sz w:val="18"/>
                <w:szCs w:val="18"/>
              </w:rPr>
              <w:t xml:space="preserve"> </w:t>
            </w:r>
          </w:p>
          <w:p w14:paraId="60A813BD" w14:textId="4FF26EA5" w:rsidR="007F2148" w:rsidRPr="002D47E2" w:rsidRDefault="007F2148" w:rsidP="003121FB">
            <w:pPr>
              <w:pStyle w:val="ListParagraph"/>
              <w:numPr>
                <w:ilvl w:val="0"/>
                <w:numId w:val="10"/>
              </w:numPr>
              <w:spacing w:before="60" w:after="60"/>
              <w:ind w:left="424" w:right="60"/>
              <w:rPr>
                <w:sz w:val="18"/>
                <w:szCs w:val="18"/>
              </w:rPr>
            </w:pPr>
            <w:r w:rsidRPr="002D47E2">
              <w:rPr>
                <w:rFonts w:ascii="Arial" w:eastAsia="Arial" w:hAnsi="Arial" w:cs="Arial"/>
                <w:color w:val="201209"/>
                <w:sz w:val="18"/>
                <w:szCs w:val="18"/>
              </w:rPr>
              <w:t xml:space="preserve">Humans depend on Earth’s land, ocean, atmosphere, and biosphere for many different resources. Minerals, fresh water, and biosphere resources are limited, and many are not renewable or replaceable over human lifetimes. These resources are distributed unevenly around the planet </w:t>
            </w:r>
            <w:proofErr w:type="gramStart"/>
            <w:r w:rsidRPr="002D47E2">
              <w:rPr>
                <w:rFonts w:ascii="Arial" w:eastAsia="Arial" w:hAnsi="Arial" w:cs="Arial"/>
                <w:color w:val="201209"/>
                <w:sz w:val="18"/>
                <w:szCs w:val="18"/>
              </w:rPr>
              <w:t>as a result of</w:t>
            </w:r>
            <w:proofErr w:type="gramEnd"/>
            <w:r w:rsidRPr="002D47E2">
              <w:rPr>
                <w:rFonts w:ascii="Arial" w:eastAsia="Arial" w:hAnsi="Arial" w:cs="Arial"/>
                <w:color w:val="201209"/>
                <w:sz w:val="18"/>
                <w:szCs w:val="18"/>
              </w:rPr>
              <w:t xml:space="preserve"> past geologic processes.</w:t>
            </w:r>
          </w:p>
          <w:p w14:paraId="605C983B" w14:textId="1A0200D6" w:rsidR="007F2148" w:rsidRPr="002D47E2" w:rsidRDefault="007F2148" w:rsidP="000B73B9">
            <w:pPr>
              <w:spacing w:before="60" w:after="60"/>
              <w:ind w:left="60" w:right="60"/>
              <w:rPr>
                <w:sz w:val="18"/>
                <w:szCs w:val="18"/>
              </w:rPr>
            </w:pPr>
            <w:r w:rsidRPr="002D47E2">
              <w:rPr>
                <w:rFonts w:ascii="Arial" w:eastAsia="Arial" w:hAnsi="Arial" w:cs="Arial"/>
                <w:b/>
                <w:bCs/>
                <w:color w:val="201209"/>
                <w:sz w:val="18"/>
                <w:szCs w:val="18"/>
              </w:rPr>
              <w:t>ESS3.C: Human Impacts on Earth Systems</w:t>
            </w:r>
          </w:p>
          <w:p w14:paraId="2BA07FF9" w14:textId="11584D2A" w:rsidR="007F2148" w:rsidRPr="002D47E2" w:rsidRDefault="007F2148" w:rsidP="003121FB">
            <w:pPr>
              <w:pStyle w:val="ListParagraph"/>
              <w:numPr>
                <w:ilvl w:val="0"/>
                <w:numId w:val="10"/>
              </w:numPr>
              <w:spacing w:before="60" w:after="60"/>
              <w:ind w:left="424" w:right="60"/>
              <w:rPr>
                <w:sz w:val="18"/>
                <w:szCs w:val="18"/>
              </w:rPr>
            </w:pPr>
            <w:r w:rsidRPr="002D47E2">
              <w:rPr>
                <w:rFonts w:ascii="Arial" w:eastAsia="Arial" w:hAnsi="Arial" w:cs="Arial"/>
                <w:color w:val="201209"/>
                <w:sz w:val="18"/>
                <w:szCs w:val="18"/>
              </w:rPr>
              <w:t xml:space="preserve">Human activities have significantly altered the biosphere, sometimes </w:t>
            </w:r>
            <w:proofErr w:type="gramStart"/>
            <w:r w:rsidRPr="002D47E2">
              <w:rPr>
                <w:rFonts w:ascii="Arial" w:eastAsia="Arial" w:hAnsi="Arial" w:cs="Arial"/>
                <w:color w:val="201209"/>
                <w:sz w:val="18"/>
                <w:szCs w:val="18"/>
              </w:rPr>
              <w:t>damaging</w:t>
            </w:r>
            <w:proofErr w:type="gramEnd"/>
            <w:r w:rsidRPr="002D47E2">
              <w:rPr>
                <w:rFonts w:ascii="Arial" w:eastAsia="Arial" w:hAnsi="Arial" w:cs="Arial"/>
                <w:color w:val="201209"/>
                <w:sz w:val="18"/>
                <w:szCs w:val="18"/>
              </w:rPr>
              <w:t xml:space="preserve"> or destroying natural habitats and causing the extinction of other species. But changes to Earth’s environments can have different impacts (negative and positive) for different living things.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F14F17F" w14:textId="786D11BB" w:rsidR="007F2148" w:rsidRPr="002D47E2" w:rsidRDefault="007F2148" w:rsidP="000B73B9">
            <w:pPr>
              <w:spacing w:before="60" w:after="60"/>
              <w:ind w:left="60" w:right="60"/>
              <w:rPr>
                <w:sz w:val="18"/>
                <w:szCs w:val="18"/>
              </w:rPr>
            </w:pPr>
            <w:r w:rsidRPr="002D47E2">
              <w:rPr>
                <w:rFonts w:ascii="Arial" w:eastAsia="Arial" w:hAnsi="Arial" w:cs="Arial"/>
                <w:b/>
                <w:bCs/>
                <w:color w:val="201209"/>
                <w:sz w:val="18"/>
                <w:szCs w:val="18"/>
              </w:rPr>
              <w:t>Cause and Effect</w:t>
            </w:r>
            <w:r w:rsidRPr="002D47E2">
              <w:rPr>
                <w:rFonts w:ascii="Arial" w:eastAsia="Arial" w:hAnsi="Arial" w:cs="Arial"/>
                <w:color w:val="201209"/>
                <w:sz w:val="18"/>
                <w:szCs w:val="18"/>
              </w:rPr>
              <w:t xml:space="preserve"> </w:t>
            </w:r>
          </w:p>
          <w:p w14:paraId="475A340C" w14:textId="5A0566FA" w:rsidR="007F2148" w:rsidRPr="002D47E2" w:rsidRDefault="007F2148" w:rsidP="003121FB">
            <w:pPr>
              <w:pStyle w:val="ListParagraph"/>
              <w:numPr>
                <w:ilvl w:val="0"/>
                <w:numId w:val="10"/>
              </w:numPr>
              <w:spacing w:before="60" w:after="60"/>
              <w:ind w:left="438" w:right="60"/>
              <w:rPr>
                <w:sz w:val="18"/>
                <w:szCs w:val="18"/>
              </w:rPr>
            </w:pPr>
            <w:r w:rsidRPr="002D47E2">
              <w:rPr>
                <w:rFonts w:ascii="Arial" w:eastAsia="Arial" w:hAnsi="Arial" w:cs="Arial"/>
                <w:color w:val="201209"/>
                <w:sz w:val="18"/>
                <w:szCs w:val="18"/>
              </w:rPr>
              <w:t>Cause and effect relationships may be used to predict phenomena in natural or designed systems.</w:t>
            </w:r>
          </w:p>
        </w:tc>
      </w:tr>
      <w:tr w:rsidR="007F2148" w14:paraId="358289C1"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3CEF465" w14:textId="77777777" w:rsidR="007F2148" w:rsidRPr="00723AAF" w:rsidRDefault="007F2148" w:rsidP="000B73B9">
            <w:pPr>
              <w:spacing w:before="60" w:after="60"/>
              <w:ind w:left="60" w:right="60"/>
              <w:rPr>
                <w:sz w:val="2"/>
                <w:szCs w:val="2"/>
              </w:rPr>
            </w:pPr>
          </w:p>
        </w:tc>
      </w:tr>
      <w:tr w:rsidR="007F2148" w14:paraId="43C340E5"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BEB7A64"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F2148" w14:paraId="1493356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49D60B1"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conflict resolution skills to deescalate, diffuse, and resolve differences.</w:t>
            </w:r>
          </w:p>
        </w:tc>
      </w:tr>
    </w:tbl>
    <w:p w14:paraId="26FF74A3" w14:textId="1FCF8757" w:rsidR="0069744F" w:rsidRDefault="0069744F" w:rsidP="00905106">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34AE3AA5" w14:textId="77777777" w:rsidTr="00CA2B1F">
        <w:trPr>
          <w:cantSplit/>
          <w:tblHeader/>
          <w:jc w:val="center"/>
        </w:trPr>
        <w:tc>
          <w:tcPr>
            <w:tcW w:w="2880" w:type="dxa"/>
            <w:shd w:val="clear" w:color="auto" w:fill="1E417C"/>
            <w:tcMar>
              <w:top w:w="0" w:type="dxa"/>
              <w:left w:w="0" w:type="dxa"/>
              <w:bottom w:w="0" w:type="dxa"/>
              <w:right w:w="0" w:type="dxa"/>
            </w:tcMar>
          </w:tcPr>
          <w:p w14:paraId="7D34CF74"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E079A10" w14:textId="06455A11"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2F0FAE16" w14:textId="77777777" w:rsidTr="00CA2B1F">
        <w:trPr>
          <w:cantSplit/>
          <w:jc w:val="center"/>
        </w:trPr>
        <w:tc>
          <w:tcPr>
            <w:tcW w:w="2880" w:type="dxa"/>
            <w:shd w:val="clear" w:color="auto" w:fill="1E417C"/>
            <w:tcMar>
              <w:top w:w="0" w:type="dxa"/>
              <w:left w:w="0" w:type="dxa"/>
              <w:bottom w:w="0" w:type="dxa"/>
              <w:right w:w="0" w:type="dxa"/>
            </w:tcMar>
          </w:tcPr>
          <w:p w14:paraId="4745A12A"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B0C95E6" w14:textId="0E2F4A64"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CDF56BF" w14:textId="77777777" w:rsidR="007F2148" w:rsidRDefault="007F2148" w:rsidP="000B73B9">
            <w:pPr>
              <w:spacing w:before="60" w:after="60"/>
              <w:ind w:left="60" w:right="60"/>
            </w:pPr>
            <w:r>
              <w:rPr>
                <w:rFonts w:ascii="Arial" w:eastAsia="Arial" w:hAnsi="Arial" w:cs="Arial"/>
                <w:color w:val="201209"/>
                <w:sz w:val="18"/>
                <w:szCs w:val="18"/>
              </w:rPr>
              <w:t>CS.04.02.</w:t>
            </w:r>
            <w:proofErr w:type="gramStart"/>
            <w:r>
              <w:rPr>
                <w:rFonts w:ascii="Arial" w:eastAsia="Arial" w:hAnsi="Arial" w:cs="Arial"/>
                <w:color w:val="201209"/>
                <w:sz w:val="18"/>
                <w:szCs w:val="18"/>
              </w:rPr>
              <w:t>01.b</w:t>
            </w:r>
            <w:proofErr w:type="gramEnd"/>
            <w:r>
              <w:rPr>
                <w:rFonts w:ascii="Arial" w:eastAsia="Arial" w:hAnsi="Arial" w:cs="Arial"/>
                <w:color w:val="201209"/>
                <w:sz w:val="18"/>
                <w:szCs w:val="18"/>
              </w:rPr>
              <w:t>: Analyze natural resources trends and technologies and explain how they impact AFNR systems (e.g., climate change, green technologies, water resources, etc.).</w:t>
            </w:r>
          </w:p>
        </w:tc>
      </w:tr>
      <w:tr w:rsidR="007F2148" w14:paraId="3310E6FF" w14:textId="77777777" w:rsidTr="00CA2B1F">
        <w:trPr>
          <w:cantSplit/>
          <w:jc w:val="center"/>
        </w:trPr>
        <w:tc>
          <w:tcPr>
            <w:tcW w:w="2880" w:type="dxa"/>
            <w:shd w:val="clear" w:color="auto" w:fill="1E417C"/>
            <w:tcMar>
              <w:top w:w="0" w:type="dxa"/>
              <w:left w:w="0" w:type="dxa"/>
              <w:bottom w:w="0" w:type="dxa"/>
              <w:right w:w="0" w:type="dxa"/>
            </w:tcMar>
          </w:tcPr>
          <w:p w14:paraId="07964D86" w14:textId="576867F6" w:rsidR="007F2148"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C28C4C1" w14:textId="77777777" w:rsidR="007F2148" w:rsidRDefault="007F2148" w:rsidP="000B73B9">
            <w:pPr>
              <w:spacing w:before="60" w:after="60"/>
              <w:ind w:left="60" w:right="60"/>
            </w:pPr>
            <w:r>
              <w:rPr>
                <w:rFonts w:ascii="Arial" w:eastAsia="Arial" w:hAnsi="Arial" w:cs="Arial"/>
                <w:color w:val="201209"/>
                <w:sz w:val="18"/>
                <w:szCs w:val="18"/>
              </w:rPr>
              <w:t>5-8 Strand 2.2.B. Culture: Learners describe examples of the interconnection between cultural perspectives and the environment.</w:t>
            </w:r>
          </w:p>
        </w:tc>
      </w:tr>
      <w:tr w:rsidR="007F2148" w14:paraId="4A797A11" w14:textId="77777777" w:rsidTr="00CA2B1F">
        <w:trPr>
          <w:cantSplit/>
          <w:jc w:val="center"/>
        </w:trPr>
        <w:tc>
          <w:tcPr>
            <w:tcW w:w="2880" w:type="dxa"/>
            <w:shd w:val="clear" w:color="auto" w:fill="1E417C"/>
            <w:tcMar>
              <w:top w:w="0" w:type="dxa"/>
              <w:left w:w="0" w:type="dxa"/>
              <w:bottom w:w="0" w:type="dxa"/>
              <w:right w:w="0" w:type="dxa"/>
            </w:tcMar>
          </w:tcPr>
          <w:p w14:paraId="2A7A9809"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C274B1D" w14:textId="7CC4D73E" w:rsidR="007F2148" w:rsidRDefault="007F2148" w:rsidP="000B73B9">
            <w:pPr>
              <w:spacing w:before="60" w:after="60"/>
              <w:ind w:left="60" w:right="60"/>
            </w:pPr>
            <w:r>
              <w:rPr>
                <w:rFonts w:ascii="Arial" w:eastAsia="Arial" w:hAnsi="Arial" w:cs="Arial"/>
                <w:color w:val="201209"/>
                <w:sz w:val="18"/>
                <w:szCs w:val="18"/>
              </w:rPr>
              <w:t>CC.3.6.6-</w:t>
            </w:r>
            <w:proofErr w:type="gramStart"/>
            <w:r>
              <w:rPr>
                <w:rFonts w:ascii="Arial" w:eastAsia="Arial" w:hAnsi="Arial" w:cs="Arial"/>
                <w:color w:val="201209"/>
                <w:sz w:val="18"/>
                <w:szCs w:val="18"/>
              </w:rPr>
              <w:t>8.F</w:t>
            </w:r>
            <w:proofErr w:type="gramEnd"/>
            <w:r>
              <w:rPr>
                <w:rFonts w:ascii="Arial" w:eastAsia="Arial" w:hAnsi="Arial" w:cs="Arial"/>
                <w:color w:val="201209"/>
                <w:sz w:val="18"/>
                <w:szCs w:val="18"/>
              </w:rPr>
              <w:t xml:space="preserve">: Conduct short research projects to answer a question (including a self-generated question), drawing on several sources and generating additional related, focused questions that allow for multiple avenues of exploration. </w:t>
            </w:r>
          </w:p>
        </w:tc>
      </w:tr>
      <w:tr w:rsidR="007F2148" w14:paraId="1BD3CA00" w14:textId="77777777" w:rsidTr="00CA2B1F">
        <w:trPr>
          <w:cantSplit/>
          <w:jc w:val="center"/>
        </w:trPr>
        <w:tc>
          <w:tcPr>
            <w:tcW w:w="2880" w:type="dxa"/>
            <w:shd w:val="clear" w:color="auto" w:fill="1E417C"/>
            <w:tcMar>
              <w:top w:w="0" w:type="dxa"/>
              <w:left w:w="0" w:type="dxa"/>
              <w:bottom w:w="0" w:type="dxa"/>
              <w:right w:w="0" w:type="dxa"/>
            </w:tcMar>
          </w:tcPr>
          <w:p w14:paraId="314CB28C" w14:textId="4EBD88F6"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66A6C90" w14:textId="77777777" w:rsidR="007F2148" w:rsidRDefault="007F2148" w:rsidP="000B73B9">
            <w:pPr>
              <w:spacing w:before="60" w:after="60"/>
              <w:ind w:left="60" w:right="60"/>
            </w:pPr>
            <w:r>
              <w:rPr>
                <w:rFonts w:ascii="Arial" w:eastAsia="Arial" w:hAnsi="Arial" w:cs="Arial"/>
                <w:color w:val="201209"/>
                <w:sz w:val="18"/>
                <w:szCs w:val="18"/>
              </w:rPr>
              <w:t>MP.2: Reason abstractly and quantitatively.</w:t>
            </w:r>
          </w:p>
        </w:tc>
      </w:tr>
      <w:tr w:rsidR="007F2148" w14:paraId="4A142C8A" w14:textId="77777777" w:rsidTr="00CA2B1F">
        <w:trPr>
          <w:cantSplit/>
          <w:jc w:val="center"/>
        </w:trPr>
        <w:tc>
          <w:tcPr>
            <w:tcW w:w="2880" w:type="dxa"/>
            <w:shd w:val="clear" w:color="auto" w:fill="1E417C"/>
            <w:tcMar>
              <w:top w:w="0" w:type="dxa"/>
              <w:left w:w="0" w:type="dxa"/>
              <w:bottom w:w="0" w:type="dxa"/>
              <w:right w:w="0" w:type="dxa"/>
            </w:tcMar>
          </w:tcPr>
          <w:p w14:paraId="26F914E1"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CA2BC07" w14:textId="77777777" w:rsidR="007F2148" w:rsidRDefault="007F2148" w:rsidP="000B73B9">
            <w:pPr>
              <w:spacing w:before="60" w:after="60"/>
              <w:ind w:left="60" w:right="60"/>
            </w:pPr>
            <w:r>
              <w:rPr>
                <w:rFonts w:ascii="Arial" w:eastAsia="Arial" w:hAnsi="Arial" w:cs="Arial"/>
                <w:color w:val="201209"/>
                <w:sz w:val="18"/>
                <w:szCs w:val="18"/>
              </w:rPr>
              <w:t>7.4.6.B: Describe and explain the effects of people on the physical systems within regions.</w:t>
            </w:r>
          </w:p>
        </w:tc>
      </w:tr>
      <w:tr w:rsidR="007F2148" w14:paraId="2D7457B4" w14:textId="77777777" w:rsidTr="00CA2B1F">
        <w:trPr>
          <w:cantSplit/>
          <w:jc w:val="center"/>
        </w:trPr>
        <w:tc>
          <w:tcPr>
            <w:tcW w:w="2880" w:type="dxa"/>
            <w:shd w:val="clear" w:color="auto" w:fill="1E417C"/>
            <w:tcMar>
              <w:top w:w="0" w:type="dxa"/>
              <w:left w:w="0" w:type="dxa"/>
              <w:bottom w:w="0" w:type="dxa"/>
              <w:right w:w="0" w:type="dxa"/>
            </w:tcMar>
          </w:tcPr>
          <w:p w14:paraId="0D583E32"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2FD755D" w14:textId="452DE934"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08C3259" w14:textId="77777777" w:rsidR="007F2148" w:rsidRDefault="007F2148" w:rsidP="000B73B9">
            <w:pPr>
              <w:spacing w:before="60" w:after="60"/>
              <w:ind w:left="60" w:right="60"/>
            </w:pPr>
            <w:r>
              <w:rPr>
                <w:rFonts w:ascii="Arial" w:eastAsia="Arial" w:hAnsi="Arial" w:cs="Arial"/>
                <w:color w:val="201209"/>
                <w:sz w:val="18"/>
                <w:szCs w:val="18"/>
              </w:rPr>
              <w:t>1.7. Global Collaborator: Students use digital tools to broaden their perspectives and enrich their learning by collaborating with others and working effectively in teams locally and globally.</w:t>
            </w:r>
          </w:p>
        </w:tc>
      </w:tr>
      <w:tr w:rsidR="007F2148" w14:paraId="53C40433" w14:textId="77777777" w:rsidTr="00CA2B1F">
        <w:trPr>
          <w:cantSplit/>
          <w:jc w:val="center"/>
        </w:trPr>
        <w:tc>
          <w:tcPr>
            <w:tcW w:w="2880" w:type="dxa"/>
            <w:shd w:val="clear" w:color="auto" w:fill="1E417C"/>
            <w:tcMar>
              <w:top w:w="0" w:type="dxa"/>
              <w:left w:w="0" w:type="dxa"/>
              <w:bottom w:w="0" w:type="dxa"/>
              <w:right w:w="0" w:type="dxa"/>
            </w:tcMar>
          </w:tcPr>
          <w:p w14:paraId="635556ED"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BF4A753" w14:textId="77777777" w:rsidR="007F2148" w:rsidRDefault="007F2148" w:rsidP="000B73B9">
            <w:pPr>
              <w:spacing w:before="60" w:after="60"/>
              <w:ind w:left="60" w:right="60"/>
            </w:pPr>
            <w:r>
              <w:rPr>
                <w:rFonts w:ascii="Arial" w:eastAsia="Arial" w:hAnsi="Arial" w:cs="Arial"/>
                <w:color w:val="201209"/>
                <w:sz w:val="18"/>
                <w:szCs w:val="18"/>
              </w:rPr>
              <w:t>STEL-3E: Analyze how different technological systems often interact with economic, environmental, and social systems.</w:t>
            </w:r>
          </w:p>
        </w:tc>
      </w:tr>
    </w:tbl>
    <w:p w14:paraId="5BF91931"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77E7661B"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1E20BB2" w14:textId="02F935D3" w:rsidR="007F2148" w:rsidRDefault="00801722" w:rsidP="00905106">
            <w:pPr>
              <w:pStyle w:val="Heading5"/>
            </w:pPr>
            <w:r w:rsidRPr="00801722">
              <w:lastRenderedPageBreak/>
              <w:t>Grades 6</w:t>
            </w:r>
            <w:r w:rsidR="00BD775B">
              <w:t>–</w:t>
            </w:r>
            <w:r w:rsidRPr="00801722">
              <w:t>8</w:t>
            </w:r>
          </w:p>
        </w:tc>
      </w:tr>
      <w:tr w:rsidR="007F2148" w14:paraId="0B2C4C0D"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3450DBA" w14:textId="70E5E434" w:rsidR="007F2148" w:rsidRDefault="007F2148" w:rsidP="00CA2B1F">
            <w:pPr>
              <w:pStyle w:val="TableHeadingforTOC"/>
            </w:pPr>
            <w:bookmarkStart w:id="444" w:name="_Toc109373145"/>
            <w:bookmarkStart w:id="445" w:name="_Toc134788249"/>
            <w:r>
              <w:t xml:space="preserve">3.4.6-8.C Environmental Literacy and Sustainability: </w:t>
            </w:r>
            <w:r w:rsidRPr="00CA2B1F">
              <w:rPr>
                <w:b w:val="0"/>
              </w:rPr>
              <w:t>Agricultural and Environmental Systems and Resources</w:t>
            </w:r>
            <w:bookmarkEnd w:id="444"/>
            <w:bookmarkEnd w:id="445"/>
          </w:p>
        </w:tc>
      </w:tr>
      <w:tr w:rsidR="007F2148" w14:paraId="48B5354A"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D6E3A09"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describe how watersheds and wetlands function as systems, including the roles and functions they serve.</w:t>
            </w:r>
          </w:p>
        </w:tc>
      </w:tr>
      <w:tr w:rsidR="007F2148" w14:paraId="6A3E53BD"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ACA341E" w14:textId="2E2C8151"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models could include pictor</w:t>
            </w:r>
            <w:r w:rsidR="007C0AC0">
              <w:rPr>
                <w:rFonts w:ascii="Arial" w:eastAsia="Arial" w:hAnsi="Arial" w:cs="Arial"/>
                <w:color w:val="201209"/>
                <w:sz w:val="18"/>
                <w:szCs w:val="18"/>
              </w:rPr>
              <w:t>i</w:t>
            </w:r>
            <w:r>
              <w:rPr>
                <w:rFonts w:ascii="Arial" w:eastAsia="Arial" w:hAnsi="Arial" w:cs="Arial"/>
                <w:color w:val="201209"/>
                <w:sz w:val="18"/>
                <w:szCs w:val="18"/>
              </w:rPr>
              <w:t xml:space="preserve">al (2D), abstract, concrete (3D), </w:t>
            </w:r>
            <w:r w:rsidR="002E2688">
              <w:rPr>
                <w:rFonts w:ascii="Arial" w:eastAsia="Arial" w:hAnsi="Arial" w:cs="Arial"/>
                <w:color w:val="201209"/>
                <w:sz w:val="18"/>
                <w:szCs w:val="18"/>
              </w:rPr>
              <w:t>and</w:t>
            </w:r>
            <w:r>
              <w:rPr>
                <w:rFonts w:ascii="Arial" w:eastAsia="Arial" w:hAnsi="Arial" w:cs="Arial"/>
                <w:color w:val="201209"/>
                <w:sz w:val="18"/>
                <w:szCs w:val="18"/>
              </w:rPr>
              <w:t xml:space="preserve"> computer</w:t>
            </w:r>
            <w:r w:rsidR="00973958">
              <w:rPr>
                <w:rFonts w:ascii="Arial" w:eastAsia="Arial" w:hAnsi="Arial" w:cs="Arial"/>
                <w:color w:val="201209"/>
                <w:sz w:val="18"/>
                <w:szCs w:val="18"/>
              </w:rPr>
              <w:t>-</w:t>
            </w:r>
            <w:r>
              <w:rPr>
                <w:rFonts w:ascii="Arial" w:eastAsia="Arial" w:hAnsi="Arial" w:cs="Arial"/>
                <w:color w:val="201209"/>
                <w:sz w:val="18"/>
                <w:szCs w:val="18"/>
              </w:rPr>
              <w:t>simulated</w:t>
            </w:r>
            <w:r w:rsidR="00973958">
              <w:rPr>
                <w:rFonts w:ascii="Arial" w:eastAsia="Arial" w:hAnsi="Arial" w:cs="Arial"/>
                <w:color w:val="201209"/>
                <w:sz w:val="18"/>
                <w:szCs w:val="18"/>
              </w:rPr>
              <w:t xml:space="preserve"> models</w:t>
            </w:r>
            <w:r>
              <w:rPr>
                <w:rFonts w:ascii="Arial" w:eastAsia="Arial" w:hAnsi="Arial" w:cs="Arial"/>
                <w:color w:val="201209"/>
                <w:sz w:val="18"/>
                <w:szCs w:val="18"/>
              </w:rPr>
              <w:t>.</w:t>
            </w:r>
          </w:p>
        </w:tc>
      </w:tr>
      <w:tr w:rsidR="007F2148" w14:paraId="74038271"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41F68C7"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0F349681"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5B01579" w14:textId="77777777" w:rsidR="007F2148" w:rsidRPr="00723AAF" w:rsidRDefault="007F2148" w:rsidP="000B73B9">
            <w:pPr>
              <w:spacing w:before="60" w:after="60"/>
              <w:ind w:left="60" w:right="60"/>
              <w:rPr>
                <w:sz w:val="2"/>
                <w:szCs w:val="2"/>
              </w:rPr>
            </w:pPr>
          </w:p>
        </w:tc>
      </w:tr>
      <w:tr w:rsidR="007F2148" w14:paraId="281A9A1F" w14:textId="77777777" w:rsidTr="00DB0A3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F7E9AA4"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6FF863A"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3CD5AA0"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63445C9C" w14:textId="77777777" w:rsidTr="00DB0A3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8F84C9A" w14:textId="3EB1CB12" w:rsidR="007F2148" w:rsidRPr="002D47E2" w:rsidRDefault="007F2148" w:rsidP="000B73B9">
            <w:pPr>
              <w:spacing w:before="60" w:after="60"/>
              <w:ind w:left="60" w:right="60"/>
              <w:rPr>
                <w:sz w:val="18"/>
                <w:szCs w:val="18"/>
              </w:rPr>
            </w:pPr>
            <w:r w:rsidRPr="002D47E2">
              <w:rPr>
                <w:rFonts w:ascii="Arial" w:eastAsia="Arial" w:hAnsi="Arial" w:cs="Arial"/>
                <w:b/>
                <w:bCs/>
                <w:color w:val="201209"/>
                <w:sz w:val="18"/>
                <w:szCs w:val="18"/>
              </w:rPr>
              <w:t xml:space="preserve">Developing and Using Models </w:t>
            </w:r>
          </w:p>
          <w:p w14:paraId="115F5152" w14:textId="5124FC63" w:rsidR="007F2148" w:rsidRPr="002D47E2" w:rsidRDefault="007F2148" w:rsidP="000B73B9">
            <w:pPr>
              <w:spacing w:before="60" w:after="60"/>
              <w:ind w:left="60" w:right="60"/>
              <w:rPr>
                <w:sz w:val="18"/>
                <w:szCs w:val="18"/>
              </w:rPr>
            </w:pPr>
            <w:r w:rsidRPr="002D47E2">
              <w:rPr>
                <w:rFonts w:ascii="Arial" w:eastAsia="Arial" w:hAnsi="Arial" w:cs="Arial"/>
                <w:color w:val="201209"/>
                <w:sz w:val="18"/>
                <w:szCs w:val="18"/>
              </w:rPr>
              <w:t xml:space="preserve">Modeling in 6–8 builds on K–5 experiences and progresses to developing, using, and revising models to describe, test, and predict more abstract phenomena and design systems. </w:t>
            </w:r>
          </w:p>
          <w:p w14:paraId="1F97639E" w14:textId="71E12B87" w:rsidR="007F2148" w:rsidRPr="002D47E2" w:rsidRDefault="007F2148" w:rsidP="003121FB">
            <w:pPr>
              <w:pStyle w:val="ListParagraph"/>
              <w:numPr>
                <w:ilvl w:val="0"/>
                <w:numId w:val="10"/>
              </w:numPr>
              <w:spacing w:before="60" w:after="60"/>
              <w:ind w:left="450" w:right="60"/>
              <w:rPr>
                <w:sz w:val="18"/>
                <w:szCs w:val="18"/>
              </w:rPr>
            </w:pPr>
            <w:r w:rsidRPr="002D47E2">
              <w:rPr>
                <w:rFonts w:ascii="Arial" w:eastAsia="Arial" w:hAnsi="Arial" w:cs="Arial"/>
                <w:color w:val="201209"/>
                <w:sz w:val="18"/>
                <w:szCs w:val="18"/>
              </w:rPr>
              <w:t>Develop and use a model to describe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F5E127D" w14:textId="0228441F" w:rsidR="007F2148" w:rsidRPr="002D47E2" w:rsidRDefault="007F2148" w:rsidP="000B73B9">
            <w:pPr>
              <w:spacing w:before="60" w:after="60"/>
              <w:ind w:left="60" w:right="60"/>
              <w:rPr>
                <w:sz w:val="18"/>
                <w:szCs w:val="18"/>
              </w:rPr>
            </w:pPr>
            <w:r w:rsidRPr="002D47E2">
              <w:rPr>
                <w:rFonts w:ascii="Arial" w:eastAsia="Arial" w:hAnsi="Arial" w:cs="Arial"/>
                <w:b/>
                <w:bCs/>
                <w:color w:val="201209"/>
                <w:sz w:val="18"/>
                <w:szCs w:val="18"/>
              </w:rPr>
              <w:t>LS2.A: Interdependent Relationships in Ecosystems</w:t>
            </w:r>
            <w:r w:rsidRPr="002D47E2">
              <w:rPr>
                <w:rFonts w:ascii="Arial" w:eastAsia="Arial" w:hAnsi="Arial" w:cs="Arial"/>
                <w:color w:val="201209"/>
                <w:sz w:val="18"/>
                <w:szCs w:val="18"/>
              </w:rPr>
              <w:t xml:space="preserve"> </w:t>
            </w:r>
          </w:p>
          <w:p w14:paraId="57756306" w14:textId="64355889" w:rsidR="007F2148" w:rsidRPr="002D47E2" w:rsidRDefault="007F2148" w:rsidP="003121FB">
            <w:pPr>
              <w:pStyle w:val="ListParagraph"/>
              <w:numPr>
                <w:ilvl w:val="0"/>
                <w:numId w:val="10"/>
              </w:numPr>
              <w:spacing w:before="60" w:after="60"/>
              <w:ind w:left="424" w:right="60"/>
              <w:rPr>
                <w:rFonts w:ascii="Arial" w:eastAsia="Arial" w:hAnsi="Arial" w:cs="Arial"/>
                <w:color w:val="201209"/>
                <w:sz w:val="18"/>
                <w:szCs w:val="18"/>
              </w:rPr>
            </w:pPr>
            <w:r w:rsidRPr="002D47E2">
              <w:rPr>
                <w:rFonts w:ascii="Arial" w:eastAsia="Arial" w:hAnsi="Arial" w:cs="Arial"/>
                <w:color w:val="201209"/>
                <w:sz w:val="18"/>
                <w:szCs w:val="18"/>
              </w:rPr>
              <w:t xml:space="preserve">Organisms, and populations of organisms, are dependent on their environmental interactions both with other living things and with nonliving factors. </w:t>
            </w:r>
          </w:p>
          <w:p w14:paraId="4573A373" w14:textId="6C2FA9B0" w:rsidR="007F2148" w:rsidRPr="002D47E2" w:rsidRDefault="007F2148" w:rsidP="003121FB">
            <w:pPr>
              <w:pStyle w:val="ListParagraph"/>
              <w:numPr>
                <w:ilvl w:val="0"/>
                <w:numId w:val="10"/>
              </w:numPr>
              <w:spacing w:before="60" w:after="60"/>
              <w:ind w:left="424" w:right="60"/>
              <w:rPr>
                <w:rFonts w:ascii="Arial" w:eastAsia="Arial" w:hAnsi="Arial" w:cs="Arial"/>
                <w:color w:val="201209"/>
                <w:sz w:val="18"/>
                <w:szCs w:val="18"/>
              </w:rPr>
            </w:pPr>
            <w:r w:rsidRPr="002D47E2">
              <w:rPr>
                <w:rFonts w:ascii="Arial" w:eastAsia="Arial" w:hAnsi="Arial" w:cs="Arial"/>
                <w:color w:val="201209"/>
                <w:sz w:val="18"/>
                <w:szCs w:val="18"/>
              </w:rPr>
              <w:t xml:space="preserve">In any ecosystem, </w:t>
            </w:r>
            <w:proofErr w:type="gramStart"/>
            <w:r w:rsidRPr="002D47E2">
              <w:rPr>
                <w:rFonts w:ascii="Arial" w:eastAsia="Arial" w:hAnsi="Arial" w:cs="Arial"/>
                <w:color w:val="201209"/>
                <w:sz w:val="18"/>
                <w:szCs w:val="18"/>
              </w:rPr>
              <w:t>organisms</w:t>
            </w:r>
            <w:proofErr w:type="gramEnd"/>
            <w:r w:rsidRPr="002D47E2">
              <w:rPr>
                <w:rFonts w:ascii="Arial" w:eastAsia="Arial" w:hAnsi="Arial" w:cs="Arial"/>
                <w:color w:val="201209"/>
                <w:sz w:val="18"/>
                <w:szCs w:val="18"/>
              </w:rPr>
              <w:t xml:space="preserve"> and populations with similar requirements for food, water, oxygen, or other resources may compete with each other for limited resources, access to which consequently constrains their growth and reproduction. </w:t>
            </w:r>
          </w:p>
          <w:p w14:paraId="3A0FC1CC" w14:textId="238C72DB" w:rsidR="007F2148" w:rsidRPr="002D47E2" w:rsidRDefault="007F2148" w:rsidP="51B28882">
            <w:pPr>
              <w:spacing w:before="60" w:after="60"/>
              <w:ind w:left="60" w:right="60"/>
              <w:rPr>
                <w:rFonts w:ascii="Arial" w:eastAsia="Arial" w:hAnsi="Arial" w:cs="Arial"/>
                <w:color w:val="201209"/>
                <w:sz w:val="18"/>
                <w:szCs w:val="18"/>
              </w:rPr>
            </w:pPr>
            <w:r w:rsidRPr="002D47E2">
              <w:rPr>
                <w:rFonts w:ascii="Arial" w:eastAsia="Arial" w:hAnsi="Arial" w:cs="Arial"/>
                <w:b/>
                <w:bCs/>
                <w:color w:val="201209"/>
                <w:sz w:val="18"/>
                <w:szCs w:val="18"/>
              </w:rPr>
              <w:t>LS2.C: Ecosystem Dynamics, Functioning, and Resilience</w:t>
            </w:r>
            <w:r w:rsidRPr="002D47E2">
              <w:rPr>
                <w:rFonts w:ascii="Arial" w:eastAsia="Arial" w:hAnsi="Arial" w:cs="Arial"/>
                <w:color w:val="201209"/>
                <w:sz w:val="18"/>
                <w:szCs w:val="18"/>
              </w:rPr>
              <w:t xml:space="preserve"> </w:t>
            </w:r>
          </w:p>
          <w:p w14:paraId="7ACBDD27" w14:textId="1A7B421B" w:rsidR="007F2148" w:rsidRPr="002D47E2" w:rsidRDefault="007F2148" w:rsidP="003121FB">
            <w:pPr>
              <w:pStyle w:val="ListParagraph"/>
              <w:numPr>
                <w:ilvl w:val="0"/>
                <w:numId w:val="11"/>
              </w:numPr>
              <w:spacing w:before="60" w:after="60"/>
              <w:ind w:left="424" w:right="60"/>
              <w:rPr>
                <w:rFonts w:ascii="Arial" w:eastAsia="Arial" w:hAnsi="Arial" w:cs="Arial"/>
                <w:color w:val="201209"/>
                <w:sz w:val="18"/>
                <w:szCs w:val="18"/>
              </w:rPr>
            </w:pPr>
            <w:r w:rsidRPr="002D47E2">
              <w:rPr>
                <w:rFonts w:ascii="Arial" w:eastAsia="Arial" w:hAnsi="Arial" w:cs="Arial"/>
                <w:color w:val="201209"/>
                <w:sz w:val="18"/>
                <w:szCs w:val="18"/>
              </w:rPr>
              <w:t>Ecosystems are dynamic in nature; their characteristics can vary over time. Disruptions to any physical or biological component of an ecosystem can lead to shifts in all its populations.</w:t>
            </w:r>
          </w:p>
          <w:p w14:paraId="0FA9CE7F" w14:textId="6ED21932" w:rsidR="007F2148" w:rsidRPr="002D47E2" w:rsidRDefault="007F2148" w:rsidP="51B28882">
            <w:pPr>
              <w:spacing w:before="60" w:after="60"/>
              <w:ind w:left="60" w:right="60"/>
              <w:rPr>
                <w:rFonts w:ascii="Arial" w:eastAsia="Arial" w:hAnsi="Arial" w:cs="Arial"/>
                <w:color w:val="201209"/>
                <w:sz w:val="18"/>
                <w:szCs w:val="18"/>
              </w:rPr>
            </w:pPr>
            <w:r w:rsidRPr="002D47E2">
              <w:rPr>
                <w:rFonts w:ascii="Arial" w:eastAsia="Arial" w:hAnsi="Arial" w:cs="Arial"/>
                <w:b/>
                <w:bCs/>
                <w:color w:val="201209"/>
                <w:sz w:val="18"/>
                <w:szCs w:val="18"/>
              </w:rPr>
              <w:t>ESS2.C: The Roles of Water in Earth's Surface Processes</w:t>
            </w:r>
            <w:r w:rsidRPr="002D47E2">
              <w:rPr>
                <w:rFonts w:ascii="Arial" w:eastAsia="Arial" w:hAnsi="Arial" w:cs="Arial"/>
                <w:color w:val="201209"/>
                <w:sz w:val="18"/>
                <w:szCs w:val="18"/>
              </w:rPr>
              <w:t xml:space="preserve"> </w:t>
            </w:r>
          </w:p>
          <w:p w14:paraId="0DD55B66" w14:textId="7982C190" w:rsidR="007F2148" w:rsidRPr="002D47E2" w:rsidRDefault="007F2148" w:rsidP="003121FB">
            <w:pPr>
              <w:pStyle w:val="ListParagraph"/>
              <w:numPr>
                <w:ilvl w:val="0"/>
                <w:numId w:val="11"/>
              </w:numPr>
              <w:spacing w:before="60" w:after="60"/>
              <w:ind w:left="424" w:right="60"/>
              <w:rPr>
                <w:rFonts w:ascii="Arial" w:eastAsia="Arial" w:hAnsi="Arial" w:cs="Arial"/>
                <w:color w:val="201209"/>
                <w:sz w:val="18"/>
                <w:szCs w:val="18"/>
              </w:rPr>
            </w:pPr>
            <w:r w:rsidRPr="002D47E2">
              <w:rPr>
                <w:rFonts w:ascii="Arial" w:eastAsia="Arial" w:hAnsi="Arial" w:cs="Arial"/>
                <w:color w:val="201209"/>
                <w:sz w:val="18"/>
                <w:szCs w:val="18"/>
              </w:rPr>
              <w:t>Water continually cycles among land, ocean, and atmosphere via transpiration, evaporation, condensation and crystallization, and precipitation, as well as downhill flows on land.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455392F" w14:textId="3C8C382D" w:rsidR="007F2148" w:rsidRPr="002D47E2" w:rsidRDefault="007F2148" w:rsidP="000B73B9">
            <w:pPr>
              <w:spacing w:before="60" w:after="60"/>
              <w:ind w:left="60" w:right="60"/>
              <w:rPr>
                <w:sz w:val="18"/>
                <w:szCs w:val="18"/>
              </w:rPr>
            </w:pPr>
            <w:r w:rsidRPr="002D47E2">
              <w:rPr>
                <w:rFonts w:ascii="Arial" w:eastAsia="Arial" w:hAnsi="Arial" w:cs="Arial"/>
                <w:b/>
                <w:bCs/>
                <w:color w:val="201209"/>
                <w:sz w:val="18"/>
                <w:szCs w:val="18"/>
              </w:rPr>
              <w:t>Systems and System Models</w:t>
            </w:r>
            <w:r w:rsidRPr="002D47E2">
              <w:rPr>
                <w:rFonts w:ascii="Arial" w:eastAsia="Arial" w:hAnsi="Arial" w:cs="Arial"/>
                <w:color w:val="201209"/>
                <w:sz w:val="18"/>
                <w:szCs w:val="18"/>
              </w:rPr>
              <w:t xml:space="preserve"> </w:t>
            </w:r>
          </w:p>
          <w:p w14:paraId="39EE61A3" w14:textId="7FC387EB" w:rsidR="007F2148" w:rsidRPr="002D47E2" w:rsidRDefault="007F2148" w:rsidP="003121FB">
            <w:pPr>
              <w:pStyle w:val="ListParagraph"/>
              <w:numPr>
                <w:ilvl w:val="0"/>
                <w:numId w:val="10"/>
              </w:numPr>
              <w:spacing w:before="60" w:after="60"/>
              <w:ind w:left="438" w:right="60"/>
              <w:rPr>
                <w:sz w:val="18"/>
                <w:szCs w:val="18"/>
              </w:rPr>
            </w:pPr>
            <w:r w:rsidRPr="002D47E2">
              <w:rPr>
                <w:rFonts w:ascii="Arial" w:eastAsia="Arial" w:hAnsi="Arial" w:cs="Arial"/>
                <w:color w:val="201209"/>
                <w:sz w:val="18"/>
                <w:szCs w:val="18"/>
              </w:rPr>
              <w:t xml:space="preserve">Models can be used to represent systems and their interactions—such as inputs, </w:t>
            </w:r>
            <w:proofErr w:type="gramStart"/>
            <w:r w:rsidRPr="002D47E2">
              <w:rPr>
                <w:rFonts w:ascii="Arial" w:eastAsia="Arial" w:hAnsi="Arial" w:cs="Arial"/>
                <w:color w:val="201209"/>
                <w:sz w:val="18"/>
                <w:szCs w:val="18"/>
              </w:rPr>
              <w:t>processes</w:t>
            </w:r>
            <w:proofErr w:type="gramEnd"/>
            <w:r w:rsidRPr="002D47E2">
              <w:rPr>
                <w:rFonts w:ascii="Arial" w:eastAsia="Arial" w:hAnsi="Arial" w:cs="Arial"/>
                <w:color w:val="201209"/>
                <w:sz w:val="18"/>
                <w:szCs w:val="18"/>
              </w:rPr>
              <w:t xml:space="preserve"> and outputs—and energy, matter, and information flows within systems. </w:t>
            </w:r>
          </w:p>
          <w:p w14:paraId="3B4FCDC2" w14:textId="289430E3" w:rsidR="007F2148" w:rsidRPr="002D47E2" w:rsidRDefault="007F2148" w:rsidP="000B73B9">
            <w:pPr>
              <w:spacing w:before="60" w:after="60"/>
              <w:ind w:left="60" w:right="60"/>
              <w:rPr>
                <w:sz w:val="18"/>
                <w:szCs w:val="18"/>
              </w:rPr>
            </w:pPr>
            <w:r w:rsidRPr="002D47E2">
              <w:rPr>
                <w:rFonts w:ascii="Arial" w:eastAsia="Arial" w:hAnsi="Arial" w:cs="Arial"/>
                <w:b/>
                <w:bCs/>
                <w:color w:val="201209"/>
                <w:sz w:val="18"/>
                <w:szCs w:val="18"/>
              </w:rPr>
              <w:t>Structure and Function</w:t>
            </w:r>
            <w:r w:rsidRPr="002D47E2">
              <w:rPr>
                <w:rFonts w:ascii="Arial" w:eastAsia="Arial" w:hAnsi="Arial" w:cs="Arial"/>
                <w:color w:val="201209"/>
                <w:sz w:val="18"/>
                <w:szCs w:val="18"/>
              </w:rPr>
              <w:t xml:space="preserve"> </w:t>
            </w:r>
          </w:p>
          <w:p w14:paraId="4D2017F8" w14:textId="62AA7B81" w:rsidR="007F2148" w:rsidRPr="002D47E2" w:rsidRDefault="007F2148" w:rsidP="003121FB">
            <w:pPr>
              <w:pStyle w:val="ListParagraph"/>
              <w:numPr>
                <w:ilvl w:val="0"/>
                <w:numId w:val="10"/>
              </w:numPr>
              <w:spacing w:before="60" w:after="60"/>
              <w:ind w:left="438" w:right="60"/>
              <w:rPr>
                <w:sz w:val="18"/>
                <w:szCs w:val="18"/>
              </w:rPr>
            </w:pPr>
            <w:r w:rsidRPr="002D47E2">
              <w:rPr>
                <w:rFonts w:ascii="Arial" w:eastAsia="Arial" w:hAnsi="Arial" w:cs="Arial"/>
                <w:color w:val="201209"/>
                <w:sz w:val="18"/>
                <w:szCs w:val="18"/>
              </w:rPr>
              <w:t xml:space="preserve">Structures can be designed to serve </w:t>
            </w:r>
            <w:proofErr w:type="gramStart"/>
            <w:r w:rsidRPr="002D47E2">
              <w:rPr>
                <w:rFonts w:ascii="Arial" w:eastAsia="Arial" w:hAnsi="Arial" w:cs="Arial"/>
                <w:color w:val="201209"/>
                <w:sz w:val="18"/>
                <w:szCs w:val="18"/>
              </w:rPr>
              <w:t>particular functions</w:t>
            </w:r>
            <w:proofErr w:type="gramEnd"/>
            <w:r w:rsidRPr="002D47E2">
              <w:rPr>
                <w:rFonts w:ascii="Arial" w:eastAsia="Arial" w:hAnsi="Arial" w:cs="Arial"/>
                <w:color w:val="201209"/>
                <w:sz w:val="18"/>
                <w:szCs w:val="18"/>
              </w:rPr>
              <w:t>.</w:t>
            </w:r>
          </w:p>
        </w:tc>
      </w:tr>
      <w:tr w:rsidR="007F2148" w14:paraId="6563B6EA"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0A1AC81" w14:textId="77777777" w:rsidR="007F2148" w:rsidRPr="00723AAF" w:rsidRDefault="007F2148" w:rsidP="000B73B9">
            <w:pPr>
              <w:spacing w:before="60" w:after="60"/>
              <w:ind w:left="60" w:right="60"/>
              <w:rPr>
                <w:sz w:val="2"/>
                <w:szCs w:val="2"/>
              </w:rPr>
            </w:pPr>
          </w:p>
        </w:tc>
      </w:tr>
      <w:tr w:rsidR="007F2148" w14:paraId="1D3DE462"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D6D17FC" w14:textId="1D6C19E3"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w:t>
            </w:r>
            <w:r w:rsidRPr="344D2B56">
              <w:rPr>
                <w:rFonts w:ascii="Arial" w:eastAsia="Arial" w:hAnsi="Arial" w:cs="Arial"/>
                <w:color w:val="201209"/>
                <w:sz w:val="18"/>
                <w:szCs w:val="18"/>
              </w:rPr>
              <w:t>Pennsylvania</w:t>
            </w:r>
            <w:r>
              <w:rPr>
                <w:rFonts w:ascii="Arial" w:eastAsia="Arial" w:hAnsi="Arial" w:cs="Arial"/>
                <w:color w:val="201209"/>
                <w:sz w:val="18"/>
                <w:szCs w:val="18"/>
              </w:rPr>
              <w:t xml:space="preserve"> context include but are not limited to Pennsylvania waterways, watersheds, stormwater runoff, erosion, sediment, nutrient load, flooding, and wetlands.</w:t>
            </w:r>
          </w:p>
        </w:tc>
      </w:tr>
      <w:tr w:rsidR="007F2148" w14:paraId="494A38CC"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A6F422A"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68DF1083" w14:textId="3403CBE0" w:rsidR="00A479D6" w:rsidRDefault="004223D9" w:rsidP="00905106">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22D2C00F" w14:textId="77777777" w:rsidTr="00CA2B1F">
        <w:trPr>
          <w:cantSplit/>
          <w:jc w:val="center"/>
        </w:trPr>
        <w:tc>
          <w:tcPr>
            <w:tcW w:w="2880" w:type="dxa"/>
            <w:shd w:val="clear" w:color="auto" w:fill="1E417C"/>
            <w:tcMar>
              <w:top w:w="0" w:type="dxa"/>
              <w:left w:w="0" w:type="dxa"/>
              <w:bottom w:w="0" w:type="dxa"/>
              <w:right w:w="0" w:type="dxa"/>
            </w:tcMar>
          </w:tcPr>
          <w:p w14:paraId="65C5D4A3"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17B50AC" w14:textId="2A7431DD"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7954B9B1" w14:textId="77777777" w:rsidTr="00CA2B1F">
        <w:trPr>
          <w:cantSplit/>
          <w:jc w:val="center"/>
        </w:trPr>
        <w:tc>
          <w:tcPr>
            <w:tcW w:w="2880" w:type="dxa"/>
            <w:shd w:val="clear" w:color="auto" w:fill="1E417C"/>
            <w:tcMar>
              <w:top w:w="0" w:type="dxa"/>
              <w:left w:w="0" w:type="dxa"/>
              <w:bottom w:w="0" w:type="dxa"/>
              <w:right w:w="0" w:type="dxa"/>
            </w:tcMar>
          </w:tcPr>
          <w:p w14:paraId="1FB98507"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A1ED6BF" w14:textId="51BECC89"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C2101F3" w14:textId="77777777" w:rsidR="007F2148" w:rsidRDefault="007F2148"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F2148" w14:paraId="403A536F" w14:textId="77777777" w:rsidTr="00CA2B1F">
        <w:trPr>
          <w:cantSplit/>
          <w:jc w:val="center"/>
        </w:trPr>
        <w:tc>
          <w:tcPr>
            <w:tcW w:w="2880" w:type="dxa"/>
            <w:shd w:val="clear" w:color="auto" w:fill="1E417C"/>
            <w:tcMar>
              <w:top w:w="0" w:type="dxa"/>
              <w:left w:w="0" w:type="dxa"/>
              <w:bottom w:w="0" w:type="dxa"/>
              <w:right w:w="0" w:type="dxa"/>
            </w:tcMar>
          </w:tcPr>
          <w:p w14:paraId="4264A327" w14:textId="6BA2994D"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D3DFB8" w14:textId="77777777" w:rsidR="007F2148" w:rsidRDefault="007F2148" w:rsidP="000B73B9">
            <w:pPr>
              <w:spacing w:before="60" w:after="60"/>
              <w:ind w:left="60" w:right="60"/>
            </w:pPr>
            <w:r>
              <w:rPr>
                <w:rFonts w:ascii="Arial" w:eastAsia="Arial" w:hAnsi="Arial" w:cs="Arial"/>
                <w:color w:val="201209"/>
                <w:sz w:val="18"/>
                <w:szCs w:val="18"/>
              </w:rPr>
              <w:t xml:space="preserve">5-8 Strand 1.F. Working with models and simulations: Learners use models to analyze information that support their environmental investigations. They explain the purposes and limitations of these models. </w:t>
            </w:r>
            <w:r>
              <w:rPr>
                <w:rFonts w:ascii="Arial" w:eastAsia="Arial" w:hAnsi="Arial" w:cs="Arial"/>
                <w:color w:val="201209"/>
                <w:sz w:val="18"/>
                <w:szCs w:val="18"/>
              </w:rPr>
              <w:br/>
              <w:t>5-8 Strand 2.1.A. Earth's physical systems: Learners describe the physical processes that shape Earth, including weather, climate, plate tectonics, and the hydrologic cycle. They explain how matter cycles and energy flows among the abiotic and biotic components of the environment. They describe how humans affect and are affected by Earth’s physical systems.</w:t>
            </w:r>
          </w:p>
        </w:tc>
      </w:tr>
      <w:tr w:rsidR="007F2148" w14:paraId="246D0594" w14:textId="77777777" w:rsidTr="00CA2B1F">
        <w:trPr>
          <w:cantSplit/>
          <w:jc w:val="center"/>
        </w:trPr>
        <w:tc>
          <w:tcPr>
            <w:tcW w:w="2880" w:type="dxa"/>
            <w:shd w:val="clear" w:color="auto" w:fill="1E417C"/>
            <w:tcMar>
              <w:top w:w="0" w:type="dxa"/>
              <w:left w:w="0" w:type="dxa"/>
              <w:bottom w:w="0" w:type="dxa"/>
              <w:right w:w="0" w:type="dxa"/>
            </w:tcMar>
          </w:tcPr>
          <w:p w14:paraId="189FAF01"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097F7F"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7F2148" w14:paraId="24A2261B" w14:textId="77777777" w:rsidTr="00CA2B1F">
        <w:trPr>
          <w:cantSplit/>
          <w:jc w:val="center"/>
        </w:trPr>
        <w:tc>
          <w:tcPr>
            <w:tcW w:w="2880" w:type="dxa"/>
            <w:shd w:val="clear" w:color="auto" w:fill="1E417C"/>
            <w:tcMar>
              <w:top w:w="0" w:type="dxa"/>
              <w:left w:w="0" w:type="dxa"/>
              <w:bottom w:w="0" w:type="dxa"/>
              <w:right w:w="0" w:type="dxa"/>
            </w:tcMar>
          </w:tcPr>
          <w:p w14:paraId="057BBB76" w14:textId="138C1CB1"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6D35649" w14:textId="77777777"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 xml:space="preserve">3: Investigate chance processes and develop, use, and evaluate probability models.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1: Draw inferences about populations based on random sampling concepts.</w:t>
            </w:r>
          </w:p>
        </w:tc>
      </w:tr>
      <w:tr w:rsidR="007F2148" w14:paraId="750BA60B" w14:textId="77777777" w:rsidTr="00CA2B1F">
        <w:trPr>
          <w:cantSplit/>
          <w:jc w:val="center"/>
        </w:trPr>
        <w:tc>
          <w:tcPr>
            <w:tcW w:w="2880" w:type="dxa"/>
            <w:shd w:val="clear" w:color="auto" w:fill="1E417C"/>
            <w:tcMar>
              <w:top w:w="0" w:type="dxa"/>
              <w:left w:w="0" w:type="dxa"/>
              <w:bottom w:w="0" w:type="dxa"/>
              <w:right w:w="0" w:type="dxa"/>
            </w:tcMar>
          </w:tcPr>
          <w:p w14:paraId="7B9CAFBF"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50F3FB4" w14:textId="77777777" w:rsidR="007F2148" w:rsidRDefault="007F2148" w:rsidP="000B73B9">
            <w:pPr>
              <w:spacing w:before="60" w:after="60"/>
              <w:ind w:left="60" w:right="60"/>
            </w:pPr>
            <w:r>
              <w:rPr>
                <w:rFonts w:ascii="Arial" w:eastAsia="Arial" w:hAnsi="Arial" w:cs="Arial"/>
                <w:color w:val="201209"/>
                <w:sz w:val="18"/>
                <w:szCs w:val="18"/>
              </w:rPr>
              <w:t>7.4.7.A: Describe and explain the effects of the physical systems on people within regions.</w:t>
            </w:r>
          </w:p>
        </w:tc>
      </w:tr>
      <w:tr w:rsidR="007F2148" w14:paraId="7408F6B2" w14:textId="77777777" w:rsidTr="00CA2B1F">
        <w:trPr>
          <w:cantSplit/>
          <w:jc w:val="center"/>
        </w:trPr>
        <w:tc>
          <w:tcPr>
            <w:tcW w:w="2880" w:type="dxa"/>
            <w:shd w:val="clear" w:color="auto" w:fill="1E417C"/>
            <w:tcMar>
              <w:top w:w="0" w:type="dxa"/>
              <w:left w:w="0" w:type="dxa"/>
              <w:bottom w:w="0" w:type="dxa"/>
              <w:right w:w="0" w:type="dxa"/>
            </w:tcMar>
          </w:tcPr>
          <w:p w14:paraId="7D0593B8"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AEDE30A" w14:textId="18D34B89"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32BD7F6" w14:textId="77777777" w:rsidR="007F2148" w:rsidRDefault="007F2148"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F2148" w14:paraId="5EFE0508" w14:textId="77777777" w:rsidTr="00CA2B1F">
        <w:trPr>
          <w:cantSplit/>
          <w:jc w:val="center"/>
        </w:trPr>
        <w:tc>
          <w:tcPr>
            <w:tcW w:w="2880" w:type="dxa"/>
            <w:shd w:val="clear" w:color="auto" w:fill="1E417C"/>
            <w:tcMar>
              <w:top w:w="0" w:type="dxa"/>
              <w:left w:w="0" w:type="dxa"/>
              <w:bottom w:w="0" w:type="dxa"/>
              <w:right w:w="0" w:type="dxa"/>
            </w:tcMar>
          </w:tcPr>
          <w:p w14:paraId="16ECEE19"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A76EA0F" w14:textId="77777777" w:rsidR="007F2148" w:rsidRDefault="007F2148" w:rsidP="000B73B9">
            <w:pPr>
              <w:spacing w:before="60" w:after="60"/>
              <w:ind w:left="60" w:right="60"/>
            </w:pPr>
            <w:r>
              <w:rPr>
                <w:rFonts w:ascii="Arial" w:eastAsia="Arial" w:hAnsi="Arial" w:cs="Arial"/>
                <w:color w:val="201209"/>
                <w:sz w:val="18"/>
                <w:szCs w:val="18"/>
              </w:rPr>
              <w:t>STEL-2N: Illustrate how systems thinking involves considering relationships between every part, as well as how the system interacts with the environment in which it is used.</w:t>
            </w:r>
          </w:p>
        </w:tc>
      </w:tr>
    </w:tbl>
    <w:p w14:paraId="388DF370"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6402C272"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213FDF7" w14:textId="29AC1BCF" w:rsidR="007F2148" w:rsidRDefault="00801722" w:rsidP="00905106">
            <w:pPr>
              <w:pStyle w:val="Heading5"/>
            </w:pPr>
            <w:r w:rsidRPr="00801722">
              <w:lastRenderedPageBreak/>
              <w:t>Grades 6</w:t>
            </w:r>
            <w:r w:rsidR="00BD775B">
              <w:t>–</w:t>
            </w:r>
            <w:r w:rsidRPr="00801722">
              <w:t>8</w:t>
            </w:r>
          </w:p>
        </w:tc>
      </w:tr>
      <w:tr w:rsidR="007F2148" w14:paraId="38697F85"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8EA87D3" w14:textId="5533054C" w:rsidR="007F2148" w:rsidRDefault="007F2148" w:rsidP="00A25F91">
            <w:pPr>
              <w:pStyle w:val="TableHeadingforTOC"/>
            </w:pPr>
            <w:bookmarkStart w:id="446" w:name="_Toc109373146"/>
            <w:bookmarkStart w:id="447" w:name="_Toc134788250"/>
            <w:r>
              <w:t>3.4.6-</w:t>
            </w:r>
            <w:proofErr w:type="gramStart"/>
            <w:r>
              <w:t>8.D</w:t>
            </w:r>
            <w:proofErr w:type="gramEnd"/>
            <w:r>
              <w:t xml:space="preserve"> Environmental Literacy and Sustainability: </w:t>
            </w:r>
            <w:r w:rsidRPr="00A25F91">
              <w:rPr>
                <w:b w:val="0"/>
              </w:rPr>
              <w:t>Environmental Literacy Skills</w:t>
            </w:r>
            <w:bookmarkEnd w:id="446"/>
            <w:bookmarkEnd w:id="447"/>
          </w:p>
        </w:tc>
      </w:tr>
      <w:tr w:rsidR="007F2148" w14:paraId="432EE499"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24DF14D"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gather, read, and synthesize information from multiple sources to investigate how Pennsylvania environmental issues affect Pennsylvania’s human and natural systems.</w:t>
            </w:r>
          </w:p>
        </w:tc>
      </w:tr>
      <w:tr w:rsidR="007F2148" w14:paraId="41D3C402"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904A250" w14:textId="76C8F327"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could include sediment and nutrient loads in Pennsylvania waterways, indoor and outdoor air quality, urban heat islands, </w:t>
            </w:r>
            <w:r w:rsidR="00A51CED">
              <w:rPr>
                <w:rFonts w:ascii="Arial" w:eastAsia="Arial" w:hAnsi="Arial" w:cs="Arial"/>
                <w:color w:val="201209"/>
                <w:sz w:val="18"/>
                <w:szCs w:val="18"/>
              </w:rPr>
              <w:t>and so on</w:t>
            </w:r>
            <w:r>
              <w:rPr>
                <w:rFonts w:ascii="Arial" w:eastAsia="Arial" w:hAnsi="Arial" w:cs="Arial"/>
                <w:color w:val="201209"/>
                <w:sz w:val="18"/>
                <w:szCs w:val="18"/>
              </w:rPr>
              <w:t>.</w:t>
            </w:r>
          </w:p>
        </w:tc>
      </w:tr>
      <w:tr w:rsidR="007F2148" w14:paraId="2627371B"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4135EC2"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63899387"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979DFC0" w14:textId="77777777" w:rsidR="007F2148" w:rsidRPr="00723AAF" w:rsidRDefault="007F2148" w:rsidP="000B73B9">
            <w:pPr>
              <w:spacing w:before="60" w:after="60"/>
              <w:ind w:left="60" w:right="60"/>
              <w:rPr>
                <w:sz w:val="2"/>
                <w:szCs w:val="2"/>
              </w:rPr>
            </w:pPr>
          </w:p>
        </w:tc>
      </w:tr>
      <w:tr w:rsidR="007F2148" w14:paraId="5633B3CE" w14:textId="77777777" w:rsidTr="00CA2B1F">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FED8686"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64E8C69"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E6D67CB"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57580006" w14:textId="77777777" w:rsidTr="00CA2B1F">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D422C2B" w14:textId="5D7C8304"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Obtaining, Evaluating, and Communicating Information</w:t>
            </w:r>
            <w:r w:rsidRPr="004F3B97">
              <w:rPr>
                <w:rFonts w:ascii="Arial" w:eastAsia="Arial" w:hAnsi="Arial" w:cs="Arial"/>
                <w:color w:val="201209"/>
                <w:sz w:val="18"/>
                <w:szCs w:val="18"/>
              </w:rPr>
              <w:t xml:space="preserve"> </w:t>
            </w:r>
          </w:p>
          <w:p w14:paraId="3AB71341" w14:textId="26E9CB70" w:rsidR="007F2148" w:rsidRPr="004F3B97" w:rsidRDefault="007F2148" w:rsidP="000B73B9">
            <w:pPr>
              <w:spacing w:before="60" w:after="60"/>
              <w:ind w:left="60" w:right="60"/>
              <w:rPr>
                <w:sz w:val="18"/>
                <w:szCs w:val="18"/>
              </w:rPr>
            </w:pPr>
            <w:r w:rsidRPr="004F3B97">
              <w:rPr>
                <w:rFonts w:ascii="Arial" w:eastAsia="Arial" w:hAnsi="Arial" w:cs="Arial"/>
                <w:color w:val="201209"/>
                <w:sz w:val="18"/>
                <w:szCs w:val="18"/>
              </w:rPr>
              <w:t>Obtaining, evaluating, and communicating information in 6</w:t>
            </w:r>
            <w:r w:rsidR="002E2688">
              <w:rPr>
                <w:rFonts w:ascii="Arial" w:eastAsia="Arial" w:hAnsi="Arial" w:cs="Arial"/>
                <w:color w:val="201209"/>
                <w:sz w:val="18"/>
                <w:szCs w:val="18"/>
              </w:rPr>
              <w:t>–</w:t>
            </w:r>
            <w:r w:rsidRPr="004F3B97">
              <w:rPr>
                <w:rFonts w:ascii="Arial" w:eastAsia="Arial" w:hAnsi="Arial" w:cs="Arial"/>
                <w:color w:val="201209"/>
                <w:sz w:val="18"/>
                <w:szCs w:val="18"/>
              </w:rPr>
              <w:t>8 builds on K</w:t>
            </w:r>
            <w:r w:rsidR="002E2688">
              <w:rPr>
                <w:rFonts w:ascii="Arial" w:eastAsia="Arial" w:hAnsi="Arial" w:cs="Arial"/>
                <w:color w:val="201209"/>
                <w:sz w:val="18"/>
                <w:szCs w:val="18"/>
              </w:rPr>
              <w:t>–</w:t>
            </w:r>
            <w:r w:rsidRPr="004F3B97">
              <w:rPr>
                <w:rFonts w:ascii="Arial" w:eastAsia="Arial" w:hAnsi="Arial" w:cs="Arial"/>
                <w:color w:val="201209"/>
                <w:sz w:val="18"/>
                <w:szCs w:val="18"/>
              </w:rPr>
              <w:t xml:space="preserve">5 experiences and progresses to evaluating the merit and validity of ideas and methods. </w:t>
            </w:r>
          </w:p>
          <w:p w14:paraId="1885D69B" w14:textId="36F16A4C" w:rsidR="007F2148" w:rsidRPr="004F3B97" w:rsidRDefault="007F2148" w:rsidP="003121FB">
            <w:pPr>
              <w:pStyle w:val="ListParagraph"/>
              <w:numPr>
                <w:ilvl w:val="0"/>
                <w:numId w:val="10"/>
              </w:numPr>
              <w:spacing w:before="60" w:after="60"/>
              <w:ind w:left="450" w:right="60"/>
              <w:rPr>
                <w:sz w:val="18"/>
                <w:szCs w:val="18"/>
              </w:rPr>
            </w:pPr>
            <w:r w:rsidRPr="004F3B97">
              <w:rPr>
                <w:rFonts w:ascii="Arial" w:eastAsia="Arial" w:hAnsi="Arial" w:cs="Arial"/>
                <w:color w:val="201209"/>
                <w:sz w:val="18"/>
                <w:szCs w:val="18"/>
              </w:rPr>
              <w:t>Gather, read, and synthesize information from multiple appropriate sources and assess the credibility, accuracy, and possible bias of each publication and methods used, and describe how they are supported or not supported by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58671AC" w14:textId="0F4C7F17"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ESS3.C: Human Impacts on Ea</w:t>
            </w:r>
            <w:r w:rsidR="0090185D" w:rsidRPr="004F3B97">
              <w:rPr>
                <w:rFonts w:ascii="Arial" w:eastAsia="Arial" w:hAnsi="Arial" w:cs="Arial"/>
                <w:b/>
                <w:bCs/>
                <w:color w:val="201209"/>
                <w:sz w:val="18"/>
                <w:szCs w:val="18"/>
              </w:rPr>
              <w:t>r</w:t>
            </w:r>
            <w:r w:rsidRPr="004F3B97">
              <w:rPr>
                <w:rFonts w:ascii="Arial" w:eastAsia="Arial" w:hAnsi="Arial" w:cs="Arial"/>
                <w:b/>
                <w:bCs/>
                <w:color w:val="201209"/>
                <w:sz w:val="18"/>
                <w:szCs w:val="18"/>
              </w:rPr>
              <w:t>th Systems</w:t>
            </w:r>
          </w:p>
          <w:p w14:paraId="23496E92" w14:textId="743388C6" w:rsidR="007F2148" w:rsidRPr="004F3B97" w:rsidRDefault="007F2148" w:rsidP="003121FB">
            <w:pPr>
              <w:pStyle w:val="ListParagraph"/>
              <w:numPr>
                <w:ilvl w:val="0"/>
                <w:numId w:val="10"/>
              </w:numPr>
              <w:spacing w:before="60" w:after="60"/>
              <w:ind w:left="424" w:right="60"/>
              <w:rPr>
                <w:sz w:val="18"/>
                <w:szCs w:val="18"/>
              </w:rPr>
            </w:pPr>
            <w:r w:rsidRPr="004F3B97">
              <w:rPr>
                <w:rFonts w:ascii="Arial" w:eastAsia="Arial" w:hAnsi="Arial" w:cs="Arial"/>
                <w:color w:val="201209"/>
                <w:sz w:val="18"/>
                <w:szCs w:val="18"/>
              </w:rPr>
              <w:t xml:space="preserve">Human activities have significantly altered the biosphere, sometimes </w:t>
            </w:r>
            <w:proofErr w:type="gramStart"/>
            <w:r w:rsidRPr="004F3B97">
              <w:rPr>
                <w:rFonts w:ascii="Arial" w:eastAsia="Arial" w:hAnsi="Arial" w:cs="Arial"/>
                <w:color w:val="201209"/>
                <w:sz w:val="18"/>
                <w:szCs w:val="18"/>
              </w:rPr>
              <w:t>damaging</w:t>
            </w:r>
            <w:proofErr w:type="gramEnd"/>
            <w:r w:rsidRPr="004F3B97">
              <w:rPr>
                <w:rFonts w:ascii="Arial" w:eastAsia="Arial" w:hAnsi="Arial" w:cs="Arial"/>
                <w:color w:val="201209"/>
                <w:sz w:val="18"/>
                <w:szCs w:val="18"/>
              </w:rPr>
              <w:t xml:space="preserve"> or destroying natural habitats and causing the extinction of other species. But changes to Earth’s environments can have different impacts (negative and positive) for different living things. </w:t>
            </w:r>
          </w:p>
          <w:p w14:paraId="5E69D8E0" w14:textId="59C90D82"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 xml:space="preserve">LS2.C: Ecosystem Dynamics, Functioning, and Resilience </w:t>
            </w:r>
          </w:p>
          <w:p w14:paraId="6186B9F2" w14:textId="474168CF" w:rsidR="007F2148" w:rsidRPr="004F3B97" w:rsidRDefault="007F2148" w:rsidP="003121FB">
            <w:pPr>
              <w:pStyle w:val="ListParagraph"/>
              <w:numPr>
                <w:ilvl w:val="0"/>
                <w:numId w:val="10"/>
              </w:numPr>
              <w:spacing w:before="60" w:after="60"/>
              <w:ind w:left="424" w:right="60"/>
              <w:rPr>
                <w:sz w:val="18"/>
                <w:szCs w:val="18"/>
              </w:rPr>
            </w:pPr>
            <w:r w:rsidRPr="004F3B97">
              <w:rPr>
                <w:rFonts w:ascii="Arial" w:eastAsia="Arial" w:hAnsi="Arial" w:cs="Arial"/>
                <w:color w:val="201209"/>
                <w:sz w:val="18"/>
                <w:szCs w:val="18"/>
              </w:rPr>
              <w:t>Ecosystems are dynamic in nature; their characteristics can vary over time. Disruptions to any physical or biological component of an ecosystem can lead to shifts in all its populations.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5B4F0E7" w14:textId="57DF808F"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Cause and Effect</w:t>
            </w:r>
            <w:r w:rsidRPr="004F3B97">
              <w:rPr>
                <w:rFonts w:ascii="Arial" w:eastAsia="Arial" w:hAnsi="Arial" w:cs="Arial"/>
                <w:color w:val="201209"/>
                <w:sz w:val="18"/>
                <w:szCs w:val="18"/>
              </w:rPr>
              <w:t xml:space="preserve"> </w:t>
            </w:r>
          </w:p>
          <w:p w14:paraId="492A891C" w14:textId="0291186A" w:rsidR="007F2148" w:rsidRPr="004F3B97" w:rsidRDefault="007F2148" w:rsidP="003121FB">
            <w:pPr>
              <w:pStyle w:val="ListParagraph"/>
              <w:numPr>
                <w:ilvl w:val="0"/>
                <w:numId w:val="10"/>
              </w:numPr>
              <w:spacing w:before="60" w:after="60"/>
              <w:ind w:left="438" w:right="60"/>
              <w:rPr>
                <w:sz w:val="18"/>
                <w:szCs w:val="18"/>
              </w:rPr>
            </w:pPr>
            <w:r w:rsidRPr="004F3B97">
              <w:rPr>
                <w:rFonts w:ascii="Arial" w:eastAsia="Arial" w:hAnsi="Arial" w:cs="Arial"/>
                <w:color w:val="201209"/>
                <w:sz w:val="18"/>
                <w:szCs w:val="18"/>
              </w:rPr>
              <w:t>Cause and effect relationships may be used to predict phenomena in natural or designed systems.</w:t>
            </w:r>
          </w:p>
          <w:p w14:paraId="0BA0194D" w14:textId="23A388E9"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Stability and Change</w:t>
            </w:r>
            <w:r w:rsidRPr="004F3B97">
              <w:rPr>
                <w:rFonts w:ascii="Arial" w:eastAsia="Arial" w:hAnsi="Arial" w:cs="Arial"/>
                <w:color w:val="201209"/>
                <w:sz w:val="18"/>
                <w:szCs w:val="18"/>
              </w:rPr>
              <w:t xml:space="preserve"> </w:t>
            </w:r>
          </w:p>
          <w:p w14:paraId="08985741" w14:textId="5C289A66" w:rsidR="007F2148" w:rsidRPr="004F3B97" w:rsidRDefault="007F2148" w:rsidP="003121FB">
            <w:pPr>
              <w:pStyle w:val="ListParagraph"/>
              <w:numPr>
                <w:ilvl w:val="0"/>
                <w:numId w:val="10"/>
              </w:numPr>
              <w:spacing w:before="60" w:after="60"/>
              <w:ind w:left="438" w:right="60"/>
              <w:rPr>
                <w:sz w:val="18"/>
                <w:szCs w:val="18"/>
              </w:rPr>
            </w:pPr>
            <w:r w:rsidRPr="004F3B97">
              <w:rPr>
                <w:rFonts w:ascii="Arial" w:eastAsia="Arial" w:hAnsi="Arial" w:cs="Arial"/>
                <w:color w:val="201209"/>
                <w:sz w:val="18"/>
                <w:szCs w:val="18"/>
              </w:rPr>
              <w:t>Small changes in one part of a system might cause large changes in another part.</w:t>
            </w:r>
          </w:p>
        </w:tc>
      </w:tr>
      <w:tr w:rsidR="007F2148" w14:paraId="08C36D8A"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605D4D9" w14:textId="77777777" w:rsidR="007F2148" w:rsidRPr="00723AAF" w:rsidRDefault="007F2148" w:rsidP="000B73B9">
            <w:pPr>
              <w:spacing w:before="60" w:after="60"/>
              <w:ind w:left="60" w:right="60"/>
              <w:rPr>
                <w:sz w:val="2"/>
                <w:szCs w:val="2"/>
              </w:rPr>
            </w:pPr>
          </w:p>
        </w:tc>
      </w:tr>
      <w:tr w:rsidR="007F2148" w14:paraId="674BFC11"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C4DFF67" w14:textId="294195E5"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792B21">
              <w:rPr>
                <w:rFonts w:ascii="Arial" w:eastAsia="Arial" w:hAnsi="Arial" w:cs="Arial"/>
                <w:color w:val="201209"/>
                <w:sz w:val="18"/>
                <w:szCs w:val="18"/>
              </w:rPr>
              <w:t>-</w:t>
            </w:r>
            <w:r>
              <w:rPr>
                <w:rFonts w:ascii="Arial" w:eastAsia="Arial" w:hAnsi="Arial" w:cs="Arial"/>
                <w:color w:val="201209"/>
                <w:sz w:val="18"/>
                <w:szCs w:val="18"/>
              </w:rPr>
              <w:t>specific laws, policies, regulations, and agreements such as the Pennsylvania Environmental Plan, Pennsylvania Environmental Rights Amendment, and Chesapeake Bay Agreement</w:t>
            </w:r>
            <w:r w:rsidR="00792B21">
              <w:rPr>
                <w:rFonts w:ascii="Arial" w:eastAsia="Arial" w:hAnsi="Arial" w:cs="Arial"/>
                <w:color w:val="201209"/>
                <w:sz w:val="18"/>
                <w:szCs w:val="18"/>
              </w:rPr>
              <w:t>;</w:t>
            </w:r>
            <w:r>
              <w:rPr>
                <w:rFonts w:ascii="Arial" w:eastAsia="Arial" w:hAnsi="Arial" w:cs="Arial"/>
                <w:color w:val="201209"/>
                <w:sz w:val="18"/>
                <w:szCs w:val="18"/>
              </w:rPr>
              <w:t xml:space="preserve"> and Pennsylvania agencies and departments such as the Department of Environmental Protection, Department of Conservation and Natural Resources, Bureau of Forestry, Commission for Agricultural Education, Fish and Boat Commission, and Game Commission.</w:t>
            </w:r>
          </w:p>
        </w:tc>
      </w:tr>
      <w:tr w:rsidR="007F2148" w14:paraId="71250D9F"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911F65C"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various social contexts and how they impact personal feelings.</w:t>
            </w:r>
          </w:p>
        </w:tc>
      </w:tr>
    </w:tbl>
    <w:p w14:paraId="6013E5FC" w14:textId="77777777" w:rsidR="004223D9" w:rsidRDefault="004223D9">
      <w:pPr>
        <w:rPr>
          <w:rFonts w:ascii="Arial" w:eastAsia="Arial" w:hAnsi="Arial" w:cs="Arial"/>
          <w:b/>
          <w:color w:val="002352"/>
          <w:sz w:val="18"/>
          <w:szCs w:val="18"/>
        </w:rPr>
      </w:pPr>
      <w:r>
        <w:rPr>
          <w:sz w:val="18"/>
          <w:szCs w:val="18"/>
        </w:rPr>
        <w:br w:type="page"/>
      </w:r>
    </w:p>
    <w:p w14:paraId="58D7703B" w14:textId="6C07D76C" w:rsidR="004223D9" w:rsidRDefault="004223D9" w:rsidP="00905106">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554AC3CC" w14:textId="77777777" w:rsidTr="00CA2B1F">
        <w:trPr>
          <w:cantSplit/>
          <w:tblHeader/>
          <w:jc w:val="center"/>
        </w:trPr>
        <w:tc>
          <w:tcPr>
            <w:tcW w:w="2880" w:type="dxa"/>
            <w:shd w:val="clear" w:color="auto" w:fill="1E417C"/>
            <w:tcMar>
              <w:top w:w="0" w:type="dxa"/>
              <w:left w:w="0" w:type="dxa"/>
              <w:bottom w:w="0" w:type="dxa"/>
              <w:right w:w="0" w:type="dxa"/>
            </w:tcMar>
          </w:tcPr>
          <w:p w14:paraId="434E2B3C"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8DD852C" w14:textId="6082392F"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0BA0F45C" w14:textId="77777777" w:rsidTr="00CA2B1F">
        <w:trPr>
          <w:cantSplit/>
          <w:jc w:val="center"/>
        </w:trPr>
        <w:tc>
          <w:tcPr>
            <w:tcW w:w="2880" w:type="dxa"/>
            <w:shd w:val="clear" w:color="auto" w:fill="1E417C"/>
            <w:tcMar>
              <w:top w:w="0" w:type="dxa"/>
              <w:left w:w="0" w:type="dxa"/>
              <w:bottom w:w="0" w:type="dxa"/>
              <w:right w:w="0" w:type="dxa"/>
            </w:tcMar>
          </w:tcPr>
          <w:p w14:paraId="26171B84"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04648A5" w14:textId="6FE7AE50"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35DAC20" w14:textId="77777777" w:rsidR="007F2148" w:rsidRDefault="007F2148" w:rsidP="000B73B9">
            <w:pPr>
              <w:spacing w:before="60" w:after="60"/>
              <w:ind w:left="60" w:right="60"/>
            </w:pPr>
            <w:r>
              <w:rPr>
                <w:rFonts w:ascii="Arial" w:eastAsia="Arial" w:hAnsi="Arial" w:cs="Arial"/>
                <w:color w:val="201209"/>
                <w:sz w:val="18"/>
                <w:szCs w:val="18"/>
              </w:rPr>
              <w:t>CS.04.01.</w:t>
            </w:r>
            <w:proofErr w:type="gramStart"/>
            <w:r>
              <w:rPr>
                <w:rFonts w:ascii="Arial" w:eastAsia="Arial" w:hAnsi="Arial" w:cs="Arial"/>
                <w:color w:val="201209"/>
                <w:sz w:val="18"/>
                <w:szCs w:val="18"/>
              </w:rPr>
              <w:t>02.a</w:t>
            </w:r>
            <w:proofErr w:type="gramEnd"/>
            <w:r>
              <w:rPr>
                <w:rFonts w:ascii="Arial" w:eastAsia="Arial" w:hAnsi="Arial" w:cs="Arial"/>
                <w:color w:val="201209"/>
                <w:sz w:val="18"/>
                <w:szCs w:val="18"/>
              </w:rPr>
              <w:t>: Read and interpret the definition of sustainability and summarize how it relates to AFNR activities.</w:t>
            </w:r>
          </w:p>
        </w:tc>
      </w:tr>
      <w:tr w:rsidR="007F2148" w14:paraId="5A1840DC" w14:textId="77777777" w:rsidTr="00CA2B1F">
        <w:trPr>
          <w:cantSplit/>
          <w:jc w:val="center"/>
        </w:trPr>
        <w:tc>
          <w:tcPr>
            <w:tcW w:w="2880" w:type="dxa"/>
            <w:shd w:val="clear" w:color="auto" w:fill="1E417C"/>
            <w:tcMar>
              <w:top w:w="0" w:type="dxa"/>
              <w:left w:w="0" w:type="dxa"/>
              <w:bottom w:w="0" w:type="dxa"/>
              <w:right w:w="0" w:type="dxa"/>
            </w:tcMar>
          </w:tcPr>
          <w:p w14:paraId="38CB31C2" w14:textId="4BFC1463"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640AC20" w14:textId="77777777" w:rsidR="007F2148" w:rsidRDefault="007F2148" w:rsidP="000B73B9">
            <w:pPr>
              <w:spacing w:before="60" w:after="60"/>
              <w:ind w:left="60" w:right="60"/>
            </w:pPr>
            <w:r>
              <w:rPr>
                <w:rFonts w:ascii="Arial" w:eastAsia="Arial" w:hAnsi="Arial" w:cs="Arial"/>
                <w:color w:val="201209"/>
                <w:sz w:val="18"/>
                <w:szCs w:val="18"/>
              </w:rPr>
              <w:t xml:space="preserve">5-8 Strand 1.C. Collecting information: Learners locate and collect quantitative and qualitative information about the environment and environmental topics, using a range of methods and sources. They explain why they used selected information collection methods. </w:t>
            </w:r>
            <w:r>
              <w:rPr>
                <w:rFonts w:ascii="Arial" w:eastAsia="Arial" w:hAnsi="Arial" w:cs="Arial"/>
                <w:color w:val="201209"/>
                <w:sz w:val="18"/>
                <w:szCs w:val="18"/>
              </w:rPr>
              <w:br/>
              <w:t>5-8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7F2148" w14:paraId="01C71FE3" w14:textId="77777777" w:rsidTr="00CA2B1F">
        <w:trPr>
          <w:cantSplit/>
          <w:jc w:val="center"/>
        </w:trPr>
        <w:tc>
          <w:tcPr>
            <w:tcW w:w="2880" w:type="dxa"/>
            <w:shd w:val="clear" w:color="auto" w:fill="1E417C"/>
            <w:tcMar>
              <w:top w:w="0" w:type="dxa"/>
              <w:left w:w="0" w:type="dxa"/>
              <w:bottom w:w="0" w:type="dxa"/>
              <w:right w:w="0" w:type="dxa"/>
            </w:tcMar>
          </w:tcPr>
          <w:p w14:paraId="6F7D0DB6"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B83FE7F" w14:textId="77777777" w:rsidR="007F2148" w:rsidRDefault="007F2148" w:rsidP="000B73B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8.I</w:t>
            </w:r>
            <w:proofErr w:type="gramEnd"/>
            <w:r>
              <w:rPr>
                <w:rFonts w:ascii="Arial" w:eastAsia="Arial" w:hAnsi="Arial" w:cs="Arial"/>
                <w:color w:val="201209"/>
                <w:sz w:val="18"/>
                <w:szCs w:val="18"/>
              </w:rPr>
              <w:t>: Compare and contrast the information gained from experiments, simulations, video, or multimedia sources with that gained from reading a text on the same topic.</w:t>
            </w:r>
          </w:p>
        </w:tc>
      </w:tr>
      <w:tr w:rsidR="007F2148" w14:paraId="3D289496" w14:textId="77777777" w:rsidTr="00CA2B1F">
        <w:trPr>
          <w:cantSplit/>
          <w:jc w:val="center"/>
        </w:trPr>
        <w:tc>
          <w:tcPr>
            <w:tcW w:w="2880" w:type="dxa"/>
            <w:shd w:val="clear" w:color="auto" w:fill="1E417C"/>
            <w:tcMar>
              <w:top w:w="0" w:type="dxa"/>
              <w:left w:w="0" w:type="dxa"/>
              <w:bottom w:w="0" w:type="dxa"/>
              <w:right w:w="0" w:type="dxa"/>
            </w:tcMar>
          </w:tcPr>
          <w:p w14:paraId="4F1F0175" w14:textId="77F31BF2"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387D5F9" w14:textId="77777777" w:rsidR="007F2148" w:rsidRDefault="007F2148" w:rsidP="000B73B9">
            <w:pPr>
              <w:spacing w:before="60" w:after="60"/>
              <w:ind w:left="60" w:right="60"/>
            </w:pPr>
            <w:r>
              <w:rPr>
                <w:rFonts w:ascii="Arial" w:eastAsia="Arial" w:hAnsi="Arial" w:cs="Arial"/>
                <w:color w:val="201209"/>
                <w:sz w:val="18"/>
                <w:szCs w:val="18"/>
              </w:rPr>
              <w:t>MP.2: Reason abstractly and quantitatively.</w:t>
            </w:r>
          </w:p>
        </w:tc>
      </w:tr>
      <w:tr w:rsidR="007F2148" w14:paraId="1BAC971F" w14:textId="77777777" w:rsidTr="00CA2B1F">
        <w:trPr>
          <w:cantSplit/>
          <w:jc w:val="center"/>
        </w:trPr>
        <w:tc>
          <w:tcPr>
            <w:tcW w:w="2880" w:type="dxa"/>
            <w:shd w:val="clear" w:color="auto" w:fill="1E417C"/>
            <w:tcMar>
              <w:top w:w="0" w:type="dxa"/>
              <w:left w:w="0" w:type="dxa"/>
              <w:bottom w:w="0" w:type="dxa"/>
              <w:right w:w="0" w:type="dxa"/>
            </w:tcMar>
          </w:tcPr>
          <w:p w14:paraId="58D92452"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D5331DC" w14:textId="77777777" w:rsidR="007F2148" w:rsidRDefault="007F2148" w:rsidP="000B73B9">
            <w:pPr>
              <w:spacing w:before="60" w:after="60"/>
              <w:ind w:left="60" w:right="60"/>
            </w:pPr>
            <w:r>
              <w:rPr>
                <w:rFonts w:ascii="Arial" w:eastAsia="Arial" w:hAnsi="Arial" w:cs="Arial"/>
                <w:color w:val="201209"/>
                <w:sz w:val="18"/>
                <w:szCs w:val="18"/>
              </w:rPr>
              <w:t>7.4.6.B: Describe and explain the effects of people on the physical systems within regions.</w:t>
            </w:r>
          </w:p>
        </w:tc>
      </w:tr>
      <w:tr w:rsidR="007F2148" w14:paraId="6AE5B8B9" w14:textId="77777777" w:rsidTr="00CA2B1F">
        <w:trPr>
          <w:cantSplit/>
          <w:jc w:val="center"/>
        </w:trPr>
        <w:tc>
          <w:tcPr>
            <w:tcW w:w="2880" w:type="dxa"/>
            <w:shd w:val="clear" w:color="auto" w:fill="1E417C"/>
            <w:tcMar>
              <w:top w:w="0" w:type="dxa"/>
              <w:left w:w="0" w:type="dxa"/>
              <w:bottom w:w="0" w:type="dxa"/>
              <w:right w:w="0" w:type="dxa"/>
            </w:tcMar>
          </w:tcPr>
          <w:p w14:paraId="6CC7DF6E"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72E3DB4" w14:textId="6575A1AA"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01FA21" w14:textId="77777777" w:rsidR="007F2148" w:rsidRDefault="007F2148"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F2148" w14:paraId="75BA4967" w14:textId="77777777" w:rsidTr="00CA2B1F">
        <w:trPr>
          <w:cantSplit/>
          <w:jc w:val="center"/>
        </w:trPr>
        <w:tc>
          <w:tcPr>
            <w:tcW w:w="2880" w:type="dxa"/>
            <w:shd w:val="clear" w:color="auto" w:fill="1E417C"/>
            <w:tcMar>
              <w:top w:w="0" w:type="dxa"/>
              <w:left w:w="0" w:type="dxa"/>
              <w:bottom w:w="0" w:type="dxa"/>
              <w:right w:w="0" w:type="dxa"/>
            </w:tcMar>
          </w:tcPr>
          <w:p w14:paraId="09EC9143"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8D7B26" w14:textId="77777777" w:rsidR="007F2148" w:rsidRDefault="007F2148" w:rsidP="000B73B9">
            <w:pPr>
              <w:spacing w:before="60" w:after="60"/>
              <w:ind w:left="60" w:right="60"/>
            </w:pPr>
            <w:r>
              <w:rPr>
                <w:rFonts w:ascii="Arial" w:eastAsia="Arial" w:hAnsi="Arial" w:cs="Arial"/>
                <w:color w:val="201209"/>
                <w:sz w:val="18"/>
                <w:szCs w:val="18"/>
              </w:rPr>
              <w:t>STEL-3E: Analyze how different technological systems often interact with economic, environmental, and social systems.</w:t>
            </w:r>
          </w:p>
        </w:tc>
      </w:tr>
    </w:tbl>
    <w:p w14:paraId="5947CEAF"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18A2E5F7"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69EE424" w14:textId="62C6401F" w:rsidR="007F2148" w:rsidRDefault="00801722" w:rsidP="00905106">
            <w:pPr>
              <w:pStyle w:val="Heading5"/>
            </w:pPr>
            <w:r w:rsidRPr="00801722">
              <w:lastRenderedPageBreak/>
              <w:t>Grades 6</w:t>
            </w:r>
            <w:r w:rsidR="00BD775B">
              <w:t>–</w:t>
            </w:r>
            <w:r w:rsidRPr="00801722">
              <w:t>8</w:t>
            </w:r>
          </w:p>
        </w:tc>
      </w:tr>
      <w:tr w:rsidR="007F2148" w14:paraId="5222B7FD"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C5CE0A4" w14:textId="1D8BA88D" w:rsidR="007F2148" w:rsidRDefault="007F2148" w:rsidP="00CA2B1F">
            <w:pPr>
              <w:pStyle w:val="TableHeadingforTOC"/>
            </w:pPr>
            <w:bookmarkStart w:id="448" w:name="_Toc109373147"/>
            <w:bookmarkStart w:id="449" w:name="_Toc134788251"/>
            <w:r>
              <w:t>3.4.6-</w:t>
            </w:r>
            <w:proofErr w:type="gramStart"/>
            <w:r>
              <w:t>8.E</w:t>
            </w:r>
            <w:proofErr w:type="gramEnd"/>
            <w:r>
              <w:t xml:space="preserve"> Environmental Literacy and Sustainability: </w:t>
            </w:r>
            <w:r w:rsidRPr="00CA2B1F">
              <w:rPr>
                <w:b w:val="0"/>
              </w:rPr>
              <w:t>Environmental Literacy Skills</w:t>
            </w:r>
            <w:bookmarkEnd w:id="448"/>
            <w:bookmarkEnd w:id="449"/>
          </w:p>
        </w:tc>
      </w:tr>
      <w:tr w:rsidR="007F2148" w14:paraId="2BFA8828"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8F93888"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collect, analyze, and interpret environmental data to describe a local environment.</w:t>
            </w:r>
          </w:p>
        </w:tc>
      </w:tr>
      <w:tr w:rsidR="007F2148" w14:paraId="32937486"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5463CB3" w14:textId="5B04E498"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collecting information from a local outdoor area </w:t>
            </w:r>
            <w:proofErr w:type="gramStart"/>
            <w:r>
              <w:rPr>
                <w:rFonts w:ascii="Arial" w:eastAsia="Arial" w:hAnsi="Arial" w:cs="Arial"/>
                <w:color w:val="201209"/>
                <w:sz w:val="18"/>
                <w:szCs w:val="18"/>
              </w:rPr>
              <w:t>in order to</w:t>
            </w:r>
            <w:proofErr w:type="gramEnd"/>
            <w:r>
              <w:rPr>
                <w:rFonts w:ascii="Arial" w:eastAsia="Arial" w:hAnsi="Arial" w:cs="Arial"/>
                <w:color w:val="201209"/>
                <w:sz w:val="18"/>
                <w:szCs w:val="18"/>
              </w:rPr>
              <w:t xml:space="preserve"> accurately describe that environment. Examples could include weather data, stream studies, data on air quality, biodiversity assessments, </w:t>
            </w:r>
            <w:r w:rsidR="00A51CED">
              <w:rPr>
                <w:rFonts w:ascii="Arial" w:eastAsia="Arial" w:hAnsi="Arial" w:cs="Arial"/>
                <w:color w:val="201209"/>
                <w:sz w:val="18"/>
                <w:szCs w:val="18"/>
              </w:rPr>
              <w:t>and so on</w:t>
            </w:r>
            <w:r>
              <w:rPr>
                <w:rFonts w:ascii="Arial" w:eastAsia="Arial" w:hAnsi="Arial" w:cs="Arial"/>
                <w:color w:val="201209"/>
                <w:sz w:val="18"/>
                <w:szCs w:val="18"/>
              </w:rPr>
              <w:t>.</w:t>
            </w:r>
          </w:p>
        </w:tc>
      </w:tr>
      <w:tr w:rsidR="007F2148" w14:paraId="73885B84"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DE9F5D2"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1AAA82B1"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12BDC2D" w14:textId="77777777" w:rsidR="007F2148" w:rsidRPr="00723AAF" w:rsidRDefault="007F2148" w:rsidP="000B73B9">
            <w:pPr>
              <w:spacing w:before="60" w:after="60"/>
              <w:ind w:left="60" w:right="60"/>
              <w:rPr>
                <w:sz w:val="2"/>
                <w:szCs w:val="2"/>
              </w:rPr>
            </w:pPr>
          </w:p>
        </w:tc>
      </w:tr>
      <w:tr w:rsidR="007F2148" w14:paraId="1A28B682" w14:textId="77777777" w:rsidTr="00DB0A3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A6479B3"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B9D80C0"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4610C7C"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703E72A7" w14:textId="77777777" w:rsidTr="00DB0A3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EA5CB53" w14:textId="2ACF8D8D"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Analyzing and Interpreting Data</w:t>
            </w:r>
            <w:r w:rsidRPr="004F3B97">
              <w:rPr>
                <w:rFonts w:ascii="Arial" w:eastAsia="Arial" w:hAnsi="Arial" w:cs="Arial"/>
                <w:color w:val="201209"/>
                <w:sz w:val="18"/>
                <w:szCs w:val="18"/>
              </w:rPr>
              <w:t xml:space="preserve"> </w:t>
            </w:r>
          </w:p>
          <w:p w14:paraId="3405886C" w14:textId="6CCDB1AF" w:rsidR="007F2148" w:rsidRPr="004F3B97" w:rsidRDefault="007F2148" w:rsidP="000B73B9">
            <w:pPr>
              <w:spacing w:before="60" w:after="60"/>
              <w:ind w:left="60" w:right="60"/>
              <w:rPr>
                <w:sz w:val="18"/>
                <w:szCs w:val="18"/>
              </w:rPr>
            </w:pPr>
            <w:r w:rsidRPr="004F3B97">
              <w:rPr>
                <w:rFonts w:ascii="Arial" w:eastAsia="Arial" w:hAnsi="Arial" w:cs="Arial"/>
                <w:color w:val="201209"/>
                <w:sz w:val="18"/>
                <w:szCs w:val="18"/>
              </w:rPr>
              <w:t xml:space="preserve">Analyzing data in 6–8 builds on K–5 and progresses to extending quantitative analysis to investigations, distinguishing between correlation and causation, and basic statistical techniques of data and error analysis. </w:t>
            </w:r>
          </w:p>
          <w:p w14:paraId="26EE5B51" w14:textId="0F7820AA" w:rsidR="007F2148" w:rsidRPr="004F3B97" w:rsidRDefault="007F2148" w:rsidP="003121FB">
            <w:pPr>
              <w:pStyle w:val="ListParagraph"/>
              <w:numPr>
                <w:ilvl w:val="0"/>
                <w:numId w:val="10"/>
              </w:numPr>
              <w:spacing w:before="60" w:after="60"/>
              <w:ind w:left="450" w:right="60"/>
              <w:rPr>
                <w:sz w:val="18"/>
                <w:szCs w:val="18"/>
              </w:rPr>
            </w:pPr>
            <w:r w:rsidRPr="004F3B97">
              <w:rPr>
                <w:rFonts w:ascii="Arial" w:eastAsia="Arial" w:hAnsi="Arial" w:cs="Arial"/>
                <w:color w:val="201209"/>
                <w:sz w:val="18"/>
                <w:szCs w:val="18"/>
              </w:rPr>
              <w:t>Analyze and interpret data to determine similarities and differences in findings.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0E5A147" w14:textId="5742BAAE"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LS2.A: Interdependent Relationships in Ecosystems</w:t>
            </w:r>
            <w:r w:rsidRPr="004F3B97">
              <w:rPr>
                <w:rFonts w:ascii="Arial" w:eastAsia="Arial" w:hAnsi="Arial" w:cs="Arial"/>
                <w:color w:val="201209"/>
                <w:sz w:val="18"/>
                <w:szCs w:val="18"/>
              </w:rPr>
              <w:t xml:space="preserve"> </w:t>
            </w:r>
          </w:p>
          <w:p w14:paraId="20A70E0E" w14:textId="03B54042" w:rsidR="007F2148" w:rsidRPr="004F3B97" w:rsidRDefault="007F2148" w:rsidP="003121FB">
            <w:pPr>
              <w:pStyle w:val="ListParagraph"/>
              <w:numPr>
                <w:ilvl w:val="0"/>
                <w:numId w:val="10"/>
              </w:numPr>
              <w:spacing w:before="60" w:after="60"/>
              <w:ind w:left="424" w:right="60"/>
              <w:rPr>
                <w:sz w:val="18"/>
                <w:szCs w:val="18"/>
              </w:rPr>
            </w:pPr>
            <w:r w:rsidRPr="004F3B97">
              <w:rPr>
                <w:rFonts w:ascii="Arial" w:eastAsia="Arial" w:hAnsi="Arial" w:cs="Arial"/>
                <w:color w:val="201209"/>
                <w:sz w:val="18"/>
                <w:szCs w:val="18"/>
              </w:rPr>
              <w:t>Organisms, and populations of organisms, are dependent on their environmental interactions both with other living things and with nonliving factors.</w:t>
            </w:r>
          </w:p>
          <w:p w14:paraId="7D70DD28" w14:textId="17F0E7D4"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ESS2.D: Weather and Climate</w:t>
            </w:r>
            <w:r w:rsidRPr="004F3B97">
              <w:rPr>
                <w:rFonts w:ascii="Arial" w:eastAsia="Arial" w:hAnsi="Arial" w:cs="Arial"/>
                <w:color w:val="201209"/>
                <w:sz w:val="18"/>
                <w:szCs w:val="18"/>
              </w:rPr>
              <w:t xml:space="preserve"> </w:t>
            </w:r>
          </w:p>
          <w:p w14:paraId="2131EDD9" w14:textId="031C51DF" w:rsidR="007F2148" w:rsidRPr="004F3B97" w:rsidRDefault="007F2148" w:rsidP="003121FB">
            <w:pPr>
              <w:pStyle w:val="ListParagraph"/>
              <w:numPr>
                <w:ilvl w:val="0"/>
                <w:numId w:val="10"/>
              </w:numPr>
              <w:spacing w:before="60" w:after="60"/>
              <w:ind w:left="424" w:right="60"/>
              <w:rPr>
                <w:sz w:val="18"/>
                <w:szCs w:val="18"/>
              </w:rPr>
            </w:pPr>
            <w:r w:rsidRPr="004F3B97">
              <w:rPr>
                <w:rFonts w:ascii="Arial" w:eastAsia="Arial" w:hAnsi="Arial" w:cs="Arial"/>
                <w:color w:val="201209"/>
                <w:sz w:val="18"/>
                <w:szCs w:val="18"/>
              </w:rPr>
              <w:t>Weather and climate are influenced by interactions involving sunlight, the ocean, the atmosphere, ice, landforms, and living things. These interactions vary with latitude, altitude, and local and regional geography, all of which can affect oceanic and atmospheric flow patterns.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D7854CA" w14:textId="19A7295F"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 xml:space="preserve">Patterns </w:t>
            </w:r>
          </w:p>
          <w:p w14:paraId="137E52E2" w14:textId="6B9BD675" w:rsidR="007F2148" w:rsidRPr="004F3B97" w:rsidRDefault="007F2148" w:rsidP="003121FB">
            <w:pPr>
              <w:pStyle w:val="ListParagraph"/>
              <w:numPr>
                <w:ilvl w:val="0"/>
                <w:numId w:val="10"/>
              </w:numPr>
              <w:spacing w:before="60" w:after="60"/>
              <w:ind w:left="438" w:right="60"/>
              <w:rPr>
                <w:sz w:val="18"/>
                <w:szCs w:val="18"/>
              </w:rPr>
            </w:pPr>
            <w:r w:rsidRPr="004F3B97">
              <w:rPr>
                <w:rFonts w:ascii="Arial" w:eastAsia="Arial" w:hAnsi="Arial" w:cs="Arial"/>
                <w:color w:val="201209"/>
                <w:sz w:val="18"/>
                <w:szCs w:val="18"/>
              </w:rPr>
              <w:t>Patterns in rates of change and other numerical relationships can provide information about natural systems.</w:t>
            </w:r>
          </w:p>
        </w:tc>
      </w:tr>
      <w:tr w:rsidR="007F2148" w14:paraId="648A1E8D"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6C1669B" w14:textId="77777777" w:rsidR="007F2148" w:rsidRPr="00723AAF" w:rsidRDefault="007F2148" w:rsidP="000B73B9">
            <w:pPr>
              <w:spacing w:before="60" w:after="60"/>
              <w:ind w:left="60" w:right="60"/>
              <w:rPr>
                <w:sz w:val="2"/>
                <w:szCs w:val="2"/>
              </w:rPr>
            </w:pPr>
          </w:p>
        </w:tc>
      </w:tr>
      <w:tr w:rsidR="007F2148" w14:paraId="4CA58FF5"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1C2E3B0" w14:textId="77777777"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local Pennsylvania colleges and universities​, nature centers, Pennsylvania Conservation Districts, and science museums.</w:t>
            </w:r>
          </w:p>
        </w:tc>
      </w:tr>
      <w:tr w:rsidR="007F2148" w14:paraId="726F1802"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6908C9D"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Interact with others demonstrating respect, cooperation, and acceptance.</w:t>
            </w:r>
          </w:p>
        </w:tc>
      </w:tr>
    </w:tbl>
    <w:p w14:paraId="730DFF0E" w14:textId="1B3B16F3" w:rsidR="004223D9" w:rsidRDefault="004223D9" w:rsidP="00905106">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215BDAD2" w14:textId="77777777" w:rsidTr="00CA2B1F">
        <w:trPr>
          <w:cantSplit/>
          <w:tblHeader/>
          <w:jc w:val="center"/>
        </w:trPr>
        <w:tc>
          <w:tcPr>
            <w:tcW w:w="2880" w:type="dxa"/>
            <w:shd w:val="clear" w:color="auto" w:fill="1E417C"/>
            <w:tcMar>
              <w:top w:w="0" w:type="dxa"/>
              <w:left w:w="0" w:type="dxa"/>
              <w:bottom w:w="0" w:type="dxa"/>
              <w:right w:w="0" w:type="dxa"/>
            </w:tcMar>
          </w:tcPr>
          <w:p w14:paraId="4FE407F4"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A120BCE" w14:textId="6A426458"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2EDCE914" w14:textId="77777777" w:rsidTr="00CA2B1F">
        <w:trPr>
          <w:cantSplit/>
          <w:jc w:val="center"/>
        </w:trPr>
        <w:tc>
          <w:tcPr>
            <w:tcW w:w="2880" w:type="dxa"/>
            <w:shd w:val="clear" w:color="auto" w:fill="1E417C"/>
            <w:tcMar>
              <w:top w:w="0" w:type="dxa"/>
              <w:left w:w="0" w:type="dxa"/>
              <w:bottom w:w="0" w:type="dxa"/>
              <w:right w:w="0" w:type="dxa"/>
            </w:tcMar>
          </w:tcPr>
          <w:p w14:paraId="382CDEBD"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BE65CDD" w14:textId="2D55305B"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F857B6E" w14:textId="77777777" w:rsidR="007F2148" w:rsidRDefault="007F2148" w:rsidP="000B73B9">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7F2148" w14:paraId="38E990A8" w14:textId="77777777" w:rsidTr="00CA2B1F">
        <w:trPr>
          <w:cantSplit/>
          <w:jc w:val="center"/>
        </w:trPr>
        <w:tc>
          <w:tcPr>
            <w:tcW w:w="2880" w:type="dxa"/>
            <w:shd w:val="clear" w:color="auto" w:fill="1E417C"/>
            <w:tcMar>
              <w:top w:w="0" w:type="dxa"/>
              <w:left w:w="0" w:type="dxa"/>
              <w:bottom w:w="0" w:type="dxa"/>
              <w:right w:w="0" w:type="dxa"/>
            </w:tcMar>
          </w:tcPr>
          <w:p w14:paraId="6BE66DFE" w14:textId="414B4758" w:rsidR="007F2148"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2169F4A" w14:textId="77777777" w:rsidR="007F2148" w:rsidRDefault="007F2148" w:rsidP="000B73B9">
            <w:pPr>
              <w:spacing w:before="60" w:after="60"/>
              <w:ind w:left="60" w:right="60"/>
            </w:pPr>
            <w:r>
              <w:rPr>
                <w:rFonts w:ascii="Arial" w:eastAsia="Arial" w:hAnsi="Arial" w:cs="Arial"/>
                <w:color w:val="201209"/>
                <w:sz w:val="18"/>
                <w:szCs w:val="18"/>
              </w:rPr>
              <w:t xml:space="preserve">5-8 Strand 1.C. Collecting information: Learners locate and collect quantitative and qualitative information about the environment and environmental topics, using a range of methods and sources. They explain why they used selected information collection methods. </w:t>
            </w:r>
            <w:r>
              <w:rPr>
                <w:rFonts w:ascii="Arial" w:eastAsia="Arial" w:hAnsi="Arial" w:cs="Arial"/>
                <w:color w:val="201209"/>
                <w:sz w:val="18"/>
                <w:szCs w:val="18"/>
              </w:rPr>
              <w:br/>
              <w:t>5-8 Strand 2.1.B. Earth's living systems: Learners identify basic similarities and differences among a wide variety of living organisms. They explain ways that living organisms, including humans, affect the environment in which they live, and how their environment affects them.</w:t>
            </w:r>
          </w:p>
        </w:tc>
      </w:tr>
      <w:tr w:rsidR="007F2148" w14:paraId="50911F9D" w14:textId="77777777" w:rsidTr="00CA2B1F">
        <w:trPr>
          <w:cantSplit/>
          <w:jc w:val="center"/>
        </w:trPr>
        <w:tc>
          <w:tcPr>
            <w:tcW w:w="2880" w:type="dxa"/>
            <w:shd w:val="clear" w:color="auto" w:fill="1E417C"/>
            <w:tcMar>
              <w:top w:w="0" w:type="dxa"/>
              <w:left w:w="0" w:type="dxa"/>
              <w:bottom w:w="0" w:type="dxa"/>
              <w:right w:w="0" w:type="dxa"/>
            </w:tcMar>
          </w:tcPr>
          <w:p w14:paraId="735F4E67"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A4FC04D" w14:textId="77777777" w:rsidR="007F2148" w:rsidRDefault="007F2148" w:rsidP="000B73B9">
            <w:pPr>
              <w:spacing w:before="60" w:after="60"/>
              <w:ind w:left="60" w:right="60"/>
            </w:pPr>
            <w:r>
              <w:rPr>
                <w:rFonts w:ascii="Arial" w:eastAsia="Arial" w:hAnsi="Arial" w:cs="Arial"/>
                <w:color w:val="201209"/>
                <w:sz w:val="18"/>
                <w:szCs w:val="18"/>
              </w:rPr>
              <w:t>N/A</w:t>
            </w:r>
          </w:p>
        </w:tc>
      </w:tr>
      <w:tr w:rsidR="007F2148" w14:paraId="58BBE34E" w14:textId="77777777" w:rsidTr="00CA2B1F">
        <w:trPr>
          <w:cantSplit/>
          <w:jc w:val="center"/>
        </w:trPr>
        <w:tc>
          <w:tcPr>
            <w:tcW w:w="2880" w:type="dxa"/>
            <w:shd w:val="clear" w:color="auto" w:fill="1E417C"/>
            <w:tcMar>
              <w:top w:w="0" w:type="dxa"/>
              <w:left w:w="0" w:type="dxa"/>
              <w:bottom w:w="0" w:type="dxa"/>
              <w:right w:w="0" w:type="dxa"/>
            </w:tcMar>
          </w:tcPr>
          <w:p w14:paraId="6A76BB79" w14:textId="18A7D127"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803114F" w14:textId="77777777"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 xml:space="preserve">3: Investigate chance processes and develop, use, and evaluate probability models.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1: Draw inferences about populations based on random sampling concepts.</w:t>
            </w:r>
          </w:p>
        </w:tc>
      </w:tr>
      <w:tr w:rsidR="007F2148" w14:paraId="659E7EE8" w14:textId="77777777" w:rsidTr="00CA2B1F">
        <w:trPr>
          <w:cantSplit/>
          <w:jc w:val="center"/>
        </w:trPr>
        <w:tc>
          <w:tcPr>
            <w:tcW w:w="2880" w:type="dxa"/>
            <w:shd w:val="clear" w:color="auto" w:fill="1E417C"/>
            <w:tcMar>
              <w:top w:w="0" w:type="dxa"/>
              <w:left w:w="0" w:type="dxa"/>
              <w:bottom w:w="0" w:type="dxa"/>
              <w:right w:w="0" w:type="dxa"/>
            </w:tcMar>
          </w:tcPr>
          <w:p w14:paraId="3B0C1ED9"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B0839CE" w14:textId="77777777" w:rsidR="007F2148" w:rsidRDefault="007F2148" w:rsidP="000B73B9">
            <w:pPr>
              <w:spacing w:before="60" w:after="60"/>
              <w:ind w:left="60" w:right="60"/>
            </w:pPr>
            <w:r>
              <w:rPr>
                <w:rFonts w:ascii="Arial" w:eastAsia="Arial" w:hAnsi="Arial" w:cs="Arial"/>
                <w:color w:val="201209"/>
                <w:sz w:val="18"/>
                <w:szCs w:val="18"/>
              </w:rPr>
              <w:t>7.2.6.A: Describe the characteristics of places and regions.</w:t>
            </w:r>
          </w:p>
        </w:tc>
      </w:tr>
      <w:tr w:rsidR="007F2148" w14:paraId="101B969E" w14:textId="77777777" w:rsidTr="00CA2B1F">
        <w:trPr>
          <w:cantSplit/>
          <w:jc w:val="center"/>
        </w:trPr>
        <w:tc>
          <w:tcPr>
            <w:tcW w:w="2880" w:type="dxa"/>
            <w:shd w:val="clear" w:color="auto" w:fill="1E417C"/>
            <w:tcMar>
              <w:top w:w="0" w:type="dxa"/>
              <w:left w:w="0" w:type="dxa"/>
              <w:bottom w:w="0" w:type="dxa"/>
              <w:right w:w="0" w:type="dxa"/>
            </w:tcMar>
          </w:tcPr>
          <w:p w14:paraId="225C55C6"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C7779C7" w14:textId="6F9E2E1F"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87858F" w14:textId="77777777" w:rsidR="007F2148" w:rsidRDefault="007F2148"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F2148" w14:paraId="3CEDF1AA" w14:textId="77777777" w:rsidTr="00CA2B1F">
        <w:trPr>
          <w:cantSplit/>
          <w:jc w:val="center"/>
        </w:trPr>
        <w:tc>
          <w:tcPr>
            <w:tcW w:w="2880" w:type="dxa"/>
            <w:shd w:val="clear" w:color="auto" w:fill="1E417C"/>
            <w:tcMar>
              <w:top w:w="0" w:type="dxa"/>
              <w:left w:w="0" w:type="dxa"/>
              <w:bottom w:w="0" w:type="dxa"/>
              <w:right w:w="0" w:type="dxa"/>
            </w:tcMar>
          </w:tcPr>
          <w:p w14:paraId="0D6DF2CF"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E08A6A5" w14:textId="77777777" w:rsidR="007F2148" w:rsidRDefault="007F2148" w:rsidP="000B73B9">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13E215D2"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7AD32BB9"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F5CEBEA" w14:textId="4E0672A0" w:rsidR="007F2148" w:rsidRDefault="00801722" w:rsidP="00905106">
            <w:pPr>
              <w:pStyle w:val="Heading5"/>
            </w:pPr>
            <w:r w:rsidRPr="00801722">
              <w:lastRenderedPageBreak/>
              <w:t>Grades 6</w:t>
            </w:r>
            <w:r w:rsidR="000175FC">
              <w:t>–</w:t>
            </w:r>
            <w:r w:rsidRPr="00801722">
              <w:t>8</w:t>
            </w:r>
          </w:p>
        </w:tc>
      </w:tr>
      <w:tr w:rsidR="007F2148" w14:paraId="6E937534"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2414F7F" w14:textId="31CFE33A" w:rsidR="007F2148" w:rsidRDefault="007F2148" w:rsidP="00CA2B1F">
            <w:pPr>
              <w:pStyle w:val="TableHeadingforTOC"/>
            </w:pPr>
            <w:bookmarkStart w:id="450" w:name="_Toc109373148"/>
            <w:bookmarkStart w:id="451" w:name="_Toc134788252"/>
            <w:r>
              <w:t>3.4.6-</w:t>
            </w:r>
            <w:proofErr w:type="gramStart"/>
            <w:r>
              <w:t>8.F</w:t>
            </w:r>
            <w:proofErr w:type="gramEnd"/>
            <w:r>
              <w:t xml:space="preserve"> Environmental Literacy and Sustainability: </w:t>
            </w:r>
            <w:r w:rsidRPr="00CA2B1F">
              <w:rPr>
                <w:b w:val="0"/>
              </w:rPr>
              <w:t>Environmental Literacy Skills</w:t>
            </w:r>
            <w:bookmarkEnd w:id="450"/>
            <w:bookmarkEnd w:id="451"/>
          </w:p>
        </w:tc>
      </w:tr>
      <w:tr w:rsidR="007F2148" w14:paraId="0097B5AD"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A044354"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obtain and communicate information on how integrated pest management could improve indoor and outdoor environments.</w:t>
            </w:r>
          </w:p>
        </w:tc>
      </w:tr>
      <w:tr w:rsidR="007F2148" w14:paraId="3629A421"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7215E40" w14:textId="081A9520"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methods of integrated pest management may include biological (e.g.</w:t>
            </w:r>
            <w:r w:rsidR="00704BD7">
              <w:rPr>
                <w:rFonts w:ascii="Arial" w:eastAsia="Arial" w:hAnsi="Arial" w:cs="Arial"/>
                <w:color w:val="201209"/>
                <w:sz w:val="18"/>
                <w:szCs w:val="18"/>
              </w:rPr>
              <w:t>,</w:t>
            </w:r>
            <w:r>
              <w:rPr>
                <w:rFonts w:ascii="Arial" w:eastAsia="Arial" w:hAnsi="Arial" w:cs="Arial"/>
                <w:color w:val="201209"/>
                <w:sz w:val="18"/>
                <w:szCs w:val="18"/>
              </w:rPr>
              <w:t xml:space="preserve"> managing indoor air quality), cultural (e.g.</w:t>
            </w:r>
            <w:r w:rsidR="00704BD7">
              <w:rPr>
                <w:rFonts w:ascii="Arial" w:eastAsia="Arial" w:hAnsi="Arial" w:cs="Arial"/>
                <w:color w:val="201209"/>
                <w:sz w:val="18"/>
                <w:szCs w:val="18"/>
              </w:rPr>
              <w:t>,</w:t>
            </w:r>
            <w:r>
              <w:rPr>
                <w:rFonts w:ascii="Arial" w:eastAsia="Arial" w:hAnsi="Arial" w:cs="Arial"/>
                <w:color w:val="201209"/>
                <w:sz w:val="18"/>
                <w:szCs w:val="18"/>
              </w:rPr>
              <w:t xml:space="preserve"> planting locally pest</w:t>
            </w:r>
            <w:r w:rsidR="000175FC">
              <w:rPr>
                <w:rFonts w:ascii="Arial" w:eastAsia="Arial" w:hAnsi="Arial" w:cs="Arial"/>
                <w:color w:val="201209"/>
                <w:sz w:val="18"/>
                <w:szCs w:val="18"/>
              </w:rPr>
              <w:t>-</w:t>
            </w:r>
            <w:r>
              <w:rPr>
                <w:rFonts w:ascii="Arial" w:eastAsia="Arial" w:hAnsi="Arial" w:cs="Arial"/>
                <w:color w:val="201209"/>
                <w:sz w:val="18"/>
                <w:szCs w:val="18"/>
              </w:rPr>
              <w:t>resistant crops or crop rotation), mechanical (e.g.</w:t>
            </w:r>
            <w:r w:rsidR="00704BD7">
              <w:rPr>
                <w:rFonts w:ascii="Arial" w:eastAsia="Arial" w:hAnsi="Arial" w:cs="Arial"/>
                <w:color w:val="201209"/>
                <w:sz w:val="18"/>
                <w:szCs w:val="18"/>
              </w:rPr>
              <w:t>,</w:t>
            </w:r>
            <w:r>
              <w:rPr>
                <w:rFonts w:ascii="Arial" w:eastAsia="Arial" w:hAnsi="Arial" w:cs="Arial"/>
                <w:color w:val="201209"/>
                <w:sz w:val="18"/>
                <w:szCs w:val="18"/>
              </w:rPr>
              <w:t xml:space="preserve"> trapping pests)</w:t>
            </w:r>
            <w:r w:rsidR="000175FC">
              <w:rPr>
                <w:rFonts w:ascii="Arial" w:eastAsia="Arial" w:hAnsi="Arial" w:cs="Arial"/>
                <w:color w:val="201209"/>
                <w:sz w:val="18"/>
                <w:szCs w:val="18"/>
              </w:rPr>
              <w:t>,</w:t>
            </w:r>
            <w:r>
              <w:rPr>
                <w:rFonts w:ascii="Arial" w:eastAsia="Arial" w:hAnsi="Arial" w:cs="Arial"/>
                <w:color w:val="201209"/>
                <w:sz w:val="18"/>
                <w:szCs w:val="18"/>
              </w:rPr>
              <w:t xml:space="preserve"> and chemical (e.g.</w:t>
            </w:r>
            <w:r w:rsidR="00704BD7">
              <w:rPr>
                <w:rFonts w:ascii="Arial" w:eastAsia="Arial" w:hAnsi="Arial" w:cs="Arial"/>
                <w:color w:val="201209"/>
                <w:sz w:val="18"/>
                <w:szCs w:val="18"/>
              </w:rPr>
              <w:t>,</w:t>
            </w:r>
            <w:r>
              <w:rPr>
                <w:rFonts w:ascii="Arial" w:eastAsia="Arial" w:hAnsi="Arial" w:cs="Arial"/>
                <w:color w:val="201209"/>
                <w:sz w:val="18"/>
                <w:szCs w:val="18"/>
              </w:rPr>
              <w:t xml:space="preserve"> cleaning surfaces in schools) treatments of invasives</w:t>
            </w:r>
            <w:r w:rsidR="00AF1E69">
              <w:rPr>
                <w:rFonts w:ascii="Arial" w:eastAsia="Arial" w:hAnsi="Arial" w:cs="Arial"/>
                <w:color w:val="201209"/>
                <w:sz w:val="18"/>
                <w:szCs w:val="18"/>
              </w:rPr>
              <w:t>;</w:t>
            </w:r>
            <w:r>
              <w:rPr>
                <w:rFonts w:ascii="Arial" w:eastAsia="Arial" w:hAnsi="Arial" w:cs="Arial"/>
                <w:color w:val="201209"/>
                <w:sz w:val="18"/>
                <w:szCs w:val="18"/>
              </w:rPr>
              <w:t xml:space="preserve"> materials and procedures for cleaning surfaces and air in schools</w:t>
            </w:r>
            <w:r w:rsidR="00AF1E69">
              <w:rPr>
                <w:rFonts w:ascii="Arial" w:eastAsia="Arial" w:hAnsi="Arial" w:cs="Arial"/>
                <w:color w:val="201209"/>
                <w:sz w:val="18"/>
                <w:szCs w:val="18"/>
              </w:rPr>
              <w:t>;</w:t>
            </w:r>
            <w:r>
              <w:rPr>
                <w:rFonts w:ascii="Arial" w:eastAsia="Arial" w:hAnsi="Arial" w:cs="Arial"/>
                <w:color w:val="201209"/>
                <w:sz w:val="18"/>
                <w:szCs w:val="18"/>
              </w:rPr>
              <w:t xml:space="preserve"> and maintaining or promoting biodiversity.</w:t>
            </w:r>
          </w:p>
        </w:tc>
      </w:tr>
      <w:tr w:rsidR="007F2148" w14:paraId="33C4EE1F"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68A53FC"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24613AB5"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4EFF39B" w14:textId="77777777" w:rsidR="007F2148" w:rsidRPr="00723AAF" w:rsidRDefault="007F2148" w:rsidP="000B73B9">
            <w:pPr>
              <w:spacing w:before="60" w:after="60"/>
              <w:ind w:left="60" w:right="60"/>
              <w:rPr>
                <w:sz w:val="2"/>
                <w:szCs w:val="2"/>
              </w:rPr>
            </w:pPr>
          </w:p>
        </w:tc>
      </w:tr>
      <w:tr w:rsidR="007F2148" w14:paraId="512FBBF2" w14:textId="77777777" w:rsidTr="00DB0A3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115EA7A"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0D1110F"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F880B8B"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052AB818" w14:textId="77777777" w:rsidTr="00DB0A3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5001392" w14:textId="5B9B037E"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Obtaining, Evaluating, and Communicating Information</w:t>
            </w:r>
            <w:r w:rsidRPr="004F3B97">
              <w:rPr>
                <w:rFonts w:ascii="Arial" w:eastAsia="Arial" w:hAnsi="Arial" w:cs="Arial"/>
                <w:color w:val="201209"/>
                <w:sz w:val="18"/>
                <w:szCs w:val="18"/>
              </w:rPr>
              <w:t xml:space="preserve"> </w:t>
            </w:r>
          </w:p>
          <w:p w14:paraId="45BC750A" w14:textId="5779177F" w:rsidR="007F2148" w:rsidRPr="004F3B97" w:rsidRDefault="007F2148" w:rsidP="000B73B9">
            <w:pPr>
              <w:spacing w:before="60" w:after="60"/>
              <w:ind w:left="60" w:right="60"/>
              <w:rPr>
                <w:sz w:val="18"/>
                <w:szCs w:val="18"/>
              </w:rPr>
            </w:pPr>
            <w:r w:rsidRPr="004F3B97">
              <w:rPr>
                <w:rFonts w:ascii="Arial" w:eastAsia="Arial" w:hAnsi="Arial" w:cs="Arial"/>
                <w:color w:val="201209"/>
                <w:sz w:val="18"/>
                <w:szCs w:val="18"/>
              </w:rPr>
              <w:t xml:space="preserve">Obtaining, evaluating, and communicating information in 6–8 builds on K–5 and progresses to evaluating the merit and validity of ideas and methods. </w:t>
            </w:r>
          </w:p>
          <w:p w14:paraId="2F4A203C" w14:textId="08C5C143" w:rsidR="007F2148" w:rsidRPr="004F3B97" w:rsidRDefault="007F2148" w:rsidP="003121FB">
            <w:pPr>
              <w:pStyle w:val="ListParagraph"/>
              <w:numPr>
                <w:ilvl w:val="0"/>
                <w:numId w:val="10"/>
              </w:numPr>
              <w:spacing w:before="60" w:after="60"/>
              <w:ind w:left="450" w:right="60"/>
              <w:rPr>
                <w:sz w:val="18"/>
                <w:szCs w:val="18"/>
              </w:rPr>
            </w:pPr>
            <w:r w:rsidRPr="004F3B97">
              <w:rPr>
                <w:rFonts w:ascii="Arial" w:eastAsia="Arial" w:hAnsi="Arial" w:cs="Arial"/>
                <w:color w:val="201209"/>
                <w:sz w:val="18"/>
                <w:szCs w:val="18"/>
              </w:rPr>
              <w:t>Gather, read, and synthesize information from multiple appropriate sources and assess the credibility, accuracy, and possible bias of each publication and methods used, and describe how they are supported or now supported by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6DCA51F" w14:textId="4ABD7016"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ESS3.C: Human Impacts on Ea</w:t>
            </w:r>
            <w:r w:rsidR="0090185D" w:rsidRPr="004F3B97">
              <w:rPr>
                <w:rFonts w:ascii="Arial" w:eastAsia="Arial" w:hAnsi="Arial" w:cs="Arial"/>
                <w:b/>
                <w:bCs/>
                <w:color w:val="201209"/>
                <w:sz w:val="18"/>
                <w:szCs w:val="18"/>
              </w:rPr>
              <w:t>r</w:t>
            </w:r>
            <w:r w:rsidRPr="004F3B97">
              <w:rPr>
                <w:rFonts w:ascii="Arial" w:eastAsia="Arial" w:hAnsi="Arial" w:cs="Arial"/>
                <w:b/>
                <w:bCs/>
                <w:color w:val="201209"/>
                <w:sz w:val="18"/>
                <w:szCs w:val="18"/>
              </w:rPr>
              <w:t>th Systems</w:t>
            </w:r>
          </w:p>
          <w:p w14:paraId="49C37829" w14:textId="768560FB" w:rsidR="007F2148" w:rsidRPr="004F3B97" w:rsidRDefault="007F2148" w:rsidP="003121FB">
            <w:pPr>
              <w:pStyle w:val="ListParagraph"/>
              <w:numPr>
                <w:ilvl w:val="0"/>
                <w:numId w:val="10"/>
              </w:numPr>
              <w:spacing w:before="60" w:after="60"/>
              <w:ind w:left="424" w:right="60"/>
              <w:rPr>
                <w:sz w:val="18"/>
                <w:szCs w:val="18"/>
              </w:rPr>
            </w:pPr>
            <w:r w:rsidRPr="004F3B97">
              <w:rPr>
                <w:rFonts w:ascii="Arial" w:eastAsia="Arial" w:hAnsi="Arial" w:cs="Arial"/>
                <w:color w:val="201209"/>
                <w:sz w:val="18"/>
                <w:szCs w:val="18"/>
              </w:rPr>
              <w:t xml:space="preserve">Human activities have significantly altered the biosphere, sometimes </w:t>
            </w:r>
            <w:proofErr w:type="gramStart"/>
            <w:r w:rsidRPr="004F3B97">
              <w:rPr>
                <w:rFonts w:ascii="Arial" w:eastAsia="Arial" w:hAnsi="Arial" w:cs="Arial"/>
                <w:color w:val="201209"/>
                <w:sz w:val="18"/>
                <w:szCs w:val="18"/>
              </w:rPr>
              <w:t>damaging</w:t>
            </w:r>
            <w:proofErr w:type="gramEnd"/>
            <w:r w:rsidRPr="004F3B97">
              <w:rPr>
                <w:rFonts w:ascii="Arial" w:eastAsia="Arial" w:hAnsi="Arial" w:cs="Arial"/>
                <w:color w:val="201209"/>
                <w:sz w:val="18"/>
                <w:szCs w:val="18"/>
              </w:rPr>
              <w:t xml:space="preserve"> or destroying natural habitats and causing the extinction of other species. But changes to Earth’s environments can have different impacts (negative and positive) for different living things.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2AC444E" w14:textId="1799EE99"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Stability and Change</w:t>
            </w:r>
            <w:r w:rsidRPr="004F3B97">
              <w:rPr>
                <w:rFonts w:ascii="Arial" w:eastAsia="Arial" w:hAnsi="Arial" w:cs="Arial"/>
                <w:color w:val="201209"/>
                <w:sz w:val="18"/>
                <w:szCs w:val="18"/>
              </w:rPr>
              <w:t xml:space="preserve"> </w:t>
            </w:r>
          </w:p>
          <w:p w14:paraId="58605671" w14:textId="44C93841" w:rsidR="007F2148" w:rsidRPr="004F3B97" w:rsidRDefault="007F2148" w:rsidP="003121FB">
            <w:pPr>
              <w:pStyle w:val="ListParagraph"/>
              <w:numPr>
                <w:ilvl w:val="0"/>
                <w:numId w:val="10"/>
              </w:numPr>
              <w:spacing w:before="60" w:after="60"/>
              <w:ind w:left="438" w:right="60"/>
              <w:rPr>
                <w:sz w:val="18"/>
                <w:szCs w:val="18"/>
              </w:rPr>
            </w:pPr>
            <w:r w:rsidRPr="004F3B97">
              <w:rPr>
                <w:rFonts w:ascii="Arial" w:eastAsia="Arial" w:hAnsi="Arial" w:cs="Arial"/>
                <w:color w:val="201209"/>
                <w:sz w:val="18"/>
                <w:szCs w:val="18"/>
              </w:rPr>
              <w:t xml:space="preserve">Small changes in one part of a system might cause large changes in another part. </w:t>
            </w:r>
          </w:p>
          <w:p w14:paraId="2B040A1F" w14:textId="271B19D6"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Cause and Effect</w:t>
            </w:r>
            <w:r w:rsidRPr="004F3B97">
              <w:rPr>
                <w:rFonts w:ascii="Arial" w:eastAsia="Arial" w:hAnsi="Arial" w:cs="Arial"/>
                <w:color w:val="201209"/>
                <w:sz w:val="18"/>
                <w:szCs w:val="18"/>
              </w:rPr>
              <w:t xml:space="preserve"> </w:t>
            </w:r>
          </w:p>
          <w:p w14:paraId="6AE598FB" w14:textId="66FCA453" w:rsidR="007F2148" w:rsidRPr="004F3B97" w:rsidRDefault="007F2148" w:rsidP="003121FB">
            <w:pPr>
              <w:pStyle w:val="ListParagraph"/>
              <w:numPr>
                <w:ilvl w:val="0"/>
                <w:numId w:val="10"/>
              </w:numPr>
              <w:spacing w:before="60" w:after="60"/>
              <w:ind w:left="438" w:right="60"/>
              <w:rPr>
                <w:sz w:val="18"/>
                <w:szCs w:val="18"/>
              </w:rPr>
            </w:pPr>
            <w:r w:rsidRPr="004F3B97">
              <w:rPr>
                <w:rFonts w:ascii="Arial" w:eastAsia="Arial" w:hAnsi="Arial" w:cs="Arial"/>
                <w:color w:val="201209"/>
                <w:sz w:val="18"/>
                <w:szCs w:val="18"/>
              </w:rPr>
              <w:t>Cause and effect relationships may be used to predict phenomena in natural or designed systems.</w:t>
            </w:r>
          </w:p>
        </w:tc>
      </w:tr>
      <w:tr w:rsidR="007F2148" w14:paraId="3A51735B"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2E51B34" w14:textId="77777777" w:rsidR="007F2148" w:rsidRPr="00723AAF" w:rsidRDefault="007F2148" w:rsidP="000B73B9">
            <w:pPr>
              <w:spacing w:before="60" w:after="60"/>
              <w:ind w:left="60" w:right="60"/>
              <w:rPr>
                <w:sz w:val="2"/>
                <w:szCs w:val="2"/>
              </w:rPr>
            </w:pPr>
          </w:p>
        </w:tc>
      </w:tr>
      <w:tr w:rsidR="007F2148" w14:paraId="1A5E683F"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1C33F40" w14:textId="7ED7A7AA"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 farms (agriculture, urban agriculture, and aquaculture), businesses, and biotechnology industries.</w:t>
            </w:r>
          </w:p>
        </w:tc>
      </w:tr>
      <w:tr w:rsidR="007F2148" w14:paraId="3E1FD285"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2D2053D"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various perspectives on a situation.</w:t>
            </w:r>
          </w:p>
        </w:tc>
      </w:tr>
    </w:tbl>
    <w:p w14:paraId="47B3DFCA" w14:textId="28625ED3" w:rsidR="0091359A" w:rsidRDefault="0091359A" w:rsidP="00905106">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3998E09C" w14:textId="77777777" w:rsidTr="00CA2B1F">
        <w:trPr>
          <w:cantSplit/>
          <w:tblHeader/>
          <w:jc w:val="center"/>
        </w:trPr>
        <w:tc>
          <w:tcPr>
            <w:tcW w:w="2880" w:type="dxa"/>
            <w:shd w:val="clear" w:color="auto" w:fill="1E417C"/>
            <w:tcMar>
              <w:top w:w="0" w:type="dxa"/>
              <w:left w:w="0" w:type="dxa"/>
              <w:bottom w:w="0" w:type="dxa"/>
              <w:right w:w="0" w:type="dxa"/>
            </w:tcMar>
          </w:tcPr>
          <w:p w14:paraId="1E870022"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C1CD80B" w14:textId="4C79600E"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46C223EC" w14:textId="77777777" w:rsidTr="00CA2B1F">
        <w:trPr>
          <w:cantSplit/>
          <w:jc w:val="center"/>
        </w:trPr>
        <w:tc>
          <w:tcPr>
            <w:tcW w:w="2880" w:type="dxa"/>
            <w:shd w:val="clear" w:color="auto" w:fill="1E417C"/>
            <w:tcMar>
              <w:top w:w="0" w:type="dxa"/>
              <w:left w:w="0" w:type="dxa"/>
              <w:bottom w:w="0" w:type="dxa"/>
              <w:right w:w="0" w:type="dxa"/>
            </w:tcMar>
          </w:tcPr>
          <w:p w14:paraId="14239768"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8ED8681" w14:textId="53C3A87D"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B4DE7CC" w14:textId="77777777" w:rsidR="007F2148" w:rsidRDefault="007F2148" w:rsidP="000B73B9">
            <w:pPr>
              <w:spacing w:before="60" w:after="60"/>
              <w:ind w:left="60" w:right="60"/>
            </w:pPr>
            <w:r>
              <w:rPr>
                <w:rFonts w:ascii="Arial" w:eastAsia="Arial" w:hAnsi="Arial" w:cs="Arial"/>
                <w:color w:val="201209"/>
                <w:sz w:val="18"/>
                <w:szCs w:val="18"/>
              </w:rPr>
              <w:t xml:space="preserve">CS.03.02.01.c: Create and implement a plan to improve safety, </w:t>
            </w:r>
            <w:proofErr w:type="gramStart"/>
            <w:r>
              <w:rPr>
                <w:rFonts w:ascii="Arial" w:eastAsia="Arial" w:hAnsi="Arial" w:cs="Arial"/>
                <w:color w:val="201209"/>
                <w:sz w:val="18"/>
                <w:szCs w:val="18"/>
              </w:rPr>
              <w:t>health</w:t>
            </w:r>
            <w:proofErr w:type="gramEnd"/>
            <w:r>
              <w:rPr>
                <w:rFonts w:ascii="Arial" w:eastAsia="Arial" w:hAnsi="Arial" w:cs="Arial"/>
                <w:color w:val="201209"/>
                <w:sz w:val="18"/>
                <w:szCs w:val="18"/>
              </w:rPr>
              <w:t xml:space="preserve"> and environmental management regulations in an AFNR workplace.</w:t>
            </w:r>
          </w:p>
        </w:tc>
      </w:tr>
      <w:tr w:rsidR="007F2148" w14:paraId="542E6C43" w14:textId="77777777" w:rsidTr="00CA2B1F">
        <w:trPr>
          <w:cantSplit/>
          <w:jc w:val="center"/>
        </w:trPr>
        <w:tc>
          <w:tcPr>
            <w:tcW w:w="2880" w:type="dxa"/>
            <w:shd w:val="clear" w:color="auto" w:fill="1E417C"/>
            <w:tcMar>
              <w:top w:w="0" w:type="dxa"/>
              <w:left w:w="0" w:type="dxa"/>
              <w:bottom w:w="0" w:type="dxa"/>
              <w:right w:w="0" w:type="dxa"/>
            </w:tcMar>
          </w:tcPr>
          <w:p w14:paraId="20E8F206" w14:textId="1EF617F9" w:rsidR="007F2148"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3998921" w14:textId="77777777" w:rsidR="007F2148" w:rsidRDefault="007F2148" w:rsidP="000B73B9">
            <w:pPr>
              <w:spacing w:before="60" w:after="60"/>
              <w:ind w:left="60" w:right="60"/>
            </w:pPr>
            <w:r>
              <w:rPr>
                <w:rFonts w:ascii="Arial" w:eastAsia="Arial" w:hAnsi="Arial" w:cs="Arial"/>
                <w:color w:val="201209"/>
                <w:sz w:val="18"/>
                <w:szCs w:val="18"/>
              </w:rPr>
              <w:t xml:space="preserve">5-8 Strand 1.C. Collecting information: Learners locate and collect quantitative and qualitative information about the environment and environmental topics, using a range of methods and sources. They explain why they used selected information collection methods. </w:t>
            </w:r>
            <w:r>
              <w:rPr>
                <w:rFonts w:ascii="Arial" w:eastAsia="Arial" w:hAnsi="Arial" w:cs="Arial"/>
                <w:color w:val="201209"/>
                <w:sz w:val="18"/>
                <w:szCs w:val="18"/>
              </w:rPr>
              <w:br/>
              <w:t xml:space="preserve">5-8 Strand 3.2.C. Planning and </w:t>
            </w:r>
            <w:proofErr w:type="gramStart"/>
            <w:r>
              <w:rPr>
                <w:rFonts w:ascii="Arial" w:eastAsia="Arial" w:hAnsi="Arial" w:cs="Arial"/>
                <w:color w:val="201209"/>
                <w:sz w:val="18"/>
                <w:szCs w:val="18"/>
              </w:rPr>
              <w:t>taking action</w:t>
            </w:r>
            <w:proofErr w:type="gramEnd"/>
            <w:r>
              <w:rPr>
                <w:rFonts w:ascii="Arial" w:eastAsia="Arial" w:hAnsi="Arial" w:cs="Arial"/>
                <w:color w:val="201209"/>
                <w:sz w:val="18"/>
                <w:szCs w:val="18"/>
              </w:rPr>
              <w:t>: Learners use their research results to develop action strategies and design solutions at levels consistent with their maturity and preparation. As appropriate, they implement their plans.</w:t>
            </w:r>
          </w:p>
        </w:tc>
      </w:tr>
      <w:tr w:rsidR="007F2148" w14:paraId="617ECCCA" w14:textId="77777777" w:rsidTr="00CA2B1F">
        <w:trPr>
          <w:cantSplit/>
          <w:jc w:val="center"/>
        </w:trPr>
        <w:tc>
          <w:tcPr>
            <w:tcW w:w="2880" w:type="dxa"/>
            <w:shd w:val="clear" w:color="auto" w:fill="1E417C"/>
            <w:tcMar>
              <w:top w:w="0" w:type="dxa"/>
              <w:left w:w="0" w:type="dxa"/>
              <w:bottom w:w="0" w:type="dxa"/>
              <w:right w:w="0" w:type="dxa"/>
            </w:tcMar>
          </w:tcPr>
          <w:p w14:paraId="13FC25CD"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42ECAF" w14:textId="6766C6EF" w:rsidR="007F2148" w:rsidRDefault="007F2148" w:rsidP="000B73B9">
            <w:pPr>
              <w:spacing w:before="60" w:after="60"/>
              <w:ind w:left="60" w:right="60"/>
            </w:pPr>
            <w:r>
              <w:rPr>
                <w:rFonts w:ascii="Arial" w:eastAsia="Arial" w:hAnsi="Arial" w:cs="Arial"/>
                <w:color w:val="201209"/>
                <w:sz w:val="18"/>
                <w:szCs w:val="18"/>
              </w:rPr>
              <w:t>CC.3.6.6-8.H: Draw evidence from informational texts to support analysis reflection, and research.CC.3.6.6-</w:t>
            </w:r>
            <w:proofErr w:type="gramStart"/>
            <w:r>
              <w:rPr>
                <w:rFonts w:ascii="Arial" w:eastAsia="Arial" w:hAnsi="Arial" w:cs="Arial"/>
                <w:color w:val="201209"/>
                <w:sz w:val="18"/>
                <w:szCs w:val="18"/>
              </w:rPr>
              <w:t>8.E</w:t>
            </w:r>
            <w:proofErr w:type="gramEnd"/>
            <w:r>
              <w:rPr>
                <w:rFonts w:ascii="Arial" w:eastAsia="Arial" w:hAnsi="Arial" w:cs="Arial"/>
                <w:color w:val="201209"/>
                <w:sz w:val="18"/>
                <w:szCs w:val="18"/>
              </w:rPr>
              <w:t xml:space="preserve">: Use technology, including the </w:t>
            </w:r>
            <w:r w:rsidR="00AB3583">
              <w:rPr>
                <w:rFonts w:ascii="Arial" w:eastAsia="Arial" w:hAnsi="Arial" w:cs="Arial"/>
                <w:color w:val="201209"/>
                <w:sz w:val="18"/>
                <w:szCs w:val="18"/>
              </w:rPr>
              <w:t>internet</w:t>
            </w:r>
            <w:r>
              <w:rPr>
                <w:rFonts w:ascii="Arial" w:eastAsia="Arial" w:hAnsi="Arial" w:cs="Arial"/>
                <w:color w:val="201209"/>
                <w:sz w:val="18"/>
                <w:szCs w:val="18"/>
              </w:rPr>
              <w:t>, to produce and publish writing and present the relationships between information and ideas clearly and efficiently.</w:t>
            </w:r>
          </w:p>
        </w:tc>
      </w:tr>
      <w:tr w:rsidR="007F2148" w14:paraId="48A12193" w14:textId="77777777" w:rsidTr="00CA2B1F">
        <w:trPr>
          <w:cantSplit/>
          <w:jc w:val="center"/>
        </w:trPr>
        <w:tc>
          <w:tcPr>
            <w:tcW w:w="2880" w:type="dxa"/>
            <w:shd w:val="clear" w:color="auto" w:fill="1E417C"/>
            <w:tcMar>
              <w:top w:w="0" w:type="dxa"/>
              <w:left w:w="0" w:type="dxa"/>
              <w:bottom w:w="0" w:type="dxa"/>
              <w:right w:w="0" w:type="dxa"/>
            </w:tcMar>
          </w:tcPr>
          <w:p w14:paraId="58834BB4" w14:textId="65DB5257"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FFC2EED" w14:textId="77777777"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1: Demonstrate an understanding of statistical variability by displaying, analyzing, and summarizing distributions.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3: Investigate chance processes and develop, use, and evaluate probability models.</w:t>
            </w:r>
          </w:p>
        </w:tc>
      </w:tr>
      <w:tr w:rsidR="007F2148" w14:paraId="1FF72432" w14:textId="77777777" w:rsidTr="00CA2B1F">
        <w:trPr>
          <w:cantSplit/>
          <w:jc w:val="center"/>
        </w:trPr>
        <w:tc>
          <w:tcPr>
            <w:tcW w:w="2880" w:type="dxa"/>
            <w:shd w:val="clear" w:color="auto" w:fill="1E417C"/>
            <w:tcMar>
              <w:top w:w="0" w:type="dxa"/>
              <w:left w:w="0" w:type="dxa"/>
              <w:bottom w:w="0" w:type="dxa"/>
              <w:right w:w="0" w:type="dxa"/>
            </w:tcMar>
          </w:tcPr>
          <w:p w14:paraId="6891D852"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E24AC6A" w14:textId="77777777" w:rsidR="007F2148" w:rsidRDefault="007F2148" w:rsidP="000B73B9">
            <w:pPr>
              <w:spacing w:before="60" w:after="60"/>
              <w:ind w:left="60" w:right="60"/>
            </w:pPr>
            <w:r>
              <w:rPr>
                <w:rFonts w:ascii="Arial" w:eastAsia="Arial" w:hAnsi="Arial" w:cs="Arial"/>
                <w:color w:val="201209"/>
                <w:sz w:val="18"/>
                <w:szCs w:val="18"/>
              </w:rPr>
              <w:t>6.1.6.D: Identify incentives that affect personal choices.</w:t>
            </w:r>
          </w:p>
        </w:tc>
      </w:tr>
      <w:tr w:rsidR="007F2148" w14:paraId="403196CB" w14:textId="77777777" w:rsidTr="00CA2B1F">
        <w:trPr>
          <w:cantSplit/>
          <w:jc w:val="center"/>
        </w:trPr>
        <w:tc>
          <w:tcPr>
            <w:tcW w:w="2880" w:type="dxa"/>
            <w:shd w:val="clear" w:color="auto" w:fill="1E417C"/>
            <w:tcMar>
              <w:top w:w="0" w:type="dxa"/>
              <w:left w:w="0" w:type="dxa"/>
              <w:bottom w:w="0" w:type="dxa"/>
              <w:right w:w="0" w:type="dxa"/>
            </w:tcMar>
          </w:tcPr>
          <w:p w14:paraId="2838DE09"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73442CA" w14:textId="6A2F00A6"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AF33B2A" w14:textId="77777777" w:rsidR="007F2148" w:rsidRDefault="007F2148"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F2148" w14:paraId="062EEF64" w14:textId="77777777" w:rsidTr="00CA2B1F">
        <w:trPr>
          <w:cantSplit/>
          <w:jc w:val="center"/>
        </w:trPr>
        <w:tc>
          <w:tcPr>
            <w:tcW w:w="2880" w:type="dxa"/>
            <w:shd w:val="clear" w:color="auto" w:fill="1E417C"/>
            <w:tcMar>
              <w:top w:w="0" w:type="dxa"/>
              <w:left w:w="0" w:type="dxa"/>
              <w:bottom w:w="0" w:type="dxa"/>
              <w:right w:w="0" w:type="dxa"/>
            </w:tcMar>
          </w:tcPr>
          <w:p w14:paraId="4972D019"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A62D91" w14:textId="77777777" w:rsidR="007F2148" w:rsidRDefault="007F2148" w:rsidP="000B73B9">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3ABABFF1"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6463D4C7"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1A28F64" w14:textId="6277E66F" w:rsidR="007F2148" w:rsidRDefault="00801722" w:rsidP="00B66196">
            <w:pPr>
              <w:pStyle w:val="Heading5"/>
            </w:pPr>
            <w:r w:rsidRPr="00801722">
              <w:lastRenderedPageBreak/>
              <w:t>Grades 6</w:t>
            </w:r>
            <w:r w:rsidR="001502BD">
              <w:t>–</w:t>
            </w:r>
            <w:r w:rsidRPr="00801722">
              <w:t>8</w:t>
            </w:r>
          </w:p>
        </w:tc>
      </w:tr>
      <w:tr w:rsidR="007F2148" w14:paraId="06695BB1"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4E6D43F" w14:textId="7EBC0702" w:rsidR="007F2148" w:rsidRDefault="007F2148" w:rsidP="00CA2B1F">
            <w:pPr>
              <w:pStyle w:val="TableHeadingforTOC"/>
            </w:pPr>
            <w:bookmarkStart w:id="452" w:name="_Toc109373149"/>
            <w:bookmarkStart w:id="453" w:name="_Toc134788253"/>
            <w:r>
              <w:t>3.4.6-</w:t>
            </w:r>
            <w:proofErr w:type="gramStart"/>
            <w:r>
              <w:t>8.G</w:t>
            </w:r>
            <w:proofErr w:type="gramEnd"/>
            <w:r>
              <w:t xml:space="preserve"> Environmental Literacy and Sustainability: </w:t>
            </w:r>
            <w:r w:rsidRPr="00CA2B1F">
              <w:rPr>
                <w:b w:val="0"/>
              </w:rPr>
              <w:t>Sustainability and Stewardship</w:t>
            </w:r>
            <w:bookmarkEnd w:id="452"/>
            <w:bookmarkEnd w:id="453"/>
          </w:p>
        </w:tc>
      </w:tr>
      <w:tr w:rsidR="007F2148" w14:paraId="01FE3E0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2EF50DF"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obtain and communicate information to describe how best resource management practices and environmental laws are designed to achieve environmental sustainability.</w:t>
            </w:r>
          </w:p>
        </w:tc>
      </w:tr>
      <w:tr w:rsidR="007F2148" w14:paraId="59EBF563"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19D4851" w14:textId="0319F374"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intended outcomes of best management practices (e.g.</w:t>
            </w:r>
            <w:r w:rsidR="00704BD7">
              <w:rPr>
                <w:rFonts w:ascii="Arial" w:eastAsia="Arial" w:hAnsi="Arial" w:cs="Arial"/>
                <w:color w:val="201209"/>
                <w:sz w:val="18"/>
                <w:szCs w:val="18"/>
              </w:rPr>
              <w:t>,</w:t>
            </w:r>
            <w:r>
              <w:rPr>
                <w:rFonts w:ascii="Arial" w:eastAsia="Arial" w:hAnsi="Arial" w:cs="Arial"/>
                <w:color w:val="201209"/>
                <w:sz w:val="18"/>
                <w:szCs w:val="18"/>
              </w:rPr>
              <w:t xml:space="preserve"> stormwater, forest, land use, wildlife, and waste management) and environmental laws (i.e.</w:t>
            </w:r>
            <w:r w:rsidR="001502BD">
              <w:rPr>
                <w:rFonts w:ascii="Arial" w:eastAsia="Arial" w:hAnsi="Arial" w:cs="Arial"/>
                <w:color w:val="201209"/>
                <w:sz w:val="18"/>
                <w:szCs w:val="18"/>
              </w:rPr>
              <w:t>,</w:t>
            </w:r>
            <w:r>
              <w:rPr>
                <w:rFonts w:ascii="Arial" w:eastAsia="Arial" w:hAnsi="Arial" w:cs="Arial"/>
                <w:color w:val="201209"/>
                <w:sz w:val="18"/>
                <w:szCs w:val="18"/>
              </w:rPr>
              <w:t xml:space="preserve"> international, federal, state, </w:t>
            </w:r>
            <w:r w:rsidR="00A01AC8">
              <w:rPr>
                <w:rFonts w:ascii="Arial" w:eastAsia="Arial" w:hAnsi="Arial" w:cs="Arial"/>
                <w:color w:val="201209"/>
                <w:sz w:val="18"/>
                <w:szCs w:val="18"/>
              </w:rPr>
              <w:t>and</w:t>
            </w:r>
            <w:r>
              <w:rPr>
                <w:rFonts w:ascii="Arial" w:eastAsia="Arial" w:hAnsi="Arial" w:cs="Arial"/>
                <w:color w:val="201209"/>
                <w:sz w:val="18"/>
                <w:szCs w:val="18"/>
              </w:rPr>
              <w:t xml:space="preserve"> local jurisdictions).</w:t>
            </w:r>
          </w:p>
        </w:tc>
      </w:tr>
      <w:tr w:rsidR="007F2148" w14:paraId="2B2D2B6E"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C31BD04"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20A7B0AD"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EE7E0CA" w14:textId="77777777" w:rsidR="007F2148" w:rsidRPr="00723AAF" w:rsidRDefault="007F2148" w:rsidP="000B73B9">
            <w:pPr>
              <w:spacing w:before="60" w:after="60"/>
              <w:ind w:left="60" w:right="60"/>
              <w:rPr>
                <w:sz w:val="2"/>
                <w:szCs w:val="2"/>
              </w:rPr>
            </w:pPr>
          </w:p>
        </w:tc>
      </w:tr>
      <w:tr w:rsidR="007F2148" w14:paraId="22DAAB0D" w14:textId="77777777" w:rsidTr="00DB0A3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C31AA19"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8576555"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BD76F6E"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0DBBD623" w14:textId="77777777" w:rsidTr="00DB0A3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0E1EA80" w14:textId="5E68964E"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Obtaining, Evaluating, and Communicating Information</w:t>
            </w:r>
            <w:r w:rsidRPr="004F3B97">
              <w:rPr>
                <w:rFonts w:ascii="Arial" w:eastAsia="Arial" w:hAnsi="Arial" w:cs="Arial"/>
                <w:color w:val="201209"/>
                <w:sz w:val="18"/>
                <w:szCs w:val="18"/>
              </w:rPr>
              <w:t xml:space="preserve"> </w:t>
            </w:r>
          </w:p>
          <w:p w14:paraId="0C452456" w14:textId="72416358" w:rsidR="007F2148" w:rsidRPr="004F3B97" w:rsidRDefault="007F2148" w:rsidP="000B73B9">
            <w:pPr>
              <w:spacing w:before="60" w:after="60"/>
              <w:ind w:left="60" w:right="60"/>
              <w:rPr>
                <w:sz w:val="18"/>
                <w:szCs w:val="18"/>
              </w:rPr>
            </w:pPr>
            <w:r w:rsidRPr="004F3B97">
              <w:rPr>
                <w:rFonts w:ascii="Arial" w:eastAsia="Arial" w:hAnsi="Arial" w:cs="Arial"/>
                <w:color w:val="201209"/>
                <w:sz w:val="18"/>
                <w:szCs w:val="18"/>
              </w:rPr>
              <w:t xml:space="preserve">Obtaining, evaluating, and communicating information in 6–8 builds on K–5 and progresses to evaluating the merit and validity of ideas and methods. </w:t>
            </w:r>
          </w:p>
          <w:p w14:paraId="39E0CE44" w14:textId="5227D276" w:rsidR="007F2148" w:rsidRPr="004F3B97" w:rsidRDefault="007F2148" w:rsidP="003121FB">
            <w:pPr>
              <w:pStyle w:val="ListParagraph"/>
              <w:numPr>
                <w:ilvl w:val="0"/>
                <w:numId w:val="10"/>
              </w:numPr>
              <w:spacing w:before="60" w:after="60"/>
              <w:ind w:left="450" w:right="60"/>
              <w:rPr>
                <w:sz w:val="18"/>
                <w:szCs w:val="18"/>
              </w:rPr>
            </w:pPr>
            <w:r w:rsidRPr="004F3B97">
              <w:rPr>
                <w:rFonts w:ascii="Arial" w:eastAsia="Arial" w:hAnsi="Arial" w:cs="Arial"/>
                <w:color w:val="201209"/>
                <w:sz w:val="18"/>
                <w:szCs w:val="18"/>
              </w:rPr>
              <w:t>Gather, read, and synthesize information from multiple appropriate sources and assess the credibility, accuracy, and possible bias of each publication and methods used, and describe how they are supported or now supported by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52C2F8A" w14:textId="06C1E818"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ESS3.C: Human Impacts on Ea</w:t>
            </w:r>
            <w:r w:rsidR="0090185D" w:rsidRPr="004F3B97">
              <w:rPr>
                <w:rFonts w:ascii="Arial" w:eastAsia="Arial" w:hAnsi="Arial" w:cs="Arial"/>
                <w:b/>
                <w:bCs/>
                <w:color w:val="201209"/>
                <w:sz w:val="18"/>
                <w:szCs w:val="18"/>
              </w:rPr>
              <w:t>r</w:t>
            </w:r>
            <w:r w:rsidRPr="004F3B97">
              <w:rPr>
                <w:rFonts w:ascii="Arial" w:eastAsia="Arial" w:hAnsi="Arial" w:cs="Arial"/>
                <w:b/>
                <w:bCs/>
                <w:color w:val="201209"/>
                <w:sz w:val="18"/>
                <w:szCs w:val="18"/>
              </w:rPr>
              <w:t>th Systems</w:t>
            </w:r>
          </w:p>
          <w:p w14:paraId="7624DF37" w14:textId="3D2E6CD9" w:rsidR="007F2148" w:rsidRPr="004F3B97" w:rsidRDefault="007F2148" w:rsidP="003121FB">
            <w:pPr>
              <w:pStyle w:val="ListParagraph"/>
              <w:numPr>
                <w:ilvl w:val="0"/>
                <w:numId w:val="10"/>
              </w:numPr>
              <w:spacing w:before="60" w:after="60"/>
              <w:ind w:left="424" w:right="60"/>
              <w:rPr>
                <w:sz w:val="18"/>
                <w:szCs w:val="18"/>
              </w:rPr>
            </w:pPr>
            <w:r w:rsidRPr="004F3B97">
              <w:rPr>
                <w:rFonts w:ascii="Arial" w:eastAsia="Arial" w:hAnsi="Arial" w:cs="Arial"/>
                <w:color w:val="201209"/>
                <w:sz w:val="18"/>
                <w:szCs w:val="18"/>
              </w:rPr>
              <w:t xml:space="preserve">Human activities have significantly altered the biosphere, sometimes </w:t>
            </w:r>
            <w:proofErr w:type="gramStart"/>
            <w:r w:rsidRPr="004F3B97">
              <w:rPr>
                <w:rFonts w:ascii="Arial" w:eastAsia="Arial" w:hAnsi="Arial" w:cs="Arial"/>
                <w:color w:val="201209"/>
                <w:sz w:val="18"/>
                <w:szCs w:val="18"/>
              </w:rPr>
              <w:t>damaging</w:t>
            </w:r>
            <w:proofErr w:type="gramEnd"/>
            <w:r w:rsidRPr="004F3B97">
              <w:rPr>
                <w:rFonts w:ascii="Arial" w:eastAsia="Arial" w:hAnsi="Arial" w:cs="Arial"/>
                <w:color w:val="201209"/>
                <w:sz w:val="18"/>
                <w:szCs w:val="18"/>
              </w:rPr>
              <w:t xml:space="preserve"> or destroying natural habitats and causing the extinction of other species. But changes to Earth’s environments can have different impacts (negative and positive) for different living things. </w:t>
            </w:r>
          </w:p>
          <w:p w14:paraId="7C111750" w14:textId="76BDAFAD"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ETS1.B: Developing Possible Solutions</w:t>
            </w:r>
            <w:r w:rsidRPr="004F3B97">
              <w:rPr>
                <w:rFonts w:ascii="Arial" w:eastAsia="Arial" w:hAnsi="Arial" w:cs="Arial"/>
                <w:color w:val="201209"/>
                <w:sz w:val="18"/>
                <w:szCs w:val="18"/>
              </w:rPr>
              <w:t xml:space="preserve"> </w:t>
            </w:r>
          </w:p>
          <w:p w14:paraId="0055D78E" w14:textId="5CD2C1A5" w:rsidR="007F2148" w:rsidRPr="004F3B97" w:rsidRDefault="007F2148" w:rsidP="003121FB">
            <w:pPr>
              <w:pStyle w:val="ListParagraph"/>
              <w:numPr>
                <w:ilvl w:val="0"/>
                <w:numId w:val="10"/>
              </w:numPr>
              <w:spacing w:before="60" w:after="60"/>
              <w:ind w:left="424" w:right="60"/>
              <w:rPr>
                <w:sz w:val="18"/>
                <w:szCs w:val="18"/>
              </w:rPr>
            </w:pPr>
            <w:r w:rsidRPr="004F3B97">
              <w:rPr>
                <w:rFonts w:ascii="Arial" w:eastAsia="Arial" w:hAnsi="Arial" w:cs="Arial"/>
                <w:color w:val="201209"/>
                <w:sz w:val="18"/>
                <w:szCs w:val="18"/>
              </w:rPr>
              <w:t>There are systematic processes for evaluating solutions with respect to how well they meet the criteria and constraints of a problem.</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FF561C3" w14:textId="74E8DD0D"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Cause and Effect</w:t>
            </w:r>
            <w:r w:rsidRPr="004F3B97">
              <w:rPr>
                <w:rFonts w:ascii="Arial" w:eastAsia="Arial" w:hAnsi="Arial" w:cs="Arial"/>
                <w:color w:val="201209"/>
                <w:sz w:val="18"/>
                <w:szCs w:val="18"/>
              </w:rPr>
              <w:t xml:space="preserve"> </w:t>
            </w:r>
          </w:p>
          <w:p w14:paraId="7EF39F5C" w14:textId="57D01B5E" w:rsidR="007F2148" w:rsidRPr="004F3B97" w:rsidRDefault="007F2148" w:rsidP="003121FB">
            <w:pPr>
              <w:pStyle w:val="ListParagraph"/>
              <w:numPr>
                <w:ilvl w:val="0"/>
                <w:numId w:val="10"/>
              </w:numPr>
              <w:spacing w:before="60" w:after="60"/>
              <w:ind w:left="438" w:right="60"/>
              <w:rPr>
                <w:sz w:val="18"/>
                <w:szCs w:val="18"/>
              </w:rPr>
            </w:pPr>
            <w:r w:rsidRPr="004F3B97">
              <w:rPr>
                <w:rFonts w:ascii="Arial" w:eastAsia="Arial" w:hAnsi="Arial" w:cs="Arial"/>
                <w:color w:val="201209"/>
                <w:sz w:val="18"/>
                <w:szCs w:val="18"/>
              </w:rPr>
              <w:t>Cause and effect relationships may be used to predict phenomena in natural or designed systems.</w:t>
            </w:r>
          </w:p>
          <w:p w14:paraId="65114127" w14:textId="43675744" w:rsidR="007F2148" w:rsidRPr="004F3B97" w:rsidRDefault="007F2148" w:rsidP="000B73B9">
            <w:pPr>
              <w:spacing w:before="60" w:after="60"/>
              <w:ind w:left="60" w:right="60"/>
              <w:rPr>
                <w:sz w:val="18"/>
                <w:szCs w:val="18"/>
              </w:rPr>
            </w:pPr>
            <w:r w:rsidRPr="004F3B97">
              <w:rPr>
                <w:rFonts w:ascii="Arial" w:eastAsia="Arial" w:hAnsi="Arial" w:cs="Arial"/>
                <w:b/>
                <w:bCs/>
                <w:color w:val="201209"/>
                <w:sz w:val="18"/>
                <w:szCs w:val="18"/>
              </w:rPr>
              <w:t xml:space="preserve">Stability and Change </w:t>
            </w:r>
          </w:p>
          <w:p w14:paraId="783B15AF" w14:textId="078E24D1" w:rsidR="007F2148" w:rsidRPr="004F3B97" w:rsidRDefault="007F2148" w:rsidP="003121FB">
            <w:pPr>
              <w:pStyle w:val="ListParagraph"/>
              <w:numPr>
                <w:ilvl w:val="0"/>
                <w:numId w:val="10"/>
              </w:numPr>
              <w:spacing w:before="60" w:after="60"/>
              <w:ind w:left="438" w:right="60"/>
              <w:rPr>
                <w:sz w:val="18"/>
                <w:szCs w:val="18"/>
              </w:rPr>
            </w:pPr>
            <w:r w:rsidRPr="004F3B97">
              <w:rPr>
                <w:rFonts w:ascii="Arial" w:eastAsia="Arial" w:hAnsi="Arial" w:cs="Arial"/>
                <w:color w:val="201209"/>
                <w:sz w:val="18"/>
                <w:szCs w:val="18"/>
              </w:rPr>
              <w:t>Small changes in one part of a system might cause large changes in another part.</w:t>
            </w:r>
          </w:p>
        </w:tc>
      </w:tr>
      <w:tr w:rsidR="007F2148" w14:paraId="396E5FF1"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A12AC71" w14:textId="77777777" w:rsidR="007F2148" w:rsidRPr="00723AAF" w:rsidRDefault="007F2148" w:rsidP="000B73B9">
            <w:pPr>
              <w:spacing w:before="60" w:after="60"/>
              <w:ind w:left="60" w:right="60"/>
              <w:rPr>
                <w:sz w:val="2"/>
                <w:szCs w:val="2"/>
              </w:rPr>
            </w:pPr>
          </w:p>
        </w:tc>
      </w:tr>
      <w:tr w:rsidR="007F2148" w14:paraId="31AC4A6C"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A6361D0" w14:textId="5B25E12D" w:rsidR="007F2148" w:rsidRDefault="007F2148"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692D29">
              <w:rPr>
                <w:rFonts w:ascii="Arial" w:eastAsia="Arial" w:hAnsi="Arial" w:cs="Arial"/>
                <w:color w:val="201209"/>
                <w:sz w:val="18"/>
                <w:szCs w:val="18"/>
              </w:rPr>
              <w:t>-</w:t>
            </w:r>
            <w:r>
              <w:rPr>
                <w:rFonts w:ascii="Arial" w:eastAsia="Arial" w:hAnsi="Arial" w:cs="Arial"/>
                <w:color w:val="201209"/>
                <w:sz w:val="18"/>
                <w:szCs w:val="18"/>
              </w:rPr>
              <w:t>specific laws, policies, regulations, and agreements such as the Pennsylvania Environmental Plan, Pennsylvania Environmental Rights Amendment, and Chesapeake Bay Agreement</w:t>
            </w:r>
            <w:r w:rsidR="00692D29">
              <w:rPr>
                <w:rFonts w:ascii="Arial" w:eastAsia="Arial" w:hAnsi="Arial" w:cs="Arial"/>
                <w:color w:val="201209"/>
                <w:sz w:val="18"/>
                <w:szCs w:val="18"/>
              </w:rPr>
              <w:t>;</w:t>
            </w:r>
            <w:r>
              <w:rPr>
                <w:rFonts w:ascii="Arial" w:eastAsia="Arial" w:hAnsi="Arial" w:cs="Arial"/>
                <w:color w:val="201209"/>
                <w:sz w:val="18"/>
                <w:szCs w:val="18"/>
              </w:rPr>
              <w:t xml:space="preserve"> and Pennsylvania agencies and departments such as the Department of Environmental Protection, Department of Conservation and Natural Resources, Bureau of Forestry, Commission for Agricultural Education, Fish and Boat Commission, and Game Commission.</w:t>
            </w:r>
          </w:p>
        </w:tc>
      </w:tr>
      <w:tr w:rsidR="007F2148" w14:paraId="2861FD0C"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9AFCD41"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Identify conflict resolution skills to deescalate, diffuse, and resolve differences.</w:t>
            </w:r>
          </w:p>
        </w:tc>
      </w:tr>
    </w:tbl>
    <w:p w14:paraId="34207B84" w14:textId="2EB6ABC0" w:rsidR="000936A8" w:rsidRDefault="000936A8" w:rsidP="00B66196">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279CAFA1" w14:textId="77777777" w:rsidTr="00CA2B1F">
        <w:trPr>
          <w:cantSplit/>
          <w:tblHeader/>
          <w:jc w:val="center"/>
        </w:trPr>
        <w:tc>
          <w:tcPr>
            <w:tcW w:w="2880" w:type="dxa"/>
            <w:shd w:val="clear" w:color="auto" w:fill="1E417C"/>
            <w:tcMar>
              <w:top w:w="0" w:type="dxa"/>
              <w:left w:w="0" w:type="dxa"/>
              <w:bottom w:w="0" w:type="dxa"/>
              <w:right w:w="0" w:type="dxa"/>
            </w:tcMar>
          </w:tcPr>
          <w:p w14:paraId="66590959"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0C884D6" w14:textId="645E990E"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31A9BBED" w14:textId="77777777" w:rsidTr="00CA2B1F">
        <w:trPr>
          <w:cantSplit/>
          <w:jc w:val="center"/>
        </w:trPr>
        <w:tc>
          <w:tcPr>
            <w:tcW w:w="2880" w:type="dxa"/>
            <w:shd w:val="clear" w:color="auto" w:fill="1E417C"/>
            <w:tcMar>
              <w:top w:w="0" w:type="dxa"/>
              <w:left w:w="0" w:type="dxa"/>
              <w:bottom w:w="0" w:type="dxa"/>
              <w:right w:w="0" w:type="dxa"/>
            </w:tcMar>
          </w:tcPr>
          <w:p w14:paraId="44FED773"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10A7B92" w14:textId="3C27268E"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A336B57" w14:textId="77777777" w:rsidR="007F2148" w:rsidRDefault="007F2148" w:rsidP="000B73B9">
            <w:pPr>
              <w:spacing w:before="60" w:after="60"/>
              <w:ind w:left="60" w:right="60"/>
            </w:pPr>
            <w:r>
              <w:rPr>
                <w:rFonts w:ascii="Arial" w:eastAsia="Arial" w:hAnsi="Arial" w:cs="Arial"/>
                <w:color w:val="201209"/>
                <w:sz w:val="18"/>
                <w:szCs w:val="18"/>
              </w:rPr>
              <w:t>CS.04.01.02.c: Evaluate sustainability policies and plans and prepare summary of potential improvements for AFNR businesses or organizations.</w:t>
            </w:r>
          </w:p>
        </w:tc>
      </w:tr>
      <w:tr w:rsidR="007F2148" w14:paraId="6B6DD62F" w14:textId="77777777" w:rsidTr="00CA2B1F">
        <w:trPr>
          <w:cantSplit/>
          <w:jc w:val="center"/>
        </w:trPr>
        <w:tc>
          <w:tcPr>
            <w:tcW w:w="2880" w:type="dxa"/>
            <w:shd w:val="clear" w:color="auto" w:fill="1E417C"/>
            <w:tcMar>
              <w:top w:w="0" w:type="dxa"/>
              <w:left w:w="0" w:type="dxa"/>
              <w:bottom w:w="0" w:type="dxa"/>
              <w:right w:w="0" w:type="dxa"/>
            </w:tcMar>
          </w:tcPr>
          <w:p w14:paraId="579B4C56" w14:textId="10EC7DE5" w:rsidR="007F2148"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CC65E4" w14:textId="77777777" w:rsidR="007F2148" w:rsidRDefault="007F2148" w:rsidP="000B73B9">
            <w:pPr>
              <w:spacing w:before="60" w:after="60"/>
              <w:ind w:left="60" w:right="60"/>
            </w:pPr>
            <w:r>
              <w:rPr>
                <w:rFonts w:ascii="Arial" w:eastAsia="Arial" w:hAnsi="Arial" w:cs="Arial"/>
                <w:color w:val="201209"/>
                <w:sz w:val="18"/>
                <w:szCs w:val="18"/>
              </w:rPr>
              <w:t xml:space="preserve">5-8 Strand 1.C. Collecting information: Learners locate and collect quantitative and qualitative information about the environment and environmental topics, using a range of methods and sources. They explain why they used selected information collection methods. </w:t>
            </w:r>
            <w:r>
              <w:rPr>
                <w:rFonts w:ascii="Arial" w:eastAsia="Arial" w:hAnsi="Arial" w:cs="Arial"/>
                <w:color w:val="201209"/>
                <w:sz w:val="18"/>
                <w:szCs w:val="18"/>
              </w:rPr>
              <w:br/>
              <w:t xml:space="preserve">5-8 Strand 3.2.C. Planning and </w:t>
            </w:r>
            <w:proofErr w:type="gramStart"/>
            <w:r>
              <w:rPr>
                <w:rFonts w:ascii="Arial" w:eastAsia="Arial" w:hAnsi="Arial" w:cs="Arial"/>
                <w:color w:val="201209"/>
                <w:sz w:val="18"/>
                <w:szCs w:val="18"/>
              </w:rPr>
              <w:t>taking action</w:t>
            </w:r>
            <w:proofErr w:type="gramEnd"/>
            <w:r>
              <w:rPr>
                <w:rFonts w:ascii="Arial" w:eastAsia="Arial" w:hAnsi="Arial" w:cs="Arial"/>
                <w:color w:val="201209"/>
                <w:sz w:val="18"/>
                <w:szCs w:val="18"/>
              </w:rPr>
              <w:t>: Learners use their research results to develop action strategies and design solutions at levels consistent with their maturity and preparation. As appropriate, they implement their plans.</w:t>
            </w:r>
          </w:p>
        </w:tc>
      </w:tr>
      <w:tr w:rsidR="007F2148" w14:paraId="6AD9A1C6" w14:textId="77777777" w:rsidTr="00CA2B1F">
        <w:trPr>
          <w:cantSplit/>
          <w:jc w:val="center"/>
        </w:trPr>
        <w:tc>
          <w:tcPr>
            <w:tcW w:w="2880" w:type="dxa"/>
            <w:shd w:val="clear" w:color="auto" w:fill="1E417C"/>
            <w:tcMar>
              <w:top w:w="0" w:type="dxa"/>
              <w:left w:w="0" w:type="dxa"/>
              <w:bottom w:w="0" w:type="dxa"/>
              <w:right w:w="0" w:type="dxa"/>
            </w:tcMar>
          </w:tcPr>
          <w:p w14:paraId="6FBEBABD" w14:textId="77777777" w:rsidR="007F2148" w:rsidRDefault="007F2148"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0226D9D" w14:textId="77777777" w:rsidR="004F46B5" w:rsidRDefault="004F46B5" w:rsidP="004F46B5">
            <w:pPr>
              <w:ind w:left="60" w:right="60"/>
              <w:rPr>
                <w:rFonts w:ascii="Arial" w:eastAsia="Arial" w:hAnsi="Arial" w:cs="Arial"/>
                <w:color w:val="201209"/>
                <w:sz w:val="18"/>
                <w:szCs w:val="18"/>
              </w:rPr>
            </w:pPr>
            <w:r>
              <w:rPr>
                <w:rFonts w:ascii="Arial" w:eastAsia="Arial" w:hAnsi="Arial" w:cs="Arial"/>
                <w:color w:val="201209"/>
                <w:sz w:val="18"/>
                <w:szCs w:val="18"/>
              </w:rPr>
              <w:t>CC.3.6.6-</w:t>
            </w:r>
            <w:proofErr w:type="gramStart"/>
            <w:r>
              <w:rPr>
                <w:rFonts w:ascii="Arial" w:eastAsia="Arial" w:hAnsi="Arial" w:cs="Arial"/>
                <w:color w:val="201209"/>
                <w:sz w:val="18"/>
                <w:szCs w:val="18"/>
              </w:rPr>
              <w:t>8.E</w:t>
            </w:r>
            <w:proofErr w:type="gramEnd"/>
            <w:r>
              <w:rPr>
                <w:rFonts w:ascii="Arial" w:eastAsia="Arial" w:hAnsi="Arial" w:cs="Arial"/>
                <w:color w:val="201209"/>
                <w:sz w:val="18"/>
                <w:szCs w:val="18"/>
              </w:rPr>
              <w:t>: Use technology, including the internet, to produce and publish writing and present the relationships between information and ideas clearly and efficiently.</w:t>
            </w:r>
          </w:p>
          <w:p w14:paraId="030ED3A2" w14:textId="63D3E6D7" w:rsidR="007F2148" w:rsidRDefault="007F2148" w:rsidP="004F46B5">
            <w:pPr>
              <w:ind w:left="60" w:right="60"/>
            </w:pPr>
            <w:r>
              <w:rPr>
                <w:rFonts w:ascii="Arial" w:eastAsia="Arial" w:hAnsi="Arial" w:cs="Arial"/>
                <w:color w:val="201209"/>
                <w:sz w:val="18"/>
                <w:szCs w:val="18"/>
              </w:rPr>
              <w:t>CC.3.6.6-8.H: Draw evidence from informational texts to support analysis reflection, and research.</w:t>
            </w:r>
          </w:p>
        </w:tc>
      </w:tr>
      <w:tr w:rsidR="007F2148" w14:paraId="71F23B9F" w14:textId="77777777" w:rsidTr="00CA2B1F">
        <w:trPr>
          <w:cantSplit/>
          <w:jc w:val="center"/>
        </w:trPr>
        <w:tc>
          <w:tcPr>
            <w:tcW w:w="2880" w:type="dxa"/>
            <w:shd w:val="clear" w:color="auto" w:fill="1E417C"/>
            <w:tcMar>
              <w:top w:w="0" w:type="dxa"/>
              <w:left w:w="0" w:type="dxa"/>
              <w:bottom w:w="0" w:type="dxa"/>
              <w:right w:w="0" w:type="dxa"/>
            </w:tcMar>
          </w:tcPr>
          <w:p w14:paraId="3A20246A" w14:textId="5E50BBF2"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E21CE3F" w14:textId="77777777"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1: Demonstrate an understanding of statistical variability by displaying, analyzing, and summarizing distributions.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1: Draw inferences about populations based on random sampling concepts. association can be seen in bivariate data utilizing frequencies.</w:t>
            </w:r>
          </w:p>
        </w:tc>
      </w:tr>
      <w:tr w:rsidR="007F2148" w14:paraId="675B5BC0" w14:textId="77777777" w:rsidTr="00CA2B1F">
        <w:trPr>
          <w:cantSplit/>
          <w:jc w:val="center"/>
        </w:trPr>
        <w:tc>
          <w:tcPr>
            <w:tcW w:w="2880" w:type="dxa"/>
            <w:shd w:val="clear" w:color="auto" w:fill="1E417C"/>
            <w:tcMar>
              <w:top w:w="0" w:type="dxa"/>
              <w:left w:w="0" w:type="dxa"/>
              <w:bottom w:w="0" w:type="dxa"/>
              <w:right w:w="0" w:type="dxa"/>
            </w:tcMar>
          </w:tcPr>
          <w:p w14:paraId="74E642F6"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0A3CF7A" w14:textId="77777777" w:rsidR="007F2148" w:rsidRDefault="007F2148" w:rsidP="000B73B9">
            <w:pPr>
              <w:spacing w:before="60" w:after="60"/>
              <w:ind w:left="60" w:right="60"/>
            </w:pPr>
            <w:r>
              <w:rPr>
                <w:rFonts w:ascii="Arial" w:eastAsia="Arial" w:hAnsi="Arial" w:cs="Arial"/>
                <w:color w:val="201209"/>
                <w:sz w:val="18"/>
                <w:szCs w:val="18"/>
              </w:rPr>
              <w:t>7.4.6.B: Describe and explain the effects of people on the physical systems within regions.</w:t>
            </w:r>
          </w:p>
        </w:tc>
      </w:tr>
      <w:tr w:rsidR="007F2148" w14:paraId="74847F3E" w14:textId="77777777" w:rsidTr="00CA2B1F">
        <w:trPr>
          <w:cantSplit/>
          <w:jc w:val="center"/>
        </w:trPr>
        <w:tc>
          <w:tcPr>
            <w:tcW w:w="2880" w:type="dxa"/>
            <w:shd w:val="clear" w:color="auto" w:fill="1E417C"/>
            <w:tcMar>
              <w:top w:w="0" w:type="dxa"/>
              <w:left w:w="0" w:type="dxa"/>
              <w:bottom w:w="0" w:type="dxa"/>
              <w:right w:w="0" w:type="dxa"/>
            </w:tcMar>
          </w:tcPr>
          <w:p w14:paraId="2DA7CFEC"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6DBCC30" w14:textId="2410A572"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351572" w14:textId="77777777" w:rsidR="007F2148" w:rsidRDefault="007F2148"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F2148" w14:paraId="326196B7" w14:textId="77777777" w:rsidTr="00CA2B1F">
        <w:trPr>
          <w:cantSplit/>
          <w:jc w:val="center"/>
        </w:trPr>
        <w:tc>
          <w:tcPr>
            <w:tcW w:w="2880" w:type="dxa"/>
            <w:shd w:val="clear" w:color="auto" w:fill="1E417C"/>
            <w:tcMar>
              <w:top w:w="0" w:type="dxa"/>
              <w:left w:w="0" w:type="dxa"/>
              <w:bottom w:w="0" w:type="dxa"/>
              <w:right w:w="0" w:type="dxa"/>
            </w:tcMar>
          </w:tcPr>
          <w:p w14:paraId="1A125CA5"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78E7CE" w14:textId="77777777" w:rsidR="007F2148" w:rsidRDefault="007F2148" w:rsidP="000B73B9">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3E9CAFB5"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73D2399E"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4DFABE4" w14:textId="69DF0AC7" w:rsidR="007F2148" w:rsidRDefault="00801722" w:rsidP="00B66196">
            <w:pPr>
              <w:pStyle w:val="Heading5"/>
            </w:pPr>
            <w:r w:rsidRPr="00801722">
              <w:lastRenderedPageBreak/>
              <w:t>Grades 6</w:t>
            </w:r>
            <w:r w:rsidR="00584959">
              <w:t>–</w:t>
            </w:r>
            <w:r w:rsidRPr="00801722">
              <w:t>8</w:t>
            </w:r>
          </w:p>
        </w:tc>
      </w:tr>
      <w:tr w:rsidR="007F2148" w14:paraId="1453FF2E"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2F962E6" w14:textId="0FBA9EDE" w:rsidR="007F2148" w:rsidRDefault="007F2148" w:rsidP="00CA2B1F">
            <w:pPr>
              <w:pStyle w:val="TableHeadingforTOC"/>
            </w:pPr>
            <w:bookmarkStart w:id="454" w:name="_Toc109373150"/>
            <w:bookmarkStart w:id="455" w:name="_Toc134788254"/>
            <w:r>
              <w:t xml:space="preserve">3.4.6-8.H Environmental Literacy and Sustainability: </w:t>
            </w:r>
            <w:r w:rsidRPr="00CA2B1F">
              <w:rPr>
                <w:b w:val="0"/>
              </w:rPr>
              <w:t>Sustainability and Stewardship</w:t>
            </w:r>
            <w:bookmarkEnd w:id="454"/>
            <w:bookmarkEnd w:id="455"/>
          </w:p>
        </w:tc>
      </w:tr>
      <w:tr w:rsidR="007F2148" w14:paraId="127A235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5713138"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design a solution to an environmental issue in which individuals and societies can engage as stewards of the environment.</w:t>
            </w:r>
          </w:p>
        </w:tc>
      </w:tr>
      <w:tr w:rsidR="007F2148" w14:paraId="698E1870"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2A9722D" w14:textId="31913204"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design solutions could include written or drawn plans</w:t>
            </w:r>
            <w:r w:rsidR="00CB5827">
              <w:rPr>
                <w:rFonts w:ascii="Arial" w:eastAsia="Arial" w:hAnsi="Arial" w:cs="Arial"/>
                <w:color w:val="201209"/>
                <w:sz w:val="18"/>
                <w:szCs w:val="18"/>
              </w:rPr>
              <w:t>,</w:t>
            </w:r>
            <w:r>
              <w:rPr>
                <w:rFonts w:ascii="Arial" w:eastAsia="Arial" w:hAnsi="Arial" w:cs="Arial"/>
                <w:color w:val="201209"/>
                <w:sz w:val="18"/>
                <w:szCs w:val="18"/>
              </w:rPr>
              <w:t xml:space="preserve"> as well as implementing project actions.</w:t>
            </w:r>
          </w:p>
        </w:tc>
      </w:tr>
      <w:tr w:rsidR="007F2148" w14:paraId="0F728E17"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B4C76B4"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7EBF4479"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8C1D2C3" w14:textId="77777777" w:rsidR="007F2148" w:rsidRPr="00723AAF" w:rsidRDefault="007F2148" w:rsidP="000B73B9">
            <w:pPr>
              <w:spacing w:before="60" w:after="60"/>
              <w:ind w:left="60" w:right="60"/>
              <w:rPr>
                <w:sz w:val="2"/>
                <w:szCs w:val="2"/>
              </w:rPr>
            </w:pPr>
          </w:p>
        </w:tc>
      </w:tr>
      <w:tr w:rsidR="007F2148" w14:paraId="66EFA875" w14:textId="77777777" w:rsidTr="51B28882">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AB2DAA9"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A7B2CE3"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275A960"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22F3AD50" w14:textId="77777777" w:rsidTr="51B28882">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02150D9" w14:textId="7D88939F" w:rsidR="007F2148" w:rsidRPr="004D2D78" w:rsidRDefault="007F2148" w:rsidP="000B73B9">
            <w:pPr>
              <w:spacing w:before="60" w:after="60"/>
              <w:ind w:left="60" w:right="60"/>
              <w:rPr>
                <w:sz w:val="18"/>
                <w:szCs w:val="18"/>
              </w:rPr>
            </w:pPr>
            <w:r w:rsidRPr="004D2D78">
              <w:rPr>
                <w:rFonts w:ascii="Arial" w:eastAsia="Arial" w:hAnsi="Arial" w:cs="Arial"/>
                <w:b/>
                <w:bCs/>
                <w:color w:val="201209"/>
                <w:sz w:val="18"/>
                <w:szCs w:val="18"/>
              </w:rPr>
              <w:t>Constructing Explanations and Designing Solutions</w:t>
            </w:r>
            <w:r w:rsidRPr="004D2D78">
              <w:rPr>
                <w:rFonts w:ascii="Arial" w:eastAsia="Arial" w:hAnsi="Arial" w:cs="Arial"/>
                <w:color w:val="201209"/>
                <w:sz w:val="18"/>
                <w:szCs w:val="18"/>
              </w:rPr>
              <w:t xml:space="preserve"> </w:t>
            </w:r>
          </w:p>
          <w:p w14:paraId="00BEC7E3" w14:textId="1AEAE153" w:rsidR="007F2148" w:rsidRPr="004D2D78" w:rsidRDefault="007F2148" w:rsidP="000B73B9">
            <w:pPr>
              <w:spacing w:before="60" w:after="60"/>
              <w:ind w:left="60" w:right="60"/>
              <w:rPr>
                <w:sz w:val="18"/>
                <w:szCs w:val="18"/>
              </w:rPr>
            </w:pPr>
            <w:r w:rsidRPr="004D2D78">
              <w:rPr>
                <w:rFonts w:ascii="Arial" w:eastAsia="Arial" w:hAnsi="Arial" w:cs="Arial"/>
                <w:color w:val="201209"/>
                <w:sz w:val="18"/>
                <w:szCs w:val="18"/>
              </w:rPr>
              <w:t>Constructing explanations and designing solutions in 6–8 builds on K–5 experiences and progresses to include constructing explanations and designing solutions supported by multiple sources of evidence consistent with scientific ideas, principles, and theories</w:t>
            </w:r>
            <w:r w:rsidR="004D2D78" w:rsidRPr="004D2D78">
              <w:rPr>
                <w:rFonts w:ascii="Arial" w:eastAsia="Arial" w:hAnsi="Arial" w:cs="Arial"/>
                <w:color w:val="201209"/>
                <w:sz w:val="18"/>
                <w:szCs w:val="18"/>
              </w:rPr>
              <w:t>.</w:t>
            </w:r>
          </w:p>
          <w:p w14:paraId="131E6F84" w14:textId="05D15FB6" w:rsidR="007F2148" w:rsidRPr="004D2D78" w:rsidRDefault="007F2148" w:rsidP="003121FB">
            <w:pPr>
              <w:pStyle w:val="ListParagraph"/>
              <w:numPr>
                <w:ilvl w:val="0"/>
                <w:numId w:val="10"/>
              </w:numPr>
              <w:spacing w:before="60" w:after="60"/>
              <w:ind w:left="450" w:right="60"/>
              <w:rPr>
                <w:sz w:val="18"/>
                <w:szCs w:val="18"/>
              </w:rPr>
            </w:pPr>
            <w:r w:rsidRPr="004D2D78">
              <w:rPr>
                <w:rFonts w:ascii="Arial" w:eastAsia="Arial" w:hAnsi="Arial" w:cs="Arial"/>
                <w:color w:val="201209"/>
                <w:sz w:val="18"/>
                <w:szCs w:val="18"/>
              </w:rPr>
              <w:t>Design, evaluate, and/or refine a solution to a complex real-world problem, based on scientific knowledge, student-generated sources of evidence, prioritized criteria, and tradeoff considerations.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868612E" w14:textId="63DF445B" w:rsidR="007F2148" w:rsidRPr="004D2D78" w:rsidRDefault="007F2148" w:rsidP="000B73B9">
            <w:pPr>
              <w:spacing w:before="60" w:after="60"/>
              <w:ind w:left="60" w:right="60"/>
              <w:rPr>
                <w:sz w:val="18"/>
                <w:szCs w:val="18"/>
              </w:rPr>
            </w:pPr>
            <w:r w:rsidRPr="004D2D78">
              <w:rPr>
                <w:rFonts w:ascii="Arial" w:eastAsia="Arial" w:hAnsi="Arial" w:cs="Arial"/>
                <w:b/>
                <w:bCs/>
                <w:color w:val="201209"/>
                <w:sz w:val="18"/>
                <w:szCs w:val="18"/>
              </w:rPr>
              <w:t>ETS1.B: Developing Possible Solutions</w:t>
            </w:r>
            <w:r w:rsidRPr="004D2D78">
              <w:rPr>
                <w:rFonts w:ascii="Arial" w:eastAsia="Arial" w:hAnsi="Arial" w:cs="Arial"/>
                <w:color w:val="201209"/>
                <w:sz w:val="18"/>
                <w:szCs w:val="18"/>
              </w:rPr>
              <w:t xml:space="preserve"> </w:t>
            </w:r>
          </w:p>
          <w:p w14:paraId="3C6DA4FB" w14:textId="4A1C2E44" w:rsidR="007F2148" w:rsidRPr="004D2D78" w:rsidRDefault="007F2148" w:rsidP="003121FB">
            <w:pPr>
              <w:pStyle w:val="ListParagraph"/>
              <w:numPr>
                <w:ilvl w:val="0"/>
                <w:numId w:val="10"/>
              </w:numPr>
              <w:spacing w:before="60" w:after="60"/>
              <w:ind w:left="424" w:right="60"/>
              <w:rPr>
                <w:sz w:val="18"/>
                <w:szCs w:val="18"/>
              </w:rPr>
            </w:pPr>
            <w:r w:rsidRPr="004D2D78">
              <w:rPr>
                <w:rFonts w:ascii="Arial" w:eastAsia="Arial" w:hAnsi="Arial" w:cs="Arial"/>
                <w:color w:val="201209"/>
                <w:sz w:val="18"/>
                <w:szCs w:val="18"/>
              </w:rPr>
              <w:t xml:space="preserve">There are systematic processes for evaluating solutions with respect to how well they meet the criteria and constraints of a problem. </w:t>
            </w:r>
          </w:p>
          <w:p w14:paraId="33086445" w14:textId="4CB18F43" w:rsidR="007F2148" w:rsidRPr="004D2D78" w:rsidRDefault="007F2148" w:rsidP="000B73B9">
            <w:pPr>
              <w:spacing w:before="60" w:after="60"/>
              <w:ind w:left="60" w:right="60"/>
              <w:rPr>
                <w:sz w:val="18"/>
                <w:szCs w:val="18"/>
              </w:rPr>
            </w:pPr>
            <w:r w:rsidRPr="004D2D78">
              <w:rPr>
                <w:rFonts w:ascii="Arial" w:eastAsia="Arial" w:hAnsi="Arial" w:cs="Arial"/>
                <w:b/>
                <w:bCs/>
                <w:color w:val="201209"/>
                <w:sz w:val="18"/>
                <w:szCs w:val="18"/>
              </w:rPr>
              <w:t>ESS3.C: Human Impacts on Ea</w:t>
            </w:r>
            <w:r w:rsidR="0090185D" w:rsidRPr="004D2D78">
              <w:rPr>
                <w:rFonts w:ascii="Arial" w:eastAsia="Arial" w:hAnsi="Arial" w:cs="Arial"/>
                <w:b/>
                <w:bCs/>
                <w:color w:val="201209"/>
                <w:sz w:val="18"/>
                <w:szCs w:val="18"/>
              </w:rPr>
              <w:t>r</w:t>
            </w:r>
            <w:r w:rsidRPr="004D2D78">
              <w:rPr>
                <w:rFonts w:ascii="Arial" w:eastAsia="Arial" w:hAnsi="Arial" w:cs="Arial"/>
                <w:b/>
                <w:bCs/>
                <w:color w:val="201209"/>
                <w:sz w:val="18"/>
                <w:szCs w:val="18"/>
              </w:rPr>
              <w:t>th Systems</w:t>
            </w:r>
          </w:p>
          <w:p w14:paraId="11A8DAB8" w14:textId="5ED12A22" w:rsidR="007F2148" w:rsidRPr="004D2D78" w:rsidRDefault="007F2148" w:rsidP="003121FB">
            <w:pPr>
              <w:pStyle w:val="ListParagraph"/>
              <w:numPr>
                <w:ilvl w:val="0"/>
                <w:numId w:val="10"/>
              </w:numPr>
              <w:spacing w:before="60" w:after="60"/>
              <w:ind w:left="424" w:right="60"/>
              <w:rPr>
                <w:sz w:val="18"/>
                <w:szCs w:val="18"/>
              </w:rPr>
            </w:pPr>
            <w:r w:rsidRPr="004D2D78">
              <w:rPr>
                <w:rFonts w:ascii="Arial" w:eastAsia="Arial" w:hAnsi="Arial" w:cs="Arial"/>
                <w:color w:val="201209"/>
                <w:sz w:val="18"/>
                <w:szCs w:val="18"/>
              </w:rPr>
              <w:t xml:space="preserve">Human activities have significantly altered the biosphere, sometimes </w:t>
            </w:r>
            <w:proofErr w:type="gramStart"/>
            <w:r w:rsidRPr="004D2D78">
              <w:rPr>
                <w:rFonts w:ascii="Arial" w:eastAsia="Arial" w:hAnsi="Arial" w:cs="Arial"/>
                <w:color w:val="201209"/>
                <w:sz w:val="18"/>
                <w:szCs w:val="18"/>
              </w:rPr>
              <w:t>damaging</w:t>
            </w:r>
            <w:proofErr w:type="gramEnd"/>
            <w:r w:rsidRPr="004D2D78">
              <w:rPr>
                <w:rFonts w:ascii="Arial" w:eastAsia="Arial" w:hAnsi="Arial" w:cs="Arial"/>
                <w:color w:val="201209"/>
                <w:sz w:val="18"/>
                <w:szCs w:val="18"/>
              </w:rPr>
              <w:t xml:space="preserve"> or destroying natural habitats and causing the extinction of other species. But changes to Earth’s environments can have different impacts (negative and positive) for different living things.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F610C00" w14:textId="0733C1C0" w:rsidR="004F3B97" w:rsidRPr="004D2D78" w:rsidRDefault="007F2148" w:rsidP="005F7816">
            <w:pPr>
              <w:spacing w:before="60" w:after="60"/>
              <w:ind w:left="60" w:right="60"/>
              <w:jc w:val="center"/>
              <w:rPr>
                <w:sz w:val="18"/>
                <w:szCs w:val="18"/>
              </w:rPr>
            </w:pPr>
            <w:r w:rsidRPr="004D2D78">
              <w:rPr>
                <w:rFonts w:ascii="Arial" w:eastAsia="Arial" w:hAnsi="Arial" w:cs="Arial"/>
                <w:color w:val="201209"/>
                <w:sz w:val="18"/>
                <w:szCs w:val="18"/>
              </w:rPr>
              <w:t>_________________________________________</w:t>
            </w:r>
          </w:p>
          <w:p w14:paraId="1785CBE1" w14:textId="15644017" w:rsidR="007F2148" w:rsidRPr="004D2D78" w:rsidRDefault="007F2148" w:rsidP="002E7798">
            <w:pPr>
              <w:spacing w:before="60" w:after="60"/>
              <w:ind w:left="60" w:right="60"/>
              <w:jc w:val="center"/>
              <w:rPr>
                <w:sz w:val="18"/>
                <w:szCs w:val="18"/>
              </w:rPr>
            </w:pPr>
            <w:r w:rsidRPr="004D2D78">
              <w:rPr>
                <w:rFonts w:ascii="Arial" w:eastAsia="Arial" w:hAnsi="Arial" w:cs="Arial"/>
                <w:b/>
                <w:bCs/>
                <w:i/>
                <w:iCs/>
                <w:color w:val="201209"/>
                <w:sz w:val="18"/>
                <w:szCs w:val="18"/>
              </w:rPr>
              <w:t>Connections to Nature of Science</w:t>
            </w:r>
          </w:p>
          <w:p w14:paraId="25E4AEFD" w14:textId="41FB6AA0" w:rsidR="007F2148" w:rsidRPr="004D2D78" w:rsidRDefault="007F2148" w:rsidP="000B73B9">
            <w:pPr>
              <w:spacing w:before="60" w:after="60"/>
              <w:ind w:left="60" w:right="60"/>
              <w:rPr>
                <w:sz w:val="18"/>
                <w:szCs w:val="18"/>
              </w:rPr>
            </w:pPr>
            <w:r w:rsidRPr="004D2D78">
              <w:rPr>
                <w:rFonts w:ascii="Arial" w:eastAsia="Arial" w:hAnsi="Arial" w:cs="Arial"/>
                <w:b/>
                <w:bCs/>
                <w:color w:val="201209"/>
                <w:sz w:val="18"/>
                <w:szCs w:val="18"/>
              </w:rPr>
              <w:t>Science Addresses Questions About the Natural and Material World</w:t>
            </w:r>
            <w:r w:rsidRPr="004D2D78">
              <w:rPr>
                <w:rFonts w:ascii="Arial" w:eastAsia="Arial" w:hAnsi="Arial" w:cs="Arial"/>
                <w:color w:val="201209"/>
                <w:sz w:val="18"/>
                <w:szCs w:val="18"/>
              </w:rPr>
              <w:t xml:space="preserve"> </w:t>
            </w:r>
          </w:p>
          <w:p w14:paraId="15DB8E6D" w14:textId="4172923B" w:rsidR="007F2148" w:rsidRPr="004D2D78" w:rsidRDefault="007F2148" w:rsidP="003121FB">
            <w:pPr>
              <w:pStyle w:val="ListParagraph"/>
              <w:numPr>
                <w:ilvl w:val="0"/>
                <w:numId w:val="10"/>
              </w:numPr>
              <w:spacing w:before="60" w:after="60"/>
              <w:ind w:left="438" w:right="60"/>
              <w:rPr>
                <w:sz w:val="18"/>
                <w:szCs w:val="18"/>
              </w:rPr>
            </w:pPr>
            <w:r w:rsidRPr="004D2D78">
              <w:rPr>
                <w:rFonts w:ascii="Arial" w:eastAsia="Arial" w:hAnsi="Arial" w:cs="Arial"/>
                <w:color w:val="201209"/>
                <w:sz w:val="18"/>
                <w:szCs w:val="18"/>
              </w:rPr>
              <w:t>Scientific knowledge can describe the consequences of actions but does not necessarily prescribe the decisions that society takes.</w:t>
            </w:r>
          </w:p>
        </w:tc>
      </w:tr>
      <w:tr w:rsidR="007F2148" w14:paraId="09FD1105"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94C9500" w14:textId="77777777" w:rsidR="007F2148" w:rsidRPr="00723AAF" w:rsidRDefault="007F2148" w:rsidP="000B73B9">
            <w:pPr>
              <w:spacing w:before="60" w:after="60"/>
              <w:ind w:left="60" w:right="60"/>
              <w:rPr>
                <w:sz w:val="2"/>
                <w:szCs w:val="2"/>
              </w:rPr>
            </w:pPr>
          </w:p>
        </w:tc>
      </w:tr>
      <w:tr w:rsidR="007F2148" w14:paraId="4D7C8A3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C82B592" w14:textId="1EE83A5B" w:rsidR="007F2148" w:rsidRDefault="007F2148" w:rsidP="000B73B9">
            <w:pPr>
              <w:spacing w:before="60" w:after="60"/>
              <w:ind w:left="60" w:right="60"/>
            </w:pPr>
            <w:r>
              <w:rPr>
                <w:rFonts w:ascii="Arial" w:eastAsia="Arial" w:hAnsi="Arial" w:cs="Arial"/>
                <w:b/>
                <w:color w:val="201209"/>
                <w:sz w:val="18"/>
                <w:szCs w:val="18"/>
              </w:rPr>
              <w:t xml:space="preserve">Pennsylvania Context: </w:t>
            </w:r>
            <w:r w:rsidR="001D6E7F">
              <w:rPr>
                <w:rFonts w:ascii="Arial" w:eastAsia="Arial" w:hAnsi="Arial" w:cs="Arial"/>
                <w:color w:val="201209"/>
                <w:sz w:val="18"/>
                <w:szCs w:val="18"/>
              </w:rPr>
              <w:t xml:space="preserve">Examples of Pennsylvania context include but are not limited to Pennsylvania Environmental Justice Area designations or </w:t>
            </w:r>
            <w:r w:rsidR="001D6E7F" w:rsidRPr="00AB3627">
              <w:rPr>
                <w:rFonts w:ascii="Arial" w:eastAsia="Arial" w:hAnsi="Arial" w:cs="Arial"/>
                <w:color w:val="201209"/>
                <w:sz w:val="18"/>
                <w:szCs w:val="18"/>
              </w:rPr>
              <w:t>Environmental Health Indicators</w:t>
            </w:r>
            <w:r>
              <w:rPr>
                <w:rFonts w:ascii="Arial" w:eastAsia="Arial" w:hAnsi="Arial" w:cs="Arial"/>
                <w:color w:val="201209"/>
                <w:sz w:val="18"/>
                <w:szCs w:val="18"/>
              </w:rPr>
              <w:t>.</w:t>
            </w:r>
          </w:p>
        </w:tc>
      </w:tr>
      <w:tr w:rsidR="007F2148" w14:paraId="2C6EEEA7"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DCE3FB6"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Distinguish among various social contexts and how they impact personal feelings.</w:t>
            </w:r>
          </w:p>
        </w:tc>
      </w:tr>
    </w:tbl>
    <w:p w14:paraId="0672F847" w14:textId="38B14609" w:rsidR="000936A8" w:rsidRDefault="000936A8" w:rsidP="00B66196">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1995AA0D" w14:textId="77777777" w:rsidTr="00CA2B1F">
        <w:trPr>
          <w:cantSplit/>
          <w:tblHeader/>
          <w:jc w:val="center"/>
        </w:trPr>
        <w:tc>
          <w:tcPr>
            <w:tcW w:w="2880" w:type="dxa"/>
            <w:shd w:val="clear" w:color="auto" w:fill="1E417C"/>
            <w:tcMar>
              <w:top w:w="0" w:type="dxa"/>
              <w:left w:w="0" w:type="dxa"/>
              <w:bottom w:w="0" w:type="dxa"/>
              <w:right w:w="0" w:type="dxa"/>
            </w:tcMar>
          </w:tcPr>
          <w:p w14:paraId="5CCDCB6F"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E024ECB" w14:textId="0DB156CB"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78D0ECA9" w14:textId="77777777" w:rsidTr="00CA2B1F">
        <w:trPr>
          <w:cantSplit/>
          <w:jc w:val="center"/>
        </w:trPr>
        <w:tc>
          <w:tcPr>
            <w:tcW w:w="2880" w:type="dxa"/>
            <w:shd w:val="clear" w:color="auto" w:fill="1E417C"/>
            <w:tcMar>
              <w:top w:w="0" w:type="dxa"/>
              <w:left w:w="0" w:type="dxa"/>
              <w:bottom w:w="0" w:type="dxa"/>
              <w:right w:w="0" w:type="dxa"/>
            </w:tcMar>
          </w:tcPr>
          <w:p w14:paraId="743E18AA"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DA96235" w14:textId="4CBC70BE"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629488D" w14:textId="77777777" w:rsidR="007F2148" w:rsidRDefault="007F2148" w:rsidP="000B73B9">
            <w:pPr>
              <w:spacing w:before="60" w:after="60"/>
              <w:ind w:left="60" w:right="60"/>
            </w:pPr>
            <w:r>
              <w:rPr>
                <w:rFonts w:ascii="Arial" w:eastAsia="Arial" w:hAnsi="Arial" w:cs="Arial"/>
                <w:color w:val="201209"/>
                <w:sz w:val="18"/>
                <w:szCs w:val="18"/>
              </w:rPr>
              <w:t>CS.04.01.01.c: Devise strategies for stewarding natural resources at home and within community.</w:t>
            </w:r>
          </w:p>
        </w:tc>
      </w:tr>
      <w:tr w:rsidR="007F2148" w14:paraId="616BF7B4" w14:textId="77777777" w:rsidTr="00CA2B1F">
        <w:trPr>
          <w:cantSplit/>
          <w:jc w:val="center"/>
        </w:trPr>
        <w:tc>
          <w:tcPr>
            <w:tcW w:w="2880" w:type="dxa"/>
            <w:shd w:val="clear" w:color="auto" w:fill="1E417C"/>
            <w:tcMar>
              <w:top w:w="0" w:type="dxa"/>
              <w:left w:w="0" w:type="dxa"/>
              <w:bottom w:w="0" w:type="dxa"/>
              <w:right w:w="0" w:type="dxa"/>
            </w:tcMar>
          </w:tcPr>
          <w:p w14:paraId="02140C61" w14:textId="1BD27EE6"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62B97D0" w14:textId="77777777" w:rsidR="007F2148" w:rsidRDefault="007F2148" w:rsidP="000B73B9">
            <w:pPr>
              <w:spacing w:before="60" w:after="60"/>
              <w:ind w:left="60" w:right="60"/>
            </w:pPr>
            <w:r>
              <w:rPr>
                <w:rFonts w:ascii="Arial" w:eastAsia="Arial" w:hAnsi="Arial" w:cs="Arial"/>
                <w:color w:val="201209"/>
                <w:sz w:val="18"/>
                <w:szCs w:val="18"/>
              </w:rPr>
              <w:t>5-8 Strand 3.1.C. Identifying and critiquing alternative solutions and courses of action: Learners identify and develop action strategies, including design solutions, appropriate for addressing a range of environmental issues at community and regional levels. They describe how their action strategies and design solutions might impact environmental quality and other people now and in the future.</w:t>
            </w:r>
          </w:p>
        </w:tc>
      </w:tr>
      <w:tr w:rsidR="007F2148" w14:paraId="0DA4811C" w14:textId="77777777" w:rsidTr="00CA2B1F">
        <w:trPr>
          <w:cantSplit/>
          <w:jc w:val="center"/>
        </w:trPr>
        <w:tc>
          <w:tcPr>
            <w:tcW w:w="2880" w:type="dxa"/>
            <w:shd w:val="clear" w:color="auto" w:fill="1E417C"/>
            <w:tcMar>
              <w:top w:w="0" w:type="dxa"/>
              <w:left w:w="0" w:type="dxa"/>
              <w:bottom w:w="0" w:type="dxa"/>
              <w:right w:w="0" w:type="dxa"/>
            </w:tcMar>
          </w:tcPr>
          <w:p w14:paraId="060AAFE0" w14:textId="77777777" w:rsidR="007F2148" w:rsidRDefault="007F2148"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309E509" w14:textId="77777777" w:rsidR="007F2148" w:rsidRDefault="007F2148" w:rsidP="000B73B9">
            <w:pPr>
              <w:spacing w:before="60" w:after="60"/>
              <w:ind w:left="60" w:right="60"/>
            </w:pPr>
            <w:r>
              <w:rPr>
                <w:rFonts w:ascii="Arial" w:eastAsia="Arial" w:hAnsi="Arial" w:cs="Arial"/>
                <w:color w:val="201209"/>
                <w:sz w:val="18"/>
                <w:szCs w:val="18"/>
              </w:rPr>
              <w:t>CC.3.6.6-</w:t>
            </w:r>
            <w:proofErr w:type="gramStart"/>
            <w:r>
              <w:rPr>
                <w:rFonts w:ascii="Arial" w:eastAsia="Arial" w:hAnsi="Arial" w:cs="Arial"/>
                <w:color w:val="201209"/>
                <w:sz w:val="18"/>
                <w:szCs w:val="18"/>
              </w:rPr>
              <w:t>8.F</w:t>
            </w:r>
            <w:proofErr w:type="gramEnd"/>
            <w:r>
              <w:rPr>
                <w:rFonts w:ascii="Arial" w:eastAsia="Arial" w:hAnsi="Arial" w:cs="Arial"/>
                <w:color w:val="201209"/>
                <w:sz w:val="18"/>
                <w:szCs w:val="18"/>
              </w:rPr>
              <w:t>: Conduct short research projects to answer a question (including a self-generated question), drawing on several sources and generating additional related, focused questions that allow for multiple avenues of exploration.</w:t>
            </w:r>
          </w:p>
        </w:tc>
      </w:tr>
      <w:tr w:rsidR="007F2148" w14:paraId="580A4E9E" w14:textId="77777777" w:rsidTr="00CA2B1F">
        <w:trPr>
          <w:cantSplit/>
          <w:jc w:val="center"/>
        </w:trPr>
        <w:tc>
          <w:tcPr>
            <w:tcW w:w="2880" w:type="dxa"/>
            <w:shd w:val="clear" w:color="auto" w:fill="1E417C"/>
            <w:tcMar>
              <w:top w:w="0" w:type="dxa"/>
              <w:left w:w="0" w:type="dxa"/>
              <w:bottom w:w="0" w:type="dxa"/>
              <w:right w:w="0" w:type="dxa"/>
            </w:tcMar>
          </w:tcPr>
          <w:p w14:paraId="7AF9C5CB" w14:textId="75EBB550"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B25E68B" w14:textId="77777777"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CC.2.4.</w:t>
            </w:r>
            <w:proofErr w:type="gramStart"/>
            <w:r>
              <w:rPr>
                <w:rFonts w:ascii="Arial" w:eastAsia="Arial" w:hAnsi="Arial" w:cs="Arial"/>
                <w:color w:val="201209"/>
                <w:sz w:val="18"/>
                <w:szCs w:val="18"/>
              </w:rPr>
              <w:t>6.B.</w:t>
            </w:r>
            <w:proofErr w:type="gramEnd"/>
            <w:r>
              <w:rPr>
                <w:rFonts w:ascii="Arial" w:eastAsia="Arial" w:hAnsi="Arial" w:cs="Arial"/>
                <w:color w:val="201209"/>
                <w:sz w:val="18"/>
                <w:szCs w:val="18"/>
              </w:rPr>
              <w:t xml:space="preserve">1: Demonstrate an understanding of statistical variability by displaying, analyzing, and summarizing distributions. </w:t>
            </w:r>
            <w:r>
              <w:rPr>
                <w:rFonts w:ascii="Arial" w:eastAsia="Arial" w:hAnsi="Arial" w:cs="Arial"/>
                <w:color w:val="201209"/>
                <w:sz w:val="18"/>
                <w:szCs w:val="18"/>
              </w:rPr>
              <w:br/>
              <w:t>CC.2.4.</w:t>
            </w:r>
            <w:proofErr w:type="gramStart"/>
            <w:r>
              <w:rPr>
                <w:rFonts w:ascii="Arial" w:eastAsia="Arial" w:hAnsi="Arial" w:cs="Arial"/>
                <w:color w:val="201209"/>
                <w:sz w:val="18"/>
                <w:szCs w:val="18"/>
              </w:rPr>
              <w:t>7.B.</w:t>
            </w:r>
            <w:proofErr w:type="gramEnd"/>
            <w:r>
              <w:rPr>
                <w:rFonts w:ascii="Arial" w:eastAsia="Arial" w:hAnsi="Arial" w:cs="Arial"/>
                <w:color w:val="201209"/>
                <w:sz w:val="18"/>
                <w:szCs w:val="18"/>
              </w:rPr>
              <w:t>3: Investigate chance processes and develop, use, and evaluate probability models.</w:t>
            </w:r>
          </w:p>
        </w:tc>
      </w:tr>
      <w:tr w:rsidR="007F2148" w14:paraId="75220AC0" w14:textId="77777777" w:rsidTr="00CA2B1F">
        <w:trPr>
          <w:cantSplit/>
          <w:jc w:val="center"/>
        </w:trPr>
        <w:tc>
          <w:tcPr>
            <w:tcW w:w="2880" w:type="dxa"/>
            <w:shd w:val="clear" w:color="auto" w:fill="1E417C"/>
            <w:tcMar>
              <w:top w:w="0" w:type="dxa"/>
              <w:left w:w="0" w:type="dxa"/>
              <w:bottom w:w="0" w:type="dxa"/>
              <w:right w:w="0" w:type="dxa"/>
            </w:tcMar>
          </w:tcPr>
          <w:p w14:paraId="1E76E15C"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1B057B8" w14:textId="77777777" w:rsidR="007F2148" w:rsidRDefault="007F2148" w:rsidP="000B73B9">
            <w:pPr>
              <w:spacing w:before="60" w:after="60"/>
              <w:ind w:left="60" w:right="60"/>
            </w:pPr>
            <w:r>
              <w:rPr>
                <w:rFonts w:ascii="Arial" w:eastAsia="Arial" w:hAnsi="Arial" w:cs="Arial"/>
                <w:color w:val="201209"/>
                <w:sz w:val="18"/>
                <w:szCs w:val="18"/>
              </w:rPr>
              <w:t>7.4.6.B: Describe and explain the effects of people on the physical systems within regions.</w:t>
            </w:r>
          </w:p>
        </w:tc>
      </w:tr>
      <w:tr w:rsidR="007F2148" w14:paraId="4650D234" w14:textId="77777777" w:rsidTr="00CA2B1F">
        <w:trPr>
          <w:cantSplit/>
          <w:jc w:val="center"/>
        </w:trPr>
        <w:tc>
          <w:tcPr>
            <w:tcW w:w="2880" w:type="dxa"/>
            <w:shd w:val="clear" w:color="auto" w:fill="1E417C"/>
            <w:tcMar>
              <w:top w:w="0" w:type="dxa"/>
              <w:left w:w="0" w:type="dxa"/>
              <w:bottom w:w="0" w:type="dxa"/>
              <w:right w:w="0" w:type="dxa"/>
            </w:tcMar>
          </w:tcPr>
          <w:p w14:paraId="0588FCCC"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60370F2" w14:textId="308F53A7"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D10BDDE" w14:textId="77777777" w:rsidR="007F2148" w:rsidRDefault="007F2148"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F2148" w14:paraId="71429609" w14:textId="77777777" w:rsidTr="00CA2B1F">
        <w:trPr>
          <w:cantSplit/>
          <w:jc w:val="center"/>
        </w:trPr>
        <w:tc>
          <w:tcPr>
            <w:tcW w:w="2880" w:type="dxa"/>
            <w:shd w:val="clear" w:color="auto" w:fill="1E417C"/>
            <w:tcMar>
              <w:top w:w="0" w:type="dxa"/>
              <w:left w:w="0" w:type="dxa"/>
              <w:bottom w:w="0" w:type="dxa"/>
              <w:right w:w="0" w:type="dxa"/>
            </w:tcMar>
          </w:tcPr>
          <w:p w14:paraId="259CE597"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F209D63" w14:textId="77777777" w:rsidR="007F2148" w:rsidRDefault="007F2148" w:rsidP="000B73B9">
            <w:pPr>
              <w:spacing w:before="60" w:after="60"/>
              <w:ind w:left="60" w:right="60"/>
            </w:pPr>
            <w:r>
              <w:rPr>
                <w:rFonts w:ascii="Arial" w:eastAsia="Arial" w:hAnsi="Arial" w:cs="Arial"/>
                <w:color w:val="201209"/>
                <w:sz w:val="18"/>
                <w:szCs w:val="18"/>
              </w:rPr>
              <w:t>STEL-7Q: Apply the technology and engineering design process.</w:t>
            </w:r>
          </w:p>
        </w:tc>
      </w:tr>
    </w:tbl>
    <w:p w14:paraId="4BB2991A" w14:textId="77777777" w:rsidR="006C5B6C" w:rsidRDefault="006C5B6C">
      <w:r>
        <w:br w:type="page"/>
      </w:r>
    </w:p>
    <w:tbl>
      <w:tblPr>
        <w:tblW w:w="0" w:type="auto"/>
        <w:jc w:val="center"/>
        <w:tblLayout w:type="fixed"/>
        <w:tblLook w:val="0420" w:firstRow="1" w:lastRow="0" w:firstColumn="0" w:lastColumn="0" w:noHBand="0" w:noVBand="1"/>
      </w:tblPr>
      <w:tblGrid>
        <w:gridCol w:w="4316"/>
        <w:gridCol w:w="4317"/>
        <w:gridCol w:w="4317"/>
      </w:tblGrid>
      <w:tr w:rsidR="007F2148" w14:paraId="0DB9CF80"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282C484" w14:textId="1FBBB504" w:rsidR="007F2148" w:rsidRDefault="00801722" w:rsidP="00251003">
            <w:pPr>
              <w:pStyle w:val="Heading5"/>
            </w:pPr>
            <w:r w:rsidRPr="00801722">
              <w:lastRenderedPageBreak/>
              <w:t>Grades 6</w:t>
            </w:r>
            <w:r w:rsidR="00CB5827">
              <w:t>–</w:t>
            </w:r>
            <w:r w:rsidRPr="00801722">
              <w:t>8</w:t>
            </w:r>
          </w:p>
        </w:tc>
      </w:tr>
      <w:tr w:rsidR="007F2148" w14:paraId="19EE8973"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C5A2948" w14:textId="5184E60B" w:rsidR="007F2148" w:rsidRDefault="007F2148" w:rsidP="00A25F91">
            <w:pPr>
              <w:pStyle w:val="TableHeadingforTOC"/>
            </w:pPr>
            <w:bookmarkStart w:id="456" w:name="_Toc109373151"/>
            <w:bookmarkStart w:id="457" w:name="_Toc134788255"/>
            <w:r>
              <w:t>3.4.6-</w:t>
            </w:r>
            <w:proofErr w:type="gramStart"/>
            <w:r>
              <w:t>8.I</w:t>
            </w:r>
            <w:proofErr w:type="gramEnd"/>
            <w:r>
              <w:t xml:space="preserve"> Environmental Literacy and Sustainability: </w:t>
            </w:r>
            <w:r w:rsidRPr="00A25F91">
              <w:rPr>
                <w:b w:val="0"/>
              </w:rPr>
              <w:t>Sustainability and Stewardship</w:t>
            </w:r>
            <w:bookmarkEnd w:id="456"/>
            <w:bookmarkEnd w:id="457"/>
          </w:p>
        </w:tc>
      </w:tr>
      <w:tr w:rsidR="007F2148" w14:paraId="1429DB7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F1BAF88" w14:textId="77777777" w:rsidR="007F2148" w:rsidRDefault="007F2148"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explanation that describes regional environmental conditions and their implications on environmental justice and social equity.</w:t>
            </w:r>
          </w:p>
        </w:tc>
      </w:tr>
      <w:tr w:rsidR="007F2148" w14:paraId="7458ABF7" w14:textId="77777777" w:rsidTr="51B28882">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4D401E0" w14:textId="16A09713" w:rsidR="007F2148" w:rsidRDefault="007F2148"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include both current </w:t>
            </w:r>
            <w:r w:rsidR="00CB5827">
              <w:rPr>
                <w:rFonts w:ascii="Arial" w:eastAsia="Arial" w:hAnsi="Arial" w:cs="Arial"/>
                <w:color w:val="201209"/>
                <w:sz w:val="18"/>
                <w:szCs w:val="18"/>
              </w:rPr>
              <w:t>and</w:t>
            </w:r>
            <w:r>
              <w:rPr>
                <w:rFonts w:ascii="Arial" w:eastAsia="Arial" w:hAnsi="Arial" w:cs="Arial"/>
                <w:color w:val="201209"/>
                <w:sz w:val="18"/>
                <w:szCs w:val="18"/>
              </w:rPr>
              <w:t xml:space="preserve"> historical conditions due to systemic inequalities</w:t>
            </w:r>
            <w:r w:rsidR="00CB5827">
              <w:rPr>
                <w:rFonts w:ascii="Arial" w:eastAsia="Arial" w:hAnsi="Arial" w:cs="Arial"/>
                <w:color w:val="201209"/>
                <w:sz w:val="18"/>
                <w:szCs w:val="18"/>
              </w:rPr>
              <w:t>,</w:t>
            </w:r>
            <w:r>
              <w:rPr>
                <w:rFonts w:ascii="Arial" w:eastAsia="Arial" w:hAnsi="Arial" w:cs="Arial"/>
                <w:color w:val="201209"/>
                <w:sz w:val="18"/>
                <w:szCs w:val="18"/>
              </w:rPr>
              <w:t xml:space="preserve"> including but not limited to human health impacted by </w:t>
            </w:r>
            <w:r w:rsidR="003E4AFB">
              <w:rPr>
                <w:rFonts w:ascii="Arial" w:eastAsia="Arial" w:hAnsi="Arial" w:cs="Arial"/>
                <w:color w:val="201209"/>
                <w:sz w:val="18"/>
                <w:szCs w:val="18"/>
              </w:rPr>
              <w:t>S</w:t>
            </w:r>
            <w:r>
              <w:rPr>
                <w:rFonts w:ascii="Arial" w:eastAsia="Arial" w:hAnsi="Arial" w:cs="Arial"/>
                <w:color w:val="201209"/>
                <w:sz w:val="18"/>
                <w:szCs w:val="18"/>
              </w:rPr>
              <w:t>uperfund sites, air quality, urban heat islands, acid mine drainage, access to green space, biodiversity, and water quality. Explanation</w:t>
            </w:r>
            <w:r w:rsidR="00A01AC8">
              <w:rPr>
                <w:rFonts w:ascii="Arial" w:eastAsia="Arial" w:hAnsi="Arial" w:cs="Arial"/>
                <w:color w:val="201209"/>
                <w:sz w:val="18"/>
                <w:szCs w:val="18"/>
              </w:rPr>
              <w:t>s</w:t>
            </w:r>
            <w:r>
              <w:rPr>
                <w:rFonts w:ascii="Arial" w:eastAsia="Arial" w:hAnsi="Arial" w:cs="Arial"/>
                <w:color w:val="201209"/>
                <w:sz w:val="18"/>
                <w:szCs w:val="18"/>
              </w:rPr>
              <w:t xml:space="preserve"> could be constructed using primary and secondary sources</w:t>
            </w:r>
            <w:r w:rsidR="00CB5827">
              <w:rPr>
                <w:rFonts w:ascii="Arial" w:eastAsia="Arial" w:hAnsi="Arial" w:cs="Arial"/>
                <w:color w:val="201209"/>
                <w:sz w:val="18"/>
                <w:szCs w:val="18"/>
              </w:rPr>
              <w:t>,</w:t>
            </w:r>
            <w:r>
              <w:rPr>
                <w:rFonts w:ascii="Arial" w:eastAsia="Arial" w:hAnsi="Arial" w:cs="Arial"/>
                <w:color w:val="201209"/>
                <w:sz w:val="18"/>
                <w:szCs w:val="18"/>
              </w:rPr>
              <w:t xml:space="preserve"> both print and digital. </w:t>
            </w:r>
          </w:p>
        </w:tc>
      </w:tr>
      <w:tr w:rsidR="007F2148" w14:paraId="49B16A5A" w14:textId="77777777" w:rsidTr="51B28882">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8CA0869" w14:textId="77777777" w:rsidR="007F2148" w:rsidRDefault="007F2148"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F2148" w14:paraId="4B272461"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649E01A" w14:textId="77777777" w:rsidR="007F2148" w:rsidRPr="00723AAF" w:rsidRDefault="007F2148" w:rsidP="000B73B9">
            <w:pPr>
              <w:spacing w:before="60" w:after="60"/>
              <w:ind w:left="60" w:right="60"/>
              <w:rPr>
                <w:sz w:val="2"/>
                <w:szCs w:val="2"/>
              </w:rPr>
            </w:pPr>
          </w:p>
        </w:tc>
      </w:tr>
      <w:tr w:rsidR="007F2148" w14:paraId="61346D63" w14:textId="77777777" w:rsidTr="008C76A0">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7AB7C66" w14:textId="77777777" w:rsidR="007F2148" w:rsidRDefault="007F2148"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8D022C1" w14:textId="77777777" w:rsidR="007F2148" w:rsidRDefault="007F2148"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3D22DD0" w14:textId="77777777" w:rsidR="007F2148" w:rsidRDefault="007F2148" w:rsidP="000B73B9">
            <w:pPr>
              <w:spacing w:before="60" w:after="60"/>
              <w:ind w:left="60" w:right="60"/>
              <w:jc w:val="center"/>
            </w:pPr>
            <w:r>
              <w:rPr>
                <w:rFonts w:ascii="Arial" w:eastAsia="Arial" w:hAnsi="Arial" w:cs="Arial"/>
                <w:b/>
                <w:color w:val="FFFFFF"/>
                <w:sz w:val="18"/>
                <w:szCs w:val="18"/>
              </w:rPr>
              <w:t>Crosscutting Concepts (CCC)</w:t>
            </w:r>
          </w:p>
        </w:tc>
      </w:tr>
      <w:tr w:rsidR="007F2148" w14:paraId="676563CA" w14:textId="77777777" w:rsidTr="008C76A0">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16ED684" w14:textId="3386DA7F" w:rsidR="007F2148" w:rsidRPr="004D2D78" w:rsidRDefault="007F2148" w:rsidP="000B73B9">
            <w:pPr>
              <w:spacing w:before="60" w:after="60"/>
              <w:ind w:left="60" w:right="60"/>
              <w:rPr>
                <w:sz w:val="18"/>
                <w:szCs w:val="18"/>
              </w:rPr>
            </w:pPr>
            <w:r w:rsidRPr="004D2D78">
              <w:rPr>
                <w:rFonts w:ascii="Arial" w:eastAsia="Arial" w:hAnsi="Arial" w:cs="Arial"/>
                <w:b/>
                <w:bCs/>
                <w:color w:val="201209"/>
                <w:sz w:val="18"/>
                <w:szCs w:val="18"/>
              </w:rPr>
              <w:t>Obtaining, Evaluating, and Communicating Information</w:t>
            </w:r>
            <w:r w:rsidRPr="004D2D78">
              <w:rPr>
                <w:rFonts w:ascii="Arial" w:eastAsia="Arial" w:hAnsi="Arial" w:cs="Arial"/>
                <w:color w:val="201209"/>
                <w:sz w:val="18"/>
                <w:szCs w:val="18"/>
              </w:rPr>
              <w:t xml:space="preserve"> </w:t>
            </w:r>
          </w:p>
          <w:p w14:paraId="46436610" w14:textId="0EFE3977" w:rsidR="007F2148" w:rsidRPr="004D2D78" w:rsidRDefault="007F2148" w:rsidP="000B73B9">
            <w:pPr>
              <w:spacing w:before="60" w:after="60"/>
              <w:ind w:left="60" w:right="60"/>
              <w:rPr>
                <w:sz w:val="18"/>
                <w:szCs w:val="18"/>
              </w:rPr>
            </w:pPr>
            <w:r w:rsidRPr="004D2D78">
              <w:rPr>
                <w:rFonts w:ascii="Arial" w:eastAsia="Arial" w:hAnsi="Arial" w:cs="Arial"/>
                <w:color w:val="201209"/>
                <w:sz w:val="18"/>
                <w:szCs w:val="18"/>
              </w:rPr>
              <w:t xml:space="preserve">Obtaining, evaluating, and communicating information in 6–8 builds on K–5 and progresses to evaluating the merit and validity of ideas and methods. </w:t>
            </w:r>
          </w:p>
          <w:p w14:paraId="33554D4D" w14:textId="5D864AEB" w:rsidR="007F2148" w:rsidRPr="004D2D78" w:rsidRDefault="007F2148" w:rsidP="003121FB">
            <w:pPr>
              <w:pStyle w:val="ListParagraph"/>
              <w:numPr>
                <w:ilvl w:val="0"/>
                <w:numId w:val="10"/>
              </w:numPr>
              <w:spacing w:before="60" w:after="60"/>
              <w:ind w:left="450" w:right="60"/>
              <w:rPr>
                <w:sz w:val="18"/>
                <w:szCs w:val="18"/>
              </w:rPr>
            </w:pPr>
            <w:r w:rsidRPr="004D2D78">
              <w:rPr>
                <w:rFonts w:ascii="Arial" w:eastAsia="Arial" w:hAnsi="Arial" w:cs="Arial"/>
                <w:color w:val="201209"/>
                <w:sz w:val="18"/>
                <w:szCs w:val="18"/>
              </w:rPr>
              <w:t>Gather, read, and synthesize information from multiple appropriate sources and assess the credibility, accuracy, and possible bias of each publication and methods used, and describe how they are supported or no</w:t>
            </w:r>
            <w:r w:rsidR="00CE65EE">
              <w:rPr>
                <w:rFonts w:ascii="Arial" w:eastAsia="Arial" w:hAnsi="Arial" w:cs="Arial"/>
                <w:color w:val="201209"/>
                <w:sz w:val="18"/>
                <w:szCs w:val="18"/>
              </w:rPr>
              <w:t>t</w:t>
            </w:r>
            <w:r w:rsidRPr="004D2D78">
              <w:rPr>
                <w:rFonts w:ascii="Arial" w:eastAsia="Arial" w:hAnsi="Arial" w:cs="Arial"/>
                <w:color w:val="201209"/>
                <w:sz w:val="18"/>
                <w:szCs w:val="18"/>
              </w:rPr>
              <w:t xml:space="preserve"> supported by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B62EA16" w14:textId="659E9F20" w:rsidR="007F2148" w:rsidRPr="004D2D78" w:rsidRDefault="007F2148" w:rsidP="000B73B9">
            <w:pPr>
              <w:spacing w:before="60" w:after="60"/>
              <w:ind w:left="60" w:right="60"/>
              <w:rPr>
                <w:sz w:val="18"/>
                <w:szCs w:val="18"/>
              </w:rPr>
            </w:pPr>
            <w:r w:rsidRPr="004D2D78">
              <w:rPr>
                <w:rFonts w:ascii="Arial" w:eastAsia="Arial" w:hAnsi="Arial" w:cs="Arial"/>
                <w:b/>
                <w:bCs/>
                <w:color w:val="201209"/>
                <w:sz w:val="18"/>
                <w:szCs w:val="18"/>
              </w:rPr>
              <w:t>LS4.D: Biodiversity and Humans</w:t>
            </w:r>
            <w:r w:rsidRPr="004D2D78">
              <w:rPr>
                <w:rFonts w:ascii="Arial" w:eastAsia="Arial" w:hAnsi="Arial" w:cs="Arial"/>
                <w:color w:val="201209"/>
                <w:sz w:val="18"/>
                <w:szCs w:val="18"/>
              </w:rPr>
              <w:t xml:space="preserve"> </w:t>
            </w:r>
          </w:p>
          <w:p w14:paraId="6A8350BF" w14:textId="0AB8E309" w:rsidR="007F2148" w:rsidRPr="004D2D78" w:rsidRDefault="007F2148" w:rsidP="003121FB">
            <w:pPr>
              <w:pStyle w:val="ListParagraph"/>
              <w:numPr>
                <w:ilvl w:val="0"/>
                <w:numId w:val="10"/>
              </w:numPr>
              <w:spacing w:before="60" w:after="60"/>
              <w:ind w:left="424" w:right="60"/>
              <w:rPr>
                <w:sz w:val="18"/>
                <w:szCs w:val="18"/>
              </w:rPr>
            </w:pPr>
            <w:r w:rsidRPr="004D2D78">
              <w:rPr>
                <w:rFonts w:ascii="Arial" w:eastAsia="Arial" w:hAnsi="Arial" w:cs="Arial"/>
                <w:color w:val="201209"/>
                <w:sz w:val="18"/>
                <w:szCs w:val="18"/>
              </w:rPr>
              <w:t>Changes in biodiversity can influence humans’ resources, such as food, energy, and medicines, as well as ecosystem services that humans rely on—for example, water purification and recycling.</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592DD36" w14:textId="4ACE716C" w:rsidR="007F2148" w:rsidRPr="004D2D78" w:rsidRDefault="007F2148" w:rsidP="000B73B9">
            <w:pPr>
              <w:spacing w:before="60" w:after="60"/>
              <w:ind w:left="60" w:right="60"/>
              <w:rPr>
                <w:sz w:val="18"/>
                <w:szCs w:val="18"/>
              </w:rPr>
            </w:pPr>
            <w:r w:rsidRPr="004D2D78">
              <w:rPr>
                <w:rFonts w:ascii="Arial" w:eastAsia="Arial" w:hAnsi="Arial" w:cs="Arial"/>
                <w:b/>
                <w:bCs/>
                <w:color w:val="201209"/>
                <w:sz w:val="18"/>
                <w:szCs w:val="18"/>
              </w:rPr>
              <w:t>Cause and Effect</w:t>
            </w:r>
            <w:r w:rsidRPr="004D2D78">
              <w:rPr>
                <w:rFonts w:ascii="Arial" w:eastAsia="Arial" w:hAnsi="Arial" w:cs="Arial"/>
                <w:color w:val="201209"/>
                <w:sz w:val="18"/>
                <w:szCs w:val="18"/>
              </w:rPr>
              <w:t xml:space="preserve"> </w:t>
            </w:r>
          </w:p>
          <w:p w14:paraId="4ABD9E0E" w14:textId="496AA5F1" w:rsidR="007F2148" w:rsidRPr="004D2D78" w:rsidRDefault="007F2148" w:rsidP="003121FB">
            <w:pPr>
              <w:pStyle w:val="ListParagraph"/>
              <w:numPr>
                <w:ilvl w:val="0"/>
                <w:numId w:val="10"/>
              </w:numPr>
              <w:spacing w:before="60" w:after="60"/>
              <w:ind w:left="438" w:right="60"/>
              <w:rPr>
                <w:sz w:val="18"/>
                <w:szCs w:val="18"/>
              </w:rPr>
            </w:pPr>
            <w:r w:rsidRPr="004D2D78">
              <w:rPr>
                <w:rFonts w:ascii="Arial" w:eastAsia="Arial" w:hAnsi="Arial" w:cs="Arial"/>
                <w:color w:val="201209"/>
                <w:sz w:val="18"/>
                <w:szCs w:val="18"/>
              </w:rPr>
              <w:t>Cause and effect relationships may be used to predict phenomena in natural or designed systems.</w:t>
            </w:r>
          </w:p>
        </w:tc>
      </w:tr>
      <w:tr w:rsidR="007F2148" w14:paraId="46C3521A" w14:textId="77777777" w:rsidTr="51B28882">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7B21B05" w14:textId="77777777" w:rsidR="007F2148" w:rsidRPr="00723AAF" w:rsidRDefault="007F2148" w:rsidP="000B73B9">
            <w:pPr>
              <w:spacing w:before="60" w:after="60"/>
              <w:ind w:left="60" w:right="60"/>
              <w:rPr>
                <w:sz w:val="2"/>
                <w:szCs w:val="2"/>
              </w:rPr>
            </w:pPr>
          </w:p>
        </w:tc>
      </w:tr>
      <w:tr w:rsidR="007F2148" w14:paraId="5E133FB0"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E318DA1" w14:textId="5E6F49F6" w:rsidR="007F2148" w:rsidRDefault="007F2148" w:rsidP="000B73B9">
            <w:pPr>
              <w:spacing w:before="60" w:after="60"/>
              <w:ind w:left="60" w:right="60"/>
            </w:pPr>
            <w:r>
              <w:rPr>
                <w:rFonts w:ascii="Arial" w:eastAsia="Arial" w:hAnsi="Arial" w:cs="Arial"/>
                <w:b/>
                <w:color w:val="201209"/>
                <w:sz w:val="18"/>
                <w:szCs w:val="18"/>
              </w:rPr>
              <w:t xml:space="preserve">Pennsylvania Context: </w:t>
            </w:r>
            <w:r w:rsidR="001D6E7F">
              <w:rPr>
                <w:rFonts w:ascii="Arial" w:eastAsia="Arial" w:hAnsi="Arial" w:cs="Arial"/>
                <w:color w:val="201209"/>
                <w:sz w:val="18"/>
                <w:szCs w:val="18"/>
              </w:rPr>
              <w:t xml:space="preserve">Examples of Pennsylvania context include but are not limited to Pennsylvania Environmental Justice Area designations or </w:t>
            </w:r>
            <w:r w:rsidR="001D6E7F" w:rsidRPr="00AB3627">
              <w:rPr>
                <w:rFonts w:ascii="Arial" w:eastAsia="Arial" w:hAnsi="Arial" w:cs="Arial"/>
                <w:color w:val="201209"/>
                <w:sz w:val="18"/>
                <w:szCs w:val="18"/>
              </w:rPr>
              <w:t>Environmental Health Indicators</w:t>
            </w:r>
            <w:r w:rsidR="001D6E7F">
              <w:rPr>
                <w:rFonts w:ascii="Arial" w:eastAsia="Arial" w:hAnsi="Arial" w:cs="Arial"/>
                <w:color w:val="201209"/>
                <w:sz w:val="18"/>
                <w:szCs w:val="18"/>
              </w:rPr>
              <w:t>.</w:t>
            </w:r>
          </w:p>
        </w:tc>
      </w:tr>
      <w:tr w:rsidR="007F2148" w14:paraId="62DB1DC9" w14:textId="77777777" w:rsidTr="51B28882">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37F39DA" w14:textId="77777777" w:rsidR="007F2148" w:rsidRDefault="007F2148"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expressive communication strategies can affect others.</w:t>
            </w:r>
          </w:p>
        </w:tc>
      </w:tr>
    </w:tbl>
    <w:p w14:paraId="5AF034B9" w14:textId="32F79269" w:rsidR="00831AB4" w:rsidRDefault="00831AB4" w:rsidP="00251003">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F2148" w14:paraId="7D74C3C1" w14:textId="77777777" w:rsidTr="00CA2B1F">
        <w:trPr>
          <w:cantSplit/>
          <w:tblHeader/>
          <w:jc w:val="center"/>
        </w:trPr>
        <w:tc>
          <w:tcPr>
            <w:tcW w:w="2880" w:type="dxa"/>
            <w:shd w:val="clear" w:color="auto" w:fill="1E417C"/>
            <w:tcMar>
              <w:top w:w="0" w:type="dxa"/>
              <w:left w:w="0" w:type="dxa"/>
              <w:bottom w:w="0" w:type="dxa"/>
              <w:right w:w="0" w:type="dxa"/>
            </w:tcMar>
          </w:tcPr>
          <w:p w14:paraId="6FD54955" w14:textId="77777777" w:rsidR="007F2148" w:rsidRDefault="007F2148"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46B24EF" w14:textId="19FDC8A4" w:rsidR="007F2148" w:rsidRDefault="007F2148" w:rsidP="000B73B9">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F2148" w14:paraId="7CD2D272" w14:textId="77777777" w:rsidTr="00CA2B1F">
        <w:trPr>
          <w:cantSplit/>
          <w:jc w:val="center"/>
        </w:trPr>
        <w:tc>
          <w:tcPr>
            <w:tcW w:w="2880" w:type="dxa"/>
            <w:shd w:val="clear" w:color="auto" w:fill="1E417C"/>
            <w:tcMar>
              <w:top w:w="0" w:type="dxa"/>
              <w:left w:w="0" w:type="dxa"/>
              <w:bottom w:w="0" w:type="dxa"/>
              <w:right w:w="0" w:type="dxa"/>
            </w:tcMar>
          </w:tcPr>
          <w:p w14:paraId="639F4594"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386C8A4" w14:textId="703D244A" w:rsidR="007F2148" w:rsidRDefault="007F2148"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4CBE310" w14:textId="77777777" w:rsidR="007F2148" w:rsidRDefault="007F2148" w:rsidP="000B73B9">
            <w:pPr>
              <w:spacing w:before="60" w:after="60"/>
              <w:ind w:left="60" w:right="60"/>
            </w:pPr>
            <w:r>
              <w:rPr>
                <w:rFonts w:ascii="Arial" w:eastAsia="Arial" w:hAnsi="Arial" w:cs="Arial"/>
                <w:color w:val="201209"/>
                <w:sz w:val="18"/>
                <w:szCs w:val="18"/>
              </w:rPr>
              <w:t>CS.04.01.02.c: Evaluate sustainability policies and plans and prepare summary of potential improvements for AFNR businesses or organizations.</w:t>
            </w:r>
          </w:p>
        </w:tc>
      </w:tr>
      <w:tr w:rsidR="007F2148" w14:paraId="0C3D5FF6" w14:textId="77777777" w:rsidTr="00CA2B1F">
        <w:trPr>
          <w:cantSplit/>
          <w:jc w:val="center"/>
        </w:trPr>
        <w:tc>
          <w:tcPr>
            <w:tcW w:w="2880" w:type="dxa"/>
            <w:shd w:val="clear" w:color="auto" w:fill="1E417C"/>
            <w:tcMar>
              <w:top w:w="0" w:type="dxa"/>
              <w:left w:w="0" w:type="dxa"/>
              <w:bottom w:w="0" w:type="dxa"/>
              <w:right w:w="0" w:type="dxa"/>
            </w:tcMar>
          </w:tcPr>
          <w:p w14:paraId="3EE0665C" w14:textId="3D78CA98" w:rsidR="007F2148"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F2148">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C3B682" w14:textId="77777777" w:rsidR="007F2148" w:rsidRDefault="007F2148" w:rsidP="000B73B9">
            <w:pPr>
              <w:spacing w:before="60" w:after="60"/>
              <w:ind w:left="60" w:right="60"/>
            </w:pPr>
            <w:r>
              <w:rPr>
                <w:rFonts w:ascii="Arial" w:eastAsia="Arial" w:hAnsi="Arial" w:cs="Arial"/>
                <w:color w:val="201209"/>
                <w:sz w:val="18"/>
                <w:szCs w:val="18"/>
              </w:rPr>
              <w:t>5-8 Strand 2.3.A. Human-environment interactions: Learners describe human-caused changes that affect the immediate environment as well as other places, other people, and future times.</w:t>
            </w:r>
          </w:p>
        </w:tc>
      </w:tr>
      <w:tr w:rsidR="007F2148" w14:paraId="6F44DF39" w14:textId="77777777" w:rsidTr="00CA2B1F">
        <w:trPr>
          <w:cantSplit/>
          <w:jc w:val="center"/>
        </w:trPr>
        <w:tc>
          <w:tcPr>
            <w:tcW w:w="2880" w:type="dxa"/>
            <w:shd w:val="clear" w:color="auto" w:fill="1E417C"/>
            <w:tcMar>
              <w:top w:w="0" w:type="dxa"/>
              <w:left w:w="0" w:type="dxa"/>
              <w:bottom w:w="0" w:type="dxa"/>
              <w:right w:w="0" w:type="dxa"/>
            </w:tcMar>
          </w:tcPr>
          <w:p w14:paraId="299725D4" w14:textId="77777777" w:rsidR="007F2148" w:rsidRDefault="007F2148"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692F81B" w14:textId="7F54BCA7" w:rsidR="007F2148" w:rsidRDefault="007F2148" w:rsidP="000B73B9">
            <w:pPr>
              <w:spacing w:before="60" w:after="60"/>
              <w:ind w:left="60" w:right="60"/>
            </w:pPr>
            <w:r>
              <w:rPr>
                <w:rFonts w:ascii="Arial" w:eastAsia="Arial" w:hAnsi="Arial" w:cs="Arial"/>
                <w:color w:val="201209"/>
                <w:sz w:val="18"/>
                <w:szCs w:val="18"/>
              </w:rPr>
              <w:t xml:space="preserve">CC.3.6.6-8.H: Draw evidence from informational texts to support analysis reflection, and research. </w:t>
            </w:r>
          </w:p>
        </w:tc>
      </w:tr>
      <w:tr w:rsidR="007F2148" w14:paraId="057AAD86" w14:textId="77777777" w:rsidTr="00CA2B1F">
        <w:trPr>
          <w:cantSplit/>
          <w:jc w:val="center"/>
        </w:trPr>
        <w:tc>
          <w:tcPr>
            <w:tcW w:w="2880" w:type="dxa"/>
            <w:shd w:val="clear" w:color="auto" w:fill="1E417C"/>
            <w:tcMar>
              <w:top w:w="0" w:type="dxa"/>
              <w:left w:w="0" w:type="dxa"/>
              <w:bottom w:w="0" w:type="dxa"/>
              <w:right w:w="0" w:type="dxa"/>
            </w:tcMar>
          </w:tcPr>
          <w:p w14:paraId="40348F7C" w14:textId="4CAA9CA0" w:rsidR="007F2148"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B71529A" w14:textId="77777777" w:rsidR="007F2148" w:rsidRDefault="007F2148"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CC.2.4.</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 xml:space="preserve">1: Analyze and/or interpret bivariate data displayed in multiple representations. </w:t>
            </w:r>
            <w:r>
              <w:rPr>
                <w:rFonts w:ascii="Arial" w:eastAsia="Arial" w:hAnsi="Arial" w:cs="Arial"/>
                <w:color w:val="201209"/>
                <w:sz w:val="18"/>
                <w:szCs w:val="18"/>
              </w:rPr>
              <w:br/>
              <w:t>CC.2.4.</w:t>
            </w:r>
            <w:proofErr w:type="gramStart"/>
            <w:r>
              <w:rPr>
                <w:rFonts w:ascii="Arial" w:eastAsia="Arial" w:hAnsi="Arial" w:cs="Arial"/>
                <w:color w:val="201209"/>
                <w:sz w:val="18"/>
                <w:szCs w:val="18"/>
              </w:rPr>
              <w:t>8.B.</w:t>
            </w:r>
            <w:proofErr w:type="gramEnd"/>
            <w:r>
              <w:rPr>
                <w:rFonts w:ascii="Arial" w:eastAsia="Arial" w:hAnsi="Arial" w:cs="Arial"/>
                <w:color w:val="201209"/>
                <w:sz w:val="18"/>
                <w:szCs w:val="18"/>
              </w:rPr>
              <w:t>2: Understand that patterns of association can be seen in bivariate data utilizing frequencies.</w:t>
            </w:r>
          </w:p>
        </w:tc>
      </w:tr>
      <w:tr w:rsidR="007F2148" w14:paraId="73FBEEBE" w14:textId="77777777" w:rsidTr="00CA2B1F">
        <w:trPr>
          <w:cantSplit/>
          <w:jc w:val="center"/>
        </w:trPr>
        <w:tc>
          <w:tcPr>
            <w:tcW w:w="2880" w:type="dxa"/>
            <w:shd w:val="clear" w:color="auto" w:fill="1E417C"/>
            <w:tcMar>
              <w:top w:w="0" w:type="dxa"/>
              <w:left w:w="0" w:type="dxa"/>
              <w:bottom w:w="0" w:type="dxa"/>
              <w:right w:w="0" w:type="dxa"/>
            </w:tcMar>
          </w:tcPr>
          <w:p w14:paraId="4E5F9D69" w14:textId="77777777" w:rsidR="007F2148" w:rsidRDefault="007F2148"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52693AB" w14:textId="77777777" w:rsidR="007F2148" w:rsidRDefault="007F2148" w:rsidP="000B73B9">
            <w:pPr>
              <w:spacing w:before="60" w:after="60"/>
              <w:ind w:left="60" w:right="60"/>
            </w:pPr>
            <w:r>
              <w:rPr>
                <w:rFonts w:ascii="Arial" w:eastAsia="Arial" w:hAnsi="Arial" w:cs="Arial"/>
                <w:color w:val="201209"/>
                <w:sz w:val="18"/>
                <w:szCs w:val="18"/>
              </w:rPr>
              <w:t>7.4.6.B: Describe and explain the effects of people on the physical systems within regions.</w:t>
            </w:r>
          </w:p>
        </w:tc>
      </w:tr>
      <w:tr w:rsidR="007F2148" w14:paraId="337A3575" w14:textId="77777777" w:rsidTr="00CA2B1F">
        <w:trPr>
          <w:cantSplit/>
          <w:jc w:val="center"/>
        </w:trPr>
        <w:tc>
          <w:tcPr>
            <w:tcW w:w="2880" w:type="dxa"/>
            <w:shd w:val="clear" w:color="auto" w:fill="1E417C"/>
            <w:tcMar>
              <w:top w:w="0" w:type="dxa"/>
              <w:left w:w="0" w:type="dxa"/>
              <w:bottom w:w="0" w:type="dxa"/>
              <w:right w:w="0" w:type="dxa"/>
            </w:tcMar>
          </w:tcPr>
          <w:p w14:paraId="50DF6E13" w14:textId="77777777" w:rsidR="00AC7E82" w:rsidRDefault="007F2148"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302F73F" w14:textId="2684D4AB" w:rsidR="007F2148" w:rsidRDefault="007F2148"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3D3E80E" w14:textId="77777777" w:rsidR="007F2148" w:rsidRDefault="007F2148"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F2148" w14:paraId="122DAB6E" w14:textId="77777777" w:rsidTr="00CA2B1F">
        <w:trPr>
          <w:cantSplit/>
          <w:jc w:val="center"/>
        </w:trPr>
        <w:tc>
          <w:tcPr>
            <w:tcW w:w="2880" w:type="dxa"/>
            <w:shd w:val="clear" w:color="auto" w:fill="1E417C"/>
            <w:tcMar>
              <w:top w:w="0" w:type="dxa"/>
              <w:left w:w="0" w:type="dxa"/>
              <w:bottom w:w="0" w:type="dxa"/>
              <w:right w:w="0" w:type="dxa"/>
            </w:tcMar>
          </w:tcPr>
          <w:p w14:paraId="72619135" w14:textId="77777777" w:rsidR="007F2148" w:rsidRDefault="007F2148"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40C97F1" w14:textId="77777777" w:rsidR="007F2148" w:rsidRDefault="007F2148" w:rsidP="000B73B9">
            <w:pPr>
              <w:spacing w:before="60" w:after="60"/>
              <w:ind w:left="60" w:right="60"/>
            </w:pPr>
            <w:r>
              <w:rPr>
                <w:rFonts w:ascii="Arial" w:eastAsia="Arial" w:hAnsi="Arial" w:cs="Arial"/>
                <w:color w:val="201209"/>
                <w:sz w:val="18"/>
                <w:szCs w:val="18"/>
              </w:rPr>
              <w:t>STEL-3G: Explain how knowledge gained from other content areas affects the development of technological products and systems.</w:t>
            </w:r>
          </w:p>
        </w:tc>
      </w:tr>
    </w:tbl>
    <w:p w14:paraId="00D3BCF3" w14:textId="77777777" w:rsidR="00570DA4" w:rsidRDefault="00570DA4"/>
    <w:p w14:paraId="0428ADF8" w14:textId="77777777" w:rsidR="00570DA4" w:rsidRDefault="00570DA4"/>
    <w:p w14:paraId="41AB513A" w14:textId="77777777" w:rsidR="00570DA4" w:rsidRDefault="00570DA4"/>
    <w:p w14:paraId="20359BA5" w14:textId="77777777" w:rsidR="00570DA4" w:rsidRDefault="00570DA4"/>
    <w:p w14:paraId="0869268C" w14:textId="77777777" w:rsidR="00570DA4" w:rsidRDefault="00570DA4"/>
    <w:p w14:paraId="0BB581B2" w14:textId="77777777" w:rsidR="00570DA4" w:rsidRDefault="00570DA4"/>
    <w:p w14:paraId="3F42F810" w14:textId="77777777" w:rsidR="00570DA4" w:rsidRDefault="00570DA4"/>
    <w:p w14:paraId="58C4A72F" w14:textId="77777777" w:rsidR="00570DA4" w:rsidRDefault="00570DA4"/>
    <w:p w14:paraId="5F52DCEC" w14:textId="77777777" w:rsidR="00570DA4" w:rsidRDefault="00570DA4"/>
    <w:p w14:paraId="4C514FD1" w14:textId="77777777" w:rsidR="00570DA4" w:rsidRDefault="00570DA4"/>
    <w:p w14:paraId="6B7465E0" w14:textId="77777777" w:rsidR="00570DA4" w:rsidRDefault="00570DA4"/>
    <w:p w14:paraId="095D5DFC" w14:textId="77777777" w:rsidR="00570DA4" w:rsidRDefault="00570DA4"/>
    <w:p w14:paraId="27B01913" w14:textId="77777777" w:rsidR="00570DA4" w:rsidRDefault="00570DA4"/>
    <w:p w14:paraId="13AEBBFB" w14:textId="77777777" w:rsidR="00570DA4" w:rsidRDefault="00570DA4"/>
    <w:p w14:paraId="6C50D64A" w14:textId="77777777" w:rsidR="00570DA4" w:rsidRDefault="00570DA4"/>
    <w:p w14:paraId="68910BAB" w14:textId="77777777" w:rsidR="00570DA4" w:rsidRDefault="00570DA4"/>
    <w:p w14:paraId="17638A84" w14:textId="77777777" w:rsidR="00570DA4" w:rsidRDefault="00570DA4"/>
    <w:p w14:paraId="1C51674D" w14:textId="77777777" w:rsidR="00570DA4" w:rsidRDefault="00570DA4"/>
    <w:p w14:paraId="3DCBE8F6" w14:textId="77777777" w:rsidR="00570DA4" w:rsidRDefault="00570DA4"/>
    <w:p w14:paraId="04E8E358" w14:textId="77777777" w:rsidR="00570DA4" w:rsidRDefault="00570DA4"/>
    <w:p w14:paraId="71BCE3B0" w14:textId="77777777" w:rsidR="00570DA4" w:rsidRDefault="00570DA4"/>
    <w:p w14:paraId="2EE689CA" w14:textId="77777777" w:rsidR="00570DA4" w:rsidRDefault="00570DA4"/>
    <w:p w14:paraId="1BBF6D33" w14:textId="336E15FE" w:rsidR="00884E45" w:rsidRDefault="00884E45" w:rsidP="00FB5F50">
      <w:pPr>
        <w:pStyle w:val="Heading5"/>
      </w:pPr>
      <w:bookmarkStart w:id="458" w:name="_Toc109650680"/>
      <w:r>
        <w:lastRenderedPageBreak/>
        <w:t>Grades 6–8</w:t>
      </w:r>
      <w:bookmarkEnd w:id="458"/>
    </w:p>
    <w:tbl>
      <w:tblPr>
        <w:tblW w:w="0" w:type="auto"/>
        <w:jc w:val="center"/>
        <w:tblLayout w:type="fixed"/>
        <w:tblLook w:val="0420" w:firstRow="1" w:lastRow="0" w:firstColumn="0" w:lastColumn="0" w:noHBand="0" w:noVBand="1"/>
      </w:tblPr>
      <w:tblGrid>
        <w:gridCol w:w="4316"/>
        <w:gridCol w:w="4317"/>
        <w:gridCol w:w="4317"/>
      </w:tblGrid>
      <w:tr w:rsidR="00884E45" w14:paraId="69712090"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9CD0623" w14:textId="6B08A751" w:rsidR="00884E45" w:rsidRDefault="00884E45" w:rsidP="00271E49">
            <w:pPr>
              <w:pStyle w:val="TableHeadingforTOC"/>
            </w:pPr>
            <w:bookmarkStart w:id="459" w:name="_Toc109650681"/>
            <w:bookmarkStart w:id="460" w:name="_Toc134788256"/>
            <w:r>
              <w:t>3.5.6-</w:t>
            </w:r>
            <w:proofErr w:type="gramStart"/>
            <w:r>
              <w:t>8.A</w:t>
            </w:r>
            <w:proofErr w:type="gramEnd"/>
            <w:r>
              <w:t xml:space="preserve"> Technology and Engineering: </w:t>
            </w:r>
            <w:r w:rsidRPr="00C427B2">
              <w:rPr>
                <w:b w:val="0"/>
                <w:bCs/>
              </w:rPr>
              <w:t>Applying, Maintaining, Assessing, and Evaluating Technological Products and Systems</w:t>
            </w:r>
            <w:bookmarkEnd w:id="459"/>
            <w:bookmarkEnd w:id="460"/>
          </w:p>
        </w:tc>
      </w:tr>
      <w:tr w:rsidR="00884E45" w14:paraId="455A11C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3FB28D4"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research information from various sources to use and maintain technological products or systems.</w:t>
            </w:r>
          </w:p>
        </w:tc>
      </w:tr>
      <w:tr w:rsidR="00884E45" w14:paraId="4B080CE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B69B593"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C9598B">
              <w:rPr>
                <w:rFonts w:ascii="Helvetica" w:eastAsia="Helvetica" w:hAnsi="Helvetica" w:cs="Helvetica"/>
                <w:bCs/>
                <w:color w:val="201209"/>
                <w:sz w:val="18"/>
                <w:szCs w:val="18"/>
              </w:rPr>
              <w:t>Written and graphical information is helpful in learning how to use a product and determining if it works properly. In addition, many manuals provide tips on how to troubleshoot a product or system.</w:t>
            </w:r>
          </w:p>
          <w:p w14:paraId="1167828D"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51F5510A"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EE3BDCE" w14:textId="77777777" w:rsidR="00884E45" w:rsidRPr="006219E8" w:rsidRDefault="00884E45" w:rsidP="00271E49">
            <w:pPr>
              <w:spacing w:before="60" w:after="60"/>
              <w:ind w:left="60" w:right="60"/>
              <w:rPr>
                <w:sz w:val="2"/>
                <w:szCs w:val="2"/>
              </w:rPr>
            </w:pPr>
          </w:p>
        </w:tc>
      </w:tr>
      <w:tr w:rsidR="00884E45" w14:paraId="489AE42B"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B32D83B"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789E22FA"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5B0BEF7"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2B88ACB1"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793028AC"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Obtaining, Evaluating, and Communicating Information</w:t>
            </w:r>
          </w:p>
          <w:p w14:paraId="479553A2"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color w:val="201209"/>
                <w:sz w:val="18"/>
                <w:szCs w:val="18"/>
              </w:rPr>
              <w:t>Obtaining, evaluating, and communicating information in 6–8 builds on K–5 experiences and progresses to evaluating the merit and validity of ideas and methods.</w:t>
            </w:r>
          </w:p>
          <w:p w14:paraId="46B63F26" w14:textId="77777777" w:rsidR="00884E45" w:rsidRPr="00356171" w:rsidRDefault="00884E45" w:rsidP="0073410A">
            <w:pPr>
              <w:pStyle w:val="ListParagraph"/>
              <w:numPr>
                <w:ilvl w:val="0"/>
                <w:numId w:val="48"/>
              </w:numPr>
              <w:spacing w:before="60" w:after="60"/>
              <w:ind w:right="60"/>
              <w:rPr>
                <w:sz w:val="18"/>
                <w:szCs w:val="18"/>
              </w:rPr>
            </w:pPr>
            <w:r w:rsidRPr="00356171">
              <w:rPr>
                <w:rFonts w:ascii="Arial" w:eastAsia="Arial" w:hAnsi="Arial" w:cs="Arial"/>
                <w:color w:val="201209"/>
                <w:sz w:val="18"/>
                <w:szCs w:val="18"/>
              </w:rPr>
              <w:t>Gather, read, and synthesize information from multiple appropriate sources and assess the credibility, accuracy, and possible bias of each publication and methods used, and describe how they are supported or not supported by evidence.</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ACB5AAA" w14:textId="77777777" w:rsidR="001225C7" w:rsidRPr="001225C7" w:rsidRDefault="001225C7" w:rsidP="001225C7">
            <w:pPr>
              <w:widowControl w:val="0"/>
              <w:spacing w:before="120" w:after="120"/>
              <w:ind w:right="361"/>
              <w:rPr>
                <w:b/>
                <w:sz w:val="18"/>
                <w:szCs w:val="18"/>
              </w:rPr>
            </w:pPr>
            <w:r w:rsidRPr="001225C7">
              <w:rPr>
                <w:b/>
                <w:sz w:val="18"/>
                <w:szCs w:val="18"/>
              </w:rPr>
              <w:t>ETS1.B: Developing Possible Solutions</w:t>
            </w:r>
          </w:p>
          <w:p w14:paraId="56620572" w14:textId="77777777" w:rsidR="001225C7" w:rsidRPr="001225C7" w:rsidRDefault="001225C7" w:rsidP="001225C7">
            <w:pPr>
              <w:pStyle w:val="ListParagraph"/>
              <w:widowControl w:val="0"/>
              <w:numPr>
                <w:ilvl w:val="0"/>
                <w:numId w:val="48"/>
              </w:numPr>
              <w:spacing w:before="120" w:after="120"/>
              <w:ind w:right="361"/>
              <w:rPr>
                <w:sz w:val="18"/>
                <w:szCs w:val="18"/>
              </w:rPr>
            </w:pPr>
            <w:r w:rsidRPr="001225C7">
              <w:rPr>
                <w:sz w:val="18"/>
                <w:szCs w:val="18"/>
              </w:rPr>
              <w:t>Models of all kinds are important for testing solutions.</w:t>
            </w:r>
          </w:p>
          <w:p w14:paraId="44945C50" w14:textId="5B8224D1" w:rsidR="00884E45" w:rsidRPr="001225C7" w:rsidRDefault="00884E45" w:rsidP="001225C7">
            <w:pPr>
              <w:spacing w:before="60" w:after="60"/>
              <w:ind w:right="60"/>
              <w:rPr>
                <w:sz w:val="18"/>
                <w:szCs w:val="18"/>
              </w:rPr>
            </w:pP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C9647E9" w14:textId="46D2A98B" w:rsidR="004D1D13" w:rsidRPr="004D1D13" w:rsidRDefault="004D1D13" w:rsidP="004D1D13">
            <w:pPr>
              <w:widowControl w:val="0"/>
              <w:spacing w:before="60" w:after="60"/>
              <w:ind w:right="360"/>
              <w:rPr>
                <w:b/>
                <w:sz w:val="18"/>
                <w:szCs w:val="18"/>
              </w:rPr>
            </w:pPr>
            <w:r w:rsidRPr="004D1D13">
              <w:rPr>
                <w:b/>
                <w:sz w:val="18"/>
                <w:szCs w:val="18"/>
              </w:rPr>
              <w:t>Communication</w:t>
            </w:r>
          </w:p>
          <w:p w14:paraId="299746ED" w14:textId="2C51BE2A" w:rsidR="00884E45" w:rsidRPr="00356171" w:rsidRDefault="004D1D13" w:rsidP="004D1D13">
            <w:pPr>
              <w:pStyle w:val="ListParagraph"/>
              <w:numPr>
                <w:ilvl w:val="0"/>
                <w:numId w:val="48"/>
              </w:numPr>
              <w:spacing w:before="60" w:after="60"/>
              <w:ind w:left="434" w:right="60"/>
              <w:rPr>
                <w:sz w:val="18"/>
                <w:szCs w:val="18"/>
              </w:rPr>
            </w:pPr>
            <w:r w:rsidRPr="004D1D13">
              <w:rPr>
                <w:sz w:val="18"/>
                <w:szCs w:val="18"/>
              </w:rPr>
              <w:t>Exhibits effective technical writing, graphic, and oral communication abilities.</w:t>
            </w:r>
          </w:p>
        </w:tc>
      </w:tr>
      <w:tr w:rsidR="00884E45" w14:paraId="3A2A5FE8"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555DDCA" w14:textId="77777777" w:rsidR="00884E45" w:rsidRPr="006219E8" w:rsidRDefault="00884E45" w:rsidP="00271E49">
            <w:pPr>
              <w:spacing w:before="60" w:after="60"/>
              <w:ind w:left="60" w:right="60"/>
              <w:rPr>
                <w:sz w:val="2"/>
                <w:szCs w:val="2"/>
              </w:rPr>
            </w:pPr>
          </w:p>
        </w:tc>
      </w:tr>
      <w:tr w:rsidR="00884E45" w14:paraId="5F118CC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6AE12BD"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academic and research institutions.</w:t>
            </w:r>
          </w:p>
        </w:tc>
      </w:tr>
      <w:tr w:rsidR="00884E45" w14:paraId="48C4F24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F520635"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Analyze various perspectives on a situation.</w:t>
            </w:r>
          </w:p>
        </w:tc>
      </w:tr>
    </w:tbl>
    <w:p w14:paraId="468F4B29" w14:textId="0BC62B7E" w:rsidR="00884E45" w:rsidRPr="007D6A54" w:rsidRDefault="00884E45" w:rsidP="00FB5F50">
      <w:pPr>
        <w:pStyle w:val="Heading5"/>
      </w:pPr>
      <w:r w:rsidRPr="007D6A5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5D2FC4B7" w14:textId="77777777" w:rsidTr="00271E49">
        <w:trPr>
          <w:cantSplit/>
          <w:tblHeader/>
          <w:jc w:val="center"/>
        </w:trPr>
        <w:tc>
          <w:tcPr>
            <w:tcW w:w="2880" w:type="dxa"/>
            <w:shd w:val="clear" w:color="auto" w:fill="1E417C"/>
            <w:tcMar>
              <w:top w:w="0" w:type="dxa"/>
              <w:left w:w="0" w:type="dxa"/>
              <w:bottom w:w="0" w:type="dxa"/>
              <w:right w:w="0" w:type="dxa"/>
            </w:tcMar>
          </w:tcPr>
          <w:p w14:paraId="024334AC"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6748569D"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71A0CFD4" w14:textId="77777777" w:rsidTr="00271E49">
        <w:trPr>
          <w:cantSplit/>
          <w:jc w:val="center"/>
        </w:trPr>
        <w:tc>
          <w:tcPr>
            <w:tcW w:w="2880" w:type="dxa"/>
            <w:shd w:val="clear" w:color="auto" w:fill="1E417C"/>
            <w:tcMar>
              <w:top w:w="0" w:type="dxa"/>
              <w:left w:w="0" w:type="dxa"/>
              <w:bottom w:w="0" w:type="dxa"/>
              <w:right w:w="0" w:type="dxa"/>
            </w:tcMar>
          </w:tcPr>
          <w:p w14:paraId="0C9A7EBE"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DFD05D5"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0ED588C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0EE2B2B"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BFACC6A"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1F80D667"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CADE35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25F85E9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4451D81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12DADEC4"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3A0375AA" w14:textId="77777777" w:rsidTr="00271E49">
        <w:trPr>
          <w:cantSplit/>
          <w:jc w:val="center"/>
        </w:trPr>
        <w:tc>
          <w:tcPr>
            <w:tcW w:w="2880" w:type="dxa"/>
            <w:shd w:val="clear" w:color="auto" w:fill="1E417C"/>
            <w:tcMar>
              <w:top w:w="0" w:type="dxa"/>
              <w:left w:w="0" w:type="dxa"/>
              <w:bottom w:w="0" w:type="dxa"/>
              <w:right w:w="0" w:type="dxa"/>
            </w:tcMar>
          </w:tcPr>
          <w:p w14:paraId="4151F4EC"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02DD3C9"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MP.1: Make sense of problems and persevere in solving them.</w:t>
            </w:r>
          </w:p>
          <w:p w14:paraId="79227585" w14:textId="77777777" w:rsidR="00884E45" w:rsidRDefault="00884E45" w:rsidP="00271E49">
            <w:pPr>
              <w:spacing w:after="60"/>
              <w:ind w:left="58" w:right="58"/>
            </w:pPr>
            <w:r>
              <w:rPr>
                <w:rFonts w:ascii="Arial" w:eastAsia="Arial" w:hAnsi="Arial" w:cs="Arial"/>
                <w:color w:val="201209"/>
                <w:sz w:val="18"/>
                <w:szCs w:val="18"/>
              </w:rPr>
              <w:t>MP.2: Reason abstractly and quantitatively.</w:t>
            </w:r>
          </w:p>
        </w:tc>
      </w:tr>
      <w:tr w:rsidR="00884E45" w14:paraId="7F84D6B8" w14:textId="77777777" w:rsidTr="00271E49">
        <w:trPr>
          <w:cantSplit/>
          <w:jc w:val="center"/>
        </w:trPr>
        <w:tc>
          <w:tcPr>
            <w:tcW w:w="2880" w:type="dxa"/>
            <w:shd w:val="clear" w:color="auto" w:fill="1E417C"/>
            <w:tcMar>
              <w:top w:w="0" w:type="dxa"/>
              <w:left w:w="0" w:type="dxa"/>
              <w:bottom w:w="0" w:type="dxa"/>
              <w:right w:w="0" w:type="dxa"/>
            </w:tcMar>
          </w:tcPr>
          <w:p w14:paraId="31C5D6D9"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DCFFF61"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5D24514B" w14:textId="77777777" w:rsidR="00A01E29" w:rsidRDefault="00A01E29" w:rsidP="00A01E29">
      <w:pPr>
        <w:pStyle w:val="Heading5"/>
      </w:pPr>
    </w:p>
    <w:p w14:paraId="69F20A7A" w14:textId="77777777" w:rsidR="00A01E29" w:rsidRDefault="00A01E29">
      <w:pPr>
        <w:rPr>
          <w:rFonts w:ascii="Arial" w:eastAsia="Arial" w:hAnsi="Arial" w:cs="Arial"/>
          <w:b/>
          <w:color w:val="002352"/>
          <w:sz w:val="20"/>
          <w:szCs w:val="20"/>
        </w:rPr>
      </w:pPr>
      <w:r>
        <w:br w:type="page"/>
      </w:r>
    </w:p>
    <w:p w14:paraId="66429CD9" w14:textId="554F9ACA" w:rsidR="00884E45" w:rsidRPr="007D6A54" w:rsidRDefault="00A01E29" w:rsidP="00A01E29">
      <w:pPr>
        <w:pStyle w:val="Heading5"/>
      </w:pPr>
      <w:r>
        <w:lastRenderedPageBreak/>
        <w:t>Grades 6-8</w:t>
      </w:r>
    </w:p>
    <w:tbl>
      <w:tblPr>
        <w:tblW w:w="0" w:type="auto"/>
        <w:jc w:val="center"/>
        <w:tblLayout w:type="fixed"/>
        <w:tblLook w:val="0420" w:firstRow="1" w:lastRow="0" w:firstColumn="0" w:lastColumn="0" w:noHBand="0" w:noVBand="1"/>
      </w:tblPr>
      <w:tblGrid>
        <w:gridCol w:w="4316"/>
        <w:gridCol w:w="4317"/>
        <w:gridCol w:w="4317"/>
      </w:tblGrid>
      <w:tr w:rsidR="00884E45" w14:paraId="0EA1B99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9D9ABD4" w14:textId="71E5E4E6" w:rsidR="00884E45" w:rsidRDefault="00884E45" w:rsidP="00271E49">
            <w:pPr>
              <w:pStyle w:val="TableHeadingforTOC"/>
            </w:pPr>
            <w:bookmarkStart w:id="461" w:name="_Toc109650682"/>
            <w:bookmarkStart w:id="462" w:name="_Toc134788257"/>
            <w:r>
              <w:t>3.5.6-</w:t>
            </w:r>
            <w:proofErr w:type="gramStart"/>
            <w:r>
              <w:t>8.B</w:t>
            </w:r>
            <w:proofErr w:type="gramEnd"/>
            <w:r>
              <w:t xml:space="preserve"> Technology and Engineering: </w:t>
            </w:r>
            <w:r w:rsidRPr="00C427B2">
              <w:rPr>
                <w:b w:val="0"/>
                <w:bCs/>
              </w:rPr>
              <w:t>Applying, Maintaining, Assessing, and Evaluating Technological Products and Systems</w:t>
            </w:r>
            <w:bookmarkEnd w:id="461"/>
            <w:bookmarkEnd w:id="462"/>
          </w:p>
        </w:tc>
      </w:tr>
      <w:tr w:rsidR="00884E45" w14:paraId="1BB4B90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D597399"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use instruments to gather data on the performance of everyday products.</w:t>
            </w:r>
          </w:p>
        </w:tc>
      </w:tr>
      <w:tr w:rsidR="00884E45" w14:paraId="379AA73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F2C2D51"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874666">
              <w:rPr>
                <w:rFonts w:ascii="Helvetica" w:eastAsia="Helvetica" w:hAnsi="Helvetica" w:cs="Helvetica"/>
                <w:bCs/>
                <w:color w:val="201209"/>
                <w:sz w:val="18"/>
                <w:szCs w:val="18"/>
              </w:rPr>
              <w:t xml:space="preserve">Students should use evidence to make more complex technology assessment decisions. For example, monitoring the power produced by a photovoltaic system will allow students to determine if the system is operating according to its rated </w:t>
            </w:r>
            <w:proofErr w:type="gramStart"/>
            <w:r w:rsidRPr="00874666">
              <w:rPr>
                <w:rFonts w:ascii="Helvetica" w:eastAsia="Helvetica" w:hAnsi="Helvetica" w:cs="Helvetica"/>
                <w:bCs/>
                <w:color w:val="201209"/>
                <w:sz w:val="18"/>
                <w:szCs w:val="18"/>
              </w:rPr>
              <w:t>output</w:t>
            </w:r>
            <w:proofErr w:type="gramEnd"/>
          </w:p>
          <w:p w14:paraId="5CD37775"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1D5AA88A"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30E7992" w14:textId="77777777" w:rsidR="00884E45" w:rsidRPr="006219E8" w:rsidRDefault="00884E45" w:rsidP="00271E49">
            <w:pPr>
              <w:spacing w:before="60" w:after="60"/>
              <w:ind w:left="60" w:right="60"/>
              <w:rPr>
                <w:sz w:val="2"/>
                <w:szCs w:val="2"/>
              </w:rPr>
            </w:pPr>
          </w:p>
        </w:tc>
      </w:tr>
      <w:tr w:rsidR="00884E45" w14:paraId="0F2EFA3B"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3A006916"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CCC3840"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0196BF21"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32C905CD"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842677A"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Using Mathematics and Computational Thinking</w:t>
            </w:r>
          </w:p>
          <w:p w14:paraId="46888195"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color w:val="201209"/>
                <w:sz w:val="18"/>
                <w:szCs w:val="18"/>
              </w:rPr>
              <w:t>Mathematical and computational thinking in 6–8 builds on K–5 experiences and progresses to identifying patterns in large data sets and using mathematical concepts to support explanations and arguments.</w:t>
            </w:r>
          </w:p>
          <w:p w14:paraId="7DE0138B" w14:textId="77777777" w:rsidR="00884E45" w:rsidRPr="00356171" w:rsidRDefault="00884E45" w:rsidP="0073410A">
            <w:pPr>
              <w:pStyle w:val="ListParagraph"/>
              <w:numPr>
                <w:ilvl w:val="0"/>
                <w:numId w:val="48"/>
              </w:numPr>
              <w:spacing w:before="60" w:after="60"/>
              <w:ind w:right="60"/>
              <w:rPr>
                <w:sz w:val="18"/>
                <w:szCs w:val="18"/>
              </w:rPr>
            </w:pPr>
            <w:r w:rsidRPr="00356171">
              <w:rPr>
                <w:rFonts w:ascii="Arial" w:eastAsia="Arial" w:hAnsi="Arial" w:cs="Arial"/>
                <w:color w:val="201209"/>
                <w:sz w:val="18"/>
                <w:szCs w:val="18"/>
              </w:rPr>
              <w:t>Use digital tools (e.g., computers) to analyze very large data sets for patterns and trends.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85ABEEC"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ETS1.B: Developing Possible Solutions</w:t>
            </w:r>
          </w:p>
          <w:p w14:paraId="6C5B2E49"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356171">
              <w:rPr>
                <w:rFonts w:ascii="Arial" w:eastAsia="Arial" w:hAnsi="Arial" w:cs="Arial"/>
                <w:color w:val="201209"/>
                <w:sz w:val="18"/>
                <w:szCs w:val="18"/>
              </w:rPr>
              <w:t>There are systematic processes for evaluating solutions with respect to how well they meet the criteria and constraints of a problem.</w:t>
            </w:r>
          </w:p>
          <w:p w14:paraId="010B9C76"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NAEP I.8.5</w:t>
            </w:r>
          </w:p>
          <w:p w14:paraId="357E0ABF"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Select and use appropriate digital and network tools and media resources to collect, organize, analyze, and display supporting data to answer questions and test hypotheses.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3F6F1DDA"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Systems Thinking</w:t>
            </w:r>
          </w:p>
          <w:p w14:paraId="24D8F8AF"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Uses the systems model to show how parts of technological systems work together.</w:t>
            </w:r>
          </w:p>
        </w:tc>
      </w:tr>
      <w:tr w:rsidR="00884E45" w14:paraId="72D73FFC"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4F05419" w14:textId="77777777" w:rsidR="00884E45" w:rsidRPr="006219E8" w:rsidRDefault="00884E45" w:rsidP="00271E49">
            <w:pPr>
              <w:spacing w:before="60" w:after="60"/>
              <w:ind w:left="60" w:right="60"/>
              <w:rPr>
                <w:sz w:val="2"/>
                <w:szCs w:val="2"/>
              </w:rPr>
            </w:pPr>
          </w:p>
        </w:tc>
      </w:tr>
      <w:tr w:rsidR="00884E45" w14:paraId="19E2132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6BE9EE2"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Public Utility Commission.</w:t>
            </w:r>
          </w:p>
        </w:tc>
      </w:tr>
      <w:tr w:rsidR="00884E45" w14:paraId="1CAC6BD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1058AD9"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to others one’s own strengths, needs, and preferences specific to a context.</w:t>
            </w:r>
          </w:p>
        </w:tc>
      </w:tr>
    </w:tbl>
    <w:p w14:paraId="1DB1FC1C" w14:textId="3ED7B0C7" w:rsidR="00884E45" w:rsidRPr="007D6A54" w:rsidRDefault="00884E45" w:rsidP="00A01E29">
      <w:pPr>
        <w:pStyle w:val="Heading5"/>
      </w:pPr>
      <w:r w:rsidRPr="007D6A5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49C4AE8A" w14:textId="77777777" w:rsidTr="00271E49">
        <w:trPr>
          <w:cantSplit/>
          <w:tblHeader/>
          <w:jc w:val="center"/>
        </w:trPr>
        <w:tc>
          <w:tcPr>
            <w:tcW w:w="2880" w:type="dxa"/>
            <w:shd w:val="clear" w:color="auto" w:fill="1E417C"/>
            <w:tcMar>
              <w:top w:w="0" w:type="dxa"/>
              <w:left w:w="0" w:type="dxa"/>
              <w:bottom w:w="0" w:type="dxa"/>
              <w:right w:w="0" w:type="dxa"/>
            </w:tcMar>
          </w:tcPr>
          <w:p w14:paraId="50219251"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32F70697"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00C86933" w14:textId="77777777" w:rsidTr="00271E49">
        <w:trPr>
          <w:cantSplit/>
          <w:jc w:val="center"/>
        </w:trPr>
        <w:tc>
          <w:tcPr>
            <w:tcW w:w="2880" w:type="dxa"/>
            <w:shd w:val="clear" w:color="auto" w:fill="1E417C"/>
            <w:tcMar>
              <w:top w:w="0" w:type="dxa"/>
              <w:left w:w="0" w:type="dxa"/>
              <w:bottom w:w="0" w:type="dxa"/>
              <w:right w:w="0" w:type="dxa"/>
            </w:tcMar>
          </w:tcPr>
          <w:p w14:paraId="1968BC40"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620AAE1A"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4EC606E4"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1E0344CD"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7E733C7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5E4ADA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50E7A215"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141F07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39B31A9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270EE087"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612D3FE2" w14:textId="77777777" w:rsidTr="00271E49">
        <w:trPr>
          <w:cantSplit/>
          <w:jc w:val="center"/>
        </w:trPr>
        <w:tc>
          <w:tcPr>
            <w:tcW w:w="2880" w:type="dxa"/>
            <w:shd w:val="clear" w:color="auto" w:fill="1E417C"/>
            <w:tcMar>
              <w:top w:w="0" w:type="dxa"/>
              <w:left w:w="0" w:type="dxa"/>
              <w:bottom w:w="0" w:type="dxa"/>
              <w:right w:w="0" w:type="dxa"/>
            </w:tcMar>
          </w:tcPr>
          <w:p w14:paraId="237867F3"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D38A560" w14:textId="77777777" w:rsidR="00884E45" w:rsidRDefault="00884E45" w:rsidP="00271E49">
            <w:pPr>
              <w:spacing w:before="60" w:after="60"/>
              <w:ind w:left="60" w:right="60"/>
            </w:pPr>
            <w:r>
              <w:rPr>
                <w:rFonts w:ascii="Arial" w:eastAsia="Arial" w:hAnsi="Arial" w:cs="Arial"/>
                <w:color w:val="201209"/>
                <w:sz w:val="18"/>
                <w:szCs w:val="18"/>
              </w:rPr>
              <w:t>MP.5: Use appropriate tools strategically.</w:t>
            </w:r>
          </w:p>
        </w:tc>
      </w:tr>
      <w:tr w:rsidR="00884E45" w14:paraId="7241DC66" w14:textId="77777777" w:rsidTr="00271E49">
        <w:trPr>
          <w:cantSplit/>
          <w:jc w:val="center"/>
        </w:trPr>
        <w:tc>
          <w:tcPr>
            <w:tcW w:w="2880" w:type="dxa"/>
            <w:shd w:val="clear" w:color="auto" w:fill="1E417C"/>
            <w:tcMar>
              <w:top w:w="0" w:type="dxa"/>
              <w:left w:w="0" w:type="dxa"/>
              <w:bottom w:w="0" w:type="dxa"/>
              <w:right w:w="0" w:type="dxa"/>
            </w:tcMar>
          </w:tcPr>
          <w:p w14:paraId="1FF8A7C1"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21486B1C"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226BD906" w14:textId="77777777" w:rsidR="00424DF3" w:rsidRDefault="00424DF3" w:rsidP="00424DF3">
      <w:pPr>
        <w:pStyle w:val="Heading5"/>
      </w:pPr>
    </w:p>
    <w:p w14:paraId="033B775A" w14:textId="77777777" w:rsidR="00424DF3" w:rsidRDefault="00424DF3">
      <w:pPr>
        <w:rPr>
          <w:rFonts w:ascii="Arial" w:eastAsia="Arial" w:hAnsi="Arial" w:cs="Arial"/>
          <w:b/>
          <w:color w:val="002352"/>
          <w:sz w:val="20"/>
          <w:szCs w:val="20"/>
        </w:rPr>
      </w:pPr>
      <w:r>
        <w:br w:type="page"/>
      </w:r>
    </w:p>
    <w:p w14:paraId="63B11CFA" w14:textId="1E717FAB" w:rsidR="00884E45" w:rsidRPr="007D6A54" w:rsidRDefault="00424DF3" w:rsidP="00424DF3">
      <w:pPr>
        <w:pStyle w:val="Heading5"/>
      </w:pPr>
      <w:r>
        <w:lastRenderedPageBreak/>
        <w:t>Grades 6-8</w:t>
      </w:r>
    </w:p>
    <w:tbl>
      <w:tblPr>
        <w:tblW w:w="0" w:type="auto"/>
        <w:jc w:val="center"/>
        <w:tblLayout w:type="fixed"/>
        <w:tblLook w:val="0420" w:firstRow="1" w:lastRow="0" w:firstColumn="0" w:lastColumn="0" w:noHBand="0" w:noVBand="1"/>
      </w:tblPr>
      <w:tblGrid>
        <w:gridCol w:w="4316"/>
        <w:gridCol w:w="4317"/>
        <w:gridCol w:w="4317"/>
      </w:tblGrid>
      <w:tr w:rsidR="00884E45" w14:paraId="656BF2F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CB1A0A1" w14:textId="440F07E6" w:rsidR="00884E45" w:rsidRDefault="00884E45" w:rsidP="00271E49">
            <w:pPr>
              <w:pStyle w:val="TableHeadingforTOC"/>
            </w:pPr>
            <w:bookmarkStart w:id="463" w:name="_Toc109650683"/>
            <w:bookmarkStart w:id="464" w:name="_Toc134788258"/>
            <w:r>
              <w:t xml:space="preserve">3.5.6-8.C Technology and Engineering: </w:t>
            </w:r>
            <w:r w:rsidRPr="00C427B2">
              <w:rPr>
                <w:b w:val="0"/>
                <w:bCs/>
              </w:rPr>
              <w:t>Applying, Maintaining, Assessing, and Evaluating Technological Products and Systems</w:t>
            </w:r>
            <w:bookmarkEnd w:id="463"/>
            <w:bookmarkEnd w:id="464"/>
          </w:p>
        </w:tc>
      </w:tr>
      <w:tr w:rsidR="00884E45" w14:paraId="696A143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955BE15"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hypothesize what alternative outcomes (individual, cultural, and/or environmental) might have resulted had a different technological solution been selected.</w:t>
            </w:r>
          </w:p>
        </w:tc>
      </w:tr>
      <w:tr w:rsidR="00884E45" w14:paraId="6526CEE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596E4CA"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764B4A">
              <w:rPr>
                <w:rFonts w:ascii="Helvetica" w:eastAsia="Helvetica" w:hAnsi="Helvetica" w:cs="Helvetica"/>
                <w:bCs/>
                <w:color w:val="201209"/>
                <w:sz w:val="18"/>
                <w:szCs w:val="18"/>
              </w:rPr>
              <w:t>Development of technologies typically proceeds from a set of criteria identified through analysis of a need or want. Using specific technological examples, students can investigate the positive and negative outcomes of their use and consider how these outcomes could have been altered, given emphasis on different design criteria.</w:t>
            </w:r>
          </w:p>
          <w:p w14:paraId="28D3EC8E"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36C8A1AB"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CDBC95C" w14:textId="77777777" w:rsidR="00884E45" w:rsidRPr="006219E8" w:rsidRDefault="00884E45" w:rsidP="00271E49">
            <w:pPr>
              <w:spacing w:before="60" w:after="60"/>
              <w:ind w:left="60" w:right="60"/>
              <w:rPr>
                <w:sz w:val="2"/>
                <w:szCs w:val="2"/>
              </w:rPr>
            </w:pPr>
          </w:p>
        </w:tc>
      </w:tr>
      <w:tr w:rsidR="00884E45" w14:paraId="406E99ED"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9EEEF64"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E62BA19"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C8A4B10"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4F08D4DC"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6E13EF43" w14:textId="77777777" w:rsidR="00884E45" w:rsidRDefault="00884E45" w:rsidP="00271E49">
            <w:pPr>
              <w:spacing w:before="60" w:after="60"/>
              <w:ind w:left="60" w:right="60"/>
              <w:rPr>
                <w:rFonts w:ascii="Arial" w:eastAsia="Arial" w:hAnsi="Arial" w:cs="Arial"/>
                <w:color w:val="201209"/>
                <w:sz w:val="18"/>
                <w:szCs w:val="18"/>
              </w:rPr>
            </w:pPr>
            <w:r w:rsidRPr="00A74F83">
              <w:rPr>
                <w:rFonts w:ascii="Arial" w:eastAsia="Arial" w:hAnsi="Arial" w:cs="Arial"/>
                <w:b/>
                <w:bCs/>
                <w:color w:val="201209"/>
                <w:sz w:val="18"/>
                <w:szCs w:val="18"/>
              </w:rPr>
              <w:t xml:space="preserve">Engaging in Argument </w:t>
            </w:r>
            <w:proofErr w:type="gramStart"/>
            <w:r>
              <w:rPr>
                <w:rFonts w:ascii="Arial" w:eastAsia="Arial" w:hAnsi="Arial" w:cs="Arial"/>
                <w:b/>
                <w:bCs/>
                <w:color w:val="201209"/>
                <w:sz w:val="18"/>
                <w:szCs w:val="18"/>
              </w:rPr>
              <w:t>F</w:t>
            </w:r>
            <w:r w:rsidRPr="00A74F83">
              <w:rPr>
                <w:rFonts w:ascii="Arial" w:eastAsia="Arial" w:hAnsi="Arial" w:cs="Arial"/>
                <w:b/>
                <w:bCs/>
                <w:color w:val="201209"/>
                <w:sz w:val="18"/>
                <w:szCs w:val="18"/>
              </w:rPr>
              <w:t>rom</w:t>
            </w:r>
            <w:proofErr w:type="gramEnd"/>
            <w:r w:rsidRPr="00A74F83">
              <w:rPr>
                <w:rFonts w:ascii="Arial" w:eastAsia="Arial" w:hAnsi="Arial" w:cs="Arial"/>
                <w:b/>
                <w:bCs/>
                <w:color w:val="201209"/>
                <w:sz w:val="18"/>
                <w:szCs w:val="18"/>
              </w:rPr>
              <w:t xml:space="preserve"> Evidence</w:t>
            </w:r>
          </w:p>
          <w:p w14:paraId="0DCED933" w14:textId="77777777" w:rsidR="00884E45" w:rsidRDefault="00884E45" w:rsidP="00271E49">
            <w:pPr>
              <w:spacing w:before="60" w:after="60"/>
              <w:ind w:left="60" w:right="60"/>
              <w:rPr>
                <w:rFonts w:ascii="Arial" w:eastAsia="Arial" w:hAnsi="Arial" w:cs="Arial"/>
                <w:color w:val="201209"/>
                <w:sz w:val="18"/>
                <w:szCs w:val="18"/>
              </w:rPr>
            </w:pPr>
            <w:r w:rsidRPr="00A74F83">
              <w:rPr>
                <w:rFonts w:ascii="Arial" w:eastAsia="Arial" w:hAnsi="Arial" w:cs="Arial"/>
                <w:color w:val="201209"/>
                <w:sz w:val="18"/>
                <w:szCs w:val="18"/>
              </w:rPr>
              <w:t>Engaging in argument from evidence in 6–8 builds on K–5 experiences and progresses to constructing a convincing argument that supports or refutes claims for either explanations or solutions about the natural and designed world(s).</w:t>
            </w:r>
          </w:p>
          <w:p w14:paraId="536F36BE" w14:textId="77777777" w:rsidR="00884E45" w:rsidRPr="00A74F83" w:rsidRDefault="00884E45" w:rsidP="0073410A">
            <w:pPr>
              <w:pStyle w:val="ListParagraph"/>
              <w:numPr>
                <w:ilvl w:val="0"/>
                <w:numId w:val="48"/>
              </w:numPr>
              <w:spacing w:before="60" w:after="60"/>
              <w:ind w:right="60"/>
              <w:rPr>
                <w:sz w:val="18"/>
                <w:szCs w:val="18"/>
              </w:rPr>
            </w:pPr>
            <w:r w:rsidRPr="00A74F83">
              <w:rPr>
                <w:rFonts w:ascii="Arial" w:eastAsia="Arial" w:hAnsi="Arial" w:cs="Arial"/>
                <w:color w:val="201209"/>
                <w:sz w:val="18"/>
                <w:szCs w:val="18"/>
              </w:rPr>
              <w:t>Construct, use, and/or present an oral and written argument supported by empirical evidence and scientific reasoning to support or refute an explanation or a model for a phenomenon or a solution to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C940038" w14:textId="77777777" w:rsidR="00884E45" w:rsidRDefault="00884E45" w:rsidP="00271E49">
            <w:pPr>
              <w:spacing w:before="60" w:after="60"/>
              <w:ind w:left="60" w:right="60"/>
              <w:rPr>
                <w:rFonts w:ascii="Arial" w:eastAsia="Arial" w:hAnsi="Arial" w:cs="Arial"/>
                <w:color w:val="201209"/>
                <w:sz w:val="18"/>
                <w:szCs w:val="18"/>
              </w:rPr>
            </w:pPr>
            <w:r w:rsidRPr="00A74F83">
              <w:rPr>
                <w:rFonts w:ascii="Arial" w:eastAsia="Arial" w:hAnsi="Arial" w:cs="Arial"/>
                <w:b/>
                <w:bCs/>
                <w:color w:val="201209"/>
                <w:sz w:val="18"/>
                <w:szCs w:val="18"/>
              </w:rPr>
              <w:t>NAEP I.8.9</w:t>
            </w:r>
          </w:p>
          <w:p w14:paraId="04D96573"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A74F83">
              <w:rPr>
                <w:rFonts w:ascii="Arial" w:eastAsia="Arial" w:hAnsi="Arial" w:cs="Arial"/>
                <w:color w:val="201209"/>
                <w:sz w:val="18"/>
                <w:szCs w:val="18"/>
              </w:rPr>
              <w:t>Use a digital model of a system to conduct a simulation. Explain how changes in the model result in different outcomes.</w:t>
            </w:r>
          </w:p>
          <w:p w14:paraId="0F83B15C" w14:textId="71F1A834" w:rsidR="00884E45" w:rsidRPr="002231F7" w:rsidRDefault="00884E45" w:rsidP="002231F7">
            <w:pPr>
              <w:spacing w:before="60" w:after="60"/>
              <w:ind w:left="74" w:right="60"/>
              <w:rPr>
                <w:sz w:val="18"/>
                <w:szCs w:val="18"/>
              </w:rPr>
            </w:pP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A37BEA8" w14:textId="77777777" w:rsidR="00884E45" w:rsidRDefault="00884E45" w:rsidP="00271E49">
            <w:pPr>
              <w:spacing w:before="60" w:after="60"/>
              <w:ind w:left="60" w:right="60"/>
              <w:rPr>
                <w:rFonts w:ascii="Arial" w:eastAsia="Arial" w:hAnsi="Arial" w:cs="Arial"/>
                <w:b/>
                <w:bCs/>
                <w:color w:val="201209"/>
                <w:sz w:val="18"/>
                <w:szCs w:val="18"/>
              </w:rPr>
            </w:pPr>
            <w:r w:rsidRPr="00A74F83">
              <w:rPr>
                <w:rFonts w:ascii="Arial" w:eastAsia="Arial" w:hAnsi="Arial" w:cs="Arial"/>
                <w:b/>
                <w:bCs/>
                <w:color w:val="201209"/>
                <w:sz w:val="18"/>
                <w:szCs w:val="18"/>
              </w:rPr>
              <w:t>Attention to Ethics</w:t>
            </w:r>
          </w:p>
          <w:p w14:paraId="579A21A0" w14:textId="77777777" w:rsidR="00884E45" w:rsidRPr="00A74F83" w:rsidRDefault="00884E45" w:rsidP="0073410A">
            <w:pPr>
              <w:pStyle w:val="ListParagraph"/>
              <w:numPr>
                <w:ilvl w:val="0"/>
                <w:numId w:val="48"/>
              </w:numPr>
              <w:spacing w:before="60" w:after="60"/>
              <w:ind w:left="434" w:right="60"/>
              <w:rPr>
                <w:sz w:val="18"/>
                <w:szCs w:val="18"/>
              </w:rPr>
            </w:pPr>
            <w:r w:rsidRPr="00A74F83">
              <w:rPr>
                <w:rFonts w:ascii="Arial" w:eastAsia="Arial" w:hAnsi="Arial" w:cs="Arial"/>
                <w:color w:val="201209"/>
                <w:sz w:val="18"/>
                <w:szCs w:val="18"/>
              </w:rPr>
              <w:t>Shows an understanding of ways to regulate technologies and the reasons for doing so.</w:t>
            </w:r>
          </w:p>
        </w:tc>
      </w:tr>
      <w:tr w:rsidR="00884E45" w14:paraId="079D7C20"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0DADEAE" w14:textId="77777777" w:rsidR="00884E45" w:rsidRPr="006219E8" w:rsidRDefault="00884E45" w:rsidP="00271E49">
            <w:pPr>
              <w:spacing w:before="60" w:after="60"/>
              <w:ind w:left="60" w:right="60"/>
              <w:rPr>
                <w:sz w:val="2"/>
                <w:szCs w:val="2"/>
              </w:rPr>
            </w:pPr>
          </w:p>
        </w:tc>
      </w:tr>
      <w:tr w:rsidR="00884E45" w14:paraId="4DA6088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FAF92F8"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robotic industries and agriculture industries.</w:t>
            </w:r>
          </w:p>
        </w:tc>
      </w:tr>
      <w:tr w:rsidR="00884E45" w14:paraId="7202286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5A264CE"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Analyze various perspectives on a situation.</w:t>
            </w:r>
          </w:p>
        </w:tc>
      </w:tr>
    </w:tbl>
    <w:p w14:paraId="57D4AABE" w14:textId="215B23A9" w:rsidR="00884E45" w:rsidRPr="007D6A54" w:rsidRDefault="00884E45" w:rsidP="00424DF3">
      <w:pPr>
        <w:pStyle w:val="Heading5"/>
      </w:pPr>
      <w:r w:rsidRPr="007D6A5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3144438F" w14:textId="77777777" w:rsidTr="00271E49">
        <w:trPr>
          <w:cantSplit/>
          <w:tblHeader/>
          <w:jc w:val="center"/>
        </w:trPr>
        <w:tc>
          <w:tcPr>
            <w:tcW w:w="2880" w:type="dxa"/>
            <w:shd w:val="clear" w:color="auto" w:fill="1E417C"/>
            <w:tcMar>
              <w:top w:w="0" w:type="dxa"/>
              <w:left w:w="0" w:type="dxa"/>
              <w:bottom w:w="0" w:type="dxa"/>
              <w:right w:w="0" w:type="dxa"/>
            </w:tcMar>
          </w:tcPr>
          <w:p w14:paraId="14A72533"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6B4AD7C3"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1913E15A" w14:textId="77777777" w:rsidTr="00271E49">
        <w:trPr>
          <w:cantSplit/>
          <w:jc w:val="center"/>
        </w:trPr>
        <w:tc>
          <w:tcPr>
            <w:tcW w:w="2880" w:type="dxa"/>
            <w:shd w:val="clear" w:color="auto" w:fill="1E417C"/>
            <w:tcMar>
              <w:top w:w="0" w:type="dxa"/>
              <w:left w:w="0" w:type="dxa"/>
              <w:bottom w:w="0" w:type="dxa"/>
              <w:right w:w="0" w:type="dxa"/>
            </w:tcMar>
          </w:tcPr>
          <w:p w14:paraId="22E09832"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D3B8870"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0FEDF51A"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6E093B4"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608F2F23"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0104E3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3C969C6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78FA18D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2D96F32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12F9ED5E"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6E6C5547" w14:textId="77777777" w:rsidTr="00271E49">
        <w:trPr>
          <w:cantSplit/>
          <w:jc w:val="center"/>
        </w:trPr>
        <w:tc>
          <w:tcPr>
            <w:tcW w:w="2880" w:type="dxa"/>
            <w:shd w:val="clear" w:color="auto" w:fill="1E417C"/>
            <w:tcMar>
              <w:top w:w="0" w:type="dxa"/>
              <w:left w:w="0" w:type="dxa"/>
              <w:bottom w:w="0" w:type="dxa"/>
              <w:right w:w="0" w:type="dxa"/>
            </w:tcMar>
          </w:tcPr>
          <w:p w14:paraId="2AB907FF"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774945C" w14:textId="77777777" w:rsidR="00884E45" w:rsidRDefault="00884E45" w:rsidP="00271E49">
            <w:pPr>
              <w:spacing w:before="60" w:after="60"/>
              <w:ind w:left="60" w:right="60"/>
            </w:pPr>
            <w:r>
              <w:rPr>
                <w:rFonts w:ascii="Arial" w:eastAsia="Arial" w:hAnsi="Arial" w:cs="Arial"/>
                <w:color w:val="201209"/>
                <w:sz w:val="18"/>
                <w:szCs w:val="18"/>
              </w:rPr>
              <w:t>MP.1: Make sense of problems and persevere in solving them.</w:t>
            </w:r>
          </w:p>
        </w:tc>
      </w:tr>
      <w:tr w:rsidR="00884E45" w14:paraId="57AB26FC" w14:textId="77777777" w:rsidTr="00271E49">
        <w:trPr>
          <w:cantSplit/>
          <w:jc w:val="center"/>
        </w:trPr>
        <w:tc>
          <w:tcPr>
            <w:tcW w:w="2880" w:type="dxa"/>
            <w:shd w:val="clear" w:color="auto" w:fill="1E417C"/>
            <w:tcMar>
              <w:top w:w="0" w:type="dxa"/>
              <w:left w:w="0" w:type="dxa"/>
              <w:bottom w:w="0" w:type="dxa"/>
              <w:right w:w="0" w:type="dxa"/>
            </w:tcMar>
          </w:tcPr>
          <w:p w14:paraId="4D10660D"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927D1E0"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75B6B183" w14:textId="77777777" w:rsidR="00665EFF" w:rsidRDefault="00665EFF" w:rsidP="00665EFF">
      <w:pPr>
        <w:pStyle w:val="Heading5"/>
      </w:pPr>
    </w:p>
    <w:p w14:paraId="293ABCCE" w14:textId="77777777" w:rsidR="00665EFF" w:rsidRDefault="00665EFF">
      <w:pPr>
        <w:rPr>
          <w:rFonts w:ascii="Arial" w:eastAsia="Arial" w:hAnsi="Arial" w:cs="Arial"/>
          <w:b/>
          <w:color w:val="002352"/>
          <w:sz w:val="20"/>
          <w:szCs w:val="20"/>
        </w:rPr>
      </w:pPr>
      <w:r>
        <w:br w:type="page"/>
      </w:r>
    </w:p>
    <w:p w14:paraId="5C037C9E" w14:textId="7CC4E965" w:rsidR="00884E45" w:rsidRPr="007D6A54" w:rsidRDefault="00665EFF" w:rsidP="00665EFF">
      <w:pPr>
        <w:pStyle w:val="Heading5"/>
      </w:pPr>
      <w:r>
        <w:lastRenderedPageBreak/>
        <w:t>Grades 6-8</w:t>
      </w:r>
    </w:p>
    <w:tbl>
      <w:tblPr>
        <w:tblW w:w="0" w:type="auto"/>
        <w:jc w:val="center"/>
        <w:tblLayout w:type="fixed"/>
        <w:tblLook w:val="0420" w:firstRow="1" w:lastRow="0" w:firstColumn="0" w:lastColumn="0" w:noHBand="0" w:noVBand="1"/>
      </w:tblPr>
      <w:tblGrid>
        <w:gridCol w:w="4316"/>
        <w:gridCol w:w="4317"/>
        <w:gridCol w:w="4317"/>
      </w:tblGrid>
      <w:tr w:rsidR="00884E45" w14:paraId="3BEC177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CD0A8E5" w14:textId="2941718E" w:rsidR="00884E45" w:rsidRDefault="00884E45" w:rsidP="00271E49">
            <w:pPr>
              <w:pStyle w:val="TableHeadingforTOC"/>
            </w:pPr>
            <w:bookmarkStart w:id="465" w:name="_Toc109650684"/>
            <w:bookmarkStart w:id="466" w:name="_Toc134788259"/>
            <w:r>
              <w:t>3.5.6-</w:t>
            </w:r>
            <w:proofErr w:type="gramStart"/>
            <w:r>
              <w:t>8.D</w:t>
            </w:r>
            <w:proofErr w:type="gramEnd"/>
            <w:r>
              <w:t xml:space="preserve"> Technology and Engineering: </w:t>
            </w:r>
            <w:r w:rsidRPr="00C427B2">
              <w:rPr>
                <w:b w:val="0"/>
                <w:bCs/>
              </w:rPr>
              <w:t>Applying, Maintaining, Assessing, and Evaluating Technological Products and Systems</w:t>
            </w:r>
            <w:bookmarkEnd w:id="465"/>
            <w:bookmarkEnd w:id="466"/>
          </w:p>
        </w:tc>
      </w:tr>
      <w:tr w:rsidR="00884E45" w14:paraId="79B54E6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B4CBB2B"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analyze how the creation and use of technologies consumes renewable, non-renewable, and inexhaustible resources; creates waste; and may contribute to environmental challenges.</w:t>
            </w:r>
          </w:p>
        </w:tc>
      </w:tr>
      <w:tr w:rsidR="00884E45" w14:paraId="5F3A2F9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B8D3037"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021018">
              <w:rPr>
                <w:rFonts w:ascii="Helvetica" w:eastAsia="Helvetica" w:hAnsi="Helvetica" w:cs="Helvetica"/>
                <w:bCs/>
                <w:color w:val="201209"/>
                <w:sz w:val="18"/>
                <w:szCs w:val="18"/>
              </w:rPr>
              <w:t>Building on students’ knowledge about material resources and their growing understanding of sustainable resource use will provide opportunities for learning about methods of accessing resources (e.g., harvesting, mining, drilling) and the by-products of these activities.</w:t>
            </w:r>
          </w:p>
          <w:p w14:paraId="327F7863"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177468EF"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6410547" w14:textId="77777777" w:rsidR="00884E45" w:rsidRPr="006219E8" w:rsidRDefault="00884E45" w:rsidP="00271E49">
            <w:pPr>
              <w:spacing w:before="60" w:after="60"/>
              <w:ind w:left="60" w:right="60"/>
              <w:rPr>
                <w:sz w:val="2"/>
                <w:szCs w:val="2"/>
              </w:rPr>
            </w:pPr>
          </w:p>
        </w:tc>
      </w:tr>
      <w:tr w:rsidR="00884E45" w14:paraId="7DB2F978"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7EA6121"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59D13B2"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6094BF0"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6970C1A8"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6197524"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 xml:space="preserve">Engaging in Argument </w:t>
            </w:r>
            <w:proofErr w:type="gramStart"/>
            <w:r>
              <w:rPr>
                <w:rFonts w:ascii="Arial" w:eastAsia="Arial" w:hAnsi="Arial" w:cs="Arial"/>
                <w:b/>
                <w:bCs/>
                <w:color w:val="201209"/>
                <w:sz w:val="18"/>
                <w:szCs w:val="18"/>
              </w:rPr>
              <w:t>F</w:t>
            </w:r>
            <w:r w:rsidRPr="000A7CD2">
              <w:rPr>
                <w:rFonts w:ascii="Arial" w:eastAsia="Arial" w:hAnsi="Arial" w:cs="Arial"/>
                <w:b/>
                <w:bCs/>
                <w:color w:val="201209"/>
                <w:sz w:val="18"/>
                <w:szCs w:val="18"/>
              </w:rPr>
              <w:t>rom</w:t>
            </w:r>
            <w:proofErr w:type="gramEnd"/>
            <w:r w:rsidRPr="000A7CD2">
              <w:rPr>
                <w:rFonts w:ascii="Arial" w:eastAsia="Arial" w:hAnsi="Arial" w:cs="Arial"/>
                <w:b/>
                <w:bCs/>
                <w:color w:val="201209"/>
                <w:sz w:val="18"/>
                <w:szCs w:val="18"/>
              </w:rPr>
              <w:t xml:space="preserve"> Evidence</w:t>
            </w:r>
          </w:p>
          <w:p w14:paraId="29AFCC5B"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color w:val="201209"/>
                <w:sz w:val="18"/>
                <w:szCs w:val="18"/>
              </w:rPr>
              <w:t>Engaging in argument from evidence in 6–8 builds on K–5 experiences and progresses to constructing a convincing argument that supports or refutes claims for either explanations or solutions about the natural and designed world(s).</w:t>
            </w:r>
          </w:p>
          <w:p w14:paraId="583F9693" w14:textId="77777777" w:rsidR="00884E45" w:rsidRPr="000A7CD2" w:rsidRDefault="00884E45" w:rsidP="0073410A">
            <w:pPr>
              <w:pStyle w:val="ListParagraph"/>
              <w:numPr>
                <w:ilvl w:val="0"/>
                <w:numId w:val="48"/>
              </w:numPr>
              <w:spacing w:before="60" w:after="60"/>
              <w:ind w:right="60"/>
              <w:rPr>
                <w:sz w:val="18"/>
                <w:szCs w:val="18"/>
              </w:rPr>
            </w:pPr>
            <w:r w:rsidRPr="000A7CD2">
              <w:rPr>
                <w:rFonts w:ascii="Arial" w:eastAsia="Arial" w:hAnsi="Arial" w:cs="Arial"/>
                <w:color w:val="201209"/>
                <w:sz w:val="18"/>
                <w:szCs w:val="18"/>
              </w:rPr>
              <w:t>Construct, use, and/or present an oral and written argument supported by empirical evidence and scientific reasoning to support or refute an explanation or a model for a phenomenon or a solution to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A80653D" w14:textId="77777777" w:rsidR="00884E45" w:rsidRDefault="00884E45" w:rsidP="00271E49">
            <w:pPr>
              <w:spacing w:before="60" w:after="60"/>
              <w:ind w:left="60" w:right="60"/>
              <w:rPr>
                <w:rFonts w:ascii="Arial" w:eastAsia="Arial" w:hAnsi="Arial" w:cs="Arial"/>
                <w:b/>
                <w:bCs/>
                <w:color w:val="201209"/>
                <w:sz w:val="18"/>
                <w:szCs w:val="18"/>
              </w:rPr>
            </w:pPr>
            <w:r w:rsidRPr="000A7CD2">
              <w:rPr>
                <w:rFonts w:ascii="Arial" w:eastAsia="Arial" w:hAnsi="Arial" w:cs="Arial"/>
                <w:b/>
                <w:bCs/>
                <w:color w:val="201209"/>
                <w:sz w:val="18"/>
                <w:szCs w:val="18"/>
              </w:rPr>
              <w:t>NAEP T.8.7</w:t>
            </w:r>
          </w:p>
          <w:p w14:paraId="4AB894D9"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0A7CD2">
              <w:rPr>
                <w:rFonts w:ascii="Arial" w:eastAsia="Arial" w:hAnsi="Arial" w:cs="Arial"/>
                <w:color w:val="201209"/>
                <w:sz w:val="18"/>
                <w:szCs w:val="18"/>
              </w:rPr>
              <w:t xml:space="preserve">Compare the environmental effects of alternative technologies devised to solve the same problem or accomplish the same goal and justify which choice is best, </w:t>
            </w:r>
            <w:proofErr w:type="gramStart"/>
            <w:r w:rsidRPr="000A7CD2">
              <w:rPr>
                <w:rFonts w:ascii="Arial" w:eastAsia="Arial" w:hAnsi="Arial" w:cs="Arial"/>
                <w:color w:val="201209"/>
                <w:sz w:val="18"/>
                <w:szCs w:val="18"/>
              </w:rPr>
              <w:t>taking into account</w:t>
            </w:r>
            <w:proofErr w:type="gramEnd"/>
            <w:r w:rsidRPr="000A7CD2">
              <w:rPr>
                <w:rFonts w:ascii="Arial" w:eastAsia="Arial" w:hAnsi="Arial" w:cs="Arial"/>
                <w:color w:val="201209"/>
                <w:sz w:val="18"/>
                <w:szCs w:val="18"/>
              </w:rPr>
              <w:t xml:space="preserve"> environmental impacts as well as other relevant factors.</w:t>
            </w:r>
          </w:p>
          <w:p w14:paraId="263331CF"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NAEP T.8.5</w:t>
            </w:r>
          </w:p>
          <w:p w14:paraId="150A9809" w14:textId="77777777" w:rsidR="00884E45" w:rsidRPr="000A7CD2"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Some technological decisions involve trade-offs between environmental and economic needs, while others have positive effects for both the economy and environment.</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B34D78F" w14:textId="77777777" w:rsidR="00316A99" w:rsidRPr="00316A99" w:rsidRDefault="00316A99" w:rsidP="00316A99">
            <w:pPr>
              <w:widowControl w:val="0"/>
              <w:spacing w:before="120" w:after="120"/>
              <w:ind w:right="361"/>
              <w:rPr>
                <w:b/>
                <w:sz w:val="18"/>
                <w:szCs w:val="18"/>
              </w:rPr>
            </w:pPr>
            <w:r w:rsidRPr="00316A99">
              <w:rPr>
                <w:b/>
                <w:sz w:val="18"/>
                <w:szCs w:val="18"/>
              </w:rPr>
              <w:t>Attention to Ethics</w:t>
            </w:r>
          </w:p>
          <w:p w14:paraId="463E91EB" w14:textId="253E6556" w:rsidR="00884E45" w:rsidRPr="000A7CD2" w:rsidRDefault="00316A99" w:rsidP="00316A99">
            <w:pPr>
              <w:pStyle w:val="ListParagraph"/>
              <w:numPr>
                <w:ilvl w:val="0"/>
                <w:numId w:val="48"/>
              </w:numPr>
              <w:spacing w:before="60" w:after="60"/>
              <w:ind w:left="434" w:right="60"/>
              <w:rPr>
                <w:sz w:val="18"/>
                <w:szCs w:val="18"/>
              </w:rPr>
            </w:pPr>
            <w:r w:rsidRPr="00316A99">
              <w:rPr>
                <w:sz w:val="18"/>
                <w:szCs w:val="18"/>
              </w:rPr>
              <w:t>Shows an understanding of ways to regulate technologies and the reasons for doing so.</w:t>
            </w:r>
          </w:p>
        </w:tc>
      </w:tr>
      <w:tr w:rsidR="00884E45" w14:paraId="24B8CA3F"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5C22958" w14:textId="77777777" w:rsidR="00884E45" w:rsidRPr="006219E8" w:rsidRDefault="00884E45" w:rsidP="00271E49">
            <w:pPr>
              <w:spacing w:before="60" w:after="60"/>
              <w:ind w:left="60" w:right="60"/>
              <w:rPr>
                <w:sz w:val="2"/>
                <w:szCs w:val="2"/>
              </w:rPr>
            </w:pPr>
          </w:p>
        </w:tc>
      </w:tr>
      <w:tr w:rsidR="00884E45" w14:paraId="348E05C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0338BFB"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fracking and the extraction of natural gas and oil.</w:t>
            </w:r>
          </w:p>
        </w:tc>
      </w:tr>
      <w:tr w:rsidR="00884E45" w14:paraId="0A2A02A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477FBAB1"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Analyze various perspectives on a situation.</w:t>
            </w:r>
          </w:p>
        </w:tc>
      </w:tr>
    </w:tbl>
    <w:p w14:paraId="08B3844D" w14:textId="6B463C7D" w:rsidR="00884E45" w:rsidRPr="007D6A54" w:rsidRDefault="00884E45" w:rsidP="00665EFF">
      <w:pPr>
        <w:pStyle w:val="Heading5"/>
      </w:pPr>
      <w:r w:rsidRPr="007D6A5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35B88F45" w14:textId="77777777" w:rsidTr="00271E49">
        <w:trPr>
          <w:cantSplit/>
          <w:tblHeader/>
          <w:jc w:val="center"/>
        </w:trPr>
        <w:tc>
          <w:tcPr>
            <w:tcW w:w="2880" w:type="dxa"/>
            <w:shd w:val="clear" w:color="auto" w:fill="1E417C"/>
            <w:tcMar>
              <w:top w:w="0" w:type="dxa"/>
              <w:left w:w="0" w:type="dxa"/>
              <w:bottom w:w="0" w:type="dxa"/>
              <w:right w:w="0" w:type="dxa"/>
            </w:tcMar>
          </w:tcPr>
          <w:p w14:paraId="69E73F15"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676C02E9"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65D74391" w14:textId="77777777" w:rsidTr="00271E49">
        <w:trPr>
          <w:cantSplit/>
          <w:jc w:val="center"/>
        </w:trPr>
        <w:tc>
          <w:tcPr>
            <w:tcW w:w="2880" w:type="dxa"/>
            <w:shd w:val="clear" w:color="auto" w:fill="1E417C"/>
            <w:tcMar>
              <w:top w:w="0" w:type="dxa"/>
              <w:left w:w="0" w:type="dxa"/>
              <w:bottom w:w="0" w:type="dxa"/>
              <w:right w:w="0" w:type="dxa"/>
            </w:tcMar>
          </w:tcPr>
          <w:p w14:paraId="045D0FC1"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01320FBF"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7892C17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113E897"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63CEB475"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0BEDD0E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3D743D6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2F64928D"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405707E9" w14:textId="77777777" w:rsidR="00884E45" w:rsidRPr="00C61F25" w:rsidRDefault="00884E45"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884E45" w14:paraId="5048D8C8" w14:textId="77777777" w:rsidTr="00271E49">
        <w:trPr>
          <w:cantSplit/>
          <w:jc w:val="center"/>
        </w:trPr>
        <w:tc>
          <w:tcPr>
            <w:tcW w:w="2880" w:type="dxa"/>
            <w:shd w:val="clear" w:color="auto" w:fill="1E417C"/>
            <w:tcMar>
              <w:top w:w="0" w:type="dxa"/>
              <w:left w:w="0" w:type="dxa"/>
              <w:bottom w:w="0" w:type="dxa"/>
              <w:right w:w="0" w:type="dxa"/>
            </w:tcMar>
          </w:tcPr>
          <w:p w14:paraId="0E480E49"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D58BC9D"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263D9CB0" w14:textId="77777777" w:rsidTr="00271E49">
        <w:trPr>
          <w:cantSplit/>
          <w:jc w:val="center"/>
        </w:trPr>
        <w:tc>
          <w:tcPr>
            <w:tcW w:w="2880" w:type="dxa"/>
            <w:shd w:val="clear" w:color="auto" w:fill="1E417C"/>
            <w:tcMar>
              <w:top w:w="0" w:type="dxa"/>
              <w:left w:w="0" w:type="dxa"/>
              <w:bottom w:w="0" w:type="dxa"/>
              <w:right w:w="0" w:type="dxa"/>
            </w:tcMar>
          </w:tcPr>
          <w:p w14:paraId="15B15357"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4ED6EC8C" w14:textId="77777777" w:rsidR="00884E45" w:rsidRDefault="00884E45" w:rsidP="00271E49">
            <w:pPr>
              <w:spacing w:before="60" w:after="60"/>
              <w:ind w:left="60" w:right="60"/>
            </w:pPr>
            <w:r>
              <w:rPr>
                <w:rFonts w:ascii="Arial" w:eastAsia="Arial" w:hAnsi="Arial" w:cs="Arial"/>
                <w:color w:val="201209"/>
                <w:sz w:val="18"/>
                <w:szCs w:val="18"/>
              </w:rPr>
              <w:t>MP.2: Reason abstractly and quantitatively.</w:t>
            </w:r>
          </w:p>
        </w:tc>
      </w:tr>
      <w:tr w:rsidR="00884E45" w14:paraId="65A80789" w14:textId="77777777" w:rsidTr="00271E49">
        <w:trPr>
          <w:cantSplit/>
          <w:jc w:val="center"/>
        </w:trPr>
        <w:tc>
          <w:tcPr>
            <w:tcW w:w="2880" w:type="dxa"/>
            <w:shd w:val="clear" w:color="auto" w:fill="1E417C"/>
            <w:tcMar>
              <w:top w:w="0" w:type="dxa"/>
              <w:left w:w="0" w:type="dxa"/>
              <w:bottom w:w="0" w:type="dxa"/>
              <w:right w:w="0" w:type="dxa"/>
            </w:tcMar>
          </w:tcPr>
          <w:p w14:paraId="24B0E002"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08E7EED" w14:textId="77777777" w:rsidR="00884E45" w:rsidRDefault="00884E45" w:rsidP="00271E49">
            <w:pPr>
              <w:spacing w:before="60" w:after="60"/>
              <w:ind w:left="60" w:right="60"/>
            </w:pPr>
            <w:r>
              <w:rPr>
                <w:rFonts w:ascii="Arial" w:eastAsia="Arial" w:hAnsi="Arial" w:cs="Arial"/>
                <w:color w:val="201209"/>
                <w:sz w:val="18"/>
                <w:szCs w:val="18"/>
              </w:rPr>
              <w:t>3.3.6-8.M: Apply scientific principles to design a method for monitoring and minimizing human impact on the environment.</w:t>
            </w:r>
          </w:p>
        </w:tc>
      </w:tr>
    </w:tbl>
    <w:p w14:paraId="7BA2BDFE" w14:textId="77777777" w:rsidR="00665EFF" w:rsidRDefault="00665EFF" w:rsidP="00665EFF">
      <w:pPr>
        <w:pStyle w:val="Heading5"/>
      </w:pPr>
    </w:p>
    <w:p w14:paraId="4AA382EE" w14:textId="77777777" w:rsidR="00665EFF" w:rsidRDefault="00665EFF">
      <w:pPr>
        <w:rPr>
          <w:rFonts w:ascii="Arial" w:eastAsia="Arial" w:hAnsi="Arial" w:cs="Arial"/>
          <w:b/>
          <w:color w:val="002352"/>
          <w:sz w:val="20"/>
          <w:szCs w:val="20"/>
        </w:rPr>
      </w:pPr>
      <w:r>
        <w:br w:type="page"/>
      </w:r>
    </w:p>
    <w:p w14:paraId="7A3610DF" w14:textId="2D5FAE03" w:rsidR="00884E45" w:rsidRPr="007D6A54" w:rsidRDefault="00884E45" w:rsidP="00665EFF">
      <w:pPr>
        <w:pStyle w:val="Heading5"/>
      </w:pPr>
      <w:r w:rsidRPr="007D6A54">
        <w:lastRenderedPageBreak/>
        <w:t>Grades 6</w:t>
      </w:r>
      <w:r>
        <w:t>–</w:t>
      </w:r>
      <w:r w:rsidRPr="007D6A54">
        <w:t>8</w:t>
      </w:r>
    </w:p>
    <w:tbl>
      <w:tblPr>
        <w:tblW w:w="0" w:type="auto"/>
        <w:jc w:val="center"/>
        <w:tblLayout w:type="fixed"/>
        <w:tblLook w:val="0420" w:firstRow="1" w:lastRow="0" w:firstColumn="0" w:lastColumn="0" w:noHBand="0" w:noVBand="1"/>
      </w:tblPr>
      <w:tblGrid>
        <w:gridCol w:w="4316"/>
        <w:gridCol w:w="4317"/>
        <w:gridCol w:w="4317"/>
      </w:tblGrid>
      <w:tr w:rsidR="00884E45" w14:paraId="2B5EB29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7322FC1" w14:textId="5E8455F6" w:rsidR="00884E45" w:rsidRDefault="00884E45" w:rsidP="00271E49">
            <w:pPr>
              <w:pStyle w:val="TableHeadingforTOC"/>
            </w:pPr>
            <w:bookmarkStart w:id="467" w:name="_Toc109650685"/>
            <w:bookmarkStart w:id="468" w:name="_Toc134788260"/>
            <w:r>
              <w:t>3.5.6-</w:t>
            </w:r>
            <w:proofErr w:type="gramStart"/>
            <w:r>
              <w:t>8.E</w:t>
            </w:r>
            <w:proofErr w:type="gramEnd"/>
            <w:r>
              <w:t xml:space="preserve"> Technology and Engineering: </w:t>
            </w:r>
            <w:r w:rsidRPr="00C427B2">
              <w:rPr>
                <w:b w:val="0"/>
                <w:bCs/>
              </w:rPr>
              <w:t>Applying, Maintaining, Assessing, and Evaluating Technological Products and Systems</w:t>
            </w:r>
            <w:bookmarkEnd w:id="467"/>
            <w:bookmarkEnd w:id="468"/>
          </w:p>
        </w:tc>
      </w:tr>
      <w:tr w:rsidR="00884E45" w14:paraId="7EB1406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AF61C86"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consider the impacts of a proposed or existing technology and devise strategies for reducing, reusing, and recycling waste caused by its creation.</w:t>
            </w:r>
          </w:p>
        </w:tc>
      </w:tr>
      <w:tr w:rsidR="00884E45" w14:paraId="371978A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101B09F"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021018">
              <w:rPr>
                <w:rFonts w:ascii="Helvetica" w:eastAsia="Helvetica" w:hAnsi="Helvetica" w:cs="Helvetica"/>
                <w:bCs/>
                <w:color w:val="201209"/>
                <w:sz w:val="18"/>
                <w:szCs w:val="18"/>
              </w:rPr>
              <w:t>Given specific examples in their home or community, middle grade students should be able to consider various options for minimizing or managing resource use (waste) and select or design practical strategies for waste reduction.</w:t>
            </w:r>
          </w:p>
          <w:p w14:paraId="68E1BCEB"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1484FE4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735C2F4" w14:textId="77777777" w:rsidR="00884E45" w:rsidRPr="006219E8" w:rsidRDefault="00884E45" w:rsidP="00271E49">
            <w:pPr>
              <w:spacing w:before="60" w:after="60"/>
              <w:ind w:left="60" w:right="60"/>
              <w:rPr>
                <w:sz w:val="2"/>
                <w:szCs w:val="2"/>
              </w:rPr>
            </w:pPr>
          </w:p>
        </w:tc>
      </w:tr>
      <w:tr w:rsidR="00884E45" w14:paraId="15C1BB0E"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D1AE7DE"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C3E0AD7"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3328FC2"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13EB1838"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431B6B1"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 xml:space="preserve">Engaging in Argument </w:t>
            </w:r>
            <w:proofErr w:type="gramStart"/>
            <w:r>
              <w:rPr>
                <w:rFonts w:ascii="Arial" w:eastAsia="Arial" w:hAnsi="Arial" w:cs="Arial"/>
                <w:b/>
                <w:bCs/>
                <w:color w:val="201209"/>
                <w:sz w:val="18"/>
                <w:szCs w:val="18"/>
              </w:rPr>
              <w:t>F</w:t>
            </w:r>
            <w:r w:rsidRPr="000A7CD2">
              <w:rPr>
                <w:rFonts w:ascii="Arial" w:eastAsia="Arial" w:hAnsi="Arial" w:cs="Arial"/>
                <w:b/>
                <w:bCs/>
                <w:color w:val="201209"/>
                <w:sz w:val="18"/>
                <w:szCs w:val="18"/>
              </w:rPr>
              <w:t>rom</w:t>
            </w:r>
            <w:proofErr w:type="gramEnd"/>
            <w:r w:rsidRPr="000A7CD2">
              <w:rPr>
                <w:rFonts w:ascii="Arial" w:eastAsia="Arial" w:hAnsi="Arial" w:cs="Arial"/>
                <w:b/>
                <w:bCs/>
                <w:color w:val="201209"/>
                <w:sz w:val="18"/>
                <w:szCs w:val="18"/>
              </w:rPr>
              <w:t xml:space="preserve"> Evidence</w:t>
            </w:r>
          </w:p>
          <w:p w14:paraId="423A7D64"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color w:val="201209"/>
                <w:sz w:val="18"/>
                <w:szCs w:val="18"/>
              </w:rPr>
              <w:t>Engaging in argument from evidence in 6–8 builds on K–5 experiences and progresses to constructing a convincing argument that supports or refutes claims for either explanations or solutions about the natural and designed world(s).</w:t>
            </w:r>
          </w:p>
          <w:p w14:paraId="58E93E0B" w14:textId="77777777" w:rsidR="00884E45" w:rsidRPr="000A7CD2" w:rsidRDefault="00884E45" w:rsidP="0073410A">
            <w:pPr>
              <w:pStyle w:val="ListParagraph"/>
              <w:numPr>
                <w:ilvl w:val="0"/>
                <w:numId w:val="48"/>
              </w:numPr>
              <w:spacing w:before="60" w:after="60"/>
              <w:ind w:right="60"/>
              <w:rPr>
                <w:sz w:val="18"/>
                <w:szCs w:val="18"/>
              </w:rPr>
            </w:pPr>
            <w:r w:rsidRPr="000A7CD2">
              <w:rPr>
                <w:rFonts w:ascii="Arial" w:eastAsia="Arial" w:hAnsi="Arial" w:cs="Arial"/>
                <w:color w:val="201209"/>
                <w:sz w:val="18"/>
                <w:szCs w:val="18"/>
              </w:rPr>
              <w:t>Respectfully provide and receive critiques about one’s explanations, procedures, models, and questions by citing relevant evidence and posing and responding to questions that elicit pertinent elaboration and detail.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6FE083D"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NAEP T.8.3</w:t>
            </w:r>
          </w:p>
          <w:p w14:paraId="5A8EB046" w14:textId="77777777" w:rsidR="00884E45" w:rsidRPr="000A7CD2"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Describe and analyze positive and negative impacts on society from the introduction of a new or improved technology, including both expected and unanticipated effects.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F0D5C66"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Optimism</w:t>
            </w:r>
          </w:p>
          <w:p w14:paraId="2E9E8F45" w14:textId="77777777" w:rsidR="00884E45" w:rsidRPr="000A7CD2"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Critiques technological products and systems to identify areas of improvement.</w:t>
            </w:r>
          </w:p>
        </w:tc>
      </w:tr>
      <w:tr w:rsidR="00884E45" w14:paraId="32257F16"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D0CE121" w14:textId="77777777" w:rsidR="00884E45" w:rsidRPr="006219E8" w:rsidRDefault="00884E45" w:rsidP="00271E49">
            <w:pPr>
              <w:spacing w:before="60" w:after="60"/>
              <w:ind w:left="60" w:right="60"/>
              <w:rPr>
                <w:sz w:val="2"/>
                <w:szCs w:val="2"/>
              </w:rPr>
            </w:pPr>
          </w:p>
        </w:tc>
      </w:tr>
      <w:tr w:rsidR="00884E45" w14:paraId="25BBB98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3894F7F"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waste removal and recycling facilities.</w:t>
            </w:r>
          </w:p>
        </w:tc>
      </w:tr>
      <w:tr w:rsidR="00884E45" w14:paraId="31D8F1C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DC9CD62"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proofErr w:type="gramStart"/>
            <w:r>
              <w:rPr>
                <w:rFonts w:ascii="Arial" w:eastAsia="Arial" w:hAnsi="Arial" w:cs="Arial"/>
                <w:color w:val="201209"/>
                <w:sz w:val="18"/>
                <w:szCs w:val="18"/>
              </w:rPr>
              <w:t>Make a decision</w:t>
            </w:r>
            <w:proofErr w:type="gramEnd"/>
            <w:r>
              <w:rPr>
                <w:rFonts w:ascii="Arial" w:eastAsia="Arial" w:hAnsi="Arial" w:cs="Arial"/>
                <w:color w:val="201209"/>
                <w:sz w:val="18"/>
                <w:szCs w:val="18"/>
              </w:rPr>
              <w:t xml:space="preserve"> based upon anticipated consequences.</w:t>
            </w:r>
          </w:p>
        </w:tc>
      </w:tr>
    </w:tbl>
    <w:p w14:paraId="6AC1576E" w14:textId="214762F0" w:rsidR="00884E45" w:rsidRPr="007D6A54" w:rsidRDefault="00884E45" w:rsidP="00665EFF">
      <w:pPr>
        <w:pStyle w:val="Heading5"/>
      </w:pPr>
      <w:r w:rsidRPr="007D6A5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01A0000A" w14:textId="77777777" w:rsidTr="00271E49">
        <w:trPr>
          <w:cantSplit/>
          <w:tblHeader/>
          <w:jc w:val="center"/>
        </w:trPr>
        <w:tc>
          <w:tcPr>
            <w:tcW w:w="2880" w:type="dxa"/>
            <w:shd w:val="clear" w:color="auto" w:fill="1E417C"/>
            <w:tcMar>
              <w:top w:w="0" w:type="dxa"/>
              <w:left w:w="0" w:type="dxa"/>
              <w:bottom w:w="0" w:type="dxa"/>
              <w:right w:w="0" w:type="dxa"/>
            </w:tcMar>
          </w:tcPr>
          <w:p w14:paraId="164410DF"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4C4802CB"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4344C7D1" w14:textId="77777777" w:rsidTr="00271E49">
        <w:trPr>
          <w:cantSplit/>
          <w:jc w:val="center"/>
        </w:trPr>
        <w:tc>
          <w:tcPr>
            <w:tcW w:w="2880" w:type="dxa"/>
            <w:shd w:val="clear" w:color="auto" w:fill="1E417C"/>
            <w:tcMar>
              <w:top w:w="0" w:type="dxa"/>
              <w:left w:w="0" w:type="dxa"/>
              <w:bottom w:w="0" w:type="dxa"/>
              <w:right w:w="0" w:type="dxa"/>
            </w:tcMar>
          </w:tcPr>
          <w:p w14:paraId="722E2E63"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0B672FD"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2266565D"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4B0BEA67"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232C493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5025823"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75FC32A5"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72FCE9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3014566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1744BE49"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7D257647" w14:textId="77777777" w:rsidTr="00271E49">
        <w:trPr>
          <w:cantSplit/>
          <w:jc w:val="center"/>
        </w:trPr>
        <w:tc>
          <w:tcPr>
            <w:tcW w:w="2880" w:type="dxa"/>
            <w:shd w:val="clear" w:color="auto" w:fill="1E417C"/>
            <w:tcMar>
              <w:top w:w="0" w:type="dxa"/>
              <w:left w:w="0" w:type="dxa"/>
              <w:bottom w:w="0" w:type="dxa"/>
              <w:right w:w="0" w:type="dxa"/>
            </w:tcMar>
          </w:tcPr>
          <w:p w14:paraId="40B279D6"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9F8E993" w14:textId="77777777" w:rsidR="00884E45" w:rsidRDefault="00884E45" w:rsidP="00271E49">
            <w:pPr>
              <w:spacing w:before="60" w:after="60"/>
              <w:ind w:left="60" w:right="60"/>
            </w:pPr>
            <w:r>
              <w:rPr>
                <w:rFonts w:ascii="Arial" w:eastAsia="Arial" w:hAnsi="Arial" w:cs="Arial"/>
                <w:color w:val="201209"/>
                <w:sz w:val="18"/>
                <w:szCs w:val="18"/>
              </w:rPr>
              <w:t>MP.1: Make sense of problems and persevere in solving them.</w:t>
            </w:r>
          </w:p>
        </w:tc>
      </w:tr>
      <w:tr w:rsidR="00884E45" w14:paraId="67676F7E" w14:textId="77777777" w:rsidTr="00271E49">
        <w:trPr>
          <w:cantSplit/>
          <w:jc w:val="center"/>
        </w:trPr>
        <w:tc>
          <w:tcPr>
            <w:tcW w:w="2880" w:type="dxa"/>
            <w:shd w:val="clear" w:color="auto" w:fill="1E417C"/>
            <w:tcMar>
              <w:top w:w="0" w:type="dxa"/>
              <w:left w:w="0" w:type="dxa"/>
              <w:bottom w:w="0" w:type="dxa"/>
              <w:right w:w="0" w:type="dxa"/>
            </w:tcMar>
          </w:tcPr>
          <w:p w14:paraId="213785BE"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A129EEA"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4EFCDEF5" w14:textId="77777777" w:rsidR="00665EFF" w:rsidRDefault="00665EFF" w:rsidP="00665EFF">
      <w:pPr>
        <w:pStyle w:val="Heading5"/>
      </w:pPr>
    </w:p>
    <w:p w14:paraId="302F54EC" w14:textId="77777777" w:rsidR="00665EFF" w:rsidRDefault="00665EFF">
      <w:pPr>
        <w:rPr>
          <w:rFonts w:ascii="Arial" w:eastAsia="Arial" w:hAnsi="Arial" w:cs="Arial"/>
          <w:b/>
          <w:color w:val="002352"/>
          <w:sz w:val="20"/>
          <w:szCs w:val="20"/>
        </w:rPr>
      </w:pPr>
      <w:r>
        <w:br w:type="page"/>
      </w:r>
    </w:p>
    <w:p w14:paraId="062D119D" w14:textId="56024574" w:rsidR="00884E45" w:rsidRPr="007D6A54" w:rsidRDefault="00884E45" w:rsidP="00665EFF">
      <w:pPr>
        <w:pStyle w:val="Heading5"/>
      </w:pPr>
      <w:r w:rsidRPr="007D6A54">
        <w:lastRenderedPageBreak/>
        <w:t>Grades 6</w:t>
      </w:r>
      <w:r>
        <w:t>–</w:t>
      </w:r>
      <w:r w:rsidRPr="007D6A54">
        <w:t>8</w:t>
      </w:r>
    </w:p>
    <w:tbl>
      <w:tblPr>
        <w:tblW w:w="0" w:type="auto"/>
        <w:jc w:val="center"/>
        <w:tblLayout w:type="fixed"/>
        <w:tblLook w:val="0420" w:firstRow="1" w:lastRow="0" w:firstColumn="0" w:lastColumn="0" w:noHBand="0" w:noVBand="1"/>
      </w:tblPr>
      <w:tblGrid>
        <w:gridCol w:w="4316"/>
        <w:gridCol w:w="4317"/>
        <w:gridCol w:w="4317"/>
      </w:tblGrid>
      <w:tr w:rsidR="00884E45" w14:paraId="26227AC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A09698A" w14:textId="3BA557BB" w:rsidR="00884E45" w:rsidRDefault="00884E45" w:rsidP="00271E49">
            <w:pPr>
              <w:pStyle w:val="TableHeadingforTOC"/>
            </w:pPr>
            <w:bookmarkStart w:id="469" w:name="_Toc109650686"/>
            <w:bookmarkStart w:id="470" w:name="_Toc134788261"/>
            <w:r>
              <w:t>3.5.6-</w:t>
            </w:r>
            <w:proofErr w:type="gramStart"/>
            <w:r>
              <w:t>8.F</w:t>
            </w:r>
            <w:proofErr w:type="gramEnd"/>
            <w:r>
              <w:t xml:space="preserve"> Technology and Engineering: </w:t>
            </w:r>
            <w:r w:rsidRPr="00C427B2">
              <w:rPr>
                <w:b w:val="0"/>
                <w:bCs/>
              </w:rPr>
              <w:t>Applying, Maintaining, Assessing, and Evaluating Technological Products and Systems</w:t>
            </w:r>
            <w:bookmarkEnd w:id="469"/>
            <w:bookmarkEnd w:id="470"/>
          </w:p>
        </w:tc>
      </w:tr>
      <w:tr w:rsidR="00884E45" w14:paraId="2F400EA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3CCB4C8"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analyze examples of technologies that have changed the way people think, interact, live, and communicate.</w:t>
            </w:r>
          </w:p>
        </w:tc>
      </w:tr>
      <w:tr w:rsidR="00884E45" w14:paraId="7117D83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77E3C9C"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412FCF">
              <w:rPr>
                <w:rFonts w:ascii="Helvetica" w:eastAsia="Helvetica" w:hAnsi="Helvetica" w:cs="Helvetica"/>
                <w:bCs/>
                <w:color w:val="201209"/>
                <w:sz w:val="18"/>
                <w:szCs w:val="18"/>
              </w:rPr>
              <w:t>At this age, students should be able to identify and discuss specific examples of technologies that have led to fundamental changes in humans. Obvious examples include things like social media and smartphones; students should be encouraged to dig deeper and identify less obvious technologies.</w:t>
            </w:r>
          </w:p>
          <w:p w14:paraId="50E80BC1"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18A2A26E"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ACE5514" w14:textId="77777777" w:rsidR="00884E45" w:rsidRPr="006219E8" w:rsidRDefault="00884E45" w:rsidP="00271E49">
            <w:pPr>
              <w:spacing w:before="60" w:after="60"/>
              <w:ind w:left="60" w:right="60"/>
              <w:rPr>
                <w:sz w:val="2"/>
                <w:szCs w:val="2"/>
              </w:rPr>
            </w:pPr>
          </w:p>
        </w:tc>
      </w:tr>
      <w:tr w:rsidR="00884E45" w14:paraId="60654323"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323E1859"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338E5A0"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08CDF60F"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5CD559C8"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7CD7D91"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Obtaining, Evaluating, and Communicating Information</w:t>
            </w:r>
          </w:p>
          <w:p w14:paraId="1156F414"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color w:val="201209"/>
                <w:sz w:val="18"/>
                <w:szCs w:val="18"/>
              </w:rPr>
              <w:t>Obtaining, evaluating, and communicating information in 6–8 builds on K–5 experiences and progresses to evaluating the merit and validity of ideas and methods.</w:t>
            </w:r>
          </w:p>
          <w:p w14:paraId="4FDE52EB" w14:textId="77777777" w:rsidR="00884E45" w:rsidRPr="000A7CD2" w:rsidRDefault="00884E45" w:rsidP="0073410A">
            <w:pPr>
              <w:pStyle w:val="ListParagraph"/>
              <w:numPr>
                <w:ilvl w:val="0"/>
                <w:numId w:val="48"/>
              </w:numPr>
              <w:spacing w:before="60" w:after="60"/>
              <w:ind w:right="60"/>
              <w:rPr>
                <w:sz w:val="18"/>
                <w:szCs w:val="18"/>
              </w:rPr>
            </w:pPr>
            <w:r w:rsidRPr="000A7CD2">
              <w:rPr>
                <w:rFonts w:ascii="Arial" w:eastAsia="Arial" w:hAnsi="Arial" w:cs="Arial"/>
                <w:color w:val="201209"/>
                <w:sz w:val="18"/>
                <w:szCs w:val="18"/>
              </w:rPr>
              <w:t>Critically read scientific texts adapted for classroom use to determine the central ideas and/or obtain scientific and/or technical information to describe patterns in and/or evidence about the natural and designed world(s).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F1FEF4B" w14:textId="77777777" w:rsidR="00884E45" w:rsidRDefault="00884E45" w:rsidP="00271E49">
            <w:pPr>
              <w:spacing w:before="60" w:after="60"/>
              <w:ind w:left="60" w:right="60"/>
              <w:rPr>
                <w:rFonts w:ascii="Arial" w:eastAsia="Arial" w:hAnsi="Arial" w:cs="Arial"/>
                <w:b/>
                <w:bCs/>
                <w:color w:val="201209"/>
                <w:sz w:val="18"/>
                <w:szCs w:val="18"/>
              </w:rPr>
            </w:pPr>
            <w:r w:rsidRPr="000A7CD2">
              <w:rPr>
                <w:rFonts w:ascii="Arial" w:eastAsia="Arial" w:hAnsi="Arial" w:cs="Arial"/>
                <w:b/>
                <w:bCs/>
                <w:color w:val="201209"/>
                <w:sz w:val="18"/>
                <w:szCs w:val="18"/>
              </w:rPr>
              <w:t>MS-ESS3-3</w:t>
            </w:r>
          </w:p>
          <w:p w14:paraId="272BD5A2"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0A7CD2">
              <w:rPr>
                <w:rFonts w:ascii="Arial" w:eastAsia="Arial" w:hAnsi="Arial" w:cs="Arial"/>
                <w:color w:val="201209"/>
                <w:sz w:val="18"/>
                <w:szCs w:val="18"/>
              </w:rPr>
              <w:t>Apply scientific principles to design a method for monitoring and minimizing human impact on the environment.</w:t>
            </w:r>
          </w:p>
          <w:p w14:paraId="57AF62F8"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NAEP T.8.4</w:t>
            </w:r>
          </w:p>
          <w:p w14:paraId="7E74A9FE" w14:textId="77777777" w:rsidR="00884E45" w:rsidRPr="000A7CD2"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Compare the impacts of a given technology on different societies, noting factors that may make a technology appropriate and sustainable in one society but not in another.</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858D1EF" w14:textId="77777777" w:rsidR="00172FDA" w:rsidRPr="00172FDA" w:rsidRDefault="00172FDA" w:rsidP="00172FDA">
            <w:pPr>
              <w:spacing w:before="60" w:after="60"/>
              <w:rPr>
                <w:rFonts w:eastAsia="Times New Roman" w:cstheme="minorHAnsi"/>
                <w:b/>
                <w:bCs/>
                <w:color w:val="000000"/>
                <w:sz w:val="18"/>
                <w:szCs w:val="18"/>
              </w:rPr>
            </w:pPr>
            <w:r w:rsidRPr="00172FDA">
              <w:rPr>
                <w:rFonts w:eastAsia="Times New Roman" w:cstheme="minorHAnsi"/>
                <w:b/>
                <w:bCs/>
                <w:color w:val="000000"/>
                <w:sz w:val="18"/>
                <w:szCs w:val="18"/>
              </w:rPr>
              <w:t>Critical Thinking</w:t>
            </w:r>
          </w:p>
          <w:p w14:paraId="12979900" w14:textId="327A9EDC" w:rsidR="00884E45" w:rsidRPr="000A7CD2" w:rsidRDefault="00172FDA" w:rsidP="00172FDA">
            <w:pPr>
              <w:pStyle w:val="ListParagraph"/>
              <w:numPr>
                <w:ilvl w:val="0"/>
                <w:numId w:val="48"/>
              </w:numPr>
              <w:spacing w:before="60" w:after="60"/>
              <w:ind w:left="434" w:right="60"/>
              <w:rPr>
                <w:sz w:val="18"/>
                <w:szCs w:val="18"/>
              </w:rPr>
            </w:pPr>
            <w:r w:rsidRPr="00172FDA">
              <w:rPr>
                <w:rFonts w:eastAsia="Times New Roman" w:cstheme="minorHAnsi"/>
                <w:color w:val="000000"/>
                <w:sz w:val="18"/>
                <w:szCs w:val="18"/>
              </w:rPr>
              <w:t>Defends technological decisions based on evidence.</w:t>
            </w:r>
          </w:p>
        </w:tc>
      </w:tr>
      <w:tr w:rsidR="00884E45" w14:paraId="265C1368"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FE2441D" w14:textId="77777777" w:rsidR="00884E45" w:rsidRPr="006219E8" w:rsidRDefault="00884E45" w:rsidP="00271E49">
            <w:pPr>
              <w:spacing w:before="60" w:after="60"/>
              <w:ind w:left="60" w:right="60"/>
              <w:rPr>
                <w:sz w:val="2"/>
                <w:szCs w:val="2"/>
              </w:rPr>
            </w:pPr>
          </w:p>
        </w:tc>
      </w:tr>
      <w:tr w:rsidR="00884E45" w14:paraId="71FFE68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56154D3"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inventors and inventions.</w:t>
            </w:r>
          </w:p>
        </w:tc>
      </w:tr>
      <w:tr w:rsidR="00884E45" w14:paraId="76A59FE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13C0558"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how expressive communication strategies can affect others.</w:t>
            </w:r>
          </w:p>
        </w:tc>
      </w:tr>
    </w:tbl>
    <w:p w14:paraId="4AF4AE86" w14:textId="1B709BB1" w:rsidR="00884E45" w:rsidRPr="007D6A54" w:rsidRDefault="00884E45" w:rsidP="00665EFF">
      <w:pPr>
        <w:pStyle w:val="Heading5"/>
      </w:pPr>
      <w:r w:rsidRPr="007D6A5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5EABADD3" w14:textId="77777777" w:rsidTr="00271E49">
        <w:trPr>
          <w:cantSplit/>
          <w:tblHeader/>
          <w:jc w:val="center"/>
        </w:trPr>
        <w:tc>
          <w:tcPr>
            <w:tcW w:w="2880" w:type="dxa"/>
            <w:shd w:val="clear" w:color="auto" w:fill="1E417C"/>
            <w:tcMar>
              <w:top w:w="0" w:type="dxa"/>
              <w:left w:w="0" w:type="dxa"/>
              <w:bottom w:w="0" w:type="dxa"/>
              <w:right w:w="0" w:type="dxa"/>
            </w:tcMar>
          </w:tcPr>
          <w:p w14:paraId="27D819E1"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2865A65B"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42287F4A" w14:textId="77777777" w:rsidTr="00271E49">
        <w:trPr>
          <w:cantSplit/>
          <w:jc w:val="center"/>
        </w:trPr>
        <w:tc>
          <w:tcPr>
            <w:tcW w:w="2880" w:type="dxa"/>
            <w:shd w:val="clear" w:color="auto" w:fill="1E417C"/>
            <w:tcMar>
              <w:top w:w="0" w:type="dxa"/>
              <w:left w:w="0" w:type="dxa"/>
              <w:bottom w:w="0" w:type="dxa"/>
              <w:right w:w="0" w:type="dxa"/>
            </w:tcMar>
          </w:tcPr>
          <w:p w14:paraId="7B385D67"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3C642BE2"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69F4537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5D33F32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2D04B62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8CBCCFB"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D838D7B"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2AD7686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24CDCEAD"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067E9BB7"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5E12DE28" w14:textId="77777777" w:rsidTr="00271E49">
        <w:trPr>
          <w:cantSplit/>
          <w:jc w:val="center"/>
        </w:trPr>
        <w:tc>
          <w:tcPr>
            <w:tcW w:w="2880" w:type="dxa"/>
            <w:shd w:val="clear" w:color="auto" w:fill="1E417C"/>
            <w:tcMar>
              <w:top w:w="0" w:type="dxa"/>
              <w:left w:w="0" w:type="dxa"/>
              <w:bottom w:w="0" w:type="dxa"/>
              <w:right w:w="0" w:type="dxa"/>
            </w:tcMar>
          </w:tcPr>
          <w:p w14:paraId="26A8227C"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B3FB867"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MP.2: Reason abstractly and quantitatively.</w:t>
            </w:r>
          </w:p>
          <w:p w14:paraId="76921A96" w14:textId="77777777" w:rsidR="00884E45" w:rsidRDefault="00884E45" w:rsidP="00271E49">
            <w:pPr>
              <w:spacing w:after="60"/>
              <w:ind w:left="58" w:right="58"/>
            </w:pPr>
            <w:r>
              <w:rPr>
                <w:rFonts w:ascii="Arial" w:eastAsia="Arial" w:hAnsi="Arial" w:cs="Arial"/>
                <w:color w:val="201209"/>
                <w:sz w:val="18"/>
                <w:szCs w:val="18"/>
              </w:rPr>
              <w:t>MP.7: Look for and make use of structure.</w:t>
            </w:r>
          </w:p>
        </w:tc>
      </w:tr>
      <w:tr w:rsidR="00884E45" w14:paraId="529E8DA1" w14:textId="77777777" w:rsidTr="00271E49">
        <w:trPr>
          <w:cantSplit/>
          <w:jc w:val="center"/>
        </w:trPr>
        <w:tc>
          <w:tcPr>
            <w:tcW w:w="2880" w:type="dxa"/>
            <w:shd w:val="clear" w:color="auto" w:fill="1E417C"/>
            <w:tcMar>
              <w:top w:w="0" w:type="dxa"/>
              <w:left w:w="0" w:type="dxa"/>
              <w:bottom w:w="0" w:type="dxa"/>
              <w:right w:w="0" w:type="dxa"/>
            </w:tcMar>
          </w:tcPr>
          <w:p w14:paraId="14E19381"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2CE46FB7"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6213AC29" w14:textId="77777777" w:rsidR="00665EFF" w:rsidRDefault="00665EFF" w:rsidP="00665EFF">
      <w:pPr>
        <w:pStyle w:val="Heading5"/>
      </w:pPr>
    </w:p>
    <w:p w14:paraId="2247A0E5" w14:textId="77777777" w:rsidR="00665EFF" w:rsidRDefault="00665EFF">
      <w:pPr>
        <w:rPr>
          <w:rFonts w:ascii="Arial" w:eastAsia="Arial" w:hAnsi="Arial" w:cs="Arial"/>
          <w:b/>
          <w:color w:val="002352"/>
          <w:sz w:val="20"/>
          <w:szCs w:val="20"/>
        </w:rPr>
      </w:pPr>
      <w:r>
        <w:br w:type="page"/>
      </w:r>
    </w:p>
    <w:p w14:paraId="27AC44A3" w14:textId="27C09602" w:rsidR="00884E45" w:rsidRPr="007D6A54" w:rsidRDefault="00884E45" w:rsidP="00665EFF">
      <w:pPr>
        <w:pStyle w:val="Heading5"/>
      </w:pPr>
      <w:r w:rsidRPr="007D6A54">
        <w:lastRenderedPageBreak/>
        <w:t>Grades 6</w:t>
      </w:r>
      <w:r>
        <w:t>–</w:t>
      </w:r>
      <w:r w:rsidRPr="007D6A54">
        <w:t>8</w:t>
      </w:r>
    </w:p>
    <w:tbl>
      <w:tblPr>
        <w:tblW w:w="0" w:type="auto"/>
        <w:jc w:val="center"/>
        <w:tblLayout w:type="fixed"/>
        <w:tblLook w:val="0420" w:firstRow="1" w:lastRow="0" w:firstColumn="0" w:lastColumn="0" w:noHBand="0" w:noVBand="1"/>
      </w:tblPr>
      <w:tblGrid>
        <w:gridCol w:w="4316"/>
        <w:gridCol w:w="4317"/>
        <w:gridCol w:w="4317"/>
      </w:tblGrid>
      <w:tr w:rsidR="00884E45" w14:paraId="0F236A9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6D1F151" w14:textId="0DFC9583" w:rsidR="00884E45" w:rsidRDefault="00884E45" w:rsidP="00271E49">
            <w:pPr>
              <w:pStyle w:val="TableHeadingforTOC"/>
            </w:pPr>
            <w:bookmarkStart w:id="471" w:name="_Toc109650687"/>
            <w:bookmarkStart w:id="472" w:name="_Toc134788262"/>
            <w:r>
              <w:t>3.5.6-</w:t>
            </w:r>
            <w:proofErr w:type="gramStart"/>
            <w:r>
              <w:t>8.G</w:t>
            </w:r>
            <w:proofErr w:type="gramEnd"/>
            <w:r>
              <w:t xml:space="preserve"> Technology and Engineering: </w:t>
            </w:r>
            <w:r w:rsidRPr="000C1197">
              <w:rPr>
                <w:b w:val="0"/>
                <w:bCs/>
              </w:rPr>
              <w:t>Applying, Maintaining, Assessing, and Evaluating Technological Products and Systems</w:t>
            </w:r>
            <w:bookmarkEnd w:id="471"/>
            <w:bookmarkEnd w:id="472"/>
          </w:p>
        </w:tc>
      </w:tr>
      <w:tr w:rsidR="00884E45" w14:paraId="3C33588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CBC3B14"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analyze how an invention or innovation was influenced by the context and circumstances in which it is developed.</w:t>
            </w:r>
          </w:p>
        </w:tc>
      </w:tr>
      <w:tr w:rsidR="00884E45" w14:paraId="180C588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8D78929"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1245E2">
              <w:rPr>
                <w:rFonts w:ascii="Helvetica" w:eastAsia="Helvetica" w:hAnsi="Helvetica" w:cs="Helvetica"/>
                <w:bCs/>
                <w:color w:val="201209"/>
                <w:sz w:val="18"/>
                <w:szCs w:val="18"/>
              </w:rPr>
              <w:t xml:space="preserve">Characteristics of technologies are the result of the circumstances in which they are developed. Economic, political, cultural, and environmental drivers create historical contexts and determine the design of technology and its level of acceptance. For example, over the past decade, lighting technology has evolved considerably, with LED bulbs largely replacing both incandescent and compact fluorescent lighting </w:t>
            </w:r>
            <w:proofErr w:type="gramStart"/>
            <w:r w:rsidRPr="001245E2">
              <w:rPr>
                <w:rFonts w:ascii="Helvetica" w:eastAsia="Helvetica" w:hAnsi="Helvetica" w:cs="Helvetica"/>
                <w:bCs/>
                <w:color w:val="201209"/>
                <w:sz w:val="18"/>
                <w:szCs w:val="18"/>
              </w:rPr>
              <w:t>as a result of</w:t>
            </w:r>
            <w:proofErr w:type="gramEnd"/>
            <w:r w:rsidRPr="001245E2">
              <w:rPr>
                <w:rFonts w:ascii="Helvetica" w:eastAsia="Helvetica" w:hAnsi="Helvetica" w:cs="Helvetica"/>
                <w:bCs/>
                <w:color w:val="201209"/>
                <w:sz w:val="18"/>
                <w:szCs w:val="18"/>
              </w:rPr>
              <w:t xml:space="preserve"> people seeking more efficient, long-lasting, and more environmentally benign lighting solutions.</w:t>
            </w:r>
          </w:p>
          <w:p w14:paraId="1FB5AF21"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0E9EC684"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CAD478D" w14:textId="77777777" w:rsidR="00884E45" w:rsidRPr="006219E8" w:rsidRDefault="00884E45" w:rsidP="00271E49">
            <w:pPr>
              <w:spacing w:before="60" w:after="60"/>
              <w:ind w:left="60" w:right="60"/>
              <w:rPr>
                <w:sz w:val="2"/>
                <w:szCs w:val="2"/>
              </w:rPr>
            </w:pPr>
          </w:p>
        </w:tc>
      </w:tr>
      <w:tr w:rsidR="00884E45" w14:paraId="636C5DD8"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C3264B4"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44E5AC8"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CFD7B34"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18749941"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F590D25" w14:textId="77777777" w:rsidR="00884E45" w:rsidRDefault="00884E45" w:rsidP="00271E49">
            <w:pPr>
              <w:spacing w:before="60" w:after="60"/>
              <w:ind w:left="60" w:right="60"/>
              <w:rPr>
                <w:rFonts w:ascii="Arial" w:eastAsia="Arial" w:hAnsi="Arial" w:cs="Arial"/>
                <w:color w:val="201209"/>
                <w:sz w:val="18"/>
                <w:szCs w:val="18"/>
              </w:rPr>
            </w:pPr>
            <w:r w:rsidRPr="00737AED">
              <w:rPr>
                <w:rFonts w:ascii="Arial" w:eastAsia="Arial" w:hAnsi="Arial" w:cs="Arial"/>
                <w:b/>
                <w:bCs/>
                <w:color w:val="201209"/>
                <w:sz w:val="18"/>
                <w:szCs w:val="18"/>
              </w:rPr>
              <w:t>Obtaining, Evaluating, and Communicating Information</w:t>
            </w:r>
          </w:p>
          <w:p w14:paraId="265A30F1" w14:textId="77777777" w:rsidR="00884E45" w:rsidRDefault="00884E45" w:rsidP="00271E49">
            <w:pPr>
              <w:spacing w:before="60" w:after="60"/>
              <w:ind w:left="60" w:right="60"/>
              <w:rPr>
                <w:rFonts w:ascii="Arial" w:eastAsia="Arial" w:hAnsi="Arial" w:cs="Arial"/>
                <w:color w:val="201209"/>
                <w:sz w:val="18"/>
                <w:szCs w:val="18"/>
              </w:rPr>
            </w:pPr>
            <w:r w:rsidRPr="00737AED">
              <w:rPr>
                <w:rFonts w:ascii="Arial" w:eastAsia="Arial" w:hAnsi="Arial" w:cs="Arial"/>
                <w:color w:val="201209"/>
                <w:sz w:val="18"/>
                <w:szCs w:val="18"/>
              </w:rPr>
              <w:t>Obtaining, evaluating, and communicating information in 6–8 builds on K–5 experiences and progresses to evaluating the merit and validity of ideas and methods.</w:t>
            </w:r>
          </w:p>
          <w:p w14:paraId="6D1441A0" w14:textId="77777777" w:rsidR="00884E45" w:rsidRPr="00737AED" w:rsidRDefault="00884E45" w:rsidP="0073410A">
            <w:pPr>
              <w:pStyle w:val="ListParagraph"/>
              <w:numPr>
                <w:ilvl w:val="0"/>
                <w:numId w:val="48"/>
              </w:numPr>
              <w:spacing w:before="60" w:after="60"/>
              <w:ind w:right="60"/>
              <w:rPr>
                <w:sz w:val="18"/>
                <w:szCs w:val="18"/>
              </w:rPr>
            </w:pPr>
            <w:r w:rsidRPr="00737AED">
              <w:rPr>
                <w:rFonts w:ascii="Arial" w:eastAsia="Arial" w:hAnsi="Arial" w:cs="Arial"/>
                <w:color w:val="201209"/>
                <w:sz w:val="18"/>
                <w:szCs w:val="18"/>
              </w:rPr>
              <w:t>Critically read scientific texts adapted for classroom use to determine the central ideas and/or obtain scientific and/or technical information to describe patterns in and/or evidence about the natural and designed world(s).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FDECB74" w14:textId="77777777" w:rsidR="00FB7FA5" w:rsidRPr="00FB7FA5" w:rsidRDefault="00FB7FA5" w:rsidP="00FB7FA5">
            <w:pPr>
              <w:widowControl w:val="0"/>
              <w:spacing w:before="120" w:after="120"/>
              <w:ind w:right="361"/>
              <w:rPr>
                <w:b/>
                <w:sz w:val="18"/>
                <w:szCs w:val="18"/>
              </w:rPr>
            </w:pPr>
            <w:r w:rsidRPr="00FB7FA5">
              <w:rPr>
                <w:b/>
                <w:sz w:val="18"/>
                <w:szCs w:val="18"/>
              </w:rPr>
              <w:t>ETS1.A: Defining and Delimiting Engineering Problems</w:t>
            </w:r>
          </w:p>
          <w:p w14:paraId="082A15A6" w14:textId="21302EAF" w:rsidR="00884E45" w:rsidRPr="00737AED" w:rsidRDefault="00FB7FA5" w:rsidP="00FB7FA5">
            <w:pPr>
              <w:pStyle w:val="ListParagraph"/>
              <w:numPr>
                <w:ilvl w:val="0"/>
                <w:numId w:val="48"/>
              </w:numPr>
              <w:spacing w:before="60" w:after="60"/>
              <w:ind w:left="434" w:right="60"/>
              <w:rPr>
                <w:sz w:val="18"/>
                <w:szCs w:val="18"/>
              </w:rPr>
            </w:pPr>
            <w:r w:rsidRPr="00FB7FA5">
              <w:rPr>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FB7FA5">
              <w:rPr>
                <w:sz w:val="18"/>
                <w:szCs w:val="18"/>
              </w:rPr>
              <w:t>on the basis of</w:t>
            </w:r>
            <w:proofErr w:type="gramEnd"/>
            <w:r w:rsidRPr="00FB7FA5">
              <w:rPr>
                <w:sz w:val="18"/>
                <w:szCs w:val="18"/>
              </w:rPr>
              <w:t xml:space="preserve"> how well each one meets the specified criteria for success or how well each takes the constraints into account.</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92B94A5" w14:textId="6F615BC0" w:rsidR="009E19D7" w:rsidRPr="009E19D7" w:rsidRDefault="009E19D7" w:rsidP="009E19D7">
            <w:pPr>
              <w:widowControl w:val="0"/>
              <w:spacing w:before="120" w:after="120"/>
              <w:ind w:right="361"/>
              <w:rPr>
                <w:b/>
                <w:sz w:val="18"/>
                <w:szCs w:val="18"/>
              </w:rPr>
            </w:pPr>
            <w:r>
              <w:rPr>
                <w:b/>
                <w:sz w:val="18"/>
                <w:szCs w:val="18"/>
              </w:rPr>
              <w:t xml:space="preserve"> </w:t>
            </w:r>
            <w:r w:rsidRPr="009E19D7">
              <w:rPr>
                <w:b/>
                <w:sz w:val="18"/>
                <w:szCs w:val="18"/>
              </w:rPr>
              <w:t>Critical Thinking</w:t>
            </w:r>
          </w:p>
          <w:p w14:paraId="47F274ED" w14:textId="77777777" w:rsidR="009E19D7" w:rsidRPr="009E19D7" w:rsidRDefault="009E19D7" w:rsidP="009E19D7">
            <w:pPr>
              <w:pStyle w:val="ListParagraph"/>
              <w:widowControl w:val="0"/>
              <w:numPr>
                <w:ilvl w:val="0"/>
                <w:numId w:val="48"/>
              </w:numPr>
              <w:spacing w:before="120" w:after="120"/>
              <w:ind w:right="361"/>
              <w:rPr>
                <w:sz w:val="18"/>
                <w:szCs w:val="18"/>
              </w:rPr>
            </w:pPr>
            <w:r w:rsidRPr="009E19D7">
              <w:rPr>
                <w:sz w:val="18"/>
                <w:szCs w:val="18"/>
              </w:rPr>
              <w:t>Defends technological decisions based on evidence.</w:t>
            </w:r>
          </w:p>
          <w:p w14:paraId="0A2DC1E8" w14:textId="2B514E0A" w:rsidR="00884E45" w:rsidRPr="009E19D7" w:rsidRDefault="00884E45" w:rsidP="009E19D7">
            <w:pPr>
              <w:spacing w:before="60" w:after="60"/>
              <w:ind w:right="60"/>
              <w:rPr>
                <w:sz w:val="18"/>
                <w:szCs w:val="18"/>
              </w:rPr>
            </w:pPr>
          </w:p>
        </w:tc>
      </w:tr>
      <w:tr w:rsidR="00884E45" w14:paraId="3A6F64A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C282063" w14:textId="77777777" w:rsidR="00884E45" w:rsidRPr="006219E8" w:rsidRDefault="00884E45" w:rsidP="00271E49">
            <w:pPr>
              <w:spacing w:before="60" w:after="60"/>
              <w:ind w:left="60" w:right="60"/>
              <w:rPr>
                <w:sz w:val="2"/>
                <w:szCs w:val="2"/>
              </w:rPr>
            </w:pPr>
          </w:p>
        </w:tc>
      </w:tr>
      <w:tr w:rsidR="00884E45" w14:paraId="364E493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E747F8E"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inventors and inventions.</w:t>
            </w:r>
          </w:p>
        </w:tc>
      </w:tr>
      <w:tr w:rsidR="00884E45" w14:paraId="01BA387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45BD2FD"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Distinguish among various social contexts and how they impact personal feelings.</w:t>
            </w:r>
          </w:p>
        </w:tc>
      </w:tr>
    </w:tbl>
    <w:p w14:paraId="6014C6C8" w14:textId="5C82FE4E" w:rsidR="00884E45" w:rsidRPr="007D6A54" w:rsidRDefault="00884E45" w:rsidP="00665EFF">
      <w:pPr>
        <w:pStyle w:val="Heading5"/>
      </w:pPr>
      <w:r w:rsidRPr="007D6A5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45A01946" w14:textId="77777777" w:rsidTr="00271E49">
        <w:trPr>
          <w:cantSplit/>
          <w:tblHeader/>
          <w:jc w:val="center"/>
        </w:trPr>
        <w:tc>
          <w:tcPr>
            <w:tcW w:w="2880" w:type="dxa"/>
            <w:shd w:val="clear" w:color="auto" w:fill="1E417C"/>
            <w:tcMar>
              <w:top w:w="0" w:type="dxa"/>
              <w:left w:w="0" w:type="dxa"/>
              <w:bottom w:w="0" w:type="dxa"/>
              <w:right w:w="0" w:type="dxa"/>
            </w:tcMar>
          </w:tcPr>
          <w:p w14:paraId="181ABE2D"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54FE94D2"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7F7BCBEF" w14:textId="77777777" w:rsidTr="00271E49">
        <w:trPr>
          <w:cantSplit/>
          <w:jc w:val="center"/>
        </w:trPr>
        <w:tc>
          <w:tcPr>
            <w:tcW w:w="2880" w:type="dxa"/>
            <w:shd w:val="clear" w:color="auto" w:fill="1E417C"/>
            <w:tcMar>
              <w:top w:w="0" w:type="dxa"/>
              <w:left w:w="0" w:type="dxa"/>
              <w:bottom w:w="0" w:type="dxa"/>
              <w:right w:w="0" w:type="dxa"/>
            </w:tcMar>
          </w:tcPr>
          <w:p w14:paraId="29F67C3B"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008A930"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174F9AC4"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63F0FC4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2F0B675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63895BB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7912C4A"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075CE96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1273CC93" w14:textId="77777777" w:rsidR="00884E45" w:rsidRPr="00802BFC" w:rsidRDefault="00884E45"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884E45" w14:paraId="59657864" w14:textId="77777777" w:rsidTr="00271E49">
        <w:trPr>
          <w:cantSplit/>
          <w:jc w:val="center"/>
        </w:trPr>
        <w:tc>
          <w:tcPr>
            <w:tcW w:w="2880" w:type="dxa"/>
            <w:shd w:val="clear" w:color="auto" w:fill="1E417C"/>
            <w:tcMar>
              <w:top w:w="0" w:type="dxa"/>
              <w:left w:w="0" w:type="dxa"/>
              <w:bottom w:w="0" w:type="dxa"/>
              <w:right w:w="0" w:type="dxa"/>
            </w:tcMar>
          </w:tcPr>
          <w:p w14:paraId="4B4B9A4B"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2E6AFC80"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7A913DAA" w14:textId="77777777" w:rsidTr="00271E49">
        <w:trPr>
          <w:cantSplit/>
          <w:jc w:val="center"/>
        </w:trPr>
        <w:tc>
          <w:tcPr>
            <w:tcW w:w="2880" w:type="dxa"/>
            <w:shd w:val="clear" w:color="auto" w:fill="1E417C"/>
            <w:tcMar>
              <w:top w:w="0" w:type="dxa"/>
              <w:left w:w="0" w:type="dxa"/>
              <w:bottom w:w="0" w:type="dxa"/>
              <w:right w:w="0" w:type="dxa"/>
            </w:tcMar>
          </w:tcPr>
          <w:p w14:paraId="24C86F85"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86AF6F7" w14:textId="77777777" w:rsidR="00884E45" w:rsidRDefault="00884E45" w:rsidP="00271E49">
            <w:pPr>
              <w:spacing w:before="60" w:after="60"/>
              <w:ind w:left="60" w:right="60"/>
            </w:pPr>
            <w:r>
              <w:rPr>
                <w:rFonts w:ascii="Arial" w:eastAsia="Arial" w:hAnsi="Arial" w:cs="Arial"/>
                <w:color w:val="201209"/>
                <w:sz w:val="18"/>
                <w:szCs w:val="18"/>
              </w:rPr>
              <w:t>MP.2: Reason abstractly and quantitatively.</w:t>
            </w:r>
          </w:p>
        </w:tc>
      </w:tr>
      <w:tr w:rsidR="00884E45" w14:paraId="7F41FADE" w14:textId="77777777" w:rsidTr="00271E49">
        <w:trPr>
          <w:cantSplit/>
          <w:jc w:val="center"/>
        </w:trPr>
        <w:tc>
          <w:tcPr>
            <w:tcW w:w="2880" w:type="dxa"/>
            <w:shd w:val="clear" w:color="auto" w:fill="1E417C"/>
            <w:tcMar>
              <w:top w:w="0" w:type="dxa"/>
              <w:left w:w="0" w:type="dxa"/>
              <w:bottom w:w="0" w:type="dxa"/>
              <w:right w:w="0" w:type="dxa"/>
            </w:tcMar>
          </w:tcPr>
          <w:p w14:paraId="30F79E17"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2678B199"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1B43D0F5" w14:textId="77777777" w:rsidR="00665EFF" w:rsidRDefault="00665EFF" w:rsidP="00665EFF">
      <w:pPr>
        <w:pStyle w:val="Heading5"/>
      </w:pPr>
    </w:p>
    <w:p w14:paraId="7E434852" w14:textId="77777777" w:rsidR="00665EFF" w:rsidRDefault="00665EFF">
      <w:pPr>
        <w:rPr>
          <w:rFonts w:ascii="Arial" w:eastAsia="Arial" w:hAnsi="Arial" w:cs="Arial"/>
          <w:b/>
          <w:color w:val="002352"/>
          <w:sz w:val="20"/>
          <w:szCs w:val="20"/>
        </w:rPr>
      </w:pPr>
      <w:r>
        <w:br w:type="page"/>
      </w:r>
    </w:p>
    <w:p w14:paraId="21421102" w14:textId="13B412D6" w:rsidR="00884E45" w:rsidRDefault="00884E45" w:rsidP="00665EFF">
      <w:pPr>
        <w:pStyle w:val="Heading5"/>
      </w:pPr>
      <w:r w:rsidRPr="001724BD">
        <w:lastRenderedPageBreak/>
        <w:t>Grades 6</w:t>
      </w:r>
      <w:r>
        <w:t>–</w:t>
      </w:r>
      <w:r w:rsidRPr="001724BD">
        <w:t>8</w:t>
      </w:r>
    </w:p>
    <w:tbl>
      <w:tblPr>
        <w:tblW w:w="0" w:type="auto"/>
        <w:jc w:val="center"/>
        <w:tblLayout w:type="fixed"/>
        <w:tblLook w:val="0420" w:firstRow="1" w:lastRow="0" w:firstColumn="0" w:lastColumn="0" w:noHBand="0" w:noVBand="1"/>
      </w:tblPr>
      <w:tblGrid>
        <w:gridCol w:w="4316"/>
        <w:gridCol w:w="4317"/>
        <w:gridCol w:w="4317"/>
      </w:tblGrid>
      <w:tr w:rsidR="00884E45" w14:paraId="72CC0C6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E934507" w14:textId="6F172EEF" w:rsidR="00884E45" w:rsidRDefault="00884E45" w:rsidP="00271E49">
            <w:pPr>
              <w:pStyle w:val="TableHeadingforTOC"/>
            </w:pPr>
            <w:bookmarkStart w:id="473" w:name="_Toc109650688"/>
            <w:bookmarkStart w:id="474" w:name="_Toc134788263"/>
            <w:r>
              <w:t xml:space="preserve">3.5.6-8.H Technology and Engineering: </w:t>
            </w:r>
            <w:r w:rsidRPr="000C1197">
              <w:rPr>
                <w:b w:val="0"/>
                <w:bCs/>
              </w:rPr>
              <w:t>Applying, Maintaining, Assessing, and Evaluating Technological Products and Systems</w:t>
            </w:r>
            <w:bookmarkEnd w:id="473"/>
            <w:bookmarkEnd w:id="474"/>
          </w:p>
        </w:tc>
      </w:tr>
      <w:tr w:rsidR="00884E45" w14:paraId="15055E2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905F7EF"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evaluate trade-offs based on various perspectives as part of a decision process that recognizes the need for careful compromises among competing factors.</w:t>
            </w:r>
          </w:p>
        </w:tc>
      </w:tr>
      <w:tr w:rsidR="00884E45" w14:paraId="7003B3A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9FA895E"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1245E2">
              <w:rPr>
                <w:rFonts w:ascii="Helvetica" w:eastAsia="Helvetica" w:hAnsi="Helvetica" w:cs="Helvetica"/>
                <w:bCs/>
                <w:color w:val="201209"/>
                <w:sz w:val="18"/>
                <w:szCs w:val="18"/>
              </w:rPr>
              <w:t xml:space="preserve">Technological developments come with both benefits and consequences. A trade-off is a compromise in which one thing is given up </w:t>
            </w:r>
            <w:proofErr w:type="gramStart"/>
            <w:r w:rsidRPr="001245E2">
              <w:rPr>
                <w:rFonts w:ascii="Helvetica" w:eastAsia="Helvetica" w:hAnsi="Helvetica" w:cs="Helvetica"/>
                <w:bCs/>
                <w:color w:val="201209"/>
                <w:sz w:val="18"/>
                <w:szCs w:val="18"/>
              </w:rPr>
              <w:t>in order to</w:t>
            </w:r>
            <w:proofErr w:type="gramEnd"/>
            <w:r w:rsidRPr="001245E2">
              <w:rPr>
                <w:rFonts w:ascii="Helvetica" w:eastAsia="Helvetica" w:hAnsi="Helvetica" w:cs="Helvetica"/>
                <w:bCs/>
                <w:color w:val="201209"/>
                <w:sz w:val="18"/>
                <w:szCs w:val="18"/>
              </w:rPr>
              <w:t xml:space="preserve"> get something else that is desired. Students should recognize that a society’s expectation for new and unique products contributes to </w:t>
            </w:r>
            <w:proofErr w:type="gramStart"/>
            <w:r w:rsidRPr="001245E2">
              <w:rPr>
                <w:rFonts w:ascii="Helvetica" w:eastAsia="Helvetica" w:hAnsi="Helvetica" w:cs="Helvetica"/>
                <w:bCs/>
                <w:color w:val="201209"/>
                <w:sz w:val="18"/>
                <w:szCs w:val="18"/>
              </w:rPr>
              <w:t>design for</w:t>
            </w:r>
            <w:proofErr w:type="gramEnd"/>
            <w:r w:rsidRPr="001245E2">
              <w:rPr>
                <w:rFonts w:ascii="Helvetica" w:eastAsia="Helvetica" w:hAnsi="Helvetica" w:cs="Helvetica"/>
                <w:bCs/>
                <w:color w:val="201209"/>
                <w:sz w:val="18"/>
                <w:szCs w:val="18"/>
              </w:rPr>
              <w:t xml:space="preserve"> obsolescence and to unsustainable rates of consumption.</w:t>
            </w:r>
          </w:p>
          <w:p w14:paraId="6B748448"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459DC8D1"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90F9396" w14:textId="77777777" w:rsidR="00884E45" w:rsidRPr="006219E8" w:rsidRDefault="00884E45" w:rsidP="00271E49">
            <w:pPr>
              <w:spacing w:before="60" w:after="60"/>
              <w:ind w:left="60" w:right="60"/>
              <w:rPr>
                <w:sz w:val="2"/>
                <w:szCs w:val="2"/>
              </w:rPr>
            </w:pPr>
          </w:p>
        </w:tc>
      </w:tr>
      <w:tr w:rsidR="00884E45" w14:paraId="22B0E084"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512DE645"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8E7D7EE"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153B0C3"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144A50CF"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06107AFE" w14:textId="77777777" w:rsidR="003B0135" w:rsidRPr="003B0135" w:rsidRDefault="003B0135" w:rsidP="003B0135">
            <w:pPr>
              <w:widowControl w:val="0"/>
              <w:spacing w:before="120" w:after="120"/>
              <w:ind w:right="361"/>
              <w:rPr>
                <w:b/>
                <w:sz w:val="18"/>
                <w:szCs w:val="18"/>
              </w:rPr>
            </w:pPr>
            <w:r w:rsidRPr="003B0135">
              <w:rPr>
                <w:b/>
                <w:sz w:val="18"/>
                <w:szCs w:val="18"/>
              </w:rPr>
              <w:t>Engaging in Argument from Evidence</w:t>
            </w:r>
          </w:p>
          <w:p w14:paraId="414B0DF5" w14:textId="77777777" w:rsidR="003B0135" w:rsidRPr="003B0135" w:rsidRDefault="003B0135" w:rsidP="003B0135">
            <w:pPr>
              <w:widowControl w:val="0"/>
              <w:spacing w:before="120" w:after="120"/>
              <w:ind w:right="361"/>
              <w:rPr>
                <w:sz w:val="18"/>
                <w:szCs w:val="18"/>
              </w:rPr>
            </w:pPr>
            <w:r w:rsidRPr="003B0135">
              <w:rPr>
                <w:sz w:val="18"/>
                <w:szCs w:val="18"/>
              </w:rPr>
              <w:t>Engaging in argument from evidence in 6–8 builds on K–5 experiences and progresses to constructing a convincing argument that supports or refutes claims for either explanations or solutions about the natural and designed world(s).</w:t>
            </w:r>
          </w:p>
          <w:p w14:paraId="4B355C9D" w14:textId="5FFAB535" w:rsidR="00884E45" w:rsidRPr="003B0135" w:rsidRDefault="003B0135" w:rsidP="003B0135">
            <w:pPr>
              <w:widowControl w:val="0"/>
              <w:spacing w:before="120" w:after="120"/>
              <w:ind w:right="361"/>
              <w:rPr>
                <w:b/>
                <w:sz w:val="20"/>
                <w:szCs w:val="20"/>
                <w:highlight w:val="yellow"/>
              </w:rPr>
            </w:pPr>
            <w:r w:rsidRPr="003B0135">
              <w:rPr>
                <w:sz w:val="18"/>
                <w:szCs w:val="18"/>
              </w:rPr>
              <w:t xml:space="preserve"> Evaluate competing design solutions based on jointly developed and agreed-upon design criteria</w:t>
            </w:r>
            <w:r w:rsidRPr="003B0135">
              <w:rPr>
                <w:sz w:val="20"/>
                <w:szCs w:val="20"/>
              </w:rPr>
              <w:t xml:space="preserve"> </w:t>
            </w:r>
            <w:r w:rsidRPr="003B0135">
              <w:rPr>
                <w:b/>
                <w:sz w:val="20"/>
                <w:szCs w:val="20"/>
              </w:rPr>
              <w:t xml:space="preserve"> </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592EC05C"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ETS1.A: Defining and Delimiting Engineering Problems</w:t>
            </w:r>
          </w:p>
          <w:p w14:paraId="719674A4"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The more precisely a design task’s criteria and constraints can be defined, the more likely it is that the designed solution will be successful. Specification of constraints includes consideration of scientific principles and other relevant knowledge that are likely to limit possible solutions.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D10F2B0"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Optimism</w:t>
            </w:r>
          </w:p>
          <w:p w14:paraId="0E3B4ECA"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Critiques technological products and systems to identify areas of improvement.</w:t>
            </w:r>
          </w:p>
        </w:tc>
      </w:tr>
      <w:tr w:rsidR="00884E45" w14:paraId="75AFA4C3"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20ADC3C" w14:textId="77777777" w:rsidR="00884E45" w:rsidRPr="006219E8" w:rsidRDefault="00884E45" w:rsidP="00271E49">
            <w:pPr>
              <w:spacing w:before="60" w:after="60"/>
              <w:ind w:left="60" w:right="60"/>
              <w:rPr>
                <w:sz w:val="2"/>
                <w:szCs w:val="2"/>
              </w:rPr>
            </w:pPr>
          </w:p>
        </w:tc>
      </w:tr>
      <w:tr w:rsidR="00884E45" w14:paraId="2C8F2AF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E50CB2B"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waste removal and recycling facilities.</w:t>
            </w:r>
          </w:p>
        </w:tc>
      </w:tr>
      <w:tr w:rsidR="00884E45" w14:paraId="7C4945F0"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B70AA7D"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proofErr w:type="gramStart"/>
            <w:r>
              <w:rPr>
                <w:rFonts w:ascii="Arial" w:eastAsia="Arial" w:hAnsi="Arial" w:cs="Arial"/>
                <w:color w:val="201209"/>
                <w:sz w:val="18"/>
                <w:szCs w:val="18"/>
              </w:rPr>
              <w:t>Make a decision</w:t>
            </w:r>
            <w:proofErr w:type="gramEnd"/>
            <w:r>
              <w:rPr>
                <w:rFonts w:ascii="Arial" w:eastAsia="Arial" w:hAnsi="Arial" w:cs="Arial"/>
                <w:color w:val="201209"/>
                <w:sz w:val="18"/>
                <w:szCs w:val="18"/>
              </w:rPr>
              <w:t xml:space="preserve"> based upon anticipated consequences.</w:t>
            </w:r>
          </w:p>
        </w:tc>
      </w:tr>
    </w:tbl>
    <w:p w14:paraId="220D01CC" w14:textId="41079AE7" w:rsidR="00884E45" w:rsidRPr="007D6A54" w:rsidRDefault="00884E45" w:rsidP="00665EFF">
      <w:pPr>
        <w:pStyle w:val="Heading5"/>
      </w:pPr>
      <w:r w:rsidRPr="007D6A5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15735D9A" w14:textId="77777777" w:rsidTr="00271E49">
        <w:trPr>
          <w:cantSplit/>
          <w:tblHeader/>
          <w:jc w:val="center"/>
        </w:trPr>
        <w:tc>
          <w:tcPr>
            <w:tcW w:w="2880" w:type="dxa"/>
            <w:shd w:val="clear" w:color="auto" w:fill="1E417C"/>
            <w:tcMar>
              <w:top w:w="0" w:type="dxa"/>
              <w:left w:w="0" w:type="dxa"/>
              <w:bottom w:w="0" w:type="dxa"/>
              <w:right w:w="0" w:type="dxa"/>
            </w:tcMar>
          </w:tcPr>
          <w:p w14:paraId="680AC174"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7FAC70E1"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56B5AF68" w14:textId="77777777" w:rsidTr="00271E49">
        <w:trPr>
          <w:cantSplit/>
          <w:jc w:val="center"/>
        </w:trPr>
        <w:tc>
          <w:tcPr>
            <w:tcW w:w="2880" w:type="dxa"/>
            <w:shd w:val="clear" w:color="auto" w:fill="1E417C"/>
            <w:tcMar>
              <w:top w:w="0" w:type="dxa"/>
              <w:left w:w="0" w:type="dxa"/>
              <w:bottom w:w="0" w:type="dxa"/>
              <w:right w:w="0" w:type="dxa"/>
            </w:tcMar>
          </w:tcPr>
          <w:p w14:paraId="05DAAC26"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310AE10F"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0968B93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119658B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4FD6F166"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03F7AC6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4F9C9BF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461747D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062AD98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34E88150"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51C86AF2" w14:textId="77777777" w:rsidTr="00271E49">
        <w:trPr>
          <w:cantSplit/>
          <w:jc w:val="center"/>
        </w:trPr>
        <w:tc>
          <w:tcPr>
            <w:tcW w:w="2880" w:type="dxa"/>
            <w:shd w:val="clear" w:color="auto" w:fill="1E417C"/>
            <w:tcMar>
              <w:top w:w="0" w:type="dxa"/>
              <w:left w:w="0" w:type="dxa"/>
              <w:bottom w:w="0" w:type="dxa"/>
              <w:right w:w="0" w:type="dxa"/>
            </w:tcMar>
          </w:tcPr>
          <w:p w14:paraId="1316FE5A"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42886CD" w14:textId="77777777" w:rsidR="00884E45" w:rsidRDefault="00884E45" w:rsidP="00271E49">
            <w:pPr>
              <w:spacing w:before="60" w:after="60"/>
              <w:ind w:left="60" w:right="60"/>
            </w:pPr>
            <w:r>
              <w:rPr>
                <w:rFonts w:ascii="Arial" w:eastAsia="Arial" w:hAnsi="Arial" w:cs="Arial"/>
                <w:color w:val="201209"/>
                <w:sz w:val="18"/>
                <w:szCs w:val="18"/>
              </w:rPr>
              <w:t>MP.3: Construct viable arguments and critique the reasoning of others.</w:t>
            </w:r>
          </w:p>
        </w:tc>
      </w:tr>
      <w:tr w:rsidR="00884E45" w14:paraId="77E34089" w14:textId="77777777" w:rsidTr="00271E49">
        <w:trPr>
          <w:cantSplit/>
          <w:jc w:val="center"/>
        </w:trPr>
        <w:tc>
          <w:tcPr>
            <w:tcW w:w="2880" w:type="dxa"/>
            <w:shd w:val="clear" w:color="auto" w:fill="1E417C"/>
            <w:tcMar>
              <w:top w:w="0" w:type="dxa"/>
              <w:left w:w="0" w:type="dxa"/>
              <w:bottom w:w="0" w:type="dxa"/>
              <w:right w:w="0" w:type="dxa"/>
            </w:tcMar>
          </w:tcPr>
          <w:p w14:paraId="10BBA527"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9BB777A"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050D1615" w14:textId="77777777" w:rsidR="00665EFF" w:rsidRDefault="00665EFF" w:rsidP="00665EFF">
      <w:pPr>
        <w:pStyle w:val="Heading5"/>
      </w:pPr>
    </w:p>
    <w:p w14:paraId="5519D224" w14:textId="77777777" w:rsidR="00665EFF" w:rsidRDefault="00665EFF">
      <w:pPr>
        <w:rPr>
          <w:rFonts w:ascii="Arial" w:eastAsia="Arial" w:hAnsi="Arial" w:cs="Arial"/>
          <w:b/>
          <w:color w:val="002352"/>
          <w:sz w:val="20"/>
          <w:szCs w:val="20"/>
        </w:rPr>
      </w:pPr>
      <w:r>
        <w:br w:type="page"/>
      </w:r>
    </w:p>
    <w:p w14:paraId="642FB0F8" w14:textId="6214DAC6" w:rsidR="00884E45" w:rsidRPr="007D6A54" w:rsidRDefault="00884E45" w:rsidP="00665EFF">
      <w:pPr>
        <w:pStyle w:val="Heading5"/>
      </w:pPr>
      <w:r w:rsidRPr="007D6A54">
        <w:lastRenderedPageBreak/>
        <w:t>Grades 6</w:t>
      </w:r>
      <w:r>
        <w:t>–</w:t>
      </w:r>
      <w:r w:rsidRPr="007D6A54">
        <w:t>8</w:t>
      </w:r>
    </w:p>
    <w:tbl>
      <w:tblPr>
        <w:tblW w:w="0" w:type="auto"/>
        <w:jc w:val="center"/>
        <w:tblLayout w:type="fixed"/>
        <w:tblLook w:val="0420" w:firstRow="1" w:lastRow="0" w:firstColumn="0" w:lastColumn="0" w:noHBand="0" w:noVBand="1"/>
      </w:tblPr>
      <w:tblGrid>
        <w:gridCol w:w="4316"/>
        <w:gridCol w:w="4317"/>
        <w:gridCol w:w="4317"/>
      </w:tblGrid>
      <w:tr w:rsidR="00884E45" w14:paraId="175167F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4A4F4D6" w14:textId="724B9932" w:rsidR="00884E45" w:rsidRDefault="00884E45" w:rsidP="00271E49">
            <w:pPr>
              <w:pStyle w:val="TableHeadingforTOC"/>
            </w:pPr>
            <w:bookmarkStart w:id="475" w:name="_Toc109650689"/>
            <w:bookmarkStart w:id="476" w:name="_Toc134788264"/>
            <w:r>
              <w:t>3.5.6-</w:t>
            </w:r>
            <w:proofErr w:type="gramStart"/>
            <w:r>
              <w:t>8.I</w:t>
            </w:r>
            <w:proofErr w:type="gramEnd"/>
            <w:r>
              <w:t xml:space="preserve"> Technology and Engineering: </w:t>
            </w:r>
            <w:r w:rsidRPr="000C1197">
              <w:rPr>
                <w:b w:val="0"/>
                <w:bCs/>
              </w:rPr>
              <w:t>Applying, Maintaining, Assessing, and Evaluating Technological Products and Systems</w:t>
            </w:r>
            <w:bookmarkEnd w:id="475"/>
            <w:bookmarkEnd w:id="476"/>
          </w:p>
        </w:tc>
      </w:tr>
      <w:tr w:rsidR="00884E45" w14:paraId="058979B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90D7D37"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examine the ways that technology can have both positive and negative effects at the same time.</w:t>
            </w:r>
          </w:p>
        </w:tc>
      </w:tr>
      <w:tr w:rsidR="00884E45" w14:paraId="2A450C7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60EB640"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336356">
              <w:rPr>
                <w:rFonts w:ascii="Helvetica" w:eastAsia="Helvetica" w:hAnsi="Helvetica" w:cs="Helvetica"/>
                <w:bCs/>
                <w:color w:val="201209"/>
                <w:sz w:val="18"/>
                <w:szCs w:val="18"/>
              </w:rPr>
              <w:t xml:space="preserve">The form and function of technologies are shaped by the criteria considered when the technology is developed. Even beneficial and well-intentioned solutions can have negative impacts. For example, flush toilets led to improved health and hygiene; at the same time, they created a need for water treatment strategies that consume large amounts of energy and fresh water. This type of example provides students an opportunity </w:t>
            </w:r>
            <w:proofErr w:type="gramStart"/>
            <w:r w:rsidRPr="00336356">
              <w:rPr>
                <w:rFonts w:ascii="Helvetica" w:eastAsia="Helvetica" w:hAnsi="Helvetica" w:cs="Helvetica"/>
                <w:bCs/>
                <w:color w:val="201209"/>
                <w:sz w:val="18"/>
                <w:szCs w:val="18"/>
              </w:rPr>
              <w:t>to  consider</w:t>
            </w:r>
            <w:proofErr w:type="gramEnd"/>
            <w:r w:rsidRPr="00336356">
              <w:rPr>
                <w:rFonts w:ascii="Helvetica" w:eastAsia="Helvetica" w:hAnsi="Helvetica" w:cs="Helvetica"/>
                <w:bCs/>
                <w:color w:val="201209"/>
                <w:sz w:val="18"/>
                <w:szCs w:val="18"/>
              </w:rPr>
              <w:t xml:space="preserve"> the importance of design criteria.</w:t>
            </w:r>
          </w:p>
          <w:p w14:paraId="7D727024"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7B0E7B2D"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5FB0C2A" w14:textId="77777777" w:rsidR="00884E45" w:rsidRPr="006219E8" w:rsidRDefault="00884E45" w:rsidP="00271E49">
            <w:pPr>
              <w:spacing w:before="60" w:after="60"/>
              <w:ind w:left="60" w:right="60"/>
              <w:rPr>
                <w:sz w:val="2"/>
                <w:szCs w:val="2"/>
              </w:rPr>
            </w:pPr>
          </w:p>
        </w:tc>
      </w:tr>
      <w:tr w:rsidR="00884E45" w14:paraId="576396CB"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59857F8"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7073B136"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1626905"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0BFDDFA4"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29CC982"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Obtaining, Evaluating, and Communicating Information</w:t>
            </w:r>
          </w:p>
          <w:p w14:paraId="73EB38F2"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color w:val="201209"/>
                <w:sz w:val="18"/>
                <w:szCs w:val="18"/>
              </w:rPr>
              <w:t>Obtaining, evaluating, and communicating information in 6–8 builds on K–5 experiences and progresses to evaluating the merit and validity of ideas and methods.</w:t>
            </w:r>
          </w:p>
          <w:p w14:paraId="21F48903" w14:textId="77777777" w:rsidR="00884E45" w:rsidRPr="000A7CD2" w:rsidRDefault="00884E45" w:rsidP="0073410A">
            <w:pPr>
              <w:pStyle w:val="ListParagraph"/>
              <w:numPr>
                <w:ilvl w:val="0"/>
                <w:numId w:val="48"/>
              </w:numPr>
              <w:spacing w:before="60" w:after="60"/>
              <w:ind w:right="60"/>
              <w:rPr>
                <w:sz w:val="18"/>
                <w:szCs w:val="18"/>
              </w:rPr>
            </w:pPr>
            <w:r w:rsidRPr="000A7CD2">
              <w:rPr>
                <w:rFonts w:ascii="Arial" w:eastAsia="Arial" w:hAnsi="Arial" w:cs="Arial"/>
                <w:color w:val="201209"/>
                <w:sz w:val="18"/>
                <w:szCs w:val="18"/>
              </w:rPr>
              <w:t>Critically read scientific texts adapted for classroom use to determine the central ideas and/or obtain scientific and/or technical information to describe patterns in and/or evidence about the natural and designed world(s).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D38FD8D" w14:textId="77777777" w:rsidR="00884E45" w:rsidRDefault="00884E45" w:rsidP="00271E49">
            <w:pPr>
              <w:spacing w:before="60" w:after="60"/>
              <w:ind w:left="60" w:right="60"/>
              <w:rPr>
                <w:rFonts w:ascii="Arial" w:eastAsia="Arial" w:hAnsi="Arial" w:cs="Arial"/>
                <w:b/>
                <w:bCs/>
                <w:color w:val="201209"/>
                <w:sz w:val="18"/>
                <w:szCs w:val="18"/>
              </w:rPr>
            </w:pPr>
            <w:r w:rsidRPr="000A7CD2">
              <w:rPr>
                <w:rFonts w:ascii="Arial" w:eastAsia="Arial" w:hAnsi="Arial" w:cs="Arial"/>
                <w:b/>
                <w:bCs/>
                <w:color w:val="201209"/>
                <w:sz w:val="18"/>
                <w:szCs w:val="18"/>
              </w:rPr>
              <w:t>NAEP T.8.3</w:t>
            </w:r>
          </w:p>
          <w:p w14:paraId="4E63CC4F" w14:textId="77777777" w:rsidR="00884E45" w:rsidRPr="000A7CD2"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Describe and analyze positive and negative impacts on society from the introduction of a new or improved technology, including both expected and unanticipated effects.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5A1D47B" w14:textId="77777777" w:rsidR="00884E45" w:rsidRDefault="00884E45" w:rsidP="00271E49">
            <w:pPr>
              <w:spacing w:before="60" w:after="60"/>
              <w:ind w:left="60" w:right="60"/>
              <w:rPr>
                <w:rFonts w:ascii="Arial" w:eastAsia="Arial" w:hAnsi="Arial" w:cs="Arial"/>
                <w:b/>
                <w:bCs/>
                <w:color w:val="201209"/>
                <w:sz w:val="18"/>
                <w:szCs w:val="18"/>
              </w:rPr>
            </w:pPr>
            <w:r w:rsidRPr="000A7CD2">
              <w:rPr>
                <w:rFonts w:ascii="Arial" w:eastAsia="Arial" w:hAnsi="Arial" w:cs="Arial"/>
                <w:b/>
                <w:bCs/>
                <w:color w:val="201209"/>
                <w:sz w:val="18"/>
                <w:szCs w:val="18"/>
              </w:rPr>
              <w:t>Attention to Ethics</w:t>
            </w:r>
          </w:p>
          <w:p w14:paraId="0C614E19" w14:textId="77777777" w:rsidR="00884E45" w:rsidRPr="000A7CD2"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Shows an understanding of ways to regulate technologies and the reasons for doing so.</w:t>
            </w:r>
          </w:p>
        </w:tc>
      </w:tr>
      <w:tr w:rsidR="00884E45" w14:paraId="3790FE7A"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5793FCA" w14:textId="77777777" w:rsidR="00884E45" w:rsidRPr="006219E8" w:rsidRDefault="00884E45" w:rsidP="00271E49">
            <w:pPr>
              <w:spacing w:before="60" w:after="60"/>
              <w:ind w:left="60" w:right="60"/>
              <w:rPr>
                <w:sz w:val="2"/>
                <w:szCs w:val="2"/>
              </w:rPr>
            </w:pPr>
          </w:p>
        </w:tc>
      </w:tr>
      <w:tr w:rsidR="00884E45" w14:paraId="4119B21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07F5CD8"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884E45" w14:paraId="45D1FDC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1D22494"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Analyze various perspectives on a situation.</w:t>
            </w:r>
          </w:p>
        </w:tc>
      </w:tr>
    </w:tbl>
    <w:p w14:paraId="2401CE74" w14:textId="5E7A1159" w:rsidR="00884E45" w:rsidRPr="007D6A54" w:rsidRDefault="00884E45" w:rsidP="00665EFF">
      <w:pPr>
        <w:pStyle w:val="Heading5"/>
      </w:pPr>
      <w:r w:rsidRPr="007D6A5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24C96088" w14:textId="77777777" w:rsidTr="00271E49">
        <w:trPr>
          <w:cantSplit/>
          <w:tblHeader/>
          <w:jc w:val="center"/>
        </w:trPr>
        <w:tc>
          <w:tcPr>
            <w:tcW w:w="2880" w:type="dxa"/>
            <w:shd w:val="clear" w:color="auto" w:fill="1E417C"/>
            <w:tcMar>
              <w:top w:w="0" w:type="dxa"/>
              <w:left w:w="0" w:type="dxa"/>
              <w:bottom w:w="0" w:type="dxa"/>
              <w:right w:w="0" w:type="dxa"/>
            </w:tcMar>
          </w:tcPr>
          <w:p w14:paraId="745A0816"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3CF52CED"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41AC96F5" w14:textId="77777777" w:rsidTr="00271E49">
        <w:trPr>
          <w:cantSplit/>
          <w:jc w:val="center"/>
        </w:trPr>
        <w:tc>
          <w:tcPr>
            <w:tcW w:w="2880" w:type="dxa"/>
            <w:shd w:val="clear" w:color="auto" w:fill="1E417C"/>
            <w:tcMar>
              <w:top w:w="0" w:type="dxa"/>
              <w:left w:w="0" w:type="dxa"/>
              <w:bottom w:w="0" w:type="dxa"/>
              <w:right w:w="0" w:type="dxa"/>
            </w:tcMar>
          </w:tcPr>
          <w:p w14:paraId="5C89127A"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196C0B1"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5F6B0F2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2930541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E1777F6"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561DE47"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36990F54"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28EDD293"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46B408B3"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03BE96D2"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31659A19" w14:textId="77777777" w:rsidTr="00271E49">
        <w:trPr>
          <w:cantSplit/>
          <w:jc w:val="center"/>
        </w:trPr>
        <w:tc>
          <w:tcPr>
            <w:tcW w:w="2880" w:type="dxa"/>
            <w:shd w:val="clear" w:color="auto" w:fill="1E417C"/>
            <w:tcMar>
              <w:top w:w="0" w:type="dxa"/>
              <w:left w:w="0" w:type="dxa"/>
              <w:bottom w:w="0" w:type="dxa"/>
              <w:right w:w="0" w:type="dxa"/>
            </w:tcMar>
          </w:tcPr>
          <w:p w14:paraId="15281657"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DEDB935"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MP.2: Reason abstractly and quantitatively.</w:t>
            </w:r>
          </w:p>
          <w:p w14:paraId="63E70988" w14:textId="77777777" w:rsidR="00884E45" w:rsidRDefault="00884E45" w:rsidP="00271E49">
            <w:pPr>
              <w:spacing w:after="60"/>
              <w:ind w:left="58" w:right="58"/>
            </w:pPr>
            <w:r>
              <w:rPr>
                <w:rFonts w:ascii="Arial" w:eastAsia="Arial" w:hAnsi="Arial" w:cs="Arial"/>
                <w:color w:val="201209"/>
                <w:sz w:val="18"/>
                <w:szCs w:val="18"/>
              </w:rPr>
              <w:t>MP.7: Look for and make use of structure.</w:t>
            </w:r>
          </w:p>
        </w:tc>
      </w:tr>
      <w:tr w:rsidR="00884E45" w14:paraId="331F0AC9" w14:textId="77777777" w:rsidTr="00271E49">
        <w:trPr>
          <w:cantSplit/>
          <w:jc w:val="center"/>
        </w:trPr>
        <w:tc>
          <w:tcPr>
            <w:tcW w:w="2880" w:type="dxa"/>
            <w:shd w:val="clear" w:color="auto" w:fill="1E417C"/>
            <w:tcMar>
              <w:top w:w="0" w:type="dxa"/>
              <w:left w:w="0" w:type="dxa"/>
              <w:bottom w:w="0" w:type="dxa"/>
              <w:right w:w="0" w:type="dxa"/>
            </w:tcMar>
          </w:tcPr>
          <w:p w14:paraId="21D575F1"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51A759F" w14:textId="77777777" w:rsidR="00884E45" w:rsidRDefault="00884E45" w:rsidP="00271E49">
            <w:pPr>
              <w:spacing w:before="60" w:after="60"/>
              <w:ind w:left="60" w:right="60"/>
            </w:pPr>
            <w:r>
              <w:rPr>
                <w:rFonts w:ascii="Arial" w:eastAsia="Arial" w:hAnsi="Arial" w:cs="Arial"/>
                <w:color w:val="201209"/>
                <w:sz w:val="18"/>
                <w:szCs w:val="18"/>
              </w:rPr>
              <w:t>3.3.6-8.M: Apply scientific principles to design a method for monitoring and minimizing human impact on the environment.</w:t>
            </w:r>
          </w:p>
        </w:tc>
      </w:tr>
    </w:tbl>
    <w:p w14:paraId="2C017C0E" w14:textId="77777777" w:rsidR="001C4A33" w:rsidRDefault="001C4A33" w:rsidP="001C4A33">
      <w:pPr>
        <w:pStyle w:val="Heading5"/>
      </w:pPr>
    </w:p>
    <w:p w14:paraId="51465B83" w14:textId="77777777" w:rsidR="001C4A33" w:rsidRDefault="001C4A33">
      <w:pPr>
        <w:rPr>
          <w:rFonts w:ascii="Arial" w:eastAsia="Arial" w:hAnsi="Arial" w:cs="Arial"/>
          <w:b/>
          <w:color w:val="002352"/>
          <w:sz w:val="20"/>
          <w:szCs w:val="20"/>
        </w:rPr>
      </w:pPr>
      <w:r>
        <w:br w:type="page"/>
      </w:r>
    </w:p>
    <w:p w14:paraId="48ED996F" w14:textId="5000FF13" w:rsidR="00884E45" w:rsidRPr="007D6A54" w:rsidRDefault="00884E45" w:rsidP="001C4A33">
      <w:pPr>
        <w:pStyle w:val="Heading5"/>
      </w:pPr>
      <w:r w:rsidRPr="007D6A54">
        <w:lastRenderedPageBreak/>
        <w:t>Grades 6</w:t>
      </w:r>
      <w:r>
        <w:t>–</w:t>
      </w:r>
      <w:r w:rsidRPr="007D6A54">
        <w:t>8</w:t>
      </w:r>
    </w:p>
    <w:tbl>
      <w:tblPr>
        <w:tblW w:w="0" w:type="auto"/>
        <w:jc w:val="center"/>
        <w:tblLayout w:type="fixed"/>
        <w:tblLook w:val="0420" w:firstRow="1" w:lastRow="0" w:firstColumn="0" w:lastColumn="0" w:noHBand="0" w:noVBand="1"/>
      </w:tblPr>
      <w:tblGrid>
        <w:gridCol w:w="4316"/>
        <w:gridCol w:w="4317"/>
        <w:gridCol w:w="4317"/>
      </w:tblGrid>
      <w:tr w:rsidR="00884E45" w14:paraId="2AA1B3B0"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E241E0D" w14:textId="49EE1ACE" w:rsidR="00884E45" w:rsidRDefault="00884E45" w:rsidP="00271E49">
            <w:pPr>
              <w:pStyle w:val="TableHeadingforTOC"/>
            </w:pPr>
            <w:bookmarkStart w:id="477" w:name="_Toc109650690"/>
            <w:bookmarkStart w:id="478" w:name="_Toc134788265"/>
            <w:r>
              <w:t>3.5.6-</w:t>
            </w:r>
            <w:proofErr w:type="gramStart"/>
            <w:r>
              <w:t>8.J</w:t>
            </w:r>
            <w:proofErr w:type="gramEnd"/>
            <w:r>
              <w:t xml:space="preserve"> Technology and Engineering: </w:t>
            </w:r>
            <w:r w:rsidRPr="000C1197">
              <w:rPr>
                <w:b w:val="0"/>
                <w:bCs/>
              </w:rPr>
              <w:t>Applying, Maintaining, Assessing, and Evaluating Technological Products and Systems</w:t>
            </w:r>
            <w:bookmarkEnd w:id="477"/>
            <w:bookmarkEnd w:id="478"/>
          </w:p>
        </w:tc>
      </w:tr>
      <w:tr w:rsidR="00884E45" w14:paraId="2F2E444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8772E0C"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use tools, materials, and machines to safely diagnose, adjust, and repair systems.</w:t>
            </w:r>
          </w:p>
        </w:tc>
      </w:tr>
      <w:tr w:rsidR="00884E45" w14:paraId="400DEFE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CFEEB75"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336356">
              <w:rPr>
                <w:rFonts w:ascii="Helvetica" w:eastAsia="Helvetica" w:hAnsi="Helvetica" w:cs="Helvetica"/>
                <w:bCs/>
                <w:color w:val="201209"/>
                <w:sz w:val="18"/>
                <w:szCs w:val="18"/>
              </w:rPr>
              <w:t>For many consumer products, federal and state laws require safety information. Safety procedures should be learned through formal education and teacher demonstration. Tools are used by students for diagnosis, adjustments, and repair. For example, when the cutting bit on a computer numerically- controlled (CNC) lathe wears down, adjustments need to be made to the alignment of the cutting bit to the raw stock.</w:t>
            </w:r>
          </w:p>
          <w:p w14:paraId="7A9BA4CB"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7D3C44EF"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1B9BAB2" w14:textId="77777777" w:rsidR="00884E45" w:rsidRPr="006219E8" w:rsidRDefault="00884E45" w:rsidP="00271E49">
            <w:pPr>
              <w:spacing w:before="60" w:after="60"/>
              <w:ind w:left="60" w:right="60"/>
              <w:rPr>
                <w:sz w:val="2"/>
                <w:szCs w:val="2"/>
              </w:rPr>
            </w:pPr>
          </w:p>
        </w:tc>
      </w:tr>
      <w:tr w:rsidR="00884E45" w14:paraId="3DB982B8"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C2D71D9"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46755066"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D9A263C"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44E1A27B"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0D8AC28"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Constructing Explanations and Designing Solutions</w:t>
            </w:r>
          </w:p>
          <w:p w14:paraId="63512FCE"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color w:val="201209"/>
                <w:sz w:val="18"/>
                <w:szCs w:val="18"/>
              </w:rPr>
              <w:t>Constructing explanations and designing solutions in 6–8 builds on K– 5 experiences and progresses to include constructing explanations and designing solutions supported by multiple sources of evidence consistent with scientific ideas, principles, and theories.</w:t>
            </w:r>
          </w:p>
          <w:p w14:paraId="3CA3D14C" w14:textId="77777777" w:rsidR="00884E45" w:rsidRPr="00356171" w:rsidRDefault="00884E45" w:rsidP="0073410A">
            <w:pPr>
              <w:pStyle w:val="ListParagraph"/>
              <w:numPr>
                <w:ilvl w:val="0"/>
                <w:numId w:val="48"/>
              </w:numPr>
              <w:spacing w:before="60" w:after="60"/>
              <w:ind w:right="60"/>
              <w:rPr>
                <w:sz w:val="18"/>
                <w:szCs w:val="18"/>
              </w:rPr>
            </w:pPr>
            <w:r w:rsidRPr="00356171">
              <w:rPr>
                <w:rFonts w:ascii="Arial" w:eastAsia="Arial" w:hAnsi="Arial" w:cs="Arial"/>
                <w:color w:val="201209"/>
                <w:sz w:val="18"/>
                <w:szCs w:val="18"/>
              </w:rPr>
              <w:t>Undertake a design project, engaging in the design cycle, to construct and/or implement a solution that meets specific design criteria and constraints.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3A113D1"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ETS1.B: Developing Possible Solutions</w:t>
            </w:r>
          </w:p>
          <w:p w14:paraId="05823682"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There are systematic processes for evaluating solutions with respect to how well they meet the criteria and constraints of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F71DD2F" w14:textId="77777777" w:rsidR="00884E45" w:rsidRDefault="00884E45" w:rsidP="00271E49">
            <w:pPr>
              <w:spacing w:before="60" w:after="60"/>
              <w:ind w:left="60" w:right="60"/>
              <w:rPr>
                <w:rFonts w:ascii="Arial" w:eastAsia="Arial" w:hAnsi="Arial" w:cs="Arial"/>
                <w:b/>
                <w:bCs/>
                <w:color w:val="201209"/>
                <w:sz w:val="18"/>
                <w:szCs w:val="18"/>
              </w:rPr>
            </w:pPr>
            <w:r w:rsidRPr="00356171">
              <w:rPr>
                <w:rFonts w:ascii="Arial" w:eastAsia="Arial" w:hAnsi="Arial" w:cs="Arial"/>
                <w:b/>
                <w:bCs/>
                <w:color w:val="201209"/>
                <w:sz w:val="18"/>
                <w:szCs w:val="18"/>
              </w:rPr>
              <w:t>Making and Doing</w:t>
            </w:r>
          </w:p>
          <w:p w14:paraId="7E3F4A9B"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356171">
              <w:rPr>
                <w:rFonts w:ascii="Arial" w:eastAsia="Arial" w:hAnsi="Arial" w:cs="Arial"/>
                <w:color w:val="201209"/>
                <w:sz w:val="18"/>
                <w:szCs w:val="18"/>
              </w:rPr>
              <w:t>Exhibits safe, effective ways of producing technological products, systems, and processes.</w:t>
            </w:r>
          </w:p>
          <w:p w14:paraId="5D1E2A4C"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Systems Thinking</w:t>
            </w:r>
          </w:p>
          <w:p w14:paraId="6949878A"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Uses the systems model to show how parts of technological systems work together.</w:t>
            </w:r>
          </w:p>
        </w:tc>
      </w:tr>
      <w:tr w:rsidR="00884E45" w14:paraId="242966BF"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F23315C" w14:textId="77777777" w:rsidR="00884E45" w:rsidRPr="006219E8" w:rsidRDefault="00884E45" w:rsidP="00271E49">
            <w:pPr>
              <w:spacing w:before="60" w:after="60"/>
              <w:ind w:left="60" w:right="60"/>
              <w:rPr>
                <w:sz w:val="2"/>
                <w:szCs w:val="2"/>
              </w:rPr>
            </w:pPr>
          </w:p>
        </w:tc>
      </w:tr>
      <w:tr w:rsidR="00884E45" w14:paraId="2E4DA05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3577C6F"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 Department of Labor &amp; Industry regulations.</w:t>
            </w:r>
          </w:p>
        </w:tc>
      </w:tr>
      <w:tr w:rsidR="00884E45" w14:paraId="7A69128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30DFB28"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to others one’s own strengths, needs, and preferences specific to a context.</w:t>
            </w:r>
          </w:p>
        </w:tc>
      </w:tr>
    </w:tbl>
    <w:p w14:paraId="2BF8E5EA" w14:textId="79C1A449" w:rsidR="00884E45" w:rsidRPr="007D6A54" w:rsidRDefault="00884E45" w:rsidP="001C4A33">
      <w:pPr>
        <w:pStyle w:val="Heading5"/>
      </w:pPr>
      <w:r w:rsidRPr="007D6A5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1F4E5021" w14:textId="77777777" w:rsidTr="00271E49">
        <w:trPr>
          <w:cantSplit/>
          <w:tblHeader/>
          <w:jc w:val="center"/>
        </w:trPr>
        <w:tc>
          <w:tcPr>
            <w:tcW w:w="2880" w:type="dxa"/>
            <w:shd w:val="clear" w:color="auto" w:fill="1E417C"/>
            <w:tcMar>
              <w:top w:w="0" w:type="dxa"/>
              <w:left w:w="0" w:type="dxa"/>
              <w:bottom w:w="0" w:type="dxa"/>
              <w:right w:w="0" w:type="dxa"/>
            </w:tcMar>
          </w:tcPr>
          <w:p w14:paraId="06991B40"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3AB7268A"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2C5C0C2A" w14:textId="77777777" w:rsidTr="00271E49">
        <w:trPr>
          <w:cantSplit/>
          <w:jc w:val="center"/>
        </w:trPr>
        <w:tc>
          <w:tcPr>
            <w:tcW w:w="2880" w:type="dxa"/>
            <w:shd w:val="clear" w:color="auto" w:fill="1E417C"/>
            <w:tcMar>
              <w:top w:w="0" w:type="dxa"/>
              <w:left w:w="0" w:type="dxa"/>
              <w:bottom w:w="0" w:type="dxa"/>
              <w:right w:w="0" w:type="dxa"/>
            </w:tcMar>
          </w:tcPr>
          <w:p w14:paraId="1A64CD38"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28219EE8"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2CDA01A6"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427E0F34"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791A05D2"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65E3183"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169E61E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551EC9B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192E23F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1A258495"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0E2C7A71" w14:textId="77777777" w:rsidTr="00271E49">
        <w:trPr>
          <w:cantSplit/>
          <w:jc w:val="center"/>
        </w:trPr>
        <w:tc>
          <w:tcPr>
            <w:tcW w:w="2880" w:type="dxa"/>
            <w:shd w:val="clear" w:color="auto" w:fill="1E417C"/>
            <w:tcMar>
              <w:top w:w="0" w:type="dxa"/>
              <w:left w:w="0" w:type="dxa"/>
              <w:bottom w:w="0" w:type="dxa"/>
              <w:right w:w="0" w:type="dxa"/>
            </w:tcMar>
          </w:tcPr>
          <w:p w14:paraId="624B7E66"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53CF26A" w14:textId="77777777" w:rsidR="00884E45" w:rsidRDefault="00884E45" w:rsidP="00271E49">
            <w:pPr>
              <w:spacing w:before="60" w:after="60"/>
              <w:ind w:left="60" w:right="60"/>
            </w:pPr>
            <w:r>
              <w:rPr>
                <w:rFonts w:ascii="Arial" w:eastAsia="Arial" w:hAnsi="Arial" w:cs="Arial"/>
                <w:color w:val="201209"/>
                <w:sz w:val="18"/>
                <w:szCs w:val="18"/>
              </w:rPr>
              <w:t>MP.5: Use appropriate tools strategically.</w:t>
            </w:r>
          </w:p>
        </w:tc>
      </w:tr>
      <w:tr w:rsidR="00884E45" w14:paraId="39AD6C85" w14:textId="77777777" w:rsidTr="00271E49">
        <w:trPr>
          <w:cantSplit/>
          <w:jc w:val="center"/>
        </w:trPr>
        <w:tc>
          <w:tcPr>
            <w:tcW w:w="2880" w:type="dxa"/>
            <w:shd w:val="clear" w:color="auto" w:fill="1E417C"/>
            <w:tcMar>
              <w:top w:w="0" w:type="dxa"/>
              <w:left w:w="0" w:type="dxa"/>
              <w:bottom w:w="0" w:type="dxa"/>
              <w:right w:w="0" w:type="dxa"/>
            </w:tcMar>
          </w:tcPr>
          <w:p w14:paraId="5B6201CA"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9EB79D3"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05C78E02" w14:textId="77777777" w:rsidR="006371DE" w:rsidRDefault="006371DE" w:rsidP="006371DE">
      <w:pPr>
        <w:pStyle w:val="Heading5"/>
      </w:pPr>
    </w:p>
    <w:p w14:paraId="2A2FF323" w14:textId="77777777" w:rsidR="006371DE" w:rsidRDefault="006371DE">
      <w:pPr>
        <w:rPr>
          <w:rFonts w:ascii="Arial" w:eastAsia="Arial" w:hAnsi="Arial" w:cs="Arial"/>
          <w:b/>
          <w:color w:val="002352"/>
          <w:sz w:val="20"/>
          <w:szCs w:val="20"/>
        </w:rPr>
      </w:pPr>
      <w:r>
        <w:br w:type="page"/>
      </w:r>
    </w:p>
    <w:p w14:paraId="4D28EE20" w14:textId="539F87F7" w:rsidR="00884E45" w:rsidRPr="00A50C84" w:rsidRDefault="00884E45" w:rsidP="006371DE">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7014BC6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6442A3A" w14:textId="7A1AEE2A" w:rsidR="00884E45" w:rsidRDefault="00884E45" w:rsidP="00271E49">
            <w:pPr>
              <w:pStyle w:val="TableHeadingforTOC"/>
            </w:pPr>
            <w:bookmarkStart w:id="479" w:name="_Toc109650691"/>
            <w:bookmarkStart w:id="480" w:name="_Toc134788266"/>
            <w:r>
              <w:t>3.5.6-</w:t>
            </w:r>
            <w:proofErr w:type="gramStart"/>
            <w:r>
              <w:t>8.K</w:t>
            </w:r>
            <w:proofErr w:type="gramEnd"/>
            <w:r>
              <w:t xml:space="preserve"> Technology and Engineering: </w:t>
            </w:r>
            <w:r w:rsidRPr="000C1197">
              <w:rPr>
                <w:b w:val="0"/>
                <w:bCs/>
              </w:rPr>
              <w:t>Applying, Maintaining, Assessing, and Evaluating Technological Products and Systems</w:t>
            </w:r>
            <w:bookmarkEnd w:id="479"/>
            <w:bookmarkEnd w:id="480"/>
          </w:p>
        </w:tc>
      </w:tr>
      <w:tr w:rsidR="00884E45" w14:paraId="5BC5750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68D74C4"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use devices to control technological systems.</w:t>
            </w:r>
          </w:p>
        </w:tc>
      </w:tr>
      <w:tr w:rsidR="00884E45" w14:paraId="252DE5B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1271749"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FF4644">
              <w:rPr>
                <w:rFonts w:ascii="Helvetica" w:eastAsia="Helvetica" w:hAnsi="Helvetica" w:cs="Helvetica"/>
                <w:bCs/>
                <w:color w:val="201209"/>
                <w:sz w:val="18"/>
                <w:szCs w:val="18"/>
              </w:rPr>
              <w:t>Students should be familiar with and use sensors to control technological systems such as robotic devices, alternative energy vehicles, and other technologies. Many machines are equipped with other types of safety devices to protect the user.</w:t>
            </w:r>
          </w:p>
          <w:p w14:paraId="13B51687"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4BB4CE40"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CD1E7C1" w14:textId="77777777" w:rsidR="00884E45" w:rsidRPr="006219E8" w:rsidRDefault="00884E45" w:rsidP="00271E49">
            <w:pPr>
              <w:spacing w:before="60" w:after="60"/>
              <w:ind w:left="60" w:right="60"/>
              <w:rPr>
                <w:sz w:val="2"/>
                <w:szCs w:val="2"/>
              </w:rPr>
            </w:pPr>
          </w:p>
        </w:tc>
      </w:tr>
      <w:tr w:rsidR="00884E45" w14:paraId="40D24353"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2593FE5"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4F51B71"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A2AA395"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2CE4285F"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D6DA9D5"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Using Mathematics and Computational Thinking</w:t>
            </w:r>
          </w:p>
          <w:p w14:paraId="531932AF"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color w:val="201209"/>
                <w:sz w:val="18"/>
                <w:szCs w:val="18"/>
              </w:rPr>
              <w:t>Mathematical and computational thinking in 6–8 builds on K–5 experiences and progresses to identifying patterns in large data sets and using mathematical concepts to support explanations and arguments.</w:t>
            </w:r>
          </w:p>
          <w:p w14:paraId="08BA4968" w14:textId="77777777" w:rsidR="00884E45" w:rsidRPr="00356171" w:rsidRDefault="00884E45" w:rsidP="0073410A">
            <w:pPr>
              <w:pStyle w:val="ListParagraph"/>
              <w:numPr>
                <w:ilvl w:val="0"/>
                <w:numId w:val="48"/>
              </w:numPr>
              <w:spacing w:before="60" w:after="60"/>
              <w:ind w:right="60"/>
              <w:rPr>
                <w:sz w:val="18"/>
                <w:szCs w:val="18"/>
              </w:rPr>
            </w:pPr>
            <w:r w:rsidRPr="00356171">
              <w:rPr>
                <w:rFonts w:ascii="Arial" w:eastAsia="Arial" w:hAnsi="Arial" w:cs="Arial"/>
                <w:color w:val="201209"/>
                <w:sz w:val="18"/>
                <w:szCs w:val="18"/>
              </w:rPr>
              <w:t>Use digital tools (e.g., computers) to analyze very large data sets for patterns and trends.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D9EC87C"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ISTE 5D</w:t>
            </w:r>
          </w:p>
          <w:p w14:paraId="7F7E359A"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Students understand how automation works and use algorithmic thinking to develop a sequence of steps to create and test automated solutions.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7DB5F31"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Making and Doing</w:t>
            </w:r>
          </w:p>
          <w:p w14:paraId="25DF9339"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356171">
              <w:rPr>
                <w:rFonts w:ascii="Arial" w:eastAsia="Arial" w:hAnsi="Arial" w:cs="Arial"/>
                <w:color w:val="201209"/>
                <w:sz w:val="18"/>
                <w:szCs w:val="18"/>
              </w:rPr>
              <w:t>Exhibits safe, effective ways of producing technological products, systems, and processes.</w:t>
            </w:r>
          </w:p>
          <w:p w14:paraId="0D1FC2EF"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Systems Thinking</w:t>
            </w:r>
          </w:p>
          <w:p w14:paraId="1685FA68"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Uses the systems model to show how parts of technological systems work together.</w:t>
            </w:r>
          </w:p>
        </w:tc>
      </w:tr>
      <w:tr w:rsidR="00884E45" w14:paraId="7F6E108F"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7ED8E04" w14:textId="77777777" w:rsidR="00884E45" w:rsidRPr="006219E8" w:rsidRDefault="00884E45" w:rsidP="00271E49">
            <w:pPr>
              <w:spacing w:before="60" w:after="60"/>
              <w:ind w:left="60" w:right="60"/>
              <w:rPr>
                <w:sz w:val="2"/>
                <w:szCs w:val="2"/>
              </w:rPr>
            </w:pPr>
          </w:p>
        </w:tc>
      </w:tr>
      <w:tr w:rsidR="00884E45" w14:paraId="4EB9573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C7E2760"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w:t>
            </w:r>
          </w:p>
        </w:tc>
      </w:tr>
      <w:tr w:rsidR="00884E45" w14:paraId="36FF169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754459B"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to others one’s own strengths, needs, and preferences specific to a context.</w:t>
            </w:r>
          </w:p>
        </w:tc>
      </w:tr>
    </w:tbl>
    <w:p w14:paraId="73134D90" w14:textId="1823D560" w:rsidR="00884E45" w:rsidRPr="00A50C84" w:rsidRDefault="00884E45" w:rsidP="006371DE">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70739701" w14:textId="77777777" w:rsidTr="00271E49">
        <w:trPr>
          <w:cantSplit/>
          <w:tblHeader/>
          <w:jc w:val="center"/>
        </w:trPr>
        <w:tc>
          <w:tcPr>
            <w:tcW w:w="2880" w:type="dxa"/>
            <w:shd w:val="clear" w:color="auto" w:fill="1E417C"/>
            <w:tcMar>
              <w:top w:w="0" w:type="dxa"/>
              <w:left w:w="0" w:type="dxa"/>
              <w:bottom w:w="0" w:type="dxa"/>
              <w:right w:w="0" w:type="dxa"/>
            </w:tcMar>
          </w:tcPr>
          <w:p w14:paraId="469386EC" w14:textId="77777777" w:rsidR="00884E45" w:rsidRDefault="00884E45" w:rsidP="00271E49">
            <w:pPr>
              <w:spacing w:before="60" w:after="60"/>
              <w:ind w:left="60" w:right="60"/>
            </w:pPr>
            <w:r>
              <w:rPr>
                <w:rFonts w:ascii="Arial" w:eastAsia="Arial" w:hAnsi="Arial" w:cs="Arial"/>
                <w:b/>
                <w:color w:val="FFFFFF"/>
                <w:sz w:val="18"/>
                <w:szCs w:val="18"/>
              </w:rPr>
              <w:t>Standard Source</w:t>
            </w:r>
          </w:p>
        </w:tc>
        <w:tc>
          <w:tcPr>
            <w:tcW w:w="10070" w:type="dxa"/>
            <w:tcBorders>
              <w:bottom w:val="nil"/>
            </w:tcBorders>
            <w:shd w:val="clear" w:color="auto" w:fill="1E417C"/>
            <w:tcMar>
              <w:top w:w="0" w:type="dxa"/>
              <w:left w:w="0" w:type="dxa"/>
              <w:bottom w:w="0" w:type="dxa"/>
              <w:right w:w="0" w:type="dxa"/>
            </w:tcMar>
          </w:tcPr>
          <w:p w14:paraId="24ABDE15"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19636404" w14:textId="77777777" w:rsidTr="00271E49">
        <w:trPr>
          <w:cantSplit/>
          <w:jc w:val="center"/>
        </w:trPr>
        <w:tc>
          <w:tcPr>
            <w:tcW w:w="2880" w:type="dxa"/>
            <w:shd w:val="clear" w:color="auto" w:fill="1E417C"/>
            <w:tcMar>
              <w:top w:w="0" w:type="dxa"/>
              <w:left w:w="0" w:type="dxa"/>
              <w:bottom w:w="0" w:type="dxa"/>
              <w:right w:w="0" w:type="dxa"/>
            </w:tcMar>
          </w:tcPr>
          <w:p w14:paraId="1D74F73A"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2B3D3B45"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67179FA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1055B95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43B4245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0E3AA85"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6911ACF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626961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7157E57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5409DCAB"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38C84422" w14:textId="77777777" w:rsidTr="00271E49">
        <w:trPr>
          <w:cantSplit/>
          <w:jc w:val="center"/>
        </w:trPr>
        <w:tc>
          <w:tcPr>
            <w:tcW w:w="2880" w:type="dxa"/>
            <w:shd w:val="clear" w:color="auto" w:fill="1E417C"/>
            <w:tcMar>
              <w:top w:w="0" w:type="dxa"/>
              <w:left w:w="0" w:type="dxa"/>
              <w:bottom w:w="0" w:type="dxa"/>
              <w:right w:w="0" w:type="dxa"/>
            </w:tcMar>
          </w:tcPr>
          <w:p w14:paraId="1500A368" w14:textId="77777777" w:rsidR="00884E45" w:rsidRDefault="00884E45" w:rsidP="00271E4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48977DD" w14:textId="77777777" w:rsidR="00884E45" w:rsidRDefault="00884E45" w:rsidP="00271E49">
            <w:pPr>
              <w:spacing w:before="60" w:after="60"/>
              <w:ind w:left="60" w:right="60"/>
            </w:pPr>
            <w:r>
              <w:rPr>
                <w:rFonts w:ascii="Arial" w:eastAsia="Arial" w:hAnsi="Arial" w:cs="Arial"/>
                <w:color w:val="201209"/>
                <w:sz w:val="18"/>
                <w:szCs w:val="18"/>
              </w:rPr>
              <w:t>MP.5: Use appropriate tools strategically.</w:t>
            </w:r>
          </w:p>
        </w:tc>
      </w:tr>
      <w:tr w:rsidR="00884E45" w14:paraId="6A125940" w14:textId="77777777" w:rsidTr="00271E49">
        <w:trPr>
          <w:cantSplit/>
          <w:jc w:val="center"/>
        </w:trPr>
        <w:tc>
          <w:tcPr>
            <w:tcW w:w="2880" w:type="dxa"/>
            <w:shd w:val="clear" w:color="auto" w:fill="1E417C"/>
            <w:tcMar>
              <w:top w:w="0" w:type="dxa"/>
              <w:left w:w="0" w:type="dxa"/>
              <w:bottom w:w="0" w:type="dxa"/>
              <w:right w:w="0" w:type="dxa"/>
            </w:tcMar>
          </w:tcPr>
          <w:p w14:paraId="75EAA6F0"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4613362E"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5E55D02D" w14:textId="77777777" w:rsidR="006371DE" w:rsidRDefault="006371DE" w:rsidP="006371DE">
      <w:pPr>
        <w:pStyle w:val="Heading5"/>
      </w:pPr>
    </w:p>
    <w:p w14:paraId="7A80D3C1" w14:textId="77777777" w:rsidR="006371DE" w:rsidRDefault="006371DE">
      <w:pPr>
        <w:rPr>
          <w:rFonts w:ascii="Arial" w:eastAsia="Arial" w:hAnsi="Arial" w:cs="Arial"/>
          <w:b/>
          <w:color w:val="002352"/>
          <w:sz w:val="20"/>
          <w:szCs w:val="20"/>
        </w:rPr>
      </w:pPr>
      <w:r>
        <w:br w:type="page"/>
      </w:r>
    </w:p>
    <w:p w14:paraId="5CF6E495" w14:textId="1D204842" w:rsidR="00884E45" w:rsidRPr="00A50C84" w:rsidRDefault="00884E45" w:rsidP="006371DE">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13F0696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6AC1D65" w14:textId="3CA43771" w:rsidR="00884E45" w:rsidRDefault="00884E45" w:rsidP="00271E49">
            <w:pPr>
              <w:pStyle w:val="TableHeadingforTOC"/>
            </w:pPr>
            <w:bookmarkStart w:id="481" w:name="_Toc109650692"/>
            <w:bookmarkStart w:id="482" w:name="_Toc134788267"/>
            <w:r>
              <w:t>3.5.6-</w:t>
            </w:r>
            <w:proofErr w:type="gramStart"/>
            <w:r>
              <w:t>8.L</w:t>
            </w:r>
            <w:proofErr w:type="gramEnd"/>
            <w:r>
              <w:t xml:space="preserve"> Technology and Engineering: </w:t>
            </w:r>
            <w:r w:rsidRPr="000C1197">
              <w:rPr>
                <w:b w:val="0"/>
                <w:bCs/>
              </w:rPr>
              <w:t>Applying, Maintaining, Assessing, and Evaluating Technological Products and Systems</w:t>
            </w:r>
            <w:bookmarkEnd w:id="481"/>
            <w:bookmarkEnd w:id="482"/>
          </w:p>
        </w:tc>
      </w:tr>
      <w:tr w:rsidR="00884E45" w14:paraId="4F95AFA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9099494"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design methods to gather data about technological systems.</w:t>
            </w:r>
          </w:p>
        </w:tc>
      </w:tr>
      <w:tr w:rsidR="00884E45" w14:paraId="31BB71F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C809B38"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C676FD">
              <w:rPr>
                <w:rFonts w:ascii="Helvetica" w:eastAsia="Helvetica" w:hAnsi="Helvetica" w:cs="Helvetica"/>
                <w:bCs/>
                <w:color w:val="201209"/>
                <w:sz w:val="18"/>
                <w:szCs w:val="18"/>
              </w:rPr>
              <w:t>Examples include devices designed to test water or air quality, performance tests to assess things like accuracy or speed, destructive testing to analyze strength and durability of materials, and so on.</w:t>
            </w:r>
          </w:p>
          <w:p w14:paraId="2CCF8F5B"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4DE9CB66"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F11189A" w14:textId="77777777" w:rsidR="00884E45" w:rsidRPr="006219E8" w:rsidRDefault="00884E45" w:rsidP="00271E49">
            <w:pPr>
              <w:spacing w:before="60" w:after="60"/>
              <w:ind w:left="60" w:right="60"/>
              <w:rPr>
                <w:sz w:val="2"/>
                <w:szCs w:val="2"/>
              </w:rPr>
            </w:pPr>
          </w:p>
        </w:tc>
      </w:tr>
      <w:tr w:rsidR="00884E45" w14:paraId="361B2A3C"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D2CE0D9"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DBAA1AC"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BD93034"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31051560"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B30167D"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Using Mathematics and Computational Thinking</w:t>
            </w:r>
          </w:p>
          <w:p w14:paraId="0EDB9952"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color w:val="201209"/>
                <w:sz w:val="18"/>
                <w:szCs w:val="18"/>
              </w:rPr>
              <w:t>Mathematical and computational thinking in 6–8 builds on K–5 experiences and progresses to identifying patterns in large data sets and using mathematical concepts to support explanations and arguments.</w:t>
            </w:r>
          </w:p>
          <w:p w14:paraId="1995A573" w14:textId="77777777" w:rsidR="00884E45" w:rsidRPr="00356171" w:rsidRDefault="00884E45" w:rsidP="0073410A">
            <w:pPr>
              <w:pStyle w:val="ListParagraph"/>
              <w:numPr>
                <w:ilvl w:val="0"/>
                <w:numId w:val="48"/>
              </w:numPr>
              <w:spacing w:before="60" w:after="60"/>
              <w:ind w:right="60"/>
              <w:rPr>
                <w:sz w:val="18"/>
                <w:szCs w:val="18"/>
              </w:rPr>
            </w:pPr>
            <w:r w:rsidRPr="00356171">
              <w:rPr>
                <w:rFonts w:ascii="Arial" w:eastAsia="Arial" w:hAnsi="Arial" w:cs="Arial"/>
                <w:color w:val="201209"/>
                <w:sz w:val="18"/>
                <w:szCs w:val="18"/>
              </w:rPr>
              <w:t>Apply mathematical concepts and/or processes (e.g., ratio, rate, percent, basic operations, simple algebra) to scientific and engineering questions and problems.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ABA6AD6" w14:textId="77777777" w:rsidR="00884E45" w:rsidRDefault="00884E45" w:rsidP="00271E49">
            <w:pPr>
              <w:spacing w:before="60" w:after="60"/>
              <w:ind w:left="60" w:right="60"/>
              <w:rPr>
                <w:rFonts w:ascii="Arial" w:eastAsia="Arial" w:hAnsi="Arial" w:cs="Arial"/>
                <w:b/>
                <w:bCs/>
                <w:color w:val="201209"/>
                <w:sz w:val="18"/>
                <w:szCs w:val="18"/>
              </w:rPr>
            </w:pPr>
            <w:r w:rsidRPr="00356171">
              <w:rPr>
                <w:rFonts w:ascii="Arial" w:eastAsia="Arial" w:hAnsi="Arial" w:cs="Arial"/>
                <w:b/>
                <w:bCs/>
                <w:color w:val="201209"/>
                <w:sz w:val="18"/>
                <w:szCs w:val="18"/>
              </w:rPr>
              <w:t>NAEP I.8.13</w:t>
            </w:r>
          </w:p>
          <w:p w14:paraId="1CA172AE"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Use appropriate digital tools to accomplish a variety of tasks, including gathering, analyzing, and presenting information as well as creating text, visualizations, and models and communicating with others.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8B93601"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Making and Doing</w:t>
            </w:r>
          </w:p>
          <w:p w14:paraId="7459B86D"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Exhibits safe, effective ways of producing technological products, systems, and processes.</w:t>
            </w:r>
          </w:p>
        </w:tc>
      </w:tr>
      <w:tr w:rsidR="00884E45" w14:paraId="6500E358"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B11CD62" w14:textId="77777777" w:rsidR="00884E45" w:rsidRPr="006219E8" w:rsidRDefault="00884E45" w:rsidP="00271E49">
            <w:pPr>
              <w:spacing w:before="60" w:after="60"/>
              <w:ind w:left="60" w:right="60"/>
              <w:rPr>
                <w:sz w:val="2"/>
                <w:szCs w:val="2"/>
              </w:rPr>
            </w:pPr>
          </w:p>
        </w:tc>
      </w:tr>
      <w:tr w:rsidR="00884E45" w14:paraId="25963BF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E1E9064"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884E45" w14:paraId="5E0B618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F878BD0"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and evaluate distractors that impact reaching ones’ goals.</w:t>
            </w:r>
          </w:p>
        </w:tc>
      </w:tr>
    </w:tbl>
    <w:p w14:paraId="75AA9139" w14:textId="159D68C8" w:rsidR="00884E45" w:rsidRPr="00A50C84" w:rsidRDefault="00884E45" w:rsidP="006371DE">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6839A534" w14:textId="77777777" w:rsidTr="00271E49">
        <w:trPr>
          <w:cantSplit/>
          <w:tblHeader/>
          <w:jc w:val="center"/>
        </w:trPr>
        <w:tc>
          <w:tcPr>
            <w:tcW w:w="2880" w:type="dxa"/>
            <w:shd w:val="clear" w:color="auto" w:fill="1E417C"/>
            <w:tcMar>
              <w:top w:w="0" w:type="dxa"/>
              <w:left w:w="0" w:type="dxa"/>
              <w:bottom w:w="0" w:type="dxa"/>
              <w:right w:w="0" w:type="dxa"/>
            </w:tcMar>
          </w:tcPr>
          <w:p w14:paraId="2B923597"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231E9B54"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6A2B2D3B" w14:textId="77777777" w:rsidTr="00271E49">
        <w:trPr>
          <w:cantSplit/>
          <w:jc w:val="center"/>
        </w:trPr>
        <w:tc>
          <w:tcPr>
            <w:tcW w:w="2880" w:type="dxa"/>
            <w:shd w:val="clear" w:color="auto" w:fill="1E417C"/>
            <w:tcMar>
              <w:top w:w="0" w:type="dxa"/>
              <w:left w:w="0" w:type="dxa"/>
              <w:bottom w:w="0" w:type="dxa"/>
              <w:right w:w="0" w:type="dxa"/>
            </w:tcMar>
          </w:tcPr>
          <w:p w14:paraId="0683A4DE"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03589E7C"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79C4B99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0B118937"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AC9BA0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67F371F7"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01680A7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0F673D9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06B3B8E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37CA6255"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4C8392B6" w14:textId="77777777" w:rsidTr="00271E49">
        <w:trPr>
          <w:cantSplit/>
          <w:jc w:val="center"/>
        </w:trPr>
        <w:tc>
          <w:tcPr>
            <w:tcW w:w="2880" w:type="dxa"/>
            <w:shd w:val="clear" w:color="auto" w:fill="1E417C"/>
            <w:tcMar>
              <w:top w:w="0" w:type="dxa"/>
              <w:left w:w="0" w:type="dxa"/>
              <w:bottom w:w="0" w:type="dxa"/>
              <w:right w:w="0" w:type="dxa"/>
            </w:tcMar>
          </w:tcPr>
          <w:p w14:paraId="15732A92"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E34D95C" w14:textId="77777777" w:rsidR="00884E45" w:rsidRDefault="00884E45" w:rsidP="00271E49">
            <w:pPr>
              <w:spacing w:before="60" w:after="60"/>
              <w:ind w:left="60" w:right="60"/>
            </w:pPr>
            <w:r>
              <w:rPr>
                <w:rFonts w:ascii="Arial" w:eastAsia="Arial" w:hAnsi="Arial" w:cs="Arial"/>
                <w:color w:val="201209"/>
                <w:sz w:val="18"/>
                <w:szCs w:val="18"/>
              </w:rPr>
              <w:t>MP.5: Use appropriate tools strategically.</w:t>
            </w:r>
          </w:p>
        </w:tc>
      </w:tr>
      <w:tr w:rsidR="00884E45" w14:paraId="5A2684A2" w14:textId="77777777" w:rsidTr="00271E49">
        <w:trPr>
          <w:cantSplit/>
          <w:jc w:val="center"/>
        </w:trPr>
        <w:tc>
          <w:tcPr>
            <w:tcW w:w="2880" w:type="dxa"/>
            <w:shd w:val="clear" w:color="auto" w:fill="1E417C"/>
            <w:tcMar>
              <w:top w:w="0" w:type="dxa"/>
              <w:left w:w="0" w:type="dxa"/>
              <w:bottom w:w="0" w:type="dxa"/>
              <w:right w:w="0" w:type="dxa"/>
            </w:tcMar>
          </w:tcPr>
          <w:p w14:paraId="6EA0265B"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0EC73E3"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0B6B6760" w14:textId="77777777" w:rsidR="006371DE" w:rsidRDefault="006371DE" w:rsidP="006371DE">
      <w:pPr>
        <w:pStyle w:val="Heading5"/>
      </w:pPr>
    </w:p>
    <w:p w14:paraId="17D00620" w14:textId="77777777" w:rsidR="006371DE" w:rsidRDefault="006371DE">
      <w:pPr>
        <w:rPr>
          <w:rFonts w:ascii="Arial" w:eastAsia="Arial" w:hAnsi="Arial" w:cs="Arial"/>
          <w:b/>
          <w:color w:val="002352"/>
          <w:sz w:val="20"/>
          <w:szCs w:val="20"/>
        </w:rPr>
      </w:pPr>
      <w:r>
        <w:br w:type="page"/>
      </w:r>
    </w:p>
    <w:p w14:paraId="12BB2B66" w14:textId="326996EE" w:rsidR="00884E45" w:rsidRPr="00A50C84" w:rsidRDefault="00884E45" w:rsidP="006371DE">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1364CDB8"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17C94CA" w14:textId="2DB11BF4" w:rsidR="00884E45" w:rsidRDefault="00884E45" w:rsidP="00271E49">
            <w:pPr>
              <w:pStyle w:val="TableHeadingforTOC"/>
              <w:rPr>
                <w:rFonts w:ascii="Calibri" w:eastAsia="Calibri" w:hAnsi="Calibri" w:cs="Calibri"/>
                <w:bCs/>
                <w:color w:val="000000" w:themeColor="text2"/>
                <w:sz w:val="20"/>
                <w:szCs w:val="20"/>
              </w:rPr>
            </w:pPr>
            <w:bookmarkStart w:id="483" w:name="_Toc109650693"/>
            <w:bookmarkStart w:id="484" w:name="_Toc134788268"/>
            <w:r>
              <w:t xml:space="preserve">3.5.6-8.M (ETS) Technology and Engineering: </w:t>
            </w:r>
            <w:r w:rsidRPr="7FEFD2B4">
              <w:rPr>
                <w:rFonts w:ascii="Calibri" w:eastAsia="Calibri" w:hAnsi="Calibri" w:cs="Calibri"/>
                <w:bCs/>
                <w:color w:val="000000" w:themeColor="text2"/>
                <w:sz w:val="20"/>
                <w:szCs w:val="20"/>
              </w:rPr>
              <w:t xml:space="preserve"> </w:t>
            </w:r>
            <w:r w:rsidRPr="7FEFD2B4">
              <w:rPr>
                <w:rFonts w:ascii="Calibri" w:eastAsia="Calibri" w:hAnsi="Calibri" w:cs="Calibri"/>
                <w:b w:val="0"/>
                <w:color w:val="000000" w:themeColor="text2"/>
                <w:sz w:val="20"/>
                <w:szCs w:val="20"/>
              </w:rPr>
              <w:t>Applying, Maintaining, and Assessing Technological Products and Systems</w:t>
            </w:r>
            <w:bookmarkEnd w:id="483"/>
            <w:bookmarkEnd w:id="484"/>
          </w:p>
        </w:tc>
      </w:tr>
      <w:tr w:rsidR="00884E45" w14:paraId="0F625303"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D34D87F"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develop a model to generate data for iterative testing and modification of a proposed object, tool, or process such that an optimal design can be achieved.</w:t>
            </w:r>
          </w:p>
        </w:tc>
      </w:tr>
      <w:tr w:rsidR="00884E45" w14:paraId="27B92AA1"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A174985"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554205">
              <w:rPr>
                <w:rFonts w:ascii="Helvetica" w:eastAsia="Helvetica" w:hAnsi="Helvetica" w:cs="Helvetica"/>
                <w:bCs/>
                <w:color w:val="201209"/>
                <w:sz w:val="18"/>
                <w:szCs w:val="18"/>
              </w:rPr>
              <w:t xml:space="preserve">The iterative process of testing the most promising solutions and modifying what is proposed </w:t>
            </w:r>
            <w:proofErr w:type="gramStart"/>
            <w:r w:rsidRPr="00554205">
              <w:rPr>
                <w:rFonts w:ascii="Helvetica" w:eastAsia="Helvetica" w:hAnsi="Helvetica" w:cs="Helvetica"/>
                <w:bCs/>
                <w:color w:val="201209"/>
                <w:sz w:val="18"/>
                <w:szCs w:val="18"/>
              </w:rPr>
              <w:t>on the basis of</w:t>
            </w:r>
            <w:proofErr w:type="gramEnd"/>
            <w:r w:rsidRPr="00554205">
              <w:rPr>
                <w:rFonts w:ascii="Helvetica" w:eastAsia="Helvetica" w:hAnsi="Helvetica" w:cs="Helvetica"/>
                <w:bCs/>
                <w:color w:val="201209"/>
                <w:sz w:val="18"/>
                <w:szCs w:val="18"/>
              </w:rPr>
              <w:t xml:space="preserve"> the test results leads to greater refinement and ultimately to an optimal solution.</w:t>
            </w:r>
          </w:p>
          <w:p w14:paraId="7A6C4C54"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2A456B06"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5A51C90" w14:textId="77777777" w:rsidR="00884E45" w:rsidRPr="005D0371" w:rsidRDefault="00884E45" w:rsidP="00271E49">
            <w:pPr>
              <w:spacing w:before="60" w:after="60"/>
              <w:ind w:left="60" w:right="60"/>
              <w:rPr>
                <w:sz w:val="2"/>
                <w:szCs w:val="2"/>
              </w:rPr>
            </w:pPr>
          </w:p>
        </w:tc>
      </w:tr>
      <w:tr w:rsidR="00884E45" w14:paraId="5B5BAE70" w14:textId="77777777" w:rsidTr="00271E4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hemeFill="accent2"/>
            <w:tcMar>
              <w:top w:w="0" w:type="dxa"/>
              <w:left w:w="0" w:type="dxa"/>
              <w:bottom w:w="0" w:type="dxa"/>
              <w:right w:w="0" w:type="dxa"/>
            </w:tcMar>
          </w:tcPr>
          <w:p w14:paraId="44278D30"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0068A2" w:themeFill="accent3"/>
            <w:tcMar>
              <w:top w:w="0" w:type="dxa"/>
              <w:left w:w="0" w:type="dxa"/>
              <w:bottom w:w="0" w:type="dxa"/>
              <w:right w:w="0" w:type="dxa"/>
            </w:tcMar>
          </w:tcPr>
          <w:p w14:paraId="3C603345"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8C2473" w:themeFill="accent4"/>
            <w:tcMar>
              <w:top w:w="0" w:type="dxa"/>
              <w:left w:w="0" w:type="dxa"/>
              <w:bottom w:w="0" w:type="dxa"/>
              <w:right w:w="0" w:type="dxa"/>
            </w:tcMar>
          </w:tcPr>
          <w:p w14:paraId="519BA6D2"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38247349" w14:textId="77777777" w:rsidTr="00271E4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hemeFill="accent2" w:themeFillTint="33"/>
            <w:tcMar>
              <w:top w:w="0" w:type="dxa"/>
              <w:left w:w="0" w:type="dxa"/>
              <w:bottom w:w="0" w:type="dxa"/>
              <w:right w:w="0" w:type="dxa"/>
            </w:tcMar>
          </w:tcPr>
          <w:p w14:paraId="673FEAF5" w14:textId="77777777" w:rsidR="00884E45" w:rsidRDefault="00884E45" w:rsidP="00271E49">
            <w:pPr>
              <w:spacing w:before="60" w:after="60"/>
              <w:ind w:left="60" w:right="60"/>
              <w:rPr>
                <w:rFonts w:ascii="Arial" w:eastAsia="Arial" w:hAnsi="Arial" w:cs="Arial"/>
                <w:color w:val="201209"/>
                <w:sz w:val="18"/>
                <w:szCs w:val="18"/>
              </w:rPr>
            </w:pPr>
            <w:r w:rsidRPr="00304654">
              <w:rPr>
                <w:rFonts w:ascii="Arial" w:eastAsia="Arial" w:hAnsi="Arial" w:cs="Arial"/>
                <w:b/>
                <w:bCs/>
                <w:color w:val="201209"/>
                <w:sz w:val="18"/>
                <w:szCs w:val="18"/>
              </w:rPr>
              <w:t>Developing and Using Models</w:t>
            </w:r>
          </w:p>
          <w:p w14:paraId="1A25A4E7" w14:textId="77777777" w:rsidR="00884E45" w:rsidRDefault="00884E45" w:rsidP="00271E49">
            <w:pPr>
              <w:spacing w:before="60" w:after="60"/>
              <w:ind w:left="60" w:right="60"/>
              <w:rPr>
                <w:rFonts w:ascii="Arial" w:eastAsia="Arial" w:hAnsi="Arial" w:cs="Arial"/>
                <w:color w:val="201209"/>
                <w:sz w:val="18"/>
                <w:szCs w:val="18"/>
              </w:rPr>
            </w:pPr>
            <w:r w:rsidRPr="00304654">
              <w:rPr>
                <w:rFonts w:ascii="Arial" w:eastAsia="Arial" w:hAnsi="Arial" w:cs="Arial"/>
                <w:color w:val="201209"/>
                <w:sz w:val="18"/>
                <w:szCs w:val="18"/>
              </w:rPr>
              <w:t>Modeling in 6–8 builds on K–5 experiences and progresses to developing, using, and revising models to describe, test, and predict more abstract phenomena and design systems.</w:t>
            </w:r>
          </w:p>
          <w:p w14:paraId="3133FAF9" w14:textId="77777777" w:rsidR="00884E45" w:rsidRPr="00304654" w:rsidRDefault="00884E45" w:rsidP="0073410A">
            <w:pPr>
              <w:pStyle w:val="ListParagraph"/>
              <w:numPr>
                <w:ilvl w:val="0"/>
                <w:numId w:val="48"/>
              </w:numPr>
              <w:spacing w:before="60" w:after="60"/>
              <w:ind w:right="60"/>
              <w:rPr>
                <w:sz w:val="18"/>
                <w:szCs w:val="18"/>
              </w:rPr>
            </w:pPr>
            <w:r w:rsidRPr="00304654">
              <w:rPr>
                <w:rFonts w:ascii="Arial" w:eastAsia="Arial" w:hAnsi="Arial" w:cs="Arial"/>
                <w:color w:val="201209"/>
                <w:sz w:val="18"/>
                <w:szCs w:val="18"/>
              </w:rPr>
              <w:t>Develop a model to generate data to test ideas about designed systems, including those representing inputs and outputs.</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B9E5FF" w:themeFill="accent3" w:themeFillTint="33"/>
            <w:tcMar>
              <w:top w:w="0" w:type="dxa"/>
              <w:left w:w="0" w:type="dxa"/>
              <w:bottom w:w="0" w:type="dxa"/>
              <w:right w:w="0" w:type="dxa"/>
            </w:tcMar>
          </w:tcPr>
          <w:p w14:paraId="3230001E" w14:textId="77777777" w:rsidR="00884E45" w:rsidRDefault="00884E45" w:rsidP="00271E49">
            <w:pPr>
              <w:spacing w:before="60" w:after="60"/>
              <w:ind w:left="60" w:right="60"/>
              <w:rPr>
                <w:rFonts w:ascii="Arial" w:eastAsia="Arial" w:hAnsi="Arial" w:cs="Arial"/>
                <w:color w:val="201209"/>
                <w:sz w:val="18"/>
                <w:szCs w:val="18"/>
              </w:rPr>
            </w:pPr>
            <w:r w:rsidRPr="00304654">
              <w:rPr>
                <w:rFonts w:ascii="Arial" w:eastAsia="Arial" w:hAnsi="Arial" w:cs="Arial"/>
                <w:b/>
                <w:bCs/>
                <w:color w:val="201209"/>
                <w:sz w:val="18"/>
                <w:szCs w:val="18"/>
              </w:rPr>
              <w:t>ETS1.B: Developing Possible Solutions</w:t>
            </w:r>
          </w:p>
          <w:p w14:paraId="76815AAF"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304654">
              <w:rPr>
                <w:rFonts w:ascii="Arial" w:eastAsia="Arial" w:hAnsi="Arial" w:cs="Arial"/>
                <w:color w:val="201209"/>
                <w:sz w:val="18"/>
                <w:szCs w:val="18"/>
              </w:rPr>
              <w:t xml:space="preserve">A solution needs to be tested, and then modified </w:t>
            </w:r>
            <w:proofErr w:type="gramStart"/>
            <w:r w:rsidRPr="00304654">
              <w:rPr>
                <w:rFonts w:ascii="Arial" w:eastAsia="Arial" w:hAnsi="Arial" w:cs="Arial"/>
                <w:color w:val="201209"/>
                <w:sz w:val="18"/>
                <w:szCs w:val="18"/>
              </w:rPr>
              <w:t>on the basis of</w:t>
            </w:r>
            <w:proofErr w:type="gramEnd"/>
            <w:r w:rsidRPr="00304654">
              <w:rPr>
                <w:rFonts w:ascii="Arial" w:eastAsia="Arial" w:hAnsi="Arial" w:cs="Arial"/>
                <w:color w:val="201209"/>
                <w:sz w:val="18"/>
                <w:szCs w:val="18"/>
              </w:rPr>
              <w:t xml:space="preserve"> the test results, in order to improve it.</w:t>
            </w:r>
          </w:p>
          <w:p w14:paraId="5B80D8F8"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304654">
              <w:rPr>
                <w:rFonts w:ascii="Arial" w:eastAsia="Arial" w:hAnsi="Arial" w:cs="Arial"/>
                <w:color w:val="201209"/>
                <w:sz w:val="18"/>
                <w:szCs w:val="18"/>
              </w:rPr>
              <w:t>Models of all kinds are important for testing solutions.</w:t>
            </w:r>
          </w:p>
          <w:p w14:paraId="7910836C" w14:textId="77777777" w:rsidR="00884E45" w:rsidRDefault="00884E45" w:rsidP="00271E49">
            <w:pPr>
              <w:spacing w:before="60" w:after="60"/>
              <w:ind w:left="60" w:right="60"/>
              <w:rPr>
                <w:rFonts w:ascii="Arial" w:eastAsia="Arial" w:hAnsi="Arial" w:cs="Arial"/>
                <w:color w:val="201209"/>
                <w:sz w:val="18"/>
                <w:szCs w:val="18"/>
              </w:rPr>
            </w:pPr>
            <w:r w:rsidRPr="00304654">
              <w:rPr>
                <w:rFonts w:ascii="Arial" w:eastAsia="Arial" w:hAnsi="Arial" w:cs="Arial"/>
                <w:b/>
                <w:bCs/>
                <w:color w:val="201209"/>
                <w:sz w:val="18"/>
                <w:szCs w:val="18"/>
              </w:rPr>
              <w:t>ETS1.C: Optimizing the Design Solution</w:t>
            </w:r>
          </w:p>
          <w:p w14:paraId="098EC491" w14:textId="77777777" w:rsidR="00884E45" w:rsidRPr="00304654" w:rsidRDefault="00884E45" w:rsidP="0073410A">
            <w:pPr>
              <w:pStyle w:val="ListParagraph"/>
              <w:numPr>
                <w:ilvl w:val="0"/>
                <w:numId w:val="48"/>
              </w:numPr>
              <w:spacing w:before="60" w:after="60"/>
              <w:ind w:left="434" w:right="60"/>
              <w:rPr>
                <w:sz w:val="18"/>
                <w:szCs w:val="18"/>
              </w:rPr>
            </w:pPr>
            <w:r w:rsidRPr="00304654">
              <w:rPr>
                <w:rFonts w:ascii="Arial" w:eastAsia="Arial" w:hAnsi="Arial" w:cs="Arial"/>
                <w:color w:val="201209"/>
                <w:sz w:val="18"/>
                <w:szCs w:val="18"/>
              </w:rPr>
              <w:t xml:space="preserve">The iterative process of testing the most promising solutions and modifying what is proposed </w:t>
            </w:r>
            <w:proofErr w:type="gramStart"/>
            <w:r w:rsidRPr="00304654">
              <w:rPr>
                <w:rFonts w:ascii="Arial" w:eastAsia="Arial" w:hAnsi="Arial" w:cs="Arial"/>
                <w:color w:val="201209"/>
                <w:sz w:val="18"/>
                <w:szCs w:val="18"/>
              </w:rPr>
              <w:t>on the basis of</w:t>
            </w:r>
            <w:proofErr w:type="gramEnd"/>
            <w:r w:rsidRPr="00304654">
              <w:rPr>
                <w:rFonts w:ascii="Arial" w:eastAsia="Arial" w:hAnsi="Arial" w:cs="Arial"/>
                <w:color w:val="201209"/>
                <w:sz w:val="18"/>
                <w:szCs w:val="18"/>
              </w:rPr>
              <w:t xml:space="preserve"> the test results leads to greater refinement and ultimately to an optimal solution.</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F1C9E7" w:themeFill="accent4" w:themeFillTint="33"/>
            <w:tcMar>
              <w:top w:w="0" w:type="dxa"/>
              <w:left w:w="0" w:type="dxa"/>
              <w:bottom w:w="0" w:type="dxa"/>
              <w:right w:w="0" w:type="dxa"/>
            </w:tcMar>
          </w:tcPr>
          <w:p w14:paraId="1E4C2CDA" w14:textId="77777777" w:rsidR="000166A9" w:rsidRPr="000166A9" w:rsidRDefault="000166A9" w:rsidP="000166A9">
            <w:pPr>
              <w:widowControl w:val="0"/>
              <w:spacing w:before="60" w:after="60"/>
              <w:ind w:right="360"/>
              <w:rPr>
                <w:b/>
                <w:sz w:val="18"/>
                <w:szCs w:val="18"/>
              </w:rPr>
            </w:pPr>
            <w:r w:rsidRPr="000166A9">
              <w:rPr>
                <w:b/>
                <w:sz w:val="18"/>
                <w:szCs w:val="18"/>
              </w:rPr>
              <w:t>Optimism</w:t>
            </w:r>
          </w:p>
          <w:p w14:paraId="4517ABBE" w14:textId="6B6159FF" w:rsidR="00884E45" w:rsidRPr="00304654" w:rsidRDefault="000166A9" w:rsidP="000166A9">
            <w:pPr>
              <w:spacing w:before="60" w:after="60"/>
              <w:ind w:left="60" w:right="60"/>
              <w:rPr>
                <w:sz w:val="18"/>
                <w:szCs w:val="18"/>
              </w:rPr>
            </w:pPr>
            <w:r w:rsidRPr="000166A9">
              <w:rPr>
                <w:sz w:val="18"/>
                <w:szCs w:val="18"/>
              </w:rPr>
              <w:t>Shows persistence in addressing technological problems and finding solutions to those problems.</w:t>
            </w:r>
          </w:p>
        </w:tc>
      </w:tr>
      <w:tr w:rsidR="00884E45" w14:paraId="469EF851"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9679A7F" w14:textId="77777777" w:rsidR="00884E45" w:rsidRPr="005D0371" w:rsidRDefault="00884E45" w:rsidP="00271E49">
            <w:pPr>
              <w:spacing w:before="60" w:after="60"/>
              <w:ind w:left="60" w:right="60"/>
              <w:rPr>
                <w:sz w:val="2"/>
                <w:szCs w:val="2"/>
              </w:rPr>
            </w:pPr>
          </w:p>
        </w:tc>
      </w:tr>
      <w:tr w:rsidR="00884E45" w14:paraId="7FF52B22"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BA910C5"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884E45" w14:paraId="2A40F9D7"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EFEFE"/>
            <w:tcMar>
              <w:top w:w="0" w:type="dxa"/>
              <w:left w:w="0" w:type="dxa"/>
              <w:bottom w:w="0" w:type="dxa"/>
              <w:right w:w="0" w:type="dxa"/>
            </w:tcMar>
          </w:tcPr>
          <w:p w14:paraId="7B84A1D2"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and evaluate distractors that impact reaching ones’ goals.</w:t>
            </w:r>
          </w:p>
        </w:tc>
      </w:tr>
    </w:tbl>
    <w:p w14:paraId="19BD6D06" w14:textId="48A79ACA" w:rsidR="00884E45" w:rsidRPr="00A50C84" w:rsidRDefault="00884E45" w:rsidP="00C830A6">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049F882C" w14:textId="77777777" w:rsidTr="00271E49">
        <w:trPr>
          <w:cantSplit/>
          <w:tblHeader/>
          <w:jc w:val="center"/>
        </w:trPr>
        <w:tc>
          <w:tcPr>
            <w:tcW w:w="2880" w:type="dxa"/>
            <w:shd w:val="clear" w:color="auto" w:fill="1E417C" w:themeFill="accent1"/>
            <w:tcMar>
              <w:top w:w="0" w:type="dxa"/>
              <w:left w:w="0" w:type="dxa"/>
              <w:bottom w:w="0" w:type="dxa"/>
              <w:right w:w="0" w:type="dxa"/>
            </w:tcMar>
          </w:tcPr>
          <w:p w14:paraId="130C3056" w14:textId="77777777" w:rsidR="00884E45" w:rsidRDefault="00884E45" w:rsidP="00271E49">
            <w:pPr>
              <w:spacing w:before="60" w:after="60"/>
              <w:ind w:left="60" w:right="60"/>
            </w:pPr>
            <w:r>
              <w:rPr>
                <w:rFonts w:ascii="Arial" w:eastAsia="Arial" w:hAnsi="Arial" w:cs="Arial"/>
                <w:b/>
                <w:color w:val="FFFFFF"/>
                <w:sz w:val="18"/>
                <w:szCs w:val="18"/>
              </w:rPr>
              <w:t>Standard Source</w:t>
            </w:r>
          </w:p>
        </w:tc>
        <w:tc>
          <w:tcPr>
            <w:tcW w:w="10070" w:type="dxa"/>
            <w:tcBorders>
              <w:bottom w:val="nil"/>
            </w:tcBorders>
            <w:shd w:val="clear" w:color="auto" w:fill="1E417C" w:themeFill="accent1"/>
            <w:tcMar>
              <w:top w:w="0" w:type="dxa"/>
              <w:left w:w="0" w:type="dxa"/>
              <w:bottom w:w="0" w:type="dxa"/>
              <w:right w:w="0" w:type="dxa"/>
            </w:tcMar>
          </w:tcPr>
          <w:p w14:paraId="55A70CB6"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46A82070" w14:textId="77777777" w:rsidTr="00271E49">
        <w:trPr>
          <w:cantSplit/>
          <w:jc w:val="center"/>
        </w:trPr>
        <w:tc>
          <w:tcPr>
            <w:tcW w:w="2880" w:type="dxa"/>
            <w:shd w:val="clear" w:color="auto" w:fill="1E417C" w:themeFill="accent1"/>
            <w:tcMar>
              <w:top w:w="0" w:type="dxa"/>
              <w:left w:w="0" w:type="dxa"/>
              <w:bottom w:w="0" w:type="dxa"/>
              <w:right w:w="0" w:type="dxa"/>
            </w:tcMar>
          </w:tcPr>
          <w:p w14:paraId="7737C298"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hemeFill="background1"/>
            <w:tcMar>
              <w:top w:w="0" w:type="dxa"/>
              <w:left w:w="0" w:type="dxa"/>
              <w:bottom w:w="0" w:type="dxa"/>
              <w:right w:w="0" w:type="dxa"/>
            </w:tcMar>
          </w:tcPr>
          <w:p w14:paraId="31312D6B" w14:textId="77777777" w:rsidR="00884E45" w:rsidRDefault="00884E45" w:rsidP="00271E4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tc>
      </w:tr>
      <w:tr w:rsidR="00884E45" w14:paraId="349C8C59" w14:textId="77777777" w:rsidTr="00271E49">
        <w:trPr>
          <w:cantSplit/>
          <w:jc w:val="center"/>
        </w:trPr>
        <w:tc>
          <w:tcPr>
            <w:tcW w:w="2880" w:type="dxa"/>
            <w:shd w:val="clear" w:color="auto" w:fill="1E417C" w:themeFill="accent1"/>
            <w:tcMar>
              <w:top w:w="0" w:type="dxa"/>
              <w:left w:w="0" w:type="dxa"/>
              <w:bottom w:w="0" w:type="dxa"/>
              <w:right w:w="0" w:type="dxa"/>
            </w:tcMar>
          </w:tcPr>
          <w:p w14:paraId="3AF135DD"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52AC3C92" w14:textId="77777777" w:rsidR="00884E45" w:rsidRDefault="00884E45" w:rsidP="00271E49">
            <w:pPr>
              <w:spacing w:before="60" w:after="60"/>
              <w:ind w:left="60" w:right="60"/>
            </w:pPr>
            <w:r>
              <w:rPr>
                <w:rFonts w:ascii="Arial" w:eastAsia="Arial" w:hAnsi="Arial" w:cs="Arial"/>
                <w:color w:val="201209"/>
                <w:sz w:val="18"/>
                <w:szCs w:val="18"/>
              </w:rPr>
              <w:t>MP.2: Reason abstractly and quantitatively.</w:t>
            </w:r>
          </w:p>
        </w:tc>
      </w:tr>
      <w:tr w:rsidR="00884E45" w14:paraId="4ED184F2" w14:textId="77777777" w:rsidTr="00271E49">
        <w:trPr>
          <w:cantSplit/>
          <w:jc w:val="center"/>
        </w:trPr>
        <w:tc>
          <w:tcPr>
            <w:tcW w:w="2880" w:type="dxa"/>
            <w:shd w:val="clear" w:color="auto" w:fill="1E417C" w:themeFill="accent1"/>
            <w:tcMar>
              <w:top w:w="0" w:type="dxa"/>
              <w:left w:w="0" w:type="dxa"/>
              <w:bottom w:w="0" w:type="dxa"/>
              <w:right w:w="0" w:type="dxa"/>
            </w:tcMar>
          </w:tcPr>
          <w:p w14:paraId="74C10DF7" w14:textId="77777777" w:rsidR="00884E45" w:rsidRDefault="00884E45" w:rsidP="00271E49">
            <w:pPr>
              <w:spacing w:before="60" w:after="60"/>
              <w:ind w:left="60" w:right="60"/>
            </w:pPr>
            <w:r>
              <w:rPr>
                <w:rFonts w:ascii="Arial" w:eastAsia="Arial" w:hAnsi="Arial" w:cs="Arial"/>
                <w:b/>
                <w:color w:val="FFFFFF"/>
                <w:sz w:val="18"/>
                <w:szCs w:val="18"/>
              </w:rPr>
              <w:lastRenderedPageBreak/>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2D41C28E" w14:textId="77777777" w:rsidR="00884E45" w:rsidRDefault="00884E45" w:rsidP="00271E49">
            <w:pPr>
              <w:spacing w:before="60" w:after="60" w:line="259" w:lineRule="auto"/>
              <w:ind w:left="60" w:right="60"/>
              <w:rPr>
                <w:rFonts w:ascii="Arial" w:eastAsia="Arial" w:hAnsi="Arial" w:cs="Arial"/>
                <w:color w:val="201209"/>
                <w:sz w:val="18"/>
                <w:szCs w:val="18"/>
              </w:rPr>
            </w:pPr>
            <w:r w:rsidRPr="7FEFD2B4">
              <w:rPr>
                <w:rFonts w:ascii="Arial" w:eastAsia="Arial" w:hAnsi="Arial" w:cs="Arial"/>
                <w:color w:val="201209"/>
                <w:sz w:val="18"/>
                <w:szCs w:val="18"/>
              </w:rPr>
              <w:t>N/A</w:t>
            </w:r>
          </w:p>
        </w:tc>
      </w:tr>
    </w:tbl>
    <w:p w14:paraId="6EEA3060" w14:textId="77777777" w:rsidR="00C830A6" w:rsidRDefault="00C830A6" w:rsidP="00C830A6">
      <w:pPr>
        <w:pStyle w:val="Heading5"/>
      </w:pPr>
    </w:p>
    <w:p w14:paraId="4B58ADD0" w14:textId="77777777" w:rsidR="00C830A6" w:rsidRDefault="00C830A6">
      <w:pPr>
        <w:rPr>
          <w:rFonts w:ascii="Arial" w:eastAsia="Arial" w:hAnsi="Arial" w:cs="Arial"/>
          <w:b/>
          <w:color w:val="002352"/>
          <w:sz w:val="20"/>
          <w:szCs w:val="20"/>
        </w:rPr>
      </w:pPr>
      <w:r>
        <w:br w:type="page"/>
      </w:r>
    </w:p>
    <w:p w14:paraId="56E61D11" w14:textId="294EB3E9" w:rsidR="00884E45" w:rsidRPr="00A50C84" w:rsidRDefault="00884E45" w:rsidP="00C830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7B1B6FE5"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4F5F742" w14:textId="1829DFC6" w:rsidR="00884E45" w:rsidRDefault="00884E45" w:rsidP="00271E49">
            <w:pPr>
              <w:pStyle w:val="TableHeadingforTOC"/>
              <w:rPr>
                <w:rFonts w:ascii="Calibri" w:eastAsia="Calibri" w:hAnsi="Calibri" w:cs="Calibri"/>
                <w:color w:val="000000" w:themeColor="text2"/>
                <w:sz w:val="20"/>
                <w:szCs w:val="20"/>
              </w:rPr>
            </w:pPr>
            <w:bookmarkStart w:id="485" w:name="_Toc109650694"/>
            <w:bookmarkStart w:id="486" w:name="_Toc134788269"/>
            <w:r>
              <w:t>3.5.6-</w:t>
            </w:r>
            <w:proofErr w:type="gramStart"/>
            <w:r>
              <w:t>8.N</w:t>
            </w:r>
            <w:proofErr w:type="gramEnd"/>
            <w:r>
              <w:t xml:space="preserve"> (ETS) Technology and Engineering: </w:t>
            </w:r>
            <w:r w:rsidRPr="7FEFD2B4">
              <w:rPr>
                <w:rFonts w:ascii="Calibri" w:eastAsia="Calibri" w:hAnsi="Calibri" w:cs="Calibri"/>
                <w:color w:val="000000" w:themeColor="text2"/>
                <w:sz w:val="20"/>
                <w:szCs w:val="20"/>
              </w:rPr>
              <w:t xml:space="preserve"> </w:t>
            </w:r>
            <w:r w:rsidRPr="7FEFD2B4">
              <w:rPr>
                <w:rFonts w:ascii="Calibri" w:eastAsia="Calibri" w:hAnsi="Calibri" w:cs="Calibri"/>
                <w:b w:val="0"/>
                <w:color w:val="000000" w:themeColor="text2"/>
                <w:sz w:val="20"/>
                <w:szCs w:val="20"/>
              </w:rPr>
              <w:t>Applying, Maintaining, and Assessing Technological Products and Systems</w:t>
            </w:r>
            <w:bookmarkEnd w:id="485"/>
            <w:bookmarkEnd w:id="486"/>
          </w:p>
        </w:tc>
      </w:tr>
      <w:tr w:rsidR="00884E45" w14:paraId="3CCC7D0F"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6A0AAFC"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analyze data from tests to determine similarities and differences among several design solutions to identify the best characteristics of each that can be combined into a new solution to better meet the criteria for success.</w:t>
            </w:r>
          </w:p>
        </w:tc>
      </w:tr>
      <w:tr w:rsidR="00884E45" w14:paraId="0D5580D5"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BE6776D"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916BDD">
              <w:rPr>
                <w:rFonts w:ascii="Helvetica" w:eastAsia="Helvetica" w:hAnsi="Helvetica" w:cs="Helvetica"/>
                <w:bCs/>
                <w:color w:val="201209"/>
                <w:sz w:val="18"/>
                <w:szCs w:val="18"/>
              </w:rPr>
              <w:t>There are systematic processes for evaluating solutions with respect to how well they meet the criteria and constraints of a problem. Sometimes parts of different solutions can be combined to create a solution that is better than any of its predecessors.</w:t>
            </w:r>
          </w:p>
          <w:p w14:paraId="2380554F"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3316769C"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43C29A5" w14:textId="77777777" w:rsidR="00884E45" w:rsidRPr="005D0371" w:rsidRDefault="00884E45" w:rsidP="00271E49">
            <w:pPr>
              <w:spacing w:before="60" w:after="60"/>
              <w:ind w:left="60" w:right="60"/>
              <w:rPr>
                <w:sz w:val="2"/>
                <w:szCs w:val="2"/>
              </w:rPr>
            </w:pPr>
          </w:p>
        </w:tc>
      </w:tr>
      <w:tr w:rsidR="00884E45" w14:paraId="5D0CFC47" w14:textId="77777777" w:rsidTr="00271E4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hemeFill="accent2"/>
            <w:tcMar>
              <w:top w:w="0" w:type="dxa"/>
              <w:left w:w="0" w:type="dxa"/>
              <w:bottom w:w="0" w:type="dxa"/>
              <w:right w:w="0" w:type="dxa"/>
            </w:tcMar>
          </w:tcPr>
          <w:p w14:paraId="7FD10613"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0068A2" w:themeFill="accent3"/>
            <w:tcMar>
              <w:top w:w="0" w:type="dxa"/>
              <w:left w:w="0" w:type="dxa"/>
              <w:bottom w:w="0" w:type="dxa"/>
              <w:right w:w="0" w:type="dxa"/>
            </w:tcMar>
          </w:tcPr>
          <w:p w14:paraId="10E30B14"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8C2473" w:themeFill="accent4"/>
            <w:tcMar>
              <w:top w:w="0" w:type="dxa"/>
              <w:left w:w="0" w:type="dxa"/>
              <w:bottom w:w="0" w:type="dxa"/>
              <w:right w:w="0" w:type="dxa"/>
            </w:tcMar>
          </w:tcPr>
          <w:p w14:paraId="712CC1A0"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3D835953" w14:textId="77777777" w:rsidTr="00271E4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hemeFill="accent2" w:themeFillTint="33"/>
            <w:tcMar>
              <w:top w:w="0" w:type="dxa"/>
              <w:left w:w="0" w:type="dxa"/>
              <w:bottom w:w="0" w:type="dxa"/>
              <w:right w:w="0" w:type="dxa"/>
            </w:tcMar>
          </w:tcPr>
          <w:p w14:paraId="56371206" w14:textId="77777777" w:rsidR="00884E45" w:rsidRDefault="00884E45" w:rsidP="00271E49">
            <w:pPr>
              <w:spacing w:before="60" w:after="60"/>
              <w:ind w:left="60" w:right="60"/>
              <w:rPr>
                <w:rFonts w:ascii="Arial" w:eastAsia="Arial" w:hAnsi="Arial" w:cs="Arial"/>
                <w:color w:val="201209"/>
                <w:sz w:val="18"/>
                <w:szCs w:val="18"/>
              </w:rPr>
            </w:pPr>
            <w:r w:rsidRPr="00AC7CCE">
              <w:rPr>
                <w:rFonts w:ascii="Arial" w:eastAsia="Arial" w:hAnsi="Arial" w:cs="Arial"/>
                <w:b/>
                <w:bCs/>
                <w:color w:val="201209"/>
                <w:sz w:val="18"/>
                <w:szCs w:val="18"/>
              </w:rPr>
              <w:t>Analyzing and Interpreting Data</w:t>
            </w:r>
          </w:p>
          <w:p w14:paraId="19BB4F0B" w14:textId="77777777" w:rsidR="00884E45" w:rsidRDefault="00884E45" w:rsidP="00271E49">
            <w:pPr>
              <w:spacing w:before="60" w:after="60"/>
              <w:ind w:left="60" w:right="60"/>
              <w:rPr>
                <w:rFonts w:ascii="Arial" w:eastAsia="Arial" w:hAnsi="Arial" w:cs="Arial"/>
                <w:color w:val="201209"/>
                <w:sz w:val="18"/>
                <w:szCs w:val="18"/>
              </w:rPr>
            </w:pPr>
            <w:r w:rsidRPr="00AC7CCE">
              <w:rPr>
                <w:rFonts w:ascii="Arial" w:eastAsia="Arial" w:hAnsi="Arial" w:cs="Arial"/>
                <w:color w:val="201209"/>
                <w:sz w:val="18"/>
                <w:szCs w:val="18"/>
              </w:rPr>
              <w:t>Analyzing data in 6–8 builds on K–5 experiences and progresses to extending quantitative analysis to investigations, distinguishing between correlation and causation, and basic statistical techniques of data and error analysis.</w:t>
            </w:r>
          </w:p>
          <w:p w14:paraId="41D40AD3" w14:textId="77777777" w:rsidR="00884E45" w:rsidRPr="00AC7CCE" w:rsidRDefault="00884E45" w:rsidP="0073410A">
            <w:pPr>
              <w:pStyle w:val="ListParagraph"/>
              <w:numPr>
                <w:ilvl w:val="0"/>
                <w:numId w:val="48"/>
              </w:numPr>
              <w:spacing w:before="60" w:after="60"/>
              <w:ind w:right="60"/>
              <w:rPr>
                <w:sz w:val="18"/>
                <w:szCs w:val="18"/>
              </w:rPr>
            </w:pPr>
            <w:r w:rsidRPr="00AC7CCE">
              <w:rPr>
                <w:rFonts w:ascii="Arial" w:eastAsia="Arial" w:hAnsi="Arial" w:cs="Arial"/>
                <w:color w:val="201209"/>
                <w:sz w:val="18"/>
                <w:szCs w:val="18"/>
              </w:rPr>
              <w:t>Analyze and interpret data to determine similarities and differences in findings.</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B9E5FF" w:themeFill="accent3" w:themeFillTint="33"/>
            <w:tcMar>
              <w:top w:w="0" w:type="dxa"/>
              <w:left w:w="0" w:type="dxa"/>
              <w:bottom w:w="0" w:type="dxa"/>
              <w:right w:w="0" w:type="dxa"/>
            </w:tcMar>
          </w:tcPr>
          <w:p w14:paraId="7EB01278" w14:textId="77777777" w:rsidR="00884E45" w:rsidRDefault="00884E45" w:rsidP="00271E49">
            <w:pPr>
              <w:spacing w:before="60" w:after="60"/>
              <w:ind w:left="60" w:right="60"/>
              <w:rPr>
                <w:rFonts w:ascii="Arial" w:eastAsia="Arial" w:hAnsi="Arial" w:cs="Arial"/>
                <w:color w:val="201209"/>
                <w:sz w:val="18"/>
                <w:szCs w:val="18"/>
              </w:rPr>
            </w:pPr>
            <w:r w:rsidRPr="00AC7CCE">
              <w:rPr>
                <w:rFonts w:ascii="Arial" w:eastAsia="Arial" w:hAnsi="Arial" w:cs="Arial"/>
                <w:b/>
                <w:bCs/>
                <w:color w:val="201209"/>
                <w:sz w:val="18"/>
                <w:szCs w:val="18"/>
              </w:rPr>
              <w:t>ETS1.B: Developing Possible Solutions</w:t>
            </w:r>
          </w:p>
          <w:p w14:paraId="43C19349"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AC7CCE">
              <w:rPr>
                <w:rFonts w:ascii="Arial" w:eastAsia="Arial" w:hAnsi="Arial" w:cs="Arial"/>
                <w:color w:val="201209"/>
                <w:sz w:val="18"/>
                <w:szCs w:val="18"/>
              </w:rPr>
              <w:t>There are systematic processes for evaluating solutions with respect to how well they meet the criteria and constraints of a problem.</w:t>
            </w:r>
          </w:p>
          <w:p w14:paraId="743C1D93"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AC7CCE">
              <w:rPr>
                <w:rFonts w:ascii="Arial" w:eastAsia="Arial" w:hAnsi="Arial" w:cs="Arial"/>
                <w:color w:val="201209"/>
                <w:sz w:val="18"/>
                <w:szCs w:val="18"/>
              </w:rPr>
              <w:t>Sometimes parts of different solutions can be combined to create a solution that is better than any of its predecessors.</w:t>
            </w:r>
          </w:p>
          <w:p w14:paraId="41478A3C" w14:textId="77777777" w:rsidR="00884E45" w:rsidRDefault="00884E45" w:rsidP="00271E49">
            <w:pPr>
              <w:spacing w:before="60" w:after="60"/>
              <w:ind w:left="60" w:right="60"/>
              <w:rPr>
                <w:rFonts w:ascii="Arial" w:eastAsia="Arial" w:hAnsi="Arial" w:cs="Arial"/>
                <w:color w:val="201209"/>
                <w:sz w:val="18"/>
                <w:szCs w:val="18"/>
              </w:rPr>
            </w:pPr>
            <w:r w:rsidRPr="00AC7CCE">
              <w:rPr>
                <w:rFonts w:ascii="Arial" w:eastAsia="Arial" w:hAnsi="Arial" w:cs="Arial"/>
                <w:b/>
                <w:bCs/>
                <w:color w:val="201209"/>
                <w:sz w:val="18"/>
                <w:szCs w:val="18"/>
              </w:rPr>
              <w:t>ETS1.C: Optimizing the Design Solution</w:t>
            </w:r>
          </w:p>
          <w:p w14:paraId="708F071F" w14:textId="77777777" w:rsidR="00884E45" w:rsidRPr="00AC7CCE" w:rsidRDefault="00884E45" w:rsidP="0073410A">
            <w:pPr>
              <w:pStyle w:val="ListParagraph"/>
              <w:numPr>
                <w:ilvl w:val="0"/>
                <w:numId w:val="48"/>
              </w:numPr>
              <w:spacing w:before="60" w:after="60"/>
              <w:ind w:left="434" w:right="60"/>
              <w:rPr>
                <w:sz w:val="18"/>
                <w:szCs w:val="18"/>
              </w:rPr>
            </w:pPr>
            <w:r w:rsidRPr="00AC7CCE">
              <w:rPr>
                <w:rFonts w:ascii="Arial" w:eastAsia="Arial" w:hAnsi="Arial" w:cs="Arial"/>
                <w:color w:val="201209"/>
                <w:sz w:val="18"/>
                <w:szCs w:val="18"/>
              </w:rPr>
              <w:t>Although one design may not perform the best across all tests, identifying the characteristics of the design that performed the best in each test can provide useful information for the redesign process—that is, some of those characteristics may be incorporated into the new design.</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F1C9E7" w:themeFill="accent4" w:themeFillTint="33"/>
            <w:tcMar>
              <w:top w:w="0" w:type="dxa"/>
              <w:left w:w="0" w:type="dxa"/>
              <w:bottom w:w="0" w:type="dxa"/>
              <w:right w:w="0" w:type="dxa"/>
            </w:tcMar>
          </w:tcPr>
          <w:p w14:paraId="68F9C99E" w14:textId="77777777" w:rsidR="003F08E4" w:rsidRPr="003F08E4" w:rsidRDefault="003F08E4" w:rsidP="003F08E4">
            <w:pPr>
              <w:widowControl w:val="0"/>
              <w:spacing w:before="60" w:after="60"/>
              <w:ind w:right="360"/>
              <w:rPr>
                <w:b/>
                <w:sz w:val="18"/>
                <w:szCs w:val="18"/>
              </w:rPr>
            </w:pPr>
            <w:r w:rsidRPr="003F08E4">
              <w:rPr>
                <w:b/>
                <w:sz w:val="18"/>
                <w:szCs w:val="18"/>
              </w:rPr>
              <w:t>Optimism</w:t>
            </w:r>
          </w:p>
          <w:p w14:paraId="3A111C9C" w14:textId="51B8AB1B" w:rsidR="00884E45" w:rsidRPr="00AC7CCE" w:rsidRDefault="003F08E4" w:rsidP="003F08E4">
            <w:pPr>
              <w:spacing w:before="60" w:after="60"/>
              <w:ind w:left="60" w:right="60"/>
              <w:rPr>
                <w:sz w:val="18"/>
                <w:szCs w:val="18"/>
              </w:rPr>
            </w:pPr>
            <w:r w:rsidRPr="003F08E4">
              <w:rPr>
                <w:sz w:val="18"/>
                <w:szCs w:val="18"/>
              </w:rPr>
              <w:t>Shows persistence in addressing technological problems and finding solutions to those problems.</w:t>
            </w:r>
          </w:p>
        </w:tc>
      </w:tr>
      <w:tr w:rsidR="00884E45" w14:paraId="5F02F3F9"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3069805" w14:textId="77777777" w:rsidR="00884E45" w:rsidRPr="005D0371" w:rsidRDefault="00884E45" w:rsidP="00271E49">
            <w:pPr>
              <w:spacing w:before="60" w:after="60"/>
              <w:ind w:left="60" w:right="60"/>
              <w:rPr>
                <w:sz w:val="2"/>
                <w:szCs w:val="2"/>
              </w:rPr>
            </w:pPr>
          </w:p>
        </w:tc>
      </w:tr>
      <w:tr w:rsidR="00884E45" w14:paraId="02288394"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F56708D"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884E45" w14:paraId="7C09B00E"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EFEFE"/>
            <w:tcMar>
              <w:top w:w="0" w:type="dxa"/>
              <w:left w:w="0" w:type="dxa"/>
              <w:bottom w:w="0" w:type="dxa"/>
              <w:right w:w="0" w:type="dxa"/>
            </w:tcMar>
          </w:tcPr>
          <w:p w14:paraId="674C7AA3"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Analyze various perspectives on a situation.</w:t>
            </w:r>
          </w:p>
        </w:tc>
      </w:tr>
    </w:tbl>
    <w:p w14:paraId="1AB40F0F" w14:textId="2BDD7586" w:rsidR="00884E45" w:rsidRPr="00A50C84" w:rsidRDefault="00884E45" w:rsidP="00C830A6">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20E559A9" w14:textId="77777777" w:rsidTr="00271E49">
        <w:trPr>
          <w:cantSplit/>
          <w:tblHeader/>
          <w:jc w:val="center"/>
        </w:trPr>
        <w:tc>
          <w:tcPr>
            <w:tcW w:w="2880" w:type="dxa"/>
            <w:shd w:val="clear" w:color="auto" w:fill="1E417C" w:themeFill="accent1"/>
            <w:tcMar>
              <w:top w:w="0" w:type="dxa"/>
              <w:left w:w="0" w:type="dxa"/>
              <w:bottom w:w="0" w:type="dxa"/>
              <w:right w:w="0" w:type="dxa"/>
            </w:tcMar>
          </w:tcPr>
          <w:p w14:paraId="08B2839A" w14:textId="77777777" w:rsidR="00884E45" w:rsidRDefault="00884E45" w:rsidP="00271E49">
            <w:pPr>
              <w:spacing w:before="60" w:after="60"/>
              <w:ind w:left="60" w:right="60"/>
            </w:pPr>
            <w:r>
              <w:rPr>
                <w:rFonts w:ascii="Arial" w:eastAsia="Arial" w:hAnsi="Arial" w:cs="Arial"/>
                <w:b/>
                <w:color w:val="FFFFFF"/>
                <w:sz w:val="18"/>
                <w:szCs w:val="18"/>
              </w:rPr>
              <w:t>Standard Source</w:t>
            </w:r>
          </w:p>
        </w:tc>
        <w:tc>
          <w:tcPr>
            <w:tcW w:w="10070" w:type="dxa"/>
            <w:tcBorders>
              <w:bottom w:val="nil"/>
            </w:tcBorders>
            <w:shd w:val="clear" w:color="auto" w:fill="1E417C" w:themeFill="accent1"/>
            <w:tcMar>
              <w:top w:w="0" w:type="dxa"/>
              <w:left w:w="0" w:type="dxa"/>
              <w:bottom w:w="0" w:type="dxa"/>
              <w:right w:w="0" w:type="dxa"/>
            </w:tcMar>
          </w:tcPr>
          <w:p w14:paraId="436F538E"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25C62A66" w14:textId="77777777" w:rsidTr="00271E49">
        <w:trPr>
          <w:cantSplit/>
          <w:jc w:val="center"/>
        </w:trPr>
        <w:tc>
          <w:tcPr>
            <w:tcW w:w="2880" w:type="dxa"/>
            <w:shd w:val="clear" w:color="auto" w:fill="1E417C" w:themeFill="accent1"/>
            <w:tcMar>
              <w:top w:w="0" w:type="dxa"/>
              <w:left w:w="0" w:type="dxa"/>
              <w:bottom w:w="0" w:type="dxa"/>
              <w:right w:w="0" w:type="dxa"/>
            </w:tcMar>
          </w:tcPr>
          <w:p w14:paraId="19AD7187"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hemeFill="background1"/>
            <w:tcMar>
              <w:top w:w="0" w:type="dxa"/>
              <w:left w:w="0" w:type="dxa"/>
              <w:bottom w:w="0" w:type="dxa"/>
              <w:right w:w="0" w:type="dxa"/>
            </w:tcMar>
          </w:tcPr>
          <w:p w14:paraId="2DE9064F"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Cite specific textual evidence to support analysis of science and technical texts.</w:t>
            </w:r>
          </w:p>
          <w:p w14:paraId="5FA3DC5D"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p w14:paraId="2C49C98E" w14:textId="77777777" w:rsidR="00884E45" w:rsidRDefault="00884E45" w:rsidP="00271E4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8.I</w:t>
            </w:r>
            <w:proofErr w:type="gramEnd"/>
            <w:r>
              <w:rPr>
                <w:rFonts w:ascii="Arial" w:eastAsia="Arial" w:hAnsi="Arial" w:cs="Arial"/>
                <w:color w:val="201209"/>
                <w:sz w:val="18"/>
                <w:szCs w:val="18"/>
              </w:rPr>
              <w:t>: Compare and contrast the information gained from experiments, simulations, video, or multimedia sources with that gained from reading a text on the same topic.</w:t>
            </w:r>
          </w:p>
        </w:tc>
      </w:tr>
      <w:tr w:rsidR="00884E45" w14:paraId="57B4BE79" w14:textId="77777777" w:rsidTr="00271E49">
        <w:trPr>
          <w:cantSplit/>
          <w:jc w:val="center"/>
        </w:trPr>
        <w:tc>
          <w:tcPr>
            <w:tcW w:w="2880" w:type="dxa"/>
            <w:shd w:val="clear" w:color="auto" w:fill="1E417C" w:themeFill="accent1"/>
            <w:tcMar>
              <w:top w:w="0" w:type="dxa"/>
              <w:left w:w="0" w:type="dxa"/>
              <w:bottom w:w="0" w:type="dxa"/>
              <w:right w:w="0" w:type="dxa"/>
            </w:tcMar>
          </w:tcPr>
          <w:p w14:paraId="3E554E6A" w14:textId="77777777" w:rsidR="00884E45" w:rsidRDefault="00884E45" w:rsidP="00271E4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69AE1DA9" w14:textId="77777777" w:rsidR="00884E45" w:rsidRDefault="00884E45" w:rsidP="00271E49">
            <w:pPr>
              <w:spacing w:before="60" w:after="60"/>
              <w:ind w:left="60" w:right="60"/>
            </w:pPr>
            <w:r>
              <w:rPr>
                <w:rFonts w:ascii="Arial" w:eastAsia="Arial" w:hAnsi="Arial" w:cs="Arial"/>
                <w:color w:val="201209"/>
                <w:sz w:val="18"/>
                <w:szCs w:val="18"/>
              </w:rPr>
              <w:t>MP.2: Reason abstractly and quantitatively.</w:t>
            </w:r>
          </w:p>
        </w:tc>
      </w:tr>
      <w:tr w:rsidR="00884E45" w14:paraId="29522114" w14:textId="77777777" w:rsidTr="00271E49">
        <w:trPr>
          <w:cantSplit/>
          <w:jc w:val="center"/>
        </w:trPr>
        <w:tc>
          <w:tcPr>
            <w:tcW w:w="2880" w:type="dxa"/>
            <w:shd w:val="clear" w:color="auto" w:fill="1E417C" w:themeFill="accent1"/>
            <w:tcMar>
              <w:top w:w="0" w:type="dxa"/>
              <w:left w:w="0" w:type="dxa"/>
              <w:bottom w:w="0" w:type="dxa"/>
              <w:right w:w="0" w:type="dxa"/>
            </w:tcMar>
          </w:tcPr>
          <w:p w14:paraId="4BFC1F3E"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22476DF5" w14:textId="77777777" w:rsidR="00884E45" w:rsidRDefault="00884E45" w:rsidP="00271E49">
            <w:pPr>
              <w:spacing w:before="60" w:after="60" w:line="259" w:lineRule="auto"/>
              <w:ind w:left="60" w:right="60"/>
              <w:rPr>
                <w:rFonts w:ascii="Arial" w:eastAsia="Arial" w:hAnsi="Arial" w:cs="Arial"/>
                <w:color w:val="201209"/>
                <w:sz w:val="18"/>
                <w:szCs w:val="18"/>
              </w:rPr>
            </w:pPr>
            <w:r w:rsidRPr="7FEFD2B4">
              <w:rPr>
                <w:rFonts w:ascii="Arial" w:eastAsia="Arial" w:hAnsi="Arial" w:cs="Arial"/>
                <w:color w:val="201209"/>
                <w:sz w:val="18"/>
                <w:szCs w:val="18"/>
              </w:rPr>
              <w:t>N/A</w:t>
            </w:r>
          </w:p>
        </w:tc>
      </w:tr>
    </w:tbl>
    <w:p w14:paraId="1207CA36" w14:textId="77777777" w:rsidR="00C830A6" w:rsidRDefault="00C830A6" w:rsidP="00C830A6">
      <w:pPr>
        <w:pStyle w:val="Heading5"/>
      </w:pPr>
    </w:p>
    <w:p w14:paraId="29585CDA" w14:textId="77777777" w:rsidR="00C830A6" w:rsidRDefault="00C830A6">
      <w:pPr>
        <w:rPr>
          <w:rFonts w:ascii="Arial" w:eastAsia="Arial" w:hAnsi="Arial" w:cs="Arial"/>
          <w:b/>
          <w:color w:val="002352"/>
          <w:sz w:val="20"/>
          <w:szCs w:val="20"/>
        </w:rPr>
      </w:pPr>
      <w:r>
        <w:br w:type="page"/>
      </w:r>
    </w:p>
    <w:p w14:paraId="4ECBC445" w14:textId="4FE5436C" w:rsidR="00884E45" w:rsidRPr="00A50C84" w:rsidRDefault="00884E45" w:rsidP="00C830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70A0251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A357A42" w14:textId="08405C4F" w:rsidR="00884E45" w:rsidRDefault="00884E45" w:rsidP="00271E49">
            <w:pPr>
              <w:pStyle w:val="TableHeadingforTOC"/>
            </w:pPr>
            <w:bookmarkStart w:id="487" w:name="_Toc109650695"/>
            <w:bookmarkStart w:id="488" w:name="_Toc134788270"/>
            <w:r>
              <w:t>3.5.6-</w:t>
            </w:r>
            <w:proofErr w:type="gramStart"/>
            <w:r>
              <w:t>8.O</w:t>
            </w:r>
            <w:proofErr w:type="gramEnd"/>
            <w:r>
              <w:t xml:space="preserve"> Technology and Engineering: </w:t>
            </w:r>
            <w:r w:rsidRPr="000C1197">
              <w:rPr>
                <w:b w:val="0"/>
                <w:bCs/>
              </w:rPr>
              <w:t>Applying, Maintaining, Assessing, and Evaluating Technological Products and Systems</w:t>
            </w:r>
            <w:bookmarkEnd w:id="487"/>
            <w:bookmarkEnd w:id="488"/>
          </w:p>
        </w:tc>
      </w:tr>
      <w:tr w:rsidR="00884E45" w14:paraId="273D9DD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ABBF1F2"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interpret the accuracy of information collected.</w:t>
            </w:r>
          </w:p>
        </w:tc>
      </w:tr>
      <w:tr w:rsidR="00884E45" w14:paraId="5995767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1DE1609"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04004A">
              <w:rPr>
                <w:rFonts w:ascii="Helvetica" w:eastAsia="Helvetica" w:hAnsi="Helvetica" w:cs="Helvetica"/>
                <w:bCs/>
                <w:color w:val="201209"/>
                <w:sz w:val="18"/>
                <w:szCs w:val="18"/>
              </w:rPr>
              <w:t>Developing specific criteria for what information is useful is important in making these judgments. Sometimes determining accuracy is easy—taking information from physical measuring devices like a water- purity tester, for example. At other times, accuracy is more difficult to determine, as when assessments are based on public opinion, which can differ greatly from group to group.</w:t>
            </w:r>
          </w:p>
          <w:p w14:paraId="3FFFF637"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69C44A11"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5EFC0CD" w14:textId="77777777" w:rsidR="00884E45" w:rsidRPr="006219E8" w:rsidRDefault="00884E45" w:rsidP="00271E49">
            <w:pPr>
              <w:spacing w:before="60" w:after="60"/>
              <w:ind w:left="60" w:right="60"/>
              <w:rPr>
                <w:sz w:val="2"/>
                <w:szCs w:val="2"/>
              </w:rPr>
            </w:pPr>
          </w:p>
        </w:tc>
      </w:tr>
      <w:tr w:rsidR="00884E45" w14:paraId="0F9D276D"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A5A66F6"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92CBDB6"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476E0DB"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62F0CEC6"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AFE2970"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Analyzing and Interpreting Data</w:t>
            </w:r>
          </w:p>
          <w:p w14:paraId="238860F1"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color w:val="201209"/>
                <w:sz w:val="18"/>
                <w:szCs w:val="18"/>
              </w:rPr>
              <w:t>Analyzing data in 6–8 builds on K–5 experiences and progresses to extending quantitative analysis to investigations, distinguishing between correlation and causation, and basic statistical techniques of data and error analysis.</w:t>
            </w:r>
          </w:p>
          <w:p w14:paraId="41FBBA51" w14:textId="77777777" w:rsidR="00884E45" w:rsidRPr="00356171" w:rsidRDefault="00884E45" w:rsidP="0073410A">
            <w:pPr>
              <w:pStyle w:val="ListParagraph"/>
              <w:numPr>
                <w:ilvl w:val="0"/>
                <w:numId w:val="48"/>
              </w:numPr>
              <w:spacing w:before="60" w:after="60"/>
              <w:ind w:right="60"/>
              <w:rPr>
                <w:sz w:val="18"/>
                <w:szCs w:val="18"/>
              </w:rPr>
            </w:pPr>
            <w:r w:rsidRPr="00356171">
              <w:rPr>
                <w:rFonts w:ascii="Arial" w:eastAsia="Arial" w:hAnsi="Arial" w:cs="Arial"/>
                <w:color w:val="201209"/>
                <w:sz w:val="18"/>
                <w:szCs w:val="18"/>
              </w:rPr>
              <w:t>Analyze and interpret data to determine similarities and differences in findings.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1279B2D"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ISTE 3B</w:t>
            </w:r>
          </w:p>
          <w:p w14:paraId="177900D1"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 xml:space="preserve">Students evaluate the accuracy, perspective, credibility and relevance of information, media, </w:t>
            </w:r>
            <w:proofErr w:type="gramStart"/>
            <w:r w:rsidRPr="00356171">
              <w:rPr>
                <w:rFonts w:ascii="Arial" w:eastAsia="Arial" w:hAnsi="Arial" w:cs="Arial"/>
                <w:color w:val="201209"/>
                <w:sz w:val="18"/>
                <w:szCs w:val="18"/>
              </w:rPr>
              <w:t>data</w:t>
            </w:r>
            <w:proofErr w:type="gramEnd"/>
            <w:r w:rsidRPr="00356171">
              <w:rPr>
                <w:rFonts w:ascii="Arial" w:eastAsia="Arial" w:hAnsi="Arial" w:cs="Arial"/>
                <w:color w:val="201209"/>
                <w:sz w:val="18"/>
                <w:szCs w:val="18"/>
              </w:rPr>
              <w:t xml:space="preserve"> or other resources.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82101F5"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Communication</w:t>
            </w:r>
          </w:p>
          <w:p w14:paraId="4554D80A"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Exhibits effective technical writing, graphic, and oral communication abilities.</w:t>
            </w:r>
          </w:p>
        </w:tc>
      </w:tr>
      <w:tr w:rsidR="00884E45" w14:paraId="73EF75D0"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B396549" w14:textId="77777777" w:rsidR="00884E45" w:rsidRPr="006219E8" w:rsidRDefault="00884E45" w:rsidP="00271E49">
            <w:pPr>
              <w:spacing w:before="60" w:after="60"/>
              <w:ind w:left="60" w:right="60"/>
              <w:rPr>
                <w:sz w:val="2"/>
                <w:szCs w:val="2"/>
              </w:rPr>
            </w:pPr>
          </w:p>
        </w:tc>
      </w:tr>
      <w:tr w:rsidR="00884E45" w14:paraId="2038B83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48793AA"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utility industries and the Pennsylvania Public Utility Commission.</w:t>
            </w:r>
          </w:p>
        </w:tc>
      </w:tr>
      <w:tr w:rsidR="00884E45" w14:paraId="707BC780"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AFF5565"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Analyze various perspectives on a situation.</w:t>
            </w:r>
          </w:p>
        </w:tc>
      </w:tr>
    </w:tbl>
    <w:p w14:paraId="57A16219" w14:textId="7357100A" w:rsidR="00884E45" w:rsidRPr="00A50C84" w:rsidRDefault="00884E45" w:rsidP="00C830A6">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63DE8C3E" w14:textId="77777777" w:rsidTr="00271E49">
        <w:trPr>
          <w:cantSplit/>
          <w:tblHeader/>
          <w:jc w:val="center"/>
        </w:trPr>
        <w:tc>
          <w:tcPr>
            <w:tcW w:w="2880" w:type="dxa"/>
            <w:shd w:val="clear" w:color="auto" w:fill="1E417C"/>
            <w:tcMar>
              <w:top w:w="0" w:type="dxa"/>
              <w:left w:w="0" w:type="dxa"/>
              <w:bottom w:w="0" w:type="dxa"/>
              <w:right w:w="0" w:type="dxa"/>
            </w:tcMar>
          </w:tcPr>
          <w:p w14:paraId="653D48CC"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7B1EB3A4"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20D5A396" w14:textId="77777777" w:rsidTr="00271E49">
        <w:trPr>
          <w:cantSplit/>
          <w:jc w:val="center"/>
        </w:trPr>
        <w:tc>
          <w:tcPr>
            <w:tcW w:w="2880" w:type="dxa"/>
            <w:shd w:val="clear" w:color="auto" w:fill="1E417C"/>
            <w:tcMar>
              <w:top w:w="0" w:type="dxa"/>
              <w:left w:w="0" w:type="dxa"/>
              <w:bottom w:w="0" w:type="dxa"/>
              <w:right w:w="0" w:type="dxa"/>
            </w:tcMar>
          </w:tcPr>
          <w:p w14:paraId="6BB7157D"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69C05CFC"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13BC241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3C03E9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712E43AD"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16E74AB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422A4CE2"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BD4645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4E1A99E6"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6D8EF839"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315943FA" w14:textId="77777777" w:rsidTr="00271E49">
        <w:trPr>
          <w:cantSplit/>
          <w:jc w:val="center"/>
        </w:trPr>
        <w:tc>
          <w:tcPr>
            <w:tcW w:w="2880" w:type="dxa"/>
            <w:shd w:val="clear" w:color="auto" w:fill="1E417C"/>
            <w:tcMar>
              <w:top w:w="0" w:type="dxa"/>
              <w:left w:w="0" w:type="dxa"/>
              <w:bottom w:w="0" w:type="dxa"/>
              <w:right w:w="0" w:type="dxa"/>
            </w:tcMar>
          </w:tcPr>
          <w:p w14:paraId="3EF17527"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02833D5" w14:textId="77777777" w:rsidR="00884E45" w:rsidRDefault="00884E45" w:rsidP="00271E49">
            <w:pPr>
              <w:spacing w:before="60" w:after="60"/>
              <w:ind w:left="60" w:right="60"/>
            </w:pPr>
            <w:r>
              <w:rPr>
                <w:rFonts w:ascii="Arial" w:eastAsia="Arial" w:hAnsi="Arial" w:cs="Arial"/>
                <w:color w:val="201209"/>
                <w:sz w:val="18"/>
                <w:szCs w:val="18"/>
              </w:rPr>
              <w:t>N/A</w:t>
            </w:r>
          </w:p>
        </w:tc>
      </w:tr>
      <w:tr w:rsidR="00884E45" w14:paraId="17D50264" w14:textId="77777777" w:rsidTr="00271E49">
        <w:trPr>
          <w:cantSplit/>
          <w:jc w:val="center"/>
        </w:trPr>
        <w:tc>
          <w:tcPr>
            <w:tcW w:w="2880" w:type="dxa"/>
            <w:shd w:val="clear" w:color="auto" w:fill="1E417C"/>
            <w:tcMar>
              <w:top w:w="0" w:type="dxa"/>
              <w:left w:w="0" w:type="dxa"/>
              <w:bottom w:w="0" w:type="dxa"/>
              <w:right w:w="0" w:type="dxa"/>
            </w:tcMar>
          </w:tcPr>
          <w:p w14:paraId="4891A03E"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5BD3CDF"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008D940F" w14:textId="77777777" w:rsidR="00C830A6" w:rsidRDefault="00C830A6" w:rsidP="00C830A6">
      <w:pPr>
        <w:pStyle w:val="Heading5"/>
      </w:pPr>
    </w:p>
    <w:p w14:paraId="0B2DBA4C" w14:textId="77777777" w:rsidR="00C830A6" w:rsidRDefault="00C830A6">
      <w:pPr>
        <w:rPr>
          <w:rFonts w:ascii="Arial" w:eastAsia="Arial" w:hAnsi="Arial" w:cs="Arial"/>
          <w:b/>
          <w:color w:val="002352"/>
          <w:sz w:val="20"/>
          <w:szCs w:val="20"/>
        </w:rPr>
      </w:pPr>
      <w:r>
        <w:br w:type="page"/>
      </w:r>
    </w:p>
    <w:p w14:paraId="61C985D3" w14:textId="5275C5AF" w:rsidR="00884E45" w:rsidRPr="00A50C84" w:rsidRDefault="00884E45" w:rsidP="00C830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61A668B9"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B1FE525" w14:textId="46210042" w:rsidR="00884E45" w:rsidRDefault="00884E45" w:rsidP="00271E49">
            <w:pPr>
              <w:pStyle w:val="TableHeadingforTOC"/>
              <w:rPr>
                <w:rFonts w:ascii="Calibri" w:eastAsia="Calibri" w:hAnsi="Calibri" w:cs="Calibri"/>
                <w:color w:val="000000" w:themeColor="text2"/>
                <w:sz w:val="20"/>
                <w:szCs w:val="20"/>
              </w:rPr>
            </w:pPr>
            <w:bookmarkStart w:id="489" w:name="_Toc109650696"/>
            <w:bookmarkStart w:id="490" w:name="_Toc134788271"/>
            <w:r>
              <w:t>3.5.6-</w:t>
            </w:r>
            <w:proofErr w:type="gramStart"/>
            <w:r>
              <w:t>8.P</w:t>
            </w:r>
            <w:proofErr w:type="gramEnd"/>
            <w:r>
              <w:t xml:space="preserve"> (ETS) Technology and Engineering: </w:t>
            </w:r>
            <w:r w:rsidRPr="7FEFD2B4">
              <w:rPr>
                <w:rFonts w:ascii="Calibri" w:eastAsia="Calibri" w:hAnsi="Calibri" w:cs="Calibri"/>
                <w:color w:val="000000" w:themeColor="text2"/>
                <w:sz w:val="20"/>
                <w:szCs w:val="20"/>
              </w:rPr>
              <w:t xml:space="preserve"> </w:t>
            </w:r>
            <w:r w:rsidRPr="7FEFD2B4">
              <w:rPr>
                <w:rFonts w:ascii="Calibri" w:eastAsia="Calibri" w:hAnsi="Calibri" w:cs="Calibri"/>
                <w:b w:val="0"/>
                <w:color w:val="000000" w:themeColor="text2"/>
                <w:sz w:val="20"/>
                <w:szCs w:val="20"/>
              </w:rPr>
              <w:t>Applying, Maintaining, and Assessing Technological Products and Systems</w:t>
            </w:r>
            <w:bookmarkEnd w:id="489"/>
            <w:bookmarkEnd w:id="490"/>
          </w:p>
        </w:tc>
      </w:tr>
      <w:tr w:rsidR="00884E45" w14:paraId="1F1035E2"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80C6875"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evaluate competing design solutions using a systematic process to determine how well they meet the criteria and constraints of the problem.</w:t>
            </w:r>
          </w:p>
        </w:tc>
      </w:tr>
      <w:tr w:rsidR="00884E45" w14:paraId="15030E8C"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BEFEFB9"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CD1A9C">
              <w:rPr>
                <w:rFonts w:ascii="Helvetica" w:eastAsia="Helvetica" w:hAnsi="Helvetica" w:cs="Helvetica"/>
                <w:bCs/>
                <w:color w:val="201209"/>
                <w:sz w:val="18"/>
                <w:szCs w:val="18"/>
              </w:rPr>
              <w:t>There are systematic processes for evaluating solutions with respect to how well they meet the criteria and constraints of a problem.</w:t>
            </w:r>
          </w:p>
          <w:p w14:paraId="4ECC7721"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2BC00811"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151D75E" w14:textId="77777777" w:rsidR="00884E45" w:rsidRPr="005D0371" w:rsidRDefault="00884E45" w:rsidP="00271E49">
            <w:pPr>
              <w:spacing w:before="60" w:after="60"/>
              <w:ind w:left="60" w:right="60"/>
              <w:rPr>
                <w:sz w:val="2"/>
                <w:szCs w:val="2"/>
              </w:rPr>
            </w:pPr>
          </w:p>
        </w:tc>
      </w:tr>
      <w:tr w:rsidR="00884E45" w14:paraId="30284E53" w14:textId="77777777" w:rsidTr="00271E4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hemeFill="accent2"/>
            <w:tcMar>
              <w:top w:w="0" w:type="dxa"/>
              <w:left w:w="0" w:type="dxa"/>
              <w:bottom w:w="0" w:type="dxa"/>
              <w:right w:w="0" w:type="dxa"/>
            </w:tcMar>
          </w:tcPr>
          <w:p w14:paraId="010242A1"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0068A2" w:themeFill="accent3"/>
            <w:tcMar>
              <w:top w:w="0" w:type="dxa"/>
              <w:left w:w="0" w:type="dxa"/>
              <w:bottom w:w="0" w:type="dxa"/>
              <w:right w:w="0" w:type="dxa"/>
            </w:tcMar>
          </w:tcPr>
          <w:p w14:paraId="4EC2D4C8"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8C2473" w:themeFill="accent4"/>
            <w:tcMar>
              <w:top w:w="0" w:type="dxa"/>
              <w:left w:w="0" w:type="dxa"/>
              <w:bottom w:w="0" w:type="dxa"/>
              <w:right w:w="0" w:type="dxa"/>
            </w:tcMar>
          </w:tcPr>
          <w:p w14:paraId="2369E2A3"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417D3742" w14:textId="77777777" w:rsidTr="00271E4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hemeFill="accent2" w:themeFillTint="33"/>
            <w:tcMar>
              <w:top w:w="0" w:type="dxa"/>
              <w:left w:w="0" w:type="dxa"/>
              <w:bottom w:w="0" w:type="dxa"/>
              <w:right w:w="0" w:type="dxa"/>
            </w:tcMar>
          </w:tcPr>
          <w:p w14:paraId="15518818" w14:textId="77777777" w:rsidR="00884E45" w:rsidRDefault="00884E45" w:rsidP="00271E49">
            <w:pPr>
              <w:spacing w:before="60" w:after="60"/>
              <w:ind w:left="60" w:right="60"/>
              <w:rPr>
                <w:rFonts w:ascii="Arial" w:eastAsia="Arial" w:hAnsi="Arial" w:cs="Arial"/>
                <w:color w:val="201209"/>
                <w:sz w:val="18"/>
                <w:szCs w:val="18"/>
              </w:rPr>
            </w:pPr>
            <w:r w:rsidRPr="004A5152">
              <w:rPr>
                <w:rFonts w:ascii="Arial" w:eastAsia="Arial" w:hAnsi="Arial" w:cs="Arial"/>
                <w:b/>
                <w:bCs/>
                <w:color w:val="201209"/>
                <w:sz w:val="18"/>
                <w:szCs w:val="18"/>
              </w:rPr>
              <w:t xml:space="preserve">Engaging in Argument </w:t>
            </w:r>
            <w:proofErr w:type="gramStart"/>
            <w:r>
              <w:rPr>
                <w:rFonts w:ascii="Arial" w:eastAsia="Arial" w:hAnsi="Arial" w:cs="Arial"/>
                <w:b/>
                <w:bCs/>
                <w:color w:val="201209"/>
                <w:sz w:val="18"/>
                <w:szCs w:val="18"/>
              </w:rPr>
              <w:t>F</w:t>
            </w:r>
            <w:r w:rsidRPr="004A5152">
              <w:rPr>
                <w:rFonts w:ascii="Arial" w:eastAsia="Arial" w:hAnsi="Arial" w:cs="Arial"/>
                <w:b/>
                <w:bCs/>
                <w:color w:val="201209"/>
                <w:sz w:val="18"/>
                <w:szCs w:val="18"/>
              </w:rPr>
              <w:t>rom</w:t>
            </w:r>
            <w:proofErr w:type="gramEnd"/>
            <w:r w:rsidRPr="004A5152">
              <w:rPr>
                <w:rFonts w:ascii="Arial" w:eastAsia="Arial" w:hAnsi="Arial" w:cs="Arial"/>
                <w:b/>
                <w:bCs/>
                <w:color w:val="201209"/>
                <w:sz w:val="18"/>
                <w:szCs w:val="18"/>
              </w:rPr>
              <w:t xml:space="preserve"> Evidence</w:t>
            </w:r>
          </w:p>
          <w:p w14:paraId="73DEAE33" w14:textId="77777777" w:rsidR="00884E45" w:rsidRDefault="00884E45" w:rsidP="00271E49">
            <w:pPr>
              <w:spacing w:before="60" w:after="60"/>
              <w:ind w:left="60" w:right="60"/>
              <w:rPr>
                <w:rFonts w:ascii="Arial" w:eastAsia="Arial" w:hAnsi="Arial" w:cs="Arial"/>
                <w:color w:val="201209"/>
                <w:sz w:val="18"/>
                <w:szCs w:val="18"/>
              </w:rPr>
            </w:pPr>
            <w:r w:rsidRPr="004A5152">
              <w:rPr>
                <w:rFonts w:ascii="Arial" w:eastAsia="Arial" w:hAnsi="Arial" w:cs="Arial"/>
                <w:color w:val="201209"/>
                <w:sz w:val="18"/>
                <w:szCs w:val="18"/>
              </w:rPr>
              <w:t>Engaging in argument from evidence in 6–8 builds on K–5 experiences and progresses to constructing a convincing argument that supports or refutes claims for either explanations or solutions about the natural and designed world.</w:t>
            </w:r>
          </w:p>
          <w:p w14:paraId="40CDBE2F" w14:textId="77777777" w:rsidR="00884E45" w:rsidRPr="004A5152" w:rsidRDefault="00884E45" w:rsidP="0073410A">
            <w:pPr>
              <w:pStyle w:val="ListParagraph"/>
              <w:numPr>
                <w:ilvl w:val="0"/>
                <w:numId w:val="48"/>
              </w:numPr>
              <w:spacing w:before="60" w:after="60"/>
              <w:ind w:right="60"/>
              <w:rPr>
                <w:sz w:val="18"/>
                <w:szCs w:val="18"/>
              </w:rPr>
            </w:pPr>
            <w:r w:rsidRPr="004A5152">
              <w:rPr>
                <w:rFonts w:ascii="Arial" w:eastAsia="Arial" w:hAnsi="Arial" w:cs="Arial"/>
                <w:color w:val="201209"/>
                <w:sz w:val="18"/>
                <w:szCs w:val="18"/>
              </w:rPr>
              <w:t>Evaluate competing design solutions based on jointly developed and agreed-upon design criteria.</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B9E5FF" w:themeFill="accent3" w:themeFillTint="33"/>
            <w:tcMar>
              <w:top w:w="0" w:type="dxa"/>
              <w:left w:w="0" w:type="dxa"/>
              <w:bottom w:w="0" w:type="dxa"/>
              <w:right w:w="0" w:type="dxa"/>
            </w:tcMar>
          </w:tcPr>
          <w:p w14:paraId="3005DB08" w14:textId="77777777" w:rsidR="00884E45" w:rsidRDefault="00884E45" w:rsidP="00271E49">
            <w:pPr>
              <w:spacing w:before="60" w:after="60"/>
              <w:ind w:left="60" w:right="60"/>
              <w:rPr>
                <w:rFonts w:ascii="Arial" w:eastAsia="Arial" w:hAnsi="Arial" w:cs="Arial"/>
                <w:color w:val="201209"/>
                <w:sz w:val="18"/>
                <w:szCs w:val="18"/>
              </w:rPr>
            </w:pPr>
            <w:r w:rsidRPr="004A5152">
              <w:rPr>
                <w:rFonts w:ascii="Arial" w:eastAsia="Arial" w:hAnsi="Arial" w:cs="Arial"/>
                <w:b/>
                <w:bCs/>
                <w:color w:val="201209"/>
                <w:sz w:val="18"/>
                <w:szCs w:val="18"/>
              </w:rPr>
              <w:t>ETS1.B: Developing Possible Solutions</w:t>
            </w:r>
          </w:p>
          <w:p w14:paraId="6BB08018" w14:textId="77777777" w:rsidR="00884E45" w:rsidRPr="004A5152" w:rsidRDefault="00884E45" w:rsidP="0073410A">
            <w:pPr>
              <w:pStyle w:val="ListParagraph"/>
              <w:numPr>
                <w:ilvl w:val="0"/>
                <w:numId w:val="48"/>
              </w:numPr>
              <w:spacing w:before="60" w:after="60"/>
              <w:ind w:left="434" w:right="60"/>
              <w:rPr>
                <w:sz w:val="18"/>
                <w:szCs w:val="18"/>
              </w:rPr>
            </w:pPr>
            <w:r w:rsidRPr="004A5152">
              <w:rPr>
                <w:rFonts w:ascii="Arial" w:eastAsia="Arial" w:hAnsi="Arial" w:cs="Arial"/>
                <w:color w:val="201209"/>
                <w:sz w:val="18"/>
                <w:szCs w:val="18"/>
              </w:rPr>
              <w:t>There are systematic processes for evaluating solutions with respect to how well they meet the criteria and constraints of a problem.</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F1C9E7" w:themeFill="accent4" w:themeFillTint="33"/>
            <w:tcMar>
              <w:top w:w="0" w:type="dxa"/>
              <w:left w:w="0" w:type="dxa"/>
              <w:bottom w:w="0" w:type="dxa"/>
              <w:right w:w="0" w:type="dxa"/>
            </w:tcMar>
          </w:tcPr>
          <w:p w14:paraId="66E0D6CF" w14:textId="77777777" w:rsidR="008D6A3F" w:rsidRPr="008D6A3F" w:rsidRDefault="008D6A3F" w:rsidP="008D6A3F">
            <w:pPr>
              <w:widowControl w:val="0"/>
              <w:spacing w:before="60" w:after="60"/>
              <w:ind w:right="360"/>
              <w:rPr>
                <w:b/>
                <w:color w:val="201209"/>
                <w:sz w:val="18"/>
                <w:szCs w:val="18"/>
              </w:rPr>
            </w:pPr>
            <w:r w:rsidRPr="008D6A3F">
              <w:rPr>
                <w:b/>
                <w:color w:val="201209"/>
                <w:sz w:val="18"/>
                <w:szCs w:val="18"/>
              </w:rPr>
              <w:t>Critical Thinking</w:t>
            </w:r>
          </w:p>
          <w:p w14:paraId="6D2F0FC7" w14:textId="5A9DAC8C" w:rsidR="00884E45" w:rsidRPr="004A5152" w:rsidRDefault="008D6A3F" w:rsidP="008D6A3F">
            <w:pPr>
              <w:spacing w:before="60" w:after="60"/>
              <w:ind w:left="60" w:right="60"/>
              <w:rPr>
                <w:sz w:val="18"/>
                <w:szCs w:val="18"/>
              </w:rPr>
            </w:pPr>
            <w:r w:rsidRPr="008D6A3F">
              <w:rPr>
                <w:color w:val="201209"/>
                <w:sz w:val="18"/>
                <w:szCs w:val="18"/>
              </w:rPr>
              <w:t>Defends technological decisions based on evidence.</w:t>
            </w:r>
          </w:p>
        </w:tc>
      </w:tr>
      <w:tr w:rsidR="00884E45" w14:paraId="3A00293C"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BBDC374" w14:textId="77777777" w:rsidR="00884E45" w:rsidRPr="005D0371" w:rsidRDefault="00884E45" w:rsidP="00271E49">
            <w:pPr>
              <w:spacing w:before="60" w:after="60"/>
              <w:ind w:left="60" w:right="60"/>
              <w:rPr>
                <w:sz w:val="2"/>
                <w:szCs w:val="2"/>
              </w:rPr>
            </w:pPr>
          </w:p>
        </w:tc>
      </w:tr>
      <w:tr w:rsidR="00884E45" w14:paraId="6DDC9C79"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33AB272"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884E45" w14:paraId="1780A749"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EFEFE"/>
            <w:tcMar>
              <w:top w:w="0" w:type="dxa"/>
              <w:left w:w="0" w:type="dxa"/>
              <w:bottom w:w="0" w:type="dxa"/>
              <w:right w:w="0" w:type="dxa"/>
            </w:tcMar>
          </w:tcPr>
          <w:p w14:paraId="436BBEB9"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how expressive communication strategies can affect others.</w:t>
            </w:r>
          </w:p>
        </w:tc>
      </w:tr>
    </w:tbl>
    <w:p w14:paraId="3D9E5A76" w14:textId="4C7B9F9D" w:rsidR="00884E45" w:rsidRPr="00A50C84" w:rsidRDefault="00884E45" w:rsidP="007B5A1B">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40C4EDC1" w14:textId="77777777" w:rsidTr="00271E49">
        <w:trPr>
          <w:cantSplit/>
          <w:tblHeader/>
          <w:jc w:val="center"/>
        </w:trPr>
        <w:tc>
          <w:tcPr>
            <w:tcW w:w="2880" w:type="dxa"/>
            <w:shd w:val="clear" w:color="auto" w:fill="1E417C" w:themeFill="accent1"/>
            <w:tcMar>
              <w:top w:w="0" w:type="dxa"/>
              <w:left w:w="0" w:type="dxa"/>
              <w:bottom w:w="0" w:type="dxa"/>
              <w:right w:w="0" w:type="dxa"/>
            </w:tcMar>
          </w:tcPr>
          <w:p w14:paraId="7F012A85" w14:textId="77777777" w:rsidR="00884E45" w:rsidRDefault="00884E45" w:rsidP="00271E49">
            <w:pPr>
              <w:spacing w:before="60" w:after="60"/>
              <w:ind w:left="60" w:right="60"/>
            </w:pPr>
            <w:r>
              <w:rPr>
                <w:rFonts w:ascii="Arial" w:eastAsia="Arial" w:hAnsi="Arial" w:cs="Arial"/>
                <w:b/>
                <w:color w:val="FFFFFF"/>
                <w:sz w:val="18"/>
                <w:szCs w:val="18"/>
              </w:rPr>
              <w:t>Standard Source</w:t>
            </w:r>
          </w:p>
        </w:tc>
        <w:tc>
          <w:tcPr>
            <w:tcW w:w="10070" w:type="dxa"/>
            <w:tcBorders>
              <w:bottom w:val="nil"/>
            </w:tcBorders>
            <w:shd w:val="clear" w:color="auto" w:fill="1E417C" w:themeFill="accent1"/>
            <w:tcMar>
              <w:top w:w="0" w:type="dxa"/>
              <w:left w:w="0" w:type="dxa"/>
              <w:bottom w:w="0" w:type="dxa"/>
              <w:right w:w="0" w:type="dxa"/>
            </w:tcMar>
          </w:tcPr>
          <w:p w14:paraId="6AC91F5C"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5B744724" w14:textId="77777777" w:rsidTr="00271E49">
        <w:trPr>
          <w:cantSplit/>
          <w:jc w:val="center"/>
        </w:trPr>
        <w:tc>
          <w:tcPr>
            <w:tcW w:w="2880" w:type="dxa"/>
            <w:shd w:val="clear" w:color="auto" w:fill="1E417C" w:themeFill="accent1"/>
            <w:tcMar>
              <w:top w:w="0" w:type="dxa"/>
              <w:left w:w="0" w:type="dxa"/>
              <w:bottom w:w="0" w:type="dxa"/>
              <w:right w:w="0" w:type="dxa"/>
            </w:tcMar>
          </w:tcPr>
          <w:p w14:paraId="5DE1DD27"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hemeFill="background1"/>
            <w:tcMar>
              <w:top w:w="0" w:type="dxa"/>
              <w:left w:w="0" w:type="dxa"/>
              <w:bottom w:w="0" w:type="dxa"/>
              <w:right w:w="0" w:type="dxa"/>
            </w:tcMar>
          </w:tcPr>
          <w:p w14:paraId="3CEE0B6B"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Cite specific textual evidence to support analysis of science and technical texts.</w:t>
            </w:r>
          </w:p>
          <w:p w14:paraId="1338D114"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CC.3.5.6-</w:t>
            </w:r>
            <w:proofErr w:type="gramStart"/>
            <w:r>
              <w:rPr>
                <w:rFonts w:ascii="Arial" w:eastAsia="Arial" w:hAnsi="Arial" w:cs="Arial"/>
                <w:color w:val="201209"/>
                <w:sz w:val="18"/>
                <w:szCs w:val="18"/>
              </w:rPr>
              <w:t>8.I</w:t>
            </w:r>
            <w:proofErr w:type="gramEnd"/>
            <w:r>
              <w:rPr>
                <w:rFonts w:ascii="Arial" w:eastAsia="Arial" w:hAnsi="Arial" w:cs="Arial"/>
                <w:color w:val="201209"/>
                <w:sz w:val="18"/>
                <w:szCs w:val="18"/>
              </w:rPr>
              <w:t>: Compare and contrast the information gained from experiments, simulations, video, or multimedia sources with that gained from reading a text on the same topic.</w:t>
            </w:r>
          </w:p>
          <w:p w14:paraId="05B9B18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CC.3.6.6-</w:t>
            </w:r>
            <w:proofErr w:type="gramStart"/>
            <w:r>
              <w:rPr>
                <w:rFonts w:ascii="Arial" w:eastAsia="Arial" w:hAnsi="Arial" w:cs="Arial"/>
                <w:color w:val="201209"/>
                <w:sz w:val="18"/>
                <w:szCs w:val="18"/>
              </w:rPr>
              <w:t>8.F</w:t>
            </w:r>
            <w:proofErr w:type="gramEnd"/>
            <w:r>
              <w:rPr>
                <w:rFonts w:ascii="Arial" w:eastAsia="Arial" w:hAnsi="Arial" w:cs="Arial"/>
                <w:color w:val="201209"/>
                <w:sz w:val="18"/>
                <w:szCs w:val="18"/>
              </w:rPr>
              <w:t>: Conduct short research projects to answer a question (including a self-generated question), drawing on several sources and generating additional related, focused questions that allow for multiple avenues of exploration.</w:t>
            </w:r>
          </w:p>
          <w:p w14:paraId="3FDB4F0C" w14:textId="77777777" w:rsidR="00884E45" w:rsidRDefault="00884E45" w:rsidP="00271E49">
            <w:pPr>
              <w:spacing w:before="60" w:after="60"/>
              <w:ind w:left="60" w:right="60"/>
            </w:pPr>
            <w:r>
              <w:rPr>
                <w:rFonts w:ascii="Arial" w:eastAsia="Arial" w:hAnsi="Arial" w:cs="Arial"/>
                <w:color w:val="201209"/>
                <w:sz w:val="18"/>
                <w:szCs w:val="18"/>
              </w:rPr>
              <w:t>CC.3.6.6-8.H: Draw evidence from informational texts to support analysis, reflection, and research.</w:t>
            </w:r>
          </w:p>
        </w:tc>
      </w:tr>
      <w:tr w:rsidR="00884E45" w14:paraId="535450BB" w14:textId="77777777" w:rsidTr="00271E49">
        <w:trPr>
          <w:cantSplit/>
          <w:jc w:val="center"/>
        </w:trPr>
        <w:tc>
          <w:tcPr>
            <w:tcW w:w="2880" w:type="dxa"/>
            <w:shd w:val="clear" w:color="auto" w:fill="1E417C" w:themeFill="accent1"/>
            <w:tcMar>
              <w:top w:w="0" w:type="dxa"/>
              <w:left w:w="0" w:type="dxa"/>
              <w:bottom w:w="0" w:type="dxa"/>
              <w:right w:w="0" w:type="dxa"/>
            </w:tcMar>
          </w:tcPr>
          <w:p w14:paraId="16DA0A5F"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45CC8D44" w14:textId="77777777" w:rsidR="00884E45" w:rsidRDefault="00884E45" w:rsidP="00271E49">
            <w:pPr>
              <w:spacing w:before="60" w:after="60"/>
              <w:ind w:left="60" w:right="60"/>
            </w:pPr>
            <w:r>
              <w:rPr>
                <w:rFonts w:ascii="Arial" w:eastAsia="Arial" w:hAnsi="Arial" w:cs="Arial"/>
                <w:color w:val="201209"/>
                <w:sz w:val="18"/>
                <w:szCs w:val="18"/>
              </w:rPr>
              <w:t>MP.2: Reason abstractly and quantitatively.</w:t>
            </w:r>
          </w:p>
        </w:tc>
      </w:tr>
      <w:tr w:rsidR="00884E45" w14:paraId="3F9F4901" w14:textId="77777777" w:rsidTr="00271E49">
        <w:trPr>
          <w:cantSplit/>
          <w:jc w:val="center"/>
        </w:trPr>
        <w:tc>
          <w:tcPr>
            <w:tcW w:w="2880" w:type="dxa"/>
            <w:shd w:val="clear" w:color="auto" w:fill="1E417C" w:themeFill="accent1"/>
            <w:tcMar>
              <w:top w:w="0" w:type="dxa"/>
              <w:left w:w="0" w:type="dxa"/>
              <w:bottom w:w="0" w:type="dxa"/>
              <w:right w:w="0" w:type="dxa"/>
            </w:tcMar>
          </w:tcPr>
          <w:p w14:paraId="64A9E668"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64F900C4" w14:textId="77777777" w:rsidR="00884E45" w:rsidRDefault="00884E45" w:rsidP="00271E49">
            <w:pPr>
              <w:spacing w:before="60" w:after="60" w:line="259" w:lineRule="auto"/>
              <w:ind w:left="60" w:right="60"/>
              <w:rPr>
                <w:rFonts w:ascii="Arial" w:eastAsia="Arial" w:hAnsi="Arial" w:cs="Arial"/>
                <w:color w:val="201209"/>
                <w:sz w:val="18"/>
                <w:szCs w:val="18"/>
              </w:rPr>
            </w:pPr>
            <w:r w:rsidRPr="7FEFD2B4">
              <w:rPr>
                <w:rFonts w:ascii="Arial" w:eastAsia="Arial" w:hAnsi="Arial" w:cs="Arial"/>
                <w:color w:val="201209"/>
                <w:sz w:val="18"/>
                <w:szCs w:val="18"/>
              </w:rPr>
              <w:t>N/A</w:t>
            </w:r>
          </w:p>
        </w:tc>
      </w:tr>
    </w:tbl>
    <w:p w14:paraId="5CC0711F" w14:textId="286493B4" w:rsidR="00884E45" w:rsidRPr="00A50C84" w:rsidRDefault="00884E45" w:rsidP="007B5A1B">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3F69AC0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DC09038" w14:textId="0155E58F" w:rsidR="00884E45" w:rsidRDefault="00884E45" w:rsidP="00271E49">
            <w:pPr>
              <w:pStyle w:val="TableHeadingforTOC"/>
            </w:pPr>
            <w:bookmarkStart w:id="491" w:name="_Toc109650697"/>
            <w:bookmarkStart w:id="492" w:name="_Toc134788272"/>
            <w:r>
              <w:t>3.5.6-</w:t>
            </w:r>
            <w:proofErr w:type="gramStart"/>
            <w:r>
              <w:t>8.Q</w:t>
            </w:r>
            <w:proofErr w:type="gramEnd"/>
            <w:r>
              <w:t xml:space="preserve"> Technology and Engineering: </w:t>
            </w:r>
            <w:r w:rsidRPr="000C1197">
              <w:rPr>
                <w:b w:val="0"/>
                <w:bCs/>
              </w:rPr>
              <w:t>Design Thinking in Technology and Engineering Education</w:t>
            </w:r>
            <w:bookmarkEnd w:id="491"/>
            <w:bookmarkEnd w:id="492"/>
          </w:p>
        </w:tc>
      </w:tr>
      <w:tr w:rsidR="00884E45" w14:paraId="7F37834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3F87F46"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apply a technology and engineering design thinking process.</w:t>
            </w:r>
          </w:p>
        </w:tc>
      </w:tr>
      <w:tr w:rsidR="00884E45" w14:paraId="3872DF0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FB36B39"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0D7244">
              <w:rPr>
                <w:rFonts w:ascii="Helvetica" w:eastAsia="Helvetica" w:hAnsi="Helvetica" w:cs="Helvetica"/>
                <w:bCs/>
                <w:color w:val="201209"/>
                <w:sz w:val="18"/>
                <w:szCs w:val="18"/>
              </w:rPr>
              <w:t>Students intentionally use a technology and engineering design thinking process to iteratively solve design challenges. Students begin to recognize the value of revisiting steps in the design thinking process to avoid fixation on one solution.</w:t>
            </w:r>
          </w:p>
          <w:p w14:paraId="71252114"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77F68FCD"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9E2AC3E" w14:textId="77777777" w:rsidR="00884E45" w:rsidRPr="006219E8" w:rsidRDefault="00884E45" w:rsidP="00271E49">
            <w:pPr>
              <w:spacing w:before="60" w:after="60"/>
              <w:ind w:left="60" w:right="60"/>
              <w:rPr>
                <w:sz w:val="2"/>
                <w:szCs w:val="2"/>
              </w:rPr>
            </w:pPr>
          </w:p>
        </w:tc>
      </w:tr>
      <w:tr w:rsidR="00884E45" w14:paraId="72BF22F7"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8F79E0A"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E76B521"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0B0FA87B"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63AFC289"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9AD44FC"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Asking Questions and Defining Problems</w:t>
            </w:r>
          </w:p>
          <w:p w14:paraId="773C36B5"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color w:val="201209"/>
                <w:sz w:val="18"/>
                <w:szCs w:val="18"/>
              </w:rPr>
              <w:t xml:space="preserve">Asking questions and defining problems in grades 6–8 builds on grades K–5 experiences and progresses to specifying relationships between </w:t>
            </w:r>
            <w:proofErr w:type="gramStart"/>
            <w:r w:rsidRPr="00356171">
              <w:rPr>
                <w:rFonts w:ascii="Arial" w:eastAsia="Arial" w:hAnsi="Arial" w:cs="Arial"/>
                <w:color w:val="201209"/>
                <w:sz w:val="18"/>
                <w:szCs w:val="18"/>
              </w:rPr>
              <w:t>variables, and</w:t>
            </w:r>
            <w:proofErr w:type="gramEnd"/>
            <w:r w:rsidRPr="00356171">
              <w:rPr>
                <w:rFonts w:ascii="Arial" w:eastAsia="Arial" w:hAnsi="Arial" w:cs="Arial"/>
                <w:color w:val="201209"/>
                <w:sz w:val="18"/>
                <w:szCs w:val="18"/>
              </w:rPr>
              <w:t xml:space="preserve"> clarifying arguments and models.</w:t>
            </w:r>
          </w:p>
          <w:p w14:paraId="5C0BC2AD" w14:textId="77777777" w:rsidR="00884E45" w:rsidRPr="00356171" w:rsidRDefault="00884E45" w:rsidP="0073410A">
            <w:pPr>
              <w:pStyle w:val="ListParagraph"/>
              <w:numPr>
                <w:ilvl w:val="0"/>
                <w:numId w:val="48"/>
              </w:numPr>
              <w:spacing w:before="60" w:after="60"/>
              <w:ind w:right="60"/>
              <w:rPr>
                <w:sz w:val="18"/>
                <w:szCs w:val="18"/>
              </w:rPr>
            </w:pPr>
            <w:r w:rsidRPr="00356171">
              <w:rPr>
                <w:rFonts w:ascii="Arial" w:eastAsia="Arial" w:hAnsi="Arial" w:cs="Arial"/>
                <w:color w:val="201209"/>
                <w:sz w:val="18"/>
                <w:szCs w:val="18"/>
              </w:rPr>
              <w:t xml:space="preserve">Define a design problem that can be solved through the development of an object, tool, </w:t>
            </w:r>
            <w:proofErr w:type="gramStart"/>
            <w:r w:rsidRPr="00356171">
              <w:rPr>
                <w:rFonts w:ascii="Arial" w:eastAsia="Arial" w:hAnsi="Arial" w:cs="Arial"/>
                <w:color w:val="201209"/>
                <w:sz w:val="18"/>
                <w:szCs w:val="18"/>
              </w:rPr>
              <w:t>process</w:t>
            </w:r>
            <w:proofErr w:type="gramEnd"/>
            <w:r w:rsidRPr="00356171">
              <w:rPr>
                <w:rFonts w:ascii="Arial" w:eastAsia="Arial" w:hAnsi="Arial" w:cs="Arial"/>
                <w:color w:val="201209"/>
                <w:sz w:val="18"/>
                <w:szCs w:val="18"/>
              </w:rPr>
              <w:t xml:space="preserve"> or system and includes multiple criteria and constraints, including scientific knowledge that may limit possible solutions.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40A218DF" w14:textId="77777777" w:rsidR="00A0199C" w:rsidRPr="001F4862" w:rsidRDefault="00A0199C" w:rsidP="001F4862">
            <w:pPr>
              <w:spacing w:before="60" w:after="60"/>
              <w:rPr>
                <w:b/>
                <w:sz w:val="18"/>
                <w:szCs w:val="18"/>
              </w:rPr>
            </w:pPr>
            <w:r w:rsidRPr="001F4862">
              <w:rPr>
                <w:b/>
                <w:sz w:val="18"/>
                <w:szCs w:val="18"/>
              </w:rPr>
              <w:t>ETS1.B: Developing Possible Solutions</w:t>
            </w:r>
          </w:p>
          <w:p w14:paraId="25A0FAFB" w14:textId="77777777" w:rsidR="00A0199C" w:rsidRPr="001F4862" w:rsidRDefault="00A0199C" w:rsidP="00A0199C">
            <w:pPr>
              <w:widowControl w:val="0"/>
              <w:spacing w:before="120" w:after="120"/>
              <w:ind w:right="361"/>
              <w:jc w:val="both"/>
              <w:rPr>
                <w:sz w:val="18"/>
                <w:szCs w:val="18"/>
              </w:rPr>
            </w:pPr>
            <w:r w:rsidRPr="001F4862">
              <w:rPr>
                <w:sz w:val="18"/>
                <w:szCs w:val="18"/>
              </w:rPr>
              <w:t xml:space="preserve">A solution needs to be tested, and then modified </w:t>
            </w:r>
            <w:proofErr w:type="gramStart"/>
            <w:r w:rsidRPr="001F4862">
              <w:rPr>
                <w:sz w:val="18"/>
                <w:szCs w:val="18"/>
              </w:rPr>
              <w:t>on the basis of</w:t>
            </w:r>
            <w:proofErr w:type="gramEnd"/>
            <w:r w:rsidRPr="001F4862">
              <w:rPr>
                <w:sz w:val="18"/>
                <w:szCs w:val="18"/>
              </w:rPr>
              <w:t xml:space="preserve"> the test results in order to improve it.</w:t>
            </w:r>
          </w:p>
          <w:p w14:paraId="2BC92C1A" w14:textId="77777777" w:rsidR="00A0199C" w:rsidRPr="001F4862" w:rsidRDefault="00A0199C" w:rsidP="00A0199C">
            <w:pPr>
              <w:widowControl w:val="0"/>
              <w:spacing w:before="120" w:after="120"/>
              <w:ind w:right="361"/>
              <w:jc w:val="both"/>
              <w:rPr>
                <w:sz w:val="18"/>
                <w:szCs w:val="18"/>
              </w:rPr>
            </w:pPr>
            <w:r w:rsidRPr="001F4862">
              <w:rPr>
                <w:sz w:val="18"/>
                <w:szCs w:val="18"/>
              </w:rPr>
              <w:t>There are systematic processes for evaluating solutions with respect to how well they meet the criteria and constraints of a problem.</w:t>
            </w:r>
          </w:p>
          <w:p w14:paraId="6C6F6216" w14:textId="5FADAEC5" w:rsidR="00884E45" w:rsidRPr="00356171" w:rsidRDefault="00A0199C" w:rsidP="00A0199C">
            <w:pPr>
              <w:pStyle w:val="ListParagraph"/>
              <w:numPr>
                <w:ilvl w:val="0"/>
                <w:numId w:val="48"/>
              </w:numPr>
              <w:spacing w:before="60" w:after="60"/>
              <w:ind w:left="434" w:right="60"/>
              <w:rPr>
                <w:sz w:val="18"/>
                <w:szCs w:val="18"/>
              </w:rPr>
            </w:pPr>
            <w:r w:rsidRPr="001F4862">
              <w:rPr>
                <w:sz w:val="18"/>
                <w:szCs w:val="18"/>
              </w:rPr>
              <w:t>Models of all kinds are important for testing solutions.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812E9F2"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Making and Doing</w:t>
            </w:r>
          </w:p>
          <w:p w14:paraId="17A7E4B8" w14:textId="77777777" w:rsidR="00884E45" w:rsidRPr="003F6B26"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Exhibits safe, effective ways of producing technological products, systems, and processes.</w:t>
            </w:r>
          </w:p>
          <w:p w14:paraId="5F366AA8" w14:textId="77777777" w:rsidR="003F6B26" w:rsidRPr="003F6B26" w:rsidRDefault="003F6B26" w:rsidP="003F6B26">
            <w:pPr>
              <w:widowControl w:val="0"/>
              <w:spacing w:before="120" w:after="120" w:line="259" w:lineRule="auto"/>
              <w:ind w:right="360" w:hanging="2"/>
              <w:rPr>
                <w:b/>
                <w:sz w:val="18"/>
                <w:szCs w:val="18"/>
              </w:rPr>
            </w:pPr>
            <w:r w:rsidRPr="003F6B26">
              <w:rPr>
                <w:b/>
                <w:sz w:val="18"/>
                <w:szCs w:val="18"/>
              </w:rPr>
              <w:t xml:space="preserve">Creativity </w:t>
            </w:r>
          </w:p>
          <w:p w14:paraId="45A6898B" w14:textId="77777777" w:rsidR="003F6B26" w:rsidRPr="003F6B26" w:rsidRDefault="003F6B26" w:rsidP="003F6B26">
            <w:pPr>
              <w:pStyle w:val="ListParagraph"/>
              <w:widowControl w:val="0"/>
              <w:numPr>
                <w:ilvl w:val="0"/>
                <w:numId w:val="48"/>
              </w:numPr>
              <w:spacing w:before="120" w:after="120" w:line="259" w:lineRule="auto"/>
              <w:ind w:right="360"/>
              <w:rPr>
                <w:sz w:val="18"/>
                <w:szCs w:val="18"/>
              </w:rPr>
            </w:pPr>
            <w:r w:rsidRPr="003F6B26">
              <w:rPr>
                <w:sz w:val="18"/>
                <w:szCs w:val="18"/>
              </w:rPr>
              <w:t>Exhibits innovative and original ideas in the context of design-based activities.</w:t>
            </w:r>
          </w:p>
          <w:p w14:paraId="58A59771" w14:textId="59B88A8B" w:rsidR="003F6B26" w:rsidRPr="003F6B26" w:rsidRDefault="003F6B26" w:rsidP="003F6B26">
            <w:pPr>
              <w:spacing w:before="60" w:after="60"/>
              <w:ind w:right="60"/>
              <w:rPr>
                <w:sz w:val="18"/>
                <w:szCs w:val="18"/>
              </w:rPr>
            </w:pPr>
          </w:p>
        </w:tc>
      </w:tr>
      <w:tr w:rsidR="00884E45" w14:paraId="3056BC2C"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8C6DE9B" w14:textId="77777777" w:rsidR="00884E45" w:rsidRPr="006219E8" w:rsidRDefault="00884E45" w:rsidP="00271E49">
            <w:pPr>
              <w:spacing w:before="60" w:after="60"/>
              <w:ind w:left="60" w:right="60"/>
              <w:rPr>
                <w:sz w:val="2"/>
                <w:szCs w:val="2"/>
              </w:rPr>
            </w:pPr>
          </w:p>
        </w:tc>
      </w:tr>
      <w:tr w:rsidR="00884E45" w14:paraId="1321EDC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A7DB1FD"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Pennsylvanian academic and research institutions.</w:t>
            </w:r>
          </w:p>
        </w:tc>
      </w:tr>
      <w:tr w:rsidR="00884E45" w14:paraId="16BE48B0"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7AB03D2"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how empathy and perspective taking foster relationship building.</w:t>
            </w:r>
          </w:p>
        </w:tc>
      </w:tr>
    </w:tbl>
    <w:p w14:paraId="1CF740A9" w14:textId="76E2C768" w:rsidR="00884E45" w:rsidRPr="00A50C84" w:rsidRDefault="00884E45" w:rsidP="007B5A1B">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64A822DD" w14:textId="77777777" w:rsidTr="00271E49">
        <w:trPr>
          <w:cantSplit/>
          <w:tblHeader/>
          <w:jc w:val="center"/>
        </w:trPr>
        <w:tc>
          <w:tcPr>
            <w:tcW w:w="2880" w:type="dxa"/>
            <w:shd w:val="clear" w:color="auto" w:fill="1E417C"/>
            <w:tcMar>
              <w:top w:w="0" w:type="dxa"/>
              <w:left w:w="0" w:type="dxa"/>
              <w:bottom w:w="0" w:type="dxa"/>
              <w:right w:w="0" w:type="dxa"/>
            </w:tcMar>
          </w:tcPr>
          <w:p w14:paraId="54785A20"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28266973"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3BFA349D" w14:textId="77777777" w:rsidTr="00271E49">
        <w:trPr>
          <w:cantSplit/>
          <w:jc w:val="center"/>
        </w:trPr>
        <w:tc>
          <w:tcPr>
            <w:tcW w:w="2880" w:type="dxa"/>
            <w:shd w:val="clear" w:color="auto" w:fill="1E417C"/>
            <w:tcMar>
              <w:top w:w="0" w:type="dxa"/>
              <w:left w:w="0" w:type="dxa"/>
              <w:bottom w:w="0" w:type="dxa"/>
              <w:right w:w="0" w:type="dxa"/>
            </w:tcMar>
          </w:tcPr>
          <w:p w14:paraId="214E5A12"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55E21996"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5DFC806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AD70BB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66E967E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34530B7"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306A9DB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053263E2"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792E911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0A8218B3"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5FDEE15A" w14:textId="77777777" w:rsidTr="00271E49">
        <w:trPr>
          <w:cantSplit/>
          <w:jc w:val="center"/>
        </w:trPr>
        <w:tc>
          <w:tcPr>
            <w:tcW w:w="2880" w:type="dxa"/>
            <w:shd w:val="clear" w:color="auto" w:fill="1E417C"/>
            <w:tcMar>
              <w:top w:w="0" w:type="dxa"/>
              <w:left w:w="0" w:type="dxa"/>
              <w:bottom w:w="0" w:type="dxa"/>
              <w:right w:w="0" w:type="dxa"/>
            </w:tcMar>
          </w:tcPr>
          <w:p w14:paraId="08C13D9C"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8654397" w14:textId="77777777" w:rsidR="00884E45" w:rsidRDefault="00884E45" w:rsidP="00271E49">
            <w:pPr>
              <w:spacing w:before="60" w:after="60"/>
              <w:ind w:left="60" w:right="60"/>
            </w:pPr>
            <w:r>
              <w:rPr>
                <w:rFonts w:ascii="Arial" w:eastAsia="Arial" w:hAnsi="Arial" w:cs="Arial"/>
                <w:color w:val="201209"/>
                <w:sz w:val="18"/>
                <w:szCs w:val="18"/>
              </w:rPr>
              <w:t>MP.5: Use appropriate tools strategically.</w:t>
            </w:r>
          </w:p>
        </w:tc>
      </w:tr>
      <w:tr w:rsidR="00884E45" w14:paraId="285DDE75" w14:textId="77777777" w:rsidTr="00271E49">
        <w:trPr>
          <w:cantSplit/>
          <w:jc w:val="center"/>
        </w:trPr>
        <w:tc>
          <w:tcPr>
            <w:tcW w:w="2880" w:type="dxa"/>
            <w:shd w:val="clear" w:color="auto" w:fill="1E417C"/>
            <w:tcMar>
              <w:top w:w="0" w:type="dxa"/>
              <w:left w:w="0" w:type="dxa"/>
              <w:bottom w:w="0" w:type="dxa"/>
              <w:right w:w="0" w:type="dxa"/>
            </w:tcMar>
          </w:tcPr>
          <w:p w14:paraId="04783050"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1E20EC9"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1D951E8E" w14:textId="77777777" w:rsidR="007B5A1B" w:rsidRDefault="007B5A1B" w:rsidP="007B5A1B">
      <w:pPr>
        <w:pStyle w:val="Heading5"/>
      </w:pPr>
    </w:p>
    <w:p w14:paraId="344E7B36" w14:textId="77777777" w:rsidR="007B5A1B" w:rsidRDefault="007B5A1B">
      <w:pPr>
        <w:rPr>
          <w:rFonts w:ascii="Arial" w:eastAsia="Arial" w:hAnsi="Arial" w:cs="Arial"/>
          <w:b/>
          <w:color w:val="002352"/>
          <w:sz w:val="20"/>
          <w:szCs w:val="20"/>
        </w:rPr>
      </w:pPr>
      <w:r>
        <w:br w:type="page"/>
      </w:r>
    </w:p>
    <w:p w14:paraId="342BF324" w14:textId="7CC1DD29" w:rsidR="00884E45" w:rsidRPr="00A50C84" w:rsidRDefault="00884E45" w:rsidP="007B5A1B">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586102E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51B6E3E" w14:textId="2ECBAE0E" w:rsidR="00884E45" w:rsidRDefault="00884E45" w:rsidP="00271E49">
            <w:pPr>
              <w:pStyle w:val="TableHeadingforTOC"/>
            </w:pPr>
            <w:bookmarkStart w:id="493" w:name="_Toc109650698"/>
            <w:bookmarkStart w:id="494" w:name="_Toc134788273"/>
            <w:r>
              <w:t>3.5.6-</w:t>
            </w:r>
            <w:proofErr w:type="gramStart"/>
            <w:r>
              <w:t>8.R</w:t>
            </w:r>
            <w:proofErr w:type="gramEnd"/>
            <w:r>
              <w:t xml:space="preserve"> Technology and Engineering: </w:t>
            </w:r>
            <w:r w:rsidRPr="000C1197">
              <w:rPr>
                <w:b w:val="0"/>
                <w:bCs/>
              </w:rPr>
              <w:t>Design Thinking in Technology and Engineering Education</w:t>
            </w:r>
            <w:bookmarkEnd w:id="493"/>
            <w:bookmarkEnd w:id="494"/>
          </w:p>
        </w:tc>
      </w:tr>
      <w:tr w:rsidR="00884E45" w14:paraId="12D4711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CB97BF0"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develop innovative products and systems that solve problems and extend capabilities based on individual or collective needs and wants.</w:t>
            </w:r>
          </w:p>
        </w:tc>
      </w:tr>
      <w:tr w:rsidR="00884E45" w14:paraId="01CBDB8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B0457F3"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1C42CA">
              <w:rPr>
                <w:rFonts w:ascii="Helvetica" w:eastAsia="Helvetica" w:hAnsi="Helvetica" w:cs="Helvetica"/>
                <w:bCs/>
                <w:color w:val="201209"/>
                <w:sz w:val="18"/>
                <w:szCs w:val="18"/>
              </w:rPr>
              <w:t xml:space="preserve">For example, the news is full of stories about young innovators such as Marie Elena </w:t>
            </w:r>
            <w:proofErr w:type="spellStart"/>
            <w:r w:rsidRPr="001C42CA">
              <w:rPr>
                <w:rFonts w:ascii="Helvetica" w:eastAsia="Helvetica" w:hAnsi="Helvetica" w:cs="Helvetica"/>
                <w:bCs/>
                <w:color w:val="201209"/>
                <w:sz w:val="18"/>
                <w:szCs w:val="18"/>
              </w:rPr>
              <w:t>Grimmett</w:t>
            </w:r>
            <w:proofErr w:type="spellEnd"/>
            <w:r w:rsidRPr="001C42CA">
              <w:rPr>
                <w:rFonts w:ascii="Helvetica" w:eastAsia="Helvetica" w:hAnsi="Helvetica" w:cs="Helvetica"/>
                <w:bCs/>
                <w:color w:val="201209"/>
                <w:sz w:val="18"/>
                <w:szCs w:val="18"/>
              </w:rPr>
              <w:t>, who at age 14 developed a system for using recyclable plastic beads to filter out a harmful antibiotic used to treat livestock and commonly found in water supplies in rural areas. This development process entails the important step of problem finding, which often results from needs or wants that students have identified in their own lives or the lives of family members.</w:t>
            </w:r>
          </w:p>
          <w:p w14:paraId="70AEED20"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3AEF50C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4B1FACE" w14:textId="77777777" w:rsidR="00884E45" w:rsidRPr="006219E8" w:rsidRDefault="00884E45" w:rsidP="00271E49">
            <w:pPr>
              <w:spacing w:before="60" w:after="60"/>
              <w:ind w:left="60" w:right="60"/>
              <w:rPr>
                <w:sz w:val="2"/>
                <w:szCs w:val="2"/>
              </w:rPr>
            </w:pPr>
          </w:p>
        </w:tc>
      </w:tr>
      <w:tr w:rsidR="00884E45" w14:paraId="79E60D37"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9F9FB7C"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6318682"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502077D"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0D0F0C07"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0995E9C6"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Constructing Explanations and Designing Solutions</w:t>
            </w:r>
          </w:p>
          <w:p w14:paraId="57360EE5"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color w:val="201209"/>
                <w:sz w:val="18"/>
                <w:szCs w:val="18"/>
              </w:rPr>
              <w:t>Constructing explanations and designing solutions in 6–8 builds on K– 5 experiences and progresses to include constructing explanations and designing solutions supported by multiple sources of evidence consistent with scientific ideas, principles, and theories.</w:t>
            </w:r>
          </w:p>
          <w:p w14:paraId="4FE64959" w14:textId="77777777" w:rsidR="00884E45" w:rsidRPr="00356171" w:rsidRDefault="00884E45" w:rsidP="0073410A">
            <w:pPr>
              <w:pStyle w:val="ListParagraph"/>
              <w:numPr>
                <w:ilvl w:val="0"/>
                <w:numId w:val="48"/>
              </w:numPr>
              <w:spacing w:before="60" w:after="60"/>
              <w:ind w:right="60"/>
              <w:rPr>
                <w:sz w:val="18"/>
                <w:szCs w:val="18"/>
              </w:rPr>
            </w:pPr>
            <w:r w:rsidRPr="00356171">
              <w:rPr>
                <w:rFonts w:ascii="Arial" w:eastAsia="Arial" w:hAnsi="Arial" w:cs="Arial"/>
                <w:color w:val="201209"/>
                <w:sz w:val="18"/>
                <w:szCs w:val="18"/>
              </w:rPr>
              <w:t>Undertake a design project, engaging in the design cycle, to construct and/or implement a solution that meets specific design criteria and constraints.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4593DDF" w14:textId="77777777" w:rsidR="00771622" w:rsidRPr="00771622" w:rsidRDefault="00771622" w:rsidP="001004DA">
            <w:pPr>
              <w:widowControl w:val="0"/>
              <w:spacing w:before="60" w:after="60"/>
              <w:ind w:right="360"/>
              <w:rPr>
                <w:b/>
                <w:sz w:val="18"/>
                <w:szCs w:val="18"/>
              </w:rPr>
            </w:pPr>
            <w:r w:rsidRPr="00771622">
              <w:rPr>
                <w:b/>
                <w:sz w:val="18"/>
                <w:szCs w:val="18"/>
              </w:rPr>
              <w:t>ETS1.B: Developing Possible Solutions</w:t>
            </w:r>
          </w:p>
          <w:p w14:paraId="0D206E06" w14:textId="5EA754C0" w:rsidR="00884E45" w:rsidRPr="00356171" w:rsidRDefault="00771622" w:rsidP="00771622">
            <w:pPr>
              <w:pStyle w:val="ListParagraph"/>
              <w:numPr>
                <w:ilvl w:val="0"/>
                <w:numId w:val="48"/>
              </w:numPr>
              <w:spacing w:before="60" w:after="60"/>
              <w:ind w:left="434" w:right="60"/>
              <w:rPr>
                <w:sz w:val="18"/>
                <w:szCs w:val="18"/>
              </w:rPr>
            </w:pPr>
            <w:r w:rsidRPr="00771622">
              <w:rPr>
                <w:sz w:val="18"/>
                <w:szCs w:val="18"/>
              </w:rPr>
              <w:t>Research on a problem should be carried out before beginning to design a solution. Testing a solution involves investigating how well it performs under a range of likely conditions.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30298744"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Making and Doing</w:t>
            </w:r>
          </w:p>
          <w:p w14:paraId="44370030"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Exhibits safe, effective ways of producing technological products, systems, and processes.</w:t>
            </w:r>
          </w:p>
        </w:tc>
      </w:tr>
      <w:tr w:rsidR="00884E45" w14:paraId="4DB0F587"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54D332D" w14:textId="77777777" w:rsidR="00884E45" w:rsidRPr="006219E8" w:rsidRDefault="00884E45" w:rsidP="00271E49">
            <w:pPr>
              <w:spacing w:before="60" w:after="60"/>
              <w:ind w:left="60" w:right="60"/>
              <w:rPr>
                <w:sz w:val="2"/>
                <w:szCs w:val="2"/>
              </w:rPr>
            </w:pPr>
          </w:p>
        </w:tc>
      </w:tr>
      <w:tr w:rsidR="00884E45" w14:paraId="4DCE7E5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8C80E04"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inventors and inventions.</w:t>
            </w:r>
          </w:p>
        </w:tc>
      </w:tr>
      <w:tr w:rsidR="00884E45" w14:paraId="6A2753B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5D226CE"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Interact with others demonstrating respect, cooperation, and acceptance.</w:t>
            </w:r>
          </w:p>
        </w:tc>
      </w:tr>
    </w:tbl>
    <w:p w14:paraId="01C3C477" w14:textId="58EC9EEB" w:rsidR="00884E45" w:rsidRPr="00A50C84" w:rsidRDefault="00884E45" w:rsidP="007B5A1B">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7AACE105" w14:textId="77777777" w:rsidTr="00271E49">
        <w:trPr>
          <w:cantSplit/>
          <w:tblHeader/>
          <w:jc w:val="center"/>
        </w:trPr>
        <w:tc>
          <w:tcPr>
            <w:tcW w:w="2880" w:type="dxa"/>
            <w:shd w:val="clear" w:color="auto" w:fill="1E417C"/>
            <w:tcMar>
              <w:top w:w="0" w:type="dxa"/>
              <w:left w:w="0" w:type="dxa"/>
              <w:bottom w:w="0" w:type="dxa"/>
              <w:right w:w="0" w:type="dxa"/>
            </w:tcMar>
          </w:tcPr>
          <w:p w14:paraId="4E54BE0E"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240BFB1A"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09393C1A" w14:textId="77777777" w:rsidTr="00271E49">
        <w:trPr>
          <w:cantSplit/>
          <w:jc w:val="center"/>
        </w:trPr>
        <w:tc>
          <w:tcPr>
            <w:tcW w:w="2880" w:type="dxa"/>
            <w:shd w:val="clear" w:color="auto" w:fill="1E417C"/>
            <w:tcMar>
              <w:top w:w="0" w:type="dxa"/>
              <w:left w:w="0" w:type="dxa"/>
              <w:bottom w:w="0" w:type="dxa"/>
              <w:right w:w="0" w:type="dxa"/>
            </w:tcMar>
          </w:tcPr>
          <w:p w14:paraId="55416F15"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4A4F529E"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6021570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7A13B8D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61A8385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0D86998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7FBDB3A6"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2BA1EA0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7D9CF393" w14:textId="77777777" w:rsidR="00884E45" w:rsidRPr="0073195B" w:rsidRDefault="00884E45"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884E45" w14:paraId="28D47AB2" w14:textId="77777777" w:rsidTr="00271E49">
        <w:trPr>
          <w:cantSplit/>
          <w:jc w:val="center"/>
        </w:trPr>
        <w:tc>
          <w:tcPr>
            <w:tcW w:w="2880" w:type="dxa"/>
            <w:shd w:val="clear" w:color="auto" w:fill="1E417C"/>
            <w:tcMar>
              <w:top w:w="0" w:type="dxa"/>
              <w:left w:w="0" w:type="dxa"/>
              <w:bottom w:w="0" w:type="dxa"/>
              <w:right w:w="0" w:type="dxa"/>
            </w:tcMar>
          </w:tcPr>
          <w:p w14:paraId="73C361EC"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29908895"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4263DFB6" w14:textId="77777777" w:rsidTr="00271E49">
        <w:trPr>
          <w:cantSplit/>
          <w:jc w:val="center"/>
        </w:trPr>
        <w:tc>
          <w:tcPr>
            <w:tcW w:w="2880" w:type="dxa"/>
            <w:shd w:val="clear" w:color="auto" w:fill="1E417C"/>
            <w:tcMar>
              <w:top w:w="0" w:type="dxa"/>
              <w:left w:w="0" w:type="dxa"/>
              <w:bottom w:w="0" w:type="dxa"/>
              <w:right w:w="0" w:type="dxa"/>
            </w:tcMar>
          </w:tcPr>
          <w:p w14:paraId="7A73CBD6"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475FD464" w14:textId="77777777" w:rsidR="00884E45" w:rsidRDefault="00884E45" w:rsidP="00271E49">
            <w:pPr>
              <w:spacing w:before="60" w:after="60"/>
              <w:ind w:left="60" w:right="60"/>
            </w:pPr>
            <w:r>
              <w:rPr>
                <w:rFonts w:ascii="Arial" w:eastAsia="Arial" w:hAnsi="Arial" w:cs="Arial"/>
                <w:color w:val="201209"/>
                <w:sz w:val="18"/>
                <w:szCs w:val="18"/>
              </w:rPr>
              <w:t>MP.1: Make sense of problems and persevere in solving them.</w:t>
            </w:r>
          </w:p>
        </w:tc>
      </w:tr>
      <w:tr w:rsidR="00884E45" w14:paraId="6E124571" w14:textId="77777777" w:rsidTr="00271E49">
        <w:trPr>
          <w:cantSplit/>
          <w:jc w:val="center"/>
        </w:trPr>
        <w:tc>
          <w:tcPr>
            <w:tcW w:w="2880" w:type="dxa"/>
            <w:shd w:val="clear" w:color="auto" w:fill="1E417C"/>
            <w:tcMar>
              <w:top w:w="0" w:type="dxa"/>
              <w:left w:w="0" w:type="dxa"/>
              <w:bottom w:w="0" w:type="dxa"/>
              <w:right w:w="0" w:type="dxa"/>
            </w:tcMar>
          </w:tcPr>
          <w:p w14:paraId="0C8A2BBA"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2BBC338C"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7B797FCD" w14:textId="77777777" w:rsidR="007B5A1B" w:rsidRDefault="007B5A1B" w:rsidP="007B5A1B">
      <w:pPr>
        <w:pStyle w:val="Heading5"/>
      </w:pPr>
    </w:p>
    <w:p w14:paraId="5C7D993B" w14:textId="77777777" w:rsidR="007B5A1B" w:rsidRDefault="007B5A1B">
      <w:pPr>
        <w:rPr>
          <w:rFonts w:ascii="Arial" w:eastAsia="Arial" w:hAnsi="Arial" w:cs="Arial"/>
          <w:b/>
          <w:color w:val="002352"/>
          <w:sz w:val="20"/>
          <w:szCs w:val="20"/>
        </w:rPr>
      </w:pPr>
      <w:r>
        <w:br w:type="page"/>
      </w:r>
    </w:p>
    <w:p w14:paraId="4DFEFA1C" w14:textId="7F28D4EE" w:rsidR="00884E45" w:rsidRPr="00A50C84" w:rsidRDefault="00884E45" w:rsidP="007B5A1B">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792FB1B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9CDD9F7" w14:textId="3AC92B11" w:rsidR="00884E45" w:rsidRDefault="00884E45" w:rsidP="00271E49">
            <w:pPr>
              <w:pStyle w:val="TableHeadingforTOC"/>
            </w:pPr>
            <w:bookmarkStart w:id="495" w:name="_Toc109650699"/>
            <w:bookmarkStart w:id="496" w:name="_Toc134788274"/>
            <w:r>
              <w:t>3.5.6-</w:t>
            </w:r>
            <w:proofErr w:type="gramStart"/>
            <w:r>
              <w:t>8.S</w:t>
            </w:r>
            <w:proofErr w:type="gramEnd"/>
            <w:r>
              <w:t xml:space="preserve"> Technology and Engineering: </w:t>
            </w:r>
            <w:r w:rsidRPr="000C1197">
              <w:rPr>
                <w:b w:val="0"/>
                <w:bCs/>
              </w:rPr>
              <w:t>Design Thinking in Technology and Engineering Education</w:t>
            </w:r>
            <w:bookmarkEnd w:id="495"/>
            <w:bookmarkEnd w:id="496"/>
          </w:p>
        </w:tc>
      </w:tr>
      <w:tr w:rsidR="00884E45" w14:paraId="0B04FEC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5C2BE22"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illustrate the benefits and opportunities associated with different approaches to design.</w:t>
            </w:r>
          </w:p>
        </w:tc>
      </w:tr>
      <w:tr w:rsidR="00884E45" w14:paraId="6DCAEE6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9AF3617"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D765CC">
              <w:rPr>
                <w:rFonts w:ascii="Helvetica" w:eastAsia="Helvetica" w:hAnsi="Helvetica" w:cs="Helvetica"/>
                <w:bCs/>
                <w:color w:val="201209"/>
                <w:sz w:val="18"/>
                <w:szCs w:val="18"/>
              </w:rPr>
              <w:t>A characteristic of design is weighing the benefits and opportunities associated with the approach a designer selects. It is important to consider these carefully when choosing the final approach to be selected in solving a problem.</w:t>
            </w:r>
          </w:p>
          <w:p w14:paraId="31BAFEBA"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3CAEB636"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D28AE2D" w14:textId="77777777" w:rsidR="00884E45" w:rsidRPr="006219E8" w:rsidRDefault="00884E45" w:rsidP="00271E49">
            <w:pPr>
              <w:spacing w:before="60" w:after="60"/>
              <w:ind w:left="60" w:right="60"/>
              <w:rPr>
                <w:sz w:val="2"/>
                <w:szCs w:val="2"/>
              </w:rPr>
            </w:pPr>
          </w:p>
        </w:tc>
      </w:tr>
      <w:tr w:rsidR="00884E45" w14:paraId="14F2BDCF"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591027F"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7719838C"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8D881A7"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6C421A3E"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F687562"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Obtaining, Evaluating, and Communicating Information</w:t>
            </w:r>
          </w:p>
          <w:p w14:paraId="256BF982"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color w:val="201209"/>
                <w:sz w:val="18"/>
                <w:szCs w:val="18"/>
              </w:rPr>
              <w:t>Obtaining, evaluating, and communicating information in 6–8 builds on K–5 experiences and progresses to evaluating the merit and validity of ideas and methods.</w:t>
            </w:r>
          </w:p>
          <w:p w14:paraId="3A4FBFF3" w14:textId="77777777" w:rsidR="00884E45" w:rsidRPr="00356171" w:rsidRDefault="00884E45" w:rsidP="0073410A">
            <w:pPr>
              <w:pStyle w:val="ListParagraph"/>
              <w:numPr>
                <w:ilvl w:val="0"/>
                <w:numId w:val="48"/>
              </w:numPr>
              <w:spacing w:before="60" w:after="60"/>
              <w:ind w:right="60"/>
              <w:rPr>
                <w:sz w:val="18"/>
                <w:szCs w:val="18"/>
              </w:rPr>
            </w:pPr>
            <w:r w:rsidRPr="00356171">
              <w:rPr>
                <w:rFonts w:ascii="Arial" w:eastAsia="Arial" w:hAnsi="Arial" w:cs="Arial"/>
                <w:color w:val="201209"/>
                <w:sz w:val="18"/>
                <w:szCs w:val="18"/>
              </w:rPr>
              <w:t>Communicate scientific and/or technical information (e.g.</w:t>
            </w:r>
            <w:r>
              <w:rPr>
                <w:rFonts w:ascii="Arial" w:eastAsia="Arial" w:hAnsi="Arial" w:cs="Arial"/>
                <w:color w:val="201209"/>
                <w:sz w:val="18"/>
                <w:szCs w:val="18"/>
              </w:rPr>
              <w:t>,</w:t>
            </w:r>
            <w:r w:rsidRPr="00356171">
              <w:rPr>
                <w:rFonts w:ascii="Arial" w:eastAsia="Arial" w:hAnsi="Arial" w:cs="Arial"/>
                <w:color w:val="201209"/>
                <w:sz w:val="18"/>
                <w:szCs w:val="18"/>
              </w:rPr>
              <w:t xml:space="preserve"> about a proposed object, tool, process, system) in writing and/or through oral presentations.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5EA3AE1A" w14:textId="77777777" w:rsidR="007B30F1" w:rsidRPr="007B30F1" w:rsidRDefault="007B30F1" w:rsidP="007B30F1">
            <w:pPr>
              <w:spacing w:before="60" w:after="60"/>
              <w:ind w:left="86" w:right="360"/>
              <w:rPr>
                <w:b/>
                <w:sz w:val="18"/>
                <w:szCs w:val="18"/>
              </w:rPr>
            </w:pPr>
            <w:r w:rsidRPr="007B30F1">
              <w:rPr>
                <w:b/>
                <w:sz w:val="18"/>
                <w:szCs w:val="18"/>
              </w:rPr>
              <w:t>ETS1.B: Developing Possible Solutions</w:t>
            </w:r>
          </w:p>
          <w:p w14:paraId="7735E9FB" w14:textId="485AF1FD" w:rsidR="00884E45" w:rsidRPr="00356171" w:rsidRDefault="007B30F1" w:rsidP="007B30F1">
            <w:pPr>
              <w:pStyle w:val="ListParagraph"/>
              <w:numPr>
                <w:ilvl w:val="0"/>
                <w:numId w:val="48"/>
              </w:numPr>
              <w:spacing w:before="60" w:after="60"/>
              <w:ind w:right="60"/>
              <w:rPr>
                <w:sz w:val="18"/>
                <w:szCs w:val="18"/>
              </w:rPr>
            </w:pPr>
            <w:r w:rsidRPr="007B30F1">
              <w:rPr>
                <w:sz w:val="18"/>
                <w:szCs w:val="18"/>
              </w:rPr>
              <w:t>Sometimes parts of different solutions can be combined to create a solution that is better than any of its predecessors.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A5E2A8E"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Optimism</w:t>
            </w:r>
          </w:p>
          <w:p w14:paraId="39938AD7"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Critiques technological products and systems to identify areas of improvement.</w:t>
            </w:r>
          </w:p>
        </w:tc>
      </w:tr>
      <w:tr w:rsidR="00884E45" w14:paraId="715F1F75"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EF5A8F2" w14:textId="77777777" w:rsidR="00884E45" w:rsidRPr="006219E8" w:rsidRDefault="00884E45" w:rsidP="00271E49">
            <w:pPr>
              <w:spacing w:before="60" w:after="60"/>
              <w:ind w:left="60" w:right="60"/>
              <w:rPr>
                <w:sz w:val="2"/>
                <w:szCs w:val="2"/>
              </w:rPr>
            </w:pPr>
          </w:p>
        </w:tc>
      </w:tr>
      <w:tr w:rsidR="00884E45" w14:paraId="594CEFB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946B9A5"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884E45" w14:paraId="5798F10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7962F13"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Analyze various perspectives on a situation.</w:t>
            </w:r>
          </w:p>
        </w:tc>
      </w:tr>
    </w:tbl>
    <w:p w14:paraId="21645106" w14:textId="409BE69C" w:rsidR="00884E45" w:rsidRPr="00A50C84" w:rsidRDefault="00884E45" w:rsidP="005D2EA6">
      <w:pPr>
        <w:pStyle w:val="Heading5"/>
      </w:pPr>
      <w:r w:rsidRPr="00A50C84">
        <w:t xml:space="preserve">Connections to Other Standards </w:t>
      </w:r>
      <w:r w:rsidRPr="005D2EA6">
        <w:t>Content</w:t>
      </w:r>
      <w:r w:rsidRPr="00A50C84">
        <w:t xml:space="preserve">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7CCFC44B" w14:textId="77777777" w:rsidTr="00271E49">
        <w:trPr>
          <w:cantSplit/>
          <w:tblHeader/>
          <w:jc w:val="center"/>
        </w:trPr>
        <w:tc>
          <w:tcPr>
            <w:tcW w:w="2880" w:type="dxa"/>
            <w:shd w:val="clear" w:color="auto" w:fill="1E417C"/>
            <w:tcMar>
              <w:top w:w="0" w:type="dxa"/>
              <w:left w:w="0" w:type="dxa"/>
              <w:bottom w:w="0" w:type="dxa"/>
              <w:right w:w="0" w:type="dxa"/>
            </w:tcMar>
          </w:tcPr>
          <w:p w14:paraId="208509BB"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2AD30767"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357BEAF1" w14:textId="77777777" w:rsidTr="00271E49">
        <w:trPr>
          <w:cantSplit/>
          <w:jc w:val="center"/>
        </w:trPr>
        <w:tc>
          <w:tcPr>
            <w:tcW w:w="2880" w:type="dxa"/>
            <w:shd w:val="clear" w:color="auto" w:fill="1E417C"/>
            <w:tcMar>
              <w:top w:w="0" w:type="dxa"/>
              <w:left w:w="0" w:type="dxa"/>
              <w:bottom w:w="0" w:type="dxa"/>
              <w:right w:w="0" w:type="dxa"/>
            </w:tcMar>
          </w:tcPr>
          <w:p w14:paraId="49AA7532"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2B5ED40F"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6FFA159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681A5EE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56B6935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353E390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F1EC0F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49DECF5A"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03C58BF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4C961A4D"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3D2341EB" w14:textId="77777777" w:rsidTr="00271E49">
        <w:trPr>
          <w:cantSplit/>
          <w:jc w:val="center"/>
        </w:trPr>
        <w:tc>
          <w:tcPr>
            <w:tcW w:w="2880" w:type="dxa"/>
            <w:shd w:val="clear" w:color="auto" w:fill="1E417C"/>
            <w:tcMar>
              <w:top w:w="0" w:type="dxa"/>
              <w:left w:w="0" w:type="dxa"/>
              <w:bottom w:w="0" w:type="dxa"/>
              <w:right w:w="0" w:type="dxa"/>
            </w:tcMar>
          </w:tcPr>
          <w:p w14:paraId="6DF0F9C3"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0AAA25A" w14:textId="77777777" w:rsidR="00884E45" w:rsidRDefault="00884E45" w:rsidP="00271E49">
            <w:pPr>
              <w:spacing w:before="60" w:after="60"/>
              <w:ind w:left="60" w:right="60"/>
            </w:pPr>
            <w:r>
              <w:rPr>
                <w:rFonts w:ascii="Arial" w:eastAsia="Arial" w:hAnsi="Arial" w:cs="Arial"/>
                <w:color w:val="201209"/>
                <w:sz w:val="18"/>
                <w:szCs w:val="18"/>
              </w:rPr>
              <w:t>N/A</w:t>
            </w:r>
          </w:p>
        </w:tc>
      </w:tr>
      <w:tr w:rsidR="00884E45" w14:paraId="6FDBE551" w14:textId="77777777" w:rsidTr="00271E49">
        <w:trPr>
          <w:cantSplit/>
          <w:jc w:val="center"/>
        </w:trPr>
        <w:tc>
          <w:tcPr>
            <w:tcW w:w="2880" w:type="dxa"/>
            <w:shd w:val="clear" w:color="auto" w:fill="1E417C"/>
            <w:tcMar>
              <w:top w:w="0" w:type="dxa"/>
              <w:left w:w="0" w:type="dxa"/>
              <w:bottom w:w="0" w:type="dxa"/>
              <w:right w:w="0" w:type="dxa"/>
            </w:tcMar>
          </w:tcPr>
          <w:p w14:paraId="0CA4AB71"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2451C413"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021AC456" w14:textId="77777777" w:rsidR="005D2EA6" w:rsidRDefault="005D2EA6" w:rsidP="005D2EA6">
      <w:pPr>
        <w:pStyle w:val="Heading5"/>
      </w:pPr>
    </w:p>
    <w:p w14:paraId="63BDBA0B" w14:textId="77777777" w:rsidR="005D2EA6" w:rsidRDefault="005D2EA6">
      <w:pPr>
        <w:rPr>
          <w:rFonts w:ascii="Arial" w:eastAsia="Arial" w:hAnsi="Arial" w:cs="Arial"/>
          <w:b/>
          <w:color w:val="002352"/>
          <w:sz w:val="20"/>
          <w:szCs w:val="20"/>
        </w:rPr>
      </w:pPr>
      <w:r>
        <w:br w:type="page"/>
      </w:r>
    </w:p>
    <w:p w14:paraId="61F93B27" w14:textId="57EABF67"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29B0195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15F2235" w14:textId="3DB0ABCF" w:rsidR="00884E45" w:rsidRDefault="00884E45" w:rsidP="00271E49">
            <w:pPr>
              <w:pStyle w:val="TableHeadingforTOC"/>
            </w:pPr>
            <w:bookmarkStart w:id="497" w:name="_Toc109650700"/>
            <w:bookmarkStart w:id="498" w:name="_Toc134788275"/>
            <w:r>
              <w:t>3.5.6-</w:t>
            </w:r>
            <w:proofErr w:type="gramStart"/>
            <w:r>
              <w:t>8.T</w:t>
            </w:r>
            <w:proofErr w:type="gramEnd"/>
            <w:r>
              <w:t xml:space="preserve"> Technology and Engineering: </w:t>
            </w:r>
            <w:r w:rsidRPr="000C1197">
              <w:rPr>
                <w:b w:val="0"/>
                <w:bCs/>
              </w:rPr>
              <w:t>Design Thinking in Technology and Engineering Education</w:t>
            </w:r>
            <w:bookmarkEnd w:id="497"/>
            <w:bookmarkEnd w:id="498"/>
          </w:p>
        </w:tc>
      </w:tr>
      <w:tr w:rsidR="00884E45" w14:paraId="203D73E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3C88FB1"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create solutions to problems by identifying and applying human factors in design.</w:t>
            </w:r>
          </w:p>
        </w:tc>
      </w:tr>
      <w:tr w:rsidR="00884E45" w14:paraId="3844E410"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093853B"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7B7B86">
              <w:rPr>
                <w:rFonts w:ascii="Helvetica" w:eastAsia="Helvetica" w:hAnsi="Helvetica" w:cs="Helvetica"/>
                <w:bCs/>
                <w:color w:val="201209"/>
                <w:sz w:val="18"/>
                <w:szCs w:val="18"/>
              </w:rPr>
              <w:t xml:space="preserve">Students acknowledge that the process of design is influenced by human factors and </w:t>
            </w:r>
            <w:proofErr w:type="gramStart"/>
            <w:r w:rsidRPr="007B7B86">
              <w:rPr>
                <w:rFonts w:ascii="Helvetica" w:eastAsia="Helvetica" w:hAnsi="Helvetica" w:cs="Helvetica"/>
                <w:bCs/>
                <w:color w:val="201209"/>
                <w:sz w:val="18"/>
                <w:szCs w:val="18"/>
              </w:rPr>
              <w:t>broaden</w:t>
            </w:r>
            <w:proofErr w:type="gramEnd"/>
            <w:r w:rsidRPr="007B7B86">
              <w:rPr>
                <w:rFonts w:ascii="Helvetica" w:eastAsia="Helvetica" w:hAnsi="Helvetica" w:cs="Helvetica"/>
                <w:bCs/>
                <w:color w:val="201209"/>
                <w:sz w:val="18"/>
                <w:szCs w:val="18"/>
              </w:rPr>
              <w:t xml:space="preserve"> their ability to identify and apply human factors such as ease of use and ergonomics</w:t>
            </w:r>
            <w:r>
              <w:rPr>
                <w:rFonts w:ascii="Helvetica" w:eastAsia="Helvetica" w:hAnsi="Helvetica" w:cs="Helvetica"/>
                <w:bCs/>
                <w:color w:val="201209"/>
                <w:sz w:val="18"/>
                <w:szCs w:val="18"/>
              </w:rPr>
              <w:t>.</w:t>
            </w:r>
          </w:p>
          <w:p w14:paraId="666B2A5B"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58C5673A"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5EE0F15" w14:textId="77777777" w:rsidR="00884E45" w:rsidRPr="006219E8" w:rsidRDefault="00884E45" w:rsidP="00271E49">
            <w:pPr>
              <w:spacing w:before="60" w:after="60"/>
              <w:ind w:left="60" w:right="60"/>
              <w:rPr>
                <w:sz w:val="2"/>
                <w:szCs w:val="2"/>
              </w:rPr>
            </w:pPr>
          </w:p>
        </w:tc>
      </w:tr>
      <w:tr w:rsidR="00884E45" w14:paraId="7356D977"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8160AAB"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70A3F97E"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DA73987"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600C8F30"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65E199DF"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Obtaining, Evaluating, and Communicating Information</w:t>
            </w:r>
          </w:p>
          <w:p w14:paraId="1AD8F2BB"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color w:val="201209"/>
                <w:sz w:val="18"/>
                <w:szCs w:val="18"/>
              </w:rPr>
              <w:t>Obtaining, evaluating, and communicating information in 6–8 builds on K–5 experiences and progresses to evaluating the merit and validity of ideas and methods.</w:t>
            </w:r>
          </w:p>
          <w:p w14:paraId="0FE4A6EF" w14:textId="77777777" w:rsidR="00884E45" w:rsidRPr="00356171" w:rsidRDefault="00884E45" w:rsidP="0073410A">
            <w:pPr>
              <w:pStyle w:val="ListParagraph"/>
              <w:numPr>
                <w:ilvl w:val="0"/>
                <w:numId w:val="48"/>
              </w:numPr>
              <w:spacing w:before="60" w:after="60"/>
              <w:ind w:right="60"/>
              <w:rPr>
                <w:sz w:val="18"/>
                <w:szCs w:val="18"/>
              </w:rPr>
            </w:pPr>
            <w:r w:rsidRPr="00356171">
              <w:rPr>
                <w:rFonts w:ascii="Arial" w:eastAsia="Arial" w:hAnsi="Arial" w:cs="Arial"/>
                <w:color w:val="201209"/>
                <w:sz w:val="18"/>
                <w:szCs w:val="18"/>
              </w:rPr>
              <w:t>Communicate scientific and/or technical information (e.g.</w:t>
            </w:r>
            <w:r>
              <w:rPr>
                <w:rFonts w:ascii="Arial" w:eastAsia="Arial" w:hAnsi="Arial" w:cs="Arial"/>
                <w:color w:val="201209"/>
                <w:sz w:val="18"/>
                <w:szCs w:val="18"/>
              </w:rPr>
              <w:t>,</w:t>
            </w:r>
            <w:r w:rsidRPr="00356171">
              <w:rPr>
                <w:rFonts w:ascii="Arial" w:eastAsia="Arial" w:hAnsi="Arial" w:cs="Arial"/>
                <w:color w:val="201209"/>
                <w:sz w:val="18"/>
                <w:szCs w:val="18"/>
              </w:rPr>
              <w:t xml:space="preserve"> about a proposed object, tool, process, system) in writing and/or through oral presentations.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BDC2E2D"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NAEP D.8.10</w:t>
            </w:r>
          </w:p>
          <w:p w14:paraId="48E480C3"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Communicate the results of a design process and articulate the reasoning behind design decisions by using verbal and visual means. Identify the benefits of a design as well as the possible unintended consequences.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12CA1F8"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Making and Doing</w:t>
            </w:r>
          </w:p>
          <w:p w14:paraId="284E5481"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Exhibits safe, effective ways of producing technological products, systems, and processes.</w:t>
            </w:r>
          </w:p>
        </w:tc>
      </w:tr>
      <w:tr w:rsidR="00884E45" w14:paraId="4B60EC23"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CDDFDDD" w14:textId="77777777" w:rsidR="00884E45" w:rsidRPr="006219E8" w:rsidRDefault="00884E45" w:rsidP="00271E49">
            <w:pPr>
              <w:spacing w:before="60" w:after="60"/>
              <w:ind w:left="60" w:right="60"/>
              <w:rPr>
                <w:sz w:val="2"/>
                <w:szCs w:val="2"/>
              </w:rPr>
            </w:pPr>
          </w:p>
        </w:tc>
      </w:tr>
      <w:tr w:rsidR="00884E45" w14:paraId="7468BCE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04FE749"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884E45" w14:paraId="275BA52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124AF07"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conflict resolution skills to deescalate, diffuse, and resolve differences.</w:t>
            </w:r>
          </w:p>
        </w:tc>
      </w:tr>
    </w:tbl>
    <w:p w14:paraId="01DB2AD3" w14:textId="61B3F97C"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3F508C68" w14:textId="77777777" w:rsidTr="00271E49">
        <w:trPr>
          <w:cantSplit/>
          <w:tblHeader/>
          <w:jc w:val="center"/>
        </w:trPr>
        <w:tc>
          <w:tcPr>
            <w:tcW w:w="2880" w:type="dxa"/>
            <w:shd w:val="clear" w:color="auto" w:fill="1E417C"/>
            <w:tcMar>
              <w:top w:w="0" w:type="dxa"/>
              <w:left w:w="0" w:type="dxa"/>
              <w:bottom w:w="0" w:type="dxa"/>
              <w:right w:w="0" w:type="dxa"/>
            </w:tcMar>
          </w:tcPr>
          <w:p w14:paraId="5006A4D6"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29EE8AD3"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763B35FB" w14:textId="77777777" w:rsidTr="00271E49">
        <w:trPr>
          <w:cantSplit/>
          <w:jc w:val="center"/>
        </w:trPr>
        <w:tc>
          <w:tcPr>
            <w:tcW w:w="2880" w:type="dxa"/>
            <w:shd w:val="clear" w:color="auto" w:fill="1E417C"/>
            <w:tcMar>
              <w:top w:w="0" w:type="dxa"/>
              <w:left w:w="0" w:type="dxa"/>
              <w:bottom w:w="0" w:type="dxa"/>
              <w:right w:w="0" w:type="dxa"/>
            </w:tcMar>
          </w:tcPr>
          <w:p w14:paraId="10273DC3"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4C791C5C"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5D41C9F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FECF832"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00FA613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0716184"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38B6BE33"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55AB872D"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306DA702"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79ACD383"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3DB57C8B" w14:textId="77777777" w:rsidTr="00271E49">
        <w:trPr>
          <w:cantSplit/>
          <w:jc w:val="center"/>
        </w:trPr>
        <w:tc>
          <w:tcPr>
            <w:tcW w:w="2880" w:type="dxa"/>
            <w:shd w:val="clear" w:color="auto" w:fill="1E417C"/>
            <w:tcMar>
              <w:top w:w="0" w:type="dxa"/>
              <w:left w:w="0" w:type="dxa"/>
              <w:bottom w:w="0" w:type="dxa"/>
              <w:right w:w="0" w:type="dxa"/>
            </w:tcMar>
          </w:tcPr>
          <w:p w14:paraId="5892E5E1"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689C0C8" w14:textId="77777777" w:rsidR="00884E45" w:rsidRDefault="00884E45" w:rsidP="00271E49">
            <w:pPr>
              <w:spacing w:before="60" w:after="60"/>
              <w:ind w:left="60" w:right="60"/>
            </w:pPr>
            <w:r>
              <w:rPr>
                <w:rFonts w:ascii="Arial" w:eastAsia="Arial" w:hAnsi="Arial" w:cs="Arial"/>
                <w:color w:val="201209"/>
                <w:sz w:val="18"/>
                <w:szCs w:val="18"/>
              </w:rPr>
              <w:t>MP.1: Make sense of problems and persevere in solving them.</w:t>
            </w:r>
          </w:p>
        </w:tc>
      </w:tr>
      <w:tr w:rsidR="00884E45" w14:paraId="518184AB" w14:textId="77777777" w:rsidTr="00271E49">
        <w:trPr>
          <w:cantSplit/>
          <w:jc w:val="center"/>
        </w:trPr>
        <w:tc>
          <w:tcPr>
            <w:tcW w:w="2880" w:type="dxa"/>
            <w:shd w:val="clear" w:color="auto" w:fill="1E417C"/>
            <w:tcMar>
              <w:top w:w="0" w:type="dxa"/>
              <w:left w:w="0" w:type="dxa"/>
              <w:bottom w:w="0" w:type="dxa"/>
              <w:right w:w="0" w:type="dxa"/>
            </w:tcMar>
          </w:tcPr>
          <w:p w14:paraId="7677A9B3"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7B6239F" w14:textId="77777777" w:rsidR="00884E45" w:rsidRDefault="00884E45" w:rsidP="00271E49">
            <w:pPr>
              <w:spacing w:before="60" w:after="60"/>
              <w:ind w:left="60" w:right="60"/>
            </w:pPr>
            <w:r>
              <w:rPr>
                <w:rFonts w:ascii="Arial" w:eastAsia="Arial" w:hAnsi="Arial" w:cs="Arial"/>
                <w:color w:val="201209"/>
                <w:sz w:val="18"/>
                <w:szCs w:val="18"/>
              </w:rPr>
              <w:t>3.3.6-8.M: Apply scientific principles to design a method for monitoring and minimizing human impact on the environment.</w:t>
            </w:r>
          </w:p>
        </w:tc>
      </w:tr>
    </w:tbl>
    <w:p w14:paraId="2D0AC620" w14:textId="77777777" w:rsidR="005D2EA6" w:rsidRDefault="005D2EA6" w:rsidP="005D2EA6">
      <w:pPr>
        <w:pStyle w:val="Heading5"/>
      </w:pPr>
    </w:p>
    <w:p w14:paraId="1A8C4F33" w14:textId="77777777" w:rsidR="005D2EA6" w:rsidRDefault="005D2EA6">
      <w:pPr>
        <w:rPr>
          <w:rFonts w:ascii="Arial" w:eastAsia="Arial" w:hAnsi="Arial" w:cs="Arial"/>
          <w:b/>
          <w:color w:val="002352"/>
          <w:sz w:val="20"/>
          <w:szCs w:val="20"/>
        </w:rPr>
      </w:pPr>
      <w:r>
        <w:br w:type="page"/>
      </w:r>
    </w:p>
    <w:p w14:paraId="70CB8243" w14:textId="115F92B8"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2AD0997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A5144FE" w14:textId="6059BA1D" w:rsidR="00884E45" w:rsidRDefault="00884E45" w:rsidP="00271E49">
            <w:pPr>
              <w:pStyle w:val="TableHeadingforTOC"/>
            </w:pPr>
            <w:bookmarkStart w:id="499" w:name="_Toc109650701"/>
            <w:bookmarkStart w:id="500" w:name="_Toc134788276"/>
            <w:r>
              <w:t>3.5.6-</w:t>
            </w:r>
            <w:proofErr w:type="gramStart"/>
            <w:r>
              <w:t>8.U</w:t>
            </w:r>
            <w:proofErr w:type="gramEnd"/>
            <w:r>
              <w:t xml:space="preserve"> Technology and Engineering: </w:t>
            </w:r>
            <w:r w:rsidRPr="000C1197">
              <w:rPr>
                <w:b w:val="0"/>
                <w:bCs/>
              </w:rPr>
              <w:t>Design Thinking in Technology and Engineering Education</w:t>
            </w:r>
            <w:bookmarkEnd w:id="499"/>
            <w:bookmarkEnd w:id="500"/>
          </w:p>
        </w:tc>
      </w:tr>
      <w:tr w:rsidR="00884E45" w14:paraId="4BF1756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F9C583A"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evaluate and assess the strengths and weaknesses of various design solutions given established principles and elements of design.</w:t>
            </w:r>
          </w:p>
        </w:tc>
      </w:tr>
      <w:tr w:rsidR="00884E45" w14:paraId="008D6DA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9328D99"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4624B8">
              <w:rPr>
                <w:rFonts w:ascii="Helvetica" w:eastAsia="Helvetica" w:hAnsi="Helvetica" w:cs="Helvetica"/>
                <w:bCs/>
                <w:color w:val="201209"/>
                <w:sz w:val="18"/>
                <w:szCs w:val="18"/>
              </w:rPr>
              <w:t>Students assess quality in designs based in part upon the principles and elements of design. With teacher guidance, students in this grade band can articulate reasons why they believe some designs are more effective than others.</w:t>
            </w:r>
          </w:p>
          <w:p w14:paraId="736EE67E"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438C378E"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CB47F80" w14:textId="77777777" w:rsidR="00884E45" w:rsidRPr="006219E8" w:rsidRDefault="00884E45" w:rsidP="00271E49">
            <w:pPr>
              <w:spacing w:before="60" w:after="60"/>
              <w:ind w:left="60" w:right="60"/>
              <w:rPr>
                <w:sz w:val="2"/>
                <w:szCs w:val="2"/>
              </w:rPr>
            </w:pPr>
          </w:p>
        </w:tc>
      </w:tr>
      <w:tr w:rsidR="00884E45" w14:paraId="1A9BA1C5"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53C10A9"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C580793"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82766B2"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758D2D87"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F99B3A5"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 xml:space="preserve">Engaging in Argument </w:t>
            </w:r>
            <w:proofErr w:type="gramStart"/>
            <w:r>
              <w:rPr>
                <w:rFonts w:ascii="Arial" w:eastAsia="Arial" w:hAnsi="Arial" w:cs="Arial"/>
                <w:b/>
                <w:bCs/>
                <w:color w:val="201209"/>
                <w:sz w:val="18"/>
                <w:szCs w:val="18"/>
              </w:rPr>
              <w:t>F</w:t>
            </w:r>
            <w:r w:rsidRPr="00356171">
              <w:rPr>
                <w:rFonts w:ascii="Arial" w:eastAsia="Arial" w:hAnsi="Arial" w:cs="Arial"/>
                <w:b/>
                <w:bCs/>
                <w:color w:val="201209"/>
                <w:sz w:val="18"/>
                <w:szCs w:val="18"/>
              </w:rPr>
              <w:t>rom</w:t>
            </w:r>
            <w:proofErr w:type="gramEnd"/>
            <w:r w:rsidRPr="00356171">
              <w:rPr>
                <w:rFonts w:ascii="Arial" w:eastAsia="Arial" w:hAnsi="Arial" w:cs="Arial"/>
                <w:b/>
                <w:bCs/>
                <w:color w:val="201209"/>
                <w:sz w:val="18"/>
                <w:szCs w:val="18"/>
              </w:rPr>
              <w:t xml:space="preserve"> Evidence</w:t>
            </w:r>
          </w:p>
          <w:p w14:paraId="268D99CF"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color w:val="201209"/>
                <w:sz w:val="18"/>
                <w:szCs w:val="18"/>
              </w:rPr>
              <w:t>Engaging in argument from evidence in 6–8 builds on K–5 experiences and progresses to constructing a convincing argument that supports or refutes claims for either explanations or solutions about the natural and designed world(s).</w:t>
            </w:r>
          </w:p>
          <w:p w14:paraId="21525E03" w14:textId="77777777" w:rsidR="00884E45" w:rsidRPr="00356171" w:rsidRDefault="00884E45" w:rsidP="0073410A">
            <w:pPr>
              <w:pStyle w:val="ListParagraph"/>
              <w:numPr>
                <w:ilvl w:val="0"/>
                <w:numId w:val="48"/>
              </w:numPr>
              <w:spacing w:before="60" w:after="60"/>
              <w:ind w:right="60"/>
              <w:rPr>
                <w:sz w:val="18"/>
                <w:szCs w:val="18"/>
              </w:rPr>
            </w:pPr>
            <w:r w:rsidRPr="00356171">
              <w:rPr>
                <w:rFonts w:ascii="Arial" w:eastAsia="Arial" w:hAnsi="Arial" w:cs="Arial"/>
                <w:color w:val="201209"/>
                <w:sz w:val="18"/>
                <w:szCs w:val="18"/>
              </w:rPr>
              <w:t>Respectfully provide and receive critiques about one’s explanations, procedures, models, and questions by citing relevant evidence and posing and responding to questions that elicit pertinent elaboration and detail.</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6A06B80" w14:textId="148D5ED0" w:rsidR="00B02294" w:rsidRPr="00B02294" w:rsidRDefault="00B02294" w:rsidP="00B02294">
            <w:pPr>
              <w:widowControl w:val="0"/>
              <w:spacing w:before="120" w:after="120"/>
              <w:ind w:right="361"/>
              <w:rPr>
                <w:b/>
                <w:sz w:val="18"/>
                <w:szCs w:val="18"/>
              </w:rPr>
            </w:pPr>
            <w:r>
              <w:rPr>
                <w:b/>
                <w:sz w:val="18"/>
                <w:szCs w:val="18"/>
              </w:rPr>
              <w:t xml:space="preserve"> </w:t>
            </w:r>
            <w:r w:rsidRPr="00B02294">
              <w:rPr>
                <w:b/>
                <w:sz w:val="18"/>
                <w:szCs w:val="18"/>
              </w:rPr>
              <w:t>ETS1.B: Developing Possible Solutions</w:t>
            </w:r>
          </w:p>
          <w:p w14:paraId="5348C94B" w14:textId="77777777" w:rsidR="00B02294" w:rsidRPr="00B02294" w:rsidRDefault="00B02294" w:rsidP="00B02294">
            <w:pPr>
              <w:pStyle w:val="ListParagraph"/>
              <w:widowControl w:val="0"/>
              <w:numPr>
                <w:ilvl w:val="0"/>
                <w:numId w:val="48"/>
              </w:numPr>
              <w:spacing w:before="120" w:after="120"/>
              <w:ind w:right="361"/>
              <w:rPr>
                <w:bCs/>
                <w:sz w:val="18"/>
                <w:szCs w:val="18"/>
              </w:rPr>
            </w:pPr>
            <w:r w:rsidRPr="00B02294">
              <w:rPr>
                <w:bCs/>
                <w:sz w:val="18"/>
                <w:szCs w:val="18"/>
              </w:rPr>
              <w:t>There are systematic processes for evaluating solutions with respect to how well they meet the criteria and constraints of a problem.</w:t>
            </w:r>
          </w:p>
          <w:p w14:paraId="7FD56EDE" w14:textId="0DAB7B28" w:rsidR="00884E45" w:rsidRPr="00B02294" w:rsidRDefault="00884E45" w:rsidP="00B02294">
            <w:pPr>
              <w:spacing w:before="60" w:after="60"/>
              <w:ind w:right="60"/>
              <w:rPr>
                <w:sz w:val="18"/>
                <w:szCs w:val="18"/>
              </w:rPr>
            </w:pP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3A0B3442" w14:textId="77777777" w:rsidR="00884E45" w:rsidRDefault="00884E45" w:rsidP="00271E49">
            <w:pPr>
              <w:spacing w:before="60" w:after="60"/>
              <w:ind w:left="60" w:right="60"/>
              <w:rPr>
                <w:rFonts w:ascii="Arial" w:eastAsia="Arial" w:hAnsi="Arial" w:cs="Arial"/>
                <w:color w:val="201209"/>
                <w:sz w:val="18"/>
                <w:szCs w:val="18"/>
              </w:rPr>
            </w:pPr>
            <w:r w:rsidRPr="00356171">
              <w:rPr>
                <w:rFonts w:ascii="Arial" w:eastAsia="Arial" w:hAnsi="Arial" w:cs="Arial"/>
                <w:b/>
                <w:bCs/>
                <w:color w:val="201209"/>
                <w:sz w:val="18"/>
                <w:szCs w:val="18"/>
              </w:rPr>
              <w:t>Optimism</w:t>
            </w:r>
          </w:p>
          <w:p w14:paraId="5AE09A52" w14:textId="77777777" w:rsidR="00884E45" w:rsidRPr="00356171" w:rsidRDefault="00884E45" w:rsidP="0073410A">
            <w:pPr>
              <w:pStyle w:val="ListParagraph"/>
              <w:numPr>
                <w:ilvl w:val="0"/>
                <w:numId w:val="48"/>
              </w:numPr>
              <w:spacing w:before="60" w:after="60"/>
              <w:ind w:left="434" w:right="60"/>
              <w:rPr>
                <w:sz w:val="18"/>
                <w:szCs w:val="18"/>
              </w:rPr>
            </w:pPr>
            <w:r w:rsidRPr="00356171">
              <w:rPr>
                <w:rFonts w:ascii="Arial" w:eastAsia="Arial" w:hAnsi="Arial" w:cs="Arial"/>
                <w:color w:val="201209"/>
                <w:sz w:val="18"/>
                <w:szCs w:val="18"/>
              </w:rPr>
              <w:t>Critiques technological products and systems to identify areas of improvement.</w:t>
            </w:r>
          </w:p>
        </w:tc>
      </w:tr>
      <w:tr w:rsidR="00884E45" w14:paraId="7C6F587A"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41889E8" w14:textId="77777777" w:rsidR="00884E45" w:rsidRPr="006219E8" w:rsidRDefault="00884E45" w:rsidP="00271E49">
            <w:pPr>
              <w:spacing w:before="60" w:after="60"/>
              <w:ind w:left="60" w:right="60"/>
              <w:rPr>
                <w:sz w:val="2"/>
                <w:szCs w:val="2"/>
              </w:rPr>
            </w:pPr>
          </w:p>
        </w:tc>
      </w:tr>
      <w:tr w:rsidR="00884E45" w14:paraId="298986B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6A2404C"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884E45" w14:paraId="364E3D9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C02E66A"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Analyze various perspectives on a situation.</w:t>
            </w:r>
          </w:p>
        </w:tc>
      </w:tr>
    </w:tbl>
    <w:p w14:paraId="729E5FFD" w14:textId="58C94229"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5EFCAB7F" w14:textId="77777777" w:rsidTr="00271E49">
        <w:trPr>
          <w:cantSplit/>
          <w:tblHeader/>
          <w:jc w:val="center"/>
        </w:trPr>
        <w:tc>
          <w:tcPr>
            <w:tcW w:w="2880" w:type="dxa"/>
            <w:shd w:val="clear" w:color="auto" w:fill="1E417C"/>
            <w:tcMar>
              <w:top w:w="0" w:type="dxa"/>
              <w:left w:w="0" w:type="dxa"/>
              <w:bottom w:w="0" w:type="dxa"/>
              <w:right w:w="0" w:type="dxa"/>
            </w:tcMar>
          </w:tcPr>
          <w:p w14:paraId="40D55057"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5277F4F1"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14B8D039" w14:textId="77777777" w:rsidTr="00271E49">
        <w:trPr>
          <w:cantSplit/>
          <w:jc w:val="center"/>
        </w:trPr>
        <w:tc>
          <w:tcPr>
            <w:tcW w:w="2880" w:type="dxa"/>
            <w:shd w:val="clear" w:color="auto" w:fill="1E417C"/>
            <w:tcMar>
              <w:top w:w="0" w:type="dxa"/>
              <w:left w:w="0" w:type="dxa"/>
              <w:bottom w:w="0" w:type="dxa"/>
              <w:right w:w="0" w:type="dxa"/>
            </w:tcMar>
          </w:tcPr>
          <w:p w14:paraId="1E4C2133"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69A250E1"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1305C027"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5EA947A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1F2F717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A20D637"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58C70313"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5CDDCE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25A12E97"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33851D10"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1D4C4358" w14:textId="77777777" w:rsidTr="00271E49">
        <w:trPr>
          <w:cantSplit/>
          <w:jc w:val="center"/>
        </w:trPr>
        <w:tc>
          <w:tcPr>
            <w:tcW w:w="2880" w:type="dxa"/>
            <w:shd w:val="clear" w:color="auto" w:fill="1E417C"/>
            <w:tcMar>
              <w:top w:w="0" w:type="dxa"/>
              <w:left w:w="0" w:type="dxa"/>
              <w:bottom w:w="0" w:type="dxa"/>
              <w:right w:w="0" w:type="dxa"/>
            </w:tcMar>
          </w:tcPr>
          <w:p w14:paraId="1118D348"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06E29F5" w14:textId="77777777" w:rsidR="00884E45" w:rsidRDefault="00884E45" w:rsidP="00271E49">
            <w:pPr>
              <w:spacing w:before="60" w:after="60"/>
              <w:ind w:left="60" w:right="60"/>
            </w:pPr>
            <w:r>
              <w:rPr>
                <w:rFonts w:ascii="Arial" w:eastAsia="Arial" w:hAnsi="Arial" w:cs="Arial"/>
                <w:color w:val="201209"/>
                <w:sz w:val="18"/>
                <w:szCs w:val="18"/>
              </w:rPr>
              <w:t>MP.3: Construct viable arguments and critique the reasoning of others.</w:t>
            </w:r>
          </w:p>
        </w:tc>
      </w:tr>
      <w:tr w:rsidR="00884E45" w14:paraId="38925C4E" w14:textId="77777777" w:rsidTr="00271E49">
        <w:trPr>
          <w:cantSplit/>
          <w:jc w:val="center"/>
        </w:trPr>
        <w:tc>
          <w:tcPr>
            <w:tcW w:w="2880" w:type="dxa"/>
            <w:shd w:val="clear" w:color="auto" w:fill="1E417C"/>
            <w:tcMar>
              <w:top w:w="0" w:type="dxa"/>
              <w:left w:w="0" w:type="dxa"/>
              <w:bottom w:w="0" w:type="dxa"/>
              <w:right w:w="0" w:type="dxa"/>
            </w:tcMar>
          </w:tcPr>
          <w:p w14:paraId="11C0484F"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8A2CCAA"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49459597" w14:textId="77777777" w:rsidR="005D2EA6" w:rsidRDefault="005D2EA6" w:rsidP="005D2EA6">
      <w:pPr>
        <w:pStyle w:val="Heading5"/>
      </w:pPr>
    </w:p>
    <w:p w14:paraId="4B20607A" w14:textId="77777777" w:rsidR="005D2EA6" w:rsidRDefault="005D2EA6">
      <w:pPr>
        <w:rPr>
          <w:rFonts w:ascii="Arial" w:eastAsia="Arial" w:hAnsi="Arial" w:cs="Arial"/>
          <w:b/>
          <w:color w:val="002352"/>
          <w:sz w:val="20"/>
          <w:szCs w:val="20"/>
        </w:rPr>
      </w:pPr>
      <w:r>
        <w:br w:type="page"/>
      </w:r>
    </w:p>
    <w:p w14:paraId="61EBE38E" w14:textId="0D88909C"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6E12B54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1859E32" w14:textId="21FD1E58" w:rsidR="00884E45" w:rsidRDefault="00884E45" w:rsidP="00271E49">
            <w:pPr>
              <w:pStyle w:val="TableHeadingforTOC"/>
            </w:pPr>
            <w:bookmarkStart w:id="501" w:name="_Toc109650702"/>
            <w:bookmarkStart w:id="502" w:name="_Toc134788277"/>
            <w:r>
              <w:t>3.5.6-</w:t>
            </w:r>
            <w:proofErr w:type="gramStart"/>
            <w:r>
              <w:t>8.V</w:t>
            </w:r>
            <w:proofErr w:type="gramEnd"/>
            <w:r>
              <w:t xml:space="preserve"> Technology and Engineering: </w:t>
            </w:r>
            <w:r w:rsidRPr="000C1197">
              <w:rPr>
                <w:b w:val="0"/>
                <w:bCs/>
              </w:rPr>
              <w:t>Design Thinking in Technology and Engineering Education</w:t>
            </w:r>
            <w:bookmarkEnd w:id="501"/>
            <w:bookmarkEnd w:id="502"/>
          </w:p>
        </w:tc>
      </w:tr>
      <w:tr w:rsidR="00884E45" w14:paraId="68A97D7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EC28D09"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refine design solutions to address criteria and constraints.</w:t>
            </w:r>
          </w:p>
        </w:tc>
      </w:tr>
      <w:tr w:rsidR="00884E45" w14:paraId="262EE73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94021D7"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4624B8">
              <w:rPr>
                <w:rFonts w:ascii="Helvetica" w:eastAsia="Helvetica" w:hAnsi="Helvetica" w:cs="Helvetica"/>
                <w:bCs/>
                <w:color w:val="201209"/>
                <w:sz w:val="18"/>
                <w:szCs w:val="18"/>
              </w:rPr>
              <w:t>Students design within provided criteria and constraints and recognize trade-offs associated with optimization.</w:t>
            </w:r>
          </w:p>
          <w:p w14:paraId="3C5F117E"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614E3D38"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0680329" w14:textId="77777777" w:rsidR="00884E45" w:rsidRPr="006219E8" w:rsidRDefault="00884E45" w:rsidP="00271E49">
            <w:pPr>
              <w:spacing w:before="60" w:after="60"/>
              <w:ind w:left="60" w:right="60"/>
              <w:rPr>
                <w:sz w:val="2"/>
                <w:szCs w:val="2"/>
              </w:rPr>
            </w:pPr>
          </w:p>
        </w:tc>
      </w:tr>
      <w:tr w:rsidR="00884E45" w14:paraId="5D06AD0C"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18F7AF8"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486D259B"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E4876EA"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057FA9A4"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64298E7B" w14:textId="77777777" w:rsidR="00884E45" w:rsidRDefault="00884E45" w:rsidP="00271E49">
            <w:pPr>
              <w:spacing w:before="60" w:after="60"/>
              <w:ind w:left="60" w:right="60"/>
              <w:rPr>
                <w:rFonts w:ascii="Arial" w:eastAsia="Arial" w:hAnsi="Arial" w:cs="Arial"/>
                <w:color w:val="201209"/>
                <w:sz w:val="18"/>
                <w:szCs w:val="18"/>
              </w:rPr>
            </w:pPr>
            <w:r w:rsidRPr="00236FD6">
              <w:rPr>
                <w:rFonts w:ascii="Arial" w:eastAsia="Arial" w:hAnsi="Arial" w:cs="Arial"/>
                <w:b/>
                <w:bCs/>
                <w:color w:val="201209"/>
                <w:sz w:val="18"/>
                <w:szCs w:val="18"/>
              </w:rPr>
              <w:t>Asking Questions and Defining Problems</w:t>
            </w:r>
          </w:p>
          <w:p w14:paraId="294BFED2" w14:textId="77777777" w:rsidR="00884E45" w:rsidRDefault="00884E45" w:rsidP="00271E49">
            <w:pPr>
              <w:spacing w:before="60" w:after="60"/>
              <w:ind w:left="60" w:right="60"/>
              <w:rPr>
                <w:rFonts w:ascii="Arial" w:eastAsia="Arial" w:hAnsi="Arial" w:cs="Arial"/>
                <w:color w:val="201209"/>
                <w:sz w:val="18"/>
                <w:szCs w:val="18"/>
              </w:rPr>
            </w:pPr>
            <w:r w:rsidRPr="00236FD6">
              <w:rPr>
                <w:rFonts w:ascii="Arial" w:eastAsia="Arial" w:hAnsi="Arial" w:cs="Arial"/>
                <w:color w:val="201209"/>
                <w:sz w:val="18"/>
                <w:szCs w:val="18"/>
              </w:rPr>
              <w:t xml:space="preserve">Asking questions and defining problems in 6–8 builds on K–5 experiences and progresses to specifying relationships between </w:t>
            </w:r>
            <w:proofErr w:type="gramStart"/>
            <w:r w:rsidRPr="00236FD6">
              <w:rPr>
                <w:rFonts w:ascii="Arial" w:eastAsia="Arial" w:hAnsi="Arial" w:cs="Arial"/>
                <w:color w:val="201209"/>
                <w:sz w:val="18"/>
                <w:szCs w:val="18"/>
              </w:rPr>
              <w:t>variables, and</w:t>
            </w:r>
            <w:proofErr w:type="gramEnd"/>
            <w:r w:rsidRPr="00236FD6">
              <w:rPr>
                <w:rFonts w:ascii="Arial" w:eastAsia="Arial" w:hAnsi="Arial" w:cs="Arial"/>
                <w:color w:val="201209"/>
                <w:sz w:val="18"/>
                <w:szCs w:val="18"/>
              </w:rPr>
              <w:t xml:space="preserve"> clarifying arguments and models.</w:t>
            </w:r>
          </w:p>
          <w:p w14:paraId="637B749C" w14:textId="77777777" w:rsidR="00884E45" w:rsidRPr="00236FD6" w:rsidRDefault="00884E45" w:rsidP="0073410A">
            <w:pPr>
              <w:pStyle w:val="ListParagraph"/>
              <w:numPr>
                <w:ilvl w:val="0"/>
                <w:numId w:val="48"/>
              </w:numPr>
              <w:spacing w:before="60" w:after="60"/>
              <w:ind w:right="60"/>
              <w:rPr>
                <w:sz w:val="18"/>
                <w:szCs w:val="18"/>
              </w:rPr>
            </w:pPr>
            <w:r w:rsidRPr="00236FD6">
              <w:rPr>
                <w:rFonts w:ascii="Arial" w:eastAsia="Arial" w:hAnsi="Arial" w:cs="Arial"/>
                <w:color w:val="201209"/>
                <w:sz w:val="18"/>
                <w:szCs w:val="18"/>
              </w:rPr>
              <w:t xml:space="preserve">Define a design problem that can be solved through the development of an object, tool, </w:t>
            </w:r>
            <w:proofErr w:type="gramStart"/>
            <w:r w:rsidRPr="00236FD6">
              <w:rPr>
                <w:rFonts w:ascii="Arial" w:eastAsia="Arial" w:hAnsi="Arial" w:cs="Arial"/>
                <w:color w:val="201209"/>
                <w:sz w:val="18"/>
                <w:szCs w:val="18"/>
              </w:rPr>
              <w:t>process</w:t>
            </w:r>
            <w:proofErr w:type="gramEnd"/>
            <w:r w:rsidRPr="00236FD6">
              <w:rPr>
                <w:rFonts w:ascii="Arial" w:eastAsia="Arial" w:hAnsi="Arial" w:cs="Arial"/>
                <w:color w:val="201209"/>
                <w:sz w:val="18"/>
                <w:szCs w:val="18"/>
              </w:rPr>
              <w:t xml:space="preserve"> or system and includes multiple criteria and constraints, including scientific knowledge that may limit possible solutions.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BAD51AA" w14:textId="77777777" w:rsidR="00BA44D9" w:rsidRPr="00BA44D9" w:rsidRDefault="00BA44D9" w:rsidP="00BA44D9">
            <w:pPr>
              <w:widowControl w:val="0"/>
              <w:spacing w:before="60" w:after="60"/>
              <w:ind w:right="360"/>
              <w:rPr>
                <w:b/>
                <w:sz w:val="18"/>
                <w:szCs w:val="18"/>
              </w:rPr>
            </w:pPr>
            <w:r w:rsidRPr="00BA44D9">
              <w:rPr>
                <w:b/>
                <w:sz w:val="18"/>
                <w:szCs w:val="18"/>
              </w:rPr>
              <w:t>ETS1.A: Defining and Delimiting Engineering Problems</w:t>
            </w:r>
          </w:p>
          <w:p w14:paraId="286E4B9D" w14:textId="13229358" w:rsidR="00884E45" w:rsidRPr="00236FD6" w:rsidRDefault="00BA44D9" w:rsidP="00BA44D9">
            <w:pPr>
              <w:pStyle w:val="ListParagraph"/>
              <w:numPr>
                <w:ilvl w:val="0"/>
                <w:numId w:val="48"/>
              </w:numPr>
              <w:spacing w:before="60" w:after="60"/>
              <w:ind w:left="434" w:right="60"/>
              <w:rPr>
                <w:sz w:val="18"/>
                <w:szCs w:val="18"/>
              </w:rPr>
            </w:pPr>
            <w:r w:rsidRPr="00BA44D9">
              <w:rPr>
                <w:sz w:val="18"/>
                <w:szCs w:val="18"/>
              </w:rPr>
              <w:t xml:space="preserve">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BA44D9">
              <w:rPr>
                <w:sz w:val="18"/>
                <w:szCs w:val="18"/>
              </w:rPr>
              <w:t>on the basis of</w:t>
            </w:r>
            <w:proofErr w:type="gramEnd"/>
            <w:r w:rsidRPr="00BA44D9">
              <w:rPr>
                <w:sz w:val="18"/>
                <w:szCs w:val="18"/>
              </w:rPr>
              <w:t xml:space="preserve"> how well each one meets the specified criteria for success or how well each takes the constraints into account.</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A577C23" w14:textId="77777777" w:rsidR="00884E45" w:rsidRDefault="00884E45" w:rsidP="00271E49">
            <w:pPr>
              <w:spacing w:before="60" w:after="60"/>
              <w:ind w:left="60" w:right="60"/>
              <w:rPr>
                <w:rFonts w:ascii="Arial" w:eastAsia="Arial" w:hAnsi="Arial" w:cs="Arial"/>
                <w:color w:val="201209"/>
                <w:sz w:val="18"/>
                <w:szCs w:val="18"/>
              </w:rPr>
            </w:pPr>
            <w:r w:rsidRPr="00236FD6">
              <w:rPr>
                <w:rFonts w:ascii="Arial" w:eastAsia="Arial" w:hAnsi="Arial" w:cs="Arial"/>
                <w:b/>
                <w:bCs/>
                <w:color w:val="201209"/>
                <w:sz w:val="18"/>
                <w:szCs w:val="18"/>
              </w:rPr>
              <w:t>Making and Doing</w:t>
            </w:r>
          </w:p>
          <w:p w14:paraId="794203BB"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236FD6">
              <w:rPr>
                <w:rFonts w:ascii="Arial" w:eastAsia="Arial" w:hAnsi="Arial" w:cs="Arial"/>
                <w:color w:val="201209"/>
                <w:sz w:val="18"/>
                <w:szCs w:val="18"/>
              </w:rPr>
              <w:t>Exhibits safe, effective ways of producing technological products, systems, and processes.</w:t>
            </w:r>
          </w:p>
          <w:p w14:paraId="749625E6" w14:textId="77777777" w:rsidR="00884E45" w:rsidRDefault="00884E45" w:rsidP="00271E49">
            <w:pPr>
              <w:spacing w:before="60" w:after="60"/>
              <w:ind w:left="60" w:right="60"/>
              <w:rPr>
                <w:rFonts w:ascii="Arial" w:eastAsia="Arial" w:hAnsi="Arial" w:cs="Arial"/>
                <w:color w:val="201209"/>
                <w:sz w:val="18"/>
                <w:szCs w:val="18"/>
              </w:rPr>
            </w:pPr>
            <w:r w:rsidRPr="00236FD6">
              <w:rPr>
                <w:rFonts w:ascii="Arial" w:eastAsia="Arial" w:hAnsi="Arial" w:cs="Arial"/>
                <w:b/>
                <w:bCs/>
                <w:color w:val="201209"/>
                <w:sz w:val="18"/>
                <w:szCs w:val="18"/>
              </w:rPr>
              <w:t>Optimism</w:t>
            </w:r>
          </w:p>
          <w:p w14:paraId="3F38EA42" w14:textId="77777777" w:rsidR="00884E45" w:rsidRPr="00236FD6" w:rsidRDefault="00884E45" w:rsidP="0073410A">
            <w:pPr>
              <w:pStyle w:val="ListParagraph"/>
              <w:numPr>
                <w:ilvl w:val="0"/>
                <w:numId w:val="48"/>
              </w:numPr>
              <w:spacing w:before="60" w:after="60"/>
              <w:ind w:left="434" w:right="60"/>
              <w:rPr>
                <w:sz w:val="18"/>
                <w:szCs w:val="18"/>
              </w:rPr>
            </w:pPr>
            <w:r w:rsidRPr="00236FD6">
              <w:rPr>
                <w:rFonts w:ascii="Arial" w:eastAsia="Arial" w:hAnsi="Arial" w:cs="Arial"/>
                <w:color w:val="201209"/>
                <w:sz w:val="18"/>
                <w:szCs w:val="18"/>
              </w:rPr>
              <w:t>Critiques technological products and systems to identify areas of improvement.</w:t>
            </w:r>
          </w:p>
        </w:tc>
      </w:tr>
      <w:tr w:rsidR="00884E45" w14:paraId="28440556"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D9BACE2" w14:textId="77777777" w:rsidR="00884E45" w:rsidRPr="006219E8" w:rsidRDefault="00884E45" w:rsidP="00271E49">
            <w:pPr>
              <w:spacing w:before="60" w:after="60"/>
              <w:ind w:left="60" w:right="60"/>
              <w:rPr>
                <w:sz w:val="2"/>
                <w:szCs w:val="2"/>
              </w:rPr>
            </w:pPr>
          </w:p>
        </w:tc>
      </w:tr>
      <w:tr w:rsidR="00884E45" w14:paraId="5473FA1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48D86AA"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food production industries.</w:t>
            </w:r>
          </w:p>
        </w:tc>
      </w:tr>
      <w:tr w:rsidR="00884E45" w14:paraId="64BD65E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04EA931"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proofErr w:type="gramStart"/>
            <w:r>
              <w:rPr>
                <w:rFonts w:ascii="Arial" w:eastAsia="Arial" w:hAnsi="Arial" w:cs="Arial"/>
                <w:color w:val="201209"/>
                <w:sz w:val="18"/>
                <w:szCs w:val="18"/>
              </w:rPr>
              <w:t>Make a decision</w:t>
            </w:r>
            <w:proofErr w:type="gramEnd"/>
            <w:r>
              <w:rPr>
                <w:rFonts w:ascii="Arial" w:eastAsia="Arial" w:hAnsi="Arial" w:cs="Arial"/>
                <w:color w:val="201209"/>
                <w:sz w:val="18"/>
                <w:szCs w:val="18"/>
              </w:rPr>
              <w:t xml:space="preserve"> based upon anticipated consequences.</w:t>
            </w:r>
          </w:p>
        </w:tc>
      </w:tr>
    </w:tbl>
    <w:p w14:paraId="50FC7750" w14:textId="06FF6DAD"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0DA4DBC1" w14:textId="77777777" w:rsidTr="00271E49">
        <w:trPr>
          <w:cantSplit/>
          <w:tblHeader/>
          <w:jc w:val="center"/>
        </w:trPr>
        <w:tc>
          <w:tcPr>
            <w:tcW w:w="2880" w:type="dxa"/>
            <w:shd w:val="clear" w:color="auto" w:fill="1E417C"/>
            <w:tcMar>
              <w:top w:w="0" w:type="dxa"/>
              <w:left w:w="0" w:type="dxa"/>
              <w:bottom w:w="0" w:type="dxa"/>
              <w:right w:w="0" w:type="dxa"/>
            </w:tcMar>
          </w:tcPr>
          <w:p w14:paraId="007A1919"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6721902C"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797C967B" w14:textId="77777777" w:rsidTr="00271E49">
        <w:trPr>
          <w:cantSplit/>
          <w:jc w:val="center"/>
        </w:trPr>
        <w:tc>
          <w:tcPr>
            <w:tcW w:w="2880" w:type="dxa"/>
            <w:shd w:val="clear" w:color="auto" w:fill="1E417C"/>
            <w:tcMar>
              <w:top w:w="0" w:type="dxa"/>
              <w:left w:w="0" w:type="dxa"/>
              <w:bottom w:w="0" w:type="dxa"/>
              <w:right w:w="0" w:type="dxa"/>
            </w:tcMar>
          </w:tcPr>
          <w:p w14:paraId="088F2C0C"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7996CEC"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53F48C26"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67B175BA"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1DFE5E4D"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427481D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0AA70FF2"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461B78C7"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26F5372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28525466"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1078A98A" w14:textId="77777777" w:rsidTr="00271E49">
        <w:trPr>
          <w:cantSplit/>
          <w:jc w:val="center"/>
        </w:trPr>
        <w:tc>
          <w:tcPr>
            <w:tcW w:w="2880" w:type="dxa"/>
            <w:shd w:val="clear" w:color="auto" w:fill="1E417C"/>
            <w:tcMar>
              <w:top w:w="0" w:type="dxa"/>
              <w:left w:w="0" w:type="dxa"/>
              <w:bottom w:w="0" w:type="dxa"/>
              <w:right w:w="0" w:type="dxa"/>
            </w:tcMar>
          </w:tcPr>
          <w:p w14:paraId="3BA5ED30"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78911B1" w14:textId="77777777" w:rsidR="00884E45" w:rsidRDefault="00884E45" w:rsidP="00271E49">
            <w:pPr>
              <w:spacing w:before="60" w:after="60"/>
              <w:ind w:left="60" w:right="60"/>
            </w:pPr>
            <w:r>
              <w:rPr>
                <w:rFonts w:ascii="Arial" w:eastAsia="Arial" w:hAnsi="Arial" w:cs="Arial"/>
                <w:color w:val="201209"/>
                <w:sz w:val="18"/>
                <w:szCs w:val="18"/>
              </w:rPr>
              <w:t>N/A</w:t>
            </w:r>
          </w:p>
        </w:tc>
      </w:tr>
      <w:tr w:rsidR="00884E45" w14:paraId="3D72DA27" w14:textId="77777777" w:rsidTr="00271E49">
        <w:trPr>
          <w:cantSplit/>
          <w:jc w:val="center"/>
        </w:trPr>
        <w:tc>
          <w:tcPr>
            <w:tcW w:w="2880" w:type="dxa"/>
            <w:shd w:val="clear" w:color="auto" w:fill="1E417C"/>
            <w:tcMar>
              <w:top w:w="0" w:type="dxa"/>
              <w:left w:w="0" w:type="dxa"/>
              <w:bottom w:w="0" w:type="dxa"/>
              <w:right w:w="0" w:type="dxa"/>
            </w:tcMar>
          </w:tcPr>
          <w:p w14:paraId="000CDEBD"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8C9B6B4"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66765114" w14:textId="77777777" w:rsidR="005D2EA6" w:rsidRDefault="005D2EA6" w:rsidP="005D2EA6">
      <w:pPr>
        <w:pStyle w:val="Heading5"/>
      </w:pPr>
    </w:p>
    <w:p w14:paraId="09BA9D72" w14:textId="77777777" w:rsidR="005D2EA6" w:rsidRDefault="005D2EA6">
      <w:pPr>
        <w:rPr>
          <w:rFonts w:ascii="Arial" w:eastAsia="Arial" w:hAnsi="Arial" w:cs="Arial"/>
          <w:b/>
          <w:color w:val="002352"/>
          <w:sz w:val="20"/>
          <w:szCs w:val="20"/>
        </w:rPr>
      </w:pPr>
      <w:r>
        <w:br w:type="page"/>
      </w:r>
    </w:p>
    <w:p w14:paraId="7A27EB97" w14:textId="641160C7"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7752B60E"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885FD49" w14:textId="6A98A01A" w:rsidR="00884E45" w:rsidRDefault="00884E45" w:rsidP="00271E49">
            <w:pPr>
              <w:pStyle w:val="TableHeadingforTOC"/>
              <w:rPr>
                <w:rFonts w:ascii="Calibri" w:eastAsia="Calibri" w:hAnsi="Calibri" w:cs="Calibri"/>
                <w:color w:val="000000" w:themeColor="text2"/>
                <w:sz w:val="20"/>
                <w:szCs w:val="20"/>
              </w:rPr>
            </w:pPr>
            <w:bookmarkStart w:id="503" w:name="_Toc109650703"/>
            <w:bookmarkStart w:id="504" w:name="_Toc134788278"/>
            <w:r>
              <w:t>3.5.6-</w:t>
            </w:r>
            <w:proofErr w:type="gramStart"/>
            <w:r>
              <w:t>8.W</w:t>
            </w:r>
            <w:proofErr w:type="gramEnd"/>
            <w:r>
              <w:t xml:space="preserve"> (ETS) Technology and Engineering</w:t>
            </w:r>
            <w:r w:rsidRPr="7FEFD2B4">
              <w:rPr>
                <w:rFonts w:ascii="Calibri" w:eastAsia="Calibri" w:hAnsi="Calibri" w:cs="Calibri"/>
                <w:b w:val="0"/>
                <w:color w:val="000000" w:themeColor="text2"/>
                <w:sz w:val="20"/>
                <w:szCs w:val="20"/>
              </w:rPr>
              <w:t>: Design Thinking in Technology &amp; Engineering Education</w:t>
            </w:r>
            <w:bookmarkEnd w:id="503"/>
            <w:bookmarkEnd w:id="504"/>
          </w:p>
        </w:tc>
      </w:tr>
      <w:tr w:rsidR="00884E45" w14:paraId="33B93053"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B1F1D70"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 xml:space="preserve">define the criteria and constraints of a design problem with sufficient precision to ensure a successful solution, </w:t>
            </w:r>
            <w:proofErr w:type="gramStart"/>
            <w:r>
              <w:rPr>
                <w:rFonts w:ascii="Arial" w:eastAsia="Arial" w:hAnsi="Arial" w:cs="Arial"/>
                <w:i/>
                <w:color w:val="201209"/>
                <w:sz w:val="18"/>
                <w:szCs w:val="18"/>
              </w:rPr>
              <w:t>taking into account</w:t>
            </w:r>
            <w:proofErr w:type="gramEnd"/>
            <w:r>
              <w:rPr>
                <w:rFonts w:ascii="Arial" w:eastAsia="Arial" w:hAnsi="Arial" w:cs="Arial"/>
                <w:i/>
                <w:color w:val="201209"/>
                <w:sz w:val="18"/>
                <w:szCs w:val="18"/>
              </w:rPr>
              <w:t xml:space="preserve"> relevant scientific principles and potential impacts on people and the natural environment that may limit possible solutions.</w:t>
            </w:r>
          </w:p>
        </w:tc>
      </w:tr>
      <w:tr w:rsidR="00884E45" w14:paraId="0A259A38"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27FA370"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8A2617">
              <w:rPr>
                <w:rFonts w:ascii="Helvetica" w:eastAsia="Helvetica" w:hAnsi="Helvetica" w:cs="Helvetica"/>
                <w:bCs/>
                <w:color w:val="201209"/>
                <w:sz w:val="18"/>
                <w:szCs w:val="18"/>
              </w:rPr>
              <w:t>The more precisely a design task’s criteria and constraints can be defined, the more likely it is that the designed solution will be successful.</w:t>
            </w:r>
          </w:p>
          <w:p w14:paraId="55ADDDDF"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32131F00"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F9A0087" w14:textId="77777777" w:rsidR="00884E45" w:rsidRPr="005D0371" w:rsidRDefault="00884E45" w:rsidP="00271E49">
            <w:pPr>
              <w:spacing w:before="60" w:after="60"/>
              <w:ind w:left="60" w:right="60"/>
              <w:rPr>
                <w:sz w:val="2"/>
                <w:szCs w:val="2"/>
              </w:rPr>
            </w:pPr>
          </w:p>
        </w:tc>
      </w:tr>
      <w:tr w:rsidR="00884E45" w14:paraId="6B60DC05" w14:textId="77777777" w:rsidTr="00271E4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hemeFill="accent2"/>
            <w:tcMar>
              <w:top w:w="0" w:type="dxa"/>
              <w:left w:w="0" w:type="dxa"/>
              <w:bottom w:w="0" w:type="dxa"/>
              <w:right w:w="0" w:type="dxa"/>
            </w:tcMar>
          </w:tcPr>
          <w:p w14:paraId="22990251"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0068A2" w:themeFill="accent3"/>
            <w:tcMar>
              <w:top w:w="0" w:type="dxa"/>
              <w:left w:w="0" w:type="dxa"/>
              <w:bottom w:w="0" w:type="dxa"/>
              <w:right w:w="0" w:type="dxa"/>
            </w:tcMar>
          </w:tcPr>
          <w:p w14:paraId="62FAA38F"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8C2473" w:themeFill="accent4"/>
            <w:tcMar>
              <w:top w:w="0" w:type="dxa"/>
              <w:left w:w="0" w:type="dxa"/>
              <w:bottom w:w="0" w:type="dxa"/>
              <w:right w:w="0" w:type="dxa"/>
            </w:tcMar>
          </w:tcPr>
          <w:p w14:paraId="44617F63"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4E8119FE" w14:textId="77777777" w:rsidTr="00271E4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hemeFill="accent2" w:themeFillTint="33"/>
            <w:tcMar>
              <w:top w:w="0" w:type="dxa"/>
              <w:left w:w="0" w:type="dxa"/>
              <w:bottom w:w="0" w:type="dxa"/>
              <w:right w:w="0" w:type="dxa"/>
            </w:tcMar>
          </w:tcPr>
          <w:p w14:paraId="7DE58A99" w14:textId="77777777" w:rsidR="00884E45" w:rsidRDefault="00884E45" w:rsidP="00271E49">
            <w:pPr>
              <w:spacing w:before="60" w:after="60"/>
              <w:ind w:left="60" w:right="60"/>
              <w:rPr>
                <w:rFonts w:ascii="Arial" w:eastAsia="Arial" w:hAnsi="Arial" w:cs="Arial"/>
                <w:color w:val="201209"/>
                <w:sz w:val="18"/>
                <w:szCs w:val="18"/>
              </w:rPr>
            </w:pPr>
            <w:r w:rsidRPr="004A5152">
              <w:rPr>
                <w:rFonts w:ascii="Arial" w:eastAsia="Arial" w:hAnsi="Arial" w:cs="Arial"/>
                <w:b/>
                <w:bCs/>
                <w:color w:val="201209"/>
                <w:sz w:val="18"/>
                <w:szCs w:val="18"/>
              </w:rPr>
              <w:t>Asking Questions and Defining Problems</w:t>
            </w:r>
          </w:p>
          <w:p w14:paraId="6A03073E" w14:textId="77777777" w:rsidR="00884E45" w:rsidRDefault="00884E45" w:rsidP="00271E49">
            <w:pPr>
              <w:spacing w:before="60" w:after="60"/>
              <w:ind w:left="60" w:right="60"/>
              <w:rPr>
                <w:rFonts w:ascii="Arial" w:eastAsia="Arial" w:hAnsi="Arial" w:cs="Arial"/>
                <w:color w:val="201209"/>
                <w:sz w:val="18"/>
                <w:szCs w:val="18"/>
              </w:rPr>
            </w:pPr>
            <w:r w:rsidRPr="004A5152">
              <w:rPr>
                <w:rFonts w:ascii="Arial" w:eastAsia="Arial" w:hAnsi="Arial" w:cs="Arial"/>
                <w:color w:val="201209"/>
                <w:sz w:val="18"/>
                <w:szCs w:val="18"/>
              </w:rPr>
              <w:t xml:space="preserve">Asking questions and defining problems in 6–8 builds on K–5 experiences and progresses to specifying relationships between </w:t>
            </w:r>
            <w:proofErr w:type="gramStart"/>
            <w:r w:rsidRPr="004A5152">
              <w:rPr>
                <w:rFonts w:ascii="Arial" w:eastAsia="Arial" w:hAnsi="Arial" w:cs="Arial"/>
                <w:color w:val="201209"/>
                <w:sz w:val="18"/>
                <w:szCs w:val="18"/>
              </w:rPr>
              <w:t>variables, and</w:t>
            </w:r>
            <w:proofErr w:type="gramEnd"/>
            <w:r w:rsidRPr="004A5152">
              <w:rPr>
                <w:rFonts w:ascii="Arial" w:eastAsia="Arial" w:hAnsi="Arial" w:cs="Arial"/>
                <w:color w:val="201209"/>
                <w:sz w:val="18"/>
                <w:szCs w:val="18"/>
              </w:rPr>
              <w:t xml:space="preserve"> clarifying arguments and models.</w:t>
            </w:r>
          </w:p>
          <w:p w14:paraId="1139B283" w14:textId="77777777" w:rsidR="00884E45" w:rsidRPr="004A5152" w:rsidRDefault="00884E45" w:rsidP="0073410A">
            <w:pPr>
              <w:pStyle w:val="ListParagraph"/>
              <w:numPr>
                <w:ilvl w:val="0"/>
                <w:numId w:val="48"/>
              </w:numPr>
              <w:spacing w:before="60" w:after="60"/>
              <w:ind w:right="60"/>
              <w:rPr>
                <w:sz w:val="18"/>
                <w:szCs w:val="18"/>
              </w:rPr>
            </w:pPr>
            <w:r w:rsidRPr="004A5152">
              <w:rPr>
                <w:rFonts w:ascii="Arial" w:eastAsia="Arial" w:hAnsi="Arial" w:cs="Arial"/>
                <w:color w:val="201209"/>
                <w:sz w:val="18"/>
                <w:szCs w:val="18"/>
              </w:rPr>
              <w:t xml:space="preserve">Define a design problem that can be solved through the development of an object, tool, </w:t>
            </w:r>
            <w:proofErr w:type="gramStart"/>
            <w:r w:rsidRPr="004A5152">
              <w:rPr>
                <w:rFonts w:ascii="Arial" w:eastAsia="Arial" w:hAnsi="Arial" w:cs="Arial"/>
                <w:color w:val="201209"/>
                <w:sz w:val="18"/>
                <w:szCs w:val="18"/>
              </w:rPr>
              <w:t>process</w:t>
            </w:r>
            <w:proofErr w:type="gramEnd"/>
            <w:r w:rsidRPr="004A5152">
              <w:rPr>
                <w:rFonts w:ascii="Arial" w:eastAsia="Arial" w:hAnsi="Arial" w:cs="Arial"/>
                <w:color w:val="201209"/>
                <w:sz w:val="18"/>
                <w:szCs w:val="18"/>
              </w:rPr>
              <w:t xml:space="preserve"> or system and includes multiple criteria and constraints, including scientific knowledge that may limit possible solutions.</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B9E5FF" w:themeFill="accent3" w:themeFillTint="33"/>
            <w:tcMar>
              <w:top w:w="0" w:type="dxa"/>
              <w:left w:w="0" w:type="dxa"/>
              <w:bottom w:w="0" w:type="dxa"/>
              <w:right w:w="0" w:type="dxa"/>
            </w:tcMar>
          </w:tcPr>
          <w:p w14:paraId="6D820F06" w14:textId="77777777" w:rsidR="00884E45" w:rsidRDefault="00884E45" w:rsidP="00271E49">
            <w:pPr>
              <w:spacing w:before="60" w:after="60"/>
              <w:ind w:left="60" w:right="60"/>
              <w:rPr>
                <w:rFonts w:ascii="Arial" w:eastAsia="Arial" w:hAnsi="Arial" w:cs="Arial"/>
                <w:color w:val="201209"/>
                <w:sz w:val="18"/>
                <w:szCs w:val="18"/>
              </w:rPr>
            </w:pPr>
            <w:r w:rsidRPr="004A5152">
              <w:rPr>
                <w:rFonts w:ascii="Arial" w:eastAsia="Arial" w:hAnsi="Arial" w:cs="Arial"/>
                <w:b/>
                <w:bCs/>
                <w:color w:val="201209"/>
                <w:sz w:val="18"/>
                <w:szCs w:val="18"/>
              </w:rPr>
              <w:t>ETS1.A: Defining and Delimiting Engineering Problems</w:t>
            </w:r>
          </w:p>
          <w:p w14:paraId="3187454D" w14:textId="77777777" w:rsidR="00884E45" w:rsidRPr="004A5152" w:rsidRDefault="00884E45" w:rsidP="0073410A">
            <w:pPr>
              <w:pStyle w:val="ListParagraph"/>
              <w:numPr>
                <w:ilvl w:val="0"/>
                <w:numId w:val="48"/>
              </w:numPr>
              <w:spacing w:before="60" w:after="60"/>
              <w:ind w:left="434" w:right="60"/>
              <w:rPr>
                <w:sz w:val="18"/>
                <w:szCs w:val="18"/>
              </w:rPr>
            </w:pPr>
            <w:r w:rsidRPr="004A5152">
              <w:rPr>
                <w:rFonts w:ascii="Arial" w:eastAsia="Arial" w:hAnsi="Arial" w:cs="Arial"/>
                <w:color w:val="201209"/>
                <w:sz w:val="18"/>
                <w:szCs w:val="18"/>
              </w:rPr>
              <w:t>The more precisely a design task’s criteria and constraints can be defined, the more likely it is that the designed solution will be successful. Specification of constraints includes consideration of scientific principles and other relevant knowledge that are likely to limit possible solutions.</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F1C9E7" w:themeFill="accent4" w:themeFillTint="33"/>
            <w:tcMar>
              <w:top w:w="0" w:type="dxa"/>
              <w:left w:w="0" w:type="dxa"/>
              <w:bottom w:w="0" w:type="dxa"/>
              <w:right w:w="0" w:type="dxa"/>
            </w:tcMar>
          </w:tcPr>
          <w:p w14:paraId="47514DAD" w14:textId="77777777" w:rsidR="002D5DE2" w:rsidRPr="002D5DE2" w:rsidRDefault="002D5DE2" w:rsidP="002D5DE2">
            <w:pPr>
              <w:widowControl w:val="0"/>
              <w:spacing w:before="60" w:after="60"/>
              <w:ind w:right="360"/>
              <w:rPr>
                <w:b/>
                <w:sz w:val="18"/>
                <w:szCs w:val="18"/>
              </w:rPr>
            </w:pPr>
            <w:r w:rsidRPr="002D5DE2">
              <w:rPr>
                <w:b/>
                <w:sz w:val="18"/>
                <w:szCs w:val="18"/>
              </w:rPr>
              <w:t>Critical Thinking</w:t>
            </w:r>
          </w:p>
          <w:p w14:paraId="2D7A7902" w14:textId="151DCB82" w:rsidR="00884E45" w:rsidRPr="004A5152" w:rsidRDefault="002D5DE2" w:rsidP="002D5DE2">
            <w:pPr>
              <w:spacing w:before="60" w:after="60"/>
              <w:ind w:left="60" w:right="60"/>
              <w:rPr>
                <w:sz w:val="18"/>
                <w:szCs w:val="18"/>
              </w:rPr>
            </w:pPr>
            <w:r w:rsidRPr="002D5DE2">
              <w:rPr>
                <w:sz w:val="18"/>
                <w:szCs w:val="18"/>
              </w:rPr>
              <w:t>Critiques technological products and systems to identify areas of improvement.</w:t>
            </w:r>
          </w:p>
        </w:tc>
      </w:tr>
      <w:tr w:rsidR="00884E45" w14:paraId="24F58F05"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9CEFE10" w14:textId="77777777" w:rsidR="00884E45" w:rsidRPr="005D0371" w:rsidRDefault="00884E45" w:rsidP="00271E49">
            <w:pPr>
              <w:spacing w:before="60" w:after="60"/>
              <w:ind w:left="60" w:right="60"/>
              <w:rPr>
                <w:sz w:val="2"/>
                <w:szCs w:val="2"/>
              </w:rPr>
            </w:pPr>
          </w:p>
        </w:tc>
      </w:tr>
      <w:tr w:rsidR="00884E45" w14:paraId="71417C53"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B7C792C"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884E45" w14:paraId="027B85FC"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EFEFE"/>
            <w:tcMar>
              <w:top w:w="0" w:type="dxa"/>
              <w:left w:w="0" w:type="dxa"/>
              <w:bottom w:w="0" w:type="dxa"/>
              <w:right w:w="0" w:type="dxa"/>
            </w:tcMar>
          </w:tcPr>
          <w:p w14:paraId="784B795B"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proofErr w:type="gramStart"/>
            <w:r>
              <w:rPr>
                <w:rFonts w:ascii="Arial" w:eastAsia="Arial" w:hAnsi="Arial" w:cs="Arial"/>
                <w:color w:val="201209"/>
                <w:sz w:val="18"/>
                <w:szCs w:val="18"/>
              </w:rPr>
              <w:t>Make a decision</w:t>
            </w:r>
            <w:proofErr w:type="gramEnd"/>
            <w:r>
              <w:rPr>
                <w:rFonts w:ascii="Arial" w:eastAsia="Arial" w:hAnsi="Arial" w:cs="Arial"/>
                <w:color w:val="201209"/>
                <w:sz w:val="18"/>
                <w:szCs w:val="18"/>
              </w:rPr>
              <w:t xml:space="preserve"> based upon anticipated consequences.</w:t>
            </w:r>
          </w:p>
        </w:tc>
      </w:tr>
    </w:tbl>
    <w:p w14:paraId="57CFB3A4" w14:textId="4F6461AD"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08D014DE" w14:textId="77777777" w:rsidTr="00271E49">
        <w:trPr>
          <w:cantSplit/>
          <w:tblHeader/>
          <w:jc w:val="center"/>
        </w:trPr>
        <w:tc>
          <w:tcPr>
            <w:tcW w:w="2880" w:type="dxa"/>
            <w:shd w:val="clear" w:color="auto" w:fill="1E417C" w:themeFill="accent1"/>
            <w:tcMar>
              <w:top w:w="0" w:type="dxa"/>
              <w:left w:w="0" w:type="dxa"/>
              <w:bottom w:w="0" w:type="dxa"/>
              <w:right w:w="0" w:type="dxa"/>
            </w:tcMar>
          </w:tcPr>
          <w:p w14:paraId="562B8308" w14:textId="77777777" w:rsidR="00884E45" w:rsidRDefault="00884E45" w:rsidP="00271E49">
            <w:pPr>
              <w:spacing w:before="60" w:after="60"/>
              <w:ind w:left="60" w:right="60"/>
            </w:pPr>
            <w:r>
              <w:rPr>
                <w:rFonts w:ascii="Arial" w:eastAsia="Arial" w:hAnsi="Arial" w:cs="Arial"/>
                <w:b/>
                <w:color w:val="FFFFFF"/>
                <w:sz w:val="18"/>
                <w:szCs w:val="18"/>
              </w:rPr>
              <w:t>Standard Source</w:t>
            </w:r>
          </w:p>
        </w:tc>
        <w:tc>
          <w:tcPr>
            <w:tcW w:w="10070" w:type="dxa"/>
            <w:tcBorders>
              <w:bottom w:val="nil"/>
            </w:tcBorders>
            <w:shd w:val="clear" w:color="auto" w:fill="1E417C" w:themeFill="accent1"/>
            <w:tcMar>
              <w:top w:w="0" w:type="dxa"/>
              <w:left w:w="0" w:type="dxa"/>
              <w:bottom w:w="0" w:type="dxa"/>
              <w:right w:w="0" w:type="dxa"/>
            </w:tcMar>
          </w:tcPr>
          <w:p w14:paraId="5E4E9C53"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37AFF118" w14:textId="77777777" w:rsidTr="00271E49">
        <w:trPr>
          <w:cantSplit/>
          <w:jc w:val="center"/>
        </w:trPr>
        <w:tc>
          <w:tcPr>
            <w:tcW w:w="2880" w:type="dxa"/>
            <w:shd w:val="clear" w:color="auto" w:fill="1E417C" w:themeFill="accent1"/>
            <w:tcMar>
              <w:top w:w="0" w:type="dxa"/>
              <w:left w:w="0" w:type="dxa"/>
              <w:bottom w:w="0" w:type="dxa"/>
              <w:right w:w="0" w:type="dxa"/>
            </w:tcMar>
          </w:tcPr>
          <w:p w14:paraId="31BD2DAA"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hemeFill="background1"/>
            <w:tcMar>
              <w:top w:w="0" w:type="dxa"/>
              <w:left w:w="0" w:type="dxa"/>
              <w:bottom w:w="0" w:type="dxa"/>
              <w:right w:w="0" w:type="dxa"/>
            </w:tcMar>
          </w:tcPr>
          <w:p w14:paraId="418DA242"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Cite specific textual evidence to support analysis of science and technical texts.</w:t>
            </w:r>
          </w:p>
          <w:p w14:paraId="71968D19" w14:textId="77777777" w:rsidR="00884E45" w:rsidRDefault="00884E45" w:rsidP="00271E49">
            <w:pPr>
              <w:spacing w:after="60"/>
              <w:ind w:left="58" w:right="58"/>
            </w:pPr>
            <w:r>
              <w:rPr>
                <w:rFonts w:ascii="Arial" w:eastAsia="Arial" w:hAnsi="Arial" w:cs="Arial"/>
                <w:color w:val="201209"/>
                <w:sz w:val="18"/>
                <w:szCs w:val="18"/>
              </w:rPr>
              <w:t>CC.3.6.6-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Gather relevant information from multiple print and digital resources, using search terms effectively; assess the credibility and accuracy of each source; and quote or paraphrase the data and conclusions of others while avoiding plagiarism and following a standard format for citation.</w:t>
            </w:r>
          </w:p>
        </w:tc>
      </w:tr>
      <w:tr w:rsidR="00884E45" w14:paraId="2869739A" w14:textId="77777777" w:rsidTr="00271E49">
        <w:trPr>
          <w:cantSplit/>
          <w:jc w:val="center"/>
        </w:trPr>
        <w:tc>
          <w:tcPr>
            <w:tcW w:w="2880" w:type="dxa"/>
            <w:shd w:val="clear" w:color="auto" w:fill="1E417C" w:themeFill="accent1"/>
            <w:tcMar>
              <w:top w:w="0" w:type="dxa"/>
              <w:left w:w="0" w:type="dxa"/>
              <w:bottom w:w="0" w:type="dxa"/>
              <w:right w:w="0" w:type="dxa"/>
            </w:tcMar>
          </w:tcPr>
          <w:p w14:paraId="73C0E6AE"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4A5E8D8F" w14:textId="77777777" w:rsidR="00884E45" w:rsidRDefault="00884E45" w:rsidP="00271E49">
            <w:pPr>
              <w:spacing w:before="60" w:after="60"/>
              <w:ind w:left="60" w:right="60"/>
            </w:pPr>
            <w:r>
              <w:rPr>
                <w:rFonts w:ascii="Arial" w:eastAsia="Arial" w:hAnsi="Arial" w:cs="Arial"/>
                <w:color w:val="201209"/>
                <w:sz w:val="18"/>
                <w:szCs w:val="18"/>
              </w:rPr>
              <w:t>MP.2: Reason abstractly and quantitatively.</w:t>
            </w:r>
          </w:p>
        </w:tc>
      </w:tr>
      <w:tr w:rsidR="00884E45" w14:paraId="66E16BEE" w14:textId="77777777" w:rsidTr="00271E49">
        <w:trPr>
          <w:cantSplit/>
          <w:jc w:val="center"/>
        </w:trPr>
        <w:tc>
          <w:tcPr>
            <w:tcW w:w="2880" w:type="dxa"/>
            <w:shd w:val="clear" w:color="auto" w:fill="1E417C" w:themeFill="accent1"/>
            <w:tcMar>
              <w:top w:w="0" w:type="dxa"/>
              <w:left w:w="0" w:type="dxa"/>
              <w:bottom w:w="0" w:type="dxa"/>
              <w:right w:w="0" w:type="dxa"/>
            </w:tcMar>
          </w:tcPr>
          <w:p w14:paraId="7084ADD0"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2D0D00B8" w14:textId="77777777" w:rsidR="00884E45" w:rsidRDefault="00884E45" w:rsidP="00271E49">
            <w:pPr>
              <w:spacing w:before="60" w:after="60" w:line="259" w:lineRule="auto"/>
              <w:ind w:left="60" w:right="60"/>
              <w:rPr>
                <w:rFonts w:ascii="Arial" w:eastAsia="Arial" w:hAnsi="Arial" w:cs="Arial"/>
                <w:color w:val="201209"/>
                <w:sz w:val="18"/>
                <w:szCs w:val="18"/>
              </w:rPr>
            </w:pPr>
            <w:r w:rsidRPr="7FEFD2B4">
              <w:rPr>
                <w:rFonts w:ascii="Arial" w:eastAsia="Arial" w:hAnsi="Arial" w:cs="Arial"/>
                <w:color w:val="201209"/>
                <w:sz w:val="18"/>
                <w:szCs w:val="18"/>
              </w:rPr>
              <w:t>N/A</w:t>
            </w:r>
          </w:p>
        </w:tc>
      </w:tr>
    </w:tbl>
    <w:p w14:paraId="70F68889" w14:textId="01976902"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1CBEF11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CE0F25F" w14:textId="2EC3EAFA" w:rsidR="00884E45" w:rsidRDefault="00884E45" w:rsidP="00271E49">
            <w:pPr>
              <w:pStyle w:val="TableHeadingforTOC"/>
            </w:pPr>
            <w:bookmarkStart w:id="505" w:name="_Toc109650704"/>
            <w:bookmarkStart w:id="506" w:name="_Toc134788279"/>
            <w:r>
              <w:t xml:space="preserve">3.5.6-8.X Technology and Engineering: </w:t>
            </w:r>
            <w:r w:rsidRPr="000C1197">
              <w:rPr>
                <w:b w:val="0"/>
                <w:bCs/>
              </w:rPr>
              <w:t>Design Thinking in Technology and Engineering Education</w:t>
            </w:r>
            <w:bookmarkEnd w:id="505"/>
            <w:bookmarkEnd w:id="506"/>
          </w:p>
        </w:tc>
      </w:tr>
      <w:tr w:rsidR="00884E45" w14:paraId="1017E3D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432E8BF"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defend decisions related to a design problem.</w:t>
            </w:r>
          </w:p>
        </w:tc>
      </w:tr>
      <w:tr w:rsidR="00884E45" w14:paraId="24200F7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F8CA3FD"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8A2617">
              <w:rPr>
                <w:rFonts w:ascii="Helvetica" w:eastAsia="Helvetica" w:hAnsi="Helvetica" w:cs="Helvetica"/>
                <w:bCs/>
                <w:color w:val="201209"/>
                <w:sz w:val="18"/>
                <w:szCs w:val="18"/>
              </w:rPr>
              <w:t>By requiring students to defend their actions and communicate their findings after attempting to solve a problem, students develop empathy, flexible thinking, accountability, and metacognition skills (i.e., awareness and understanding of their own thought processes). Helping students develop technology and engineering habits of mind involves the teacher explicitly modeling, teaching, and providing students with opportunities to demonstrate expected behaviors.</w:t>
            </w:r>
          </w:p>
          <w:p w14:paraId="517C2EE6"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5B7F985D"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CFEF165" w14:textId="77777777" w:rsidR="00884E45" w:rsidRPr="006219E8" w:rsidRDefault="00884E45" w:rsidP="00271E49">
            <w:pPr>
              <w:spacing w:before="60" w:after="60"/>
              <w:ind w:left="60" w:right="60"/>
              <w:rPr>
                <w:sz w:val="2"/>
                <w:szCs w:val="2"/>
              </w:rPr>
            </w:pPr>
          </w:p>
        </w:tc>
      </w:tr>
      <w:tr w:rsidR="00884E45" w14:paraId="7C7C31FD"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9051E8C"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471B6E0"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9819D4B"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14C225F2"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396BEE8" w14:textId="77777777" w:rsidR="00884E45" w:rsidRDefault="00884E45" w:rsidP="00271E49">
            <w:pPr>
              <w:spacing w:before="60" w:after="60"/>
              <w:ind w:left="60" w:right="60"/>
              <w:rPr>
                <w:rFonts w:ascii="Arial" w:eastAsia="Arial" w:hAnsi="Arial" w:cs="Arial"/>
                <w:color w:val="201209"/>
                <w:sz w:val="18"/>
                <w:szCs w:val="18"/>
              </w:rPr>
            </w:pPr>
            <w:r w:rsidRPr="00F95299">
              <w:rPr>
                <w:rFonts w:ascii="Arial" w:eastAsia="Arial" w:hAnsi="Arial" w:cs="Arial"/>
                <w:b/>
                <w:bCs/>
                <w:color w:val="201209"/>
                <w:sz w:val="18"/>
                <w:szCs w:val="18"/>
              </w:rPr>
              <w:t xml:space="preserve">Engaging in Argument </w:t>
            </w:r>
            <w:proofErr w:type="gramStart"/>
            <w:r>
              <w:rPr>
                <w:rFonts w:ascii="Arial" w:eastAsia="Arial" w:hAnsi="Arial" w:cs="Arial"/>
                <w:b/>
                <w:bCs/>
                <w:color w:val="201209"/>
                <w:sz w:val="18"/>
                <w:szCs w:val="18"/>
              </w:rPr>
              <w:t>F</w:t>
            </w:r>
            <w:r w:rsidRPr="00F95299">
              <w:rPr>
                <w:rFonts w:ascii="Arial" w:eastAsia="Arial" w:hAnsi="Arial" w:cs="Arial"/>
                <w:b/>
                <w:bCs/>
                <w:color w:val="201209"/>
                <w:sz w:val="18"/>
                <w:szCs w:val="18"/>
              </w:rPr>
              <w:t>rom</w:t>
            </w:r>
            <w:proofErr w:type="gramEnd"/>
            <w:r w:rsidRPr="00F95299">
              <w:rPr>
                <w:rFonts w:ascii="Arial" w:eastAsia="Arial" w:hAnsi="Arial" w:cs="Arial"/>
                <w:b/>
                <w:bCs/>
                <w:color w:val="201209"/>
                <w:sz w:val="18"/>
                <w:szCs w:val="18"/>
              </w:rPr>
              <w:t xml:space="preserve"> Evidence</w:t>
            </w:r>
          </w:p>
          <w:p w14:paraId="092697D6" w14:textId="77777777" w:rsidR="00884E45" w:rsidRDefault="00884E45" w:rsidP="00271E49">
            <w:pPr>
              <w:spacing w:before="60" w:after="60"/>
              <w:ind w:left="60" w:right="60"/>
              <w:rPr>
                <w:rFonts w:ascii="Arial" w:eastAsia="Arial" w:hAnsi="Arial" w:cs="Arial"/>
                <w:color w:val="201209"/>
                <w:sz w:val="18"/>
                <w:szCs w:val="18"/>
              </w:rPr>
            </w:pPr>
            <w:r w:rsidRPr="00F95299">
              <w:rPr>
                <w:rFonts w:ascii="Arial" w:eastAsia="Arial" w:hAnsi="Arial" w:cs="Arial"/>
                <w:color w:val="201209"/>
                <w:sz w:val="18"/>
                <w:szCs w:val="18"/>
              </w:rPr>
              <w:t>Engaging in argument from evidence in 6–8 builds on K–5 experiences and progresses to constructing a convincing argument that supports or refutes claims for either explanations or solutions about the natural and designed world(s).</w:t>
            </w:r>
          </w:p>
          <w:p w14:paraId="289BA025" w14:textId="77777777" w:rsidR="00884E45" w:rsidRPr="00F95299" w:rsidRDefault="00884E45" w:rsidP="0073410A">
            <w:pPr>
              <w:pStyle w:val="ListParagraph"/>
              <w:numPr>
                <w:ilvl w:val="0"/>
                <w:numId w:val="48"/>
              </w:numPr>
              <w:spacing w:before="60" w:after="60"/>
              <w:ind w:right="60"/>
              <w:rPr>
                <w:sz w:val="18"/>
                <w:szCs w:val="18"/>
              </w:rPr>
            </w:pPr>
            <w:r w:rsidRPr="00F95299">
              <w:rPr>
                <w:rFonts w:ascii="Arial" w:eastAsia="Arial" w:hAnsi="Arial" w:cs="Arial"/>
                <w:color w:val="201209"/>
                <w:sz w:val="18"/>
                <w:szCs w:val="18"/>
              </w:rPr>
              <w:t>Evaluate competing design solutions based on jointly developed and agreed-upon design criteria.</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1FC8B1B" w14:textId="77777777" w:rsidR="00282677" w:rsidRPr="00282677" w:rsidRDefault="00282677" w:rsidP="00282677">
            <w:pPr>
              <w:spacing w:before="120" w:after="120"/>
              <w:ind w:left="90" w:right="361"/>
              <w:rPr>
                <w:b/>
                <w:sz w:val="18"/>
                <w:szCs w:val="18"/>
              </w:rPr>
            </w:pPr>
            <w:r w:rsidRPr="00282677">
              <w:rPr>
                <w:b/>
                <w:sz w:val="18"/>
                <w:szCs w:val="18"/>
              </w:rPr>
              <w:t>ETS1.B: Developing Possible Solutions</w:t>
            </w:r>
          </w:p>
          <w:p w14:paraId="50D046F4" w14:textId="30717D86" w:rsidR="00884E45" w:rsidRPr="00F95299" w:rsidRDefault="00282677" w:rsidP="00282677">
            <w:pPr>
              <w:pStyle w:val="ListParagraph"/>
              <w:numPr>
                <w:ilvl w:val="0"/>
                <w:numId w:val="48"/>
              </w:numPr>
              <w:spacing w:before="60" w:after="60"/>
              <w:ind w:right="60"/>
              <w:rPr>
                <w:sz w:val="18"/>
                <w:szCs w:val="18"/>
              </w:rPr>
            </w:pPr>
            <w:r w:rsidRPr="00282677">
              <w:rPr>
                <w:sz w:val="18"/>
                <w:szCs w:val="18"/>
              </w:rPr>
              <w:t>There are systematic processes for evaluating solutions with respect to how well they meet the criteria and constraints of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13ECC7D" w14:textId="77777777" w:rsidR="00884E45" w:rsidRDefault="00884E45" w:rsidP="00271E49">
            <w:pPr>
              <w:spacing w:before="60" w:after="60"/>
              <w:ind w:left="60" w:right="60"/>
              <w:rPr>
                <w:rFonts w:ascii="Arial" w:eastAsia="Arial" w:hAnsi="Arial" w:cs="Arial"/>
                <w:color w:val="201209"/>
                <w:sz w:val="18"/>
                <w:szCs w:val="18"/>
              </w:rPr>
            </w:pPr>
            <w:r w:rsidRPr="00F95299">
              <w:rPr>
                <w:rFonts w:ascii="Arial" w:eastAsia="Arial" w:hAnsi="Arial" w:cs="Arial"/>
                <w:b/>
                <w:bCs/>
                <w:color w:val="201209"/>
                <w:sz w:val="18"/>
                <w:szCs w:val="18"/>
              </w:rPr>
              <w:t>Critical Thinking</w:t>
            </w:r>
          </w:p>
          <w:p w14:paraId="4137CD0C" w14:textId="77777777" w:rsidR="00884E45" w:rsidRPr="00F95299" w:rsidRDefault="00884E45" w:rsidP="0073410A">
            <w:pPr>
              <w:pStyle w:val="ListParagraph"/>
              <w:numPr>
                <w:ilvl w:val="0"/>
                <w:numId w:val="48"/>
              </w:numPr>
              <w:spacing w:before="60" w:after="60"/>
              <w:ind w:left="434" w:right="60"/>
              <w:rPr>
                <w:sz w:val="18"/>
                <w:szCs w:val="18"/>
              </w:rPr>
            </w:pPr>
            <w:r w:rsidRPr="00F95299">
              <w:rPr>
                <w:rFonts w:ascii="Arial" w:eastAsia="Arial" w:hAnsi="Arial" w:cs="Arial"/>
                <w:color w:val="201209"/>
                <w:sz w:val="18"/>
                <w:szCs w:val="18"/>
              </w:rPr>
              <w:t>Defends technological decisions based on evidence.</w:t>
            </w:r>
          </w:p>
        </w:tc>
      </w:tr>
      <w:tr w:rsidR="00884E45" w14:paraId="7E15ED13"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7366D8F" w14:textId="77777777" w:rsidR="00884E45" w:rsidRPr="006219E8" w:rsidRDefault="00884E45" w:rsidP="00271E49">
            <w:pPr>
              <w:spacing w:before="60" w:after="60"/>
              <w:ind w:left="60" w:right="60"/>
              <w:rPr>
                <w:sz w:val="2"/>
                <w:szCs w:val="2"/>
              </w:rPr>
            </w:pPr>
          </w:p>
        </w:tc>
      </w:tr>
      <w:tr w:rsidR="00884E45" w14:paraId="49CBE37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A34E1EC"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884E45" w14:paraId="7C7ECC3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DE31A90"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how expressive communication strategies can affect others.</w:t>
            </w:r>
          </w:p>
        </w:tc>
      </w:tr>
    </w:tbl>
    <w:p w14:paraId="276D6C3E" w14:textId="0A44A61E"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2D593763" w14:textId="77777777" w:rsidTr="00271E49">
        <w:trPr>
          <w:cantSplit/>
          <w:tblHeader/>
          <w:jc w:val="center"/>
        </w:trPr>
        <w:tc>
          <w:tcPr>
            <w:tcW w:w="2880" w:type="dxa"/>
            <w:shd w:val="clear" w:color="auto" w:fill="1E417C"/>
            <w:tcMar>
              <w:top w:w="0" w:type="dxa"/>
              <w:left w:w="0" w:type="dxa"/>
              <w:bottom w:w="0" w:type="dxa"/>
              <w:right w:w="0" w:type="dxa"/>
            </w:tcMar>
          </w:tcPr>
          <w:p w14:paraId="2BDE4F95"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0A9FBE6E"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56017628" w14:textId="77777777" w:rsidTr="00271E49">
        <w:trPr>
          <w:cantSplit/>
          <w:jc w:val="center"/>
        </w:trPr>
        <w:tc>
          <w:tcPr>
            <w:tcW w:w="2880" w:type="dxa"/>
            <w:shd w:val="clear" w:color="auto" w:fill="1E417C"/>
            <w:tcMar>
              <w:top w:w="0" w:type="dxa"/>
              <w:left w:w="0" w:type="dxa"/>
              <w:bottom w:w="0" w:type="dxa"/>
              <w:right w:w="0" w:type="dxa"/>
            </w:tcMar>
          </w:tcPr>
          <w:p w14:paraId="52AE97FF"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0F09F2F9"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0BBAEC1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1CFEDEBB"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78B37942"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183FC434"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6156AFAB"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559E167A"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2CD11A9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6CF6E022"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3429E9C7" w14:textId="77777777" w:rsidTr="00271E49">
        <w:trPr>
          <w:cantSplit/>
          <w:jc w:val="center"/>
        </w:trPr>
        <w:tc>
          <w:tcPr>
            <w:tcW w:w="2880" w:type="dxa"/>
            <w:shd w:val="clear" w:color="auto" w:fill="1E417C"/>
            <w:tcMar>
              <w:top w:w="0" w:type="dxa"/>
              <w:left w:w="0" w:type="dxa"/>
              <w:bottom w:w="0" w:type="dxa"/>
              <w:right w:w="0" w:type="dxa"/>
            </w:tcMar>
          </w:tcPr>
          <w:p w14:paraId="111EB579"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224ADBC" w14:textId="77777777" w:rsidR="00884E45" w:rsidRDefault="00884E45" w:rsidP="00271E49">
            <w:pPr>
              <w:spacing w:before="60" w:after="60"/>
              <w:ind w:left="60" w:right="60"/>
            </w:pPr>
            <w:r>
              <w:rPr>
                <w:rFonts w:ascii="Arial" w:eastAsia="Arial" w:hAnsi="Arial" w:cs="Arial"/>
                <w:color w:val="201209"/>
                <w:sz w:val="18"/>
                <w:szCs w:val="18"/>
              </w:rPr>
              <w:t>MP.3: Construct viable arguments and critique the reasoning of others.</w:t>
            </w:r>
          </w:p>
        </w:tc>
      </w:tr>
      <w:tr w:rsidR="00884E45" w14:paraId="737F6C13" w14:textId="77777777" w:rsidTr="00271E49">
        <w:trPr>
          <w:cantSplit/>
          <w:jc w:val="center"/>
        </w:trPr>
        <w:tc>
          <w:tcPr>
            <w:tcW w:w="2880" w:type="dxa"/>
            <w:shd w:val="clear" w:color="auto" w:fill="1E417C"/>
            <w:tcMar>
              <w:top w:w="0" w:type="dxa"/>
              <w:left w:w="0" w:type="dxa"/>
              <w:bottom w:w="0" w:type="dxa"/>
              <w:right w:w="0" w:type="dxa"/>
            </w:tcMar>
          </w:tcPr>
          <w:p w14:paraId="46FA4106"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99D52D5"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02252596" w14:textId="77777777" w:rsidR="005D2EA6" w:rsidRDefault="005D2EA6" w:rsidP="005D2EA6">
      <w:pPr>
        <w:pStyle w:val="Heading5"/>
      </w:pPr>
    </w:p>
    <w:p w14:paraId="6744B4B4" w14:textId="77777777" w:rsidR="005D2EA6" w:rsidRDefault="005D2EA6">
      <w:pPr>
        <w:rPr>
          <w:rFonts w:ascii="Arial" w:eastAsia="Arial" w:hAnsi="Arial" w:cs="Arial"/>
          <w:b/>
          <w:color w:val="002352"/>
          <w:sz w:val="20"/>
          <w:szCs w:val="20"/>
        </w:rPr>
      </w:pPr>
      <w:r>
        <w:br w:type="page"/>
      </w:r>
    </w:p>
    <w:p w14:paraId="7A6205AB" w14:textId="661FA689"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5FEAB88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D805933" w14:textId="1165B9CF" w:rsidR="00884E45" w:rsidRDefault="00884E45" w:rsidP="00271E49">
            <w:pPr>
              <w:pStyle w:val="TableHeadingforTOC"/>
            </w:pPr>
            <w:bookmarkStart w:id="507" w:name="_Toc109650705"/>
            <w:bookmarkStart w:id="508" w:name="_Toc134788280"/>
            <w:r>
              <w:t>3.5.6-</w:t>
            </w:r>
            <w:proofErr w:type="gramStart"/>
            <w:r>
              <w:t>8.Y</w:t>
            </w:r>
            <w:proofErr w:type="gramEnd"/>
            <w:r>
              <w:t xml:space="preserve"> Technology and Engineering: </w:t>
            </w:r>
            <w:r w:rsidRPr="000C1197">
              <w:rPr>
                <w:b w:val="0"/>
                <w:bCs/>
              </w:rPr>
              <w:t>Integration of Knowledge, Technologies, and Practices</w:t>
            </w:r>
            <w:bookmarkEnd w:id="507"/>
            <w:bookmarkEnd w:id="508"/>
          </w:p>
        </w:tc>
      </w:tr>
      <w:tr w:rsidR="00884E45" w14:paraId="55EAD2D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AB67D1E"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compare, contrast, and identify overlap between the contributions of science, technology, engineering, and mathematics in the development of technological systems.</w:t>
            </w:r>
          </w:p>
        </w:tc>
      </w:tr>
      <w:tr w:rsidR="00884E45" w14:paraId="65DD1A8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CA6A3D9"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AA65E5">
              <w:rPr>
                <w:rFonts w:ascii="Helvetica" w:eastAsia="Helvetica" w:hAnsi="Helvetica" w:cs="Helvetica"/>
                <w:bCs/>
                <w:color w:val="201209"/>
                <w:sz w:val="18"/>
                <w:szCs w:val="18"/>
              </w:rPr>
              <w:t>Students at this level can discern the contributions the fields of science, engineering, mathematics, and technology (as well as other disciplines) contribute to the advancement of technological tools and systems. One way this can be accomplished is by evaluating a completed engineering design task and identifying the elements from other academic disciplines that contributed to the completion of the task.</w:t>
            </w:r>
          </w:p>
          <w:p w14:paraId="0FE88258"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7481B3A5"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E4F5521" w14:textId="77777777" w:rsidR="00884E45" w:rsidRPr="006219E8" w:rsidRDefault="00884E45" w:rsidP="00271E49">
            <w:pPr>
              <w:spacing w:before="60" w:after="60"/>
              <w:ind w:left="60" w:right="60"/>
              <w:rPr>
                <w:sz w:val="2"/>
                <w:szCs w:val="2"/>
              </w:rPr>
            </w:pPr>
          </w:p>
        </w:tc>
      </w:tr>
      <w:tr w:rsidR="00884E45" w14:paraId="1F474CA7"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ED5A712"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5772731"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72771D8"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6F652805"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0D546CB3"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Obtaining, Evaluating, and Communicating Information</w:t>
            </w:r>
          </w:p>
          <w:p w14:paraId="7ADAD42F"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color w:val="201209"/>
                <w:sz w:val="18"/>
                <w:szCs w:val="18"/>
              </w:rPr>
              <w:t>Obtaining, evaluating, and communicating information in 6–8 builds on K–5 experiences and progresses to evaluating the merit and validity of ideas and methods.</w:t>
            </w:r>
          </w:p>
          <w:p w14:paraId="380B0204" w14:textId="77777777" w:rsidR="00884E45" w:rsidRPr="000A7CD2" w:rsidRDefault="00884E45" w:rsidP="0073410A">
            <w:pPr>
              <w:pStyle w:val="ListParagraph"/>
              <w:numPr>
                <w:ilvl w:val="0"/>
                <w:numId w:val="48"/>
              </w:numPr>
              <w:spacing w:before="60" w:after="60"/>
              <w:ind w:right="60"/>
              <w:rPr>
                <w:sz w:val="18"/>
                <w:szCs w:val="18"/>
              </w:rPr>
            </w:pPr>
            <w:r w:rsidRPr="000A7CD2">
              <w:rPr>
                <w:rFonts w:ascii="Arial" w:eastAsia="Arial" w:hAnsi="Arial" w:cs="Arial"/>
                <w:color w:val="201209"/>
                <w:sz w:val="18"/>
                <w:szCs w:val="18"/>
              </w:rPr>
              <w:t>Critically read scientific texts adapted for classroom use to determine the central ideas and/or obtain scientific and/or technical information to describe patterns in and/or evidence about the natural and designed world(s).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9591F82" w14:textId="77777777" w:rsidR="00884E45" w:rsidRDefault="00884E45" w:rsidP="00271E49">
            <w:pPr>
              <w:spacing w:before="60" w:after="60"/>
              <w:ind w:left="60" w:right="60"/>
              <w:rPr>
                <w:rFonts w:ascii="Arial" w:eastAsia="Arial" w:hAnsi="Arial" w:cs="Arial"/>
                <w:b/>
                <w:bCs/>
                <w:color w:val="201209"/>
                <w:sz w:val="18"/>
                <w:szCs w:val="18"/>
              </w:rPr>
            </w:pPr>
            <w:r w:rsidRPr="000A7CD2">
              <w:rPr>
                <w:rFonts w:ascii="Arial" w:eastAsia="Arial" w:hAnsi="Arial" w:cs="Arial"/>
                <w:b/>
                <w:bCs/>
                <w:color w:val="201209"/>
                <w:sz w:val="18"/>
                <w:szCs w:val="18"/>
              </w:rPr>
              <w:t>NAEP D.8.1</w:t>
            </w:r>
          </w:p>
          <w:p w14:paraId="0B1A7FB8" w14:textId="77777777" w:rsidR="00884E45" w:rsidRPr="000A7CD2"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Science is the systematic investigation of the natural world. Technology is any modification of the environment to satisfy people’s needs and wants. Engineering is the process of creating or modifying technologies and is constrained by physical laws and cultural norms, and economic resources.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9C54359" w14:textId="77777777" w:rsidR="001D0D00" w:rsidRPr="001D0D00" w:rsidRDefault="001D0D00" w:rsidP="001D0D00">
            <w:pPr>
              <w:widowControl w:val="0"/>
              <w:spacing w:before="60" w:after="60"/>
              <w:ind w:right="360"/>
              <w:rPr>
                <w:b/>
                <w:sz w:val="18"/>
                <w:szCs w:val="18"/>
              </w:rPr>
            </w:pPr>
            <w:r w:rsidRPr="001D0D00">
              <w:rPr>
                <w:b/>
                <w:sz w:val="18"/>
                <w:szCs w:val="18"/>
              </w:rPr>
              <w:t>Collaboration</w:t>
            </w:r>
          </w:p>
          <w:p w14:paraId="3FB5635B" w14:textId="77777777" w:rsidR="001D0D00" w:rsidRPr="001D0D00" w:rsidRDefault="001D0D00" w:rsidP="001D0D00">
            <w:pPr>
              <w:pStyle w:val="ListParagraph"/>
              <w:widowControl w:val="0"/>
              <w:numPr>
                <w:ilvl w:val="0"/>
                <w:numId w:val="48"/>
              </w:numPr>
              <w:spacing w:before="120" w:after="120"/>
              <w:ind w:right="361"/>
              <w:rPr>
                <w:sz w:val="18"/>
                <w:szCs w:val="18"/>
              </w:rPr>
            </w:pPr>
            <w:r w:rsidRPr="001D0D00">
              <w:rPr>
                <w:sz w:val="18"/>
                <w:szCs w:val="18"/>
              </w:rPr>
              <w:t>Exhibits effective technical writing, graphic, and oral communication abilities.</w:t>
            </w:r>
          </w:p>
          <w:p w14:paraId="1CA7E0BB" w14:textId="2B5FEAF3" w:rsidR="00884E45" w:rsidRPr="001D0D00" w:rsidRDefault="00884E45" w:rsidP="001D0D00">
            <w:pPr>
              <w:spacing w:before="60" w:after="60"/>
              <w:ind w:right="60"/>
              <w:rPr>
                <w:sz w:val="18"/>
                <w:szCs w:val="18"/>
              </w:rPr>
            </w:pPr>
          </w:p>
        </w:tc>
      </w:tr>
      <w:tr w:rsidR="00884E45" w14:paraId="71F1AE11"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6BD299A" w14:textId="77777777" w:rsidR="00884E45" w:rsidRPr="006219E8" w:rsidRDefault="00884E45" w:rsidP="00271E49">
            <w:pPr>
              <w:spacing w:before="60" w:after="60"/>
              <w:ind w:left="60" w:right="60"/>
              <w:rPr>
                <w:sz w:val="2"/>
                <w:szCs w:val="2"/>
              </w:rPr>
            </w:pPr>
          </w:p>
        </w:tc>
      </w:tr>
      <w:tr w:rsidR="00884E45" w14:paraId="7381C34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FAFBA0F"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 and industries.</w:t>
            </w:r>
          </w:p>
        </w:tc>
      </w:tr>
      <w:tr w:rsidR="00884E45" w14:paraId="5854092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542CDE2B"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Analyze various perspectives on a situation.</w:t>
            </w:r>
          </w:p>
        </w:tc>
      </w:tr>
    </w:tbl>
    <w:p w14:paraId="2AEF64AC" w14:textId="22B1D0D5"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884E45" w14:paraId="2B4CC2A3" w14:textId="77777777" w:rsidTr="00271E49">
        <w:trPr>
          <w:cantSplit/>
          <w:tblHeader/>
          <w:jc w:val="center"/>
        </w:trPr>
        <w:tc>
          <w:tcPr>
            <w:tcW w:w="2880" w:type="dxa"/>
            <w:shd w:val="clear" w:color="auto" w:fill="1E417C"/>
            <w:tcMar>
              <w:top w:w="0" w:type="dxa"/>
              <w:left w:w="0" w:type="dxa"/>
              <w:bottom w:w="0" w:type="dxa"/>
              <w:right w:w="0" w:type="dxa"/>
            </w:tcMar>
          </w:tcPr>
          <w:p w14:paraId="3CF5F5F9"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42EA22FB"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089AF71F" w14:textId="77777777" w:rsidTr="00271E49">
        <w:trPr>
          <w:cantSplit/>
          <w:jc w:val="center"/>
        </w:trPr>
        <w:tc>
          <w:tcPr>
            <w:tcW w:w="2880" w:type="dxa"/>
            <w:shd w:val="clear" w:color="auto" w:fill="1E417C"/>
            <w:tcMar>
              <w:top w:w="0" w:type="dxa"/>
              <w:left w:w="0" w:type="dxa"/>
              <w:bottom w:w="0" w:type="dxa"/>
              <w:right w:w="0" w:type="dxa"/>
            </w:tcMar>
          </w:tcPr>
          <w:p w14:paraId="3AD3BDAF"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6820AD93"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48AFD9C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1D42D7C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285BB186"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60B6342D"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48FC7BA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1920F004"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1FA49954" w14:textId="77777777" w:rsidR="00884E45" w:rsidRPr="00895D78" w:rsidRDefault="00884E45"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884E45" w14:paraId="58C0E7DA" w14:textId="77777777" w:rsidTr="00271E49">
        <w:trPr>
          <w:cantSplit/>
          <w:jc w:val="center"/>
        </w:trPr>
        <w:tc>
          <w:tcPr>
            <w:tcW w:w="2880" w:type="dxa"/>
            <w:shd w:val="clear" w:color="auto" w:fill="1E417C"/>
            <w:tcMar>
              <w:top w:w="0" w:type="dxa"/>
              <w:left w:w="0" w:type="dxa"/>
              <w:bottom w:w="0" w:type="dxa"/>
              <w:right w:w="0" w:type="dxa"/>
            </w:tcMar>
          </w:tcPr>
          <w:p w14:paraId="3C071E4E"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8225918"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46BDB4B7" w14:textId="77777777" w:rsidTr="00271E49">
        <w:trPr>
          <w:cantSplit/>
          <w:jc w:val="center"/>
        </w:trPr>
        <w:tc>
          <w:tcPr>
            <w:tcW w:w="2880" w:type="dxa"/>
            <w:shd w:val="clear" w:color="auto" w:fill="1E417C"/>
            <w:tcMar>
              <w:top w:w="0" w:type="dxa"/>
              <w:left w:w="0" w:type="dxa"/>
              <w:bottom w:w="0" w:type="dxa"/>
              <w:right w:w="0" w:type="dxa"/>
            </w:tcMar>
          </w:tcPr>
          <w:p w14:paraId="7B8B7307"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2FC8D5C5" w14:textId="77777777" w:rsidR="00884E45" w:rsidRDefault="00884E45" w:rsidP="00271E49">
            <w:pPr>
              <w:spacing w:before="60" w:after="60"/>
              <w:ind w:left="60" w:right="60"/>
            </w:pPr>
            <w:r>
              <w:rPr>
                <w:rFonts w:ascii="Arial" w:eastAsia="Arial" w:hAnsi="Arial" w:cs="Arial"/>
                <w:color w:val="201209"/>
                <w:sz w:val="18"/>
                <w:szCs w:val="18"/>
              </w:rPr>
              <w:t>MP.3: Construct viable arguments and critique the reasoning of others.</w:t>
            </w:r>
          </w:p>
        </w:tc>
      </w:tr>
      <w:tr w:rsidR="00884E45" w14:paraId="696A5E13" w14:textId="77777777" w:rsidTr="00271E49">
        <w:trPr>
          <w:cantSplit/>
          <w:jc w:val="center"/>
        </w:trPr>
        <w:tc>
          <w:tcPr>
            <w:tcW w:w="2880" w:type="dxa"/>
            <w:shd w:val="clear" w:color="auto" w:fill="1E417C"/>
            <w:tcMar>
              <w:top w:w="0" w:type="dxa"/>
              <w:left w:w="0" w:type="dxa"/>
              <w:bottom w:w="0" w:type="dxa"/>
              <w:right w:w="0" w:type="dxa"/>
            </w:tcMar>
          </w:tcPr>
          <w:p w14:paraId="76CABBA0"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A8CDF96"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14B30075" w14:textId="77777777" w:rsidR="005D2EA6" w:rsidRDefault="005D2EA6" w:rsidP="005D2EA6">
      <w:pPr>
        <w:pStyle w:val="Heading5"/>
      </w:pPr>
    </w:p>
    <w:p w14:paraId="5A49D48B" w14:textId="77777777" w:rsidR="005D2EA6" w:rsidRDefault="005D2EA6">
      <w:pPr>
        <w:rPr>
          <w:rFonts w:ascii="Arial" w:eastAsia="Arial" w:hAnsi="Arial" w:cs="Arial"/>
          <w:b/>
          <w:color w:val="002352"/>
          <w:sz w:val="20"/>
          <w:szCs w:val="20"/>
        </w:rPr>
      </w:pPr>
      <w:r>
        <w:br w:type="page"/>
      </w:r>
    </w:p>
    <w:p w14:paraId="30A7DDEA" w14:textId="32254160"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195E8A8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2F919C6" w14:textId="1DC83B6F" w:rsidR="00884E45" w:rsidRDefault="00884E45" w:rsidP="00271E49">
            <w:pPr>
              <w:pStyle w:val="TableHeadingforTOC"/>
            </w:pPr>
            <w:bookmarkStart w:id="509" w:name="_Toc109650706"/>
            <w:bookmarkStart w:id="510" w:name="_Toc134788281"/>
            <w:r>
              <w:t>3.5.6-</w:t>
            </w:r>
            <w:proofErr w:type="gramStart"/>
            <w:r>
              <w:t>8.Z</w:t>
            </w:r>
            <w:proofErr w:type="gramEnd"/>
            <w:r>
              <w:t xml:space="preserve"> Technology and Engineering: </w:t>
            </w:r>
            <w:r w:rsidRPr="000C1197">
              <w:rPr>
                <w:b w:val="0"/>
                <w:bCs/>
              </w:rPr>
              <w:t>Integration of Knowledge, Technologies, and Practices</w:t>
            </w:r>
            <w:bookmarkEnd w:id="509"/>
            <w:bookmarkEnd w:id="510"/>
          </w:p>
        </w:tc>
      </w:tr>
      <w:tr w:rsidR="00884E45" w14:paraId="71AAC04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AF4854D"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analyze how different technological systems often interact with economic, environmental, and social systems.</w:t>
            </w:r>
          </w:p>
        </w:tc>
      </w:tr>
      <w:tr w:rsidR="00884E45" w14:paraId="2BD4128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E9F2D73"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AA65E5">
              <w:rPr>
                <w:rFonts w:ascii="Helvetica" w:eastAsia="Helvetica" w:hAnsi="Helvetica" w:cs="Helvetica"/>
                <w:bCs/>
                <w:color w:val="201209"/>
                <w:sz w:val="18"/>
                <w:szCs w:val="18"/>
              </w:rPr>
              <w:t xml:space="preserve">For example, a navigation system in a delivery vehicle uses sensors that provide input to the distribution center and sends customers notifications when their products are delivered. If a package is delivered to a wrong address, GPS data can accurately determine the location to which the package was </w:t>
            </w:r>
            <w:proofErr w:type="gramStart"/>
            <w:r w:rsidRPr="00AA65E5">
              <w:rPr>
                <w:rFonts w:ascii="Helvetica" w:eastAsia="Helvetica" w:hAnsi="Helvetica" w:cs="Helvetica"/>
                <w:bCs/>
                <w:color w:val="201209"/>
                <w:sz w:val="18"/>
                <w:szCs w:val="18"/>
              </w:rPr>
              <w:t>actually delivered</w:t>
            </w:r>
            <w:proofErr w:type="gramEnd"/>
            <w:r w:rsidRPr="00AA65E5">
              <w:rPr>
                <w:rFonts w:ascii="Helvetica" w:eastAsia="Helvetica" w:hAnsi="Helvetica" w:cs="Helvetica"/>
                <w:bCs/>
                <w:color w:val="201209"/>
                <w:sz w:val="18"/>
                <w:szCs w:val="18"/>
              </w:rPr>
              <w:t>.</w:t>
            </w:r>
          </w:p>
          <w:p w14:paraId="7B9F5D88"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72FE263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1D8BE03" w14:textId="77777777" w:rsidR="00884E45" w:rsidRPr="006219E8" w:rsidRDefault="00884E45" w:rsidP="00271E49">
            <w:pPr>
              <w:spacing w:before="60" w:after="60"/>
              <w:ind w:left="60" w:right="60"/>
              <w:rPr>
                <w:sz w:val="2"/>
                <w:szCs w:val="2"/>
              </w:rPr>
            </w:pPr>
          </w:p>
        </w:tc>
      </w:tr>
      <w:tr w:rsidR="00884E45" w14:paraId="436E8225"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B0C3358"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E1A8605"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A94397F"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109CA9B2"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0183AA73"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 xml:space="preserve">Engaging in Argument </w:t>
            </w:r>
            <w:proofErr w:type="gramStart"/>
            <w:r>
              <w:rPr>
                <w:rFonts w:ascii="Arial" w:eastAsia="Arial" w:hAnsi="Arial" w:cs="Arial"/>
                <w:b/>
                <w:bCs/>
                <w:color w:val="201209"/>
                <w:sz w:val="18"/>
                <w:szCs w:val="18"/>
              </w:rPr>
              <w:t>F</w:t>
            </w:r>
            <w:r w:rsidRPr="000A7CD2">
              <w:rPr>
                <w:rFonts w:ascii="Arial" w:eastAsia="Arial" w:hAnsi="Arial" w:cs="Arial"/>
                <w:b/>
                <w:bCs/>
                <w:color w:val="201209"/>
                <w:sz w:val="18"/>
                <w:szCs w:val="18"/>
              </w:rPr>
              <w:t>rom</w:t>
            </w:r>
            <w:proofErr w:type="gramEnd"/>
            <w:r w:rsidRPr="000A7CD2">
              <w:rPr>
                <w:rFonts w:ascii="Arial" w:eastAsia="Arial" w:hAnsi="Arial" w:cs="Arial"/>
                <w:b/>
                <w:bCs/>
                <w:color w:val="201209"/>
                <w:sz w:val="18"/>
                <w:szCs w:val="18"/>
              </w:rPr>
              <w:t xml:space="preserve"> Evidence</w:t>
            </w:r>
          </w:p>
          <w:p w14:paraId="332EAB8F"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color w:val="201209"/>
                <w:sz w:val="18"/>
                <w:szCs w:val="18"/>
              </w:rPr>
              <w:t>Engaging in argument from evidence in 6–8 builds on K–5 experiences and progresses to constructing a convincing argument that supports or refutes claims for either explanations or solutions about the natural and designed world(s).</w:t>
            </w:r>
          </w:p>
          <w:p w14:paraId="2078661E" w14:textId="77777777" w:rsidR="00884E45" w:rsidRPr="000A7CD2" w:rsidRDefault="00884E45" w:rsidP="0073410A">
            <w:pPr>
              <w:pStyle w:val="ListParagraph"/>
              <w:numPr>
                <w:ilvl w:val="0"/>
                <w:numId w:val="48"/>
              </w:numPr>
              <w:spacing w:before="60" w:after="60"/>
              <w:ind w:right="60"/>
              <w:rPr>
                <w:sz w:val="18"/>
                <w:szCs w:val="18"/>
              </w:rPr>
            </w:pPr>
            <w:r w:rsidRPr="000A7CD2">
              <w:rPr>
                <w:rFonts w:ascii="Arial" w:eastAsia="Arial" w:hAnsi="Arial" w:cs="Arial"/>
                <w:color w:val="201209"/>
                <w:sz w:val="18"/>
                <w:szCs w:val="18"/>
              </w:rPr>
              <w:t>Compare and critique two arguments on the same topic and analyze whether they emphasize similar or different evidence and/or interpretations of facts.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45F251B8"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NAEP T.8.1</w:t>
            </w:r>
          </w:p>
          <w:p w14:paraId="7C35E69B" w14:textId="77777777" w:rsidR="00884E45" w:rsidRPr="000A7CD2"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Economic, political, social, and cultural aspects of society drive improvements in technological products, processes, and systems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3ADCB9E7" w14:textId="77777777" w:rsidR="00884E45" w:rsidRDefault="00884E45" w:rsidP="00271E49">
            <w:pPr>
              <w:spacing w:before="60" w:after="60"/>
              <w:ind w:left="60" w:right="60"/>
              <w:rPr>
                <w:rFonts w:ascii="Arial" w:eastAsia="Arial" w:hAnsi="Arial" w:cs="Arial"/>
                <w:b/>
                <w:bCs/>
                <w:color w:val="201209"/>
                <w:sz w:val="18"/>
                <w:szCs w:val="18"/>
              </w:rPr>
            </w:pPr>
            <w:r w:rsidRPr="000A7CD2">
              <w:rPr>
                <w:rFonts w:ascii="Arial" w:eastAsia="Arial" w:hAnsi="Arial" w:cs="Arial"/>
                <w:b/>
                <w:bCs/>
                <w:color w:val="201209"/>
                <w:sz w:val="18"/>
                <w:szCs w:val="18"/>
              </w:rPr>
              <w:t>Systems Thinking</w:t>
            </w:r>
          </w:p>
          <w:p w14:paraId="40D4947B"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0A7CD2">
              <w:rPr>
                <w:rFonts w:ascii="Arial" w:eastAsia="Arial" w:hAnsi="Arial" w:cs="Arial"/>
                <w:color w:val="201209"/>
                <w:sz w:val="18"/>
                <w:szCs w:val="18"/>
              </w:rPr>
              <w:t>Uses the systems model to show how parts of technological systems work together.</w:t>
            </w:r>
          </w:p>
          <w:p w14:paraId="36510A0D"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Attention to Ethics</w:t>
            </w:r>
          </w:p>
          <w:p w14:paraId="5DFB669E" w14:textId="77777777" w:rsidR="00884E45" w:rsidRPr="000A7CD2"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Shows an understanding of ways to regulate technologies and the reasons for doing so.</w:t>
            </w:r>
          </w:p>
        </w:tc>
      </w:tr>
      <w:tr w:rsidR="00884E45" w14:paraId="1D8DAEEC"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526D386" w14:textId="77777777" w:rsidR="00884E45" w:rsidRPr="006219E8" w:rsidRDefault="00884E45" w:rsidP="00271E49">
            <w:pPr>
              <w:spacing w:before="60" w:after="60"/>
              <w:ind w:left="60" w:right="60"/>
              <w:rPr>
                <w:sz w:val="2"/>
                <w:szCs w:val="2"/>
              </w:rPr>
            </w:pPr>
          </w:p>
        </w:tc>
      </w:tr>
      <w:tr w:rsidR="00884E45" w14:paraId="3FDB5C3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F7C5525"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 water and wastewater facilities and processes.</w:t>
            </w:r>
          </w:p>
        </w:tc>
      </w:tr>
      <w:tr w:rsidR="00884E45" w14:paraId="6A31155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5D6E43EF"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Distinguish among various social contexts and how they impact personal feelings.</w:t>
            </w:r>
          </w:p>
        </w:tc>
      </w:tr>
    </w:tbl>
    <w:p w14:paraId="780DA66A" w14:textId="1D6AD3FE"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884E45" w14:paraId="537F5288" w14:textId="77777777" w:rsidTr="00271E49">
        <w:trPr>
          <w:cantSplit/>
          <w:tblHeader/>
          <w:jc w:val="center"/>
        </w:trPr>
        <w:tc>
          <w:tcPr>
            <w:tcW w:w="2880" w:type="dxa"/>
            <w:shd w:val="clear" w:color="auto" w:fill="1E417C"/>
            <w:tcMar>
              <w:top w:w="0" w:type="dxa"/>
              <w:left w:w="0" w:type="dxa"/>
              <w:bottom w:w="0" w:type="dxa"/>
              <w:right w:w="0" w:type="dxa"/>
            </w:tcMar>
          </w:tcPr>
          <w:p w14:paraId="3EB62698"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6CF3793F"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559943C0" w14:textId="77777777" w:rsidTr="00271E49">
        <w:trPr>
          <w:cantSplit/>
          <w:jc w:val="center"/>
        </w:trPr>
        <w:tc>
          <w:tcPr>
            <w:tcW w:w="2880" w:type="dxa"/>
            <w:shd w:val="clear" w:color="auto" w:fill="1E417C"/>
            <w:tcMar>
              <w:top w:w="0" w:type="dxa"/>
              <w:left w:w="0" w:type="dxa"/>
              <w:bottom w:w="0" w:type="dxa"/>
              <w:right w:w="0" w:type="dxa"/>
            </w:tcMar>
          </w:tcPr>
          <w:p w14:paraId="568E13EE"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239F7A36"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382040E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4866F593"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0E7D475"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48CE4DF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D92D9A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75B5718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4CD0296B"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68D1D9B1"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337C7CD8" w14:textId="77777777" w:rsidTr="00271E49">
        <w:trPr>
          <w:cantSplit/>
          <w:jc w:val="center"/>
        </w:trPr>
        <w:tc>
          <w:tcPr>
            <w:tcW w:w="2880" w:type="dxa"/>
            <w:shd w:val="clear" w:color="auto" w:fill="1E417C"/>
            <w:tcMar>
              <w:top w:w="0" w:type="dxa"/>
              <w:left w:w="0" w:type="dxa"/>
              <w:bottom w:w="0" w:type="dxa"/>
              <w:right w:w="0" w:type="dxa"/>
            </w:tcMar>
          </w:tcPr>
          <w:p w14:paraId="73C8FE87"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0D982D3" w14:textId="77777777" w:rsidR="00884E45" w:rsidRDefault="00884E45" w:rsidP="00271E49">
            <w:pPr>
              <w:spacing w:before="60" w:after="60"/>
              <w:ind w:left="60" w:right="60"/>
            </w:pPr>
            <w:r>
              <w:rPr>
                <w:rFonts w:ascii="Arial" w:eastAsia="Arial" w:hAnsi="Arial" w:cs="Arial"/>
                <w:color w:val="201209"/>
                <w:sz w:val="18"/>
                <w:szCs w:val="18"/>
              </w:rPr>
              <w:t>MP.2: Reason abstractly and quantitatively.</w:t>
            </w:r>
          </w:p>
        </w:tc>
      </w:tr>
      <w:tr w:rsidR="00884E45" w14:paraId="11321312" w14:textId="77777777" w:rsidTr="00271E49">
        <w:trPr>
          <w:cantSplit/>
          <w:jc w:val="center"/>
        </w:trPr>
        <w:tc>
          <w:tcPr>
            <w:tcW w:w="2880" w:type="dxa"/>
            <w:shd w:val="clear" w:color="auto" w:fill="1E417C"/>
            <w:tcMar>
              <w:top w:w="0" w:type="dxa"/>
              <w:left w:w="0" w:type="dxa"/>
              <w:bottom w:w="0" w:type="dxa"/>
              <w:right w:w="0" w:type="dxa"/>
            </w:tcMar>
          </w:tcPr>
          <w:p w14:paraId="49CE3A0B"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7959998"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44368173" w14:textId="77777777" w:rsidR="005D2EA6" w:rsidRDefault="005D2EA6" w:rsidP="005D2EA6">
      <w:pPr>
        <w:pStyle w:val="Heading5"/>
      </w:pPr>
    </w:p>
    <w:p w14:paraId="77EAA10D" w14:textId="77777777" w:rsidR="005D2EA6" w:rsidRDefault="005D2EA6">
      <w:pPr>
        <w:rPr>
          <w:rFonts w:ascii="Arial" w:eastAsia="Arial" w:hAnsi="Arial" w:cs="Arial"/>
          <w:b/>
          <w:color w:val="002352"/>
          <w:sz w:val="20"/>
          <w:szCs w:val="20"/>
        </w:rPr>
      </w:pPr>
      <w:r>
        <w:br w:type="page"/>
      </w:r>
    </w:p>
    <w:p w14:paraId="49124B84" w14:textId="7A10F742"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248AB33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DE7E6B6" w14:textId="27C83763" w:rsidR="00884E45" w:rsidRDefault="00884E45" w:rsidP="00271E49">
            <w:pPr>
              <w:pStyle w:val="TableHeadingforTOC"/>
            </w:pPr>
            <w:bookmarkStart w:id="511" w:name="_Toc109650707"/>
            <w:bookmarkStart w:id="512" w:name="_Toc134788282"/>
            <w:r>
              <w:t>3.5.6-</w:t>
            </w:r>
            <w:proofErr w:type="gramStart"/>
            <w:r>
              <w:t>8.AA</w:t>
            </w:r>
            <w:proofErr w:type="gramEnd"/>
            <w:r>
              <w:t xml:space="preserve"> Technology and Engineering: </w:t>
            </w:r>
            <w:r w:rsidRPr="000C1197">
              <w:rPr>
                <w:b w:val="0"/>
                <w:bCs/>
              </w:rPr>
              <w:t>Integration of Knowledge, Technologies, and Practices</w:t>
            </w:r>
            <w:bookmarkEnd w:id="511"/>
            <w:bookmarkEnd w:id="512"/>
          </w:p>
        </w:tc>
      </w:tr>
      <w:tr w:rsidR="00884E45" w14:paraId="2330F79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809989F"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adapt and apply an existing product, system, or process to solve a problem in a different setting.</w:t>
            </w:r>
          </w:p>
        </w:tc>
      </w:tr>
      <w:tr w:rsidR="00884E45" w14:paraId="3541A22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896F7A8"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C975EF">
              <w:rPr>
                <w:rFonts w:ascii="Helvetica" w:eastAsia="Helvetica" w:hAnsi="Helvetica" w:cs="Helvetica"/>
                <w:bCs/>
                <w:color w:val="201209"/>
                <w:sz w:val="18"/>
                <w:szCs w:val="18"/>
              </w:rPr>
              <w:t>Technology transfer is a creative way for people to address needs and wants. For instance, an automated pump based on biology laboratory designs was created for the Mars Viking space probe. The pump was modified for use as an insulin delivery mechanism, providing patients with a way to automatically regulate blood sugar. In classrooms, this concept is often already implicitly achieved as students apply existing technologies in novel ways. An example that may be highlighted is the use of a microcontroller to solve a design problem.</w:t>
            </w:r>
          </w:p>
          <w:p w14:paraId="42A7AA6B"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69692D7D"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1F6F030" w14:textId="77777777" w:rsidR="00884E45" w:rsidRPr="006219E8" w:rsidRDefault="00884E45" w:rsidP="00271E49">
            <w:pPr>
              <w:spacing w:before="60" w:after="60"/>
              <w:ind w:left="60" w:right="60"/>
              <w:rPr>
                <w:sz w:val="2"/>
                <w:szCs w:val="2"/>
              </w:rPr>
            </w:pPr>
          </w:p>
        </w:tc>
      </w:tr>
      <w:tr w:rsidR="00884E45" w14:paraId="76DC8FC4"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302FC44"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49466BD"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C3636AE"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3EA6D704"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06845B67"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Constructing Explanations and Designing Solutions</w:t>
            </w:r>
          </w:p>
          <w:p w14:paraId="1EB32203"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color w:val="201209"/>
                <w:sz w:val="18"/>
                <w:szCs w:val="18"/>
              </w:rPr>
              <w:t>Constructing explanations and designing solutions in 6–8 builds on K– 5 experiences and progresses to include constructing explanations and designing solutions supported by multiple sources of evidence consistent with scientific ideas, principles, and theories.</w:t>
            </w:r>
          </w:p>
          <w:p w14:paraId="592C8B47" w14:textId="77777777" w:rsidR="00884E45" w:rsidRPr="000A7CD2" w:rsidRDefault="00884E45" w:rsidP="0073410A">
            <w:pPr>
              <w:pStyle w:val="ListParagraph"/>
              <w:numPr>
                <w:ilvl w:val="0"/>
                <w:numId w:val="48"/>
              </w:numPr>
              <w:spacing w:before="60" w:after="60"/>
              <w:ind w:right="60"/>
              <w:rPr>
                <w:sz w:val="18"/>
                <w:szCs w:val="18"/>
              </w:rPr>
            </w:pPr>
            <w:r w:rsidRPr="000A7CD2">
              <w:rPr>
                <w:rFonts w:ascii="Arial" w:eastAsia="Arial" w:hAnsi="Arial" w:cs="Arial"/>
                <w:color w:val="201209"/>
                <w:sz w:val="18"/>
                <w:szCs w:val="18"/>
              </w:rPr>
              <w:t xml:space="preserve">Apply scientific ideas or principles to design, construct, and/or test a design of an object, tool, </w:t>
            </w:r>
            <w:proofErr w:type="gramStart"/>
            <w:r w:rsidRPr="000A7CD2">
              <w:rPr>
                <w:rFonts w:ascii="Arial" w:eastAsia="Arial" w:hAnsi="Arial" w:cs="Arial"/>
                <w:color w:val="201209"/>
                <w:sz w:val="18"/>
                <w:szCs w:val="18"/>
              </w:rPr>
              <w:t>process</w:t>
            </w:r>
            <w:proofErr w:type="gramEnd"/>
            <w:r w:rsidRPr="000A7CD2">
              <w:rPr>
                <w:rFonts w:ascii="Arial" w:eastAsia="Arial" w:hAnsi="Arial" w:cs="Arial"/>
                <w:color w:val="201209"/>
                <w:sz w:val="18"/>
                <w:szCs w:val="18"/>
              </w:rPr>
              <w:t xml:space="preserve"> or system.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CE819DB"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ETS1.C: Optimizing the Design Solution</w:t>
            </w:r>
          </w:p>
          <w:p w14:paraId="0F34B217" w14:textId="77777777" w:rsidR="00884E45" w:rsidRPr="000A7CD2"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Although one design may not perform the best across all tests, identifying the characteristics of the design that performed the best in each test can provide useful information for the redesign process - that is, some of these characteristics may be incorporated into the new design.</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3A0D36D"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Making and Doing</w:t>
            </w:r>
          </w:p>
          <w:p w14:paraId="0C801F85" w14:textId="77777777" w:rsidR="00884E45" w:rsidRPr="004B4018"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Exhibits safe, effective ways of producing technological products, systems, and processes.</w:t>
            </w:r>
          </w:p>
          <w:p w14:paraId="583E7C35" w14:textId="77777777" w:rsidR="004B4018" w:rsidRDefault="004B4018" w:rsidP="004B4018">
            <w:pPr>
              <w:pStyle w:val="ListParagraph"/>
              <w:spacing w:before="60" w:after="60"/>
              <w:ind w:left="434" w:right="60"/>
              <w:rPr>
                <w:rFonts w:ascii="Arial" w:eastAsia="Arial" w:hAnsi="Arial" w:cs="Arial"/>
                <w:color w:val="201209"/>
                <w:sz w:val="18"/>
                <w:szCs w:val="18"/>
              </w:rPr>
            </w:pPr>
          </w:p>
          <w:p w14:paraId="5017C856" w14:textId="77777777" w:rsidR="004B4018" w:rsidRPr="004B4018" w:rsidRDefault="004B4018" w:rsidP="004B4018">
            <w:pPr>
              <w:widowControl w:val="0"/>
              <w:spacing w:before="60" w:after="60" w:line="259" w:lineRule="auto"/>
              <w:ind w:right="360"/>
              <w:rPr>
                <w:b/>
                <w:sz w:val="18"/>
                <w:szCs w:val="18"/>
              </w:rPr>
            </w:pPr>
            <w:r w:rsidRPr="004B4018">
              <w:rPr>
                <w:b/>
                <w:sz w:val="18"/>
                <w:szCs w:val="18"/>
              </w:rPr>
              <w:t xml:space="preserve">Creativity </w:t>
            </w:r>
          </w:p>
          <w:p w14:paraId="3B6D7724" w14:textId="77777777" w:rsidR="004B4018" w:rsidRPr="004B4018" w:rsidRDefault="004B4018" w:rsidP="004B4018">
            <w:pPr>
              <w:pStyle w:val="ListParagraph"/>
              <w:widowControl w:val="0"/>
              <w:numPr>
                <w:ilvl w:val="0"/>
                <w:numId w:val="48"/>
              </w:numPr>
              <w:spacing w:before="60" w:after="120" w:line="259" w:lineRule="auto"/>
              <w:ind w:left="446" w:right="360"/>
              <w:rPr>
                <w:sz w:val="20"/>
                <w:szCs w:val="20"/>
              </w:rPr>
            </w:pPr>
            <w:r w:rsidRPr="004B4018">
              <w:rPr>
                <w:sz w:val="18"/>
                <w:szCs w:val="18"/>
              </w:rPr>
              <w:t>Tries new technologies and generates strategies for improving existing ideas</w:t>
            </w:r>
            <w:r w:rsidRPr="004B4018">
              <w:rPr>
                <w:sz w:val="20"/>
                <w:szCs w:val="20"/>
              </w:rPr>
              <w:t xml:space="preserve">. </w:t>
            </w:r>
          </w:p>
          <w:p w14:paraId="7BDBE9D7" w14:textId="2A45F115" w:rsidR="004B4018" w:rsidRPr="004B4018" w:rsidRDefault="004B4018" w:rsidP="004B4018">
            <w:pPr>
              <w:spacing w:before="60" w:after="60"/>
              <w:ind w:right="60"/>
              <w:rPr>
                <w:sz w:val="18"/>
                <w:szCs w:val="18"/>
              </w:rPr>
            </w:pPr>
          </w:p>
        </w:tc>
      </w:tr>
      <w:tr w:rsidR="00884E45" w14:paraId="3214C3F5"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1937C50" w14:textId="77777777" w:rsidR="00884E45" w:rsidRPr="006219E8" w:rsidRDefault="00884E45" w:rsidP="00271E49">
            <w:pPr>
              <w:spacing w:before="60" w:after="60"/>
              <w:ind w:left="60" w:right="60"/>
              <w:rPr>
                <w:sz w:val="2"/>
                <w:szCs w:val="2"/>
              </w:rPr>
            </w:pPr>
          </w:p>
        </w:tc>
      </w:tr>
      <w:tr w:rsidR="00884E45" w14:paraId="797F6A6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1AE5F00"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academic and research institutions, programs, inventions, and maker spaces.</w:t>
            </w:r>
          </w:p>
        </w:tc>
      </w:tr>
      <w:tr w:rsidR="00884E45" w14:paraId="31910AF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821BE5F"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and evaluate distractors that impact reaching ones’ goals.</w:t>
            </w:r>
          </w:p>
        </w:tc>
      </w:tr>
    </w:tbl>
    <w:p w14:paraId="245E985F" w14:textId="222E211D"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884E45" w14:paraId="20B17C92" w14:textId="77777777" w:rsidTr="00271E49">
        <w:trPr>
          <w:cantSplit/>
          <w:tblHeader/>
          <w:jc w:val="center"/>
        </w:trPr>
        <w:tc>
          <w:tcPr>
            <w:tcW w:w="2880" w:type="dxa"/>
            <w:shd w:val="clear" w:color="auto" w:fill="1E417C"/>
            <w:tcMar>
              <w:top w:w="0" w:type="dxa"/>
              <w:left w:w="0" w:type="dxa"/>
              <w:bottom w:w="0" w:type="dxa"/>
              <w:right w:w="0" w:type="dxa"/>
            </w:tcMar>
          </w:tcPr>
          <w:p w14:paraId="5C084AE7"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452E6A51"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53BF94C2" w14:textId="77777777" w:rsidTr="00271E49">
        <w:trPr>
          <w:cantSplit/>
          <w:jc w:val="center"/>
        </w:trPr>
        <w:tc>
          <w:tcPr>
            <w:tcW w:w="2880" w:type="dxa"/>
            <w:shd w:val="clear" w:color="auto" w:fill="1E417C"/>
            <w:tcMar>
              <w:top w:w="0" w:type="dxa"/>
              <w:left w:w="0" w:type="dxa"/>
              <w:bottom w:w="0" w:type="dxa"/>
              <w:right w:w="0" w:type="dxa"/>
            </w:tcMar>
          </w:tcPr>
          <w:p w14:paraId="5404AA08"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51FBC933"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436290A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75347E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10FB4E54"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13F8B054"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469148C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4EA0DD7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0C5D17C5"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6A658581"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64CF633E" w14:textId="77777777" w:rsidTr="00271E49">
        <w:trPr>
          <w:cantSplit/>
          <w:jc w:val="center"/>
        </w:trPr>
        <w:tc>
          <w:tcPr>
            <w:tcW w:w="2880" w:type="dxa"/>
            <w:shd w:val="clear" w:color="auto" w:fill="1E417C"/>
            <w:tcMar>
              <w:top w:w="0" w:type="dxa"/>
              <w:left w:w="0" w:type="dxa"/>
              <w:bottom w:w="0" w:type="dxa"/>
              <w:right w:w="0" w:type="dxa"/>
            </w:tcMar>
          </w:tcPr>
          <w:p w14:paraId="77BAA9B8"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4F0DF07A" w14:textId="77777777" w:rsidR="00884E45" w:rsidRDefault="00884E45" w:rsidP="00271E49">
            <w:pPr>
              <w:spacing w:before="60" w:after="60"/>
              <w:ind w:left="60" w:right="60"/>
            </w:pPr>
            <w:r>
              <w:rPr>
                <w:rFonts w:ascii="Arial" w:eastAsia="Arial" w:hAnsi="Arial" w:cs="Arial"/>
                <w:color w:val="201209"/>
                <w:sz w:val="18"/>
                <w:szCs w:val="18"/>
              </w:rPr>
              <w:t>N/A</w:t>
            </w:r>
          </w:p>
        </w:tc>
      </w:tr>
      <w:tr w:rsidR="00884E45" w14:paraId="5A2C4CA2" w14:textId="77777777" w:rsidTr="00271E49">
        <w:trPr>
          <w:cantSplit/>
          <w:jc w:val="center"/>
        </w:trPr>
        <w:tc>
          <w:tcPr>
            <w:tcW w:w="2880" w:type="dxa"/>
            <w:shd w:val="clear" w:color="auto" w:fill="1E417C"/>
            <w:tcMar>
              <w:top w:w="0" w:type="dxa"/>
              <w:left w:w="0" w:type="dxa"/>
              <w:bottom w:w="0" w:type="dxa"/>
              <w:right w:w="0" w:type="dxa"/>
            </w:tcMar>
          </w:tcPr>
          <w:p w14:paraId="031F2316"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C91A323" w14:textId="77777777" w:rsidR="00884E45" w:rsidRDefault="00884E45" w:rsidP="00271E49">
            <w:pPr>
              <w:spacing w:before="60" w:after="60"/>
              <w:ind w:left="60" w:right="60"/>
            </w:pPr>
            <w:r>
              <w:rPr>
                <w:rFonts w:ascii="Arial" w:eastAsia="Arial" w:hAnsi="Arial" w:cs="Arial"/>
                <w:color w:val="201209"/>
                <w:sz w:val="18"/>
                <w:szCs w:val="18"/>
              </w:rPr>
              <w:t>3.3.6-8.M: Apply scientific principles to design a method for monitoring and minimizing human impact on the environment.</w:t>
            </w:r>
          </w:p>
        </w:tc>
      </w:tr>
    </w:tbl>
    <w:p w14:paraId="47C93D99" w14:textId="77777777" w:rsidR="005D2EA6" w:rsidRDefault="005D2EA6" w:rsidP="005D2EA6">
      <w:pPr>
        <w:pStyle w:val="Heading5"/>
      </w:pPr>
    </w:p>
    <w:p w14:paraId="3A81DBF5" w14:textId="77777777" w:rsidR="005D2EA6" w:rsidRDefault="005D2EA6">
      <w:pPr>
        <w:rPr>
          <w:rFonts w:ascii="Arial" w:eastAsia="Arial" w:hAnsi="Arial" w:cs="Arial"/>
          <w:b/>
          <w:color w:val="002352"/>
          <w:sz w:val="20"/>
          <w:szCs w:val="20"/>
        </w:rPr>
      </w:pPr>
      <w:r>
        <w:br w:type="page"/>
      </w:r>
    </w:p>
    <w:p w14:paraId="7084C84D" w14:textId="0E4CFC90"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2F0C7DF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1052FEE" w14:textId="46BA70B7" w:rsidR="00884E45" w:rsidRDefault="00884E45" w:rsidP="00271E49">
            <w:pPr>
              <w:pStyle w:val="TableHeadingforTOC"/>
            </w:pPr>
            <w:bookmarkStart w:id="513" w:name="_Toc109650708"/>
            <w:bookmarkStart w:id="514" w:name="_Toc134788283"/>
            <w:r>
              <w:t xml:space="preserve">3.5.6-8.BB Technology and Engineering: </w:t>
            </w:r>
            <w:r w:rsidRPr="000C1197">
              <w:rPr>
                <w:b w:val="0"/>
                <w:bCs/>
              </w:rPr>
              <w:t>Integration of Knowledge, Technologies, and Practices</w:t>
            </w:r>
            <w:bookmarkEnd w:id="513"/>
            <w:bookmarkEnd w:id="514"/>
          </w:p>
        </w:tc>
      </w:tr>
      <w:tr w:rsidR="00884E45" w14:paraId="5CE6624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D49A25C"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demonstrate how knowledge gained from other content areas affects the development of technological products and systems.</w:t>
            </w:r>
          </w:p>
        </w:tc>
      </w:tr>
      <w:tr w:rsidR="00884E45" w14:paraId="77723CE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D557393"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C975EF">
              <w:rPr>
                <w:rFonts w:ascii="Helvetica" w:eastAsia="Helvetica" w:hAnsi="Helvetica" w:cs="Helvetica"/>
                <w:bCs/>
                <w:color w:val="201209"/>
                <w:sz w:val="18"/>
                <w:szCs w:val="18"/>
              </w:rPr>
              <w:t xml:space="preserve">Skills learned in fine arts are used in designing and rendering examples of technological products and systems. Studying the history of technology and engineering provides people with a way to learn from past successes and challenges. A tangible example can be seen as students </w:t>
            </w:r>
            <w:proofErr w:type="gramStart"/>
            <w:r w:rsidRPr="00C975EF">
              <w:rPr>
                <w:rFonts w:ascii="Helvetica" w:eastAsia="Helvetica" w:hAnsi="Helvetica" w:cs="Helvetica"/>
                <w:bCs/>
                <w:color w:val="201209"/>
                <w:sz w:val="18"/>
                <w:szCs w:val="18"/>
              </w:rPr>
              <w:t>demonstrate</w:t>
            </w:r>
            <w:proofErr w:type="gramEnd"/>
            <w:r w:rsidRPr="00C975EF">
              <w:rPr>
                <w:rFonts w:ascii="Helvetica" w:eastAsia="Helvetica" w:hAnsi="Helvetica" w:cs="Helvetica"/>
                <w:bCs/>
                <w:color w:val="201209"/>
                <w:sz w:val="18"/>
                <w:szCs w:val="18"/>
              </w:rPr>
              <w:t xml:space="preserve"> an applied knowledge of Newton’s Laws of Motion in the construction, testing, and evaluation of roller coasters, rockets, or dragsters.</w:t>
            </w:r>
          </w:p>
          <w:p w14:paraId="223F74D8"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797709C9"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497AA8E" w14:textId="77777777" w:rsidR="00884E45" w:rsidRPr="006219E8" w:rsidRDefault="00884E45" w:rsidP="00271E49">
            <w:pPr>
              <w:spacing w:before="60" w:after="60"/>
              <w:ind w:left="60" w:right="60"/>
              <w:rPr>
                <w:sz w:val="2"/>
                <w:szCs w:val="2"/>
              </w:rPr>
            </w:pPr>
          </w:p>
        </w:tc>
      </w:tr>
      <w:tr w:rsidR="00884E45" w14:paraId="2F464CB5"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6BF5C21"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63E3E6C"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CED864F"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62704FF9"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6F98496"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Obtaining, Evaluating, and Communicating Information</w:t>
            </w:r>
          </w:p>
          <w:p w14:paraId="1D603740"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color w:val="201209"/>
                <w:sz w:val="18"/>
                <w:szCs w:val="18"/>
              </w:rPr>
              <w:t>Obtaining, evaluating, and communicating information in 6–8 builds on K–5 experiences and progresses to evaluating the merit and validity of ideas and methods.</w:t>
            </w:r>
          </w:p>
          <w:p w14:paraId="0F34540A" w14:textId="77777777" w:rsidR="00884E45" w:rsidRPr="000A7CD2" w:rsidRDefault="00884E45" w:rsidP="0073410A">
            <w:pPr>
              <w:pStyle w:val="ListParagraph"/>
              <w:numPr>
                <w:ilvl w:val="0"/>
                <w:numId w:val="48"/>
              </w:numPr>
              <w:spacing w:before="60" w:after="60"/>
              <w:ind w:right="60"/>
              <w:rPr>
                <w:sz w:val="18"/>
                <w:szCs w:val="18"/>
              </w:rPr>
            </w:pPr>
            <w:r w:rsidRPr="000A7CD2">
              <w:rPr>
                <w:rFonts w:ascii="Arial" w:eastAsia="Arial" w:hAnsi="Arial" w:cs="Arial"/>
                <w:color w:val="201209"/>
                <w:sz w:val="18"/>
                <w:szCs w:val="18"/>
              </w:rPr>
              <w:t>Integrate qualitative and/or quantitative scientific and/or technical information in written text with that contained in media and visual displays to clarify claims and findings.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588C98A"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ETS1.C: Optimizing the Design Solution</w:t>
            </w:r>
          </w:p>
          <w:p w14:paraId="4BA89F07" w14:textId="77777777" w:rsidR="00884E45" w:rsidRPr="000A7CD2"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 xml:space="preserve">The iterative process of testing the most promising solutions and modifying what is proposed </w:t>
            </w:r>
            <w:proofErr w:type="gramStart"/>
            <w:r w:rsidRPr="000A7CD2">
              <w:rPr>
                <w:rFonts w:ascii="Arial" w:eastAsia="Arial" w:hAnsi="Arial" w:cs="Arial"/>
                <w:color w:val="201209"/>
                <w:sz w:val="18"/>
                <w:szCs w:val="18"/>
              </w:rPr>
              <w:t>on the basis of</w:t>
            </w:r>
            <w:proofErr w:type="gramEnd"/>
            <w:r w:rsidRPr="000A7CD2">
              <w:rPr>
                <w:rFonts w:ascii="Arial" w:eastAsia="Arial" w:hAnsi="Arial" w:cs="Arial"/>
                <w:color w:val="201209"/>
                <w:sz w:val="18"/>
                <w:szCs w:val="18"/>
              </w:rPr>
              <w:t xml:space="preserve"> the test results leads to greater refinement and ultimately to an optimal solution.</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EE9BEF7"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Making and Doing</w:t>
            </w:r>
          </w:p>
          <w:p w14:paraId="084FC108"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0A7CD2">
              <w:rPr>
                <w:rFonts w:ascii="Arial" w:eastAsia="Arial" w:hAnsi="Arial" w:cs="Arial"/>
                <w:color w:val="201209"/>
                <w:sz w:val="18"/>
                <w:szCs w:val="18"/>
              </w:rPr>
              <w:t>Exhibits safe, effective ways of producing technological products, systems, and processes.</w:t>
            </w:r>
          </w:p>
          <w:p w14:paraId="76AD0554"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Optimism</w:t>
            </w:r>
          </w:p>
          <w:p w14:paraId="66B254E9" w14:textId="77777777" w:rsidR="00884E45" w:rsidRPr="000A7CD2"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Critiques technological products and systems to identify areas of improvement.</w:t>
            </w:r>
          </w:p>
        </w:tc>
      </w:tr>
      <w:tr w:rsidR="00884E45" w14:paraId="19865F4D"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9B901CA" w14:textId="77777777" w:rsidR="00884E45" w:rsidRPr="006219E8" w:rsidRDefault="00884E45" w:rsidP="00271E49">
            <w:pPr>
              <w:spacing w:before="60" w:after="60"/>
              <w:ind w:left="60" w:right="60"/>
              <w:rPr>
                <w:sz w:val="2"/>
                <w:szCs w:val="2"/>
              </w:rPr>
            </w:pPr>
          </w:p>
        </w:tc>
      </w:tr>
      <w:tr w:rsidR="00884E45" w14:paraId="2F7D80D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302DA4C"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 and industries.</w:t>
            </w:r>
          </w:p>
        </w:tc>
      </w:tr>
      <w:tr w:rsidR="00884E45" w14:paraId="1035EBC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CC44271"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and evaluate distractors that impact reaching ones’ goals.</w:t>
            </w:r>
          </w:p>
        </w:tc>
      </w:tr>
    </w:tbl>
    <w:p w14:paraId="7FA3EFF6" w14:textId="4C533DAA"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884E45" w14:paraId="5279CE83" w14:textId="77777777" w:rsidTr="00271E49">
        <w:trPr>
          <w:cantSplit/>
          <w:tblHeader/>
          <w:jc w:val="center"/>
        </w:trPr>
        <w:tc>
          <w:tcPr>
            <w:tcW w:w="2880" w:type="dxa"/>
            <w:shd w:val="clear" w:color="auto" w:fill="1E417C"/>
            <w:tcMar>
              <w:top w:w="0" w:type="dxa"/>
              <w:left w:w="0" w:type="dxa"/>
              <w:bottom w:w="0" w:type="dxa"/>
              <w:right w:w="0" w:type="dxa"/>
            </w:tcMar>
          </w:tcPr>
          <w:p w14:paraId="4F399E10"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7071A2A7"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0B1E7AC1" w14:textId="77777777" w:rsidTr="00271E49">
        <w:trPr>
          <w:cantSplit/>
          <w:jc w:val="center"/>
        </w:trPr>
        <w:tc>
          <w:tcPr>
            <w:tcW w:w="2880" w:type="dxa"/>
            <w:shd w:val="clear" w:color="auto" w:fill="1E417C"/>
            <w:tcMar>
              <w:top w:w="0" w:type="dxa"/>
              <w:left w:w="0" w:type="dxa"/>
              <w:bottom w:w="0" w:type="dxa"/>
              <w:right w:w="0" w:type="dxa"/>
            </w:tcMar>
          </w:tcPr>
          <w:p w14:paraId="25F45C85"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2A8E277F"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2A8DEA1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215920C3"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734A8E1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0E3ACDF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00FD730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163185CB"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04E6787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18A849A8"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763B989F" w14:textId="77777777" w:rsidTr="00271E49">
        <w:trPr>
          <w:cantSplit/>
          <w:jc w:val="center"/>
        </w:trPr>
        <w:tc>
          <w:tcPr>
            <w:tcW w:w="2880" w:type="dxa"/>
            <w:shd w:val="clear" w:color="auto" w:fill="1E417C"/>
            <w:tcMar>
              <w:top w:w="0" w:type="dxa"/>
              <w:left w:w="0" w:type="dxa"/>
              <w:bottom w:w="0" w:type="dxa"/>
              <w:right w:w="0" w:type="dxa"/>
            </w:tcMar>
          </w:tcPr>
          <w:p w14:paraId="2B57E93C"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69B7DF2" w14:textId="77777777" w:rsidR="00884E45" w:rsidRDefault="00884E45" w:rsidP="00271E49">
            <w:pPr>
              <w:spacing w:before="60" w:after="60"/>
              <w:ind w:left="60" w:right="60"/>
            </w:pPr>
            <w:r>
              <w:rPr>
                <w:rFonts w:ascii="Arial" w:eastAsia="Arial" w:hAnsi="Arial" w:cs="Arial"/>
                <w:color w:val="201209"/>
                <w:sz w:val="18"/>
                <w:szCs w:val="18"/>
              </w:rPr>
              <w:t>N/A</w:t>
            </w:r>
          </w:p>
        </w:tc>
      </w:tr>
      <w:tr w:rsidR="00884E45" w14:paraId="5F2BE886" w14:textId="77777777" w:rsidTr="00271E49">
        <w:trPr>
          <w:cantSplit/>
          <w:jc w:val="center"/>
        </w:trPr>
        <w:tc>
          <w:tcPr>
            <w:tcW w:w="2880" w:type="dxa"/>
            <w:shd w:val="clear" w:color="auto" w:fill="1E417C"/>
            <w:tcMar>
              <w:top w:w="0" w:type="dxa"/>
              <w:left w:w="0" w:type="dxa"/>
              <w:bottom w:w="0" w:type="dxa"/>
              <w:right w:w="0" w:type="dxa"/>
            </w:tcMar>
          </w:tcPr>
          <w:p w14:paraId="675AFCE7"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28A50E8C"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602D94AC" w14:textId="77777777" w:rsidR="005D2EA6" w:rsidRDefault="005D2EA6" w:rsidP="005D2EA6">
      <w:pPr>
        <w:pStyle w:val="Heading5"/>
      </w:pPr>
    </w:p>
    <w:p w14:paraId="4E66A25A" w14:textId="77777777" w:rsidR="005D2EA6" w:rsidRDefault="005D2EA6">
      <w:pPr>
        <w:rPr>
          <w:rFonts w:ascii="Arial" w:eastAsia="Arial" w:hAnsi="Arial" w:cs="Arial"/>
          <w:b/>
          <w:color w:val="002352"/>
          <w:sz w:val="20"/>
          <w:szCs w:val="20"/>
        </w:rPr>
      </w:pPr>
      <w:r>
        <w:br w:type="page"/>
      </w:r>
    </w:p>
    <w:p w14:paraId="32844A73" w14:textId="4FAD8225"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7748933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828FB97" w14:textId="2BBC2090" w:rsidR="00884E45" w:rsidRDefault="00884E45" w:rsidP="00271E49">
            <w:pPr>
              <w:pStyle w:val="TableHeadingforTOC"/>
            </w:pPr>
            <w:bookmarkStart w:id="515" w:name="_Toc109650709"/>
            <w:bookmarkStart w:id="516" w:name="_Toc134788284"/>
            <w:r>
              <w:t xml:space="preserve">3.5.6-8.CC Technology and Engineering: </w:t>
            </w:r>
            <w:r w:rsidRPr="0012367B">
              <w:rPr>
                <w:b w:val="0"/>
                <w:bCs/>
              </w:rPr>
              <w:t>N</w:t>
            </w:r>
            <w:r w:rsidRPr="000C1197">
              <w:rPr>
                <w:b w:val="0"/>
                <w:bCs/>
              </w:rPr>
              <w:t>ature and Characteristics of Technology and Engineering</w:t>
            </w:r>
            <w:bookmarkEnd w:id="515"/>
            <w:bookmarkEnd w:id="516"/>
          </w:p>
        </w:tc>
      </w:tr>
      <w:tr w:rsidR="00884E45" w14:paraId="7E741C9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6448A22"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consider historical factors that have contributed to the development of technologies and human progress.</w:t>
            </w:r>
          </w:p>
        </w:tc>
      </w:tr>
      <w:tr w:rsidR="00884E45" w14:paraId="6003BF0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7795EFD"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D43674">
              <w:rPr>
                <w:rFonts w:ascii="Helvetica" w:eastAsia="Helvetica" w:hAnsi="Helvetica" w:cs="Helvetica"/>
                <w:bCs/>
                <w:color w:val="201209"/>
                <w:sz w:val="18"/>
                <w:szCs w:val="18"/>
              </w:rPr>
              <w:t>For example, students can examine maps in a historical context and decipher how geography and availability of natural resources often determined the materials humans used for shelter.</w:t>
            </w:r>
          </w:p>
          <w:p w14:paraId="163DE841"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0B4A884C"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AC38ED0" w14:textId="77777777" w:rsidR="00884E45" w:rsidRPr="002F0CAE" w:rsidRDefault="00884E45" w:rsidP="00271E49">
            <w:pPr>
              <w:spacing w:before="60" w:after="60"/>
              <w:ind w:left="60" w:right="60"/>
              <w:rPr>
                <w:sz w:val="2"/>
                <w:szCs w:val="2"/>
              </w:rPr>
            </w:pPr>
          </w:p>
        </w:tc>
      </w:tr>
      <w:tr w:rsidR="00884E45" w14:paraId="0AED17B3"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55B9111"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4D921A0"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8EBD8E7"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082E2395"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4B2D238" w14:textId="77777777" w:rsidR="00884E45" w:rsidRDefault="00884E45" w:rsidP="00271E49">
            <w:pPr>
              <w:spacing w:before="60" w:after="60"/>
              <w:ind w:left="60" w:right="60"/>
              <w:rPr>
                <w:rFonts w:ascii="Arial" w:eastAsia="Arial" w:hAnsi="Arial" w:cs="Arial"/>
                <w:color w:val="201209"/>
                <w:sz w:val="18"/>
                <w:szCs w:val="18"/>
              </w:rPr>
            </w:pPr>
            <w:r w:rsidRPr="002B2DC3">
              <w:rPr>
                <w:rFonts w:ascii="Arial" w:eastAsia="Arial" w:hAnsi="Arial" w:cs="Arial"/>
                <w:b/>
                <w:bCs/>
                <w:color w:val="201209"/>
                <w:sz w:val="18"/>
                <w:szCs w:val="18"/>
              </w:rPr>
              <w:t>Asking Questions and Defining Problems</w:t>
            </w:r>
          </w:p>
          <w:p w14:paraId="1B377DEC" w14:textId="77777777" w:rsidR="00884E45" w:rsidRDefault="00884E45" w:rsidP="00271E49">
            <w:pPr>
              <w:spacing w:before="60" w:after="60"/>
              <w:ind w:left="60" w:right="60"/>
              <w:rPr>
                <w:rFonts w:ascii="Arial" w:eastAsia="Arial" w:hAnsi="Arial" w:cs="Arial"/>
                <w:color w:val="201209"/>
                <w:sz w:val="18"/>
                <w:szCs w:val="18"/>
              </w:rPr>
            </w:pPr>
            <w:r w:rsidRPr="002B2DC3">
              <w:rPr>
                <w:rFonts w:ascii="Arial" w:eastAsia="Arial" w:hAnsi="Arial" w:cs="Arial"/>
                <w:color w:val="201209"/>
                <w:sz w:val="18"/>
                <w:szCs w:val="18"/>
              </w:rPr>
              <w:t xml:space="preserve">Asking questions and defining problems in 6–8 builds on K–5 experiences and progresses to specifying relationships between </w:t>
            </w:r>
            <w:proofErr w:type="gramStart"/>
            <w:r w:rsidRPr="002B2DC3">
              <w:rPr>
                <w:rFonts w:ascii="Arial" w:eastAsia="Arial" w:hAnsi="Arial" w:cs="Arial"/>
                <w:color w:val="201209"/>
                <w:sz w:val="18"/>
                <w:szCs w:val="18"/>
              </w:rPr>
              <w:t>variables, and</w:t>
            </w:r>
            <w:proofErr w:type="gramEnd"/>
            <w:r w:rsidRPr="002B2DC3">
              <w:rPr>
                <w:rFonts w:ascii="Arial" w:eastAsia="Arial" w:hAnsi="Arial" w:cs="Arial"/>
                <w:color w:val="201209"/>
                <w:sz w:val="18"/>
                <w:szCs w:val="18"/>
              </w:rPr>
              <w:t xml:space="preserve"> clarifying arguments and models.</w:t>
            </w:r>
          </w:p>
          <w:p w14:paraId="3AE67677" w14:textId="77777777" w:rsidR="00884E45" w:rsidRPr="002B4226" w:rsidRDefault="00884E45" w:rsidP="0073410A">
            <w:pPr>
              <w:pStyle w:val="ListParagraph"/>
              <w:numPr>
                <w:ilvl w:val="0"/>
                <w:numId w:val="48"/>
              </w:numPr>
              <w:spacing w:before="60" w:after="60"/>
              <w:ind w:right="60"/>
              <w:rPr>
                <w:sz w:val="18"/>
                <w:szCs w:val="18"/>
              </w:rPr>
            </w:pPr>
            <w:r w:rsidRPr="002B2DC3">
              <w:rPr>
                <w:rFonts w:ascii="Arial" w:eastAsia="Arial" w:hAnsi="Arial" w:cs="Arial"/>
                <w:color w:val="201209"/>
                <w:sz w:val="18"/>
                <w:szCs w:val="18"/>
              </w:rPr>
              <w:t xml:space="preserve">Define a design problem that can be solved through the development of an object, tool, </w:t>
            </w:r>
            <w:proofErr w:type="gramStart"/>
            <w:r w:rsidRPr="002B2DC3">
              <w:rPr>
                <w:rFonts w:ascii="Arial" w:eastAsia="Arial" w:hAnsi="Arial" w:cs="Arial"/>
                <w:color w:val="201209"/>
                <w:sz w:val="18"/>
                <w:szCs w:val="18"/>
              </w:rPr>
              <w:t>process</w:t>
            </w:r>
            <w:proofErr w:type="gramEnd"/>
            <w:r w:rsidRPr="002B2DC3">
              <w:rPr>
                <w:rFonts w:ascii="Arial" w:eastAsia="Arial" w:hAnsi="Arial" w:cs="Arial"/>
                <w:color w:val="201209"/>
                <w:sz w:val="18"/>
                <w:szCs w:val="18"/>
              </w:rPr>
              <w:t xml:space="preserve"> or system and includes multiple criteria and constraints, including scientific knowledge that may limit possible solutions.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65B81C2" w14:textId="77777777" w:rsidR="00884E45" w:rsidRDefault="00884E45" w:rsidP="00271E49">
            <w:pPr>
              <w:spacing w:before="60" w:after="60"/>
              <w:ind w:left="60" w:right="60"/>
              <w:rPr>
                <w:rFonts w:ascii="Arial" w:eastAsia="Arial" w:hAnsi="Arial" w:cs="Arial"/>
                <w:color w:val="201209"/>
                <w:sz w:val="18"/>
                <w:szCs w:val="18"/>
              </w:rPr>
            </w:pPr>
            <w:r>
              <w:rPr>
                <w:rFonts w:ascii="Arial" w:eastAsia="Arial" w:hAnsi="Arial" w:cs="Arial"/>
                <w:b/>
                <w:bCs/>
                <w:color w:val="201209"/>
                <w:sz w:val="18"/>
                <w:szCs w:val="18"/>
              </w:rPr>
              <w:t>ETS1.B: Developing Possible Solutions</w:t>
            </w:r>
          </w:p>
          <w:p w14:paraId="6F8DB0BD" w14:textId="77777777" w:rsidR="00884E45" w:rsidRDefault="00884E45" w:rsidP="0073410A">
            <w:pPr>
              <w:pStyle w:val="ListParagraph"/>
              <w:numPr>
                <w:ilvl w:val="0"/>
                <w:numId w:val="48"/>
              </w:numPr>
              <w:spacing w:before="60" w:after="60"/>
              <w:ind w:left="434" w:right="60"/>
              <w:rPr>
                <w:sz w:val="18"/>
                <w:szCs w:val="18"/>
              </w:rPr>
            </w:pPr>
            <w:r>
              <w:rPr>
                <w:sz w:val="18"/>
                <w:szCs w:val="18"/>
              </w:rPr>
              <w:t xml:space="preserve">A solution needs to be tested, and then modified </w:t>
            </w:r>
            <w:proofErr w:type="gramStart"/>
            <w:r>
              <w:rPr>
                <w:sz w:val="18"/>
                <w:szCs w:val="18"/>
              </w:rPr>
              <w:t>on the basis of</w:t>
            </w:r>
            <w:proofErr w:type="gramEnd"/>
            <w:r>
              <w:rPr>
                <w:sz w:val="18"/>
                <w:szCs w:val="18"/>
              </w:rPr>
              <w:t xml:space="preserve"> the test results, in order to improve it.</w:t>
            </w:r>
          </w:p>
          <w:p w14:paraId="29C22485" w14:textId="77777777" w:rsidR="00884E45" w:rsidRPr="002B4226" w:rsidRDefault="00884E45" w:rsidP="0073410A">
            <w:pPr>
              <w:pStyle w:val="ListParagraph"/>
              <w:numPr>
                <w:ilvl w:val="0"/>
                <w:numId w:val="48"/>
              </w:numPr>
              <w:spacing w:before="60" w:after="60"/>
              <w:ind w:left="434" w:right="60"/>
              <w:rPr>
                <w:sz w:val="18"/>
                <w:szCs w:val="18"/>
              </w:rPr>
            </w:pPr>
            <w:r>
              <w:rPr>
                <w:sz w:val="18"/>
                <w:szCs w:val="18"/>
              </w:rPr>
              <w:t>Models of all kinds are important for testing solutions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7FFBE7D" w14:textId="77777777" w:rsidR="00884E45" w:rsidRDefault="00884E45" w:rsidP="00271E49">
            <w:pPr>
              <w:spacing w:before="60" w:after="60"/>
              <w:ind w:left="60" w:right="60"/>
              <w:rPr>
                <w:rFonts w:ascii="Arial" w:eastAsia="Arial" w:hAnsi="Arial" w:cs="Arial"/>
                <w:color w:val="201209"/>
                <w:sz w:val="18"/>
                <w:szCs w:val="18"/>
              </w:rPr>
            </w:pPr>
            <w:r w:rsidRPr="002B4226">
              <w:rPr>
                <w:rFonts w:ascii="Arial" w:eastAsia="Arial" w:hAnsi="Arial" w:cs="Arial"/>
                <w:b/>
                <w:bCs/>
                <w:color w:val="201209"/>
                <w:sz w:val="18"/>
                <w:szCs w:val="18"/>
              </w:rPr>
              <w:t>Optimism</w:t>
            </w:r>
          </w:p>
          <w:p w14:paraId="493B6F6A" w14:textId="77777777" w:rsidR="00884E45" w:rsidRPr="002B4226" w:rsidRDefault="00884E45" w:rsidP="0073410A">
            <w:pPr>
              <w:pStyle w:val="ListParagraph"/>
              <w:numPr>
                <w:ilvl w:val="0"/>
                <w:numId w:val="48"/>
              </w:numPr>
              <w:spacing w:before="60" w:after="60"/>
              <w:ind w:left="434" w:right="60"/>
              <w:rPr>
                <w:sz w:val="18"/>
                <w:szCs w:val="18"/>
              </w:rPr>
            </w:pPr>
            <w:r w:rsidRPr="002B4226">
              <w:rPr>
                <w:rFonts w:ascii="Arial" w:eastAsia="Arial" w:hAnsi="Arial" w:cs="Arial"/>
                <w:color w:val="201209"/>
                <w:sz w:val="18"/>
                <w:szCs w:val="18"/>
              </w:rPr>
              <w:t>Critiques technological products and systems to identify areas of improvement.</w:t>
            </w:r>
          </w:p>
        </w:tc>
      </w:tr>
      <w:tr w:rsidR="00884E45" w14:paraId="41FDFD3B"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D17B815" w14:textId="77777777" w:rsidR="00884E45" w:rsidRPr="002F0CAE" w:rsidRDefault="00884E45" w:rsidP="00271E49">
            <w:pPr>
              <w:spacing w:before="60" w:after="60"/>
              <w:ind w:left="60" w:right="60"/>
              <w:rPr>
                <w:sz w:val="2"/>
                <w:szCs w:val="2"/>
              </w:rPr>
            </w:pPr>
          </w:p>
        </w:tc>
      </w:tr>
      <w:tr w:rsidR="00884E45" w14:paraId="4361AAD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7E8A729"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local examples of Pennsylvania’s food production, agriculture, urban agriculture, and aquaculture.</w:t>
            </w:r>
          </w:p>
        </w:tc>
      </w:tr>
      <w:tr w:rsidR="00884E45" w14:paraId="1D36D1D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4E48108"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Analyze various perspectives on a situation</w:t>
            </w:r>
          </w:p>
        </w:tc>
      </w:tr>
    </w:tbl>
    <w:p w14:paraId="5B1D1F50" w14:textId="73F49E72"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884E45" w14:paraId="4F289DEC" w14:textId="77777777" w:rsidTr="00271E49">
        <w:trPr>
          <w:cantSplit/>
          <w:tblHeader/>
          <w:jc w:val="center"/>
        </w:trPr>
        <w:tc>
          <w:tcPr>
            <w:tcW w:w="2880" w:type="dxa"/>
            <w:shd w:val="clear" w:color="auto" w:fill="1E417C"/>
            <w:tcMar>
              <w:top w:w="0" w:type="dxa"/>
              <w:left w:w="0" w:type="dxa"/>
              <w:bottom w:w="0" w:type="dxa"/>
              <w:right w:w="0" w:type="dxa"/>
            </w:tcMar>
          </w:tcPr>
          <w:p w14:paraId="074723B9" w14:textId="77777777" w:rsidR="00884E45" w:rsidRDefault="00884E45" w:rsidP="00271E49">
            <w:pPr>
              <w:spacing w:before="60" w:after="60"/>
              <w:ind w:left="60" w:right="60"/>
            </w:pPr>
            <w:r>
              <w:rPr>
                <w:rFonts w:ascii="Arial" w:eastAsia="Arial" w:hAnsi="Arial" w:cs="Arial"/>
                <w:b/>
                <w:color w:val="FFFFFF"/>
                <w:sz w:val="18"/>
                <w:szCs w:val="18"/>
              </w:rPr>
              <w:t>Standard Source</w:t>
            </w:r>
          </w:p>
        </w:tc>
        <w:tc>
          <w:tcPr>
            <w:tcW w:w="10070" w:type="dxa"/>
            <w:tcBorders>
              <w:bottom w:val="nil"/>
            </w:tcBorders>
            <w:shd w:val="clear" w:color="auto" w:fill="1E417C"/>
            <w:tcMar>
              <w:top w:w="0" w:type="dxa"/>
              <w:left w:w="0" w:type="dxa"/>
              <w:bottom w:w="0" w:type="dxa"/>
              <w:right w:w="0" w:type="dxa"/>
            </w:tcMar>
          </w:tcPr>
          <w:p w14:paraId="4F3213A6"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3F491348" w14:textId="77777777" w:rsidTr="00271E49">
        <w:trPr>
          <w:cantSplit/>
          <w:jc w:val="center"/>
        </w:trPr>
        <w:tc>
          <w:tcPr>
            <w:tcW w:w="2880" w:type="dxa"/>
            <w:shd w:val="clear" w:color="auto" w:fill="1E417C"/>
            <w:tcMar>
              <w:top w:w="0" w:type="dxa"/>
              <w:left w:w="0" w:type="dxa"/>
              <w:bottom w:w="0" w:type="dxa"/>
              <w:right w:w="0" w:type="dxa"/>
            </w:tcMar>
          </w:tcPr>
          <w:p w14:paraId="643F3FAC"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697A9AA0"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CC.3.5.6-</w:t>
            </w:r>
            <w:proofErr w:type="gramStart"/>
            <w:r>
              <w:rPr>
                <w:rFonts w:ascii="Arial" w:eastAsia="Arial" w:hAnsi="Arial" w:cs="Arial"/>
                <w:color w:val="201209"/>
                <w:sz w:val="18"/>
                <w:szCs w:val="18"/>
              </w:rPr>
              <w:t>8.A</w:t>
            </w:r>
            <w:proofErr w:type="gramEnd"/>
            <w:r>
              <w:rPr>
                <w:rFonts w:ascii="Arial" w:eastAsia="Arial" w:hAnsi="Arial" w:cs="Arial"/>
                <w:color w:val="201209"/>
                <w:sz w:val="18"/>
                <w:szCs w:val="18"/>
              </w:rPr>
              <w:t>: Cite specific textual evidence to support analysis of science and technical texts.</w:t>
            </w:r>
          </w:p>
          <w:p w14:paraId="1F8AD09B"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CC.3.5.6-</w:t>
            </w:r>
            <w:proofErr w:type="gramStart"/>
            <w:r>
              <w:rPr>
                <w:rFonts w:ascii="Arial" w:eastAsia="Arial" w:hAnsi="Arial" w:cs="Arial"/>
                <w:color w:val="201209"/>
                <w:sz w:val="18"/>
                <w:szCs w:val="18"/>
              </w:rPr>
              <w:t>8.G</w:t>
            </w:r>
            <w:proofErr w:type="gramEnd"/>
            <w:r>
              <w:rPr>
                <w:rFonts w:ascii="Arial" w:eastAsia="Arial" w:hAnsi="Arial" w:cs="Arial"/>
                <w:color w:val="201209"/>
                <w:sz w:val="18"/>
                <w:szCs w:val="18"/>
              </w:rPr>
              <w:t>: Integrate quantitative or technical information expressed in words in a text with a version of that information expressed visually (e.g., in a flowchart, diagram, model, graph, or table).</w:t>
            </w:r>
          </w:p>
          <w:p w14:paraId="2B71940A" w14:textId="77777777" w:rsidR="00884E45" w:rsidRDefault="00884E45" w:rsidP="00271E49">
            <w:pPr>
              <w:spacing w:before="60" w:after="60"/>
              <w:ind w:left="60" w:right="60"/>
            </w:pPr>
            <w:r>
              <w:rPr>
                <w:rFonts w:ascii="Arial" w:eastAsia="Arial" w:hAnsi="Arial" w:cs="Arial"/>
                <w:color w:val="201209"/>
                <w:sz w:val="18"/>
                <w:szCs w:val="18"/>
              </w:rPr>
              <w:t>CC.3.5.6-</w:t>
            </w:r>
            <w:proofErr w:type="gramStart"/>
            <w:r>
              <w:rPr>
                <w:rFonts w:ascii="Arial" w:eastAsia="Arial" w:hAnsi="Arial" w:cs="Arial"/>
                <w:color w:val="201209"/>
                <w:sz w:val="18"/>
                <w:szCs w:val="18"/>
              </w:rPr>
              <w:t>8.I</w:t>
            </w:r>
            <w:proofErr w:type="gramEnd"/>
            <w:r>
              <w:rPr>
                <w:rFonts w:ascii="Arial" w:eastAsia="Arial" w:hAnsi="Arial" w:cs="Arial"/>
                <w:color w:val="201209"/>
                <w:sz w:val="18"/>
                <w:szCs w:val="18"/>
              </w:rPr>
              <w:t>: Compare and contrast information gained from experiments, simulations, video, or multimedia sources with that gained from reading a text on the same topic.</w:t>
            </w:r>
          </w:p>
        </w:tc>
      </w:tr>
      <w:tr w:rsidR="00884E45" w14:paraId="67D1BB76" w14:textId="77777777" w:rsidTr="00271E49">
        <w:trPr>
          <w:cantSplit/>
          <w:jc w:val="center"/>
        </w:trPr>
        <w:tc>
          <w:tcPr>
            <w:tcW w:w="2880" w:type="dxa"/>
            <w:shd w:val="clear" w:color="auto" w:fill="1E417C"/>
            <w:tcMar>
              <w:top w:w="0" w:type="dxa"/>
              <w:left w:w="0" w:type="dxa"/>
              <w:bottom w:w="0" w:type="dxa"/>
              <w:right w:w="0" w:type="dxa"/>
            </w:tcMar>
          </w:tcPr>
          <w:p w14:paraId="71758E37"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45DDC4BF" w14:textId="77777777" w:rsidR="00884E45" w:rsidRDefault="00884E45" w:rsidP="00271E49">
            <w:pPr>
              <w:spacing w:before="60" w:after="60"/>
              <w:ind w:left="60" w:right="60"/>
            </w:pPr>
            <w:r>
              <w:rPr>
                <w:rFonts w:ascii="Arial" w:eastAsia="Arial" w:hAnsi="Arial" w:cs="Arial"/>
                <w:color w:val="201209"/>
                <w:sz w:val="18"/>
                <w:szCs w:val="18"/>
              </w:rPr>
              <w:t>N/A</w:t>
            </w:r>
          </w:p>
        </w:tc>
      </w:tr>
      <w:tr w:rsidR="00884E45" w14:paraId="1E0C7456" w14:textId="77777777" w:rsidTr="00271E49">
        <w:trPr>
          <w:cantSplit/>
          <w:jc w:val="center"/>
        </w:trPr>
        <w:tc>
          <w:tcPr>
            <w:tcW w:w="2880" w:type="dxa"/>
            <w:shd w:val="clear" w:color="auto" w:fill="1E417C"/>
            <w:tcMar>
              <w:top w:w="0" w:type="dxa"/>
              <w:left w:w="0" w:type="dxa"/>
              <w:bottom w:w="0" w:type="dxa"/>
              <w:right w:w="0" w:type="dxa"/>
            </w:tcMar>
          </w:tcPr>
          <w:p w14:paraId="7411832B" w14:textId="77777777" w:rsidR="00884E45" w:rsidRDefault="00884E45" w:rsidP="00271E49">
            <w:pPr>
              <w:spacing w:before="60" w:after="60"/>
              <w:ind w:left="60" w:right="60"/>
            </w:pPr>
            <w:r>
              <w:rPr>
                <w:rFonts w:ascii="Arial" w:eastAsia="Arial" w:hAnsi="Arial" w:cs="Arial"/>
                <w:b/>
                <w:color w:val="FFFFFF"/>
                <w:sz w:val="18"/>
                <w:szCs w:val="18"/>
              </w:rPr>
              <w:lastRenderedPageBreak/>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EE1F8A3"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59E70DE0" w14:textId="77777777" w:rsidR="005D2EA6" w:rsidRDefault="005D2EA6" w:rsidP="005D2EA6">
      <w:pPr>
        <w:pStyle w:val="Heading5"/>
      </w:pPr>
    </w:p>
    <w:p w14:paraId="3EFE0AD2" w14:textId="77777777" w:rsidR="005D2EA6" w:rsidRDefault="005D2EA6">
      <w:pPr>
        <w:rPr>
          <w:rFonts w:ascii="Arial" w:eastAsia="Arial" w:hAnsi="Arial" w:cs="Arial"/>
          <w:b/>
          <w:color w:val="002352"/>
          <w:sz w:val="20"/>
          <w:szCs w:val="20"/>
        </w:rPr>
      </w:pPr>
      <w:r>
        <w:br w:type="page"/>
      </w:r>
    </w:p>
    <w:p w14:paraId="5ED7C907" w14:textId="100C329A"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3FE1007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747FDD1" w14:textId="4B01C432" w:rsidR="00884E45" w:rsidRDefault="00884E45" w:rsidP="00271E49">
            <w:pPr>
              <w:pStyle w:val="TableHeadingforTOC"/>
            </w:pPr>
            <w:bookmarkStart w:id="517" w:name="_Toc109650710"/>
            <w:bookmarkStart w:id="518" w:name="_Toc134788285"/>
            <w:r>
              <w:t xml:space="preserve">3.5.6-8.DD Technology and Engineering: </w:t>
            </w:r>
            <w:r w:rsidRPr="000C1197">
              <w:rPr>
                <w:b w:val="0"/>
                <w:bCs/>
              </w:rPr>
              <w:t>Nature and Characteristics of Technology and Engineering</w:t>
            </w:r>
            <w:bookmarkEnd w:id="517"/>
            <w:bookmarkEnd w:id="518"/>
          </w:p>
        </w:tc>
      </w:tr>
      <w:tr w:rsidR="00884E45" w14:paraId="3F94766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5DB77EC"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engage in a research and development process to simulate how inventions and innovations have evolved through systematic tests and refinements.</w:t>
            </w:r>
          </w:p>
        </w:tc>
      </w:tr>
      <w:tr w:rsidR="00884E45" w14:paraId="08F34AD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D8EDC7B"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4662ED">
              <w:rPr>
                <w:rFonts w:ascii="Helvetica" w:eastAsia="Helvetica" w:hAnsi="Helvetica" w:cs="Helvetica"/>
                <w:bCs/>
                <w:color w:val="201209"/>
                <w:sz w:val="18"/>
                <w:szCs w:val="18"/>
              </w:rPr>
              <w:t>For example, in 1879 the first light bulb burned for only 13 hours. Since that time there have been many innovations and design changes to Edison's light bulb. Students can research the timeline of a given technology, noting the significant changes and what those changes have meant to society and the environment.</w:t>
            </w:r>
          </w:p>
          <w:p w14:paraId="2CAD21B8"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5D374F5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889E586" w14:textId="77777777" w:rsidR="00884E45" w:rsidRPr="002F0CAE" w:rsidRDefault="00884E45" w:rsidP="00271E49">
            <w:pPr>
              <w:spacing w:before="60" w:after="60"/>
              <w:ind w:left="60" w:right="60"/>
              <w:rPr>
                <w:sz w:val="2"/>
                <w:szCs w:val="2"/>
              </w:rPr>
            </w:pPr>
          </w:p>
        </w:tc>
      </w:tr>
      <w:tr w:rsidR="00884E45" w14:paraId="1B489AE8"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DEAF08E"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91B436A"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5F60C75"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4EFBDAB6"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B6B64D0" w14:textId="77777777" w:rsidR="00884E45" w:rsidRDefault="00884E45" w:rsidP="00271E49">
            <w:pPr>
              <w:spacing w:before="60" w:after="60"/>
              <w:ind w:left="60" w:right="60"/>
              <w:rPr>
                <w:rFonts w:ascii="Arial" w:eastAsia="Arial" w:hAnsi="Arial" w:cs="Arial"/>
                <w:color w:val="201209"/>
                <w:sz w:val="18"/>
                <w:szCs w:val="18"/>
              </w:rPr>
            </w:pPr>
            <w:r w:rsidRPr="002B2DC3">
              <w:rPr>
                <w:rFonts w:ascii="Arial" w:eastAsia="Arial" w:hAnsi="Arial" w:cs="Arial"/>
                <w:b/>
                <w:bCs/>
                <w:color w:val="201209"/>
                <w:sz w:val="18"/>
                <w:szCs w:val="18"/>
              </w:rPr>
              <w:t>Asking Questions and Defining Problems</w:t>
            </w:r>
          </w:p>
          <w:p w14:paraId="720751AE" w14:textId="77777777" w:rsidR="00884E45" w:rsidRDefault="00884E45" w:rsidP="00271E49">
            <w:pPr>
              <w:spacing w:before="60" w:after="60"/>
              <w:ind w:left="60" w:right="60"/>
              <w:rPr>
                <w:rFonts w:ascii="Arial" w:eastAsia="Arial" w:hAnsi="Arial" w:cs="Arial"/>
                <w:color w:val="201209"/>
                <w:sz w:val="18"/>
                <w:szCs w:val="18"/>
              </w:rPr>
            </w:pPr>
            <w:r w:rsidRPr="002B2DC3">
              <w:rPr>
                <w:rFonts w:ascii="Arial" w:eastAsia="Arial" w:hAnsi="Arial" w:cs="Arial"/>
                <w:color w:val="201209"/>
                <w:sz w:val="18"/>
                <w:szCs w:val="18"/>
              </w:rPr>
              <w:t xml:space="preserve">Asking questions and defining problems in 6–8 builds on K–5 experiences and progresses to specifying relationships between </w:t>
            </w:r>
            <w:proofErr w:type="gramStart"/>
            <w:r w:rsidRPr="002B2DC3">
              <w:rPr>
                <w:rFonts w:ascii="Arial" w:eastAsia="Arial" w:hAnsi="Arial" w:cs="Arial"/>
                <w:color w:val="201209"/>
                <w:sz w:val="18"/>
                <w:szCs w:val="18"/>
              </w:rPr>
              <w:t>variables, and</w:t>
            </w:r>
            <w:proofErr w:type="gramEnd"/>
            <w:r w:rsidRPr="002B2DC3">
              <w:rPr>
                <w:rFonts w:ascii="Arial" w:eastAsia="Arial" w:hAnsi="Arial" w:cs="Arial"/>
                <w:color w:val="201209"/>
                <w:sz w:val="18"/>
                <w:szCs w:val="18"/>
              </w:rPr>
              <w:t xml:space="preserve"> clarifying arguments and models.</w:t>
            </w:r>
          </w:p>
          <w:p w14:paraId="1DD5836A" w14:textId="77777777" w:rsidR="00884E45" w:rsidRPr="002B4226" w:rsidRDefault="00884E45" w:rsidP="0073410A">
            <w:pPr>
              <w:pStyle w:val="ListParagraph"/>
              <w:numPr>
                <w:ilvl w:val="0"/>
                <w:numId w:val="48"/>
              </w:numPr>
              <w:spacing w:before="60" w:after="60"/>
              <w:ind w:right="60"/>
              <w:rPr>
                <w:sz w:val="18"/>
                <w:szCs w:val="18"/>
              </w:rPr>
            </w:pPr>
            <w:r w:rsidRPr="002B2DC3">
              <w:rPr>
                <w:rFonts w:ascii="Arial" w:eastAsia="Arial" w:hAnsi="Arial" w:cs="Arial"/>
                <w:color w:val="201209"/>
                <w:sz w:val="18"/>
                <w:szCs w:val="18"/>
              </w:rPr>
              <w:t xml:space="preserve">Define a design problem that can be solved through the development of an object, tool, </w:t>
            </w:r>
            <w:proofErr w:type="gramStart"/>
            <w:r w:rsidRPr="002B2DC3">
              <w:rPr>
                <w:rFonts w:ascii="Arial" w:eastAsia="Arial" w:hAnsi="Arial" w:cs="Arial"/>
                <w:color w:val="201209"/>
                <w:sz w:val="18"/>
                <w:szCs w:val="18"/>
              </w:rPr>
              <w:t>process</w:t>
            </w:r>
            <w:proofErr w:type="gramEnd"/>
            <w:r w:rsidRPr="002B2DC3">
              <w:rPr>
                <w:rFonts w:ascii="Arial" w:eastAsia="Arial" w:hAnsi="Arial" w:cs="Arial"/>
                <w:color w:val="201209"/>
                <w:sz w:val="18"/>
                <w:szCs w:val="18"/>
              </w:rPr>
              <w:t xml:space="preserve"> or system and includes multiple criteria and constraints, including scientific knowledge that may limit possible solutions.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C559B4F" w14:textId="77777777" w:rsidR="00024A72" w:rsidRPr="00024A72" w:rsidRDefault="00024A72" w:rsidP="00024A72">
            <w:pPr>
              <w:widowControl w:val="0"/>
              <w:spacing w:before="60" w:after="60"/>
              <w:ind w:right="360"/>
              <w:rPr>
                <w:b/>
                <w:color w:val="212529"/>
                <w:sz w:val="18"/>
                <w:szCs w:val="18"/>
              </w:rPr>
            </w:pPr>
            <w:r w:rsidRPr="00024A72">
              <w:rPr>
                <w:b/>
                <w:color w:val="212529"/>
                <w:sz w:val="18"/>
                <w:szCs w:val="18"/>
              </w:rPr>
              <w:t>ETS1.B: Developing Possible Solutions</w:t>
            </w:r>
          </w:p>
          <w:p w14:paraId="7B342FA4" w14:textId="77777777" w:rsidR="00024A72" w:rsidRPr="00024A72" w:rsidRDefault="00024A72" w:rsidP="00024A72">
            <w:pPr>
              <w:widowControl w:val="0"/>
              <w:spacing w:before="120" w:after="120"/>
              <w:ind w:right="361"/>
              <w:rPr>
                <w:color w:val="212529"/>
                <w:sz w:val="18"/>
                <w:szCs w:val="18"/>
              </w:rPr>
            </w:pPr>
            <w:r w:rsidRPr="00024A72">
              <w:rPr>
                <w:color w:val="212529"/>
                <w:sz w:val="18"/>
                <w:szCs w:val="18"/>
              </w:rPr>
              <w:t>There are systematic processes for evaluating solutions with respect to how well they meet the criteria and constraints of a problem.</w:t>
            </w:r>
          </w:p>
          <w:p w14:paraId="7E5E0D98" w14:textId="1C148FDB" w:rsidR="00884E45" w:rsidRPr="002B4226" w:rsidRDefault="00024A72" w:rsidP="00024A72">
            <w:pPr>
              <w:pStyle w:val="ListParagraph"/>
              <w:numPr>
                <w:ilvl w:val="0"/>
                <w:numId w:val="48"/>
              </w:numPr>
              <w:spacing w:before="60" w:after="60"/>
              <w:ind w:left="434" w:right="60"/>
              <w:rPr>
                <w:sz w:val="18"/>
                <w:szCs w:val="18"/>
              </w:rPr>
            </w:pPr>
            <w:r w:rsidRPr="00024A72">
              <w:rPr>
                <w:color w:val="212529"/>
                <w:sz w:val="18"/>
                <w:szCs w:val="18"/>
              </w:rPr>
              <w:t>Sometimes parts of different solutions can be combined to create a solution that is better than any of its predecessors.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93C7FAB" w14:textId="77777777" w:rsidR="00884E45" w:rsidRDefault="00884E45" w:rsidP="00271E49">
            <w:pPr>
              <w:spacing w:before="60" w:after="60"/>
              <w:ind w:left="60" w:right="60"/>
              <w:rPr>
                <w:rFonts w:ascii="Arial" w:eastAsia="Arial" w:hAnsi="Arial" w:cs="Arial"/>
                <w:color w:val="201209"/>
                <w:sz w:val="18"/>
                <w:szCs w:val="18"/>
              </w:rPr>
            </w:pPr>
            <w:r w:rsidRPr="002B4226">
              <w:rPr>
                <w:rFonts w:ascii="Arial" w:eastAsia="Arial" w:hAnsi="Arial" w:cs="Arial"/>
                <w:b/>
                <w:bCs/>
                <w:color w:val="201209"/>
                <w:sz w:val="18"/>
                <w:szCs w:val="18"/>
              </w:rPr>
              <w:t>Optimism</w:t>
            </w:r>
          </w:p>
          <w:p w14:paraId="20FAC247" w14:textId="77777777" w:rsidR="00884E45" w:rsidRPr="002B4226" w:rsidRDefault="00884E45" w:rsidP="0073410A">
            <w:pPr>
              <w:pStyle w:val="ListParagraph"/>
              <w:numPr>
                <w:ilvl w:val="0"/>
                <w:numId w:val="48"/>
              </w:numPr>
              <w:spacing w:before="60" w:after="60"/>
              <w:ind w:left="434" w:right="60"/>
              <w:rPr>
                <w:sz w:val="18"/>
                <w:szCs w:val="18"/>
              </w:rPr>
            </w:pPr>
            <w:r w:rsidRPr="002B4226">
              <w:rPr>
                <w:rFonts w:ascii="Arial" w:eastAsia="Arial" w:hAnsi="Arial" w:cs="Arial"/>
                <w:color w:val="201209"/>
                <w:sz w:val="18"/>
                <w:szCs w:val="18"/>
              </w:rPr>
              <w:t>Critiques technological products and systems to identify areas of improvement.</w:t>
            </w:r>
          </w:p>
        </w:tc>
      </w:tr>
      <w:tr w:rsidR="00884E45" w14:paraId="052EEB47"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F024572" w14:textId="77777777" w:rsidR="00884E45" w:rsidRPr="002F0CAE" w:rsidRDefault="00884E45" w:rsidP="00271E49">
            <w:pPr>
              <w:spacing w:before="60" w:after="60"/>
              <w:ind w:left="60" w:right="60"/>
              <w:rPr>
                <w:sz w:val="2"/>
                <w:szCs w:val="2"/>
              </w:rPr>
            </w:pPr>
          </w:p>
        </w:tc>
      </w:tr>
      <w:tr w:rsidR="00884E45" w14:paraId="7366EB8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404B37E"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inventors and inventions.</w:t>
            </w:r>
          </w:p>
        </w:tc>
      </w:tr>
      <w:tr w:rsidR="00884E45" w14:paraId="4584FB6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4E664C2B"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and evaluate distractors that impact reaching ones’ goals.</w:t>
            </w:r>
          </w:p>
        </w:tc>
      </w:tr>
    </w:tbl>
    <w:p w14:paraId="19AD0924" w14:textId="52389392"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884E45" w14:paraId="77D5882F" w14:textId="77777777" w:rsidTr="00271E49">
        <w:trPr>
          <w:cantSplit/>
          <w:tblHeader/>
          <w:jc w:val="center"/>
        </w:trPr>
        <w:tc>
          <w:tcPr>
            <w:tcW w:w="2880" w:type="dxa"/>
            <w:shd w:val="clear" w:color="auto" w:fill="1E417C"/>
            <w:tcMar>
              <w:top w:w="0" w:type="dxa"/>
              <w:left w:w="0" w:type="dxa"/>
              <w:bottom w:w="0" w:type="dxa"/>
              <w:right w:w="0" w:type="dxa"/>
            </w:tcMar>
          </w:tcPr>
          <w:p w14:paraId="1E446D71"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422746D7"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1B4E983B" w14:textId="77777777" w:rsidTr="00271E49">
        <w:trPr>
          <w:cantSplit/>
          <w:jc w:val="center"/>
        </w:trPr>
        <w:tc>
          <w:tcPr>
            <w:tcW w:w="2880" w:type="dxa"/>
            <w:shd w:val="clear" w:color="auto" w:fill="1E417C"/>
            <w:tcMar>
              <w:top w:w="0" w:type="dxa"/>
              <w:left w:w="0" w:type="dxa"/>
              <w:bottom w:w="0" w:type="dxa"/>
              <w:right w:w="0" w:type="dxa"/>
            </w:tcMar>
          </w:tcPr>
          <w:p w14:paraId="55D66A5C"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DBB2BDB"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308E41A2"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5C78ABDB"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1C65DFC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0B45B7D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0CABA7CD"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30512962"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34AD5A23"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7967B9C4"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79202FC0" w14:textId="77777777" w:rsidTr="00271E49">
        <w:trPr>
          <w:cantSplit/>
          <w:jc w:val="center"/>
        </w:trPr>
        <w:tc>
          <w:tcPr>
            <w:tcW w:w="2880" w:type="dxa"/>
            <w:shd w:val="clear" w:color="auto" w:fill="1E417C"/>
            <w:tcMar>
              <w:top w:w="0" w:type="dxa"/>
              <w:left w:w="0" w:type="dxa"/>
              <w:bottom w:w="0" w:type="dxa"/>
              <w:right w:w="0" w:type="dxa"/>
            </w:tcMar>
          </w:tcPr>
          <w:p w14:paraId="3132C502"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3BCB2B3" w14:textId="77777777" w:rsidR="00884E45" w:rsidRDefault="00884E45" w:rsidP="00271E49">
            <w:pPr>
              <w:spacing w:before="60" w:after="60"/>
              <w:ind w:left="60" w:right="60"/>
            </w:pPr>
            <w:r>
              <w:rPr>
                <w:rFonts w:ascii="Arial" w:eastAsia="Arial" w:hAnsi="Arial" w:cs="Arial"/>
                <w:color w:val="201209"/>
                <w:sz w:val="18"/>
                <w:szCs w:val="18"/>
              </w:rPr>
              <w:t>N/A</w:t>
            </w:r>
          </w:p>
        </w:tc>
      </w:tr>
      <w:tr w:rsidR="00884E45" w14:paraId="3F0AD418" w14:textId="77777777" w:rsidTr="00271E49">
        <w:trPr>
          <w:cantSplit/>
          <w:jc w:val="center"/>
        </w:trPr>
        <w:tc>
          <w:tcPr>
            <w:tcW w:w="2880" w:type="dxa"/>
            <w:shd w:val="clear" w:color="auto" w:fill="1E417C"/>
            <w:tcMar>
              <w:top w:w="0" w:type="dxa"/>
              <w:left w:w="0" w:type="dxa"/>
              <w:bottom w:w="0" w:type="dxa"/>
              <w:right w:w="0" w:type="dxa"/>
            </w:tcMar>
          </w:tcPr>
          <w:p w14:paraId="62D4D7D4"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A68BC41"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2105E785" w14:textId="77777777" w:rsidR="005D2EA6" w:rsidRDefault="005D2EA6" w:rsidP="005D2EA6">
      <w:pPr>
        <w:pStyle w:val="Heading5"/>
      </w:pPr>
    </w:p>
    <w:p w14:paraId="7183491F" w14:textId="77777777" w:rsidR="005D2EA6" w:rsidRDefault="005D2EA6">
      <w:pPr>
        <w:rPr>
          <w:rFonts w:ascii="Arial" w:eastAsia="Arial" w:hAnsi="Arial" w:cs="Arial"/>
          <w:b/>
          <w:color w:val="002352"/>
          <w:sz w:val="20"/>
          <w:szCs w:val="20"/>
        </w:rPr>
      </w:pPr>
      <w:r>
        <w:br w:type="page"/>
      </w:r>
    </w:p>
    <w:p w14:paraId="1D776554" w14:textId="7A8F963B"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5796134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876FB5F" w14:textId="77CF7CD4" w:rsidR="00884E45" w:rsidRDefault="00884E45" w:rsidP="00271E49">
            <w:pPr>
              <w:pStyle w:val="TableHeadingforTOC"/>
            </w:pPr>
            <w:bookmarkStart w:id="519" w:name="_Toc109650711"/>
            <w:bookmarkStart w:id="520" w:name="_Toc134788286"/>
            <w:r>
              <w:t xml:space="preserve">3.5.6-8.EE Technology and Engineering: </w:t>
            </w:r>
            <w:r w:rsidRPr="000C1197">
              <w:rPr>
                <w:b w:val="0"/>
                <w:bCs/>
              </w:rPr>
              <w:t>Nature and Characteristics of Technology and Engineering</w:t>
            </w:r>
            <w:bookmarkEnd w:id="519"/>
            <w:bookmarkEnd w:id="520"/>
          </w:p>
        </w:tc>
      </w:tr>
      <w:tr w:rsidR="00884E45" w14:paraId="4C6E239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36F35C2"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differentiate between inputs, processes, outputs, and feedback in technological systems.</w:t>
            </w:r>
          </w:p>
        </w:tc>
      </w:tr>
      <w:tr w:rsidR="00884E45" w14:paraId="60BDABD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8579EE9"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F26161">
              <w:rPr>
                <w:rFonts w:ascii="Helvetica" w:eastAsia="Helvetica" w:hAnsi="Helvetica" w:cs="Helvetica"/>
                <w:bCs/>
                <w:color w:val="201209"/>
                <w:sz w:val="18"/>
                <w:szCs w:val="18"/>
              </w:rPr>
              <w:t xml:space="preserve">Inputs consist of the resources that flow into a technological system. The processes are the systematic sequences of actions that combine resources to produce an output, encoding, reproducing, designing, assembling, or propagating, for example. The output is the </w:t>
            </w:r>
            <w:proofErr w:type="gramStart"/>
            <w:r w:rsidRPr="00F26161">
              <w:rPr>
                <w:rFonts w:ascii="Helvetica" w:eastAsia="Helvetica" w:hAnsi="Helvetica" w:cs="Helvetica"/>
                <w:bCs/>
                <w:color w:val="201209"/>
                <w:sz w:val="18"/>
                <w:szCs w:val="18"/>
              </w:rPr>
              <w:t>result, which</w:t>
            </w:r>
            <w:proofErr w:type="gramEnd"/>
            <w:r w:rsidRPr="00F26161">
              <w:rPr>
                <w:rFonts w:ascii="Helvetica" w:eastAsia="Helvetica" w:hAnsi="Helvetica" w:cs="Helvetica"/>
                <w:bCs/>
                <w:color w:val="201209"/>
                <w:sz w:val="18"/>
                <w:szCs w:val="18"/>
              </w:rPr>
              <w:t xml:space="preserve"> can have both positive </w:t>
            </w:r>
            <w:proofErr w:type="gramStart"/>
            <w:r w:rsidRPr="00F26161">
              <w:rPr>
                <w:rFonts w:ascii="Helvetica" w:eastAsia="Helvetica" w:hAnsi="Helvetica" w:cs="Helvetica"/>
                <w:bCs/>
                <w:color w:val="201209"/>
                <w:sz w:val="18"/>
                <w:szCs w:val="18"/>
              </w:rPr>
              <w:t>or</w:t>
            </w:r>
            <w:proofErr w:type="gramEnd"/>
            <w:r w:rsidRPr="00F26161">
              <w:rPr>
                <w:rFonts w:ascii="Helvetica" w:eastAsia="Helvetica" w:hAnsi="Helvetica" w:cs="Helvetica"/>
                <w:bCs/>
                <w:color w:val="201209"/>
                <w:sz w:val="18"/>
                <w:szCs w:val="18"/>
              </w:rPr>
              <w:t xml:space="preserve"> negative impacts. Feedback is information used to monitor or control a system. A system often includes a component that permits revising or refining the system when the feedback suggests such action. For example, the fuel level indicator of a vehicle is a feedback system that lets the user know when the system needs additional fuel.</w:t>
            </w:r>
          </w:p>
          <w:p w14:paraId="147828B0"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22C36B28"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77586DB" w14:textId="77777777" w:rsidR="00884E45" w:rsidRPr="002F0CAE" w:rsidRDefault="00884E45" w:rsidP="00271E49">
            <w:pPr>
              <w:spacing w:before="60" w:after="60"/>
              <w:ind w:left="60" w:right="60"/>
              <w:rPr>
                <w:sz w:val="2"/>
                <w:szCs w:val="2"/>
              </w:rPr>
            </w:pPr>
          </w:p>
        </w:tc>
      </w:tr>
      <w:tr w:rsidR="00884E45" w14:paraId="2D6FB76D"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3DF2B114"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280140D"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68DEAA6"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06F3548C"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1DC9143" w14:textId="77777777" w:rsidR="00884E45" w:rsidRDefault="00884E45" w:rsidP="00271E49">
            <w:pPr>
              <w:spacing w:before="60" w:after="60"/>
              <w:ind w:left="60" w:right="60"/>
              <w:rPr>
                <w:rFonts w:ascii="Arial" w:eastAsia="Arial" w:hAnsi="Arial" w:cs="Arial"/>
                <w:color w:val="201209"/>
                <w:sz w:val="18"/>
                <w:szCs w:val="18"/>
              </w:rPr>
            </w:pPr>
            <w:r w:rsidRPr="001E4C0E">
              <w:rPr>
                <w:rFonts w:ascii="Arial" w:eastAsia="Arial" w:hAnsi="Arial" w:cs="Arial"/>
                <w:b/>
                <w:bCs/>
                <w:color w:val="201209"/>
                <w:sz w:val="18"/>
                <w:szCs w:val="18"/>
              </w:rPr>
              <w:t>Obtaining, Evaluating, and Communicating Information</w:t>
            </w:r>
          </w:p>
          <w:p w14:paraId="75BD87CF" w14:textId="77777777" w:rsidR="00884E45" w:rsidRDefault="00884E45" w:rsidP="00271E49">
            <w:pPr>
              <w:spacing w:before="60" w:after="60"/>
              <w:ind w:left="60" w:right="60"/>
              <w:rPr>
                <w:rFonts w:ascii="Arial" w:eastAsia="Arial" w:hAnsi="Arial" w:cs="Arial"/>
                <w:color w:val="201209"/>
                <w:sz w:val="18"/>
                <w:szCs w:val="18"/>
              </w:rPr>
            </w:pPr>
            <w:r w:rsidRPr="001E4C0E">
              <w:rPr>
                <w:rFonts w:ascii="Arial" w:eastAsia="Arial" w:hAnsi="Arial" w:cs="Arial"/>
                <w:color w:val="201209"/>
                <w:sz w:val="18"/>
                <w:szCs w:val="18"/>
              </w:rPr>
              <w:t>Obtaining, evaluating, and communicating information in 6–8 builds on K–5 experiences and progresses to evaluating the merit and validity of ideas and methods.</w:t>
            </w:r>
          </w:p>
          <w:p w14:paraId="0310138D" w14:textId="77777777" w:rsidR="00884E45" w:rsidRPr="001E4C0E" w:rsidRDefault="00884E45" w:rsidP="0073410A">
            <w:pPr>
              <w:pStyle w:val="ListParagraph"/>
              <w:numPr>
                <w:ilvl w:val="0"/>
                <w:numId w:val="48"/>
              </w:numPr>
              <w:spacing w:before="60" w:after="60"/>
              <w:ind w:right="60"/>
              <w:rPr>
                <w:sz w:val="18"/>
                <w:szCs w:val="18"/>
              </w:rPr>
            </w:pPr>
            <w:r w:rsidRPr="001E4C0E">
              <w:rPr>
                <w:rFonts w:ascii="Arial" w:eastAsia="Arial" w:hAnsi="Arial" w:cs="Arial"/>
                <w:color w:val="201209"/>
                <w:sz w:val="18"/>
                <w:szCs w:val="18"/>
              </w:rPr>
              <w:t>Critically read scientific texts adapted for classroom use to determine the central ideas and/or obtain scientific and/or technical information to describe patterns in and/or evidence about the natural and designed world(s).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ACACBBC" w14:textId="77777777" w:rsidR="00884E45" w:rsidRDefault="00884E45" w:rsidP="00271E49">
            <w:pPr>
              <w:spacing w:before="60" w:after="60"/>
              <w:ind w:left="60" w:right="60"/>
              <w:rPr>
                <w:rFonts w:ascii="Arial" w:eastAsia="Arial" w:hAnsi="Arial" w:cs="Arial"/>
                <w:b/>
                <w:bCs/>
                <w:color w:val="201209"/>
                <w:sz w:val="18"/>
                <w:szCs w:val="18"/>
              </w:rPr>
            </w:pPr>
            <w:r w:rsidRPr="001E4C0E">
              <w:rPr>
                <w:rFonts w:ascii="Arial" w:eastAsia="Arial" w:hAnsi="Arial" w:cs="Arial"/>
                <w:b/>
                <w:bCs/>
                <w:color w:val="201209"/>
                <w:sz w:val="18"/>
                <w:szCs w:val="18"/>
              </w:rPr>
              <w:t>NAEP D.8.11</w:t>
            </w:r>
          </w:p>
          <w:p w14:paraId="70F6B806" w14:textId="77777777" w:rsidR="00884E45" w:rsidRPr="001E4C0E" w:rsidRDefault="00884E45" w:rsidP="0073410A">
            <w:pPr>
              <w:pStyle w:val="ListParagraph"/>
              <w:numPr>
                <w:ilvl w:val="0"/>
                <w:numId w:val="48"/>
              </w:numPr>
              <w:spacing w:before="60" w:after="60"/>
              <w:ind w:left="434" w:right="60"/>
              <w:rPr>
                <w:sz w:val="18"/>
                <w:szCs w:val="18"/>
              </w:rPr>
            </w:pPr>
            <w:r w:rsidRPr="001E4C0E">
              <w:rPr>
                <w:rFonts w:ascii="Arial" w:eastAsia="Arial" w:hAnsi="Arial" w:cs="Arial"/>
                <w:color w:val="201209"/>
                <w:sz w:val="18"/>
                <w:szCs w:val="18"/>
              </w:rPr>
              <w:t>Technological systems are designed to achieve goals. They incorporate various processes that transform inputs into outputs. They all use energy in some form. These processes may include feedback and control.</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3FEAF06" w14:textId="77777777" w:rsidR="00884E45" w:rsidRDefault="00884E45" w:rsidP="00271E49">
            <w:pPr>
              <w:spacing w:before="60" w:after="60"/>
              <w:ind w:left="60" w:right="60"/>
              <w:rPr>
                <w:rFonts w:ascii="Arial" w:eastAsia="Arial" w:hAnsi="Arial" w:cs="Arial"/>
                <w:color w:val="201209"/>
                <w:sz w:val="18"/>
                <w:szCs w:val="18"/>
              </w:rPr>
            </w:pPr>
            <w:r w:rsidRPr="001E4C0E">
              <w:rPr>
                <w:rFonts w:ascii="Arial" w:eastAsia="Arial" w:hAnsi="Arial" w:cs="Arial"/>
                <w:b/>
                <w:bCs/>
                <w:color w:val="201209"/>
                <w:sz w:val="18"/>
                <w:szCs w:val="18"/>
              </w:rPr>
              <w:t>Making and Doing</w:t>
            </w:r>
          </w:p>
          <w:p w14:paraId="1C8D41F0"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1E4C0E">
              <w:rPr>
                <w:rFonts w:ascii="Arial" w:eastAsia="Arial" w:hAnsi="Arial" w:cs="Arial"/>
                <w:color w:val="201209"/>
                <w:sz w:val="18"/>
                <w:szCs w:val="18"/>
              </w:rPr>
              <w:t>Exhibits safe, effective ways of producing technological products, systems, and processes.</w:t>
            </w:r>
          </w:p>
          <w:p w14:paraId="722755F9" w14:textId="77777777" w:rsidR="00884E45" w:rsidRDefault="00884E45" w:rsidP="00271E49">
            <w:pPr>
              <w:spacing w:before="60" w:after="60"/>
              <w:ind w:left="60" w:right="60"/>
              <w:rPr>
                <w:rFonts w:ascii="Arial" w:eastAsia="Arial" w:hAnsi="Arial" w:cs="Arial"/>
                <w:color w:val="201209"/>
                <w:sz w:val="18"/>
                <w:szCs w:val="18"/>
              </w:rPr>
            </w:pPr>
            <w:r w:rsidRPr="001E4C0E">
              <w:rPr>
                <w:rFonts w:ascii="Arial" w:eastAsia="Arial" w:hAnsi="Arial" w:cs="Arial"/>
                <w:b/>
                <w:bCs/>
                <w:color w:val="201209"/>
                <w:sz w:val="18"/>
                <w:szCs w:val="18"/>
              </w:rPr>
              <w:t>Systems Thinking</w:t>
            </w:r>
          </w:p>
          <w:p w14:paraId="6A1A1DBA" w14:textId="77777777" w:rsidR="00884E45" w:rsidRPr="001E4C0E" w:rsidRDefault="00884E45" w:rsidP="0073410A">
            <w:pPr>
              <w:pStyle w:val="ListParagraph"/>
              <w:numPr>
                <w:ilvl w:val="0"/>
                <w:numId w:val="48"/>
              </w:numPr>
              <w:spacing w:before="60" w:after="60"/>
              <w:ind w:left="434" w:right="60"/>
              <w:rPr>
                <w:sz w:val="18"/>
                <w:szCs w:val="18"/>
              </w:rPr>
            </w:pPr>
            <w:r w:rsidRPr="001E4C0E">
              <w:rPr>
                <w:rFonts w:ascii="Arial" w:eastAsia="Arial" w:hAnsi="Arial" w:cs="Arial"/>
                <w:color w:val="201209"/>
                <w:sz w:val="18"/>
                <w:szCs w:val="18"/>
              </w:rPr>
              <w:t>Uses the systems model to show how parts of technological systems work together.</w:t>
            </w:r>
          </w:p>
        </w:tc>
      </w:tr>
      <w:tr w:rsidR="00884E45" w14:paraId="3AC24FDB"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FFF2885" w14:textId="77777777" w:rsidR="00884E45" w:rsidRPr="002F0CAE" w:rsidRDefault="00884E45" w:rsidP="00271E49">
            <w:pPr>
              <w:spacing w:before="60" w:after="60"/>
              <w:ind w:left="60" w:right="60"/>
              <w:rPr>
                <w:sz w:val="2"/>
                <w:szCs w:val="2"/>
              </w:rPr>
            </w:pPr>
          </w:p>
        </w:tc>
      </w:tr>
      <w:tr w:rsidR="00884E45" w14:paraId="4A515CB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B7E60B8"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 and industries.</w:t>
            </w:r>
          </w:p>
        </w:tc>
      </w:tr>
      <w:tr w:rsidR="00884E45" w14:paraId="05B479E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E5ECB92"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to others one’s own strengths, needs, and preferences specific to a context.</w:t>
            </w:r>
          </w:p>
        </w:tc>
      </w:tr>
    </w:tbl>
    <w:p w14:paraId="77B47E68" w14:textId="7A694BE7"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884E45" w14:paraId="2A583643" w14:textId="77777777" w:rsidTr="00271E49">
        <w:trPr>
          <w:cantSplit/>
          <w:tblHeader/>
          <w:jc w:val="center"/>
        </w:trPr>
        <w:tc>
          <w:tcPr>
            <w:tcW w:w="2880" w:type="dxa"/>
            <w:shd w:val="clear" w:color="auto" w:fill="1E417C"/>
            <w:tcMar>
              <w:top w:w="0" w:type="dxa"/>
              <w:left w:w="0" w:type="dxa"/>
              <w:bottom w:w="0" w:type="dxa"/>
              <w:right w:w="0" w:type="dxa"/>
            </w:tcMar>
          </w:tcPr>
          <w:p w14:paraId="62625B88"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725E6511"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441B9F99" w14:textId="77777777" w:rsidTr="00271E49">
        <w:trPr>
          <w:cantSplit/>
          <w:jc w:val="center"/>
        </w:trPr>
        <w:tc>
          <w:tcPr>
            <w:tcW w:w="2880" w:type="dxa"/>
            <w:shd w:val="clear" w:color="auto" w:fill="1E417C"/>
            <w:tcMar>
              <w:top w:w="0" w:type="dxa"/>
              <w:left w:w="0" w:type="dxa"/>
              <w:bottom w:w="0" w:type="dxa"/>
              <w:right w:w="0" w:type="dxa"/>
            </w:tcMar>
          </w:tcPr>
          <w:p w14:paraId="15267033"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EAB0F6B"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037B733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20085E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591E0F9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147F1E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701949D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1533C72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7E6C069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1145F6D9"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6838BC5C" w14:textId="77777777" w:rsidTr="00271E49">
        <w:trPr>
          <w:cantSplit/>
          <w:jc w:val="center"/>
        </w:trPr>
        <w:tc>
          <w:tcPr>
            <w:tcW w:w="2880" w:type="dxa"/>
            <w:shd w:val="clear" w:color="auto" w:fill="1E417C"/>
            <w:tcMar>
              <w:top w:w="0" w:type="dxa"/>
              <w:left w:w="0" w:type="dxa"/>
              <w:bottom w:w="0" w:type="dxa"/>
              <w:right w:w="0" w:type="dxa"/>
            </w:tcMar>
          </w:tcPr>
          <w:p w14:paraId="72C69655"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47822E58" w14:textId="77777777" w:rsidR="00884E45" w:rsidRDefault="00884E45" w:rsidP="00271E49">
            <w:pPr>
              <w:spacing w:before="60" w:after="60"/>
              <w:ind w:left="60" w:right="60"/>
            </w:pPr>
            <w:r>
              <w:rPr>
                <w:rFonts w:ascii="Arial" w:eastAsia="Arial" w:hAnsi="Arial" w:cs="Arial"/>
                <w:color w:val="201209"/>
                <w:sz w:val="18"/>
                <w:szCs w:val="18"/>
              </w:rPr>
              <w:t>MP.2: Reason abstractly and quantitatively.</w:t>
            </w:r>
          </w:p>
        </w:tc>
      </w:tr>
      <w:tr w:rsidR="00884E45" w14:paraId="69094950" w14:textId="77777777" w:rsidTr="00271E49">
        <w:trPr>
          <w:cantSplit/>
          <w:jc w:val="center"/>
        </w:trPr>
        <w:tc>
          <w:tcPr>
            <w:tcW w:w="2880" w:type="dxa"/>
            <w:shd w:val="clear" w:color="auto" w:fill="1E417C"/>
            <w:tcMar>
              <w:top w:w="0" w:type="dxa"/>
              <w:left w:w="0" w:type="dxa"/>
              <w:bottom w:w="0" w:type="dxa"/>
              <w:right w:w="0" w:type="dxa"/>
            </w:tcMar>
          </w:tcPr>
          <w:p w14:paraId="639EFFD1"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5C8F26E"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7C8FEBF3" w14:textId="77777777" w:rsidR="005D2EA6" w:rsidRDefault="005D2EA6" w:rsidP="005D2EA6">
      <w:pPr>
        <w:pStyle w:val="Heading5"/>
      </w:pPr>
    </w:p>
    <w:p w14:paraId="32B7F7BE" w14:textId="77777777" w:rsidR="005D2EA6" w:rsidRDefault="005D2EA6">
      <w:pPr>
        <w:rPr>
          <w:rFonts w:ascii="Arial" w:eastAsia="Arial" w:hAnsi="Arial" w:cs="Arial"/>
          <w:b/>
          <w:color w:val="002352"/>
          <w:sz w:val="20"/>
          <w:szCs w:val="20"/>
        </w:rPr>
      </w:pPr>
      <w:r>
        <w:br w:type="page"/>
      </w:r>
    </w:p>
    <w:p w14:paraId="244E7CB9" w14:textId="385BBEEA"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72066C5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21385F1" w14:textId="5F3F16CA" w:rsidR="00884E45" w:rsidRDefault="00884E45" w:rsidP="00271E49">
            <w:pPr>
              <w:pStyle w:val="TableHeadingforTOC"/>
            </w:pPr>
            <w:bookmarkStart w:id="521" w:name="_Toc109650712"/>
            <w:bookmarkStart w:id="522" w:name="_Toc134788287"/>
            <w:r>
              <w:t>3.5.6-</w:t>
            </w:r>
            <w:proofErr w:type="gramStart"/>
            <w:r>
              <w:t>8.FF</w:t>
            </w:r>
            <w:proofErr w:type="gramEnd"/>
            <w:r>
              <w:t xml:space="preserve"> Technology and Engineering: </w:t>
            </w:r>
            <w:r w:rsidRPr="000C1197">
              <w:rPr>
                <w:b w:val="0"/>
                <w:bCs/>
              </w:rPr>
              <w:t>Nature and Characteristics of Technology and Engineering</w:t>
            </w:r>
            <w:bookmarkEnd w:id="521"/>
            <w:bookmarkEnd w:id="522"/>
          </w:p>
        </w:tc>
      </w:tr>
      <w:tr w:rsidR="00884E45" w14:paraId="3ADAA2D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B77B7FF"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demonstrate how systems thinking involves considering relationships between every part, as well as how the systems interact with the environment in which it is used.</w:t>
            </w:r>
          </w:p>
        </w:tc>
      </w:tr>
      <w:tr w:rsidR="00884E45" w14:paraId="5A3F6E4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0A670B7"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A96630">
              <w:rPr>
                <w:rFonts w:ascii="Helvetica" w:eastAsia="Helvetica" w:hAnsi="Helvetica" w:cs="Helvetica"/>
                <w:bCs/>
                <w:color w:val="201209"/>
                <w:sz w:val="18"/>
                <w:szCs w:val="18"/>
              </w:rPr>
              <w:t xml:space="preserve">Systems are used in </w:t>
            </w:r>
            <w:proofErr w:type="gramStart"/>
            <w:r w:rsidRPr="00A96630">
              <w:rPr>
                <w:rFonts w:ascii="Helvetica" w:eastAsia="Helvetica" w:hAnsi="Helvetica" w:cs="Helvetica"/>
                <w:bCs/>
                <w:color w:val="201209"/>
                <w:sz w:val="18"/>
                <w:szCs w:val="18"/>
              </w:rPr>
              <w:t>a number of</w:t>
            </w:r>
            <w:proofErr w:type="gramEnd"/>
            <w:r w:rsidRPr="00A96630">
              <w:rPr>
                <w:rFonts w:ascii="Helvetica" w:eastAsia="Helvetica" w:hAnsi="Helvetica" w:cs="Helvetica"/>
                <w:bCs/>
                <w:color w:val="201209"/>
                <w:sz w:val="18"/>
                <w:szCs w:val="18"/>
              </w:rPr>
              <w:t xml:space="preserve"> ways. Systems also appear in many aspects of daily life, such as communication systems and transportation systems. Analyzing a system is done in terms of its individual parts or in terms of the whole system and how it interacts with or relates to other systems. For example, discussing a computer system may involve the </w:t>
            </w:r>
            <w:proofErr w:type="gramStart"/>
            <w:r w:rsidRPr="00A96630">
              <w:rPr>
                <w:rFonts w:ascii="Helvetica" w:eastAsia="Helvetica" w:hAnsi="Helvetica" w:cs="Helvetica"/>
                <w:bCs/>
                <w:color w:val="201209"/>
                <w:sz w:val="18"/>
                <w:szCs w:val="18"/>
              </w:rPr>
              <w:t>particular parts</w:t>
            </w:r>
            <w:proofErr w:type="gramEnd"/>
            <w:r w:rsidRPr="00A96630">
              <w:rPr>
                <w:rFonts w:ascii="Helvetica" w:eastAsia="Helvetica" w:hAnsi="Helvetica" w:cs="Helvetica"/>
                <w:bCs/>
                <w:color w:val="201209"/>
                <w:sz w:val="18"/>
                <w:szCs w:val="18"/>
              </w:rPr>
              <w:t xml:space="preserve"> of a single computer, or it may include an entire computer network. Discussing a transportation system may involve listing the various parts of a particular form of transport (e.g., airports, airplanes, air traffic control, airport security, etc.), or it may be discussed by comparing the overall attributes of one type of transportation system to another (e.g., the type of vehicles used, energy inputs, control mechanisms, and so on).</w:t>
            </w:r>
          </w:p>
          <w:p w14:paraId="3C3F0F6C"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3ED7E2E9"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E76CE5F" w14:textId="77777777" w:rsidR="00884E45" w:rsidRPr="002F0CAE" w:rsidRDefault="00884E45" w:rsidP="00271E49">
            <w:pPr>
              <w:spacing w:before="60" w:after="60"/>
              <w:ind w:left="60" w:right="60"/>
              <w:rPr>
                <w:sz w:val="2"/>
                <w:szCs w:val="2"/>
              </w:rPr>
            </w:pPr>
          </w:p>
        </w:tc>
      </w:tr>
      <w:tr w:rsidR="00884E45" w14:paraId="33CD598D"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B28DAA9"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9597350"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7A9AFE3"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22CF6E67"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67F15801" w14:textId="77777777" w:rsidR="00884E45" w:rsidRDefault="00884E45" w:rsidP="00271E49">
            <w:pPr>
              <w:spacing w:before="60" w:after="60"/>
              <w:ind w:left="60" w:right="60"/>
              <w:rPr>
                <w:rFonts w:ascii="Arial" w:eastAsia="Arial" w:hAnsi="Arial" w:cs="Arial"/>
                <w:color w:val="201209"/>
                <w:sz w:val="18"/>
                <w:szCs w:val="18"/>
              </w:rPr>
            </w:pPr>
            <w:r w:rsidRPr="00C815BF">
              <w:rPr>
                <w:rFonts w:ascii="Arial" w:eastAsia="Arial" w:hAnsi="Arial" w:cs="Arial"/>
                <w:b/>
                <w:bCs/>
                <w:color w:val="201209"/>
                <w:sz w:val="18"/>
                <w:szCs w:val="18"/>
              </w:rPr>
              <w:t>Developing and Using Models</w:t>
            </w:r>
          </w:p>
          <w:p w14:paraId="30C9F9C7" w14:textId="77777777" w:rsidR="00884E45" w:rsidRDefault="00884E45" w:rsidP="00271E49">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Modeling in 6–8 builds on K–5 experiences and progresses to developing, using, and revising models to describe, test, and predict more abstract phenomena and design systems.</w:t>
            </w:r>
          </w:p>
          <w:p w14:paraId="4F8011D9" w14:textId="77777777" w:rsidR="00884E45" w:rsidRPr="003C51C1" w:rsidRDefault="00884E45" w:rsidP="0073410A">
            <w:pPr>
              <w:pStyle w:val="ListParagraph"/>
              <w:numPr>
                <w:ilvl w:val="0"/>
                <w:numId w:val="48"/>
              </w:numPr>
              <w:spacing w:before="60" w:after="60"/>
              <w:ind w:right="60"/>
              <w:rPr>
                <w:sz w:val="18"/>
                <w:szCs w:val="18"/>
              </w:rPr>
            </w:pPr>
            <w:r w:rsidRPr="003C51C1">
              <w:rPr>
                <w:rFonts w:ascii="Arial" w:eastAsia="Arial" w:hAnsi="Arial" w:cs="Arial"/>
                <w:color w:val="201209"/>
                <w:sz w:val="18"/>
                <w:szCs w:val="18"/>
              </w:rPr>
              <w:t>Develop a model to generate data to test ideas about designed systems, including those representing inputs and outputs.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F398167" w14:textId="77777777" w:rsidR="00884E45" w:rsidRDefault="00884E45" w:rsidP="00271E49">
            <w:pPr>
              <w:spacing w:before="60" w:after="60"/>
              <w:ind w:left="60" w:right="60"/>
              <w:rPr>
                <w:rFonts w:ascii="Arial" w:eastAsia="Arial" w:hAnsi="Arial" w:cs="Arial"/>
                <w:color w:val="201209"/>
                <w:sz w:val="18"/>
                <w:szCs w:val="18"/>
              </w:rPr>
            </w:pPr>
            <w:r w:rsidRPr="001E4C0E">
              <w:rPr>
                <w:rFonts w:ascii="Arial" w:eastAsia="Arial" w:hAnsi="Arial" w:cs="Arial"/>
                <w:b/>
                <w:bCs/>
                <w:color w:val="201209"/>
                <w:sz w:val="18"/>
                <w:szCs w:val="18"/>
              </w:rPr>
              <w:t>NAEP D.8.11</w:t>
            </w:r>
          </w:p>
          <w:p w14:paraId="5C2648DF" w14:textId="77777777" w:rsidR="00884E45" w:rsidRPr="001E4C0E" w:rsidRDefault="00884E45" w:rsidP="0073410A">
            <w:pPr>
              <w:pStyle w:val="ListParagraph"/>
              <w:numPr>
                <w:ilvl w:val="0"/>
                <w:numId w:val="48"/>
              </w:numPr>
              <w:spacing w:before="60" w:after="60"/>
              <w:ind w:left="434" w:right="60"/>
              <w:rPr>
                <w:sz w:val="18"/>
                <w:szCs w:val="18"/>
              </w:rPr>
            </w:pPr>
            <w:r w:rsidRPr="001E4C0E">
              <w:rPr>
                <w:rFonts w:ascii="Arial" w:eastAsia="Arial" w:hAnsi="Arial" w:cs="Arial"/>
                <w:color w:val="201209"/>
                <w:sz w:val="18"/>
                <w:szCs w:val="18"/>
              </w:rPr>
              <w:t>Technological systems are designed to achieve goals. They incorporate various processes that transform inputs into outputs. They all use energy in some form. These processes may include feedback and control.</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3C687FA" w14:textId="77777777" w:rsidR="00884E45" w:rsidRDefault="00884E45" w:rsidP="00271E49">
            <w:pPr>
              <w:spacing w:before="60" w:after="60"/>
              <w:ind w:left="60" w:right="60"/>
              <w:rPr>
                <w:rFonts w:ascii="Arial" w:eastAsia="Arial" w:hAnsi="Arial" w:cs="Arial"/>
                <w:color w:val="201209"/>
                <w:sz w:val="18"/>
                <w:szCs w:val="18"/>
              </w:rPr>
            </w:pPr>
            <w:r w:rsidRPr="001E4C0E">
              <w:rPr>
                <w:rFonts w:ascii="Arial" w:eastAsia="Arial" w:hAnsi="Arial" w:cs="Arial"/>
                <w:b/>
                <w:bCs/>
                <w:color w:val="201209"/>
                <w:sz w:val="18"/>
                <w:szCs w:val="18"/>
              </w:rPr>
              <w:t>Systems Thinking</w:t>
            </w:r>
          </w:p>
          <w:p w14:paraId="325B4A0D"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1E4C0E">
              <w:rPr>
                <w:rFonts w:ascii="Arial" w:eastAsia="Arial" w:hAnsi="Arial" w:cs="Arial"/>
                <w:color w:val="201209"/>
                <w:sz w:val="18"/>
                <w:szCs w:val="18"/>
              </w:rPr>
              <w:t>Uses the systems model to show how parts of technological systems work together.</w:t>
            </w:r>
          </w:p>
          <w:p w14:paraId="7334B275" w14:textId="77777777" w:rsidR="00884E45" w:rsidRDefault="00884E45" w:rsidP="00271E49">
            <w:pPr>
              <w:spacing w:before="60" w:after="60"/>
              <w:ind w:left="60" w:right="60"/>
              <w:rPr>
                <w:rFonts w:ascii="Arial" w:eastAsia="Arial" w:hAnsi="Arial" w:cs="Arial"/>
                <w:color w:val="201209"/>
                <w:sz w:val="18"/>
                <w:szCs w:val="18"/>
              </w:rPr>
            </w:pPr>
            <w:r w:rsidRPr="001E4C0E">
              <w:rPr>
                <w:rFonts w:ascii="Arial" w:eastAsia="Arial" w:hAnsi="Arial" w:cs="Arial"/>
                <w:b/>
                <w:bCs/>
                <w:color w:val="201209"/>
                <w:sz w:val="18"/>
                <w:szCs w:val="18"/>
              </w:rPr>
              <w:t>Attention to Ethics</w:t>
            </w:r>
          </w:p>
          <w:p w14:paraId="47AF1542" w14:textId="77777777" w:rsidR="00884E45" w:rsidRPr="001E4C0E"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1E4C0E">
              <w:rPr>
                <w:rFonts w:ascii="Arial" w:eastAsia="Arial" w:hAnsi="Arial" w:cs="Arial"/>
                <w:color w:val="201209"/>
                <w:sz w:val="18"/>
                <w:szCs w:val="18"/>
              </w:rPr>
              <w:t>Shows an understanding of ways to regulate technologies and the reasons for doing so.</w:t>
            </w:r>
          </w:p>
        </w:tc>
      </w:tr>
      <w:tr w:rsidR="00884E45" w14:paraId="2FCB553B"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ACB2EB4" w14:textId="77777777" w:rsidR="00884E45" w:rsidRPr="002F0CAE" w:rsidRDefault="00884E45" w:rsidP="00271E49">
            <w:pPr>
              <w:spacing w:before="60" w:after="60"/>
              <w:ind w:left="60" w:right="60"/>
              <w:rPr>
                <w:sz w:val="2"/>
                <w:szCs w:val="2"/>
              </w:rPr>
            </w:pPr>
          </w:p>
        </w:tc>
      </w:tr>
      <w:tr w:rsidR="00884E45" w14:paraId="3815CB1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69187DC"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the Pennsylvania Department of Agriculture’s promotion of the use of integrated pest management for Pennsylvania growers, agribusiness, and pesticide users.</w:t>
            </w:r>
          </w:p>
        </w:tc>
      </w:tr>
      <w:tr w:rsidR="00884E45" w14:paraId="5E8E3AC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71C9509"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Distinguish among various social contexts and how they impact personal feelings.</w:t>
            </w:r>
          </w:p>
        </w:tc>
      </w:tr>
    </w:tbl>
    <w:p w14:paraId="1171F38F" w14:textId="1CA0583F"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884E45" w14:paraId="0781E2D7" w14:textId="77777777" w:rsidTr="00271E49">
        <w:trPr>
          <w:cantSplit/>
          <w:tblHeader/>
          <w:jc w:val="center"/>
        </w:trPr>
        <w:tc>
          <w:tcPr>
            <w:tcW w:w="2880" w:type="dxa"/>
            <w:shd w:val="clear" w:color="auto" w:fill="1E417C"/>
            <w:tcMar>
              <w:top w:w="0" w:type="dxa"/>
              <w:left w:w="0" w:type="dxa"/>
              <w:bottom w:w="0" w:type="dxa"/>
              <w:right w:w="0" w:type="dxa"/>
            </w:tcMar>
          </w:tcPr>
          <w:p w14:paraId="5B9973D0"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28FCDB9D"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53A18427" w14:textId="77777777" w:rsidTr="00271E49">
        <w:trPr>
          <w:cantSplit/>
          <w:jc w:val="center"/>
        </w:trPr>
        <w:tc>
          <w:tcPr>
            <w:tcW w:w="2880" w:type="dxa"/>
            <w:shd w:val="clear" w:color="auto" w:fill="1E417C"/>
            <w:tcMar>
              <w:top w:w="0" w:type="dxa"/>
              <w:left w:w="0" w:type="dxa"/>
              <w:bottom w:w="0" w:type="dxa"/>
              <w:right w:w="0" w:type="dxa"/>
            </w:tcMar>
          </w:tcPr>
          <w:p w14:paraId="1CE80C8D"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0D364AC7"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76DF67B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7399E25D"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718E0DBB"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1B1BA3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4A40BBF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30790984"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2E6EEBAA"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7053A302"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730283C9" w14:textId="77777777" w:rsidTr="00271E49">
        <w:trPr>
          <w:cantSplit/>
          <w:jc w:val="center"/>
        </w:trPr>
        <w:tc>
          <w:tcPr>
            <w:tcW w:w="2880" w:type="dxa"/>
            <w:shd w:val="clear" w:color="auto" w:fill="1E417C"/>
            <w:tcMar>
              <w:top w:w="0" w:type="dxa"/>
              <w:left w:w="0" w:type="dxa"/>
              <w:bottom w:w="0" w:type="dxa"/>
              <w:right w:w="0" w:type="dxa"/>
            </w:tcMar>
          </w:tcPr>
          <w:p w14:paraId="7657B2E4"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D76D628" w14:textId="77777777" w:rsidR="00884E45" w:rsidRDefault="00884E45" w:rsidP="00271E49">
            <w:pPr>
              <w:spacing w:before="60" w:after="60"/>
              <w:ind w:left="60" w:right="60"/>
            </w:pPr>
            <w:r>
              <w:rPr>
                <w:rFonts w:ascii="Arial" w:eastAsia="Arial" w:hAnsi="Arial" w:cs="Arial"/>
                <w:color w:val="201209"/>
                <w:sz w:val="18"/>
                <w:szCs w:val="18"/>
              </w:rPr>
              <w:t>N/A</w:t>
            </w:r>
          </w:p>
        </w:tc>
      </w:tr>
      <w:tr w:rsidR="00884E45" w14:paraId="4D1970E9" w14:textId="77777777" w:rsidTr="00271E49">
        <w:trPr>
          <w:cantSplit/>
          <w:jc w:val="center"/>
        </w:trPr>
        <w:tc>
          <w:tcPr>
            <w:tcW w:w="2880" w:type="dxa"/>
            <w:shd w:val="clear" w:color="auto" w:fill="1E417C"/>
            <w:tcMar>
              <w:top w:w="0" w:type="dxa"/>
              <w:left w:w="0" w:type="dxa"/>
              <w:bottom w:w="0" w:type="dxa"/>
              <w:right w:w="0" w:type="dxa"/>
            </w:tcMar>
          </w:tcPr>
          <w:p w14:paraId="4286AC42"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438B2BBB"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7B8CB5D9" w14:textId="77777777" w:rsidR="005D2EA6" w:rsidRDefault="005D2EA6" w:rsidP="005D2EA6">
      <w:pPr>
        <w:pStyle w:val="Heading5"/>
      </w:pPr>
    </w:p>
    <w:p w14:paraId="28964E6F" w14:textId="77777777" w:rsidR="005D2EA6" w:rsidRDefault="005D2EA6">
      <w:pPr>
        <w:rPr>
          <w:rFonts w:ascii="Arial" w:eastAsia="Arial" w:hAnsi="Arial" w:cs="Arial"/>
          <w:b/>
          <w:color w:val="002352"/>
          <w:sz w:val="20"/>
          <w:szCs w:val="20"/>
        </w:rPr>
      </w:pPr>
      <w:r>
        <w:br w:type="page"/>
      </w:r>
    </w:p>
    <w:p w14:paraId="640D7B86" w14:textId="602939AB"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25C36FF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448BE8F" w14:textId="2AC42074" w:rsidR="00884E45" w:rsidRDefault="00884E45" w:rsidP="00271E49">
            <w:pPr>
              <w:pStyle w:val="TableHeadingforTOC"/>
            </w:pPr>
            <w:bookmarkStart w:id="523" w:name="_Toc109650713"/>
            <w:bookmarkStart w:id="524" w:name="_Toc134788288"/>
            <w:r>
              <w:t xml:space="preserve">3.5.6-8.GG Technology and Engineering: </w:t>
            </w:r>
            <w:r w:rsidRPr="000C1197">
              <w:rPr>
                <w:b w:val="0"/>
                <w:bCs/>
              </w:rPr>
              <w:t>Nature and Characteristics of Technology and Engineering</w:t>
            </w:r>
            <w:bookmarkEnd w:id="523"/>
            <w:bookmarkEnd w:id="524"/>
          </w:p>
        </w:tc>
      </w:tr>
      <w:tr w:rsidR="00884E45" w14:paraId="15C0407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5AAD528"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create an open-loop system that has no feedback path and requires human intervention.</w:t>
            </w:r>
          </w:p>
        </w:tc>
      </w:tr>
      <w:tr w:rsidR="00884E45" w14:paraId="665F55B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B76D6E7"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BA6DCF">
              <w:rPr>
                <w:rFonts w:ascii="Helvetica" w:eastAsia="Helvetica" w:hAnsi="Helvetica" w:cs="Helvetica"/>
                <w:bCs/>
                <w:color w:val="201209"/>
                <w:sz w:val="18"/>
                <w:szCs w:val="18"/>
              </w:rPr>
              <w:t>An example of an open-loop system is a light switch in a room. The electrical system has no feedback loop but requires someone to flip the switch (input) to send electrons to the bulb (process) and make light illuminate the room (output).</w:t>
            </w:r>
          </w:p>
          <w:p w14:paraId="691F0713"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25F7AA11"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2684A4F" w14:textId="77777777" w:rsidR="00884E45" w:rsidRPr="006219E8" w:rsidRDefault="00884E45" w:rsidP="00271E49">
            <w:pPr>
              <w:spacing w:before="60" w:after="60"/>
              <w:ind w:left="60" w:right="60"/>
              <w:rPr>
                <w:sz w:val="2"/>
                <w:szCs w:val="2"/>
              </w:rPr>
            </w:pPr>
          </w:p>
        </w:tc>
      </w:tr>
      <w:tr w:rsidR="00884E45" w14:paraId="663CF16D"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9442146"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5BD3EC4"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81DB1DB"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1BA22197"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B06DEC1" w14:textId="77777777" w:rsidR="00884E45" w:rsidRDefault="00884E45" w:rsidP="00271E49">
            <w:pPr>
              <w:spacing w:before="60" w:after="60"/>
              <w:ind w:left="60" w:right="60"/>
              <w:rPr>
                <w:rFonts w:ascii="Arial" w:eastAsia="Arial" w:hAnsi="Arial" w:cs="Arial"/>
                <w:color w:val="201209"/>
                <w:sz w:val="18"/>
                <w:szCs w:val="18"/>
              </w:rPr>
            </w:pPr>
            <w:r w:rsidRPr="00C815BF">
              <w:rPr>
                <w:rFonts w:ascii="Arial" w:eastAsia="Arial" w:hAnsi="Arial" w:cs="Arial"/>
                <w:b/>
                <w:bCs/>
                <w:color w:val="201209"/>
                <w:sz w:val="18"/>
                <w:szCs w:val="18"/>
              </w:rPr>
              <w:t>Developing and Using Models</w:t>
            </w:r>
          </w:p>
          <w:p w14:paraId="619C6B20" w14:textId="77777777" w:rsidR="00884E45" w:rsidRDefault="00884E45" w:rsidP="00271E49">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Modeling in 6–8 builds on K–5 experiences and progresses to developing, using, and revising models to describe, test, and predict more abstract phenomena and design systems.</w:t>
            </w:r>
          </w:p>
          <w:p w14:paraId="48C6A2BC" w14:textId="77777777" w:rsidR="00884E45" w:rsidRPr="001E4C0E" w:rsidRDefault="00884E45" w:rsidP="0073410A">
            <w:pPr>
              <w:pStyle w:val="ListParagraph"/>
              <w:numPr>
                <w:ilvl w:val="0"/>
                <w:numId w:val="48"/>
              </w:numPr>
              <w:spacing w:before="60" w:after="60"/>
              <w:ind w:right="60"/>
              <w:rPr>
                <w:sz w:val="18"/>
                <w:szCs w:val="18"/>
              </w:rPr>
            </w:pPr>
            <w:r w:rsidRPr="003C51C1">
              <w:rPr>
                <w:rFonts w:ascii="Arial" w:eastAsia="Arial" w:hAnsi="Arial" w:cs="Arial"/>
                <w:color w:val="201209"/>
                <w:sz w:val="18"/>
                <w:szCs w:val="18"/>
              </w:rPr>
              <w:t>Develop a model to generate data to test ideas about designed systems, including those representing inputs and outputs.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75DE6A9" w14:textId="77777777" w:rsidR="00884E45" w:rsidRDefault="00884E45" w:rsidP="00271E49">
            <w:pPr>
              <w:spacing w:before="60" w:after="60"/>
              <w:ind w:left="60" w:right="60"/>
              <w:rPr>
                <w:rFonts w:ascii="Arial" w:eastAsia="Arial" w:hAnsi="Arial" w:cs="Arial"/>
                <w:color w:val="201209"/>
                <w:sz w:val="18"/>
                <w:szCs w:val="18"/>
              </w:rPr>
            </w:pPr>
            <w:r w:rsidRPr="001E4C0E">
              <w:rPr>
                <w:rFonts w:ascii="Arial" w:eastAsia="Arial" w:hAnsi="Arial" w:cs="Arial"/>
                <w:b/>
                <w:bCs/>
                <w:color w:val="201209"/>
                <w:sz w:val="18"/>
                <w:szCs w:val="18"/>
              </w:rPr>
              <w:t>ETS1.B: Developing Possible Solutions</w:t>
            </w:r>
          </w:p>
          <w:p w14:paraId="38668523"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1E4C0E">
              <w:rPr>
                <w:rFonts w:ascii="Arial" w:eastAsia="Arial" w:hAnsi="Arial" w:cs="Arial"/>
                <w:color w:val="201209"/>
                <w:sz w:val="18"/>
                <w:szCs w:val="18"/>
              </w:rPr>
              <w:t xml:space="preserve">A solution needs to be tested, and then modified </w:t>
            </w:r>
            <w:proofErr w:type="gramStart"/>
            <w:r w:rsidRPr="001E4C0E">
              <w:rPr>
                <w:rFonts w:ascii="Arial" w:eastAsia="Arial" w:hAnsi="Arial" w:cs="Arial"/>
                <w:color w:val="201209"/>
                <w:sz w:val="18"/>
                <w:szCs w:val="18"/>
              </w:rPr>
              <w:t>on the basis of</w:t>
            </w:r>
            <w:proofErr w:type="gramEnd"/>
            <w:r w:rsidRPr="001E4C0E">
              <w:rPr>
                <w:rFonts w:ascii="Arial" w:eastAsia="Arial" w:hAnsi="Arial" w:cs="Arial"/>
                <w:color w:val="201209"/>
                <w:sz w:val="18"/>
                <w:szCs w:val="18"/>
              </w:rPr>
              <w:t xml:space="preserve"> the test results, in order to improve it.</w:t>
            </w:r>
          </w:p>
          <w:p w14:paraId="500E5BD7" w14:textId="77777777" w:rsidR="00884E45" w:rsidRPr="001E4C0E" w:rsidRDefault="00884E45" w:rsidP="0073410A">
            <w:pPr>
              <w:pStyle w:val="ListParagraph"/>
              <w:numPr>
                <w:ilvl w:val="0"/>
                <w:numId w:val="48"/>
              </w:numPr>
              <w:spacing w:before="60" w:after="60"/>
              <w:ind w:left="434" w:right="60"/>
              <w:rPr>
                <w:sz w:val="18"/>
                <w:szCs w:val="18"/>
              </w:rPr>
            </w:pPr>
            <w:r w:rsidRPr="001E4C0E">
              <w:rPr>
                <w:rFonts w:ascii="Arial" w:eastAsia="Arial" w:hAnsi="Arial" w:cs="Arial"/>
                <w:color w:val="201209"/>
                <w:sz w:val="18"/>
                <w:szCs w:val="18"/>
              </w:rPr>
              <w:t>Models of all kinds are important for testing solutions.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1E635EC" w14:textId="77777777" w:rsidR="00884E45" w:rsidRDefault="00884E45" w:rsidP="00271E49">
            <w:pPr>
              <w:spacing w:before="60" w:after="60"/>
              <w:ind w:left="60" w:right="60"/>
              <w:rPr>
                <w:rFonts w:ascii="Arial" w:eastAsia="Arial" w:hAnsi="Arial" w:cs="Arial"/>
                <w:color w:val="201209"/>
                <w:sz w:val="18"/>
                <w:szCs w:val="18"/>
              </w:rPr>
            </w:pPr>
            <w:r w:rsidRPr="001E4C0E">
              <w:rPr>
                <w:rFonts w:ascii="Arial" w:eastAsia="Arial" w:hAnsi="Arial" w:cs="Arial"/>
                <w:b/>
                <w:bCs/>
                <w:color w:val="201209"/>
                <w:sz w:val="18"/>
                <w:szCs w:val="18"/>
              </w:rPr>
              <w:t>Making and Doing</w:t>
            </w:r>
          </w:p>
          <w:p w14:paraId="07AF9161"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1E4C0E">
              <w:rPr>
                <w:rFonts w:ascii="Arial" w:eastAsia="Arial" w:hAnsi="Arial" w:cs="Arial"/>
                <w:color w:val="201209"/>
                <w:sz w:val="18"/>
                <w:szCs w:val="18"/>
              </w:rPr>
              <w:t>Exhibits safe, effective ways of producing technological products, systems, and processes.</w:t>
            </w:r>
          </w:p>
          <w:p w14:paraId="7568E644" w14:textId="77777777" w:rsidR="00884E45" w:rsidRDefault="00884E45" w:rsidP="00271E49">
            <w:pPr>
              <w:spacing w:before="60" w:after="60"/>
              <w:ind w:left="60" w:right="60"/>
              <w:rPr>
                <w:rFonts w:ascii="Arial" w:eastAsia="Arial" w:hAnsi="Arial" w:cs="Arial"/>
                <w:color w:val="201209"/>
                <w:sz w:val="18"/>
                <w:szCs w:val="18"/>
              </w:rPr>
            </w:pPr>
            <w:r w:rsidRPr="001E4C0E">
              <w:rPr>
                <w:rFonts w:ascii="Arial" w:eastAsia="Arial" w:hAnsi="Arial" w:cs="Arial"/>
                <w:b/>
                <w:bCs/>
                <w:color w:val="201209"/>
                <w:sz w:val="18"/>
                <w:szCs w:val="18"/>
              </w:rPr>
              <w:t>Systems Thinking</w:t>
            </w:r>
          </w:p>
          <w:p w14:paraId="5456A91A" w14:textId="77777777" w:rsidR="00884E45" w:rsidRPr="001E4C0E" w:rsidRDefault="00884E45" w:rsidP="0073410A">
            <w:pPr>
              <w:pStyle w:val="ListParagraph"/>
              <w:numPr>
                <w:ilvl w:val="0"/>
                <w:numId w:val="48"/>
              </w:numPr>
              <w:spacing w:before="60" w:after="60"/>
              <w:ind w:left="434" w:right="60"/>
              <w:rPr>
                <w:sz w:val="18"/>
                <w:szCs w:val="18"/>
              </w:rPr>
            </w:pPr>
            <w:r w:rsidRPr="001E4C0E">
              <w:rPr>
                <w:rFonts w:ascii="Arial" w:eastAsia="Arial" w:hAnsi="Arial" w:cs="Arial"/>
                <w:color w:val="201209"/>
                <w:sz w:val="18"/>
                <w:szCs w:val="18"/>
              </w:rPr>
              <w:t>Uses the systems model to show how parts of technological systems work together.</w:t>
            </w:r>
          </w:p>
        </w:tc>
      </w:tr>
      <w:tr w:rsidR="00884E45" w14:paraId="3A7D0B21"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5EF5AD9" w14:textId="77777777" w:rsidR="00884E45" w:rsidRPr="006219E8" w:rsidRDefault="00884E45" w:rsidP="00271E49">
            <w:pPr>
              <w:spacing w:before="60" w:after="60"/>
              <w:ind w:left="60" w:right="60"/>
              <w:rPr>
                <w:sz w:val="2"/>
                <w:szCs w:val="2"/>
              </w:rPr>
            </w:pPr>
          </w:p>
        </w:tc>
      </w:tr>
      <w:tr w:rsidR="00884E45" w14:paraId="034F040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A20B1B9"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884E45" w14:paraId="5325DDD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959BFF5"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and evaluate distractors that impact reaching ones’ goals.</w:t>
            </w:r>
          </w:p>
        </w:tc>
      </w:tr>
    </w:tbl>
    <w:p w14:paraId="6EBB7427" w14:textId="55CA2E9A"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884E45" w14:paraId="4C7AEFD0" w14:textId="77777777" w:rsidTr="00271E49">
        <w:trPr>
          <w:cantSplit/>
          <w:tblHeader/>
          <w:jc w:val="center"/>
        </w:trPr>
        <w:tc>
          <w:tcPr>
            <w:tcW w:w="2880" w:type="dxa"/>
            <w:shd w:val="clear" w:color="auto" w:fill="1E417C"/>
            <w:tcMar>
              <w:top w:w="0" w:type="dxa"/>
              <w:left w:w="0" w:type="dxa"/>
              <w:bottom w:w="0" w:type="dxa"/>
              <w:right w:w="0" w:type="dxa"/>
            </w:tcMar>
          </w:tcPr>
          <w:p w14:paraId="2863F9E6" w14:textId="77777777" w:rsidR="00884E45" w:rsidRDefault="00884E45" w:rsidP="00271E49">
            <w:pPr>
              <w:spacing w:before="60" w:after="60"/>
              <w:ind w:left="60" w:right="60"/>
            </w:pPr>
            <w:r>
              <w:rPr>
                <w:rFonts w:ascii="Arial" w:eastAsia="Arial" w:hAnsi="Arial" w:cs="Arial"/>
                <w:b/>
                <w:color w:val="FFFFFF"/>
                <w:sz w:val="18"/>
                <w:szCs w:val="18"/>
              </w:rPr>
              <w:t>Standard Source</w:t>
            </w:r>
          </w:p>
        </w:tc>
        <w:tc>
          <w:tcPr>
            <w:tcW w:w="10070" w:type="dxa"/>
            <w:tcBorders>
              <w:bottom w:val="nil"/>
            </w:tcBorders>
            <w:shd w:val="clear" w:color="auto" w:fill="1E417C"/>
            <w:tcMar>
              <w:top w:w="0" w:type="dxa"/>
              <w:left w:w="0" w:type="dxa"/>
              <w:bottom w:w="0" w:type="dxa"/>
              <w:right w:w="0" w:type="dxa"/>
            </w:tcMar>
          </w:tcPr>
          <w:p w14:paraId="1E76BE9B"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5BFE5496" w14:textId="77777777" w:rsidTr="00271E49">
        <w:trPr>
          <w:cantSplit/>
          <w:jc w:val="center"/>
        </w:trPr>
        <w:tc>
          <w:tcPr>
            <w:tcW w:w="2880" w:type="dxa"/>
            <w:shd w:val="clear" w:color="auto" w:fill="1E417C"/>
            <w:tcMar>
              <w:top w:w="0" w:type="dxa"/>
              <w:left w:w="0" w:type="dxa"/>
              <w:bottom w:w="0" w:type="dxa"/>
              <w:right w:w="0" w:type="dxa"/>
            </w:tcMar>
          </w:tcPr>
          <w:p w14:paraId="234EDE8C"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23BC6E7D"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0EE76BC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5F1E9E3D"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4A9680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62095EB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1C8266F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51B51A8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2BC860A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412FA5F4"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54914A59" w14:textId="77777777" w:rsidTr="00271E49">
        <w:trPr>
          <w:cantSplit/>
          <w:jc w:val="center"/>
        </w:trPr>
        <w:tc>
          <w:tcPr>
            <w:tcW w:w="2880" w:type="dxa"/>
            <w:shd w:val="clear" w:color="auto" w:fill="1E417C"/>
            <w:tcMar>
              <w:top w:w="0" w:type="dxa"/>
              <w:left w:w="0" w:type="dxa"/>
              <w:bottom w:w="0" w:type="dxa"/>
              <w:right w:w="0" w:type="dxa"/>
            </w:tcMar>
          </w:tcPr>
          <w:p w14:paraId="46FFDB41" w14:textId="77777777" w:rsidR="00884E45" w:rsidRDefault="00884E45" w:rsidP="00271E4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08B2181" w14:textId="77777777" w:rsidR="00884E45" w:rsidRDefault="00884E45" w:rsidP="00271E49">
            <w:pPr>
              <w:spacing w:before="60" w:after="60"/>
              <w:ind w:left="60" w:right="60"/>
            </w:pPr>
            <w:r>
              <w:rPr>
                <w:rFonts w:ascii="Arial" w:eastAsia="Arial" w:hAnsi="Arial" w:cs="Arial"/>
                <w:color w:val="201209"/>
                <w:sz w:val="18"/>
                <w:szCs w:val="18"/>
              </w:rPr>
              <w:t>MP.1: Make sense of problems and persevere in solving them.</w:t>
            </w:r>
          </w:p>
        </w:tc>
      </w:tr>
      <w:tr w:rsidR="00884E45" w14:paraId="216FD90D" w14:textId="77777777" w:rsidTr="00271E49">
        <w:trPr>
          <w:cantSplit/>
          <w:jc w:val="center"/>
        </w:trPr>
        <w:tc>
          <w:tcPr>
            <w:tcW w:w="2880" w:type="dxa"/>
            <w:shd w:val="clear" w:color="auto" w:fill="1E417C"/>
            <w:tcMar>
              <w:top w:w="0" w:type="dxa"/>
              <w:left w:w="0" w:type="dxa"/>
              <w:bottom w:w="0" w:type="dxa"/>
              <w:right w:w="0" w:type="dxa"/>
            </w:tcMar>
          </w:tcPr>
          <w:p w14:paraId="64DE152B"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6DEEE7C"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2E1EFEA6" w14:textId="77777777" w:rsidR="005D2EA6" w:rsidRDefault="005D2EA6" w:rsidP="005D2EA6">
      <w:pPr>
        <w:pStyle w:val="Heading5"/>
      </w:pPr>
    </w:p>
    <w:p w14:paraId="2A47283D" w14:textId="77777777" w:rsidR="005D2EA6" w:rsidRDefault="005D2EA6">
      <w:pPr>
        <w:rPr>
          <w:rFonts w:ascii="Arial" w:eastAsia="Arial" w:hAnsi="Arial" w:cs="Arial"/>
          <w:b/>
          <w:color w:val="002352"/>
          <w:sz w:val="20"/>
          <w:szCs w:val="20"/>
        </w:rPr>
      </w:pPr>
      <w:r>
        <w:br w:type="page"/>
      </w:r>
    </w:p>
    <w:p w14:paraId="5AE67E92" w14:textId="761BF9B2"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2A2D8C00"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7927F61" w14:textId="02956323" w:rsidR="00884E45" w:rsidRDefault="00884E45" w:rsidP="00271E49">
            <w:pPr>
              <w:pStyle w:val="TableHeadingforTOC"/>
            </w:pPr>
            <w:bookmarkStart w:id="525" w:name="_Toc109650714"/>
            <w:bookmarkStart w:id="526" w:name="_Toc134788289"/>
            <w:r>
              <w:t>3.5.6-</w:t>
            </w:r>
            <w:proofErr w:type="gramStart"/>
            <w:r>
              <w:t>8.HH</w:t>
            </w:r>
            <w:proofErr w:type="gramEnd"/>
            <w:r>
              <w:t xml:space="preserve"> Technology and Engineering: </w:t>
            </w:r>
            <w:r w:rsidRPr="000C1197">
              <w:rPr>
                <w:b w:val="0"/>
                <w:bCs/>
              </w:rPr>
              <w:t>Nature and Characteristics of Technology and Engineering</w:t>
            </w:r>
            <w:bookmarkEnd w:id="525"/>
            <w:bookmarkEnd w:id="526"/>
          </w:p>
        </w:tc>
      </w:tr>
      <w:tr w:rsidR="00884E45" w14:paraId="043643F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06094B9"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create a closed-loop system that has a feedback path and requires no human intervention.</w:t>
            </w:r>
          </w:p>
        </w:tc>
      </w:tr>
      <w:tr w:rsidR="00884E45" w14:paraId="651E6B2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0D93A03"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BA6DCF">
              <w:rPr>
                <w:rFonts w:ascii="Helvetica" w:eastAsia="Helvetica" w:hAnsi="Helvetica" w:cs="Helvetica"/>
                <w:bCs/>
                <w:color w:val="201209"/>
                <w:sz w:val="18"/>
                <w:szCs w:val="18"/>
              </w:rPr>
              <w:t xml:space="preserve">Systems can be designed to utilize automated controls that both receive information from the system and </w:t>
            </w:r>
            <w:proofErr w:type="gramStart"/>
            <w:r w:rsidRPr="00BA6DCF">
              <w:rPr>
                <w:rFonts w:ascii="Helvetica" w:eastAsia="Helvetica" w:hAnsi="Helvetica" w:cs="Helvetica"/>
                <w:bCs/>
                <w:color w:val="201209"/>
                <w:sz w:val="18"/>
                <w:szCs w:val="18"/>
              </w:rPr>
              <w:t>take action</w:t>
            </w:r>
            <w:proofErr w:type="gramEnd"/>
            <w:r w:rsidRPr="00BA6DCF">
              <w:rPr>
                <w:rFonts w:ascii="Helvetica" w:eastAsia="Helvetica" w:hAnsi="Helvetica" w:cs="Helvetica"/>
                <w:bCs/>
                <w:color w:val="201209"/>
                <w:sz w:val="18"/>
                <w:szCs w:val="18"/>
              </w:rPr>
              <w:t xml:space="preserve"> based on the content of that feedback. An example is the water heater in a home, which has a thermostat to provide feedback and automatically adjusts the system when it needs to be turned on and off.</w:t>
            </w:r>
          </w:p>
          <w:p w14:paraId="1893472E"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43E2B5F9"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B00AC66" w14:textId="77777777" w:rsidR="00884E45" w:rsidRPr="006219E8" w:rsidRDefault="00884E45" w:rsidP="00271E49">
            <w:pPr>
              <w:spacing w:before="60" w:after="60"/>
              <w:ind w:left="60" w:right="60"/>
              <w:rPr>
                <w:sz w:val="2"/>
                <w:szCs w:val="2"/>
              </w:rPr>
            </w:pPr>
          </w:p>
        </w:tc>
      </w:tr>
      <w:tr w:rsidR="00884E45" w14:paraId="7AEC282C"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B6BE107"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4A4C600"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04CBC99"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2921DE58"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0CE2415" w14:textId="77777777" w:rsidR="00884E45" w:rsidRDefault="00884E45" w:rsidP="00271E49">
            <w:pPr>
              <w:spacing w:before="60" w:after="60"/>
              <w:ind w:left="60" w:right="60"/>
              <w:rPr>
                <w:rFonts w:ascii="Arial" w:eastAsia="Arial" w:hAnsi="Arial" w:cs="Arial"/>
                <w:color w:val="201209"/>
                <w:sz w:val="18"/>
                <w:szCs w:val="18"/>
              </w:rPr>
            </w:pPr>
            <w:r w:rsidRPr="00C815BF">
              <w:rPr>
                <w:rFonts w:ascii="Arial" w:eastAsia="Arial" w:hAnsi="Arial" w:cs="Arial"/>
                <w:b/>
                <w:bCs/>
                <w:color w:val="201209"/>
                <w:sz w:val="18"/>
                <w:szCs w:val="18"/>
              </w:rPr>
              <w:t>Developing and Using Models</w:t>
            </w:r>
          </w:p>
          <w:p w14:paraId="0F4B1C76" w14:textId="77777777" w:rsidR="00884E45" w:rsidRDefault="00884E45" w:rsidP="00271E49">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Modeling in 6–8 builds on K–5 experiences and progresses to developing, using, and revising models to describe, test, and predict more abstract phenomena and design systems.</w:t>
            </w:r>
          </w:p>
          <w:p w14:paraId="4F8FA4BF" w14:textId="77777777" w:rsidR="00884E45" w:rsidRPr="001E4C0E" w:rsidRDefault="00884E45" w:rsidP="0073410A">
            <w:pPr>
              <w:pStyle w:val="ListParagraph"/>
              <w:numPr>
                <w:ilvl w:val="0"/>
                <w:numId w:val="48"/>
              </w:numPr>
              <w:spacing w:before="60" w:after="60"/>
              <w:ind w:right="60"/>
              <w:rPr>
                <w:sz w:val="18"/>
                <w:szCs w:val="18"/>
              </w:rPr>
            </w:pPr>
            <w:r w:rsidRPr="003C51C1">
              <w:rPr>
                <w:rFonts w:ascii="Arial" w:eastAsia="Arial" w:hAnsi="Arial" w:cs="Arial"/>
                <w:color w:val="201209"/>
                <w:sz w:val="18"/>
                <w:szCs w:val="18"/>
              </w:rPr>
              <w:t>Develop a model to generate data to test ideas about designed systems, including those representing inputs and outputs.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54B010F9" w14:textId="77777777" w:rsidR="00884E45" w:rsidRDefault="00884E45" w:rsidP="00271E49">
            <w:pPr>
              <w:spacing w:before="60" w:after="60"/>
              <w:ind w:left="60" w:right="60"/>
              <w:rPr>
                <w:rFonts w:ascii="Arial" w:eastAsia="Arial" w:hAnsi="Arial" w:cs="Arial"/>
                <w:color w:val="201209"/>
                <w:sz w:val="18"/>
                <w:szCs w:val="18"/>
              </w:rPr>
            </w:pPr>
            <w:r w:rsidRPr="001E4C0E">
              <w:rPr>
                <w:rFonts w:ascii="Arial" w:eastAsia="Arial" w:hAnsi="Arial" w:cs="Arial"/>
                <w:b/>
                <w:bCs/>
                <w:color w:val="201209"/>
                <w:sz w:val="18"/>
                <w:szCs w:val="18"/>
              </w:rPr>
              <w:t>ETS1.B: Developing Possible Solutions</w:t>
            </w:r>
          </w:p>
          <w:p w14:paraId="0187F548"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1E4C0E">
              <w:rPr>
                <w:rFonts w:ascii="Arial" w:eastAsia="Arial" w:hAnsi="Arial" w:cs="Arial"/>
                <w:color w:val="201209"/>
                <w:sz w:val="18"/>
                <w:szCs w:val="18"/>
              </w:rPr>
              <w:t xml:space="preserve">A solution needs to be tested, and then modified </w:t>
            </w:r>
            <w:proofErr w:type="gramStart"/>
            <w:r w:rsidRPr="001E4C0E">
              <w:rPr>
                <w:rFonts w:ascii="Arial" w:eastAsia="Arial" w:hAnsi="Arial" w:cs="Arial"/>
                <w:color w:val="201209"/>
                <w:sz w:val="18"/>
                <w:szCs w:val="18"/>
              </w:rPr>
              <w:t>on the basis of</w:t>
            </w:r>
            <w:proofErr w:type="gramEnd"/>
            <w:r w:rsidRPr="001E4C0E">
              <w:rPr>
                <w:rFonts w:ascii="Arial" w:eastAsia="Arial" w:hAnsi="Arial" w:cs="Arial"/>
                <w:color w:val="201209"/>
                <w:sz w:val="18"/>
                <w:szCs w:val="18"/>
              </w:rPr>
              <w:t xml:space="preserve"> the test results, in order to improve it.</w:t>
            </w:r>
          </w:p>
          <w:p w14:paraId="57D96FF2" w14:textId="77777777" w:rsidR="00884E45" w:rsidRPr="001E4C0E" w:rsidRDefault="00884E45" w:rsidP="0073410A">
            <w:pPr>
              <w:pStyle w:val="ListParagraph"/>
              <w:numPr>
                <w:ilvl w:val="0"/>
                <w:numId w:val="48"/>
              </w:numPr>
              <w:spacing w:before="60" w:after="60"/>
              <w:ind w:left="434" w:right="60"/>
              <w:rPr>
                <w:sz w:val="18"/>
                <w:szCs w:val="18"/>
              </w:rPr>
            </w:pPr>
            <w:r w:rsidRPr="001E4C0E">
              <w:rPr>
                <w:rFonts w:ascii="Arial" w:eastAsia="Arial" w:hAnsi="Arial" w:cs="Arial"/>
                <w:color w:val="201209"/>
                <w:sz w:val="18"/>
                <w:szCs w:val="18"/>
              </w:rPr>
              <w:t>Models of all kinds are important for testing solutions.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BA877DF" w14:textId="77777777" w:rsidR="00884E45" w:rsidRDefault="00884E45" w:rsidP="00271E49">
            <w:pPr>
              <w:spacing w:before="60" w:after="60"/>
              <w:ind w:left="60" w:right="60"/>
              <w:rPr>
                <w:rFonts w:ascii="Arial" w:eastAsia="Arial" w:hAnsi="Arial" w:cs="Arial"/>
                <w:color w:val="201209"/>
                <w:sz w:val="18"/>
                <w:szCs w:val="18"/>
              </w:rPr>
            </w:pPr>
            <w:r w:rsidRPr="001E4C0E">
              <w:rPr>
                <w:rFonts w:ascii="Arial" w:eastAsia="Arial" w:hAnsi="Arial" w:cs="Arial"/>
                <w:b/>
                <w:bCs/>
                <w:color w:val="201209"/>
                <w:sz w:val="18"/>
                <w:szCs w:val="18"/>
              </w:rPr>
              <w:t>Making and Doing</w:t>
            </w:r>
          </w:p>
          <w:p w14:paraId="190B8CF7"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1E4C0E">
              <w:rPr>
                <w:rFonts w:ascii="Arial" w:eastAsia="Arial" w:hAnsi="Arial" w:cs="Arial"/>
                <w:color w:val="201209"/>
                <w:sz w:val="18"/>
                <w:szCs w:val="18"/>
              </w:rPr>
              <w:t>Exhibits safe, effective ways of producing technological products, systems, and processes.</w:t>
            </w:r>
          </w:p>
          <w:p w14:paraId="6B2BA93C" w14:textId="77777777" w:rsidR="00884E45" w:rsidRDefault="00884E45" w:rsidP="00271E49">
            <w:pPr>
              <w:spacing w:before="60" w:after="60"/>
              <w:ind w:left="60" w:right="60"/>
              <w:rPr>
                <w:rFonts w:ascii="Arial" w:eastAsia="Arial" w:hAnsi="Arial" w:cs="Arial"/>
                <w:color w:val="201209"/>
                <w:sz w:val="18"/>
                <w:szCs w:val="18"/>
              </w:rPr>
            </w:pPr>
            <w:r w:rsidRPr="001E4C0E">
              <w:rPr>
                <w:rFonts w:ascii="Arial" w:eastAsia="Arial" w:hAnsi="Arial" w:cs="Arial"/>
                <w:b/>
                <w:bCs/>
                <w:color w:val="201209"/>
                <w:sz w:val="18"/>
                <w:szCs w:val="18"/>
              </w:rPr>
              <w:t>Systems Thinking</w:t>
            </w:r>
          </w:p>
          <w:p w14:paraId="050843E8" w14:textId="77777777" w:rsidR="00884E45" w:rsidRPr="001E4C0E" w:rsidRDefault="00884E45" w:rsidP="0073410A">
            <w:pPr>
              <w:pStyle w:val="ListParagraph"/>
              <w:numPr>
                <w:ilvl w:val="0"/>
                <w:numId w:val="48"/>
              </w:numPr>
              <w:spacing w:before="60" w:after="60"/>
              <w:ind w:left="434" w:right="60"/>
              <w:rPr>
                <w:sz w:val="18"/>
                <w:szCs w:val="18"/>
              </w:rPr>
            </w:pPr>
            <w:r w:rsidRPr="001E4C0E">
              <w:rPr>
                <w:rFonts w:ascii="Arial" w:eastAsia="Arial" w:hAnsi="Arial" w:cs="Arial"/>
                <w:color w:val="201209"/>
                <w:sz w:val="18"/>
                <w:szCs w:val="18"/>
              </w:rPr>
              <w:t>Uses the systems model to show how parts of technological systems work together.</w:t>
            </w:r>
          </w:p>
        </w:tc>
      </w:tr>
      <w:tr w:rsidR="00884E45" w14:paraId="3CF92674"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35B9F40" w14:textId="77777777" w:rsidR="00884E45" w:rsidRPr="006219E8" w:rsidRDefault="00884E45" w:rsidP="00271E49">
            <w:pPr>
              <w:spacing w:before="60" w:after="60"/>
              <w:ind w:left="60" w:right="60"/>
              <w:rPr>
                <w:sz w:val="2"/>
                <w:szCs w:val="2"/>
              </w:rPr>
            </w:pPr>
          </w:p>
        </w:tc>
      </w:tr>
      <w:tr w:rsidR="00884E45" w14:paraId="1B0D25D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D44FF91"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the automation of farming, manufacturing, and food production.</w:t>
            </w:r>
          </w:p>
        </w:tc>
      </w:tr>
      <w:tr w:rsidR="00884E45" w14:paraId="2BC3F95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2713325"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and evaluate distractors that impact reaching ones’ goals.</w:t>
            </w:r>
          </w:p>
        </w:tc>
      </w:tr>
    </w:tbl>
    <w:p w14:paraId="18408154" w14:textId="4C15037F"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884E45" w14:paraId="1DAB8FD6" w14:textId="77777777" w:rsidTr="00271E49">
        <w:trPr>
          <w:cantSplit/>
          <w:tblHeader/>
          <w:jc w:val="center"/>
        </w:trPr>
        <w:tc>
          <w:tcPr>
            <w:tcW w:w="2880" w:type="dxa"/>
            <w:shd w:val="clear" w:color="auto" w:fill="1E417C"/>
            <w:tcMar>
              <w:top w:w="0" w:type="dxa"/>
              <w:left w:w="0" w:type="dxa"/>
              <w:bottom w:w="0" w:type="dxa"/>
              <w:right w:w="0" w:type="dxa"/>
            </w:tcMar>
          </w:tcPr>
          <w:p w14:paraId="7DAE3261"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1ECF9C4A"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15E30299" w14:textId="77777777" w:rsidTr="00271E49">
        <w:trPr>
          <w:cantSplit/>
          <w:jc w:val="center"/>
        </w:trPr>
        <w:tc>
          <w:tcPr>
            <w:tcW w:w="2880" w:type="dxa"/>
            <w:shd w:val="clear" w:color="auto" w:fill="1E417C"/>
            <w:tcMar>
              <w:top w:w="0" w:type="dxa"/>
              <w:left w:w="0" w:type="dxa"/>
              <w:bottom w:w="0" w:type="dxa"/>
              <w:right w:w="0" w:type="dxa"/>
            </w:tcMar>
          </w:tcPr>
          <w:p w14:paraId="59B9CD1F"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47FF09EF"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1E2CF057"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D0CFD44"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65CF45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7178BB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4D58F0C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81B078B"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6FFD513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642260A8"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0A12E0FC" w14:textId="77777777" w:rsidTr="00271E49">
        <w:trPr>
          <w:cantSplit/>
          <w:jc w:val="center"/>
        </w:trPr>
        <w:tc>
          <w:tcPr>
            <w:tcW w:w="2880" w:type="dxa"/>
            <w:shd w:val="clear" w:color="auto" w:fill="1E417C"/>
            <w:tcMar>
              <w:top w:w="0" w:type="dxa"/>
              <w:left w:w="0" w:type="dxa"/>
              <w:bottom w:w="0" w:type="dxa"/>
              <w:right w:w="0" w:type="dxa"/>
            </w:tcMar>
          </w:tcPr>
          <w:p w14:paraId="40E75AD5"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6948083" w14:textId="77777777" w:rsidR="00884E45" w:rsidRDefault="00884E45" w:rsidP="00271E49">
            <w:pPr>
              <w:spacing w:before="60" w:after="60"/>
              <w:ind w:left="60" w:right="60"/>
            </w:pPr>
            <w:r>
              <w:rPr>
                <w:rFonts w:ascii="Arial" w:eastAsia="Arial" w:hAnsi="Arial" w:cs="Arial"/>
                <w:color w:val="201209"/>
                <w:sz w:val="18"/>
                <w:szCs w:val="18"/>
              </w:rPr>
              <w:t>MP.1: Make sense of problems and persevere in solving them.</w:t>
            </w:r>
          </w:p>
        </w:tc>
      </w:tr>
      <w:tr w:rsidR="00884E45" w14:paraId="34697D2C" w14:textId="77777777" w:rsidTr="00271E49">
        <w:trPr>
          <w:cantSplit/>
          <w:jc w:val="center"/>
        </w:trPr>
        <w:tc>
          <w:tcPr>
            <w:tcW w:w="2880" w:type="dxa"/>
            <w:shd w:val="clear" w:color="auto" w:fill="1E417C"/>
            <w:tcMar>
              <w:top w:w="0" w:type="dxa"/>
              <w:left w:w="0" w:type="dxa"/>
              <w:bottom w:w="0" w:type="dxa"/>
              <w:right w:w="0" w:type="dxa"/>
            </w:tcMar>
          </w:tcPr>
          <w:p w14:paraId="114DCA4A"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05628D6"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4A2F81D7" w14:textId="77777777" w:rsidR="005D2EA6" w:rsidRDefault="005D2EA6" w:rsidP="005D2EA6">
      <w:pPr>
        <w:pStyle w:val="Heading5"/>
      </w:pPr>
    </w:p>
    <w:p w14:paraId="3D20BA42" w14:textId="77777777" w:rsidR="005D2EA6" w:rsidRDefault="005D2EA6">
      <w:pPr>
        <w:rPr>
          <w:rFonts w:ascii="Arial" w:eastAsia="Arial" w:hAnsi="Arial" w:cs="Arial"/>
          <w:b/>
          <w:color w:val="002352"/>
          <w:sz w:val="20"/>
          <w:szCs w:val="20"/>
        </w:rPr>
      </w:pPr>
      <w:r>
        <w:br w:type="page"/>
      </w:r>
    </w:p>
    <w:p w14:paraId="4DF3DC52" w14:textId="1B94F8FD"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12C6695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F581FBD" w14:textId="611A7821" w:rsidR="00884E45" w:rsidRDefault="00884E45" w:rsidP="00271E49">
            <w:pPr>
              <w:pStyle w:val="TableHeadingforTOC"/>
            </w:pPr>
            <w:bookmarkStart w:id="527" w:name="_Toc109650715"/>
            <w:bookmarkStart w:id="528" w:name="_Toc134788290"/>
            <w:r>
              <w:t>3.5.6-</w:t>
            </w:r>
            <w:proofErr w:type="gramStart"/>
            <w:r>
              <w:t>8.II</w:t>
            </w:r>
            <w:proofErr w:type="gramEnd"/>
            <w:r>
              <w:t xml:space="preserve"> Technology and Engineering: </w:t>
            </w:r>
            <w:r w:rsidRPr="000C1197">
              <w:rPr>
                <w:b w:val="0"/>
                <w:bCs/>
              </w:rPr>
              <w:t>Nature and Characteristics of Technology and Engineering</w:t>
            </w:r>
            <w:bookmarkEnd w:id="527"/>
            <w:bookmarkEnd w:id="528"/>
          </w:p>
        </w:tc>
      </w:tr>
      <w:tr w:rsidR="00884E45" w14:paraId="71E5AD5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0C49DC6"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predict outcomes of a future product or system at the beginning of the design process.</w:t>
            </w:r>
          </w:p>
        </w:tc>
      </w:tr>
      <w:tr w:rsidR="00884E45" w14:paraId="11377FE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337B87A" w14:textId="3C977ADC"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4060BE">
              <w:rPr>
                <w:rFonts w:ascii="Helvetica" w:eastAsia="Helvetica" w:hAnsi="Helvetica" w:cs="Helvetica"/>
                <w:bCs/>
                <w:color w:val="201209"/>
                <w:sz w:val="18"/>
                <w:szCs w:val="18"/>
              </w:rPr>
              <w:t>Careful designers consider possible outcomes of a technological product before the product is completed. This is a habit of mind that students should continually expand through design, problem solving, ideation, and systems thinking.</w:t>
            </w:r>
          </w:p>
          <w:p w14:paraId="5BACDA17"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5C330F9E"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93332DD" w14:textId="77777777" w:rsidR="00884E45" w:rsidRPr="006219E8" w:rsidRDefault="00884E45" w:rsidP="00271E49">
            <w:pPr>
              <w:spacing w:before="60" w:after="60"/>
              <w:ind w:left="60" w:right="60"/>
              <w:rPr>
                <w:sz w:val="2"/>
                <w:szCs w:val="2"/>
              </w:rPr>
            </w:pPr>
          </w:p>
        </w:tc>
      </w:tr>
      <w:tr w:rsidR="00884E45" w14:paraId="679E3EAE"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DEAF73E"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A1BCD02"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07948425"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49E0D430"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763D1FA" w14:textId="77777777" w:rsidR="00740DA5" w:rsidRPr="00740DA5" w:rsidRDefault="00740DA5" w:rsidP="00740DA5">
            <w:pPr>
              <w:widowControl w:val="0"/>
              <w:spacing w:before="120" w:after="120"/>
              <w:ind w:right="360" w:hanging="2"/>
              <w:rPr>
                <w:b/>
                <w:sz w:val="18"/>
                <w:szCs w:val="18"/>
              </w:rPr>
            </w:pPr>
            <w:r w:rsidRPr="00740DA5">
              <w:rPr>
                <w:b/>
                <w:sz w:val="18"/>
                <w:szCs w:val="18"/>
              </w:rPr>
              <w:t>Developing and Using Models</w:t>
            </w:r>
          </w:p>
          <w:p w14:paraId="3B7B3724" w14:textId="77777777" w:rsidR="00740DA5" w:rsidRPr="00740DA5" w:rsidRDefault="00740DA5" w:rsidP="00740DA5">
            <w:pPr>
              <w:widowControl w:val="0"/>
              <w:spacing w:before="120" w:after="120"/>
              <w:ind w:right="360" w:hanging="2"/>
              <w:rPr>
                <w:sz w:val="18"/>
                <w:szCs w:val="18"/>
              </w:rPr>
            </w:pPr>
            <w:r w:rsidRPr="00740DA5">
              <w:rPr>
                <w:sz w:val="18"/>
                <w:szCs w:val="18"/>
              </w:rPr>
              <w:t xml:space="preserve">Modeling in 6–8 builds on K–5 experiences and progresses to developing, using, and revising models to describe, test, and predict more abstract phenomena and design systems. </w:t>
            </w:r>
          </w:p>
          <w:p w14:paraId="758A0205" w14:textId="47CB2B87" w:rsidR="00884E45" w:rsidRPr="00740DA5" w:rsidRDefault="00740DA5" w:rsidP="00740DA5">
            <w:pPr>
              <w:widowControl w:val="0"/>
              <w:spacing w:before="120" w:after="120"/>
              <w:ind w:right="360"/>
              <w:rPr>
                <w:sz w:val="20"/>
                <w:szCs w:val="20"/>
                <w:highlight w:val="yellow"/>
              </w:rPr>
            </w:pPr>
            <w:r w:rsidRPr="00740DA5">
              <w:rPr>
                <w:sz w:val="18"/>
                <w:szCs w:val="18"/>
              </w:rPr>
              <w:t>Develop and/or revise a model to show the relationships among variables, including those that are not observable but predict observable phenomena.</w:t>
            </w:r>
            <w:r w:rsidRPr="00740DA5">
              <w:rPr>
                <w:sz w:val="20"/>
                <w:szCs w:val="20"/>
              </w:rPr>
              <w:t xml:space="preserve"> </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4A7C827C" w14:textId="77777777" w:rsidR="00884E45" w:rsidRDefault="00884E45" w:rsidP="00271E49">
            <w:pPr>
              <w:spacing w:before="60" w:after="60"/>
              <w:ind w:left="60" w:right="60"/>
              <w:rPr>
                <w:rFonts w:ascii="Arial" w:eastAsia="Arial" w:hAnsi="Arial" w:cs="Arial"/>
                <w:color w:val="201209"/>
                <w:sz w:val="18"/>
                <w:szCs w:val="18"/>
              </w:rPr>
            </w:pPr>
            <w:r w:rsidRPr="00943CBB">
              <w:rPr>
                <w:rFonts w:ascii="Arial" w:eastAsia="Arial" w:hAnsi="Arial" w:cs="Arial"/>
                <w:b/>
                <w:bCs/>
                <w:color w:val="201209"/>
                <w:sz w:val="18"/>
                <w:szCs w:val="18"/>
              </w:rPr>
              <w:t>ETS1.C: Optimizing the Design Solution</w:t>
            </w:r>
          </w:p>
          <w:p w14:paraId="25A6B4E0" w14:textId="77777777" w:rsidR="00884E45" w:rsidRPr="00943CBB" w:rsidRDefault="00884E45" w:rsidP="0073410A">
            <w:pPr>
              <w:pStyle w:val="ListParagraph"/>
              <w:numPr>
                <w:ilvl w:val="0"/>
                <w:numId w:val="48"/>
              </w:numPr>
              <w:spacing w:before="60" w:after="60"/>
              <w:ind w:left="434" w:right="60"/>
              <w:rPr>
                <w:sz w:val="18"/>
                <w:szCs w:val="18"/>
              </w:rPr>
            </w:pPr>
            <w:r w:rsidRPr="00943CBB">
              <w:rPr>
                <w:rFonts w:ascii="Arial" w:eastAsia="Arial" w:hAnsi="Arial" w:cs="Arial"/>
                <w:color w:val="201209"/>
                <w:sz w:val="18"/>
                <w:szCs w:val="18"/>
              </w:rPr>
              <w:t xml:space="preserve">The iterative process of testing the most promising solutions and modifying what is proposed </w:t>
            </w:r>
            <w:proofErr w:type="gramStart"/>
            <w:r w:rsidRPr="00943CBB">
              <w:rPr>
                <w:rFonts w:ascii="Arial" w:eastAsia="Arial" w:hAnsi="Arial" w:cs="Arial"/>
                <w:color w:val="201209"/>
                <w:sz w:val="18"/>
                <w:szCs w:val="18"/>
              </w:rPr>
              <w:t>on the basis of</w:t>
            </w:r>
            <w:proofErr w:type="gramEnd"/>
            <w:r w:rsidRPr="00943CBB">
              <w:rPr>
                <w:rFonts w:ascii="Arial" w:eastAsia="Arial" w:hAnsi="Arial" w:cs="Arial"/>
                <w:color w:val="201209"/>
                <w:sz w:val="18"/>
                <w:szCs w:val="18"/>
              </w:rPr>
              <w:t xml:space="preserve"> the test results leads to greater refinement and ultimately an optimal solution.</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775C973" w14:textId="77777777" w:rsidR="00884E45" w:rsidRDefault="00884E45" w:rsidP="00271E49">
            <w:pPr>
              <w:spacing w:before="60" w:after="60"/>
              <w:ind w:left="60" w:right="60"/>
              <w:rPr>
                <w:rFonts w:ascii="Arial" w:eastAsia="Arial" w:hAnsi="Arial" w:cs="Arial"/>
                <w:color w:val="201209"/>
                <w:sz w:val="18"/>
                <w:szCs w:val="18"/>
              </w:rPr>
            </w:pPr>
            <w:r w:rsidRPr="00943CBB">
              <w:rPr>
                <w:rFonts w:ascii="Arial" w:eastAsia="Arial" w:hAnsi="Arial" w:cs="Arial"/>
                <w:b/>
                <w:bCs/>
                <w:color w:val="201209"/>
                <w:sz w:val="18"/>
                <w:szCs w:val="18"/>
              </w:rPr>
              <w:t>Making and Doing</w:t>
            </w:r>
          </w:p>
          <w:p w14:paraId="4CBDEC9C"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943CBB">
              <w:rPr>
                <w:rFonts w:ascii="Arial" w:eastAsia="Arial" w:hAnsi="Arial" w:cs="Arial"/>
                <w:color w:val="201209"/>
                <w:sz w:val="18"/>
                <w:szCs w:val="18"/>
              </w:rPr>
              <w:t>Exhibits safe, effective ways of producing technological products, systems, and processes.</w:t>
            </w:r>
          </w:p>
          <w:p w14:paraId="2D2B007A" w14:textId="77777777" w:rsidR="00884E45" w:rsidRDefault="00884E45" w:rsidP="00271E49">
            <w:pPr>
              <w:spacing w:before="60" w:after="60"/>
              <w:ind w:left="60" w:right="60"/>
              <w:rPr>
                <w:rFonts w:ascii="Arial" w:eastAsia="Arial" w:hAnsi="Arial" w:cs="Arial"/>
                <w:color w:val="201209"/>
                <w:sz w:val="18"/>
                <w:szCs w:val="18"/>
              </w:rPr>
            </w:pPr>
            <w:r w:rsidRPr="00943CBB">
              <w:rPr>
                <w:rFonts w:ascii="Arial" w:eastAsia="Arial" w:hAnsi="Arial" w:cs="Arial"/>
                <w:b/>
                <w:bCs/>
                <w:color w:val="201209"/>
                <w:sz w:val="18"/>
                <w:szCs w:val="18"/>
              </w:rPr>
              <w:t>Systems Thinking</w:t>
            </w:r>
          </w:p>
          <w:p w14:paraId="65BE200F" w14:textId="77777777" w:rsidR="00884E45" w:rsidRPr="00943CBB" w:rsidRDefault="00884E45" w:rsidP="0073410A">
            <w:pPr>
              <w:pStyle w:val="ListParagraph"/>
              <w:numPr>
                <w:ilvl w:val="0"/>
                <w:numId w:val="48"/>
              </w:numPr>
              <w:spacing w:before="60" w:after="60"/>
              <w:ind w:left="434" w:right="60"/>
              <w:rPr>
                <w:sz w:val="18"/>
                <w:szCs w:val="18"/>
              </w:rPr>
            </w:pPr>
            <w:r w:rsidRPr="00943CBB">
              <w:rPr>
                <w:rFonts w:ascii="Arial" w:eastAsia="Arial" w:hAnsi="Arial" w:cs="Arial"/>
                <w:color w:val="201209"/>
                <w:sz w:val="18"/>
                <w:szCs w:val="18"/>
              </w:rPr>
              <w:t>Uses the systems model to show how parts of technological systems work together.</w:t>
            </w:r>
          </w:p>
        </w:tc>
      </w:tr>
      <w:tr w:rsidR="00884E45" w14:paraId="150628BA"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1390F20" w14:textId="77777777" w:rsidR="00884E45" w:rsidRPr="006219E8" w:rsidRDefault="00884E45" w:rsidP="00271E49">
            <w:pPr>
              <w:spacing w:before="60" w:after="60"/>
              <w:ind w:left="60" w:right="60"/>
              <w:rPr>
                <w:sz w:val="2"/>
                <w:szCs w:val="2"/>
              </w:rPr>
            </w:pPr>
          </w:p>
        </w:tc>
      </w:tr>
      <w:tr w:rsidR="00884E45" w14:paraId="65265F9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85522D7"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the environmental impact of Pennsylvania’s sources of energy, such as wind, fossil, and hydroelectric power.</w:t>
            </w:r>
          </w:p>
        </w:tc>
      </w:tr>
      <w:tr w:rsidR="00884E45" w14:paraId="4EDCB7E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C2DA9EE"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proofErr w:type="gramStart"/>
            <w:r>
              <w:rPr>
                <w:rFonts w:ascii="Arial" w:eastAsia="Arial" w:hAnsi="Arial" w:cs="Arial"/>
                <w:color w:val="201209"/>
                <w:sz w:val="18"/>
                <w:szCs w:val="18"/>
              </w:rPr>
              <w:t>Make a decision</w:t>
            </w:r>
            <w:proofErr w:type="gramEnd"/>
            <w:r>
              <w:rPr>
                <w:rFonts w:ascii="Arial" w:eastAsia="Arial" w:hAnsi="Arial" w:cs="Arial"/>
                <w:color w:val="201209"/>
                <w:sz w:val="18"/>
                <w:szCs w:val="18"/>
              </w:rPr>
              <w:t xml:space="preserve"> based upon anticipated consequences.</w:t>
            </w:r>
          </w:p>
        </w:tc>
      </w:tr>
    </w:tbl>
    <w:p w14:paraId="0488B5E0" w14:textId="5F283131"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884E45" w14:paraId="5CA25964" w14:textId="77777777" w:rsidTr="00271E49">
        <w:trPr>
          <w:cantSplit/>
          <w:tblHeader/>
          <w:jc w:val="center"/>
        </w:trPr>
        <w:tc>
          <w:tcPr>
            <w:tcW w:w="2880" w:type="dxa"/>
            <w:shd w:val="clear" w:color="auto" w:fill="1E417C"/>
            <w:tcMar>
              <w:top w:w="0" w:type="dxa"/>
              <w:left w:w="0" w:type="dxa"/>
              <w:bottom w:w="0" w:type="dxa"/>
              <w:right w:w="0" w:type="dxa"/>
            </w:tcMar>
          </w:tcPr>
          <w:p w14:paraId="0BB5FD63"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5FC67C7B"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075F6237" w14:textId="77777777" w:rsidTr="00271E49">
        <w:trPr>
          <w:cantSplit/>
          <w:jc w:val="center"/>
        </w:trPr>
        <w:tc>
          <w:tcPr>
            <w:tcW w:w="2880" w:type="dxa"/>
            <w:shd w:val="clear" w:color="auto" w:fill="1E417C"/>
            <w:tcMar>
              <w:top w:w="0" w:type="dxa"/>
              <w:left w:w="0" w:type="dxa"/>
              <w:bottom w:w="0" w:type="dxa"/>
              <w:right w:w="0" w:type="dxa"/>
            </w:tcMar>
          </w:tcPr>
          <w:p w14:paraId="5B4C41F2"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78ABAFB"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4033EF66"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2373E915"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0C199FB"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0E3CF36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53515E66"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739F558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42A21502"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5F0CC145"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72BF3E19" w14:textId="77777777" w:rsidTr="00271E49">
        <w:trPr>
          <w:cantSplit/>
          <w:jc w:val="center"/>
        </w:trPr>
        <w:tc>
          <w:tcPr>
            <w:tcW w:w="2880" w:type="dxa"/>
            <w:shd w:val="clear" w:color="auto" w:fill="1E417C"/>
            <w:tcMar>
              <w:top w:w="0" w:type="dxa"/>
              <w:left w:w="0" w:type="dxa"/>
              <w:bottom w:w="0" w:type="dxa"/>
              <w:right w:w="0" w:type="dxa"/>
            </w:tcMar>
          </w:tcPr>
          <w:p w14:paraId="71478BE7"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0CF1866"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MP.3: Construct viable arguments and critique the reasoning of others.</w:t>
            </w:r>
          </w:p>
          <w:p w14:paraId="03E7E816" w14:textId="77777777" w:rsidR="00884E45" w:rsidRDefault="00884E45" w:rsidP="00271E49">
            <w:pPr>
              <w:spacing w:after="60"/>
              <w:ind w:left="58" w:right="58"/>
            </w:pPr>
            <w:r>
              <w:rPr>
                <w:rFonts w:ascii="Arial" w:eastAsia="Arial" w:hAnsi="Arial" w:cs="Arial"/>
                <w:color w:val="201209"/>
                <w:sz w:val="18"/>
                <w:szCs w:val="18"/>
              </w:rPr>
              <w:t>MP.7: Look for and make use of structure.</w:t>
            </w:r>
          </w:p>
        </w:tc>
      </w:tr>
      <w:tr w:rsidR="00884E45" w14:paraId="6F671777" w14:textId="77777777" w:rsidTr="00271E49">
        <w:trPr>
          <w:cantSplit/>
          <w:jc w:val="center"/>
        </w:trPr>
        <w:tc>
          <w:tcPr>
            <w:tcW w:w="2880" w:type="dxa"/>
            <w:shd w:val="clear" w:color="auto" w:fill="1E417C"/>
            <w:tcMar>
              <w:top w:w="0" w:type="dxa"/>
              <w:left w:w="0" w:type="dxa"/>
              <w:bottom w:w="0" w:type="dxa"/>
              <w:right w:w="0" w:type="dxa"/>
            </w:tcMar>
          </w:tcPr>
          <w:p w14:paraId="2DBE486F"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7ED8DD5"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690B5CA9" w14:textId="77777777" w:rsidR="005D2EA6" w:rsidRDefault="005D2EA6" w:rsidP="005D2EA6">
      <w:pPr>
        <w:pStyle w:val="Heading5"/>
      </w:pPr>
    </w:p>
    <w:p w14:paraId="26BAFEF7" w14:textId="77777777" w:rsidR="005D2EA6" w:rsidRDefault="005D2EA6">
      <w:pPr>
        <w:rPr>
          <w:rFonts w:ascii="Arial" w:eastAsia="Arial" w:hAnsi="Arial" w:cs="Arial"/>
          <w:b/>
          <w:color w:val="002352"/>
          <w:sz w:val="20"/>
          <w:szCs w:val="20"/>
        </w:rPr>
      </w:pPr>
      <w:r>
        <w:br w:type="page"/>
      </w:r>
    </w:p>
    <w:p w14:paraId="60FC306E" w14:textId="73EEAEF6"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796C66E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5DAE412" w14:textId="5606E22B" w:rsidR="00884E45" w:rsidRDefault="00884E45" w:rsidP="00271E49">
            <w:pPr>
              <w:pStyle w:val="TableHeadingforTOC"/>
            </w:pPr>
            <w:bookmarkStart w:id="529" w:name="_Toc109650716"/>
            <w:bookmarkStart w:id="530" w:name="_Toc134788291"/>
            <w:r>
              <w:t>3.5.6-</w:t>
            </w:r>
            <w:proofErr w:type="gramStart"/>
            <w:r>
              <w:t>8.JJ</w:t>
            </w:r>
            <w:proofErr w:type="gramEnd"/>
            <w:r>
              <w:t xml:space="preserve"> Technology and Engineering: </w:t>
            </w:r>
            <w:r w:rsidRPr="000C1197">
              <w:rPr>
                <w:b w:val="0"/>
                <w:bCs/>
              </w:rPr>
              <w:t>Nature and Characteristics of Technology and Engineering</w:t>
            </w:r>
            <w:bookmarkEnd w:id="529"/>
            <w:bookmarkEnd w:id="530"/>
          </w:p>
        </w:tc>
      </w:tr>
      <w:tr w:rsidR="00884E45" w14:paraId="7660D29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EB44FA9"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apply informed problem-solving strategies to the improvement of existing devices or processes or the development of new approaches.</w:t>
            </w:r>
          </w:p>
        </w:tc>
      </w:tr>
      <w:tr w:rsidR="00884E45" w14:paraId="1E7377F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B7C0701"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4060BE">
              <w:rPr>
                <w:rFonts w:ascii="Helvetica" w:eastAsia="Helvetica" w:hAnsi="Helvetica" w:cs="Helvetica"/>
                <w:bCs/>
                <w:color w:val="201209"/>
                <w:sz w:val="18"/>
                <w:szCs w:val="18"/>
              </w:rPr>
              <w:t xml:space="preserve">Design and problem -solving are seen as iterative processes that involve idea generating, </w:t>
            </w:r>
            <w:proofErr w:type="gramStart"/>
            <w:r w:rsidRPr="004060BE">
              <w:rPr>
                <w:rFonts w:ascii="Helvetica" w:eastAsia="Helvetica" w:hAnsi="Helvetica" w:cs="Helvetica"/>
                <w:bCs/>
                <w:color w:val="201209"/>
                <w:sz w:val="18"/>
                <w:szCs w:val="18"/>
              </w:rPr>
              <w:t>making</w:t>
            </w:r>
            <w:proofErr w:type="gramEnd"/>
            <w:r w:rsidRPr="004060BE">
              <w:rPr>
                <w:rFonts w:ascii="Helvetica" w:eastAsia="Helvetica" w:hAnsi="Helvetica" w:cs="Helvetica"/>
                <w:bCs/>
                <w:color w:val="201209"/>
                <w:sz w:val="18"/>
                <w:szCs w:val="18"/>
              </w:rPr>
              <w:t xml:space="preserve"> or building possible solutions, testing, and redesign. Creative problem-solving allows for new insights that lead to improvements such as greater efficiency, better performance, lower environmental impacts, and so on. For example, students learning about aerodynamics might devise modifications to a model rocket design to make it more streamlined and accurate.</w:t>
            </w:r>
          </w:p>
          <w:p w14:paraId="60259FE2"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34127579"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ECD4665" w14:textId="77777777" w:rsidR="00884E45" w:rsidRPr="006219E8" w:rsidRDefault="00884E45" w:rsidP="00271E49">
            <w:pPr>
              <w:spacing w:before="60" w:after="60"/>
              <w:ind w:left="60" w:right="60"/>
              <w:rPr>
                <w:sz w:val="2"/>
                <w:szCs w:val="2"/>
              </w:rPr>
            </w:pPr>
          </w:p>
        </w:tc>
      </w:tr>
      <w:tr w:rsidR="00884E45" w14:paraId="28F4D39B"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3316232"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890FDB1"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D614DDC"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5FF77469"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3669D40" w14:textId="77777777" w:rsidR="00884E45" w:rsidRDefault="00884E45" w:rsidP="00271E49">
            <w:pPr>
              <w:spacing w:before="60" w:after="60"/>
              <w:ind w:left="60" w:right="60"/>
              <w:rPr>
                <w:rFonts w:ascii="Arial" w:eastAsia="Arial" w:hAnsi="Arial" w:cs="Arial"/>
                <w:color w:val="201209"/>
                <w:sz w:val="18"/>
                <w:szCs w:val="18"/>
              </w:rPr>
            </w:pPr>
            <w:r w:rsidRPr="00943CBB">
              <w:rPr>
                <w:rFonts w:ascii="Arial" w:eastAsia="Arial" w:hAnsi="Arial" w:cs="Arial"/>
                <w:b/>
                <w:bCs/>
                <w:color w:val="201209"/>
                <w:sz w:val="18"/>
                <w:szCs w:val="18"/>
              </w:rPr>
              <w:t>Asking Questions and Defining Problems</w:t>
            </w:r>
          </w:p>
          <w:p w14:paraId="22AB8614" w14:textId="77777777" w:rsidR="00884E45" w:rsidRDefault="00884E45" w:rsidP="00271E49">
            <w:pPr>
              <w:spacing w:before="60" w:after="60"/>
              <w:ind w:left="60" w:right="60"/>
              <w:rPr>
                <w:rFonts w:ascii="Arial" w:eastAsia="Arial" w:hAnsi="Arial" w:cs="Arial"/>
                <w:color w:val="201209"/>
                <w:sz w:val="18"/>
                <w:szCs w:val="18"/>
              </w:rPr>
            </w:pPr>
            <w:r w:rsidRPr="00943CBB">
              <w:rPr>
                <w:rFonts w:ascii="Arial" w:eastAsia="Arial" w:hAnsi="Arial" w:cs="Arial"/>
                <w:color w:val="201209"/>
                <w:sz w:val="18"/>
                <w:szCs w:val="18"/>
              </w:rPr>
              <w:t xml:space="preserve">Asking questions and defining problems in 6–8 builds on K–5 experiences and progresses to specifying relationships between </w:t>
            </w:r>
            <w:proofErr w:type="gramStart"/>
            <w:r w:rsidRPr="00943CBB">
              <w:rPr>
                <w:rFonts w:ascii="Arial" w:eastAsia="Arial" w:hAnsi="Arial" w:cs="Arial"/>
                <w:color w:val="201209"/>
                <w:sz w:val="18"/>
                <w:szCs w:val="18"/>
              </w:rPr>
              <w:t>variables, and</w:t>
            </w:r>
            <w:proofErr w:type="gramEnd"/>
            <w:r w:rsidRPr="00943CBB">
              <w:rPr>
                <w:rFonts w:ascii="Arial" w:eastAsia="Arial" w:hAnsi="Arial" w:cs="Arial"/>
                <w:color w:val="201209"/>
                <w:sz w:val="18"/>
                <w:szCs w:val="18"/>
              </w:rPr>
              <w:t xml:space="preserve"> clarifying arguments and models.</w:t>
            </w:r>
          </w:p>
          <w:p w14:paraId="29438156" w14:textId="77777777" w:rsidR="00884E45" w:rsidRPr="00943CBB" w:rsidRDefault="00884E45" w:rsidP="0073410A">
            <w:pPr>
              <w:pStyle w:val="ListParagraph"/>
              <w:numPr>
                <w:ilvl w:val="0"/>
                <w:numId w:val="48"/>
              </w:numPr>
              <w:spacing w:before="60" w:after="60"/>
              <w:ind w:right="60"/>
              <w:rPr>
                <w:sz w:val="18"/>
                <w:szCs w:val="18"/>
              </w:rPr>
            </w:pPr>
            <w:r w:rsidRPr="00943CBB">
              <w:rPr>
                <w:rFonts w:ascii="Arial" w:eastAsia="Arial" w:hAnsi="Arial" w:cs="Arial"/>
                <w:color w:val="201209"/>
                <w:sz w:val="18"/>
                <w:szCs w:val="18"/>
              </w:rPr>
              <w:t xml:space="preserve">Define a design problem that can be solved through the development of an object, tool, </w:t>
            </w:r>
            <w:proofErr w:type="gramStart"/>
            <w:r w:rsidRPr="00943CBB">
              <w:rPr>
                <w:rFonts w:ascii="Arial" w:eastAsia="Arial" w:hAnsi="Arial" w:cs="Arial"/>
                <w:color w:val="201209"/>
                <w:sz w:val="18"/>
                <w:szCs w:val="18"/>
              </w:rPr>
              <w:t>process</w:t>
            </w:r>
            <w:proofErr w:type="gramEnd"/>
            <w:r w:rsidRPr="00943CBB">
              <w:rPr>
                <w:rFonts w:ascii="Arial" w:eastAsia="Arial" w:hAnsi="Arial" w:cs="Arial"/>
                <w:color w:val="201209"/>
                <w:sz w:val="18"/>
                <w:szCs w:val="18"/>
              </w:rPr>
              <w:t xml:space="preserve"> or system and includes multiple criteria and constraints, including scientific knowledge that may limit possible solutions.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DC59271" w14:textId="77777777" w:rsidR="00884E45" w:rsidRDefault="00884E45" w:rsidP="00271E49">
            <w:pPr>
              <w:spacing w:before="60" w:after="60"/>
              <w:ind w:left="60" w:right="60"/>
              <w:rPr>
                <w:rFonts w:ascii="Arial" w:eastAsia="Arial" w:hAnsi="Arial" w:cs="Arial"/>
                <w:color w:val="201209"/>
                <w:sz w:val="18"/>
                <w:szCs w:val="18"/>
              </w:rPr>
            </w:pPr>
            <w:r w:rsidRPr="00943CBB">
              <w:rPr>
                <w:rFonts w:ascii="Arial" w:eastAsia="Arial" w:hAnsi="Arial" w:cs="Arial"/>
                <w:b/>
                <w:bCs/>
                <w:color w:val="201209"/>
                <w:sz w:val="18"/>
                <w:szCs w:val="18"/>
              </w:rPr>
              <w:t>ETS1.C: Optimizing the Design Solution</w:t>
            </w:r>
          </w:p>
          <w:p w14:paraId="3F8FB67E" w14:textId="77777777" w:rsidR="00884E45" w:rsidRPr="00943CBB" w:rsidRDefault="00884E45" w:rsidP="0073410A">
            <w:pPr>
              <w:pStyle w:val="ListParagraph"/>
              <w:numPr>
                <w:ilvl w:val="0"/>
                <w:numId w:val="48"/>
              </w:numPr>
              <w:spacing w:before="60" w:after="60"/>
              <w:ind w:left="434" w:right="60"/>
              <w:rPr>
                <w:sz w:val="18"/>
                <w:szCs w:val="18"/>
              </w:rPr>
            </w:pPr>
            <w:r w:rsidRPr="00943CBB">
              <w:rPr>
                <w:rFonts w:ascii="Arial" w:eastAsia="Arial" w:hAnsi="Arial" w:cs="Arial"/>
                <w:color w:val="201209"/>
                <w:sz w:val="18"/>
                <w:szCs w:val="18"/>
              </w:rPr>
              <w:t xml:space="preserve">The iterative process of testing the most promising solutions and modifying what is proposed </w:t>
            </w:r>
            <w:proofErr w:type="gramStart"/>
            <w:r w:rsidRPr="00943CBB">
              <w:rPr>
                <w:rFonts w:ascii="Arial" w:eastAsia="Arial" w:hAnsi="Arial" w:cs="Arial"/>
                <w:color w:val="201209"/>
                <w:sz w:val="18"/>
                <w:szCs w:val="18"/>
              </w:rPr>
              <w:t>on the basis of</w:t>
            </w:r>
            <w:proofErr w:type="gramEnd"/>
            <w:r w:rsidRPr="00943CBB">
              <w:rPr>
                <w:rFonts w:ascii="Arial" w:eastAsia="Arial" w:hAnsi="Arial" w:cs="Arial"/>
                <w:color w:val="201209"/>
                <w:sz w:val="18"/>
                <w:szCs w:val="18"/>
              </w:rPr>
              <w:t xml:space="preserve"> the test results leads to greater refinement and ultimately an optimal solution.</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758D785" w14:textId="77777777" w:rsidR="00884E45" w:rsidRDefault="00884E45" w:rsidP="00271E49">
            <w:pPr>
              <w:spacing w:before="60" w:after="60"/>
              <w:ind w:left="60" w:right="60"/>
              <w:rPr>
                <w:rFonts w:ascii="Arial" w:eastAsia="Arial" w:hAnsi="Arial" w:cs="Arial"/>
                <w:color w:val="201209"/>
                <w:sz w:val="18"/>
                <w:szCs w:val="18"/>
              </w:rPr>
            </w:pPr>
            <w:r w:rsidRPr="00943CBB">
              <w:rPr>
                <w:rFonts w:ascii="Arial" w:eastAsia="Arial" w:hAnsi="Arial" w:cs="Arial"/>
                <w:b/>
                <w:bCs/>
                <w:color w:val="201209"/>
                <w:sz w:val="18"/>
                <w:szCs w:val="18"/>
              </w:rPr>
              <w:t>Making and Doing</w:t>
            </w:r>
          </w:p>
          <w:p w14:paraId="7650B153" w14:textId="77777777" w:rsidR="00884E45" w:rsidRDefault="00884E45" w:rsidP="0073410A">
            <w:pPr>
              <w:pStyle w:val="ListParagraph"/>
              <w:numPr>
                <w:ilvl w:val="0"/>
                <w:numId w:val="48"/>
              </w:numPr>
              <w:spacing w:before="60" w:after="60"/>
              <w:ind w:left="434" w:right="60"/>
              <w:rPr>
                <w:rFonts w:ascii="Arial" w:eastAsia="Arial" w:hAnsi="Arial" w:cs="Arial"/>
                <w:color w:val="201209"/>
                <w:sz w:val="18"/>
                <w:szCs w:val="18"/>
              </w:rPr>
            </w:pPr>
            <w:r w:rsidRPr="00943CBB">
              <w:rPr>
                <w:rFonts w:ascii="Arial" w:eastAsia="Arial" w:hAnsi="Arial" w:cs="Arial"/>
                <w:color w:val="201209"/>
                <w:sz w:val="18"/>
                <w:szCs w:val="18"/>
              </w:rPr>
              <w:t>Exhibits safe, effective ways of producing technological products, systems, and processes.</w:t>
            </w:r>
          </w:p>
          <w:p w14:paraId="10AFBD35" w14:textId="77777777" w:rsidR="00884E45" w:rsidRDefault="00884E45" w:rsidP="00271E49">
            <w:pPr>
              <w:spacing w:before="60" w:after="60"/>
              <w:ind w:left="60" w:right="60"/>
              <w:rPr>
                <w:rFonts w:ascii="Arial" w:eastAsia="Arial" w:hAnsi="Arial" w:cs="Arial"/>
                <w:b/>
                <w:bCs/>
                <w:color w:val="201209"/>
                <w:sz w:val="18"/>
                <w:szCs w:val="18"/>
              </w:rPr>
            </w:pPr>
            <w:r w:rsidRPr="00943CBB">
              <w:rPr>
                <w:rFonts w:ascii="Arial" w:eastAsia="Arial" w:hAnsi="Arial" w:cs="Arial"/>
                <w:b/>
                <w:bCs/>
                <w:color w:val="201209"/>
                <w:sz w:val="18"/>
                <w:szCs w:val="18"/>
              </w:rPr>
              <w:t>Optimism</w:t>
            </w:r>
          </w:p>
          <w:p w14:paraId="40FA5E10" w14:textId="77777777" w:rsidR="00884E45" w:rsidRPr="00943CBB" w:rsidRDefault="00884E45" w:rsidP="0073410A">
            <w:pPr>
              <w:pStyle w:val="ListParagraph"/>
              <w:numPr>
                <w:ilvl w:val="0"/>
                <w:numId w:val="48"/>
              </w:numPr>
              <w:spacing w:before="60" w:after="60"/>
              <w:ind w:left="434" w:right="60"/>
              <w:rPr>
                <w:sz w:val="18"/>
                <w:szCs w:val="18"/>
              </w:rPr>
            </w:pPr>
            <w:r w:rsidRPr="00943CBB">
              <w:rPr>
                <w:rFonts w:ascii="Arial" w:eastAsia="Arial" w:hAnsi="Arial" w:cs="Arial"/>
                <w:color w:val="201209"/>
                <w:sz w:val="18"/>
                <w:szCs w:val="18"/>
              </w:rPr>
              <w:t>Critiques technological products and systems to identify areas of improvement.</w:t>
            </w:r>
          </w:p>
        </w:tc>
      </w:tr>
      <w:tr w:rsidR="00884E45" w14:paraId="4BE82475"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339CFDD" w14:textId="77777777" w:rsidR="00884E45" w:rsidRPr="006219E8" w:rsidRDefault="00884E45" w:rsidP="00271E49">
            <w:pPr>
              <w:spacing w:before="60" w:after="60"/>
              <w:ind w:left="60" w:right="60"/>
              <w:rPr>
                <w:sz w:val="2"/>
                <w:szCs w:val="2"/>
              </w:rPr>
            </w:pPr>
          </w:p>
        </w:tc>
      </w:tr>
      <w:tr w:rsidR="00884E45" w14:paraId="4D5A38B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3CB67CF"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manufacturing businesses and industries.</w:t>
            </w:r>
          </w:p>
        </w:tc>
      </w:tr>
      <w:tr w:rsidR="00884E45" w14:paraId="284E83F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93F312E"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Identify and evaluate distractors that impact reaching ones’ goals.</w:t>
            </w:r>
          </w:p>
        </w:tc>
      </w:tr>
    </w:tbl>
    <w:p w14:paraId="672A1EF4" w14:textId="5B8F9C8E"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884E45" w14:paraId="7544FF8A" w14:textId="77777777" w:rsidTr="00271E49">
        <w:trPr>
          <w:cantSplit/>
          <w:tblHeader/>
          <w:jc w:val="center"/>
        </w:trPr>
        <w:tc>
          <w:tcPr>
            <w:tcW w:w="2880" w:type="dxa"/>
            <w:shd w:val="clear" w:color="auto" w:fill="1E417C"/>
            <w:tcMar>
              <w:top w:w="0" w:type="dxa"/>
              <w:left w:w="0" w:type="dxa"/>
              <w:bottom w:w="0" w:type="dxa"/>
              <w:right w:w="0" w:type="dxa"/>
            </w:tcMar>
          </w:tcPr>
          <w:p w14:paraId="55F2709F"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50D778E0"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25F213EF" w14:textId="77777777" w:rsidTr="00271E49">
        <w:trPr>
          <w:cantSplit/>
          <w:jc w:val="center"/>
        </w:trPr>
        <w:tc>
          <w:tcPr>
            <w:tcW w:w="2880" w:type="dxa"/>
            <w:shd w:val="clear" w:color="auto" w:fill="1E417C"/>
            <w:tcMar>
              <w:top w:w="0" w:type="dxa"/>
              <w:left w:w="0" w:type="dxa"/>
              <w:bottom w:w="0" w:type="dxa"/>
              <w:right w:w="0" w:type="dxa"/>
            </w:tcMar>
          </w:tcPr>
          <w:p w14:paraId="730C4CFD"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39F2697E"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23C5C9B0"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75D72047"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58FE3E9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CB468B2"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0214AD5"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3840A2DF"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22B52885"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1AE03230"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4F6553C1" w14:textId="77777777" w:rsidTr="00271E49">
        <w:trPr>
          <w:cantSplit/>
          <w:jc w:val="center"/>
        </w:trPr>
        <w:tc>
          <w:tcPr>
            <w:tcW w:w="2880" w:type="dxa"/>
            <w:shd w:val="clear" w:color="auto" w:fill="1E417C"/>
            <w:tcMar>
              <w:top w:w="0" w:type="dxa"/>
              <w:left w:w="0" w:type="dxa"/>
              <w:bottom w:w="0" w:type="dxa"/>
              <w:right w:w="0" w:type="dxa"/>
            </w:tcMar>
          </w:tcPr>
          <w:p w14:paraId="52F39004"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4E8BB46" w14:textId="77777777" w:rsidR="00884E45" w:rsidRDefault="00884E45" w:rsidP="00271E49">
            <w:pPr>
              <w:spacing w:before="60" w:after="60"/>
              <w:ind w:left="60" w:right="60"/>
            </w:pPr>
            <w:r>
              <w:rPr>
                <w:rFonts w:ascii="Arial" w:eastAsia="Arial" w:hAnsi="Arial" w:cs="Arial"/>
                <w:color w:val="201209"/>
                <w:sz w:val="18"/>
                <w:szCs w:val="18"/>
              </w:rPr>
              <w:t>N/A</w:t>
            </w:r>
          </w:p>
        </w:tc>
      </w:tr>
      <w:tr w:rsidR="00884E45" w14:paraId="7A94E784" w14:textId="77777777" w:rsidTr="00271E49">
        <w:trPr>
          <w:cantSplit/>
          <w:jc w:val="center"/>
        </w:trPr>
        <w:tc>
          <w:tcPr>
            <w:tcW w:w="2880" w:type="dxa"/>
            <w:shd w:val="clear" w:color="auto" w:fill="1E417C"/>
            <w:tcMar>
              <w:top w:w="0" w:type="dxa"/>
              <w:left w:w="0" w:type="dxa"/>
              <w:bottom w:w="0" w:type="dxa"/>
              <w:right w:w="0" w:type="dxa"/>
            </w:tcMar>
          </w:tcPr>
          <w:p w14:paraId="7D4AFF75"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41371E5F"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02E12D45" w14:textId="77777777" w:rsidR="005D2EA6" w:rsidRDefault="005D2EA6" w:rsidP="005D2EA6">
      <w:pPr>
        <w:pStyle w:val="Heading5"/>
      </w:pPr>
    </w:p>
    <w:p w14:paraId="733AEF12" w14:textId="77777777" w:rsidR="005D2EA6" w:rsidRDefault="005D2EA6">
      <w:pPr>
        <w:rPr>
          <w:rFonts w:ascii="Arial" w:eastAsia="Arial" w:hAnsi="Arial" w:cs="Arial"/>
          <w:b/>
          <w:color w:val="002352"/>
          <w:sz w:val="20"/>
          <w:szCs w:val="20"/>
        </w:rPr>
      </w:pPr>
      <w:r>
        <w:br w:type="page"/>
      </w:r>
    </w:p>
    <w:p w14:paraId="3D82BE52" w14:textId="13926BB6"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418B60F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BCC23EF" w14:textId="3535C35F" w:rsidR="00884E45" w:rsidRDefault="00884E45" w:rsidP="00271E49">
            <w:pPr>
              <w:pStyle w:val="TableHeadingforTOC"/>
            </w:pPr>
            <w:bookmarkStart w:id="531" w:name="_Toc109650717"/>
            <w:bookmarkStart w:id="532" w:name="_Toc134788292"/>
            <w:r>
              <w:t>3.5.6-</w:t>
            </w:r>
            <w:proofErr w:type="gramStart"/>
            <w:r>
              <w:t>8.KK</w:t>
            </w:r>
            <w:proofErr w:type="gramEnd"/>
            <w:r>
              <w:t xml:space="preserve"> Technology and Engineering: </w:t>
            </w:r>
            <w:r w:rsidRPr="000C1197">
              <w:rPr>
                <w:b w:val="0"/>
                <w:bCs/>
              </w:rPr>
              <w:t>Nature and Characteristics of Technology and Engineering</w:t>
            </w:r>
            <w:bookmarkEnd w:id="531"/>
            <w:bookmarkEnd w:id="532"/>
          </w:p>
        </w:tc>
      </w:tr>
      <w:tr w:rsidR="00884E45" w14:paraId="02BB045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B14A999"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explain how technology and engineering are closely linked to creativity, which can result in both intended and unintended innovations.</w:t>
            </w:r>
          </w:p>
        </w:tc>
      </w:tr>
      <w:tr w:rsidR="00884E45" w14:paraId="6711F43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BA22218"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6A531C">
              <w:rPr>
                <w:rFonts w:ascii="Helvetica" w:eastAsia="Helvetica" w:hAnsi="Helvetica" w:cs="Helvetica"/>
                <w:bCs/>
                <w:color w:val="201209"/>
                <w:sz w:val="18"/>
                <w:szCs w:val="18"/>
              </w:rPr>
              <w:t xml:space="preserve">Creativity requires an individual to use knowledge and experience from different subjects to create something new or to use something in a new way. Many inventions are inspired by perceived needs and wants—the toothbrush, for example. At other times, inventions emerge in unexpected ways. For example, Stephanie </w:t>
            </w:r>
            <w:proofErr w:type="spellStart"/>
            <w:r w:rsidRPr="006A531C">
              <w:rPr>
                <w:rFonts w:ascii="Helvetica" w:eastAsia="Helvetica" w:hAnsi="Helvetica" w:cs="Helvetica"/>
                <w:bCs/>
                <w:color w:val="201209"/>
                <w:sz w:val="18"/>
                <w:szCs w:val="18"/>
              </w:rPr>
              <w:t>Kwolek</w:t>
            </w:r>
            <w:proofErr w:type="spellEnd"/>
            <w:r w:rsidRPr="006A531C">
              <w:rPr>
                <w:rFonts w:ascii="Helvetica" w:eastAsia="Helvetica" w:hAnsi="Helvetica" w:cs="Helvetica"/>
                <w:bCs/>
                <w:color w:val="201209"/>
                <w:sz w:val="18"/>
                <w:szCs w:val="18"/>
              </w:rPr>
              <w:t xml:space="preserve"> was working to find a replacement for steel cords in tires when she inadvertently invented Kevlar. Creatively exploring new ideas is often key to improvement of technological products and systems.</w:t>
            </w:r>
          </w:p>
          <w:p w14:paraId="7602DE2A"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67668E7A"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6D368C1" w14:textId="77777777" w:rsidR="00884E45" w:rsidRPr="006219E8" w:rsidRDefault="00884E45" w:rsidP="00271E49">
            <w:pPr>
              <w:spacing w:before="60" w:after="60"/>
              <w:ind w:left="60" w:right="60"/>
              <w:rPr>
                <w:sz w:val="2"/>
                <w:szCs w:val="2"/>
              </w:rPr>
            </w:pPr>
          </w:p>
        </w:tc>
      </w:tr>
      <w:tr w:rsidR="00884E45" w14:paraId="15114290"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474BA68"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D200AAF"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0146D2CA"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3E3CC77A"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233441D"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b/>
                <w:bCs/>
                <w:color w:val="201209"/>
                <w:sz w:val="18"/>
                <w:szCs w:val="18"/>
              </w:rPr>
              <w:t>Obtaining, Evaluating, and Communicating Information</w:t>
            </w:r>
          </w:p>
          <w:p w14:paraId="13C8DB8D" w14:textId="77777777" w:rsidR="00884E45" w:rsidRDefault="00884E45" w:rsidP="00271E49">
            <w:pPr>
              <w:spacing w:before="60" w:after="60"/>
              <w:ind w:left="60" w:right="60"/>
              <w:rPr>
                <w:rFonts w:ascii="Arial" w:eastAsia="Arial" w:hAnsi="Arial" w:cs="Arial"/>
                <w:color w:val="201209"/>
                <w:sz w:val="18"/>
                <w:szCs w:val="18"/>
              </w:rPr>
            </w:pPr>
            <w:r w:rsidRPr="000A7CD2">
              <w:rPr>
                <w:rFonts w:ascii="Arial" w:eastAsia="Arial" w:hAnsi="Arial" w:cs="Arial"/>
                <w:color w:val="201209"/>
                <w:sz w:val="18"/>
                <w:szCs w:val="18"/>
              </w:rPr>
              <w:t>Obtaining, evaluating, and communicating information in 6–8 builds on K–5 experiences and progresses to evaluating the merit and validity of ideas and methods.</w:t>
            </w:r>
          </w:p>
          <w:p w14:paraId="1B9B6546" w14:textId="77777777" w:rsidR="00884E45" w:rsidRPr="000A7CD2" w:rsidRDefault="00884E45" w:rsidP="0073410A">
            <w:pPr>
              <w:pStyle w:val="Table9Bullet1"/>
              <w:numPr>
                <w:ilvl w:val="0"/>
                <w:numId w:val="38"/>
              </w:numPr>
              <w:ind w:left="430"/>
            </w:pPr>
            <w:r w:rsidRPr="009F5B9A">
              <w:t>Communicate scientific and/or technical information (e.g., about a proposed object, tool, process, system) in writing and/or through oral presentations</w:t>
            </w:r>
            <w:r w:rsidRPr="000A7CD2">
              <w:t>.</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388F8FC" w14:textId="77777777" w:rsidR="00884E45" w:rsidRDefault="00884E45" w:rsidP="00271E49">
            <w:pPr>
              <w:spacing w:before="60" w:after="60"/>
              <w:ind w:left="60" w:right="60"/>
              <w:rPr>
                <w:rFonts w:ascii="Arial" w:eastAsia="Arial" w:hAnsi="Arial" w:cs="Arial"/>
                <w:b/>
                <w:bCs/>
                <w:color w:val="201209"/>
                <w:sz w:val="18"/>
                <w:szCs w:val="18"/>
              </w:rPr>
            </w:pPr>
            <w:r w:rsidRPr="000A7CD2">
              <w:rPr>
                <w:rFonts w:ascii="Arial" w:eastAsia="Arial" w:hAnsi="Arial" w:cs="Arial"/>
                <w:b/>
                <w:bCs/>
                <w:color w:val="201209"/>
                <w:sz w:val="18"/>
                <w:szCs w:val="18"/>
              </w:rPr>
              <w:t>NAEP D.8.2</w:t>
            </w:r>
          </w:p>
          <w:p w14:paraId="28C4AB1F" w14:textId="77777777" w:rsidR="00884E45" w:rsidRPr="000A7CD2" w:rsidRDefault="00884E45" w:rsidP="0073410A">
            <w:pPr>
              <w:pStyle w:val="ListParagraph"/>
              <w:numPr>
                <w:ilvl w:val="0"/>
                <w:numId w:val="48"/>
              </w:numPr>
              <w:spacing w:before="60" w:after="60"/>
              <w:ind w:left="434" w:right="60"/>
              <w:rPr>
                <w:sz w:val="18"/>
                <w:szCs w:val="18"/>
              </w:rPr>
            </w:pPr>
            <w:r w:rsidRPr="000A7CD2">
              <w:rPr>
                <w:rFonts w:ascii="Arial" w:eastAsia="Arial" w:hAnsi="Arial" w:cs="Arial"/>
                <w:color w:val="201209"/>
                <w:sz w:val="18"/>
                <w:szCs w:val="18"/>
              </w:rPr>
              <w:t>Technology advances through the processes of innovation and invention. Sometimes a technology developed for one purpose is adapted to serve other purposes.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7E69109" w14:textId="77777777" w:rsidR="00FC0373" w:rsidRPr="006F1F3F" w:rsidRDefault="00FC0373" w:rsidP="006F1F3F">
            <w:pPr>
              <w:widowControl w:val="0"/>
              <w:spacing w:before="60" w:after="60" w:line="259" w:lineRule="auto"/>
              <w:ind w:right="360" w:hanging="2"/>
              <w:rPr>
                <w:b/>
                <w:sz w:val="18"/>
                <w:szCs w:val="18"/>
              </w:rPr>
            </w:pPr>
            <w:r w:rsidRPr="006F1F3F">
              <w:rPr>
                <w:b/>
                <w:sz w:val="18"/>
                <w:szCs w:val="18"/>
              </w:rPr>
              <w:t>Creativity</w:t>
            </w:r>
          </w:p>
          <w:p w14:paraId="45EB1DE4" w14:textId="3CD462A9" w:rsidR="00FC0373" w:rsidRPr="006F1F3F" w:rsidRDefault="00FC0373" w:rsidP="006F1F3F">
            <w:pPr>
              <w:pStyle w:val="ListParagraph"/>
              <w:widowControl w:val="0"/>
              <w:numPr>
                <w:ilvl w:val="0"/>
                <w:numId w:val="48"/>
              </w:numPr>
              <w:spacing w:before="60" w:after="60" w:line="259" w:lineRule="auto"/>
              <w:ind w:right="360"/>
              <w:rPr>
                <w:b/>
                <w:sz w:val="18"/>
                <w:szCs w:val="18"/>
              </w:rPr>
            </w:pPr>
            <w:r w:rsidRPr="006F1F3F">
              <w:rPr>
                <w:sz w:val="18"/>
                <w:szCs w:val="18"/>
              </w:rPr>
              <w:t>Defends technological decisions based on evidence.</w:t>
            </w:r>
          </w:p>
          <w:p w14:paraId="1BE59A5B" w14:textId="151E4934" w:rsidR="00884E45" w:rsidRPr="009F5B9A" w:rsidRDefault="00884E45" w:rsidP="00271E49">
            <w:pPr>
              <w:spacing w:before="60" w:after="60"/>
              <w:ind w:left="74" w:right="60"/>
              <w:rPr>
                <w:rFonts w:ascii="Arial" w:eastAsia="Arial" w:hAnsi="Arial" w:cs="Arial"/>
                <w:color w:val="201209"/>
                <w:sz w:val="18"/>
                <w:szCs w:val="18"/>
              </w:rPr>
            </w:pPr>
            <w:r w:rsidRPr="009F5B9A">
              <w:rPr>
                <w:rFonts w:ascii="Arial" w:eastAsia="Arial" w:hAnsi="Arial" w:cs="Arial"/>
                <w:b/>
                <w:bCs/>
                <w:color w:val="201209"/>
                <w:sz w:val="18"/>
                <w:szCs w:val="18"/>
              </w:rPr>
              <w:t>Making and Doing</w:t>
            </w:r>
          </w:p>
          <w:p w14:paraId="525F6395" w14:textId="77777777" w:rsidR="00884E45" w:rsidRPr="009F5B9A" w:rsidRDefault="00884E45" w:rsidP="0073410A">
            <w:pPr>
              <w:pStyle w:val="Table9Bullet1"/>
              <w:numPr>
                <w:ilvl w:val="0"/>
                <w:numId w:val="38"/>
              </w:numPr>
              <w:ind w:left="430"/>
            </w:pPr>
            <w:r w:rsidRPr="009F5B9A">
              <w:t xml:space="preserve">Exhibits safe, effective ways of producing technological products, systems, and processes. </w:t>
            </w:r>
          </w:p>
          <w:p w14:paraId="27B3F7F9" w14:textId="468C5E7F" w:rsidR="00884E45" w:rsidRPr="000A7CD2" w:rsidRDefault="00884E45" w:rsidP="006F1F3F">
            <w:pPr>
              <w:pStyle w:val="ListParagraph"/>
              <w:spacing w:before="60" w:after="60"/>
              <w:ind w:left="434" w:right="60"/>
              <w:rPr>
                <w:sz w:val="18"/>
                <w:szCs w:val="18"/>
              </w:rPr>
            </w:pPr>
          </w:p>
        </w:tc>
      </w:tr>
      <w:tr w:rsidR="00884E45" w14:paraId="47291110"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CBD59C1" w14:textId="77777777" w:rsidR="00884E45" w:rsidRPr="006219E8" w:rsidRDefault="00884E45" w:rsidP="00271E49">
            <w:pPr>
              <w:spacing w:before="60" w:after="60"/>
              <w:ind w:left="60" w:right="60"/>
              <w:rPr>
                <w:sz w:val="2"/>
                <w:szCs w:val="2"/>
              </w:rPr>
            </w:pPr>
          </w:p>
        </w:tc>
      </w:tr>
      <w:tr w:rsidR="00884E45" w14:paraId="11BE40E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D806563"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inventors and inventions.</w:t>
            </w:r>
          </w:p>
        </w:tc>
      </w:tr>
      <w:tr w:rsidR="00884E45" w14:paraId="104C6F3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4ACC079A"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to others one’s own strengths, needs, and preferences specific to a context.</w:t>
            </w:r>
          </w:p>
        </w:tc>
      </w:tr>
    </w:tbl>
    <w:p w14:paraId="5F52993E" w14:textId="653D3542"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884E45" w14:paraId="38901A91" w14:textId="77777777" w:rsidTr="00271E49">
        <w:trPr>
          <w:cantSplit/>
          <w:tblHeader/>
          <w:jc w:val="center"/>
        </w:trPr>
        <w:tc>
          <w:tcPr>
            <w:tcW w:w="2880" w:type="dxa"/>
            <w:shd w:val="clear" w:color="auto" w:fill="1E417C"/>
            <w:tcMar>
              <w:top w:w="0" w:type="dxa"/>
              <w:left w:w="0" w:type="dxa"/>
              <w:bottom w:w="0" w:type="dxa"/>
              <w:right w:w="0" w:type="dxa"/>
            </w:tcMar>
          </w:tcPr>
          <w:p w14:paraId="7ECDD5AF"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398B8593"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5E85700E" w14:textId="77777777" w:rsidTr="00271E49">
        <w:trPr>
          <w:cantSplit/>
          <w:jc w:val="center"/>
        </w:trPr>
        <w:tc>
          <w:tcPr>
            <w:tcW w:w="2880" w:type="dxa"/>
            <w:shd w:val="clear" w:color="auto" w:fill="1E417C"/>
            <w:tcMar>
              <w:top w:w="0" w:type="dxa"/>
              <w:left w:w="0" w:type="dxa"/>
              <w:bottom w:w="0" w:type="dxa"/>
              <w:right w:w="0" w:type="dxa"/>
            </w:tcMar>
          </w:tcPr>
          <w:p w14:paraId="0B57EF11"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477B101B"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5725A6B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5A7A6CB6" w14:textId="77777777" w:rsidR="00884E45" w:rsidRDefault="00884E45" w:rsidP="00271E49">
            <w:pPr>
              <w:spacing w:before="60" w:after="60"/>
              <w:ind w:left="58" w:right="58"/>
              <w:contextualSpacing/>
              <w:rPr>
                <w:rFonts w:ascii="Arial" w:eastAsia="Arial" w:hAnsi="Arial" w:cs="Arial"/>
                <w:color w:val="201209"/>
                <w:sz w:val="18"/>
                <w:szCs w:val="18"/>
              </w:rPr>
            </w:pPr>
            <w:bookmarkStart w:id="533" w:name="_Hlk107868883"/>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25A969F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bookmarkEnd w:id="533"/>
          <w:p w14:paraId="6F531F7D"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62EBFACA"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1201054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4C3546B8"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32E6E254"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705D958C" w14:textId="77777777" w:rsidTr="00271E49">
        <w:trPr>
          <w:cantSplit/>
          <w:jc w:val="center"/>
        </w:trPr>
        <w:tc>
          <w:tcPr>
            <w:tcW w:w="2880" w:type="dxa"/>
            <w:shd w:val="clear" w:color="auto" w:fill="1E417C"/>
            <w:tcMar>
              <w:top w:w="0" w:type="dxa"/>
              <w:left w:w="0" w:type="dxa"/>
              <w:bottom w:w="0" w:type="dxa"/>
              <w:right w:w="0" w:type="dxa"/>
            </w:tcMar>
          </w:tcPr>
          <w:p w14:paraId="4028A420"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22D2DB3"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MP.2: Reason abstractly and quantitatively.</w:t>
            </w:r>
          </w:p>
          <w:p w14:paraId="4A3F1035" w14:textId="77777777" w:rsidR="00884E45" w:rsidRDefault="00884E45" w:rsidP="00271E49">
            <w:pPr>
              <w:spacing w:after="60"/>
              <w:ind w:left="58" w:right="58"/>
            </w:pPr>
            <w:r>
              <w:rPr>
                <w:rFonts w:ascii="Arial" w:eastAsia="Arial" w:hAnsi="Arial" w:cs="Arial"/>
                <w:color w:val="201209"/>
                <w:sz w:val="18"/>
                <w:szCs w:val="18"/>
              </w:rPr>
              <w:t>MP.7: Look for and make use of structure.</w:t>
            </w:r>
          </w:p>
        </w:tc>
      </w:tr>
      <w:tr w:rsidR="00884E45" w14:paraId="29E4D411" w14:textId="77777777" w:rsidTr="00271E49">
        <w:trPr>
          <w:cantSplit/>
          <w:jc w:val="center"/>
        </w:trPr>
        <w:tc>
          <w:tcPr>
            <w:tcW w:w="2880" w:type="dxa"/>
            <w:shd w:val="clear" w:color="auto" w:fill="1E417C"/>
            <w:tcMar>
              <w:top w:w="0" w:type="dxa"/>
              <w:left w:w="0" w:type="dxa"/>
              <w:bottom w:w="0" w:type="dxa"/>
              <w:right w:w="0" w:type="dxa"/>
            </w:tcMar>
          </w:tcPr>
          <w:p w14:paraId="513F02F6"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9616ECE"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26AC6377" w14:textId="77777777" w:rsidR="005D2EA6" w:rsidRDefault="005D2EA6" w:rsidP="005D2EA6">
      <w:pPr>
        <w:pStyle w:val="Heading5"/>
      </w:pPr>
    </w:p>
    <w:p w14:paraId="009A697E" w14:textId="77777777" w:rsidR="005D2EA6" w:rsidRDefault="005D2EA6">
      <w:pPr>
        <w:rPr>
          <w:rFonts w:ascii="Arial" w:eastAsia="Arial" w:hAnsi="Arial" w:cs="Arial"/>
          <w:b/>
          <w:color w:val="002352"/>
          <w:sz w:val="20"/>
          <w:szCs w:val="20"/>
        </w:rPr>
      </w:pPr>
      <w:r>
        <w:br w:type="page"/>
      </w:r>
    </w:p>
    <w:p w14:paraId="4AA85423" w14:textId="3E709895" w:rsidR="00884E45" w:rsidRPr="00A50C84" w:rsidRDefault="00884E45" w:rsidP="005D2EA6">
      <w:pPr>
        <w:pStyle w:val="Heading5"/>
      </w:pPr>
      <w:r w:rsidRPr="00A50C84">
        <w:lastRenderedPageBreak/>
        <w:t>Grades 6</w:t>
      </w:r>
      <w:r>
        <w:t>–</w:t>
      </w:r>
      <w:r w:rsidRPr="00A50C84">
        <w:t>8</w:t>
      </w:r>
    </w:p>
    <w:tbl>
      <w:tblPr>
        <w:tblW w:w="0" w:type="auto"/>
        <w:jc w:val="center"/>
        <w:tblLayout w:type="fixed"/>
        <w:tblLook w:val="0420" w:firstRow="1" w:lastRow="0" w:firstColumn="0" w:lastColumn="0" w:noHBand="0" w:noVBand="1"/>
      </w:tblPr>
      <w:tblGrid>
        <w:gridCol w:w="4316"/>
        <w:gridCol w:w="4317"/>
        <w:gridCol w:w="4317"/>
      </w:tblGrid>
      <w:tr w:rsidR="00884E45" w14:paraId="2EFFF5F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6B092E4" w14:textId="5803254A" w:rsidR="00884E45" w:rsidRDefault="00884E45" w:rsidP="00271E49">
            <w:pPr>
              <w:pStyle w:val="TableHeadingforTOC"/>
            </w:pPr>
            <w:bookmarkStart w:id="534" w:name="_Toc109650718"/>
            <w:bookmarkStart w:id="535" w:name="_Toc134788293"/>
            <w:r>
              <w:t>3.5.6-</w:t>
            </w:r>
            <w:proofErr w:type="gramStart"/>
            <w:r>
              <w:t>8.LL</w:t>
            </w:r>
            <w:proofErr w:type="gramEnd"/>
            <w:r>
              <w:t xml:space="preserve"> Technology and Engineering: </w:t>
            </w:r>
            <w:r w:rsidRPr="000C1197">
              <w:rPr>
                <w:b w:val="0"/>
                <w:bCs/>
              </w:rPr>
              <w:t>Nature and Characteristics of Technology and Engineering</w:t>
            </w:r>
            <w:bookmarkEnd w:id="534"/>
            <w:bookmarkEnd w:id="535"/>
          </w:p>
        </w:tc>
      </w:tr>
      <w:tr w:rsidR="00884E45" w14:paraId="6984D03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C8AF279"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compare how different technologies involve different sets of processes.</w:t>
            </w:r>
          </w:p>
        </w:tc>
      </w:tr>
      <w:tr w:rsidR="00884E45" w14:paraId="7A96DE2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734BA07" w14:textId="77777777" w:rsidR="00884E45" w:rsidRDefault="00884E45"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402FC0">
              <w:rPr>
                <w:rFonts w:ascii="Helvetica" w:eastAsia="Helvetica" w:hAnsi="Helvetica" w:cs="Helvetica"/>
                <w:bCs/>
                <w:color w:val="201209"/>
                <w:sz w:val="18"/>
                <w:szCs w:val="18"/>
              </w:rPr>
              <w:t xml:space="preserve">For example, data processing includes designing, summarizing, storing, retrieving, reproducing, evaluating, and communicating information. The processes of construction include designing, developing, evaluating, </w:t>
            </w:r>
            <w:proofErr w:type="gramStart"/>
            <w:r w:rsidRPr="00402FC0">
              <w:rPr>
                <w:rFonts w:ascii="Helvetica" w:eastAsia="Helvetica" w:hAnsi="Helvetica" w:cs="Helvetica"/>
                <w:bCs/>
                <w:color w:val="201209"/>
                <w:sz w:val="18"/>
                <w:szCs w:val="18"/>
              </w:rPr>
              <w:t>making</w:t>
            </w:r>
            <w:proofErr w:type="gramEnd"/>
            <w:r w:rsidRPr="00402FC0">
              <w:rPr>
                <w:rFonts w:ascii="Helvetica" w:eastAsia="Helvetica" w:hAnsi="Helvetica" w:cs="Helvetica"/>
                <w:bCs/>
                <w:color w:val="201209"/>
                <w:sz w:val="18"/>
                <w:szCs w:val="18"/>
              </w:rPr>
              <w:t xml:space="preserve"> and producing, marketing, and managing.</w:t>
            </w:r>
          </w:p>
          <w:p w14:paraId="2CD17589" w14:textId="77777777" w:rsidR="00884E45" w:rsidRDefault="00884E45"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884E45" w14:paraId="2FC33DE3"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8D6B3FA" w14:textId="77777777" w:rsidR="00884E45" w:rsidRPr="006219E8" w:rsidRDefault="00884E45" w:rsidP="00271E49">
            <w:pPr>
              <w:spacing w:before="60" w:after="60"/>
              <w:ind w:left="60" w:right="60"/>
              <w:rPr>
                <w:sz w:val="2"/>
                <w:szCs w:val="2"/>
              </w:rPr>
            </w:pPr>
          </w:p>
        </w:tc>
      </w:tr>
      <w:tr w:rsidR="00884E45" w14:paraId="7095579B"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029EC8D" w14:textId="77777777" w:rsidR="00884E45" w:rsidRDefault="00884E45"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364DB2E" w14:textId="77777777" w:rsidR="00884E45" w:rsidRDefault="00884E45"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F39343A" w14:textId="77777777" w:rsidR="00884E45" w:rsidRDefault="00884E45" w:rsidP="00271E49">
            <w:pPr>
              <w:spacing w:before="60" w:after="60"/>
              <w:ind w:left="60" w:right="60"/>
              <w:jc w:val="center"/>
            </w:pPr>
            <w:r>
              <w:rPr>
                <w:rFonts w:ascii="Arial" w:eastAsia="Arial" w:hAnsi="Arial" w:cs="Arial"/>
                <w:b/>
                <w:color w:val="FFFFFF"/>
                <w:sz w:val="18"/>
                <w:szCs w:val="18"/>
              </w:rPr>
              <w:t>Technology and Engineering Practices (TEP)</w:t>
            </w:r>
          </w:p>
        </w:tc>
      </w:tr>
      <w:tr w:rsidR="00884E45" w14:paraId="79D791DB"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C4EBA8A" w14:textId="77777777" w:rsidR="00884E45" w:rsidRDefault="00884E45" w:rsidP="00271E49">
            <w:pPr>
              <w:spacing w:before="60" w:after="60"/>
              <w:ind w:left="60" w:right="60"/>
              <w:rPr>
                <w:rFonts w:ascii="Arial" w:eastAsia="Arial" w:hAnsi="Arial" w:cs="Arial"/>
                <w:color w:val="201209"/>
                <w:sz w:val="18"/>
                <w:szCs w:val="18"/>
              </w:rPr>
            </w:pPr>
            <w:r w:rsidRPr="00552C2E">
              <w:rPr>
                <w:rFonts w:ascii="Arial" w:eastAsia="Arial" w:hAnsi="Arial" w:cs="Arial"/>
                <w:b/>
                <w:bCs/>
                <w:color w:val="201209"/>
                <w:sz w:val="18"/>
                <w:szCs w:val="18"/>
              </w:rPr>
              <w:t>Obtaining, Evaluating, and Communicating Information</w:t>
            </w:r>
          </w:p>
          <w:p w14:paraId="635702E4" w14:textId="77777777" w:rsidR="00884E45" w:rsidRDefault="00884E45" w:rsidP="00271E49">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Obtaining, evaluating, and communicating information in 6–8 builds on K–5 experiences and progresses to evaluating the merit and validity of ideas and methods.</w:t>
            </w:r>
          </w:p>
          <w:p w14:paraId="1C16DEF7" w14:textId="77777777" w:rsidR="00884E45" w:rsidRDefault="00884E45" w:rsidP="0073410A">
            <w:pPr>
              <w:pStyle w:val="Table9Bullet1"/>
              <w:numPr>
                <w:ilvl w:val="0"/>
                <w:numId w:val="38"/>
              </w:numPr>
              <w:ind w:left="430"/>
            </w:pPr>
            <w:r w:rsidRPr="000A7CD2">
              <w:t>Critically read scientific texts adapted for classroom use to determine the central ideas and/or obtain scientific and/or technical information to describe patterns in and/or evidence about the natural and designed world(s).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474600E" w14:textId="77777777" w:rsidR="00884E45" w:rsidRDefault="00884E45" w:rsidP="00271E49">
            <w:pPr>
              <w:spacing w:before="60" w:after="60"/>
              <w:ind w:left="60" w:right="60"/>
              <w:rPr>
                <w:rFonts w:ascii="Arial" w:eastAsia="Arial" w:hAnsi="Arial" w:cs="Arial"/>
                <w:color w:val="201209"/>
                <w:sz w:val="18"/>
                <w:szCs w:val="18"/>
              </w:rPr>
            </w:pPr>
            <w:r w:rsidRPr="00552C2E">
              <w:rPr>
                <w:rFonts w:ascii="Arial" w:eastAsia="Arial" w:hAnsi="Arial" w:cs="Arial"/>
                <w:b/>
                <w:bCs/>
                <w:color w:val="201209"/>
                <w:sz w:val="18"/>
                <w:szCs w:val="18"/>
              </w:rPr>
              <w:t>ETS1.B: Developing Possible Solutions</w:t>
            </w:r>
          </w:p>
          <w:p w14:paraId="6F95C702" w14:textId="77777777" w:rsidR="00884E45" w:rsidRPr="009F5B9A" w:rsidRDefault="00884E45" w:rsidP="0073410A">
            <w:pPr>
              <w:pStyle w:val="Table9Bullet1"/>
              <w:numPr>
                <w:ilvl w:val="0"/>
                <w:numId w:val="38"/>
              </w:numPr>
              <w:ind w:left="430"/>
            </w:pPr>
            <w:r w:rsidRPr="000A7CD2">
              <w:t>There are systematic processes for evaluating solutions with respect to how well they meet the criteria and constraints of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0009455" w14:textId="77777777" w:rsidR="00884E45" w:rsidRDefault="00884E45" w:rsidP="00271E49">
            <w:pPr>
              <w:spacing w:before="60" w:after="60"/>
              <w:ind w:left="60" w:right="60"/>
              <w:rPr>
                <w:rFonts w:ascii="Arial" w:eastAsia="Arial" w:hAnsi="Arial" w:cs="Arial"/>
                <w:color w:val="201209"/>
                <w:sz w:val="18"/>
                <w:szCs w:val="18"/>
              </w:rPr>
            </w:pPr>
            <w:r w:rsidRPr="00552C2E">
              <w:rPr>
                <w:rFonts w:ascii="Arial" w:eastAsia="Arial" w:hAnsi="Arial" w:cs="Arial"/>
                <w:b/>
                <w:bCs/>
                <w:color w:val="201209"/>
                <w:sz w:val="18"/>
                <w:szCs w:val="18"/>
              </w:rPr>
              <w:t>Systems Thinking</w:t>
            </w:r>
          </w:p>
          <w:p w14:paraId="11475D6B" w14:textId="77777777" w:rsidR="00884E45" w:rsidRDefault="00884E45" w:rsidP="0073410A">
            <w:pPr>
              <w:pStyle w:val="Table9Bullet1"/>
              <w:numPr>
                <w:ilvl w:val="0"/>
                <w:numId w:val="38"/>
              </w:numPr>
              <w:ind w:left="430"/>
            </w:pPr>
            <w:r w:rsidRPr="000A7CD2">
              <w:t xml:space="preserve">Uses the </w:t>
            </w:r>
            <w:r w:rsidRPr="009F5B9A">
              <w:t>systems</w:t>
            </w:r>
            <w:r w:rsidRPr="000A7CD2">
              <w:t xml:space="preserve"> model to show how parts of technological systems </w:t>
            </w:r>
            <w:r w:rsidRPr="009F5B9A">
              <w:t>work</w:t>
            </w:r>
            <w:r w:rsidRPr="000A7CD2">
              <w:t xml:space="preserve"> together.</w:t>
            </w:r>
          </w:p>
        </w:tc>
      </w:tr>
      <w:tr w:rsidR="00884E45" w14:paraId="47D50891"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E038368" w14:textId="77777777" w:rsidR="00884E45" w:rsidRPr="006219E8" w:rsidRDefault="00884E45" w:rsidP="00271E49">
            <w:pPr>
              <w:spacing w:before="60" w:after="60"/>
              <w:ind w:left="60" w:right="60"/>
              <w:rPr>
                <w:sz w:val="2"/>
                <w:szCs w:val="2"/>
              </w:rPr>
            </w:pPr>
          </w:p>
        </w:tc>
      </w:tr>
      <w:tr w:rsidR="00884E45" w14:paraId="40C1E3D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2B69012"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884E45" w14:paraId="329E8F1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94FB9FA" w14:textId="77777777" w:rsidR="00884E45" w:rsidRDefault="00884E45"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Analyze various perspectives on a situation.</w:t>
            </w:r>
          </w:p>
        </w:tc>
      </w:tr>
    </w:tbl>
    <w:p w14:paraId="07E4A5C6" w14:textId="32362633" w:rsidR="00884E45" w:rsidRPr="00A50C84" w:rsidRDefault="00884E45" w:rsidP="005D2EA6">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884E45" w14:paraId="60506D2A" w14:textId="77777777" w:rsidTr="00271E49">
        <w:trPr>
          <w:cantSplit/>
          <w:tblHeader/>
          <w:jc w:val="center"/>
        </w:trPr>
        <w:tc>
          <w:tcPr>
            <w:tcW w:w="2880" w:type="dxa"/>
            <w:shd w:val="clear" w:color="auto" w:fill="1E417C"/>
            <w:tcMar>
              <w:top w:w="0" w:type="dxa"/>
              <w:left w:w="0" w:type="dxa"/>
              <w:bottom w:w="0" w:type="dxa"/>
              <w:right w:w="0" w:type="dxa"/>
            </w:tcMar>
          </w:tcPr>
          <w:p w14:paraId="69B861C9" w14:textId="77777777" w:rsidR="00884E45" w:rsidRDefault="00884E45"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618C5973" w14:textId="77777777" w:rsidR="00884E45" w:rsidRDefault="00884E45" w:rsidP="00271E49">
            <w:pPr>
              <w:spacing w:before="60" w:after="60"/>
              <w:ind w:left="60" w:right="60"/>
            </w:pPr>
            <w:r>
              <w:rPr>
                <w:rFonts w:ascii="Arial" w:eastAsia="Arial" w:hAnsi="Arial" w:cs="Arial"/>
                <w:b/>
                <w:color w:val="FFFFFF"/>
                <w:sz w:val="18"/>
                <w:szCs w:val="18"/>
              </w:rPr>
              <w:t>Possible Connections to Other Standard(s) or Practice(s)</w:t>
            </w:r>
          </w:p>
        </w:tc>
      </w:tr>
      <w:tr w:rsidR="00884E45" w14:paraId="47A3630C" w14:textId="77777777" w:rsidTr="00271E49">
        <w:trPr>
          <w:cantSplit/>
          <w:jc w:val="center"/>
        </w:trPr>
        <w:tc>
          <w:tcPr>
            <w:tcW w:w="2880" w:type="dxa"/>
            <w:shd w:val="clear" w:color="auto" w:fill="1E417C"/>
            <w:tcMar>
              <w:top w:w="0" w:type="dxa"/>
              <w:left w:w="0" w:type="dxa"/>
              <w:bottom w:w="0" w:type="dxa"/>
              <w:right w:w="0" w:type="dxa"/>
            </w:tcMar>
          </w:tcPr>
          <w:p w14:paraId="0878BCAD" w14:textId="77777777" w:rsidR="00884E45" w:rsidRDefault="00884E45"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AEAF937" w14:textId="77777777" w:rsidR="00884E45" w:rsidRDefault="00884E45"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43676795"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70FD863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49139419"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0F2556EE"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684A5C1"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49D7A6EB"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712B5BFC" w14:textId="77777777" w:rsidR="00884E45" w:rsidRDefault="00884E45"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2774D1DA" w14:textId="77777777" w:rsidR="00884E45" w:rsidRDefault="00884E45"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884E45" w14:paraId="4341D539" w14:textId="77777777" w:rsidTr="00271E49">
        <w:trPr>
          <w:cantSplit/>
          <w:jc w:val="center"/>
        </w:trPr>
        <w:tc>
          <w:tcPr>
            <w:tcW w:w="2880" w:type="dxa"/>
            <w:shd w:val="clear" w:color="auto" w:fill="1E417C"/>
            <w:tcMar>
              <w:top w:w="0" w:type="dxa"/>
              <w:left w:w="0" w:type="dxa"/>
              <w:bottom w:w="0" w:type="dxa"/>
              <w:right w:w="0" w:type="dxa"/>
            </w:tcMar>
          </w:tcPr>
          <w:p w14:paraId="621BAECE" w14:textId="77777777" w:rsidR="00884E45" w:rsidRDefault="00884E45"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B0E00CE" w14:textId="77777777" w:rsidR="00884E45" w:rsidRDefault="00884E45" w:rsidP="00271E49">
            <w:pPr>
              <w:spacing w:before="60" w:after="60"/>
              <w:ind w:left="60" w:right="60"/>
            </w:pPr>
            <w:r>
              <w:rPr>
                <w:rFonts w:ascii="Arial" w:eastAsia="Arial" w:hAnsi="Arial" w:cs="Arial"/>
                <w:color w:val="201209"/>
                <w:sz w:val="18"/>
                <w:szCs w:val="18"/>
              </w:rPr>
              <w:t>MP.3: Construct viable arguments and critique the reasoning of others.</w:t>
            </w:r>
          </w:p>
        </w:tc>
      </w:tr>
      <w:tr w:rsidR="00884E45" w14:paraId="39E75C3C" w14:textId="77777777" w:rsidTr="00271E49">
        <w:trPr>
          <w:cantSplit/>
          <w:jc w:val="center"/>
        </w:trPr>
        <w:tc>
          <w:tcPr>
            <w:tcW w:w="2880" w:type="dxa"/>
            <w:shd w:val="clear" w:color="auto" w:fill="1E417C"/>
            <w:tcMar>
              <w:top w:w="0" w:type="dxa"/>
              <w:left w:w="0" w:type="dxa"/>
              <w:bottom w:w="0" w:type="dxa"/>
              <w:right w:w="0" w:type="dxa"/>
            </w:tcMar>
          </w:tcPr>
          <w:p w14:paraId="4F9DC53F" w14:textId="77777777" w:rsidR="00884E45" w:rsidRDefault="00884E45"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2A4DE0C" w14:textId="77777777" w:rsidR="00884E45" w:rsidRDefault="00884E45" w:rsidP="00271E49">
            <w:pPr>
              <w:spacing w:before="60" w:after="60"/>
              <w:ind w:left="60" w:right="60"/>
            </w:pPr>
            <w:r>
              <w:rPr>
                <w:rFonts w:ascii="Arial" w:eastAsia="Arial" w:hAnsi="Arial" w:cs="Arial"/>
                <w:color w:val="201209"/>
                <w:sz w:val="18"/>
                <w:szCs w:val="18"/>
              </w:rPr>
              <w:t>N/A</w:t>
            </w:r>
          </w:p>
        </w:tc>
      </w:tr>
    </w:tbl>
    <w:p w14:paraId="2248BA42" w14:textId="63EDA52D" w:rsidR="000143CF" w:rsidRDefault="000143CF">
      <w:r>
        <w:br w:type="page"/>
      </w:r>
    </w:p>
    <w:p w14:paraId="10B3B5FB" w14:textId="46A66280" w:rsidR="00801722" w:rsidRDefault="00801722" w:rsidP="00801722">
      <w:pPr>
        <w:pStyle w:val="Heading2"/>
      </w:pPr>
      <w:bookmarkStart w:id="536" w:name="_Toc109373152"/>
      <w:bookmarkStart w:id="537" w:name="_Toc134788294"/>
      <w:r>
        <w:lastRenderedPageBreak/>
        <w:t>Grades 9</w:t>
      </w:r>
      <w:r w:rsidR="0019710E">
        <w:t>–</w:t>
      </w:r>
      <w:r>
        <w:t>12</w:t>
      </w:r>
      <w:bookmarkEnd w:id="536"/>
      <w:bookmarkEnd w:id="537"/>
    </w:p>
    <w:tbl>
      <w:tblPr>
        <w:tblW w:w="0" w:type="auto"/>
        <w:jc w:val="center"/>
        <w:tblLayout w:type="fixed"/>
        <w:tblLook w:val="0420" w:firstRow="1" w:lastRow="0" w:firstColumn="0" w:lastColumn="0" w:noHBand="0" w:noVBand="1"/>
      </w:tblPr>
      <w:tblGrid>
        <w:gridCol w:w="4316"/>
        <w:gridCol w:w="4317"/>
        <w:gridCol w:w="4317"/>
      </w:tblGrid>
      <w:tr w:rsidR="003121FB" w14:paraId="3008088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60745A8" w14:textId="5F79BDB1" w:rsidR="003121FB" w:rsidRDefault="003121FB" w:rsidP="00CA2B1F">
            <w:pPr>
              <w:pStyle w:val="TableHeadingforTOC"/>
            </w:pPr>
            <w:bookmarkStart w:id="538" w:name="_Toc109373153"/>
            <w:bookmarkStart w:id="539" w:name="_Toc134788295"/>
            <w:r>
              <w:t>3.1.9-</w:t>
            </w:r>
            <w:proofErr w:type="gramStart"/>
            <w:r>
              <w:t>12.A</w:t>
            </w:r>
            <w:proofErr w:type="gramEnd"/>
            <w:r>
              <w:t xml:space="preserve"> Life Science: </w:t>
            </w:r>
            <w:r w:rsidRPr="00CA2B1F">
              <w:rPr>
                <w:b w:val="0"/>
              </w:rPr>
              <w:t>Structure and Function</w:t>
            </w:r>
            <w:bookmarkEnd w:id="538"/>
            <w:bookmarkEnd w:id="539"/>
          </w:p>
        </w:tc>
      </w:tr>
      <w:tr w:rsidR="003121FB" w14:paraId="61CD226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F3B5232"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explanation based on evidence for how the structure of DNA determines the structure of proteins which carry out the essential functions of life through systems of specialized cells.</w:t>
            </w:r>
          </w:p>
        </w:tc>
      </w:tr>
      <w:tr w:rsidR="003121FB" w14:paraId="1D1E0E1D"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5ACB164"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3121FB" w14:paraId="7B3FAD5B"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5103EA3" w14:textId="0E76D713"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 xml:space="preserve">Assessment does not include </w:t>
            </w:r>
            <w:r w:rsidR="00F47F9E">
              <w:rPr>
                <w:rFonts w:ascii="Arial" w:eastAsia="Arial" w:hAnsi="Arial" w:cs="Arial"/>
                <w:color w:val="201209"/>
                <w:sz w:val="18"/>
                <w:szCs w:val="18"/>
              </w:rPr>
              <w:t xml:space="preserve">the </w:t>
            </w:r>
            <w:r>
              <w:rPr>
                <w:rFonts w:ascii="Arial" w:eastAsia="Arial" w:hAnsi="Arial" w:cs="Arial"/>
                <w:color w:val="201209"/>
                <w:sz w:val="18"/>
                <w:szCs w:val="18"/>
              </w:rPr>
              <w:t>identification of specific cell or tissue types, whole body systems, specific protein structures and functions, or the biochemistry of protein synthesis.</w:t>
            </w:r>
          </w:p>
        </w:tc>
      </w:tr>
      <w:tr w:rsidR="003121FB" w14:paraId="4268EB3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4EA7A76" w14:textId="77777777" w:rsidR="003121FB" w:rsidRPr="00723AAF" w:rsidRDefault="003121FB" w:rsidP="00E32631">
            <w:pPr>
              <w:spacing w:before="60" w:after="60"/>
              <w:ind w:left="60" w:right="60"/>
              <w:rPr>
                <w:sz w:val="2"/>
                <w:szCs w:val="2"/>
              </w:rPr>
            </w:pPr>
          </w:p>
        </w:tc>
      </w:tr>
      <w:tr w:rsidR="003121FB" w14:paraId="6346C4A5" w14:textId="77777777" w:rsidTr="008C76A0">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E1386F9"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E2DE5EE"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1DAD5BF"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49669626" w14:textId="77777777" w:rsidTr="008C76A0">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CF2D9FD" w14:textId="77777777" w:rsidR="003121FB" w:rsidRPr="009F5EE2" w:rsidRDefault="003121FB" w:rsidP="00E32631">
            <w:pPr>
              <w:spacing w:before="60" w:after="60"/>
              <w:ind w:left="60" w:right="60"/>
              <w:rPr>
                <w:sz w:val="18"/>
                <w:szCs w:val="18"/>
              </w:rPr>
            </w:pPr>
            <w:r w:rsidRPr="009F5EE2">
              <w:rPr>
                <w:rFonts w:ascii="Arial" w:eastAsia="Arial" w:hAnsi="Arial" w:cs="Arial"/>
                <w:b/>
                <w:bCs/>
                <w:color w:val="201209"/>
                <w:sz w:val="18"/>
                <w:szCs w:val="18"/>
              </w:rPr>
              <w:t>Constructing Explanations and Designing Solutions</w:t>
            </w:r>
            <w:r w:rsidRPr="009F5EE2">
              <w:rPr>
                <w:rFonts w:ascii="Arial" w:eastAsia="Arial" w:hAnsi="Arial" w:cs="Arial"/>
                <w:color w:val="201209"/>
                <w:sz w:val="18"/>
                <w:szCs w:val="18"/>
              </w:rPr>
              <w:t xml:space="preserve"> </w:t>
            </w:r>
          </w:p>
          <w:p w14:paraId="7BA195E6" w14:textId="77777777" w:rsidR="003121FB" w:rsidRPr="009F5EE2" w:rsidRDefault="003121FB" w:rsidP="00E32631">
            <w:pPr>
              <w:spacing w:before="60" w:after="60"/>
              <w:ind w:left="60" w:right="60"/>
              <w:rPr>
                <w:sz w:val="18"/>
                <w:szCs w:val="18"/>
              </w:rPr>
            </w:pPr>
            <w:r w:rsidRPr="009F5EE2">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01009457" w14:textId="77777777" w:rsidR="003121FB" w:rsidRPr="009F5EE2" w:rsidRDefault="003121FB" w:rsidP="003121FB">
            <w:pPr>
              <w:pStyle w:val="ListParagraph"/>
              <w:numPr>
                <w:ilvl w:val="0"/>
                <w:numId w:val="10"/>
              </w:numPr>
              <w:spacing w:before="60" w:after="60"/>
              <w:ind w:left="450" w:right="60"/>
              <w:rPr>
                <w:sz w:val="18"/>
                <w:szCs w:val="18"/>
              </w:rPr>
            </w:pPr>
            <w:r w:rsidRPr="009F5EE2">
              <w:rPr>
                <w:rFonts w:ascii="Arial" w:eastAsia="Arial" w:hAnsi="Arial" w:cs="Arial"/>
                <w:color w:val="201209"/>
                <w:sz w:val="18"/>
                <w:szCs w:val="18"/>
              </w:rPr>
              <w:t>Construct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E4783C8" w14:textId="77777777" w:rsidR="003121FB" w:rsidRPr="009F5EE2" w:rsidRDefault="003121FB" w:rsidP="00E32631">
            <w:pPr>
              <w:spacing w:before="60" w:after="60"/>
              <w:ind w:left="60" w:right="60"/>
              <w:rPr>
                <w:sz w:val="18"/>
                <w:szCs w:val="18"/>
              </w:rPr>
            </w:pPr>
            <w:r w:rsidRPr="009F5EE2">
              <w:rPr>
                <w:rFonts w:ascii="Arial" w:eastAsia="Arial" w:hAnsi="Arial" w:cs="Arial"/>
                <w:b/>
                <w:bCs/>
                <w:color w:val="201209"/>
                <w:sz w:val="18"/>
                <w:szCs w:val="18"/>
              </w:rPr>
              <w:t>LS1.A: Structure and Function</w:t>
            </w:r>
            <w:r w:rsidRPr="009F5EE2">
              <w:rPr>
                <w:rFonts w:ascii="Arial" w:eastAsia="Arial" w:hAnsi="Arial" w:cs="Arial"/>
                <w:color w:val="201209"/>
                <w:sz w:val="18"/>
                <w:szCs w:val="18"/>
              </w:rPr>
              <w:t xml:space="preserve"> </w:t>
            </w:r>
          </w:p>
          <w:p w14:paraId="68974FA5" w14:textId="77777777" w:rsidR="003121FB" w:rsidRPr="009F5EE2" w:rsidRDefault="003121FB" w:rsidP="003121FB">
            <w:pPr>
              <w:pStyle w:val="ListParagraph"/>
              <w:numPr>
                <w:ilvl w:val="0"/>
                <w:numId w:val="10"/>
              </w:numPr>
              <w:spacing w:before="60" w:after="60"/>
              <w:ind w:left="424" w:right="60"/>
              <w:rPr>
                <w:sz w:val="18"/>
                <w:szCs w:val="18"/>
              </w:rPr>
            </w:pPr>
            <w:r w:rsidRPr="009F5EE2">
              <w:rPr>
                <w:rFonts w:ascii="Arial" w:eastAsia="Arial" w:hAnsi="Arial" w:cs="Arial"/>
                <w:color w:val="201209"/>
                <w:sz w:val="18"/>
                <w:szCs w:val="18"/>
              </w:rPr>
              <w:t xml:space="preserve">Systems of specialized cells within organisms help them perform the essential functions of life. </w:t>
            </w:r>
          </w:p>
          <w:p w14:paraId="0FD756EE" w14:textId="77777777" w:rsidR="003121FB" w:rsidRPr="009F5EE2" w:rsidRDefault="003121FB" w:rsidP="003121FB">
            <w:pPr>
              <w:pStyle w:val="ListParagraph"/>
              <w:numPr>
                <w:ilvl w:val="0"/>
                <w:numId w:val="10"/>
              </w:numPr>
              <w:spacing w:before="60" w:after="60"/>
              <w:ind w:left="424" w:right="60"/>
              <w:rPr>
                <w:sz w:val="18"/>
                <w:szCs w:val="18"/>
              </w:rPr>
            </w:pPr>
            <w:r w:rsidRPr="009F5EE2">
              <w:rPr>
                <w:rFonts w:ascii="Arial" w:eastAsia="Arial" w:hAnsi="Arial" w:cs="Arial"/>
                <w:color w:val="201209"/>
                <w:sz w:val="18"/>
                <w:szCs w:val="18"/>
              </w:rPr>
              <w:t>All cells contain genetic information in the form of DNA molecules. Genes are regions in the DNA that contain the instructions that code for the formation of proteins, which carry out most of the work of cells.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32EAC7F" w14:textId="77777777" w:rsidR="003121FB" w:rsidRPr="009F5EE2" w:rsidRDefault="003121FB" w:rsidP="00E32631">
            <w:pPr>
              <w:spacing w:before="60" w:after="60"/>
              <w:ind w:left="60" w:right="60"/>
              <w:rPr>
                <w:sz w:val="18"/>
                <w:szCs w:val="18"/>
              </w:rPr>
            </w:pPr>
            <w:r w:rsidRPr="009F5EE2">
              <w:rPr>
                <w:rFonts w:ascii="Arial" w:eastAsia="Arial" w:hAnsi="Arial" w:cs="Arial"/>
                <w:b/>
                <w:bCs/>
                <w:color w:val="201209"/>
                <w:sz w:val="18"/>
                <w:szCs w:val="18"/>
              </w:rPr>
              <w:t>Structure and Function</w:t>
            </w:r>
            <w:r w:rsidRPr="009F5EE2">
              <w:rPr>
                <w:rFonts w:ascii="Arial" w:eastAsia="Arial" w:hAnsi="Arial" w:cs="Arial"/>
                <w:color w:val="201209"/>
                <w:sz w:val="18"/>
                <w:szCs w:val="18"/>
              </w:rPr>
              <w:t xml:space="preserve"> </w:t>
            </w:r>
          </w:p>
          <w:p w14:paraId="409C5B47" w14:textId="77777777" w:rsidR="003121FB" w:rsidRPr="009F5EE2" w:rsidRDefault="003121FB" w:rsidP="003121FB">
            <w:pPr>
              <w:pStyle w:val="ListParagraph"/>
              <w:numPr>
                <w:ilvl w:val="0"/>
                <w:numId w:val="10"/>
              </w:numPr>
              <w:spacing w:before="60" w:after="60"/>
              <w:ind w:left="438" w:right="60"/>
              <w:rPr>
                <w:sz w:val="18"/>
                <w:szCs w:val="18"/>
              </w:rPr>
            </w:pPr>
            <w:r w:rsidRPr="009F5EE2">
              <w:rPr>
                <w:rFonts w:ascii="Arial" w:eastAsia="Arial" w:hAnsi="Arial" w:cs="Arial"/>
                <w:color w:val="201209"/>
                <w:sz w:val="18"/>
                <w:szCs w:val="18"/>
              </w:rPr>
              <w:t>Investigating or designing new systems or structures requires a detailed examination of the properties of different materials, the structures of different components, and connections of components to reveal its function and/or solve a problem.</w:t>
            </w:r>
          </w:p>
        </w:tc>
      </w:tr>
      <w:tr w:rsidR="003121FB" w14:paraId="78F91A2E"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F9B0418" w14:textId="77777777" w:rsidR="003121FB" w:rsidRPr="00723AAF" w:rsidRDefault="003121FB" w:rsidP="00E32631">
            <w:pPr>
              <w:spacing w:before="60" w:after="60"/>
              <w:ind w:left="60" w:right="60"/>
              <w:rPr>
                <w:sz w:val="2"/>
                <w:szCs w:val="2"/>
              </w:rPr>
            </w:pPr>
          </w:p>
        </w:tc>
      </w:tr>
      <w:tr w:rsidR="003121FB" w14:paraId="2EAD24E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76E5485" w14:textId="77777777"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121FB" w14:paraId="4ED6219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36D2FF8"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you situate yourself in a diverse community.</w:t>
            </w:r>
          </w:p>
        </w:tc>
      </w:tr>
    </w:tbl>
    <w:p w14:paraId="6D28E2C1" w14:textId="6461395D" w:rsidR="007760AF" w:rsidRDefault="007760AF"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0091D0FC" w14:textId="77777777" w:rsidTr="00CA2B1F">
        <w:trPr>
          <w:cantSplit/>
          <w:tblHeader/>
          <w:jc w:val="center"/>
        </w:trPr>
        <w:tc>
          <w:tcPr>
            <w:tcW w:w="2880" w:type="dxa"/>
            <w:shd w:val="clear" w:color="auto" w:fill="1E417C"/>
            <w:tcMar>
              <w:top w:w="0" w:type="dxa"/>
              <w:left w:w="0" w:type="dxa"/>
              <w:bottom w:w="0" w:type="dxa"/>
              <w:right w:w="0" w:type="dxa"/>
            </w:tcMar>
          </w:tcPr>
          <w:p w14:paraId="1197E310"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AEEA738" w14:textId="19201D2D"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167086F8" w14:textId="77777777" w:rsidTr="00CA2B1F">
        <w:trPr>
          <w:cantSplit/>
          <w:jc w:val="center"/>
        </w:trPr>
        <w:tc>
          <w:tcPr>
            <w:tcW w:w="2880" w:type="dxa"/>
            <w:shd w:val="clear" w:color="auto" w:fill="1E417C"/>
            <w:tcMar>
              <w:top w:w="0" w:type="dxa"/>
              <w:left w:w="0" w:type="dxa"/>
              <w:bottom w:w="0" w:type="dxa"/>
              <w:right w:w="0" w:type="dxa"/>
            </w:tcMar>
          </w:tcPr>
          <w:p w14:paraId="750B0B84"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3C5BB18"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3A75B91"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53582FEC" w14:textId="77777777" w:rsidTr="00CA2B1F">
        <w:trPr>
          <w:cantSplit/>
          <w:jc w:val="center"/>
        </w:trPr>
        <w:tc>
          <w:tcPr>
            <w:tcW w:w="2880" w:type="dxa"/>
            <w:shd w:val="clear" w:color="auto" w:fill="1E417C"/>
            <w:tcMar>
              <w:top w:w="0" w:type="dxa"/>
              <w:left w:w="0" w:type="dxa"/>
              <w:bottom w:w="0" w:type="dxa"/>
              <w:right w:w="0" w:type="dxa"/>
            </w:tcMar>
          </w:tcPr>
          <w:p w14:paraId="75F6A1E5" w14:textId="77777777" w:rsidR="003121FB" w:rsidRDefault="003121FB"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1ADCB2D" w14:textId="77777777" w:rsidR="003121FB" w:rsidRDefault="003121FB" w:rsidP="00E32631">
            <w:pPr>
              <w:spacing w:before="60" w:after="60"/>
              <w:ind w:left="60" w:right="60"/>
            </w:pPr>
            <w:r>
              <w:rPr>
                <w:rFonts w:ascii="Arial" w:eastAsia="Arial" w:hAnsi="Arial" w:cs="Arial"/>
                <w:color w:val="201209"/>
                <w:sz w:val="18"/>
                <w:szCs w:val="18"/>
              </w:rPr>
              <w:t>9-12 Strand 1.G. Drawing conclusions and developing explanations: Learners propose explanations that address their initial environmental questions using quantitative and qualitative data and evidence that has been collected and analyzed.</w:t>
            </w:r>
          </w:p>
        </w:tc>
      </w:tr>
      <w:tr w:rsidR="003121FB" w14:paraId="5760455D" w14:textId="77777777" w:rsidTr="00CA2B1F">
        <w:trPr>
          <w:cantSplit/>
          <w:jc w:val="center"/>
        </w:trPr>
        <w:tc>
          <w:tcPr>
            <w:tcW w:w="2880" w:type="dxa"/>
            <w:shd w:val="clear" w:color="auto" w:fill="1E417C"/>
            <w:tcMar>
              <w:top w:w="0" w:type="dxa"/>
              <w:left w:w="0" w:type="dxa"/>
              <w:bottom w:w="0" w:type="dxa"/>
              <w:right w:w="0" w:type="dxa"/>
            </w:tcMar>
          </w:tcPr>
          <w:p w14:paraId="793361DF"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33EB2DB" w14:textId="100ACF8C"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Write informative/explanatory texts, including the narration of historical events, scientific procedures/experiments, or technical processes.</w:t>
            </w:r>
            <w:r w:rsidR="00F33B7B">
              <w:rPr>
                <w:rFonts w:ascii="Arial" w:eastAsia="Arial" w:hAnsi="Arial" w:cs="Arial"/>
                <w:color w:val="201209"/>
                <w:sz w:val="18"/>
                <w:szCs w:val="18"/>
              </w:rPr>
              <w:br/>
            </w:r>
            <w:r>
              <w:rPr>
                <w:rFonts w:ascii="Arial" w:eastAsia="Arial" w:hAnsi="Arial" w:cs="Arial"/>
                <w:color w:val="201209"/>
                <w:sz w:val="18"/>
                <w:szCs w:val="18"/>
              </w:rPr>
              <w:t>CC.3.6.9-12.H: Draw evidence from informational texts to support analysis, reflection, and research.</w:t>
            </w:r>
          </w:p>
        </w:tc>
      </w:tr>
      <w:tr w:rsidR="003121FB" w14:paraId="370D8B34" w14:textId="77777777" w:rsidTr="00CA2B1F">
        <w:trPr>
          <w:cantSplit/>
          <w:jc w:val="center"/>
        </w:trPr>
        <w:tc>
          <w:tcPr>
            <w:tcW w:w="2880" w:type="dxa"/>
            <w:shd w:val="clear" w:color="auto" w:fill="1E417C"/>
            <w:tcMar>
              <w:top w:w="0" w:type="dxa"/>
              <w:left w:w="0" w:type="dxa"/>
              <w:bottom w:w="0" w:type="dxa"/>
              <w:right w:w="0" w:type="dxa"/>
            </w:tcMar>
          </w:tcPr>
          <w:p w14:paraId="2351D768" w14:textId="567B8202"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C1635C"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3C439E27" w14:textId="77777777" w:rsidTr="00CA2B1F">
        <w:trPr>
          <w:cantSplit/>
          <w:jc w:val="center"/>
        </w:trPr>
        <w:tc>
          <w:tcPr>
            <w:tcW w:w="2880" w:type="dxa"/>
            <w:shd w:val="clear" w:color="auto" w:fill="1E417C"/>
            <w:tcMar>
              <w:top w:w="0" w:type="dxa"/>
              <w:left w:w="0" w:type="dxa"/>
              <w:bottom w:w="0" w:type="dxa"/>
              <w:right w:w="0" w:type="dxa"/>
            </w:tcMar>
          </w:tcPr>
          <w:p w14:paraId="1DA20802"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C19FE74"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01260C91" w14:textId="77777777" w:rsidTr="00CA2B1F">
        <w:trPr>
          <w:cantSplit/>
          <w:jc w:val="center"/>
        </w:trPr>
        <w:tc>
          <w:tcPr>
            <w:tcW w:w="2880" w:type="dxa"/>
            <w:shd w:val="clear" w:color="auto" w:fill="1E417C"/>
            <w:tcMar>
              <w:top w:w="0" w:type="dxa"/>
              <w:left w:w="0" w:type="dxa"/>
              <w:bottom w:w="0" w:type="dxa"/>
              <w:right w:w="0" w:type="dxa"/>
            </w:tcMar>
          </w:tcPr>
          <w:p w14:paraId="09171B4F"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67F50B5"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D4813A2" w14:textId="77777777" w:rsidR="003121FB" w:rsidRDefault="003121FB"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121FB" w14:paraId="0B3112BE" w14:textId="77777777" w:rsidTr="00CA2B1F">
        <w:trPr>
          <w:cantSplit/>
          <w:jc w:val="center"/>
        </w:trPr>
        <w:tc>
          <w:tcPr>
            <w:tcW w:w="2880" w:type="dxa"/>
            <w:shd w:val="clear" w:color="auto" w:fill="1E417C"/>
            <w:tcMar>
              <w:top w:w="0" w:type="dxa"/>
              <w:left w:w="0" w:type="dxa"/>
              <w:bottom w:w="0" w:type="dxa"/>
              <w:right w:w="0" w:type="dxa"/>
            </w:tcMar>
          </w:tcPr>
          <w:p w14:paraId="2BBCBA91"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24E26BF" w14:textId="270AF0A0"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74A8B856"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37B79605"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7B4A200" w14:textId="76E02138" w:rsidR="003121FB" w:rsidRDefault="00801722" w:rsidP="00707712">
            <w:pPr>
              <w:pStyle w:val="Heading5"/>
            </w:pPr>
            <w:r w:rsidRPr="00801722">
              <w:lastRenderedPageBreak/>
              <w:t>Grades 9</w:t>
            </w:r>
            <w:r w:rsidR="00F47F9E">
              <w:t>–</w:t>
            </w:r>
            <w:r w:rsidRPr="00801722">
              <w:t>12</w:t>
            </w:r>
          </w:p>
        </w:tc>
      </w:tr>
      <w:tr w:rsidR="003121FB" w14:paraId="23C6DB3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9030440" w14:textId="2C7A9B87" w:rsidR="003121FB" w:rsidRDefault="003121FB" w:rsidP="00CA2B1F">
            <w:pPr>
              <w:pStyle w:val="TableHeadingforTOC"/>
            </w:pPr>
            <w:bookmarkStart w:id="540" w:name="_Toc109373154"/>
            <w:bookmarkStart w:id="541" w:name="_Toc134788296"/>
            <w:r>
              <w:t>3.1.9-</w:t>
            </w:r>
            <w:proofErr w:type="gramStart"/>
            <w:r>
              <w:t>12.B</w:t>
            </w:r>
            <w:proofErr w:type="gramEnd"/>
            <w:r>
              <w:t xml:space="preserve"> Life Science: </w:t>
            </w:r>
            <w:r w:rsidRPr="00CA2B1F">
              <w:rPr>
                <w:b w:val="0"/>
              </w:rPr>
              <w:t>Structure and Function</w:t>
            </w:r>
            <w:bookmarkEnd w:id="540"/>
            <w:bookmarkEnd w:id="541"/>
          </w:p>
        </w:tc>
      </w:tr>
      <w:tr w:rsidR="003121FB" w14:paraId="46FACD5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ED4061A"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and use a model to illustrate the hierarchical organization of interacting systems that provide specific functions within multicellular organisms.</w:t>
            </w:r>
          </w:p>
        </w:tc>
      </w:tr>
      <w:tr w:rsidR="003121FB" w14:paraId="47528AC5"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EA55249" w14:textId="3F9B138C"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functions at the organism system level</w:t>
            </w:r>
            <w:r w:rsidR="00F47F9E">
              <w:rPr>
                <w:rFonts w:ascii="Arial" w:eastAsia="Arial" w:hAnsi="Arial" w:cs="Arial"/>
                <w:color w:val="201209"/>
                <w:sz w:val="18"/>
                <w:szCs w:val="18"/>
              </w:rPr>
              <w:t>,</w:t>
            </w:r>
            <w:r>
              <w:rPr>
                <w:rFonts w:ascii="Arial" w:eastAsia="Arial" w:hAnsi="Arial" w:cs="Arial"/>
                <w:color w:val="201209"/>
                <w:sz w:val="18"/>
                <w:szCs w:val="18"/>
              </w:rPr>
              <w:t xml:space="preserve"> such as nutrient uptake, water delivery, and organism movement in response to neural stimuli. An example of an interacting system could be an artery depending on the proper function of elastic tissue and smooth muscle to regulate and deliver the proper amount of blood within the circulatory system.</w:t>
            </w:r>
          </w:p>
        </w:tc>
      </w:tr>
      <w:tr w:rsidR="003121FB" w14:paraId="26A2031B"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4A26FA6" w14:textId="62ECB34A"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interactions and functions at the molecular or chemical reaction level</w:t>
            </w:r>
            <w:r w:rsidR="00F47F9E">
              <w:rPr>
                <w:rFonts w:ascii="Arial" w:eastAsia="Arial" w:hAnsi="Arial" w:cs="Arial"/>
                <w:color w:val="201209"/>
                <w:sz w:val="18"/>
                <w:szCs w:val="18"/>
              </w:rPr>
              <w:t>s</w:t>
            </w:r>
            <w:r>
              <w:rPr>
                <w:rFonts w:ascii="Arial" w:eastAsia="Arial" w:hAnsi="Arial" w:cs="Arial"/>
                <w:color w:val="201209"/>
                <w:sz w:val="18"/>
                <w:szCs w:val="18"/>
              </w:rPr>
              <w:t>.</w:t>
            </w:r>
          </w:p>
        </w:tc>
      </w:tr>
      <w:tr w:rsidR="003121FB" w14:paraId="1D84C29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05DE772" w14:textId="77777777" w:rsidR="003121FB" w:rsidRPr="00723AAF" w:rsidRDefault="003121FB" w:rsidP="00E32631">
            <w:pPr>
              <w:spacing w:before="60" w:after="60"/>
              <w:ind w:left="60" w:right="60"/>
              <w:rPr>
                <w:sz w:val="2"/>
                <w:szCs w:val="2"/>
              </w:rPr>
            </w:pPr>
          </w:p>
        </w:tc>
      </w:tr>
      <w:tr w:rsidR="003121FB" w14:paraId="7FB0CC28"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9296A28"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4DA3176"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1A846CC"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1A0833C2"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C9528BF" w14:textId="77777777" w:rsidR="003121FB" w:rsidRPr="009F5EE2" w:rsidRDefault="003121FB" w:rsidP="00E32631">
            <w:pPr>
              <w:spacing w:before="60" w:after="60"/>
              <w:ind w:left="60" w:right="60"/>
              <w:rPr>
                <w:sz w:val="18"/>
                <w:szCs w:val="18"/>
              </w:rPr>
            </w:pPr>
            <w:r w:rsidRPr="009F5EE2">
              <w:rPr>
                <w:rFonts w:ascii="Arial" w:eastAsia="Arial" w:hAnsi="Arial" w:cs="Arial"/>
                <w:b/>
                <w:bCs/>
                <w:color w:val="201209"/>
                <w:sz w:val="18"/>
                <w:szCs w:val="18"/>
              </w:rPr>
              <w:t>Developing and Using Models</w:t>
            </w:r>
            <w:r w:rsidRPr="009F5EE2">
              <w:rPr>
                <w:rFonts w:ascii="Arial" w:eastAsia="Arial" w:hAnsi="Arial" w:cs="Arial"/>
                <w:color w:val="201209"/>
                <w:sz w:val="18"/>
                <w:szCs w:val="18"/>
              </w:rPr>
              <w:t xml:space="preserve"> </w:t>
            </w:r>
          </w:p>
          <w:p w14:paraId="4148F7EF" w14:textId="77777777" w:rsidR="003121FB" w:rsidRPr="009F5EE2" w:rsidRDefault="003121FB" w:rsidP="00E32631">
            <w:pPr>
              <w:spacing w:before="60" w:after="60"/>
              <w:ind w:left="60" w:right="60"/>
              <w:rPr>
                <w:sz w:val="18"/>
                <w:szCs w:val="18"/>
              </w:rPr>
            </w:pPr>
            <w:r w:rsidRPr="009F5EE2">
              <w:rPr>
                <w:rFonts w:ascii="Arial" w:eastAsia="Arial" w:hAnsi="Arial" w:cs="Arial"/>
                <w:color w:val="201209"/>
                <w:sz w:val="18"/>
                <w:szCs w:val="18"/>
              </w:rPr>
              <w:t xml:space="preserve">Modeling in 9–12 builds on K–8 experiences and progresses to using, synthesizing, and developing models to predict and show relationships among variables between systems and their components in the natural and designed worlds. </w:t>
            </w:r>
          </w:p>
          <w:p w14:paraId="275C6FC8" w14:textId="77777777" w:rsidR="003121FB" w:rsidRPr="009F5EE2" w:rsidRDefault="003121FB" w:rsidP="003121FB">
            <w:pPr>
              <w:pStyle w:val="ListParagraph"/>
              <w:numPr>
                <w:ilvl w:val="0"/>
                <w:numId w:val="10"/>
              </w:numPr>
              <w:spacing w:before="60" w:after="60"/>
              <w:ind w:left="450" w:right="60"/>
              <w:rPr>
                <w:sz w:val="18"/>
                <w:szCs w:val="18"/>
              </w:rPr>
            </w:pPr>
            <w:r w:rsidRPr="009F5EE2">
              <w:rPr>
                <w:rFonts w:ascii="Arial" w:eastAsia="Arial" w:hAnsi="Arial" w:cs="Arial"/>
                <w:color w:val="201209"/>
                <w:sz w:val="18"/>
                <w:szCs w:val="18"/>
              </w:rPr>
              <w:t>Develop and use a model based on evidence to illustrate the relationships between systems or between components of a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0390AF9" w14:textId="77777777" w:rsidR="003121FB" w:rsidRPr="009F5EE2" w:rsidRDefault="003121FB" w:rsidP="00E32631">
            <w:pPr>
              <w:spacing w:before="60" w:after="60"/>
              <w:ind w:left="60" w:right="60"/>
              <w:rPr>
                <w:sz w:val="18"/>
                <w:szCs w:val="18"/>
              </w:rPr>
            </w:pPr>
            <w:r w:rsidRPr="009F5EE2">
              <w:rPr>
                <w:rFonts w:ascii="Arial" w:eastAsia="Arial" w:hAnsi="Arial" w:cs="Arial"/>
                <w:b/>
                <w:bCs/>
                <w:color w:val="201209"/>
                <w:sz w:val="18"/>
                <w:szCs w:val="18"/>
              </w:rPr>
              <w:t xml:space="preserve">LS1.A: Structure and Function </w:t>
            </w:r>
          </w:p>
          <w:p w14:paraId="4766B897" w14:textId="77777777" w:rsidR="003121FB" w:rsidRPr="009F5EE2" w:rsidRDefault="003121FB" w:rsidP="003121FB">
            <w:pPr>
              <w:pStyle w:val="ListParagraph"/>
              <w:numPr>
                <w:ilvl w:val="0"/>
                <w:numId w:val="10"/>
              </w:numPr>
              <w:spacing w:before="60" w:after="60"/>
              <w:ind w:left="424" w:right="60"/>
              <w:rPr>
                <w:sz w:val="18"/>
                <w:szCs w:val="18"/>
              </w:rPr>
            </w:pPr>
            <w:r w:rsidRPr="009F5EE2">
              <w:rPr>
                <w:rFonts w:ascii="Arial" w:eastAsia="Arial" w:hAnsi="Arial" w:cs="Arial"/>
                <w:color w:val="201209"/>
                <w:sz w:val="18"/>
                <w:szCs w:val="18"/>
              </w:rPr>
              <w:t>Multicellular organisms have a hierarchical structural organization, in which any one system is made up of numerous parts and is itself a component of the next level.</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AC4534B" w14:textId="77777777" w:rsidR="003121FB" w:rsidRPr="009F5EE2" w:rsidRDefault="003121FB" w:rsidP="00E32631">
            <w:pPr>
              <w:spacing w:before="60" w:after="60"/>
              <w:ind w:left="60" w:right="60"/>
              <w:rPr>
                <w:sz w:val="18"/>
                <w:szCs w:val="18"/>
              </w:rPr>
            </w:pPr>
            <w:r w:rsidRPr="009F5EE2">
              <w:rPr>
                <w:rFonts w:ascii="Arial" w:eastAsia="Arial" w:hAnsi="Arial" w:cs="Arial"/>
                <w:b/>
                <w:bCs/>
                <w:color w:val="201209"/>
                <w:sz w:val="18"/>
                <w:szCs w:val="18"/>
              </w:rPr>
              <w:t>Systems and System Models</w:t>
            </w:r>
            <w:r w:rsidRPr="009F5EE2">
              <w:rPr>
                <w:rFonts w:ascii="Arial" w:eastAsia="Arial" w:hAnsi="Arial" w:cs="Arial"/>
                <w:color w:val="201209"/>
                <w:sz w:val="18"/>
                <w:szCs w:val="18"/>
              </w:rPr>
              <w:t xml:space="preserve"> </w:t>
            </w:r>
          </w:p>
          <w:p w14:paraId="68BC474D" w14:textId="77777777" w:rsidR="003121FB" w:rsidRPr="009F5EE2" w:rsidRDefault="003121FB" w:rsidP="003121FB">
            <w:pPr>
              <w:pStyle w:val="ListParagraph"/>
              <w:numPr>
                <w:ilvl w:val="0"/>
                <w:numId w:val="10"/>
              </w:numPr>
              <w:spacing w:before="60" w:after="60"/>
              <w:ind w:left="438" w:right="60"/>
              <w:rPr>
                <w:sz w:val="18"/>
                <w:szCs w:val="18"/>
              </w:rPr>
            </w:pPr>
            <w:r w:rsidRPr="009F5EE2">
              <w:rPr>
                <w:rFonts w:ascii="Arial" w:eastAsia="Arial" w:hAnsi="Arial" w:cs="Arial"/>
                <w:color w:val="201209"/>
                <w:sz w:val="18"/>
                <w:szCs w:val="18"/>
              </w:rPr>
              <w:t>Models (e.g., physical, mathematical, computer models) can be used to simulate systems and interactions—including energy, matter, and information flows—within and between systems at different scales.</w:t>
            </w:r>
          </w:p>
        </w:tc>
      </w:tr>
      <w:tr w:rsidR="003121FB" w14:paraId="3C282AF8"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7B66AB3" w14:textId="77777777" w:rsidR="003121FB" w:rsidRPr="00723AAF" w:rsidRDefault="003121FB" w:rsidP="00E32631">
            <w:pPr>
              <w:spacing w:before="60" w:after="60"/>
              <w:ind w:left="60" w:right="60"/>
              <w:rPr>
                <w:sz w:val="2"/>
                <w:szCs w:val="2"/>
              </w:rPr>
            </w:pPr>
          </w:p>
        </w:tc>
      </w:tr>
      <w:tr w:rsidR="003121FB" w14:paraId="234FBCD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C05530B" w14:textId="77777777"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121FB" w14:paraId="2A1504A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50D4B78"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 xml:space="preserve">Situate self in any social context </w:t>
            </w:r>
            <w:proofErr w:type="gramStart"/>
            <w:r>
              <w:rPr>
                <w:rFonts w:ascii="Arial" w:eastAsia="Arial" w:hAnsi="Arial" w:cs="Arial"/>
                <w:color w:val="201209"/>
                <w:sz w:val="18"/>
                <w:szCs w:val="18"/>
              </w:rPr>
              <w:t>as a means to</w:t>
            </w:r>
            <w:proofErr w:type="gramEnd"/>
            <w:r>
              <w:rPr>
                <w:rFonts w:ascii="Arial" w:eastAsia="Arial" w:hAnsi="Arial" w:cs="Arial"/>
                <w:color w:val="201209"/>
                <w:sz w:val="18"/>
                <w:szCs w:val="18"/>
              </w:rPr>
              <w:t xml:space="preserve"> determine a response.</w:t>
            </w:r>
          </w:p>
        </w:tc>
      </w:tr>
    </w:tbl>
    <w:p w14:paraId="0E6561AD" w14:textId="466DB8DA" w:rsidR="003C362E" w:rsidRDefault="003C362E"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340D1E74" w14:textId="77777777" w:rsidTr="00CA2B1F">
        <w:trPr>
          <w:cantSplit/>
          <w:tblHeader/>
          <w:jc w:val="center"/>
        </w:trPr>
        <w:tc>
          <w:tcPr>
            <w:tcW w:w="2880" w:type="dxa"/>
            <w:shd w:val="clear" w:color="auto" w:fill="1E417C"/>
            <w:tcMar>
              <w:top w:w="0" w:type="dxa"/>
              <w:left w:w="0" w:type="dxa"/>
              <w:bottom w:w="0" w:type="dxa"/>
              <w:right w:w="0" w:type="dxa"/>
            </w:tcMar>
          </w:tcPr>
          <w:p w14:paraId="74243EFB"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D91238A" w14:textId="72446BCE"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6A70A8B5" w14:textId="77777777" w:rsidTr="00CA2B1F">
        <w:trPr>
          <w:cantSplit/>
          <w:jc w:val="center"/>
        </w:trPr>
        <w:tc>
          <w:tcPr>
            <w:tcW w:w="2880" w:type="dxa"/>
            <w:shd w:val="clear" w:color="auto" w:fill="1E417C"/>
            <w:tcMar>
              <w:top w:w="0" w:type="dxa"/>
              <w:left w:w="0" w:type="dxa"/>
              <w:bottom w:w="0" w:type="dxa"/>
              <w:right w:w="0" w:type="dxa"/>
            </w:tcMar>
          </w:tcPr>
          <w:p w14:paraId="76562041"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1204ED4"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F7D068A"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5902DD93" w14:textId="77777777" w:rsidTr="00CA2B1F">
        <w:trPr>
          <w:cantSplit/>
          <w:jc w:val="center"/>
        </w:trPr>
        <w:tc>
          <w:tcPr>
            <w:tcW w:w="2880" w:type="dxa"/>
            <w:shd w:val="clear" w:color="auto" w:fill="1E417C"/>
            <w:tcMar>
              <w:top w:w="0" w:type="dxa"/>
              <w:left w:w="0" w:type="dxa"/>
              <w:bottom w:w="0" w:type="dxa"/>
              <w:right w:w="0" w:type="dxa"/>
            </w:tcMar>
          </w:tcPr>
          <w:p w14:paraId="7F051A04"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1C40BBC" w14:textId="77777777" w:rsidR="003121FB" w:rsidRDefault="003121FB" w:rsidP="00E32631">
            <w:pPr>
              <w:spacing w:before="60" w:after="60"/>
              <w:ind w:left="60" w:right="60"/>
            </w:pPr>
            <w:r>
              <w:rPr>
                <w:rFonts w:ascii="Arial" w:eastAsia="Arial" w:hAnsi="Arial" w:cs="Arial"/>
                <w:color w:val="201209"/>
                <w:sz w:val="18"/>
                <w:szCs w:val="18"/>
              </w:rPr>
              <w:t>9-12 Strand 1.F. Working with models and simulations: Learners create, use, test, and evaluate models to analyze environmental questions, problems, issues, or phenomena.</w:t>
            </w:r>
          </w:p>
        </w:tc>
      </w:tr>
      <w:tr w:rsidR="003121FB" w14:paraId="0525BA86" w14:textId="77777777" w:rsidTr="00CA2B1F">
        <w:trPr>
          <w:cantSplit/>
          <w:jc w:val="center"/>
        </w:trPr>
        <w:tc>
          <w:tcPr>
            <w:tcW w:w="2880" w:type="dxa"/>
            <w:shd w:val="clear" w:color="auto" w:fill="1E417C"/>
            <w:tcMar>
              <w:top w:w="0" w:type="dxa"/>
              <w:left w:w="0" w:type="dxa"/>
              <w:bottom w:w="0" w:type="dxa"/>
              <w:right w:w="0" w:type="dxa"/>
            </w:tcMar>
          </w:tcPr>
          <w:p w14:paraId="5DFB25AC"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6E11D17"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3121FB" w14:paraId="788FED64" w14:textId="77777777" w:rsidTr="00CA2B1F">
        <w:trPr>
          <w:cantSplit/>
          <w:jc w:val="center"/>
        </w:trPr>
        <w:tc>
          <w:tcPr>
            <w:tcW w:w="2880" w:type="dxa"/>
            <w:shd w:val="clear" w:color="auto" w:fill="1E417C"/>
            <w:tcMar>
              <w:top w:w="0" w:type="dxa"/>
              <w:left w:w="0" w:type="dxa"/>
              <w:bottom w:w="0" w:type="dxa"/>
              <w:right w:w="0" w:type="dxa"/>
            </w:tcMar>
          </w:tcPr>
          <w:p w14:paraId="13715EE1" w14:textId="782F98F2" w:rsidR="003121FB" w:rsidRDefault="004B07A9" w:rsidP="00E32631">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F519A0D"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5BDF2303" w14:textId="77777777" w:rsidTr="00CA2B1F">
        <w:trPr>
          <w:cantSplit/>
          <w:jc w:val="center"/>
        </w:trPr>
        <w:tc>
          <w:tcPr>
            <w:tcW w:w="2880" w:type="dxa"/>
            <w:shd w:val="clear" w:color="auto" w:fill="1E417C"/>
            <w:tcMar>
              <w:top w:w="0" w:type="dxa"/>
              <w:left w:w="0" w:type="dxa"/>
              <w:bottom w:w="0" w:type="dxa"/>
              <w:right w:w="0" w:type="dxa"/>
            </w:tcMar>
          </w:tcPr>
          <w:p w14:paraId="4492FB28"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5BA01AD"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7B34AF10" w14:textId="77777777" w:rsidTr="00CA2B1F">
        <w:trPr>
          <w:cantSplit/>
          <w:jc w:val="center"/>
        </w:trPr>
        <w:tc>
          <w:tcPr>
            <w:tcW w:w="2880" w:type="dxa"/>
            <w:shd w:val="clear" w:color="auto" w:fill="1E417C"/>
            <w:tcMar>
              <w:top w:w="0" w:type="dxa"/>
              <w:left w:w="0" w:type="dxa"/>
              <w:bottom w:w="0" w:type="dxa"/>
              <w:right w:w="0" w:type="dxa"/>
            </w:tcMar>
          </w:tcPr>
          <w:p w14:paraId="1A4F09C7"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536C90B"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1CB9C38" w14:textId="77777777" w:rsidR="003121FB" w:rsidRDefault="003121FB"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3121FB" w14:paraId="2726CED6" w14:textId="77777777" w:rsidTr="00CA2B1F">
        <w:trPr>
          <w:cantSplit/>
          <w:jc w:val="center"/>
        </w:trPr>
        <w:tc>
          <w:tcPr>
            <w:tcW w:w="2880" w:type="dxa"/>
            <w:shd w:val="clear" w:color="auto" w:fill="1E417C"/>
            <w:tcMar>
              <w:top w:w="0" w:type="dxa"/>
              <w:left w:w="0" w:type="dxa"/>
              <w:bottom w:w="0" w:type="dxa"/>
              <w:right w:w="0" w:type="dxa"/>
            </w:tcMar>
          </w:tcPr>
          <w:p w14:paraId="2F2CE4CA"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851DA0B" w14:textId="39129342"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16D99E5E"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6C9D233F"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59D3F96" w14:textId="4CE30638" w:rsidR="003121FB" w:rsidRDefault="00801722" w:rsidP="00707712">
            <w:pPr>
              <w:pStyle w:val="Heading5"/>
            </w:pPr>
            <w:r w:rsidRPr="00801722">
              <w:lastRenderedPageBreak/>
              <w:t>Grades 9</w:t>
            </w:r>
            <w:r w:rsidR="001376E5">
              <w:t>–</w:t>
            </w:r>
            <w:r w:rsidRPr="00801722">
              <w:t>12</w:t>
            </w:r>
          </w:p>
        </w:tc>
      </w:tr>
      <w:tr w:rsidR="003121FB" w14:paraId="2ED2E51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35E2C35" w14:textId="32F6C157" w:rsidR="003121FB" w:rsidRDefault="003121FB" w:rsidP="00CA2B1F">
            <w:pPr>
              <w:pStyle w:val="TableHeadingforTOC"/>
            </w:pPr>
            <w:bookmarkStart w:id="542" w:name="_Toc109373155"/>
            <w:bookmarkStart w:id="543" w:name="_Toc134788297"/>
            <w:r>
              <w:t xml:space="preserve">3.1.9-12.C Life Science: </w:t>
            </w:r>
            <w:r w:rsidRPr="00CA2B1F">
              <w:rPr>
                <w:b w:val="0"/>
              </w:rPr>
              <w:t>Structure and Function</w:t>
            </w:r>
            <w:bookmarkEnd w:id="542"/>
            <w:bookmarkEnd w:id="543"/>
          </w:p>
        </w:tc>
      </w:tr>
      <w:tr w:rsidR="003121FB" w14:paraId="073D0AF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BAA81A8"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plan and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to provide evidence that feedback mechanisms maintain homeostasis.</w:t>
            </w:r>
          </w:p>
        </w:tc>
      </w:tr>
      <w:tr w:rsidR="003121FB" w14:paraId="32D6E4C3"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BDB3040"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investigations could include heart rate response to exercise, stomate response to moisture and temperature, and root development in response to water levels.</w:t>
            </w:r>
          </w:p>
        </w:tc>
      </w:tr>
      <w:tr w:rsidR="003121FB" w14:paraId="635C8793"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912DAB0"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cellular processes involved in the feedback mechanism.</w:t>
            </w:r>
          </w:p>
        </w:tc>
      </w:tr>
      <w:tr w:rsidR="003121FB" w14:paraId="31814C4C"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FC9F322" w14:textId="77777777" w:rsidR="003121FB" w:rsidRPr="00723AAF" w:rsidRDefault="003121FB" w:rsidP="00E32631">
            <w:pPr>
              <w:spacing w:before="60" w:after="60"/>
              <w:ind w:left="60" w:right="60"/>
              <w:rPr>
                <w:sz w:val="2"/>
                <w:szCs w:val="2"/>
              </w:rPr>
            </w:pPr>
          </w:p>
        </w:tc>
      </w:tr>
      <w:tr w:rsidR="003121FB" w14:paraId="0045DE35"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858DDA5"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43BDB36"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755590B"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40BF897F"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36A3740" w14:textId="77777777" w:rsidR="003121FB" w:rsidRPr="00060F50" w:rsidRDefault="003121FB" w:rsidP="00E32631">
            <w:pPr>
              <w:spacing w:before="60" w:after="60"/>
              <w:ind w:left="60" w:right="60"/>
              <w:rPr>
                <w:sz w:val="18"/>
                <w:szCs w:val="18"/>
              </w:rPr>
            </w:pPr>
            <w:r w:rsidRPr="00060F50">
              <w:rPr>
                <w:rFonts w:ascii="Arial" w:eastAsia="Arial" w:hAnsi="Arial" w:cs="Arial"/>
                <w:b/>
                <w:bCs/>
                <w:color w:val="201209"/>
                <w:sz w:val="18"/>
                <w:szCs w:val="18"/>
              </w:rPr>
              <w:t>Planning and Carrying Out Investigations</w:t>
            </w:r>
          </w:p>
          <w:p w14:paraId="6CD65B3B" w14:textId="058A3C79" w:rsidR="003121FB" w:rsidRPr="00060F50" w:rsidRDefault="003121FB" w:rsidP="00E32631">
            <w:pPr>
              <w:spacing w:before="60" w:after="60"/>
              <w:ind w:left="60" w:right="60"/>
              <w:rPr>
                <w:sz w:val="18"/>
                <w:szCs w:val="18"/>
              </w:rPr>
            </w:pPr>
            <w:r w:rsidRPr="00060F50">
              <w:rPr>
                <w:rFonts w:ascii="Arial" w:eastAsia="Arial" w:hAnsi="Arial" w:cs="Arial"/>
                <w:color w:val="201209"/>
                <w:sz w:val="18"/>
                <w:szCs w:val="18"/>
              </w:rPr>
              <w:t>Planning and carrying out in 9</w:t>
            </w:r>
            <w:r w:rsidR="003E4AFB">
              <w:rPr>
                <w:rFonts w:ascii="Arial" w:eastAsia="Arial" w:hAnsi="Arial" w:cs="Arial"/>
                <w:color w:val="201209"/>
                <w:sz w:val="18"/>
                <w:szCs w:val="18"/>
              </w:rPr>
              <w:t>–</w:t>
            </w:r>
            <w:r w:rsidRPr="00060F50">
              <w:rPr>
                <w:rFonts w:ascii="Arial" w:eastAsia="Arial" w:hAnsi="Arial" w:cs="Arial"/>
                <w:color w:val="201209"/>
                <w:sz w:val="18"/>
                <w:szCs w:val="18"/>
              </w:rPr>
              <w:t xml:space="preserve">12 </w:t>
            </w:r>
            <w:proofErr w:type="gramStart"/>
            <w:r w:rsidRPr="00060F50">
              <w:rPr>
                <w:rFonts w:ascii="Arial" w:eastAsia="Arial" w:hAnsi="Arial" w:cs="Arial"/>
                <w:color w:val="201209"/>
                <w:sz w:val="18"/>
                <w:szCs w:val="18"/>
              </w:rPr>
              <w:t>builds</w:t>
            </w:r>
            <w:proofErr w:type="gramEnd"/>
            <w:r w:rsidRPr="00060F50">
              <w:rPr>
                <w:rFonts w:ascii="Arial" w:eastAsia="Arial" w:hAnsi="Arial" w:cs="Arial"/>
                <w:color w:val="201209"/>
                <w:sz w:val="18"/>
                <w:szCs w:val="18"/>
              </w:rPr>
              <w:t xml:space="preserve"> on K</w:t>
            </w:r>
            <w:r w:rsidR="003E4AFB">
              <w:rPr>
                <w:rFonts w:ascii="Arial" w:eastAsia="Arial" w:hAnsi="Arial" w:cs="Arial"/>
                <w:color w:val="201209"/>
                <w:sz w:val="18"/>
                <w:szCs w:val="18"/>
              </w:rPr>
              <w:t>–</w:t>
            </w:r>
            <w:r w:rsidRPr="00060F50">
              <w:rPr>
                <w:rFonts w:ascii="Arial" w:eastAsia="Arial" w:hAnsi="Arial" w:cs="Arial"/>
                <w:color w:val="201209"/>
                <w:sz w:val="18"/>
                <w:szCs w:val="18"/>
              </w:rPr>
              <w:t xml:space="preserve">8 experiences and progresses to include investigations that provide evidence for and test conceptual, mathematical, physical, and empirical models. </w:t>
            </w:r>
          </w:p>
          <w:p w14:paraId="7676CB7D" w14:textId="77777777" w:rsidR="003121FB" w:rsidRPr="00060F50" w:rsidRDefault="003121FB" w:rsidP="003121FB">
            <w:pPr>
              <w:pStyle w:val="ListParagraph"/>
              <w:numPr>
                <w:ilvl w:val="0"/>
                <w:numId w:val="10"/>
              </w:numPr>
              <w:spacing w:before="60" w:after="60"/>
              <w:ind w:left="450" w:right="60"/>
              <w:rPr>
                <w:sz w:val="18"/>
                <w:szCs w:val="18"/>
              </w:rPr>
            </w:pPr>
            <w:r w:rsidRPr="00060F50">
              <w:rPr>
                <w:rFonts w:ascii="Arial" w:eastAsia="Arial" w:hAnsi="Arial" w:cs="Arial"/>
                <w:color w:val="201209"/>
                <w:sz w:val="18"/>
                <w:szCs w:val="18"/>
              </w:rPr>
              <w:t xml:space="preserve">Plan and </w:t>
            </w:r>
            <w:proofErr w:type="gramStart"/>
            <w:r w:rsidRPr="00060F50">
              <w:rPr>
                <w:rFonts w:ascii="Arial" w:eastAsia="Arial" w:hAnsi="Arial" w:cs="Arial"/>
                <w:color w:val="201209"/>
                <w:sz w:val="18"/>
                <w:szCs w:val="18"/>
              </w:rPr>
              <w:t>conduct an investigation</w:t>
            </w:r>
            <w:proofErr w:type="gramEnd"/>
            <w:r w:rsidRPr="00060F50">
              <w:rPr>
                <w:rFonts w:ascii="Arial" w:eastAsia="Arial" w:hAnsi="Arial" w:cs="Arial"/>
                <w:color w:val="201209"/>
                <w:sz w:val="18"/>
                <w:szCs w:val="18"/>
              </w:rPr>
              <w:t xml:space="preserve">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 </w:t>
            </w:r>
          </w:p>
          <w:p w14:paraId="466983C1" w14:textId="35B82A4A" w:rsidR="003121FB" w:rsidRPr="00060F50" w:rsidRDefault="003121FB" w:rsidP="005F7816">
            <w:pPr>
              <w:spacing w:before="60" w:after="60"/>
              <w:ind w:left="60" w:right="60"/>
              <w:jc w:val="center"/>
              <w:rPr>
                <w:sz w:val="18"/>
                <w:szCs w:val="18"/>
              </w:rPr>
            </w:pPr>
            <w:r w:rsidRPr="00060F50">
              <w:rPr>
                <w:rFonts w:ascii="Arial" w:eastAsia="Arial" w:hAnsi="Arial" w:cs="Arial"/>
                <w:color w:val="201209"/>
                <w:sz w:val="18"/>
                <w:szCs w:val="18"/>
              </w:rPr>
              <w:t>_________________________________________</w:t>
            </w:r>
          </w:p>
          <w:p w14:paraId="58F05B01" w14:textId="72EB3B1D" w:rsidR="003121FB" w:rsidRPr="00060F50" w:rsidRDefault="003121FB" w:rsidP="002E7798">
            <w:pPr>
              <w:spacing w:before="60" w:after="60"/>
              <w:ind w:left="60" w:right="60"/>
              <w:jc w:val="center"/>
              <w:rPr>
                <w:sz w:val="18"/>
                <w:szCs w:val="18"/>
              </w:rPr>
            </w:pPr>
            <w:r w:rsidRPr="00060F50">
              <w:rPr>
                <w:rFonts w:ascii="Arial" w:eastAsia="Arial" w:hAnsi="Arial" w:cs="Arial"/>
                <w:b/>
                <w:bCs/>
                <w:i/>
                <w:iCs/>
                <w:color w:val="201209"/>
                <w:sz w:val="18"/>
                <w:szCs w:val="18"/>
              </w:rPr>
              <w:t>Connections to Nature of Science</w:t>
            </w:r>
          </w:p>
          <w:p w14:paraId="17E011AD" w14:textId="4547ADBD" w:rsidR="003121FB" w:rsidRPr="00060F50" w:rsidRDefault="003121FB" w:rsidP="00E32631">
            <w:pPr>
              <w:spacing w:before="60" w:after="60"/>
              <w:ind w:left="60" w:right="60"/>
              <w:rPr>
                <w:sz w:val="18"/>
                <w:szCs w:val="18"/>
              </w:rPr>
            </w:pPr>
            <w:r w:rsidRPr="00060F50">
              <w:rPr>
                <w:rFonts w:ascii="Arial" w:eastAsia="Arial" w:hAnsi="Arial" w:cs="Arial"/>
                <w:b/>
                <w:bCs/>
                <w:color w:val="201209"/>
                <w:sz w:val="18"/>
                <w:szCs w:val="18"/>
              </w:rPr>
              <w:t>Scientific Investigations Use a Variety of Methods</w:t>
            </w:r>
            <w:r w:rsidRPr="00060F50">
              <w:rPr>
                <w:rFonts w:ascii="Arial" w:eastAsia="Arial" w:hAnsi="Arial" w:cs="Arial"/>
                <w:color w:val="201209"/>
                <w:sz w:val="18"/>
                <w:szCs w:val="18"/>
              </w:rPr>
              <w:t xml:space="preserve"> </w:t>
            </w:r>
          </w:p>
          <w:p w14:paraId="0A12EB4C" w14:textId="77777777" w:rsidR="003121FB" w:rsidRPr="00060F50" w:rsidRDefault="003121FB" w:rsidP="003121FB">
            <w:pPr>
              <w:pStyle w:val="ListParagraph"/>
              <w:numPr>
                <w:ilvl w:val="0"/>
                <w:numId w:val="10"/>
              </w:numPr>
              <w:spacing w:before="60" w:after="60"/>
              <w:ind w:left="450" w:right="60"/>
              <w:rPr>
                <w:sz w:val="18"/>
                <w:szCs w:val="18"/>
              </w:rPr>
            </w:pPr>
            <w:r w:rsidRPr="00060F50">
              <w:rPr>
                <w:rFonts w:ascii="Arial" w:eastAsia="Arial" w:hAnsi="Arial" w:cs="Arial"/>
                <w:color w:val="201209"/>
                <w:sz w:val="18"/>
                <w:szCs w:val="18"/>
              </w:rPr>
              <w:t xml:space="preserve">Scientific inquiry is characterized by a common set of values that </w:t>
            </w:r>
            <w:proofErr w:type="gramStart"/>
            <w:r w:rsidRPr="00060F50">
              <w:rPr>
                <w:rFonts w:ascii="Arial" w:eastAsia="Arial" w:hAnsi="Arial" w:cs="Arial"/>
                <w:color w:val="201209"/>
                <w:sz w:val="18"/>
                <w:szCs w:val="18"/>
              </w:rPr>
              <w:t>include:</w:t>
            </w:r>
            <w:proofErr w:type="gramEnd"/>
            <w:r w:rsidRPr="00060F50">
              <w:rPr>
                <w:rFonts w:ascii="Arial" w:eastAsia="Arial" w:hAnsi="Arial" w:cs="Arial"/>
                <w:color w:val="201209"/>
                <w:sz w:val="18"/>
                <w:szCs w:val="18"/>
              </w:rPr>
              <w:t xml:space="preserve"> logical thinking, precision, open-mindedness, objectivity, skepticism, replicability of results, and honest and ethical reporting of findings.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2D98719" w14:textId="77777777" w:rsidR="003121FB" w:rsidRPr="00060F50" w:rsidRDefault="003121FB" w:rsidP="00E32631">
            <w:pPr>
              <w:spacing w:before="60" w:after="60"/>
              <w:ind w:left="60" w:right="60"/>
              <w:rPr>
                <w:sz w:val="18"/>
                <w:szCs w:val="18"/>
              </w:rPr>
            </w:pPr>
            <w:r w:rsidRPr="00060F50">
              <w:rPr>
                <w:rFonts w:ascii="Arial" w:eastAsia="Arial" w:hAnsi="Arial" w:cs="Arial"/>
                <w:b/>
                <w:bCs/>
                <w:color w:val="201209"/>
                <w:sz w:val="18"/>
                <w:szCs w:val="18"/>
              </w:rPr>
              <w:t>LS1.A: Structure and Function</w:t>
            </w:r>
            <w:r w:rsidRPr="00060F50">
              <w:rPr>
                <w:rFonts w:ascii="Arial" w:eastAsia="Arial" w:hAnsi="Arial" w:cs="Arial"/>
                <w:color w:val="201209"/>
                <w:sz w:val="18"/>
                <w:szCs w:val="18"/>
              </w:rPr>
              <w:t xml:space="preserve"> </w:t>
            </w:r>
          </w:p>
          <w:p w14:paraId="3E207E4F" w14:textId="77777777" w:rsidR="003121FB" w:rsidRPr="00060F50" w:rsidRDefault="003121FB" w:rsidP="003121FB">
            <w:pPr>
              <w:pStyle w:val="ListParagraph"/>
              <w:numPr>
                <w:ilvl w:val="0"/>
                <w:numId w:val="10"/>
              </w:numPr>
              <w:spacing w:before="60" w:after="60"/>
              <w:ind w:left="424" w:right="60"/>
              <w:rPr>
                <w:sz w:val="18"/>
                <w:szCs w:val="18"/>
              </w:rPr>
            </w:pPr>
            <w:r w:rsidRPr="00060F50">
              <w:rPr>
                <w:rFonts w:ascii="Arial" w:eastAsia="Arial" w:hAnsi="Arial" w:cs="Arial"/>
                <w:color w:val="201209"/>
                <w:sz w:val="18"/>
                <w:szCs w:val="18"/>
              </w:rPr>
              <w:t>Feedback mechanisms maintain a living system’s internal conditions within certain limits and mediate behaviors, allowing it to remain alive and functional even as external conditions change within some range. Feedback mechanisms can encourage (through positive feedback) or discourage (negative feedback) what is going on inside the living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F9A6753" w14:textId="77777777" w:rsidR="003121FB" w:rsidRPr="00060F50" w:rsidRDefault="003121FB" w:rsidP="00E32631">
            <w:pPr>
              <w:spacing w:before="60" w:after="60"/>
              <w:ind w:left="60" w:right="60"/>
              <w:rPr>
                <w:sz w:val="18"/>
                <w:szCs w:val="18"/>
              </w:rPr>
            </w:pPr>
            <w:r w:rsidRPr="00060F50">
              <w:rPr>
                <w:rFonts w:ascii="Arial" w:eastAsia="Arial" w:hAnsi="Arial" w:cs="Arial"/>
                <w:b/>
                <w:bCs/>
                <w:color w:val="201209"/>
                <w:sz w:val="18"/>
                <w:szCs w:val="18"/>
              </w:rPr>
              <w:t>Stability and Change</w:t>
            </w:r>
            <w:r w:rsidRPr="00060F50">
              <w:rPr>
                <w:rFonts w:ascii="Arial" w:eastAsia="Arial" w:hAnsi="Arial" w:cs="Arial"/>
                <w:color w:val="201209"/>
                <w:sz w:val="18"/>
                <w:szCs w:val="18"/>
              </w:rPr>
              <w:t xml:space="preserve"> </w:t>
            </w:r>
          </w:p>
          <w:p w14:paraId="617AD80E" w14:textId="77777777" w:rsidR="003121FB" w:rsidRPr="00060F50" w:rsidRDefault="003121FB" w:rsidP="003121FB">
            <w:pPr>
              <w:pStyle w:val="ListParagraph"/>
              <w:numPr>
                <w:ilvl w:val="0"/>
                <w:numId w:val="10"/>
              </w:numPr>
              <w:spacing w:before="60" w:after="60"/>
              <w:ind w:left="438" w:right="60"/>
              <w:rPr>
                <w:sz w:val="18"/>
                <w:szCs w:val="18"/>
              </w:rPr>
            </w:pPr>
            <w:r w:rsidRPr="00060F50">
              <w:rPr>
                <w:rFonts w:ascii="Arial" w:eastAsia="Arial" w:hAnsi="Arial" w:cs="Arial"/>
                <w:color w:val="201209"/>
                <w:sz w:val="18"/>
                <w:szCs w:val="18"/>
              </w:rPr>
              <w:t>Feedback (negative or positive) can stabilize or destabilize a system.</w:t>
            </w:r>
          </w:p>
        </w:tc>
      </w:tr>
      <w:tr w:rsidR="003121FB" w14:paraId="261C3D59"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F0AA302" w14:textId="77777777" w:rsidR="003121FB" w:rsidRPr="00723AAF" w:rsidRDefault="003121FB" w:rsidP="00E32631">
            <w:pPr>
              <w:spacing w:before="60" w:after="60"/>
              <w:ind w:left="60" w:right="60"/>
              <w:rPr>
                <w:sz w:val="2"/>
                <w:szCs w:val="2"/>
              </w:rPr>
            </w:pPr>
          </w:p>
        </w:tc>
      </w:tr>
      <w:tr w:rsidR="003121FB" w14:paraId="1D1733B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46A4CF6" w14:textId="77777777"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121FB" w14:paraId="1798486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E28A03F"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Establish pro-social relationships to support self and others.</w:t>
            </w:r>
          </w:p>
        </w:tc>
      </w:tr>
      <w:tr w:rsidR="003121FB" w14:paraId="5C1838FD" w14:textId="77777777" w:rsidTr="00E32631">
        <w:trPr>
          <w:cantSplit/>
          <w:jc w:val="center"/>
        </w:trPr>
        <w:tc>
          <w:tcPr>
            <w:tcW w:w="12950" w:type="dxa"/>
            <w:gridSpan w:val="3"/>
            <w:tcBorders>
              <w:top w:val="single" w:sz="8" w:space="0" w:color="201209"/>
              <w:bottom w:val="single" w:sz="8" w:space="0" w:color="FFFFFF" w:themeColor="background1"/>
              <w:right w:val="single" w:sz="8" w:space="0" w:color="FFFFFF" w:themeColor="background1"/>
            </w:tcBorders>
            <w:shd w:val="clear" w:color="auto" w:fill="FFFFFF" w:themeFill="background1"/>
            <w:tcMar>
              <w:top w:w="0" w:type="dxa"/>
              <w:left w:w="0" w:type="dxa"/>
              <w:bottom w:w="0" w:type="dxa"/>
              <w:right w:w="0" w:type="dxa"/>
            </w:tcMar>
            <w:vAlign w:val="bottom"/>
          </w:tcPr>
          <w:p w14:paraId="481EAE79" w14:textId="233E9D17" w:rsidR="003121FB" w:rsidRDefault="003121FB" w:rsidP="00EC11EB">
            <w:pPr>
              <w:pStyle w:val="Heading3"/>
            </w:pPr>
          </w:p>
        </w:tc>
      </w:tr>
    </w:tbl>
    <w:p w14:paraId="169EC18F" w14:textId="00448A91" w:rsidR="00D41E08" w:rsidRDefault="00D41E08" w:rsidP="00707712">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614FA80C" w14:textId="77777777" w:rsidTr="00CA2B1F">
        <w:trPr>
          <w:cantSplit/>
          <w:jc w:val="center"/>
        </w:trPr>
        <w:tc>
          <w:tcPr>
            <w:tcW w:w="2880" w:type="dxa"/>
            <w:shd w:val="clear" w:color="auto" w:fill="1E417C"/>
            <w:tcMar>
              <w:top w:w="0" w:type="dxa"/>
              <w:left w:w="0" w:type="dxa"/>
              <w:bottom w:w="0" w:type="dxa"/>
              <w:right w:w="0" w:type="dxa"/>
            </w:tcMar>
          </w:tcPr>
          <w:p w14:paraId="284F245E"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F32F78C" w14:textId="77B7EF01"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172B0FC3" w14:textId="77777777" w:rsidTr="00CA2B1F">
        <w:trPr>
          <w:cantSplit/>
          <w:jc w:val="center"/>
        </w:trPr>
        <w:tc>
          <w:tcPr>
            <w:tcW w:w="2880" w:type="dxa"/>
            <w:shd w:val="clear" w:color="auto" w:fill="1E417C"/>
            <w:tcMar>
              <w:top w:w="0" w:type="dxa"/>
              <w:left w:w="0" w:type="dxa"/>
              <w:bottom w:w="0" w:type="dxa"/>
              <w:right w:w="0" w:type="dxa"/>
            </w:tcMar>
          </w:tcPr>
          <w:p w14:paraId="47EECDAB"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F54F5E2"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969B3FE"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3235BC19" w14:textId="77777777" w:rsidTr="00CA2B1F">
        <w:trPr>
          <w:cantSplit/>
          <w:jc w:val="center"/>
        </w:trPr>
        <w:tc>
          <w:tcPr>
            <w:tcW w:w="2880" w:type="dxa"/>
            <w:shd w:val="clear" w:color="auto" w:fill="1E417C"/>
            <w:tcMar>
              <w:top w:w="0" w:type="dxa"/>
              <w:left w:w="0" w:type="dxa"/>
              <w:bottom w:w="0" w:type="dxa"/>
              <w:right w:w="0" w:type="dxa"/>
            </w:tcMar>
          </w:tcPr>
          <w:p w14:paraId="6A08624F"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B072EC" w14:textId="77777777" w:rsidR="003121FB" w:rsidRDefault="003121FB" w:rsidP="00E32631">
            <w:pPr>
              <w:spacing w:before="60" w:after="60"/>
              <w:ind w:left="60" w:right="60"/>
            </w:pPr>
            <w:r>
              <w:rPr>
                <w:rFonts w:ascii="Arial" w:eastAsia="Arial" w:hAnsi="Arial" w:cs="Arial"/>
                <w:color w:val="201209"/>
                <w:sz w:val="18"/>
                <w:szCs w:val="18"/>
              </w:rPr>
              <w:t>9-12 Strand 1.B. Designing investigations: Learners design investigations to explore environmental questions, problems, issues, phenomena, and models. They explain their reasoning.</w:t>
            </w:r>
          </w:p>
        </w:tc>
      </w:tr>
      <w:tr w:rsidR="003121FB" w14:paraId="57242340" w14:textId="77777777" w:rsidTr="00CA2B1F">
        <w:trPr>
          <w:cantSplit/>
          <w:jc w:val="center"/>
        </w:trPr>
        <w:tc>
          <w:tcPr>
            <w:tcW w:w="2880" w:type="dxa"/>
            <w:shd w:val="clear" w:color="auto" w:fill="1E417C"/>
            <w:tcMar>
              <w:top w:w="0" w:type="dxa"/>
              <w:left w:w="0" w:type="dxa"/>
              <w:bottom w:w="0" w:type="dxa"/>
              <w:right w:w="0" w:type="dxa"/>
            </w:tcMar>
          </w:tcPr>
          <w:p w14:paraId="527DE84B"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3455D96" w14:textId="77777777" w:rsidR="003121FB" w:rsidRDefault="003121FB" w:rsidP="00E32631">
            <w:pPr>
              <w:spacing w:before="60" w:after="60"/>
              <w:ind w:left="60" w:right="60"/>
            </w:pPr>
            <w:r>
              <w:rPr>
                <w:rFonts w:ascii="Arial" w:eastAsia="Arial" w:hAnsi="Arial" w:cs="Arial"/>
                <w:color w:val="201209"/>
                <w:sz w:val="18"/>
                <w:szCs w:val="18"/>
              </w:rPr>
              <w:t>CC.3.6.9-</w:t>
            </w:r>
            <w:proofErr w:type="gramStart"/>
            <w:r>
              <w:rPr>
                <w:rFonts w:ascii="Arial" w:eastAsia="Arial" w:hAnsi="Arial" w:cs="Arial"/>
                <w:color w:val="201209"/>
                <w:sz w:val="18"/>
                <w:szCs w:val="18"/>
              </w:rPr>
              <w:t>12.F</w:t>
            </w:r>
            <w:proofErr w:type="gramEnd"/>
            <w:r>
              <w:rPr>
                <w:rFonts w:ascii="Arial" w:eastAsia="Arial" w:hAnsi="Arial" w:cs="Arial"/>
                <w:color w:val="201209"/>
                <w:sz w:val="18"/>
                <w:szCs w:val="18"/>
              </w:rPr>
              <w:t xml:space="preserve">: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 </w:t>
            </w:r>
            <w:r>
              <w:rPr>
                <w:rFonts w:ascii="Arial" w:eastAsia="Arial" w:hAnsi="Arial" w:cs="Arial"/>
                <w:color w:val="201209"/>
                <w:sz w:val="18"/>
                <w:szCs w:val="18"/>
              </w:rPr>
              <w:br/>
              <w:t>CC.3.6.9-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w:t>
            </w:r>
            <w:r>
              <w:rPr>
                <w:rFonts w:ascii="Arial" w:eastAsia="Arial" w:hAnsi="Arial" w:cs="Arial"/>
                <w:color w:val="201209"/>
                <w:sz w:val="18"/>
                <w:szCs w:val="18"/>
              </w:rPr>
              <w:br/>
              <w:t>CC.3.6.11-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w:t>
            </w:r>
          </w:p>
        </w:tc>
      </w:tr>
      <w:tr w:rsidR="003121FB" w14:paraId="6E67F647" w14:textId="77777777" w:rsidTr="00CA2B1F">
        <w:trPr>
          <w:cantSplit/>
          <w:jc w:val="center"/>
        </w:trPr>
        <w:tc>
          <w:tcPr>
            <w:tcW w:w="2880" w:type="dxa"/>
            <w:shd w:val="clear" w:color="auto" w:fill="1E417C"/>
            <w:tcMar>
              <w:top w:w="0" w:type="dxa"/>
              <w:left w:w="0" w:type="dxa"/>
              <w:bottom w:w="0" w:type="dxa"/>
              <w:right w:w="0" w:type="dxa"/>
            </w:tcMar>
          </w:tcPr>
          <w:p w14:paraId="20692D56" w14:textId="33ED64EC"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DFD02F9"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69088B82" w14:textId="77777777" w:rsidTr="00CA2B1F">
        <w:trPr>
          <w:cantSplit/>
          <w:jc w:val="center"/>
        </w:trPr>
        <w:tc>
          <w:tcPr>
            <w:tcW w:w="2880" w:type="dxa"/>
            <w:shd w:val="clear" w:color="auto" w:fill="1E417C"/>
            <w:tcMar>
              <w:top w:w="0" w:type="dxa"/>
              <w:left w:w="0" w:type="dxa"/>
              <w:bottom w:w="0" w:type="dxa"/>
              <w:right w:w="0" w:type="dxa"/>
            </w:tcMar>
          </w:tcPr>
          <w:p w14:paraId="255FEA52"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BAD0E40"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72AF1CA6" w14:textId="77777777" w:rsidTr="00CA2B1F">
        <w:trPr>
          <w:cantSplit/>
          <w:jc w:val="center"/>
        </w:trPr>
        <w:tc>
          <w:tcPr>
            <w:tcW w:w="2880" w:type="dxa"/>
            <w:shd w:val="clear" w:color="auto" w:fill="1E417C"/>
            <w:tcMar>
              <w:top w:w="0" w:type="dxa"/>
              <w:left w:w="0" w:type="dxa"/>
              <w:bottom w:w="0" w:type="dxa"/>
              <w:right w:w="0" w:type="dxa"/>
            </w:tcMar>
          </w:tcPr>
          <w:p w14:paraId="07DCE78D"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0ABC039"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7FA26CC" w14:textId="77777777" w:rsidR="003121FB" w:rsidRDefault="003121FB"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3121FB" w14:paraId="169C95F0" w14:textId="77777777" w:rsidTr="00CA2B1F">
        <w:trPr>
          <w:cantSplit/>
          <w:jc w:val="center"/>
        </w:trPr>
        <w:tc>
          <w:tcPr>
            <w:tcW w:w="2880" w:type="dxa"/>
            <w:shd w:val="clear" w:color="auto" w:fill="1E417C"/>
            <w:tcMar>
              <w:top w:w="0" w:type="dxa"/>
              <w:left w:w="0" w:type="dxa"/>
              <w:bottom w:w="0" w:type="dxa"/>
              <w:right w:w="0" w:type="dxa"/>
            </w:tcMar>
          </w:tcPr>
          <w:p w14:paraId="42EB0384"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CF2B87E" w14:textId="03C4ACAF"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1030DBB3"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07337BF5"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D692EC1" w14:textId="33F68707" w:rsidR="003121FB" w:rsidRDefault="00801722" w:rsidP="00707712">
            <w:pPr>
              <w:pStyle w:val="Heading5"/>
            </w:pPr>
            <w:r w:rsidRPr="00801722">
              <w:lastRenderedPageBreak/>
              <w:t>Grades 9</w:t>
            </w:r>
            <w:r w:rsidR="001376E5">
              <w:t>–</w:t>
            </w:r>
            <w:r w:rsidRPr="00801722">
              <w:t>12</w:t>
            </w:r>
          </w:p>
        </w:tc>
      </w:tr>
      <w:tr w:rsidR="003121FB" w14:paraId="3ED0037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D271150" w14:textId="000A8CC3" w:rsidR="003121FB" w:rsidRDefault="003121FB" w:rsidP="00CA2B1F">
            <w:pPr>
              <w:pStyle w:val="TableHeadingforTOC"/>
            </w:pPr>
            <w:bookmarkStart w:id="544" w:name="_Toc109373156"/>
            <w:bookmarkStart w:id="545" w:name="_Toc134788298"/>
            <w:r>
              <w:t>3.1.9-</w:t>
            </w:r>
            <w:proofErr w:type="gramStart"/>
            <w:r>
              <w:t>12.D</w:t>
            </w:r>
            <w:proofErr w:type="gramEnd"/>
            <w:r>
              <w:t xml:space="preserve"> Life Science: </w:t>
            </w:r>
            <w:r w:rsidRPr="00CA2B1F">
              <w:rPr>
                <w:b w:val="0"/>
                <w:bCs/>
              </w:rPr>
              <w:t>Inheritance and Variation of Traits</w:t>
            </w:r>
            <w:bookmarkEnd w:id="544"/>
            <w:bookmarkEnd w:id="545"/>
          </w:p>
        </w:tc>
      </w:tr>
      <w:tr w:rsidR="003121FB" w14:paraId="10BBACE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D21475E"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a model to illustrate the role of cellular division (mitosis) and differentiation in producing and maintaining complex organisms.</w:t>
            </w:r>
          </w:p>
        </w:tc>
      </w:tr>
      <w:tr w:rsidR="003121FB" w14:paraId="0A546314"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AE4E5E6"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3121FB" w14:paraId="09D598E2"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269A46B"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specific gene control mechanisms or rote memorization of the steps of mitosis.</w:t>
            </w:r>
          </w:p>
        </w:tc>
      </w:tr>
      <w:tr w:rsidR="003121FB" w14:paraId="3449BDEA"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256BAD1" w14:textId="77777777" w:rsidR="003121FB" w:rsidRPr="00723AAF" w:rsidRDefault="003121FB" w:rsidP="00E32631">
            <w:pPr>
              <w:spacing w:before="60" w:after="60"/>
              <w:ind w:left="60" w:right="60"/>
              <w:rPr>
                <w:sz w:val="2"/>
                <w:szCs w:val="2"/>
              </w:rPr>
            </w:pPr>
          </w:p>
        </w:tc>
      </w:tr>
      <w:tr w:rsidR="003121FB" w14:paraId="03A3C675"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C07999F"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A9D138C"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703B0D6"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6EA3F4A9"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D011945"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Developing and Using Models</w:t>
            </w:r>
            <w:r w:rsidRPr="0073717A">
              <w:rPr>
                <w:rFonts w:ascii="Arial" w:eastAsia="Arial" w:hAnsi="Arial" w:cs="Arial"/>
                <w:color w:val="201209"/>
                <w:sz w:val="18"/>
                <w:szCs w:val="18"/>
              </w:rPr>
              <w:t xml:space="preserve"> </w:t>
            </w:r>
          </w:p>
          <w:p w14:paraId="6E3350B1" w14:textId="77777777" w:rsidR="003121FB" w:rsidRPr="0073717A" w:rsidRDefault="003121FB" w:rsidP="00E32631">
            <w:pPr>
              <w:spacing w:before="60" w:after="60"/>
              <w:ind w:left="60" w:right="60"/>
              <w:rPr>
                <w:sz w:val="18"/>
                <w:szCs w:val="18"/>
              </w:rPr>
            </w:pPr>
            <w:r w:rsidRPr="0073717A">
              <w:rPr>
                <w:rFonts w:ascii="Arial" w:eastAsia="Arial" w:hAnsi="Arial" w:cs="Arial"/>
                <w:color w:val="201209"/>
                <w:sz w:val="18"/>
                <w:szCs w:val="18"/>
              </w:rPr>
              <w:t xml:space="preserve">Modeling in 9–12 builds on K–8 experiences and progresses to using, synthesizing, and developing models to predict and show relationships among variables between systems and their components in the natural and designed worlds. </w:t>
            </w:r>
          </w:p>
          <w:p w14:paraId="41AB9455" w14:textId="77777777" w:rsidR="003121FB" w:rsidRPr="0073717A" w:rsidRDefault="003121FB" w:rsidP="003121FB">
            <w:pPr>
              <w:pStyle w:val="ListParagraph"/>
              <w:numPr>
                <w:ilvl w:val="0"/>
                <w:numId w:val="10"/>
              </w:numPr>
              <w:spacing w:before="60" w:after="60"/>
              <w:ind w:left="450" w:right="60"/>
              <w:rPr>
                <w:sz w:val="18"/>
                <w:szCs w:val="18"/>
              </w:rPr>
            </w:pPr>
            <w:r w:rsidRPr="0073717A">
              <w:rPr>
                <w:rFonts w:ascii="Arial" w:eastAsia="Arial" w:hAnsi="Arial" w:cs="Arial"/>
                <w:color w:val="201209"/>
                <w:sz w:val="18"/>
                <w:szCs w:val="18"/>
              </w:rPr>
              <w:t>Use a model based on evidence to illustrate the relationships between systems or between components of a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E66486F"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LS1.B: Growth and Development of Organisms</w:t>
            </w:r>
          </w:p>
          <w:p w14:paraId="64F5B612" w14:textId="77777777" w:rsidR="003121FB" w:rsidRPr="0073717A" w:rsidRDefault="003121FB" w:rsidP="003121FB">
            <w:pPr>
              <w:pStyle w:val="ListParagraph"/>
              <w:numPr>
                <w:ilvl w:val="0"/>
                <w:numId w:val="10"/>
              </w:numPr>
              <w:spacing w:before="60" w:after="60"/>
              <w:ind w:left="424" w:right="60"/>
              <w:rPr>
                <w:sz w:val="18"/>
                <w:szCs w:val="18"/>
              </w:rPr>
            </w:pPr>
            <w:r w:rsidRPr="0073717A">
              <w:rPr>
                <w:rFonts w:ascii="Arial" w:eastAsia="Arial" w:hAnsi="Arial" w:cs="Arial"/>
                <w:color w:val="201209"/>
                <w:sz w:val="18"/>
                <w:szCs w:val="18"/>
              </w:rPr>
              <w:t xml:space="preserve">In multicellular </w:t>
            </w:r>
            <w:proofErr w:type="gramStart"/>
            <w:r w:rsidRPr="0073717A">
              <w:rPr>
                <w:rFonts w:ascii="Arial" w:eastAsia="Arial" w:hAnsi="Arial" w:cs="Arial"/>
                <w:color w:val="201209"/>
                <w:sz w:val="18"/>
                <w:szCs w:val="18"/>
              </w:rPr>
              <w:t>organisms</w:t>
            </w:r>
            <w:proofErr w:type="gramEnd"/>
            <w:r w:rsidRPr="0073717A">
              <w:rPr>
                <w:rFonts w:ascii="Arial" w:eastAsia="Arial" w:hAnsi="Arial" w:cs="Arial"/>
                <w:color w:val="201209"/>
                <w:sz w:val="18"/>
                <w:szCs w:val="18"/>
              </w:rPr>
              <w:t xml:space="preserve"> individual cells grow and then divide via a process called mitosis, thereby allowing the organism to grow. The organism begins as a single cell (fertilized egg) that divides successively to produce many cells, with each parent cell passing identical genetic material (two variants of each chromosome pair) to both daughter cells. Cellular division and differentiation produce and maintain a complex organism, composed of systems of tissues and organs that work together to meet the needs of the whole organism.</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156B22C"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 xml:space="preserve">Systems and System Models </w:t>
            </w:r>
          </w:p>
          <w:p w14:paraId="35FE0F76" w14:textId="77777777" w:rsidR="003121FB" w:rsidRPr="0073717A" w:rsidRDefault="003121FB" w:rsidP="003121FB">
            <w:pPr>
              <w:pStyle w:val="ListParagraph"/>
              <w:numPr>
                <w:ilvl w:val="0"/>
                <w:numId w:val="10"/>
              </w:numPr>
              <w:spacing w:before="60" w:after="60"/>
              <w:ind w:left="438" w:right="60"/>
              <w:rPr>
                <w:sz w:val="18"/>
                <w:szCs w:val="18"/>
              </w:rPr>
            </w:pPr>
            <w:r w:rsidRPr="0073717A">
              <w:rPr>
                <w:rFonts w:ascii="Arial" w:eastAsia="Arial" w:hAnsi="Arial" w:cs="Arial"/>
                <w:color w:val="201209"/>
                <w:sz w:val="18"/>
                <w:szCs w:val="18"/>
              </w:rPr>
              <w:t>Models (e.g., physical, mathematical, computer models) can be used to simulate systems and interactions—including energy, matter, and information flows—within and between systems at different scales.</w:t>
            </w:r>
          </w:p>
        </w:tc>
      </w:tr>
      <w:tr w:rsidR="003121FB" w14:paraId="1C99ED4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2EDEC96" w14:textId="77777777" w:rsidR="003121FB" w:rsidRPr="00723AAF" w:rsidRDefault="003121FB" w:rsidP="00E32631">
            <w:pPr>
              <w:spacing w:before="60" w:after="60"/>
              <w:ind w:left="60" w:right="60"/>
              <w:rPr>
                <w:sz w:val="2"/>
                <w:szCs w:val="2"/>
              </w:rPr>
            </w:pPr>
          </w:p>
        </w:tc>
      </w:tr>
      <w:tr w:rsidR="003121FB" w14:paraId="488B8BC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8301B13" w14:textId="77777777"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121FB" w14:paraId="05C41E6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C7E565E"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54404805" w14:textId="3832E7B5" w:rsidR="00751995" w:rsidRDefault="00751995"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719FF7AF" w14:textId="77777777" w:rsidTr="00CA2B1F">
        <w:trPr>
          <w:cantSplit/>
          <w:tblHeader/>
          <w:jc w:val="center"/>
        </w:trPr>
        <w:tc>
          <w:tcPr>
            <w:tcW w:w="2880" w:type="dxa"/>
            <w:shd w:val="clear" w:color="auto" w:fill="1E417C"/>
            <w:tcMar>
              <w:top w:w="0" w:type="dxa"/>
              <w:left w:w="0" w:type="dxa"/>
              <w:bottom w:w="0" w:type="dxa"/>
              <w:right w:w="0" w:type="dxa"/>
            </w:tcMar>
          </w:tcPr>
          <w:p w14:paraId="4C759F5E"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76FA87F" w14:textId="3469739E"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B95571">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12864838" w14:textId="77777777" w:rsidTr="00CA2B1F">
        <w:trPr>
          <w:cantSplit/>
          <w:jc w:val="center"/>
        </w:trPr>
        <w:tc>
          <w:tcPr>
            <w:tcW w:w="2880" w:type="dxa"/>
            <w:shd w:val="clear" w:color="auto" w:fill="1E417C"/>
            <w:tcMar>
              <w:top w:w="0" w:type="dxa"/>
              <w:left w:w="0" w:type="dxa"/>
              <w:bottom w:w="0" w:type="dxa"/>
              <w:right w:w="0" w:type="dxa"/>
            </w:tcMar>
          </w:tcPr>
          <w:p w14:paraId="20EDF5D4"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3FC863A"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9B65275"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7CDD64BF" w14:textId="77777777" w:rsidTr="00CA2B1F">
        <w:trPr>
          <w:cantSplit/>
          <w:jc w:val="center"/>
        </w:trPr>
        <w:tc>
          <w:tcPr>
            <w:tcW w:w="2880" w:type="dxa"/>
            <w:shd w:val="clear" w:color="auto" w:fill="1E417C"/>
            <w:tcMar>
              <w:top w:w="0" w:type="dxa"/>
              <w:left w:w="0" w:type="dxa"/>
              <w:bottom w:w="0" w:type="dxa"/>
              <w:right w:w="0" w:type="dxa"/>
            </w:tcMar>
          </w:tcPr>
          <w:p w14:paraId="448D4D88"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E4354A" w14:textId="77777777" w:rsidR="003121FB" w:rsidRDefault="003121FB" w:rsidP="00E32631">
            <w:pPr>
              <w:spacing w:before="60" w:after="60"/>
              <w:ind w:left="60" w:right="60"/>
            </w:pPr>
            <w:r>
              <w:rPr>
                <w:rFonts w:ascii="Arial" w:eastAsia="Arial" w:hAnsi="Arial" w:cs="Arial"/>
                <w:color w:val="201209"/>
                <w:sz w:val="18"/>
                <w:szCs w:val="18"/>
              </w:rPr>
              <w:t>9-12 Strand 1.F. Working with models and simulations: Learners create, use, test, and evaluate models to analyze environmental questions, problems, issues, or phenomena.</w:t>
            </w:r>
          </w:p>
        </w:tc>
      </w:tr>
      <w:tr w:rsidR="003121FB" w14:paraId="02D6F62C" w14:textId="77777777" w:rsidTr="00CA2B1F">
        <w:trPr>
          <w:cantSplit/>
          <w:jc w:val="center"/>
        </w:trPr>
        <w:tc>
          <w:tcPr>
            <w:tcW w:w="2880" w:type="dxa"/>
            <w:shd w:val="clear" w:color="auto" w:fill="1E417C"/>
            <w:tcMar>
              <w:top w:w="0" w:type="dxa"/>
              <w:left w:w="0" w:type="dxa"/>
              <w:bottom w:w="0" w:type="dxa"/>
              <w:right w:w="0" w:type="dxa"/>
            </w:tcMar>
          </w:tcPr>
          <w:p w14:paraId="546EDFCF" w14:textId="77777777" w:rsidR="003121FB" w:rsidRDefault="003121FB"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C8CDBBF"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3121FB" w14:paraId="47C44ADC" w14:textId="77777777" w:rsidTr="00CA2B1F">
        <w:trPr>
          <w:cantSplit/>
          <w:jc w:val="center"/>
        </w:trPr>
        <w:tc>
          <w:tcPr>
            <w:tcW w:w="2880" w:type="dxa"/>
            <w:shd w:val="clear" w:color="auto" w:fill="1E417C"/>
            <w:tcMar>
              <w:top w:w="0" w:type="dxa"/>
              <w:left w:w="0" w:type="dxa"/>
              <w:bottom w:w="0" w:type="dxa"/>
              <w:right w:w="0" w:type="dxa"/>
            </w:tcMar>
          </w:tcPr>
          <w:p w14:paraId="0BAEA9EA" w14:textId="484A7519"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6B924C4" w14:textId="77777777" w:rsidR="003121FB" w:rsidRDefault="003121FB" w:rsidP="00E32631">
            <w:pPr>
              <w:spacing w:before="60" w:after="60"/>
              <w:ind w:left="60" w:right="60"/>
            </w:pPr>
            <w:r>
              <w:rPr>
                <w:rFonts w:ascii="Arial" w:eastAsia="Arial" w:hAnsi="Arial" w:cs="Arial"/>
                <w:color w:val="201209"/>
                <w:sz w:val="18"/>
                <w:szCs w:val="18"/>
              </w:rP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2.HS.C.</w:t>
            </w:r>
            <w:proofErr w:type="gramEnd"/>
            <w:r>
              <w:rPr>
                <w:rFonts w:ascii="Arial" w:eastAsia="Arial" w:hAnsi="Arial" w:cs="Arial"/>
                <w:color w:val="201209"/>
                <w:sz w:val="18"/>
                <w:szCs w:val="18"/>
              </w:rPr>
              <w:t>2: Graph and analyze functions and use their properties to make connections between the different representations.</w:t>
            </w:r>
          </w:p>
        </w:tc>
      </w:tr>
      <w:tr w:rsidR="003121FB" w14:paraId="43DB4D33" w14:textId="77777777" w:rsidTr="00CA2B1F">
        <w:trPr>
          <w:cantSplit/>
          <w:jc w:val="center"/>
        </w:trPr>
        <w:tc>
          <w:tcPr>
            <w:tcW w:w="2880" w:type="dxa"/>
            <w:shd w:val="clear" w:color="auto" w:fill="1E417C"/>
            <w:tcMar>
              <w:top w:w="0" w:type="dxa"/>
              <w:left w:w="0" w:type="dxa"/>
              <w:bottom w:w="0" w:type="dxa"/>
              <w:right w:w="0" w:type="dxa"/>
            </w:tcMar>
          </w:tcPr>
          <w:p w14:paraId="5078B868"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47497E"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31008FDE" w14:textId="77777777" w:rsidTr="00CA2B1F">
        <w:trPr>
          <w:cantSplit/>
          <w:jc w:val="center"/>
        </w:trPr>
        <w:tc>
          <w:tcPr>
            <w:tcW w:w="2880" w:type="dxa"/>
            <w:shd w:val="clear" w:color="auto" w:fill="1E417C"/>
            <w:tcMar>
              <w:top w:w="0" w:type="dxa"/>
              <w:left w:w="0" w:type="dxa"/>
              <w:bottom w:w="0" w:type="dxa"/>
              <w:right w:w="0" w:type="dxa"/>
            </w:tcMar>
          </w:tcPr>
          <w:p w14:paraId="4F2D82FB"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006AEC7"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B6BC8BB" w14:textId="77777777" w:rsidR="003121FB" w:rsidRDefault="003121FB"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3121FB" w14:paraId="49A66871" w14:textId="77777777" w:rsidTr="00CA2B1F">
        <w:trPr>
          <w:cantSplit/>
          <w:jc w:val="center"/>
        </w:trPr>
        <w:tc>
          <w:tcPr>
            <w:tcW w:w="2880" w:type="dxa"/>
            <w:shd w:val="clear" w:color="auto" w:fill="1E417C"/>
            <w:tcMar>
              <w:top w:w="0" w:type="dxa"/>
              <w:left w:w="0" w:type="dxa"/>
              <w:bottom w:w="0" w:type="dxa"/>
              <w:right w:w="0" w:type="dxa"/>
            </w:tcMar>
          </w:tcPr>
          <w:p w14:paraId="7D9BFAA2"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3EB0186" w14:textId="38E52AA2"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268DB319"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531F35B6"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51C8B78" w14:textId="35969056" w:rsidR="003121FB" w:rsidRDefault="00801722" w:rsidP="00707712">
            <w:pPr>
              <w:pStyle w:val="Heading5"/>
            </w:pPr>
            <w:r w:rsidRPr="00801722">
              <w:lastRenderedPageBreak/>
              <w:t>Grades 9</w:t>
            </w:r>
            <w:r w:rsidR="001376E5">
              <w:t>–</w:t>
            </w:r>
            <w:r w:rsidRPr="00801722">
              <w:t>12</w:t>
            </w:r>
          </w:p>
        </w:tc>
      </w:tr>
      <w:tr w:rsidR="003121FB" w14:paraId="47CF33D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F5C6D04" w14:textId="500174A9" w:rsidR="003121FB" w:rsidRDefault="003121FB" w:rsidP="00CA2B1F">
            <w:pPr>
              <w:pStyle w:val="TableHeadingforTOC"/>
            </w:pPr>
            <w:bookmarkStart w:id="546" w:name="_Toc109373157"/>
            <w:bookmarkStart w:id="547" w:name="_Toc134788299"/>
            <w:r>
              <w:t>3.1.9-</w:t>
            </w:r>
            <w:proofErr w:type="gramStart"/>
            <w:r>
              <w:t>12.E</w:t>
            </w:r>
            <w:proofErr w:type="gramEnd"/>
            <w:r>
              <w:t xml:space="preserve"> Life Science: </w:t>
            </w:r>
            <w:r w:rsidRPr="00CA2B1F">
              <w:rPr>
                <w:b w:val="0"/>
                <w:bCs/>
              </w:rPr>
              <w:t>Matter and Energy in Organisms and Ecosystems</w:t>
            </w:r>
            <w:bookmarkEnd w:id="546"/>
            <w:bookmarkEnd w:id="547"/>
          </w:p>
        </w:tc>
      </w:tr>
      <w:tr w:rsidR="003121FB" w14:paraId="27AAD8E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30526B5"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a model to illustrate how photosynthesis transforms light energy into stored chemical energy.</w:t>
            </w:r>
          </w:p>
        </w:tc>
      </w:tr>
      <w:tr w:rsidR="003121FB" w14:paraId="743DC7B3"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04FE62A" w14:textId="0FA29498"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illustrating inputs and outputs of matter and the transfer and transformation of energy in photosynthesis by plants and other photosynthesizing organisms. Examples of models could include diagrams, chemical equations, and conceptual models.</w:t>
            </w:r>
          </w:p>
        </w:tc>
      </w:tr>
      <w:tr w:rsidR="003121FB" w14:paraId="39CA6083"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1231432"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specific biochemical steps.</w:t>
            </w:r>
          </w:p>
        </w:tc>
      </w:tr>
      <w:tr w:rsidR="003121FB" w14:paraId="2E7064F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3E54AB9" w14:textId="77777777" w:rsidR="003121FB" w:rsidRPr="00723AAF" w:rsidRDefault="003121FB" w:rsidP="00E32631">
            <w:pPr>
              <w:spacing w:before="60" w:after="60"/>
              <w:ind w:left="60" w:right="60"/>
              <w:rPr>
                <w:sz w:val="2"/>
                <w:szCs w:val="2"/>
              </w:rPr>
            </w:pPr>
          </w:p>
        </w:tc>
      </w:tr>
      <w:tr w:rsidR="003121FB" w14:paraId="7FA6D128" w14:textId="77777777" w:rsidTr="008C76A0">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8DD1AD7"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55B60CE"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D9D893D"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2D1DE65F" w14:textId="77777777" w:rsidTr="008C76A0">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DB2F03B" w14:textId="77777777" w:rsidR="003121FB" w:rsidRPr="007373D6" w:rsidRDefault="003121FB" w:rsidP="00E32631">
            <w:pPr>
              <w:spacing w:before="60" w:after="60"/>
              <w:ind w:left="60" w:right="60"/>
              <w:rPr>
                <w:sz w:val="18"/>
                <w:szCs w:val="18"/>
              </w:rPr>
            </w:pPr>
            <w:r w:rsidRPr="007373D6">
              <w:rPr>
                <w:rFonts w:ascii="Arial" w:eastAsia="Arial" w:hAnsi="Arial" w:cs="Arial"/>
                <w:b/>
                <w:bCs/>
                <w:color w:val="201209"/>
                <w:sz w:val="18"/>
                <w:szCs w:val="18"/>
              </w:rPr>
              <w:t>Developing and Using Models</w:t>
            </w:r>
            <w:r w:rsidRPr="007373D6">
              <w:rPr>
                <w:rFonts w:ascii="Arial" w:eastAsia="Arial" w:hAnsi="Arial" w:cs="Arial"/>
                <w:color w:val="201209"/>
                <w:sz w:val="18"/>
                <w:szCs w:val="18"/>
              </w:rPr>
              <w:t xml:space="preserve"> </w:t>
            </w:r>
          </w:p>
          <w:p w14:paraId="14B6D549" w14:textId="77777777" w:rsidR="003121FB" w:rsidRPr="007373D6" w:rsidRDefault="003121FB" w:rsidP="00E32631">
            <w:pPr>
              <w:spacing w:before="60" w:after="60"/>
              <w:ind w:left="60" w:right="60"/>
              <w:rPr>
                <w:sz w:val="18"/>
                <w:szCs w:val="18"/>
              </w:rPr>
            </w:pPr>
            <w:r w:rsidRPr="007373D6">
              <w:rPr>
                <w:rFonts w:ascii="Arial" w:eastAsia="Arial" w:hAnsi="Arial" w:cs="Arial"/>
                <w:color w:val="201209"/>
                <w:sz w:val="18"/>
                <w:szCs w:val="18"/>
              </w:rPr>
              <w:t xml:space="preserve">Modeling in 9–12 builds on K–8 experiences and progresses to using, synthesizing, and developing models to predict and show relationships among variables between systems and their components in the natural and designed worlds. </w:t>
            </w:r>
          </w:p>
          <w:p w14:paraId="452120CB" w14:textId="77777777" w:rsidR="003121FB" w:rsidRPr="007373D6" w:rsidRDefault="003121FB" w:rsidP="003121FB">
            <w:pPr>
              <w:pStyle w:val="ListParagraph"/>
              <w:numPr>
                <w:ilvl w:val="0"/>
                <w:numId w:val="10"/>
              </w:numPr>
              <w:spacing w:before="60" w:after="60"/>
              <w:ind w:left="450" w:right="60"/>
              <w:rPr>
                <w:sz w:val="18"/>
                <w:szCs w:val="18"/>
              </w:rPr>
            </w:pPr>
            <w:r w:rsidRPr="007373D6">
              <w:rPr>
                <w:rFonts w:ascii="Arial" w:eastAsia="Arial" w:hAnsi="Arial" w:cs="Arial"/>
                <w:color w:val="201209"/>
                <w:sz w:val="18"/>
                <w:szCs w:val="18"/>
              </w:rPr>
              <w:t>Use a model based on evidence to illustrate the relationships between systems or between components of a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2F3EC55" w14:textId="77777777" w:rsidR="003121FB" w:rsidRPr="007373D6" w:rsidRDefault="003121FB" w:rsidP="00E32631">
            <w:pPr>
              <w:spacing w:before="60" w:after="60"/>
              <w:ind w:left="60" w:right="60"/>
              <w:rPr>
                <w:sz w:val="18"/>
                <w:szCs w:val="18"/>
              </w:rPr>
            </w:pPr>
            <w:r w:rsidRPr="007373D6">
              <w:rPr>
                <w:rFonts w:ascii="Arial" w:eastAsia="Arial" w:hAnsi="Arial" w:cs="Arial"/>
                <w:b/>
                <w:bCs/>
                <w:color w:val="201209"/>
                <w:sz w:val="18"/>
                <w:szCs w:val="18"/>
              </w:rPr>
              <w:t>LS1.C: Organization for Matter and Energy Flow in Organisms</w:t>
            </w:r>
            <w:r w:rsidRPr="007373D6">
              <w:rPr>
                <w:rFonts w:ascii="Arial" w:eastAsia="Arial" w:hAnsi="Arial" w:cs="Arial"/>
                <w:color w:val="201209"/>
                <w:sz w:val="18"/>
                <w:szCs w:val="18"/>
              </w:rPr>
              <w:t xml:space="preserve"> </w:t>
            </w:r>
          </w:p>
          <w:p w14:paraId="02BE3187" w14:textId="77777777" w:rsidR="003121FB" w:rsidRPr="007373D6" w:rsidRDefault="003121FB" w:rsidP="003121FB">
            <w:pPr>
              <w:pStyle w:val="ListParagraph"/>
              <w:numPr>
                <w:ilvl w:val="0"/>
                <w:numId w:val="10"/>
              </w:numPr>
              <w:spacing w:before="60" w:after="60"/>
              <w:ind w:left="424" w:right="60"/>
              <w:rPr>
                <w:sz w:val="18"/>
                <w:szCs w:val="18"/>
              </w:rPr>
            </w:pPr>
            <w:r w:rsidRPr="007373D6">
              <w:rPr>
                <w:rFonts w:ascii="Arial" w:eastAsia="Arial" w:hAnsi="Arial" w:cs="Arial"/>
                <w:color w:val="201209"/>
                <w:sz w:val="18"/>
                <w:szCs w:val="18"/>
              </w:rPr>
              <w:t>The process of photosynthesis converts light energy to stored chemical energy by converting carbon dioxide plus water into sugars plus released oxygen.</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57EC7CE" w14:textId="77777777" w:rsidR="003121FB" w:rsidRPr="007373D6" w:rsidRDefault="003121FB" w:rsidP="00E32631">
            <w:pPr>
              <w:spacing w:before="60" w:after="60"/>
              <w:ind w:left="60" w:right="60"/>
              <w:rPr>
                <w:sz w:val="18"/>
                <w:szCs w:val="18"/>
              </w:rPr>
            </w:pPr>
            <w:r w:rsidRPr="007373D6">
              <w:rPr>
                <w:rFonts w:ascii="Arial" w:eastAsia="Arial" w:hAnsi="Arial" w:cs="Arial"/>
                <w:b/>
                <w:bCs/>
                <w:color w:val="201209"/>
                <w:sz w:val="18"/>
                <w:szCs w:val="18"/>
              </w:rPr>
              <w:t>Energy and Matter</w:t>
            </w:r>
            <w:r w:rsidRPr="007373D6">
              <w:rPr>
                <w:rFonts w:ascii="Arial" w:eastAsia="Arial" w:hAnsi="Arial" w:cs="Arial"/>
                <w:color w:val="201209"/>
                <w:sz w:val="18"/>
                <w:szCs w:val="18"/>
              </w:rPr>
              <w:t xml:space="preserve"> </w:t>
            </w:r>
          </w:p>
          <w:p w14:paraId="7BC419C7" w14:textId="77777777" w:rsidR="003121FB" w:rsidRPr="007373D6" w:rsidRDefault="003121FB" w:rsidP="003121FB">
            <w:pPr>
              <w:pStyle w:val="ListParagraph"/>
              <w:numPr>
                <w:ilvl w:val="0"/>
                <w:numId w:val="10"/>
              </w:numPr>
              <w:spacing w:before="60" w:after="60"/>
              <w:ind w:left="438" w:right="60"/>
              <w:rPr>
                <w:sz w:val="18"/>
                <w:szCs w:val="18"/>
              </w:rPr>
            </w:pPr>
            <w:r w:rsidRPr="007373D6">
              <w:rPr>
                <w:rFonts w:ascii="Arial" w:eastAsia="Arial" w:hAnsi="Arial" w:cs="Arial"/>
                <w:color w:val="201209"/>
                <w:sz w:val="18"/>
                <w:szCs w:val="18"/>
              </w:rPr>
              <w:t>Changes of energy and matter in a system can be described in terms of energy and matter flows into, out of, and within that system.</w:t>
            </w:r>
          </w:p>
        </w:tc>
      </w:tr>
      <w:tr w:rsidR="003121FB" w14:paraId="12D8DE3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F1BA6BF" w14:textId="77777777" w:rsidR="003121FB" w:rsidRPr="00723AAF" w:rsidRDefault="003121FB" w:rsidP="00E32631">
            <w:pPr>
              <w:spacing w:before="60" w:after="60"/>
              <w:ind w:left="60" w:right="60"/>
              <w:rPr>
                <w:sz w:val="2"/>
                <w:szCs w:val="2"/>
              </w:rPr>
            </w:pPr>
          </w:p>
        </w:tc>
      </w:tr>
      <w:tr w:rsidR="003121FB" w14:paraId="31DB879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4D24631" w14:textId="77777777"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121FB" w14:paraId="293231B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DED71C3" w14:textId="0086064C"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the community.</w:t>
            </w:r>
          </w:p>
        </w:tc>
      </w:tr>
    </w:tbl>
    <w:p w14:paraId="14E5F695" w14:textId="1FBDBDCF" w:rsidR="00E01DE4" w:rsidRDefault="00E01DE4"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2E900D8B" w14:textId="77777777" w:rsidTr="00CA2B1F">
        <w:trPr>
          <w:cantSplit/>
          <w:tblHeader/>
          <w:jc w:val="center"/>
        </w:trPr>
        <w:tc>
          <w:tcPr>
            <w:tcW w:w="2880" w:type="dxa"/>
            <w:shd w:val="clear" w:color="auto" w:fill="1E417C"/>
            <w:tcMar>
              <w:top w:w="0" w:type="dxa"/>
              <w:left w:w="0" w:type="dxa"/>
              <w:bottom w:w="0" w:type="dxa"/>
              <w:right w:w="0" w:type="dxa"/>
            </w:tcMar>
          </w:tcPr>
          <w:p w14:paraId="2C294ADE"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729EDAE" w14:textId="1C01CB55"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sidR="00A237A5" w:rsidDel="00A237A5">
              <w:rPr>
                <w:rFonts w:ascii="Arial" w:eastAsia="Arial" w:hAnsi="Arial" w:cs="Arial"/>
                <w:b/>
                <w:color w:val="FFFFFF"/>
                <w:sz w:val="18"/>
                <w:szCs w:val="18"/>
              </w:rPr>
              <w:t xml:space="preserve"> </w:t>
            </w:r>
            <w:r>
              <w:rPr>
                <w:rFonts w:ascii="Arial" w:eastAsia="Arial" w:hAnsi="Arial" w:cs="Arial"/>
                <w:b/>
                <w:color w:val="FFFFFF"/>
                <w:sz w:val="18"/>
                <w:szCs w:val="18"/>
              </w:rPr>
              <w:t>Standard(s) or Practice(s)</w:t>
            </w:r>
          </w:p>
        </w:tc>
      </w:tr>
      <w:tr w:rsidR="003121FB" w14:paraId="2D4C9B36" w14:textId="77777777" w:rsidTr="00CA2B1F">
        <w:trPr>
          <w:cantSplit/>
          <w:jc w:val="center"/>
        </w:trPr>
        <w:tc>
          <w:tcPr>
            <w:tcW w:w="2880" w:type="dxa"/>
            <w:shd w:val="clear" w:color="auto" w:fill="1E417C"/>
            <w:tcMar>
              <w:top w:w="0" w:type="dxa"/>
              <w:left w:w="0" w:type="dxa"/>
              <w:bottom w:w="0" w:type="dxa"/>
              <w:right w:w="0" w:type="dxa"/>
            </w:tcMar>
          </w:tcPr>
          <w:p w14:paraId="67646576"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1954326"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63DD622" w14:textId="77777777" w:rsidR="003121FB" w:rsidRDefault="003121FB"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3121FB" w14:paraId="0B3E3BDC" w14:textId="77777777" w:rsidTr="00CA2B1F">
        <w:trPr>
          <w:cantSplit/>
          <w:jc w:val="center"/>
        </w:trPr>
        <w:tc>
          <w:tcPr>
            <w:tcW w:w="2880" w:type="dxa"/>
            <w:shd w:val="clear" w:color="auto" w:fill="1E417C"/>
            <w:tcMar>
              <w:top w:w="0" w:type="dxa"/>
              <w:left w:w="0" w:type="dxa"/>
              <w:bottom w:w="0" w:type="dxa"/>
              <w:right w:w="0" w:type="dxa"/>
            </w:tcMar>
          </w:tcPr>
          <w:p w14:paraId="6EEB3DAE"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1AA3EF6" w14:textId="77777777" w:rsidR="003121FB" w:rsidRDefault="003121FB" w:rsidP="00E32631">
            <w:pPr>
              <w:spacing w:before="60" w:after="60"/>
              <w:ind w:left="60" w:right="60"/>
            </w:pPr>
            <w:r>
              <w:rPr>
                <w:rFonts w:ascii="Arial" w:eastAsia="Arial" w:hAnsi="Arial" w:cs="Arial"/>
                <w:color w:val="201209"/>
                <w:sz w:val="18"/>
                <w:szCs w:val="18"/>
              </w:rPr>
              <w:t xml:space="preserve">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 </w:t>
            </w:r>
            <w:r>
              <w:rPr>
                <w:rFonts w:ascii="Arial" w:eastAsia="Arial" w:hAnsi="Arial" w:cs="Arial"/>
                <w:color w:val="201209"/>
                <w:sz w:val="18"/>
                <w:szCs w:val="18"/>
              </w:rPr>
              <w:b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3121FB" w14:paraId="6187320F" w14:textId="77777777" w:rsidTr="00CA2B1F">
        <w:trPr>
          <w:cantSplit/>
          <w:jc w:val="center"/>
        </w:trPr>
        <w:tc>
          <w:tcPr>
            <w:tcW w:w="2880" w:type="dxa"/>
            <w:shd w:val="clear" w:color="auto" w:fill="1E417C"/>
            <w:tcMar>
              <w:top w:w="0" w:type="dxa"/>
              <w:left w:w="0" w:type="dxa"/>
              <w:bottom w:w="0" w:type="dxa"/>
              <w:right w:w="0" w:type="dxa"/>
            </w:tcMar>
          </w:tcPr>
          <w:p w14:paraId="6D8B2E40" w14:textId="77777777" w:rsidR="003121FB" w:rsidRDefault="003121FB"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F7A4A75"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3121FB" w14:paraId="3B01DFD8" w14:textId="77777777" w:rsidTr="00CA2B1F">
        <w:trPr>
          <w:cantSplit/>
          <w:jc w:val="center"/>
        </w:trPr>
        <w:tc>
          <w:tcPr>
            <w:tcW w:w="2880" w:type="dxa"/>
            <w:shd w:val="clear" w:color="auto" w:fill="1E417C"/>
            <w:tcMar>
              <w:top w:w="0" w:type="dxa"/>
              <w:left w:w="0" w:type="dxa"/>
              <w:bottom w:w="0" w:type="dxa"/>
              <w:right w:w="0" w:type="dxa"/>
            </w:tcMar>
          </w:tcPr>
          <w:p w14:paraId="1A985533" w14:textId="6F980222"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10940A5"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6B810F26" w14:textId="77777777" w:rsidTr="00CA2B1F">
        <w:trPr>
          <w:cantSplit/>
          <w:jc w:val="center"/>
        </w:trPr>
        <w:tc>
          <w:tcPr>
            <w:tcW w:w="2880" w:type="dxa"/>
            <w:shd w:val="clear" w:color="auto" w:fill="1E417C"/>
            <w:tcMar>
              <w:top w:w="0" w:type="dxa"/>
              <w:left w:w="0" w:type="dxa"/>
              <w:bottom w:w="0" w:type="dxa"/>
              <w:right w:w="0" w:type="dxa"/>
            </w:tcMar>
          </w:tcPr>
          <w:p w14:paraId="51F53C81"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81F154D"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624D056E" w14:textId="77777777" w:rsidTr="00CA2B1F">
        <w:trPr>
          <w:cantSplit/>
          <w:jc w:val="center"/>
        </w:trPr>
        <w:tc>
          <w:tcPr>
            <w:tcW w:w="2880" w:type="dxa"/>
            <w:shd w:val="clear" w:color="auto" w:fill="1E417C"/>
            <w:tcMar>
              <w:top w:w="0" w:type="dxa"/>
              <w:left w:w="0" w:type="dxa"/>
              <w:bottom w:w="0" w:type="dxa"/>
              <w:right w:w="0" w:type="dxa"/>
            </w:tcMar>
          </w:tcPr>
          <w:p w14:paraId="512F1F63"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7D3F91A"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A080FA5" w14:textId="77777777" w:rsidR="003121FB" w:rsidRDefault="003121FB"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3121FB" w14:paraId="2A74F9DC" w14:textId="77777777" w:rsidTr="00CA2B1F">
        <w:trPr>
          <w:cantSplit/>
          <w:jc w:val="center"/>
        </w:trPr>
        <w:tc>
          <w:tcPr>
            <w:tcW w:w="2880" w:type="dxa"/>
            <w:shd w:val="clear" w:color="auto" w:fill="1E417C"/>
            <w:tcMar>
              <w:top w:w="0" w:type="dxa"/>
              <w:left w:w="0" w:type="dxa"/>
              <w:bottom w:w="0" w:type="dxa"/>
              <w:right w:w="0" w:type="dxa"/>
            </w:tcMar>
          </w:tcPr>
          <w:p w14:paraId="3FD63AA8"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89515E0" w14:textId="2A00ECBF"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64A22B56"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194DAF00"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C6567D8" w14:textId="1DC868F6" w:rsidR="003121FB" w:rsidRDefault="00801722" w:rsidP="00707712">
            <w:pPr>
              <w:pStyle w:val="Heading5"/>
            </w:pPr>
            <w:r w:rsidRPr="00801722">
              <w:lastRenderedPageBreak/>
              <w:t>Grades 9</w:t>
            </w:r>
            <w:r w:rsidR="001376E5">
              <w:t>–</w:t>
            </w:r>
            <w:r w:rsidRPr="00801722">
              <w:t>12</w:t>
            </w:r>
          </w:p>
        </w:tc>
      </w:tr>
      <w:tr w:rsidR="003121FB" w14:paraId="1B349FD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43F4B32" w14:textId="19298D48" w:rsidR="003121FB" w:rsidRDefault="003121FB" w:rsidP="00CA2B1F">
            <w:pPr>
              <w:pStyle w:val="TableHeadingforTOC"/>
            </w:pPr>
            <w:bookmarkStart w:id="548" w:name="_Toc109373158"/>
            <w:bookmarkStart w:id="549" w:name="_Toc134788300"/>
            <w:r>
              <w:t>3.1.9-</w:t>
            </w:r>
            <w:proofErr w:type="gramStart"/>
            <w:r>
              <w:t>12.F</w:t>
            </w:r>
            <w:proofErr w:type="gramEnd"/>
            <w:r>
              <w:t xml:space="preserve"> Life Science: </w:t>
            </w:r>
            <w:r w:rsidRPr="00CA2B1F">
              <w:rPr>
                <w:b w:val="0"/>
                <w:bCs/>
              </w:rPr>
              <w:t>Matter and Energy in Organisms and Ecosystems</w:t>
            </w:r>
            <w:bookmarkEnd w:id="548"/>
            <w:bookmarkEnd w:id="549"/>
          </w:p>
        </w:tc>
      </w:tr>
      <w:tr w:rsidR="003121FB" w14:paraId="08CEA8C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CE503C6"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and revise an explanation based on evidence for how carbon, hydrogen, and oxygen from sugar molecules may combine with other elements to form amino acids and/or other large carbon-based molecules.</w:t>
            </w:r>
          </w:p>
        </w:tc>
      </w:tr>
      <w:tr w:rsidR="003121FB" w14:paraId="05C8430F"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B2CEE8B"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using evidence from models and simulations to support explanations.</w:t>
            </w:r>
          </w:p>
        </w:tc>
      </w:tr>
      <w:tr w:rsidR="003121FB" w14:paraId="09BF0972"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EC153F6" w14:textId="02C8FEFF"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details of specific chemical reactions or identification of macromolecules.</w:t>
            </w:r>
          </w:p>
        </w:tc>
      </w:tr>
      <w:tr w:rsidR="003121FB" w14:paraId="45FDD066"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0D9FE4F" w14:textId="77777777" w:rsidR="003121FB" w:rsidRPr="00723AAF" w:rsidRDefault="003121FB" w:rsidP="00E32631">
            <w:pPr>
              <w:spacing w:before="60" w:after="60"/>
              <w:ind w:left="60" w:right="60"/>
              <w:rPr>
                <w:sz w:val="2"/>
                <w:szCs w:val="2"/>
              </w:rPr>
            </w:pPr>
          </w:p>
        </w:tc>
      </w:tr>
      <w:tr w:rsidR="003121FB" w14:paraId="33652DD1" w14:textId="77777777" w:rsidTr="008C76A0">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530BFA2"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A348258"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B79314D"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3461211D" w14:textId="77777777" w:rsidTr="008C76A0">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B9B7268" w14:textId="77777777" w:rsidR="003121FB" w:rsidRPr="007373D6" w:rsidRDefault="003121FB" w:rsidP="00E32631">
            <w:pPr>
              <w:spacing w:before="60" w:after="60"/>
              <w:ind w:left="60" w:right="60"/>
              <w:rPr>
                <w:sz w:val="18"/>
                <w:szCs w:val="18"/>
              </w:rPr>
            </w:pPr>
            <w:r w:rsidRPr="007373D6">
              <w:rPr>
                <w:rFonts w:ascii="Arial" w:eastAsia="Arial" w:hAnsi="Arial" w:cs="Arial"/>
                <w:b/>
                <w:bCs/>
                <w:color w:val="201209"/>
                <w:sz w:val="18"/>
                <w:szCs w:val="18"/>
              </w:rPr>
              <w:t>Constructing Explanations and Designing Solutions</w:t>
            </w:r>
            <w:r w:rsidRPr="007373D6">
              <w:rPr>
                <w:rFonts w:ascii="Arial" w:eastAsia="Arial" w:hAnsi="Arial" w:cs="Arial"/>
                <w:color w:val="201209"/>
                <w:sz w:val="18"/>
                <w:szCs w:val="18"/>
              </w:rPr>
              <w:t xml:space="preserve"> </w:t>
            </w:r>
          </w:p>
          <w:p w14:paraId="2580E490" w14:textId="77777777" w:rsidR="003121FB" w:rsidRPr="007373D6" w:rsidRDefault="003121FB" w:rsidP="00E32631">
            <w:pPr>
              <w:spacing w:before="60" w:after="60"/>
              <w:ind w:left="60" w:right="60"/>
              <w:rPr>
                <w:sz w:val="18"/>
                <w:szCs w:val="18"/>
              </w:rPr>
            </w:pPr>
            <w:r w:rsidRPr="007373D6">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5CCD278D" w14:textId="77777777" w:rsidR="003121FB" w:rsidRPr="007373D6" w:rsidRDefault="003121FB" w:rsidP="003121FB">
            <w:pPr>
              <w:pStyle w:val="ListParagraph"/>
              <w:numPr>
                <w:ilvl w:val="0"/>
                <w:numId w:val="10"/>
              </w:numPr>
              <w:spacing w:before="60" w:after="60"/>
              <w:ind w:left="450" w:right="60"/>
              <w:rPr>
                <w:sz w:val="18"/>
                <w:szCs w:val="18"/>
              </w:rPr>
            </w:pPr>
            <w:r w:rsidRPr="007373D6">
              <w:rPr>
                <w:rFonts w:ascii="Arial" w:eastAsia="Arial" w:hAnsi="Arial" w:cs="Arial"/>
                <w:color w:val="201209"/>
                <w:sz w:val="18"/>
                <w:szCs w:val="18"/>
              </w:rPr>
              <w:t>Construct and revise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57331C0" w14:textId="77777777" w:rsidR="003121FB" w:rsidRPr="007373D6" w:rsidRDefault="003121FB" w:rsidP="00E32631">
            <w:pPr>
              <w:spacing w:before="60" w:after="60"/>
              <w:ind w:left="60" w:right="60"/>
              <w:rPr>
                <w:sz w:val="18"/>
                <w:szCs w:val="18"/>
              </w:rPr>
            </w:pPr>
            <w:r w:rsidRPr="007373D6">
              <w:rPr>
                <w:rFonts w:ascii="Arial" w:eastAsia="Arial" w:hAnsi="Arial" w:cs="Arial"/>
                <w:b/>
                <w:bCs/>
                <w:color w:val="201209"/>
                <w:sz w:val="18"/>
                <w:szCs w:val="18"/>
              </w:rPr>
              <w:t xml:space="preserve">LS1.C: Organization for Matter and Energy Flow in Organisms </w:t>
            </w:r>
          </w:p>
          <w:p w14:paraId="6F48714F" w14:textId="77777777" w:rsidR="003121FB" w:rsidRPr="007373D6" w:rsidRDefault="003121FB" w:rsidP="003121FB">
            <w:pPr>
              <w:pStyle w:val="ListParagraph"/>
              <w:numPr>
                <w:ilvl w:val="0"/>
                <w:numId w:val="10"/>
              </w:numPr>
              <w:spacing w:before="60" w:after="60"/>
              <w:ind w:left="424" w:right="60"/>
              <w:rPr>
                <w:sz w:val="18"/>
                <w:szCs w:val="18"/>
              </w:rPr>
            </w:pPr>
            <w:r w:rsidRPr="007373D6">
              <w:rPr>
                <w:rFonts w:ascii="Arial" w:eastAsia="Arial" w:hAnsi="Arial" w:cs="Arial"/>
                <w:color w:val="201209"/>
                <w:sz w:val="18"/>
                <w:szCs w:val="18"/>
              </w:rPr>
              <w:t xml:space="preserve">The sugar molecules thus formed contain carbon, hydrogen, and oxygen: their hydrocarbon backbones are used to make amino acids and other carbon-based molecules that can be assembled into larger molecules (such as proteins or DNA), used for example to form new cells. </w:t>
            </w:r>
          </w:p>
          <w:p w14:paraId="492FC661" w14:textId="77777777" w:rsidR="003121FB" w:rsidRPr="007373D6" w:rsidRDefault="003121FB" w:rsidP="003121FB">
            <w:pPr>
              <w:pStyle w:val="ListParagraph"/>
              <w:numPr>
                <w:ilvl w:val="0"/>
                <w:numId w:val="10"/>
              </w:numPr>
              <w:spacing w:before="60" w:after="60"/>
              <w:ind w:left="424" w:right="60"/>
              <w:rPr>
                <w:sz w:val="18"/>
                <w:szCs w:val="18"/>
              </w:rPr>
            </w:pPr>
            <w:r w:rsidRPr="007373D6">
              <w:rPr>
                <w:rFonts w:ascii="Arial" w:eastAsia="Arial" w:hAnsi="Arial" w:cs="Arial"/>
                <w:color w:val="201209"/>
                <w:sz w:val="18"/>
                <w:szCs w:val="18"/>
              </w:rPr>
              <w:t>As matter and energy flow through different organizational levels of living systems, chemical elements are recombined in different ways to form different products.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8DA599E" w14:textId="77777777" w:rsidR="003121FB" w:rsidRPr="007373D6" w:rsidRDefault="003121FB" w:rsidP="00E32631">
            <w:pPr>
              <w:spacing w:before="60" w:after="60"/>
              <w:ind w:left="60" w:right="60"/>
              <w:rPr>
                <w:sz w:val="18"/>
                <w:szCs w:val="18"/>
              </w:rPr>
            </w:pPr>
            <w:r w:rsidRPr="007373D6">
              <w:rPr>
                <w:rFonts w:ascii="Arial" w:eastAsia="Arial" w:hAnsi="Arial" w:cs="Arial"/>
                <w:b/>
                <w:bCs/>
                <w:color w:val="201209"/>
                <w:sz w:val="18"/>
                <w:szCs w:val="18"/>
              </w:rPr>
              <w:t>Energy and Matter</w:t>
            </w:r>
            <w:r w:rsidRPr="007373D6">
              <w:rPr>
                <w:rFonts w:ascii="Arial" w:eastAsia="Arial" w:hAnsi="Arial" w:cs="Arial"/>
                <w:color w:val="201209"/>
                <w:sz w:val="18"/>
                <w:szCs w:val="18"/>
              </w:rPr>
              <w:t xml:space="preserve"> </w:t>
            </w:r>
          </w:p>
          <w:p w14:paraId="7BACEF31" w14:textId="77777777" w:rsidR="003121FB" w:rsidRPr="007373D6" w:rsidRDefault="003121FB" w:rsidP="003121FB">
            <w:pPr>
              <w:pStyle w:val="ListParagraph"/>
              <w:numPr>
                <w:ilvl w:val="0"/>
                <w:numId w:val="10"/>
              </w:numPr>
              <w:spacing w:before="60" w:after="60"/>
              <w:ind w:left="438" w:right="60"/>
              <w:rPr>
                <w:sz w:val="18"/>
                <w:szCs w:val="18"/>
              </w:rPr>
            </w:pPr>
            <w:r w:rsidRPr="007373D6">
              <w:rPr>
                <w:rFonts w:ascii="Arial" w:eastAsia="Arial" w:hAnsi="Arial" w:cs="Arial"/>
                <w:color w:val="201209"/>
                <w:sz w:val="18"/>
                <w:szCs w:val="18"/>
              </w:rPr>
              <w:t>Changes of energy and matter in a system can be described in terms of energy and matter flows into, out of, and within that system.</w:t>
            </w:r>
          </w:p>
        </w:tc>
      </w:tr>
      <w:tr w:rsidR="003121FB" w14:paraId="715253F6"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D40282F" w14:textId="77777777" w:rsidR="003121FB" w:rsidRPr="00723AAF" w:rsidRDefault="003121FB" w:rsidP="00E32631">
            <w:pPr>
              <w:spacing w:before="60" w:after="60"/>
              <w:ind w:left="60" w:right="60"/>
              <w:rPr>
                <w:sz w:val="2"/>
                <w:szCs w:val="2"/>
              </w:rPr>
            </w:pPr>
          </w:p>
        </w:tc>
      </w:tr>
      <w:tr w:rsidR="003121FB" w14:paraId="0CF3151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E6BE9BE" w14:textId="77777777"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121FB" w14:paraId="1FC283A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47CB898"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you situate yourself in a diverse community.</w:t>
            </w:r>
          </w:p>
        </w:tc>
      </w:tr>
    </w:tbl>
    <w:p w14:paraId="4EE87976" w14:textId="78B20FED" w:rsidR="00F75765" w:rsidRDefault="00F75765"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0CD1E5B4" w14:textId="77777777" w:rsidTr="00CA2B1F">
        <w:trPr>
          <w:cantSplit/>
          <w:tblHeader/>
          <w:jc w:val="center"/>
        </w:trPr>
        <w:tc>
          <w:tcPr>
            <w:tcW w:w="2880" w:type="dxa"/>
            <w:shd w:val="clear" w:color="auto" w:fill="1E417C"/>
            <w:tcMar>
              <w:top w:w="0" w:type="dxa"/>
              <w:left w:w="0" w:type="dxa"/>
              <w:bottom w:w="0" w:type="dxa"/>
              <w:right w:w="0" w:type="dxa"/>
            </w:tcMar>
          </w:tcPr>
          <w:p w14:paraId="2FF27D7C"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4C4CBFA" w14:textId="6AA40538"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3DEBD7E7" w14:textId="77777777" w:rsidTr="00CA2B1F">
        <w:trPr>
          <w:cantSplit/>
          <w:jc w:val="center"/>
        </w:trPr>
        <w:tc>
          <w:tcPr>
            <w:tcW w:w="2880" w:type="dxa"/>
            <w:shd w:val="clear" w:color="auto" w:fill="1E417C"/>
            <w:tcMar>
              <w:top w:w="0" w:type="dxa"/>
              <w:left w:w="0" w:type="dxa"/>
              <w:bottom w:w="0" w:type="dxa"/>
              <w:right w:w="0" w:type="dxa"/>
            </w:tcMar>
          </w:tcPr>
          <w:p w14:paraId="6B65E07D"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E61FACB"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FDF206D"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73D72FB3" w14:textId="77777777" w:rsidTr="00CA2B1F">
        <w:trPr>
          <w:cantSplit/>
          <w:jc w:val="center"/>
        </w:trPr>
        <w:tc>
          <w:tcPr>
            <w:tcW w:w="2880" w:type="dxa"/>
            <w:shd w:val="clear" w:color="auto" w:fill="1E417C"/>
            <w:tcMar>
              <w:top w:w="0" w:type="dxa"/>
              <w:left w:w="0" w:type="dxa"/>
              <w:bottom w:w="0" w:type="dxa"/>
              <w:right w:w="0" w:type="dxa"/>
            </w:tcMar>
          </w:tcPr>
          <w:p w14:paraId="1BC69EC0" w14:textId="77777777" w:rsidR="003121FB" w:rsidRDefault="003121FB"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DC4D975" w14:textId="77777777" w:rsidR="003121FB" w:rsidRDefault="003121FB" w:rsidP="00E32631">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3121FB" w14:paraId="29BE1BA3" w14:textId="77777777" w:rsidTr="00CA2B1F">
        <w:trPr>
          <w:cantSplit/>
          <w:jc w:val="center"/>
        </w:trPr>
        <w:tc>
          <w:tcPr>
            <w:tcW w:w="2880" w:type="dxa"/>
            <w:shd w:val="clear" w:color="auto" w:fill="1E417C"/>
            <w:tcMar>
              <w:top w:w="0" w:type="dxa"/>
              <w:left w:w="0" w:type="dxa"/>
              <w:bottom w:w="0" w:type="dxa"/>
              <w:right w:w="0" w:type="dxa"/>
            </w:tcMar>
          </w:tcPr>
          <w:p w14:paraId="214DC9D6"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044C81F"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CC.3.6.9-</w:t>
            </w:r>
            <w:proofErr w:type="gramStart"/>
            <w:r>
              <w:rPr>
                <w:rFonts w:ascii="Arial" w:eastAsia="Arial" w:hAnsi="Arial" w:cs="Arial"/>
                <w:color w:val="201209"/>
                <w:sz w:val="18"/>
                <w:szCs w:val="18"/>
              </w:rPr>
              <w:t>12.D</w:t>
            </w:r>
            <w:proofErr w:type="gramEnd"/>
            <w:r>
              <w:rPr>
                <w:rFonts w:ascii="Arial" w:eastAsia="Arial" w:hAnsi="Arial" w:cs="Arial"/>
                <w:color w:val="201209"/>
                <w:sz w:val="18"/>
                <w:szCs w:val="18"/>
              </w:rPr>
              <w:t xml:space="preserve">: Develop and strengthen writing as needed by planning, revising, editing, rewriting, or trying a new approach, focusing on addressing what is most significant for a specific purpose and audience. </w:t>
            </w:r>
            <w:r>
              <w:rPr>
                <w:rFonts w:ascii="Arial" w:eastAsia="Arial" w:hAnsi="Arial" w:cs="Arial"/>
                <w:color w:val="201209"/>
                <w:sz w:val="18"/>
                <w:szCs w:val="18"/>
              </w:rPr>
              <w:br/>
              <w:t>CC.3.6.9-12.H: Draw evidence from informational texts to support analysis, reflection, and research.</w:t>
            </w:r>
          </w:p>
        </w:tc>
      </w:tr>
      <w:tr w:rsidR="003121FB" w14:paraId="2F426016" w14:textId="77777777" w:rsidTr="00CA2B1F">
        <w:trPr>
          <w:cantSplit/>
          <w:jc w:val="center"/>
        </w:trPr>
        <w:tc>
          <w:tcPr>
            <w:tcW w:w="2880" w:type="dxa"/>
            <w:shd w:val="clear" w:color="auto" w:fill="1E417C"/>
            <w:tcMar>
              <w:top w:w="0" w:type="dxa"/>
              <w:left w:w="0" w:type="dxa"/>
              <w:bottom w:w="0" w:type="dxa"/>
              <w:right w:w="0" w:type="dxa"/>
            </w:tcMar>
          </w:tcPr>
          <w:p w14:paraId="7D3715E7" w14:textId="735B02E3"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5502904"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38452227" w14:textId="77777777" w:rsidTr="00CA2B1F">
        <w:trPr>
          <w:cantSplit/>
          <w:jc w:val="center"/>
        </w:trPr>
        <w:tc>
          <w:tcPr>
            <w:tcW w:w="2880" w:type="dxa"/>
            <w:shd w:val="clear" w:color="auto" w:fill="1E417C"/>
            <w:tcMar>
              <w:top w:w="0" w:type="dxa"/>
              <w:left w:w="0" w:type="dxa"/>
              <w:bottom w:w="0" w:type="dxa"/>
              <w:right w:w="0" w:type="dxa"/>
            </w:tcMar>
          </w:tcPr>
          <w:p w14:paraId="206CF978"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FAB4365"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5A7ED08F" w14:textId="77777777" w:rsidTr="00CA2B1F">
        <w:trPr>
          <w:cantSplit/>
          <w:jc w:val="center"/>
        </w:trPr>
        <w:tc>
          <w:tcPr>
            <w:tcW w:w="2880" w:type="dxa"/>
            <w:shd w:val="clear" w:color="auto" w:fill="1E417C"/>
            <w:tcMar>
              <w:top w:w="0" w:type="dxa"/>
              <w:left w:w="0" w:type="dxa"/>
              <w:bottom w:w="0" w:type="dxa"/>
              <w:right w:w="0" w:type="dxa"/>
            </w:tcMar>
          </w:tcPr>
          <w:p w14:paraId="4F3C0F4E"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E23F4B5"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6FA7A2" w14:textId="77777777" w:rsidR="003121FB" w:rsidRDefault="003121FB"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121FB" w14:paraId="2F0CDB3D" w14:textId="77777777" w:rsidTr="00CA2B1F">
        <w:trPr>
          <w:cantSplit/>
          <w:jc w:val="center"/>
        </w:trPr>
        <w:tc>
          <w:tcPr>
            <w:tcW w:w="2880" w:type="dxa"/>
            <w:shd w:val="clear" w:color="auto" w:fill="1E417C"/>
            <w:tcMar>
              <w:top w:w="0" w:type="dxa"/>
              <w:left w:w="0" w:type="dxa"/>
              <w:bottom w:w="0" w:type="dxa"/>
              <w:right w:w="0" w:type="dxa"/>
            </w:tcMar>
          </w:tcPr>
          <w:p w14:paraId="4E13EE91"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DB40ABD" w14:textId="599C9715"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1B438044"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1534F077"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79C60A9" w14:textId="0D10AA55" w:rsidR="003121FB" w:rsidRDefault="00801722" w:rsidP="00707712">
            <w:pPr>
              <w:pStyle w:val="Heading5"/>
            </w:pPr>
            <w:r w:rsidRPr="00801722">
              <w:lastRenderedPageBreak/>
              <w:t>Grades 9</w:t>
            </w:r>
            <w:r w:rsidR="001376E5">
              <w:t>–</w:t>
            </w:r>
            <w:r w:rsidRPr="00801722">
              <w:t>12</w:t>
            </w:r>
          </w:p>
        </w:tc>
      </w:tr>
      <w:tr w:rsidR="003121FB" w14:paraId="496666F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AF9BA22" w14:textId="31F63A23" w:rsidR="003121FB" w:rsidRDefault="003121FB" w:rsidP="00CA2B1F">
            <w:pPr>
              <w:pStyle w:val="TableHeadingforTOC"/>
            </w:pPr>
            <w:bookmarkStart w:id="550" w:name="_Toc109373159"/>
            <w:bookmarkStart w:id="551" w:name="_Toc134788301"/>
            <w:r>
              <w:t>3.1.9-</w:t>
            </w:r>
            <w:proofErr w:type="gramStart"/>
            <w:r>
              <w:t>12.G</w:t>
            </w:r>
            <w:proofErr w:type="gramEnd"/>
            <w:r>
              <w:t xml:space="preserve"> Life Science: </w:t>
            </w:r>
            <w:r w:rsidRPr="00CA2B1F">
              <w:rPr>
                <w:b w:val="0"/>
                <w:bCs/>
              </w:rPr>
              <w:t>Matter and Energy in Organisms and Ecosystems</w:t>
            </w:r>
            <w:bookmarkEnd w:id="550"/>
            <w:bookmarkEnd w:id="551"/>
          </w:p>
        </w:tc>
      </w:tr>
      <w:tr w:rsidR="003121FB" w14:paraId="3D3432F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8890FE8"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a model to illustrate that cellular respiration is a chemical process whereby the bonds of food molecules and oxygen molecules are broken and the bonds in new compounds are formed resulting in a net transfer of energy.</w:t>
            </w:r>
          </w:p>
        </w:tc>
      </w:tr>
      <w:tr w:rsidR="003121FB" w14:paraId="69D0B7A9"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694E98E"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conceptual understanding of the inputs and outputs of the process of cellular respiration.</w:t>
            </w:r>
          </w:p>
        </w:tc>
      </w:tr>
      <w:tr w:rsidR="003121FB" w14:paraId="5D6254FE"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722CEC0" w14:textId="31BABC3D"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should not include identification of the steps or specific processes involved in cellular respiration.</w:t>
            </w:r>
          </w:p>
        </w:tc>
      </w:tr>
      <w:tr w:rsidR="003121FB" w14:paraId="25F66CF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0638BC9" w14:textId="77777777" w:rsidR="003121FB" w:rsidRPr="00723AAF" w:rsidRDefault="003121FB" w:rsidP="00E32631">
            <w:pPr>
              <w:spacing w:before="60" w:after="60"/>
              <w:ind w:left="60" w:right="60"/>
              <w:rPr>
                <w:sz w:val="2"/>
                <w:szCs w:val="2"/>
              </w:rPr>
            </w:pPr>
          </w:p>
        </w:tc>
      </w:tr>
      <w:tr w:rsidR="003121FB" w14:paraId="112BB0CE" w14:textId="77777777" w:rsidTr="008C76A0">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9C03758"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E181A76"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DBC057F"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44284A34" w14:textId="77777777" w:rsidTr="008C76A0">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42A963E" w14:textId="77777777" w:rsidR="003121FB" w:rsidRPr="007373D6" w:rsidRDefault="003121FB" w:rsidP="00E32631">
            <w:pPr>
              <w:spacing w:before="60" w:after="60"/>
              <w:ind w:left="60" w:right="60"/>
              <w:rPr>
                <w:sz w:val="18"/>
                <w:szCs w:val="18"/>
              </w:rPr>
            </w:pPr>
            <w:r w:rsidRPr="007373D6">
              <w:rPr>
                <w:rFonts w:ascii="Arial" w:eastAsia="Arial" w:hAnsi="Arial" w:cs="Arial"/>
                <w:b/>
                <w:bCs/>
                <w:color w:val="201209"/>
                <w:sz w:val="18"/>
                <w:szCs w:val="18"/>
              </w:rPr>
              <w:t>Developing and Using Models</w:t>
            </w:r>
            <w:r w:rsidRPr="007373D6">
              <w:rPr>
                <w:rFonts w:ascii="Arial" w:eastAsia="Arial" w:hAnsi="Arial" w:cs="Arial"/>
                <w:color w:val="201209"/>
                <w:sz w:val="18"/>
                <w:szCs w:val="18"/>
              </w:rPr>
              <w:t xml:space="preserve"> </w:t>
            </w:r>
          </w:p>
          <w:p w14:paraId="00D2A656" w14:textId="77777777" w:rsidR="003121FB" w:rsidRPr="007373D6" w:rsidRDefault="003121FB" w:rsidP="00E32631">
            <w:pPr>
              <w:spacing w:before="60" w:after="60"/>
              <w:ind w:left="60" w:right="60"/>
              <w:rPr>
                <w:sz w:val="18"/>
                <w:szCs w:val="18"/>
              </w:rPr>
            </w:pPr>
            <w:r w:rsidRPr="007373D6">
              <w:rPr>
                <w:rFonts w:ascii="Arial" w:eastAsia="Arial" w:hAnsi="Arial" w:cs="Arial"/>
                <w:color w:val="201209"/>
                <w:sz w:val="18"/>
                <w:szCs w:val="18"/>
              </w:rPr>
              <w:t xml:space="preserve">Modeling in 9–12 builds on K–8 experiences and progresses to using, synthesizing, and developing models to predict and show relationships among variables between systems and their components in the natural and designed worlds. </w:t>
            </w:r>
          </w:p>
          <w:p w14:paraId="2C43F49B" w14:textId="77777777" w:rsidR="003121FB" w:rsidRPr="007373D6" w:rsidRDefault="003121FB" w:rsidP="003121FB">
            <w:pPr>
              <w:pStyle w:val="ListParagraph"/>
              <w:numPr>
                <w:ilvl w:val="0"/>
                <w:numId w:val="10"/>
              </w:numPr>
              <w:spacing w:before="60" w:after="60"/>
              <w:ind w:left="450" w:right="60"/>
              <w:rPr>
                <w:sz w:val="18"/>
                <w:szCs w:val="18"/>
              </w:rPr>
            </w:pPr>
            <w:r w:rsidRPr="007373D6">
              <w:rPr>
                <w:rFonts w:ascii="Arial" w:eastAsia="Arial" w:hAnsi="Arial" w:cs="Arial"/>
                <w:color w:val="201209"/>
                <w:sz w:val="18"/>
                <w:szCs w:val="18"/>
              </w:rPr>
              <w:t>Use a model based on evidence to illustrate the relationships between systems or between components of a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60B9D1A" w14:textId="77777777" w:rsidR="003121FB" w:rsidRPr="007373D6" w:rsidRDefault="003121FB" w:rsidP="00E32631">
            <w:pPr>
              <w:spacing w:before="60" w:after="60"/>
              <w:ind w:left="60" w:right="60"/>
              <w:rPr>
                <w:sz w:val="18"/>
                <w:szCs w:val="18"/>
              </w:rPr>
            </w:pPr>
            <w:r w:rsidRPr="007373D6">
              <w:rPr>
                <w:rFonts w:ascii="Arial" w:eastAsia="Arial" w:hAnsi="Arial" w:cs="Arial"/>
                <w:b/>
                <w:bCs/>
                <w:color w:val="201209"/>
                <w:sz w:val="18"/>
                <w:szCs w:val="18"/>
              </w:rPr>
              <w:t>LS1.C: Organization for Matter and Energy Flow in Organisms</w:t>
            </w:r>
            <w:r w:rsidRPr="007373D6">
              <w:rPr>
                <w:rFonts w:ascii="Arial" w:eastAsia="Arial" w:hAnsi="Arial" w:cs="Arial"/>
                <w:color w:val="201209"/>
                <w:sz w:val="18"/>
                <w:szCs w:val="18"/>
              </w:rPr>
              <w:t xml:space="preserve"> </w:t>
            </w:r>
          </w:p>
          <w:p w14:paraId="4696B5AA" w14:textId="77777777" w:rsidR="003121FB" w:rsidRPr="007373D6" w:rsidRDefault="003121FB" w:rsidP="003121FB">
            <w:pPr>
              <w:pStyle w:val="ListParagraph"/>
              <w:numPr>
                <w:ilvl w:val="0"/>
                <w:numId w:val="10"/>
              </w:numPr>
              <w:spacing w:before="60" w:after="60"/>
              <w:ind w:left="424" w:right="60"/>
              <w:rPr>
                <w:sz w:val="18"/>
                <w:szCs w:val="18"/>
              </w:rPr>
            </w:pPr>
            <w:r w:rsidRPr="007373D6">
              <w:rPr>
                <w:rFonts w:ascii="Arial" w:eastAsia="Arial" w:hAnsi="Arial" w:cs="Arial"/>
                <w:color w:val="201209"/>
                <w:sz w:val="18"/>
                <w:szCs w:val="18"/>
              </w:rPr>
              <w:t xml:space="preserve">As matter and energy flow through different organizational levels of living systems, chemical elements are recombined in different ways to form different products. </w:t>
            </w:r>
          </w:p>
          <w:p w14:paraId="1EC41A5E" w14:textId="77777777" w:rsidR="003121FB" w:rsidRPr="007373D6" w:rsidRDefault="003121FB" w:rsidP="003121FB">
            <w:pPr>
              <w:pStyle w:val="ListParagraph"/>
              <w:numPr>
                <w:ilvl w:val="0"/>
                <w:numId w:val="10"/>
              </w:numPr>
              <w:spacing w:before="60" w:after="60"/>
              <w:ind w:left="424" w:right="60"/>
              <w:rPr>
                <w:sz w:val="18"/>
                <w:szCs w:val="18"/>
              </w:rPr>
            </w:pPr>
            <w:r w:rsidRPr="007373D6">
              <w:rPr>
                <w:rFonts w:ascii="Arial" w:eastAsia="Arial" w:hAnsi="Arial" w:cs="Arial"/>
                <w:color w:val="201209"/>
                <w:sz w:val="18"/>
                <w:szCs w:val="18"/>
              </w:rPr>
              <w:t xml:space="preserve">As a result of these chemical reactions, energy is transferred from one system of interacting molecules to another. Cellular respiration is a chemical process in which the bonds of food molecules and oxygen molecules are </w:t>
            </w:r>
            <w:proofErr w:type="gramStart"/>
            <w:r w:rsidRPr="007373D6">
              <w:rPr>
                <w:rFonts w:ascii="Arial" w:eastAsia="Arial" w:hAnsi="Arial" w:cs="Arial"/>
                <w:color w:val="201209"/>
                <w:sz w:val="18"/>
                <w:szCs w:val="18"/>
              </w:rPr>
              <w:t>broken</w:t>
            </w:r>
            <w:proofErr w:type="gramEnd"/>
            <w:r w:rsidRPr="007373D6">
              <w:rPr>
                <w:rFonts w:ascii="Arial" w:eastAsia="Arial" w:hAnsi="Arial" w:cs="Arial"/>
                <w:color w:val="201209"/>
                <w:sz w:val="18"/>
                <w:szCs w:val="18"/>
              </w:rPr>
              <w:t xml:space="preserve"> and new compounds are formed that can transport energy to muscles. Cellular respiration also releases the energy needed to maintain body temperature despite ongoing energy transfer to the surrounding environment.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434594B" w14:textId="77777777" w:rsidR="003121FB" w:rsidRPr="007373D6" w:rsidRDefault="003121FB" w:rsidP="00E32631">
            <w:pPr>
              <w:spacing w:before="60" w:after="60"/>
              <w:ind w:left="60" w:right="60"/>
              <w:rPr>
                <w:sz w:val="18"/>
                <w:szCs w:val="18"/>
              </w:rPr>
            </w:pPr>
            <w:r w:rsidRPr="007373D6">
              <w:rPr>
                <w:rFonts w:ascii="Arial" w:eastAsia="Arial" w:hAnsi="Arial" w:cs="Arial"/>
                <w:b/>
                <w:bCs/>
                <w:color w:val="201209"/>
                <w:sz w:val="18"/>
                <w:szCs w:val="18"/>
              </w:rPr>
              <w:t>Energy and Matter</w:t>
            </w:r>
            <w:r w:rsidRPr="007373D6">
              <w:rPr>
                <w:rFonts w:ascii="Arial" w:eastAsia="Arial" w:hAnsi="Arial" w:cs="Arial"/>
                <w:color w:val="201209"/>
                <w:sz w:val="18"/>
                <w:szCs w:val="18"/>
              </w:rPr>
              <w:t xml:space="preserve"> </w:t>
            </w:r>
          </w:p>
          <w:p w14:paraId="47528795" w14:textId="77777777" w:rsidR="003121FB" w:rsidRPr="007373D6" w:rsidRDefault="003121FB" w:rsidP="003121FB">
            <w:pPr>
              <w:pStyle w:val="ListParagraph"/>
              <w:numPr>
                <w:ilvl w:val="0"/>
                <w:numId w:val="10"/>
              </w:numPr>
              <w:spacing w:before="60" w:after="60"/>
              <w:ind w:left="438" w:right="60"/>
              <w:rPr>
                <w:sz w:val="18"/>
                <w:szCs w:val="18"/>
              </w:rPr>
            </w:pPr>
            <w:r w:rsidRPr="007373D6">
              <w:rPr>
                <w:rFonts w:ascii="Arial" w:eastAsia="Arial" w:hAnsi="Arial" w:cs="Arial"/>
                <w:color w:val="201209"/>
                <w:sz w:val="18"/>
                <w:szCs w:val="18"/>
              </w:rPr>
              <w:t>Energy cannot be created or destroyed—it only moves between one place and another place, between objects and/or fields, or between systems.</w:t>
            </w:r>
          </w:p>
        </w:tc>
      </w:tr>
      <w:tr w:rsidR="003121FB" w14:paraId="77C3827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8B37605" w14:textId="77777777" w:rsidR="003121FB" w:rsidRPr="00723AAF" w:rsidRDefault="003121FB" w:rsidP="00E32631">
            <w:pPr>
              <w:spacing w:before="60" w:after="60"/>
              <w:ind w:left="60" w:right="60"/>
              <w:rPr>
                <w:sz w:val="2"/>
                <w:szCs w:val="2"/>
              </w:rPr>
            </w:pPr>
          </w:p>
        </w:tc>
      </w:tr>
      <w:tr w:rsidR="003121FB" w14:paraId="4398182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2702715" w14:textId="77777777"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121FB" w14:paraId="2C138FC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CE4AED2"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3203C781" w14:textId="78D9ABD0" w:rsidR="00F75765" w:rsidRDefault="00F75765"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4395F702" w14:textId="77777777" w:rsidTr="00CA2B1F">
        <w:trPr>
          <w:cantSplit/>
          <w:tblHeader/>
          <w:jc w:val="center"/>
        </w:trPr>
        <w:tc>
          <w:tcPr>
            <w:tcW w:w="2880" w:type="dxa"/>
            <w:shd w:val="clear" w:color="auto" w:fill="1E417C"/>
            <w:tcMar>
              <w:top w:w="0" w:type="dxa"/>
              <w:left w:w="0" w:type="dxa"/>
              <w:bottom w:w="0" w:type="dxa"/>
              <w:right w:w="0" w:type="dxa"/>
            </w:tcMar>
          </w:tcPr>
          <w:p w14:paraId="0483A0EE"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8C18847" w14:textId="74D6E749"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020E4A84" w14:textId="77777777" w:rsidTr="00CA2B1F">
        <w:trPr>
          <w:cantSplit/>
          <w:jc w:val="center"/>
        </w:trPr>
        <w:tc>
          <w:tcPr>
            <w:tcW w:w="2880" w:type="dxa"/>
            <w:shd w:val="clear" w:color="auto" w:fill="1E417C"/>
            <w:tcMar>
              <w:top w:w="0" w:type="dxa"/>
              <w:left w:w="0" w:type="dxa"/>
              <w:bottom w:w="0" w:type="dxa"/>
              <w:right w:w="0" w:type="dxa"/>
            </w:tcMar>
          </w:tcPr>
          <w:p w14:paraId="6B31CF81"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0F28883"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36C0526" w14:textId="4096A304"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12B138C2" w14:textId="77777777" w:rsidTr="00CA2B1F">
        <w:trPr>
          <w:cantSplit/>
          <w:jc w:val="center"/>
        </w:trPr>
        <w:tc>
          <w:tcPr>
            <w:tcW w:w="2880" w:type="dxa"/>
            <w:shd w:val="clear" w:color="auto" w:fill="1E417C"/>
            <w:tcMar>
              <w:top w:w="0" w:type="dxa"/>
              <w:left w:w="0" w:type="dxa"/>
              <w:bottom w:w="0" w:type="dxa"/>
              <w:right w:w="0" w:type="dxa"/>
            </w:tcMar>
          </w:tcPr>
          <w:p w14:paraId="794D56E8" w14:textId="77777777" w:rsidR="003121FB" w:rsidRDefault="003121FB"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70C01E3" w14:textId="77777777" w:rsidR="003121FB" w:rsidRDefault="003121FB" w:rsidP="00E32631">
            <w:pPr>
              <w:spacing w:before="60" w:after="60"/>
              <w:ind w:left="60" w:right="60"/>
            </w:pPr>
            <w:r>
              <w:rPr>
                <w:rFonts w:ascii="Arial" w:eastAsia="Arial" w:hAnsi="Arial" w:cs="Arial"/>
                <w:color w:val="201209"/>
                <w:sz w:val="18"/>
                <w:szCs w:val="18"/>
              </w:rP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3121FB" w14:paraId="431FAD3B" w14:textId="77777777" w:rsidTr="00CA2B1F">
        <w:trPr>
          <w:cantSplit/>
          <w:jc w:val="center"/>
        </w:trPr>
        <w:tc>
          <w:tcPr>
            <w:tcW w:w="2880" w:type="dxa"/>
            <w:shd w:val="clear" w:color="auto" w:fill="1E417C"/>
            <w:tcMar>
              <w:top w:w="0" w:type="dxa"/>
              <w:left w:w="0" w:type="dxa"/>
              <w:bottom w:w="0" w:type="dxa"/>
              <w:right w:w="0" w:type="dxa"/>
            </w:tcMar>
          </w:tcPr>
          <w:p w14:paraId="33DB3568"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9CA2D5"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3121FB" w14:paraId="7AA28164" w14:textId="77777777" w:rsidTr="00CA2B1F">
        <w:trPr>
          <w:cantSplit/>
          <w:jc w:val="center"/>
        </w:trPr>
        <w:tc>
          <w:tcPr>
            <w:tcW w:w="2880" w:type="dxa"/>
            <w:shd w:val="clear" w:color="auto" w:fill="1E417C"/>
            <w:tcMar>
              <w:top w:w="0" w:type="dxa"/>
              <w:left w:w="0" w:type="dxa"/>
              <w:bottom w:w="0" w:type="dxa"/>
              <w:right w:w="0" w:type="dxa"/>
            </w:tcMar>
          </w:tcPr>
          <w:p w14:paraId="314580FC" w14:textId="333240F1"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2720123"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3C53F769" w14:textId="77777777" w:rsidTr="00CA2B1F">
        <w:trPr>
          <w:cantSplit/>
          <w:jc w:val="center"/>
        </w:trPr>
        <w:tc>
          <w:tcPr>
            <w:tcW w:w="2880" w:type="dxa"/>
            <w:shd w:val="clear" w:color="auto" w:fill="1E417C"/>
            <w:tcMar>
              <w:top w:w="0" w:type="dxa"/>
              <w:left w:w="0" w:type="dxa"/>
              <w:bottom w:w="0" w:type="dxa"/>
              <w:right w:w="0" w:type="dxa"/>
            </w:tcMar>
          </w:tcPr>
          <w:p w14:paraId="474AC5D3"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A940A18"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64375DE7" w14:textId="77777777" w:rsidTr="00CA2B1F">
        <w:trPr>
          <w:cantSplit/>
          <w:jc w:val="center"/>
        </w:trPr>
        <w:tc>
          <w:tcPr>
            <w:tcW w:w="2880" w:type="dxa"/>
            <w:shd w:val="clear" w:color="auto" w:fill="1E417C"/>
            <w:tcMar>
              <w:top w:w="0" w:type="dxa"/>
              <w:left w:w="0" w:type="dxa"/>
              <w:bottom w:w="0" w:type="dxa"/>
              <w:right w:w="0" w:type="dxa"/>
            </w:tcMar>
          </w:tcPr>
          <w:p w14:paraId="7C4755ED"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7B85CAF"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6C87B84" w14:textId="77777777" w:rsidR="003121FB" w:rsidRDefault="003121FB"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3121FB" w14:paraId="5EDC3B0C" w14:textId="77777777" w:rsidTr="00CA2B1F">
        <w:trPr>
          <w:cantSplit/>
          <w:jc w:val="center"/>
        </w:trPr>
        <w:tc>
          <w:tcPr>
            <w:tcW w:w="2880" w:type="dxa"/>
            <w:shd w:val="clear" w:color="auto" w:fill="1E417C"/>
            <w:tcMar>
              <w:top w:w="0" w:type="dxa"/>
              <w:left w:w="0" w:type="dxa"/>
              <w:bottom w:w="0" w:type="dxa"/>
              <w:right w:w="0" w:type="dxa"/>
            </w:tcMar>
          </w:tcPr>
          <w:p w14:paraId="3B1A56C9"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C803E20" w14:textId="73DC40B2"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41D22B14"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35CBA0FE"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6CB7170" w14:textId="347A290D" w:rsidR="003121FB" w:rsidRDefault="00801722" w:rsidP="00707712">
            <w:pPr>
              <w:pStyle w:val="Heading5"/>
            </w:pPr>
            <w:r w:rsidRPr="00801722">
              <w:lastRenderedPageBreak/>
              <w:t>Grades 9</w:t>
            </w:r>
            <w:r w:rsidR="00856E15">
              <w:t>–</w:t>
            </w:r>
            <w:r w:rsidRPr="00801722">
              <w:t>12</w:t>
            </w:r>
          </w:p>
        </w:tc>
      </w:tr>
      <w:tr w:rsidR="003121FB" w14:paraId="7AB4CA1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FEBF8CD" w14:textId="0C174AEE" w:rsidR="003121FB" w:rsidRDefault="003121FB" w:rsidP="00CA2B1F">
            <w:pPr>
              <w:pStyle w:val="TableHeadingforTOC"/>
            </w:pPr>
            <w:bookmarkStart w:id="552" w:name="_Toc109373160"/>
            <w:bookmarkStart w:id="553" w:name="_Toc134788302"/>
            <w:r>
              <w:t xml:space="preserve">3.1.9-12.H Life Science: </w:t>
            </w:r>
            <w:r w:rsidRPr="00CA2B1F">
              <w:rPr>
                <w:b w:val="0"/>
                <w:bCs/>
              </w:rPr>
              <w:t>Matter and Energy in Organisms and Ecosystems</w:t>
            </w:r>
            <w:bookmarkEnd w:id="552"/>
            <w:bookmarkEnd w:id="553"/>
          </w:p>
        </w:tc>
      </w:tr>
      <w:tr w:rsidR="003121FB" w14:paraId="55BAB77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4B959E7"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mathematical representations to support claims for the cycling of matter and flow of energy among organisms in an ecosystem.</w:t>
            </w:r>
          </w:p>
        </w:tc>
      </w:tr>
      <w:tr w:rsidR="003121FB" w14:paraId="474B123F"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71DA4E0" w14:textId="190F2DA4"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using a mathematical model of stored energy in biomass to describe the transfer of energy from one trophic level to another and that matter and energy are conserved as matter cycles and energy flows through ecosystems. Emphasis is on atoms and molecules such as carbon, oxygen, hydrogen</w:t>
            </w:r>
            <w:r w:rsidR="00856E15">
              <w:rPr>
                <w:rFonts w:ascii="Arial" w:eastAsia="Arial" w:hAnsi="Arial" w:cs="Arial"/>
                <w:color w:val="201209"/>
                <w:sz w:val="18"/>
                <w:szCs w:val="18"/>
              </w:rPr>
              <w:t>,</w:t>
            </w:r>
            <w:r>
              <w:rPr>
                <w:rFonts w:ascii="Arial" w:eastAsia="Arial" w:hAnsi="Arial" w:cs="Arial"/>
                <w:color w:val="201209"/>
                <w:sz w:val="18"/>
                <w:szCs w:val="18"/>
              </w:rPr>
              <w:t xml:space="preserve"> and nitrogen being conserved as they move through an ecosystem.</w:t>
            </w:r>
          </w:p>
        </w:tc>
      </w:tr>
      <w:tr w:rsidR="003121FB" w14:paraId="150B7A29"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607D1E1"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proportional reasoning to describe the cycling of matter and flow of energy.</w:t>
            </w:r>
          </w:p>
        </w:tc>
      </w:tr>
      <w:tr w:rsidR="003121FB" w14:paraId="427FCB87"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45A2D11" w14:textId="77777777" w:rsidR="003121FB" w:rsidRPr="00723AAF" w:rsidRDefault="003121FB" w:rsidP="00E32631">
            <w:pPr>
              <w:spacing w:before="60" w:after="60"/>
              <w:ind w:left="60" w:right="60"/>
              <w:rPr>
                <w:sz w:val="2"/>
                <w:szCs w:val="2"/>
              </w:rPr>
            </w:pPr>
          </w:p>
        </w:tc>
      </w:tr>
      <w:tr w:rsidR="003121FB" w14:paraId="6C7EFBFD" w14:textId="77777777" w:rsidTr="00CA2B1F">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BAFD8AE"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4184E7F"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3883C53"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41000D58" w14:textId="77777777" w:rsidTr="00CA2B1F">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E960FD2" w14:textId="77777777" w:rsidR="003121FB" w:rsidRPr="001E3680" w:rsidRDefault="003121FB" w:rsidP="00E32631">
            <w:pPr>
              <w:spacing w:before="60" w:after="60"/>
              <w:ind w:left="60" w:right="60"/>
              <w:rPr>
                <w:sz w:val="18"/>
                <w:szCs w:val="18"/>
              </w:rPr>
            </w:pPr>
            <w:r w:rsidRPr="001E3680">
              <w:rPr>
                <w:rFonts w:ascii="Arial" w:eastAsia="Arial" w:hAnsi="Arial" w:cs="Arial"/>
                <w:b/>
                <w:bCs/>
                <w:color w:val="201209"/>
                <w:sz w:val="18"/>
                <w:szCs w:val="18"/>
              </w:rPr>
              <w:t>Using Mathematical and Computational Thinking</w:t>
            </w:r>
            <w:r w:rsidRPr="001E3680">
              <w:rPr>
                <w:rFonts w:ascii="Arial" w:eastAsia="Arial" w:hAnsi="Arial" w:cs="Arial"/>
                <w:color w:val="201209"/>
                <w:sz w:val="18"/>
                <w:szCs w:val="18"/>
              </w:rPr>
              <w:t xml:space="preserve"> </w:t>
            </w:r>
          </w:p>
          <w:p w14:paraId="3DE9CF52" w14:textId="40C6B64B" w:rsidR="003121FB" w:rsidRPr="001E3680" w:rsidRDefault="003121FB" w:rsidP="00E32631">
            <w:pPr>
              <w:spacing w:before="60" w:after="60"/>
              <w:ind w:left="60" w:right="60"/>
              <w:rPr>
                <w:sz w:val="18"/>
                <w:szCs w:val="18"/>
              </w:rPr>
            </w:pPr>
            <w:r w:rsidRPr="001E3680">
              <w:rPr>
                <w:rFonts w:ascii="Arial" w:eastAsia="Arial" w:hAnsi="Arial" w:cs="Arial"/>
                <w:color w:val="201209"/>
                <w:sz w:val="18"/>
                <w:szCs w:val="18"/>
              </w:rPr>
              <w:t>Mathematical and computational thinking in 9</w:t>
            </w:r>
            <w:r w:rsidR="007F23B0">
              <w:rPr>
                <w:rFonts w:ascii="Arial" w:eastAsia="Arial" w:hAnsi="Arial" w:cs="Arial"/>
                <w:color w:val="201209"/>
                <w:sz w:val="18"/>
                <w:szCs w:val="18"/>
              </w:rPr>
              <w:t>–</w:t>
            </w:r>
            <w:r w:rsidRPr="001E3680">
              <w:rPr>
                <w:rFonts w:ascii="Arial" w:eastAsia="Arial" w:hAnsi="Arial" w:cs="Arial"/>
                <w:color w:val="201209"/>
                <w:sz w:val="18"/>
                <w:szCs w:val="18"/>
              </w:rPr>
              <w:t>12 builds on K</w:t>
            </w:r>
            <w:r w:rsidR="007F23B0">
              <w:rPr>
                <w:rFonts w:ascii="Arial" w:eastAsia="Arial" w:hAnsi="Arial" w:cs="Arial"/>
                <w:color w:val="201209"/>
                <w:sz w:val="18"/>
                <w:szCs w:val="18"/>
              </w:rPr>
              <w:t>–</w:t>
            </w:r>
            <w:r w:rsidRPr="001E3680">
              <w:rPr>
                <w:rFonts w:ascii="Arial" w:eastAsia="Arial" w:hAnsi="Arial" w:cs="Arial"/>
                <w:color w:val="201209"/>
                <w:sz w:val="18"/>
                <w:szCs w:val="18"/>
              </w:rPr>
              <w:t xml:space="preserve">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 </w:t>
            </w:r>
          </w:p>
          <w:p w14:paraId="4DC34312" w14:textId="77777777" w:rsidR="003121FB" w:rsidRPr="001E3680" w:rsidRDefault="003121FB" w:rsidP="003121FB">
            <w:pPr>
              <w:pStyle w:val="ListParagraph"/>
              <w:numPr>
                <w:ilvl w:val="0"/>
                <w:numId w:val="10"/>
              </w:numPr>
              <w:spacing w:before="60" w:after="60"/>
              <w:ind w:left="450" w:right="60"/>
              <w:rPr>
                <w:sz w:val="18"/>
                <w:szCs w:val="18"/>
              </w:rPr>
            </w:pPr>
            <w:r w:rsidRPr="001E3680">
              <w:rPr>
                <w:rFonts w:ascii="Arial" w:eastAsia="Arial" w:hAnsi="Arial" w:cs="Arial"/>
                <w:color w:val="201209"/>
                <w:sz w:val="18"/>
                <w:szCs w:val="18"/>
              </w:rPr>
              <w:t>Use mathematical representations of phenomena or design solutions to support claims.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6F0F1EA" w14:textId="77777777" w:rsidR="003121FB" w:rsidRPr="001E3680" w:rsidRDefault="003121FB" w:rsidP="00E32631">
            <w:pPr>
              <w:spacing w:before="60" w:after="60"/>
              <w:ind w:left="60" w:right="60"/>
              <w:rPr>
                <w:sz w:val="18"/>
                <w:szCs w:val="18"/>
              </w:rPr>
            </w:pPr>
            <w:r w:rsidRPr="001E3680">
              <w:rPr>
                <w:rFonts w:ascii="Arial" w:eastAsia="Arial" w:hAnsi="Arial" w:cs="Arial"/>
                <w:b/>
                <w:bCs/>
                <w:color w:val="201209"/>
                <w:sz w:val="18"/>
                <w:szCs w:val="18"/>
              </w:rPr>
              <w:t>LS2.B: Cycles of Matter and Energy Transfer in Ecosystems</w:t>
            </w:r>
            <w:r w:rsidRPr="001E3680">
              <w:rPr>
                <w:rFonts w:ascii="Arial" w:eastAsia="Arial" w:hAnsi="Arial" w:cs="Arial"/>
                <w:color w:val="201209"/>
                <w:sz w:val="18"/>
                <w:szCs w:val="18"/>
              </w:rPr>
              <w:t xml:space="preserve"> </w:t>
            </w:r>
          </w:p>
          <w:p w14:paraId="747D78D1" w14:textId="77777777" w:rsidR="003121FB" w:rsidRPr="001E3680" w:rsidRDefault="003121FB" w:rsidP="003121FB">
            <w:pPr>
              <w:pStyle w:val="ListParagraph"/>
              <w:numPr>
                <w:ilvl w:val="0"/>
                <w:numId w:val="10"/>
              </w:numPr>
              <w:spacing w:before="60" w:after="60"/>
              <w:ind w:left="424" w:right="60"/>
              <w:rPr>
                <w:sz w:val="18"/>
                <w:szCs w:val="18"/>
              </w:rPr>
            </w:pPr>
            <w:r w:rsidRPr="001E3680">
              <w:rPr>
                <w:rFonts w:ascii="Arial" w:eastAsia="Arial" w:hAnsi="Arial" w:cs="Arial"/>
                <w:color w:val="201209"/>
                <w:sz w:val="18"/>
                <w:szCs w:val="18"/>
              </w:rPr>
              <w:t>Plants or algae form the lowest level of the food web. At each link upward in a food web, only a small fraction of the matter consumed at the lower level is transferred upward, to produce growth and release energy in cellular respiration at the higher level. Given this inefficiency, there are generally fewer organisms at higher levels of a food web. Some matter reacts to release energy for life functions, some matter is stored in newly made structures, and much is discarded. The chemical elements that make up the molecules of organisms pass through food webs and into and out of the atmosphere and soil, and they are combined and recombined in different ways. At each link in an ecosystem, matter and energy are conserved.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C90EFD3" w14:textId="77777777" w:rsidR="003121FB" w:rsidRPr="001E3680" w:rsidRDefault="003121FB" w:rsidP="00E32631">
            <w:pPr>
              <w:spacing w:before="60" w:after="60"/>
              <w:ind w:left="60" w:right="60"/>
              <w:rPr>
                <w:sz w:val="18"/>
                <w:szCs w:val="18"/>
              </w:rPr>
            </w:pPr>
            <w:r w:rsidRPr="001E3680">
              <w:rPr>
                <w:rFonts w:ascii="Arial" w:eastAsia="Arial" w:hAnsi="Arial" w:cs="Arial"/>
                <w:b/>
                <w:bCs/>
                <w:color w:val="201209"/>
                <w:sz w:val="18"/>
                <w:szCs w:val="18"/>
              </w:rPr>
              <w:t>Energy and Matter</w:t>
            </w:r>
            <w:r w:rsidRPr="001E3680">
              <w:rPr>
                <w:rFonts w:ascii="Arial" w:eastAsia="Arial" w:hAnsi="Arial" w:cs="Arial"/>
                <w:color w:val="201209"/>
                <w:sz w:val="18"/>
                <w:szCs w:val="18"/>
              </w:rPr>
              <w:t xml:space="preserve"> </w:t>
            </w:r>
          </w:p>
          <w:p w14:paraId="2F4D3BE8" w14:textId="77777777" w:rsidR="003121FB" w:rsidRPr="001E3680" w:rsidRDefault="003121FB" w:rsidP="003121FB">
            <w:pPr>
              <w:pStyle w:val="ListParagraph"/>
              <w:numPr>
                <w:ilvl w:val="0"/>
                <w:numId w:val="10"/>
              </w:numPr>
              <w:spacing w:before="60" w:after="60"/>
              <w:ind w:left="438" w:right="60"/>
              <w:rPr>
                <w:sz w:val="18"/>
                <w:szCs w:val="18"/>
              </w:rPr>
            </w:pPr>
            <w:r w:rsidRPr="001E3680">
              <w:rPr>
                <w:rFonts w:ascii="Arial" w:eastAsia="Arial" w:hAnsi="Arial" w:cs="Arial"/>
                <w:color w:val="201209"/>
                <w:sz w:val="18"/>
                <w:szCs w:val="18"/>
              </w:rPr>
              <w:t>Energy cannot be created or destroyed—it only moves between one place and another place, between objects and/or fields, or between systems.</w:t>
            </w:r>
          </w:p>
        </w:tc>
      </w:tr>
      <w:tr w:rsidR="003121FB" w14:paraId="1882FAE3"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A0CCF8C" w14:textId="77777777" w:rsidR="003121FB" w:rsidRPr="00723AAF" w:rsidRDefault="003121FB" w:rsidP="00E32631">
            <w:pPr>
              <w:spacing w:before="60" w:after="60"/>
              <w:ind w:left="60" w:right="60"/>
              <w:rPr>
                <w:sz w:val="2"/>
                <w:szCs w:val="2"/>
              </w:rPr>
            </w:pPr>
          </w:p>
        </w:tc>
      </w:tr>
      <w:tr w:rsidR="003121FB" w14:paraId="65E9041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3DFA5D0" w14:textId="224C4100"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examples of </w:t>
            </w:r>
            <w:r w:rsidR="00710E76">
              <w:rPr>
                <w:rFonts w:ascii="Arial" w:eastAsia="Arial" w:hAnsi="Arial" w:cs="Arial"/>
                <w:color w:val="201209"/>
                <w:sz w:val="18"/>
                <w:szCs w:val="18"/>
              </w:rPr>
              <w:t xml:space="preserve">local Pennsylvania </w:t>
            </w:r>
            <w:r>
              <w:rPr>
                <w:rFonts w:ascii="Arial" w:eastAsia="Arial" w:hAnsi="Arial" w:cs="Arial"/>
                <w:color w:val="201209"/>
                <w:sz w:val="18"/>
                <w:szCs w:val="18"/>
              </w:rPr>
              <w:t>agriculture, urban agriculture, and aquaculture.</w:t>
            </w:r>
          </w:p>
        </w:tc>
      </w:tr>
      <w:tr w:rsidR="003121FB" w14:paraId="05DC807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74FA793"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expressive communication strategies specific to context.</w:t>
            </w:r>
          </w:p>
        </w:tc>
      </w:tr>
    </w:tbl>
    <w:p w14:paraId="567CE574" w14:textId="13A85675" w:rsidR="00EF41E0" w:rsidRDefault="00EF41E0"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6AF729F6" w14:textId="77777777" w:rsidTr="00CA2B1F">
        <w:trPr>
          <w:cantSplit/>
          <w:tblHeader/>
          <w:jc w:val="center"/>
        </w:trPr>
        <w:tc>
          <w:tcPr>
            <w:tcW w:w="2880" w:type="dxa"/>
            <w:shd w:val="clear" w:color="auto" w:fill="1E417C"/>
            <w:tcMar>
              <w:top w:w="0" w:type="dxa"/>
              <w:left w:w="0" w:type="dxa"/>
              <w:bottom w:w="0" w:type="dxa"/>
              <w:right w:w="0" w:type="dxa"/>
            </w:tcMar>
          </w:tcPr>
          <w:p w14:paraId="3A5938FA" w14:textId="77777777" w:rsidR="003121FB" w:rsidRDefault="003121FB"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BEBAA76" w14:textId="375CD07F"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3A1DE51C" w14:textId="77777777" w:rsidTr="00CA2B1F">
        <w:trPr>
          <w:cantSplit/>
          <w:jc w:val="center"/>
        </w:trPr>
        <w:tc>
          <w:tcPr>
            <w:tcW w:w="2880" w:type="dxa"/>
            <w:shd w:val="clear" w:color="auto" w:fill="1E417C"/>
            <w:tcMar>
              <w:top w:w="0" w:type="dxa"/>
              <w:left w:w="0" w:type="dxa"/>
              <w:bottom w:w="0" w:type="dxa"/>
              <w:right w:w="0" w:type="dxa"/>
            </w:tcMar>
          </w:tcPr>
          <w:p w14:paraId="2711ABF1"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BFE13D7"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D4C1067" w14:textId="77777777" w:rsidR="003121FB" w:rsidRDefault="003121FB"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3121FB" w14:paraId="6E6B3CC3" w14:textId="77777777" w:rsidTr="00CA2B1F">
        <w:trPr>
          <w:cantSplit/>
          <w:jc w:val="center"/>
        </w:trPr>
        <w:tc>
          <w:tcPr>
            <w:tcW w:w="2880" w:type="dxa"/>
            <w:shd w:val="clear" w:color="auto" w:fill="1E417C"/>
            <w:tcMar>
              <w:top w:w="0" w:type="dxa"/>
              <w:left w:w="0" w:type="dxa"/>
              <w:bottom w:w="0" w:type="dxa"/>
              <w:right w:w="0" w:type="dxa"/>
            </w:tcMar>
          </w:tcPr>
          <w:p w14:paraId="27EB24A9"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2EA37CC" w14:textId="77777777" w:rsidR="003121FB" w:rsidRDefault="003121FB" w:rsidP="00E32631">
            <w:pPr>
              <w:spacing w:before="60" w:after="60"/>
              <w:ind w:left="60" w:right="60"/>
            </w:pPr>
            <w:r>
              <w:rPr>
                <w:rFonts w:ascii="Arial" w:eastAsia="Arial" w:hAnsi="Arial" w:cs="Arial"/>
                <w:color w:val="201209"/>
                <w:sz w:val="18"/>
                <w:szCs w:val="18"/>
              </w:rPr>
              <w:t xml:space="preserve">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 </w:t>
            </w:r>
            <w:r>
              <w:rPr>
                <w:rFonts w:ascii="Arial" w:eastAsia="Arial" w:hAnsi="Arial" w:cs="Arial"/>
                <w:color w:val="201209"/>
                <w:sz w:val="18"/>
                <w:szCs w:val="18"/>
              </w:rPr>
              <w:br/>
              <w:t>9-12 Strand 3.1.B. Sorting out the consequences of issues: Learners evaluate the consequences of a broad range of environmental changes, conditions, and issues on environmental quality and long-term sustainability. They identify environmental justice and social equity implications.</w:t>
            </w:r>
          </w:p>
        </w:tc>
      </w:tr>
      <w:tr w:rsidR="003121FB" w14:paraId="679B2C7C" w14:textId="77777777" w:rsidTr="00CA2B1F">
        <w:trPr>
          <w:cantSplit/>
          <w:jc w:val="center"/>
        </w:trPr>
        <w:tc>
          <w:tcPr>
            <w:tcW w:w="2880" w:type="dxa"/>
            <w:shd w:val="clear" w:color="auto" w:fill="1E417C"/>
            <w:tcMar>
              <w:top w:w="0" w:type="dxa"/>
              <w:left w:w="0" w:type="dxa"/>
              <w:bottom w:w="0" w:type="dxa"/>
              <w:right w:w="0" w:type="dxa"/>
            </w:tcMar>
          </w:tcPr>
          <w:p w14:paraId="2306F2C4"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C9BFF3A"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1C74354D" w14:textId="77777777" w:rsidTr="00CA2B1F">
        <w:trPr>
          <w:cantSplit/>
          <w:jc w:val="center"/>
        </w:trPr>
        <w:tc>
          <w:tcPr>
            <w:tcW w:w="2880" w:type="dxa"/>
            <w:shd w:val="clear" w:color="auto" w:fill="1E417C"/>
            <w:tcMar>
              <w:top w:w="0" w:type="dxa"/>
              <w:left w:w="0" w:type="dxa"/>
              <w:bottom w:w="0" w:type="dxa"/>
              <w:right w:w="0" w:type="dxa"/>
            </w:tcMar>
          </w:tcPr>
          <w:p w14:paraId="470677C6" w14:textId="48D71072"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2DC1E4" w14:textId="7EB76FF3" w:rsidR="003121FB" w:rsidRDefault="003121FB"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4: Use units as a way to understand problems and to guide the solution of multistep problems.</w:t>
            </w:r>
          </w:p>
        </w:tc>
      </w:tr>
      <w:tr w:rsidR="003121FB" w14:paraId="42CA9111" w14:textId="77777777" w:rsidTr="00CA2B1F">
        <w:trPr>
          <w:cantSplit/>
          <w:jc w:val="center"/>
        </w:trPr>
        <w:tc>
          <w:tcPr>
            <w:tcW w:w="2880" w:type="dxa"/>
            <w:shd w:val="clear" w:color="auto" w:fill="1E417C"/>
            <w:tcMar>
              <w:top w:w="0" w:type="dxa"/>
              <w:left w:w="0" w:type="dxa"/>
              <w:bottom w:w="0" w:type="dxa"/>
              <w:right w:w="0" w:type="dxa"/>
            </w:tcMar>
          </w:tcPr>
          <w:p w14:paraId="312D8CE9"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B839A7D"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1065AF4A" w14:textId="77777777" w:rsidTr="00CA2B1F">
        <w:trPr>
          <w:cantSplit/>
          <w:jc w:val="center"/>
        </w:trPr>
        <w:tc>
          <w:tcPr>
            <w:tcW w:w="2880" w:type="dxa"/>
            <w:shd w:val="clear" w:color="auto" w:fill="1E417C"/>
            <w:tcMar>
              <w:top w:w="0" w:type="dxa"/>
              <w:left w:w="0" w:type="dxa"/>
              <w:bottom w:w="0" w:type="dxa"/>
              <w:right w:w="0" w:type="dxa"/>
            </w:tcMar>
          </w:tcPr>
          <w:p w14:paraId="702C02FA"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37B2DCD"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798EA6B" w14:textId="77777777" w:rsidR="003121FB" w:rsidRDefault="003121FB"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3121FB" w14:paraId="1D4F8296" w14:textId="77777777" w:rsidTr="00CA2B1F">
        <w:trPr>
          <w:cantSplit/>
          <w:jc w:val="center"/>
        </w:trPr>
        <w:tc>
          <w:tcPr>
            <w:tcW w:w="2880" w:type="dxa"/>
            <w:shd w:val="clear" w:color="auto" w:fill="1E417C"/>
            <w:tcMar>
              <w:top w:w="0" w:type="dxa"/>
              <w:left w:w="0" w:type="dxa"/>
              <w:bottom w:w="0" w:type="dxa"/>
              <w:right w:w="0" w:type="dxa"/>
            </w:tcMar>
          </w:tcPr>
          <w:p w14:paraId="28026800"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F5C91BA" w14:textId="2E8A5B31"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648CE113"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1983CC5E"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BA379C9" w14:textId="4CCC8E77" w:rsidR="003121FB" w:rsidRDefault="00801722" w:rsidP="00707712">
            <w:pPr>
              <w:pStyle w:val="Heading5"/>
            </w:pPr>
            <w:r w:rsidRPr="00801722">
              <w:lastRenderedPageBreak/>
              <w:t>Grades 9</w:t>
            </w:r>
            <w:r w:rsidR="00856E15">
              <w:t>–</w:t>
            </w:r>
            <w:r w:rsidRPr="00801722">
              <w:t>12</w:t>
            </w:r>
          </w:p>
        </w:tc>
      </w:tr>
      <w:tr w:rsidR="003121FB" w14:paraId="7B36D57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043FC66" w14:textId="53CBDACE" w:rsidR="003121FB" w:rsidRDefault="003121FB" w:rsidP="00CA2B1F">
            <w:pPr>
              <w:pStyle w:val="TableHeadingforTOC"/>
            </w:pPr>
            <w:bookmarkStart w:id="554" w:name="_Toc109373161"/>
            <w:bookmarkStart w:id="555" w:name="_Toc134788303"/>
            <w:r>
              <w:t>3.1.9-</w:t>
            </w:r>
            <w:proofErr w:type="gramStart"/>
            <w:r>
              <w:t>12.I</w:t>
            </w:r>
            <w:proofErr w:type="gramEnd"/>
            <w:r>
              <w:t xml:space="preserve"> Life Science: </w:t>
            </w:r>
            <w:r w:rsidRPr="00CA2B1F">
              <w:rPr>
                <w:b w:val="0"/>
                <w:bCs/>
              </w:rPr>
              <w:t>Interdependent Relationships in Ecosystems</w:t>
            </w:r>
            <w:bookmarkEnd w:id="554"/>
            <w:bookmarkEnd w:id="555"/>
          </w:p>
        </w:tc>
      </w:tr>
      <w:tr w:rsidR="003121FB" w14:paraId="406AB52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1A8B66A"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mathematical and/or computational representations to support explanations of factors that affect carrying capacity of ecosystems at different scales.</w:t>
            </w:r>
          </w:p>
        </w:tc>
      </w:tr>
      <w:tr w:rsidR="003121FB" w14:paraId="49E79373"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8B59A26" w14:textId="1693BAF8"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quantitative analysis and comparison of the relationships among interdependent factors including boundaries, resources, climate, and competition. Examples of mathematical comparisons could include graphs, charts, histograms, and population changes gathered from simulations or historical data sets.</w:t>
            </w:r>
          </w:p>
        </w:tc>
      </w:tr>
      <w:tr w:rsidR="003121FB" w14:paraId="157E629C"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4106EFB"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deriving mathematical equations to make comparisons.</w:t>
            </w:r>
          </w:p>
        </w:tc>
      </w:tr>
      <w:tr w:rsidR="003121FB" w14:paraId="21D415C9"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C99C2D4" w14:textId="77777777" w:rsidR="003121FB" w:rsidRPr="00723AAF" w:rsidRDefault="003121FB" w:rsidP="00E32631">
            <w:pPr>
              <w:spacing w:before="60" w:after="60"/>
              <w:ind w:left="60" w:right="60"/>
              <w:rPr>
                <w:sz w:val="2"/>
                <w:szCs w:val="2"/>
              </w:rPr>
            </w:pPr>
          </w:p>
        </w:tc>
      </w:tr>
      <w:tr w:rsidR="003121FB" w14:paraId="159A385D" w14:textId="77777777" w:rsidTr="008C76A0">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0548088"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4D3CA4F"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C04F790"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74568AA5" w14:textId="77777777" w:rsidTr="008C76A0">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87114BC" w14:textId="77777777" w:rsidR="003121FB" w:rsidRPr="00947DD0" w:rsidRDefault="003121FB" w:rsidP="00E32631">
            <w:pPr>
              <w:spacing w:before="60" w:after="60"/>
              <w:ind w:left="60" w:right="60"/>
              <w:rPr>
                <w:sz w:val="18"/>
                <w:szCs w:val="18"/>
              </w:rPr>
            </w:pPr>
            <w:r w:rsidRPr="00947DD0">
              <w:rPr>
                <w:rFonts w:ascii="Arial" w:eastAsia="Arial" w:hAnsi="Arial" w:cs="Arial"/>
                <w:b/>
                <w:bCs/>
                <w:color w:val="201209"/>
                <w:sz w:val="18"/>
                <w:szCs w:val="18"/>
              </w:rPr>
              <w:t>Using Mathematics and Computational Thinking</w:t>
            </w:r>
          </w:p>
          <w:p w14:paraId="05355F0B" w14:textId="37535341" w:rsidR="003121FB" w:rsidRPr="00947DD0" w:rsidRDefault="003121FB" w:rsidP="00E32631">
            <w:pPr>
              <w:spacing w:before="60" w:after="60"/>
              <w:ind w:left="60" w:right="60"/>
              <w:rPr>
                <w:sz w:val="18"/>
                <w:szCs w:val="18"/>
              </w:rPr>
            </w:pPr>
            <w:r w:rsidRPr="00947DD0">
              <w:rPr>
                <w:rFonts w:ascii="Arial" w:eastAsia="Arial" w:hAnsi="Arial" w:cs="Arial"/>
                <w:color w:val="201209"/>
                <w:sz w:val="18"/>
                <w:szCs w:val="18"/>
              </w:rPr>
              <w:t>Mathematical and computational thinking in 9</w:t>
            </w:r>
            <w:r w:rsidR="007F23B0">
              <w:rPr>
                <w:rFonts w:ascii="Arial" w:eastAsia="Arial" w:hAnsi="Arial" w:cs="Arial"/>
                <w:color w:val="201209"/>
                <w:sz w:val="18"/>
                <w:szCs w:val="18"/>
              </w:rPr>
              <w:t>–</w:t>
            </w:r>
            <w:r w:rsidRPr="00947DD0">
              <w:rPr>
                <w:rFonts w:ascii="Arial" w:eastAsia="Arial" w:hAnsi="Arial" w:cs="Arial"/>
                <w:color w:val="201209"/>
                <w:sz w:val="18"/>
                <w:szCs w:val="18"/>
              </w:rPr>
              <w:t>12 builds on K</w:t>
            </w:r>
            <w:r w:rsidR="007F23B0">
              <w:rPr>
                <w:rFonts w:ascii="Arial" w:eastAsia="Arial" w:hAnsi="Arial" w:cs="Arial"/>
                <w:color w:val="201209"/>
                <w:sz w:val="18"/>
                <w:szCs w:val="18"/>
              </w:rPr>
              <w:t>–</w:t>
            </w:r>
            <w:r w:rsidRPr="00947DD0">
              <w:rPr>
                <w:rFonts w:ascii="Arial" w:eastAsia="Arial" w:hAnsi="Arial" w:cs="Arial"/>
                <w:color w:val="201209"/>
                <w:sz w:val="18"/>
                <w:szCs w:val="18"/>
              </w:rPr>
              <w:t xml:space="preserve">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 </w:t>
            </w:r>
          </w:p>
          <w:p w14:paraId="6B8BEE4D" w14:textId="77777777" w:rsidR="003121FB" w:rsidRPr="00947DD0" w:rsidRDefault="003121FB" w:rsidP="003121FB">
            <w:pPr>
              <w:pStyle w:val="ListParagraph"/>
              <w:numPr>
                <w:ilvl w:val="0"/>
                <w:numId w:val="10"/>
              </w:numPr>
              <w:spacing w:before="60" w:after="60"/>
              <w:ind w:left="450" w:right="60"/>
              <w:rPr>
                <w:sz w:val="18"/>
                <w:szCs w:val="18"/>
              </w:rPr>
            </w:pPr>
            <w:r w:rsidRPr="00947DD0">
              <w:rPr>
                <w:rFonts w:ascii="Arial" w:eastAsia="Arial" w:hAnsi="Arial" w:cs="Arial"/>
                <w:color w:val="201209"/>
                <w:sz w:val="18"/>
                <w:szCs w:val="18"/>
              </w:rPr>
              <w:t>Use mathematical and/or computational representations of phenomena or design solutions to support explanations.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24200D9" w14:textId="77777777" w:rsidR="003121FB" w:rsidRPr="00947DD0" w:rsidRDefault="003121FB" w:rsidP="00E32631">
            <w:pPr>
              <w:spacing w:before="60" w:after="60"/>
              <w:ind w:left="60" w:right="60"/>
              <w:rPr>
                <w:sz w:val="18"/>
                <w:szCs w:val="18"/>
              </w:rPr>
            </w:pPr>
            <w:r w:rsidRPr="00947DD0">
              <w:rPr>
                <w:rFonts w:ascii="Arial" w:eastAsia="Arial" w:hAnsi="Arial" w:cs="Arial"/>
                <w:b/>
                <w:bCs/>
                <w:color w:val="201209"/>
                <w:sz w:val="18"/>
                <w:szCs w:val="18"/>
              </w:rPr>
              <w:t>LS2.A: Interdependent Relationships in Ecosystems</w:t>
            </w:r>
            <w:r w:rsidRPr="00947DD0">
              <w:rPr>
                <w:rFonts w:ascii="Arial" w:eastAsia="Arial" w:hAnsi="Arial" w:cs="Arial"/>
                <w:color w:val="201209"/>
                <w:sz w:val="18"/>
                <w:szCs w:val="18"/>
              </w:rPr>
              <w:t xml:space="preserve"> </w:t>
            </w:r>
          </w:p>
          <w:p w14:paraId="69276EDA" w14:textId="77777777" w:rsidR="003121FB" w:rsidRPr="00947DD0" w:rsidRDefault="003121FB" w:rsidP="003121FB">
            <w:pPr>
              <w:pStyle w:val="ListParagraph"/>
              <w:numPr>
                <w:ilvl w:val="0"/>
                <w:numId w:val="10"/>
              </w:numPr>
              <w:spacing w:before="60" w:after="60"/>
              <w:ind w:left="424" w:right="60"/>
              <w:rPr>
                <w:sz w:val="18"/>
                <w:szCs w:val="18"/>
              </w:rPr>
            </w:pPr>
            <w:r w:rsidRPr="00947DD0">
              <w:rPr>
                <w:rFonts w:ascii="Arial" w:eastAsia="Arial" w:hAnsi="Arial" w:cs="Arial"/>
                <w:color w:val="201209"/>
                <w:sz w:val="18"/>
                <w:szCs w:val="18"/>
              </w:rPr>
              <w:t>Ecosystems have carrying capacities, which are limits to the numbers of organisms and populations they can support. These limits result from such factors as the availability of living and nonliving resources and from such challenges such as predation, competition, and disease. Organisms would have the capacity to produce populations of great size were it not for the fact that environments and resources are finite. This fundamental tension affects the abundance (number of individuals) of species in any given ecosystem.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8D4A24C" w14:textId="77777777" w:rsidR="003121FB" w:rsidRPr="00947DD0" w:rsidRDefault="003121FB" w:rsidP="00E32631">
            <w:pPr>
              <w:spacing w:before="60" w:after="60"/>
              <w:ind w:left="60" w:right="60"/>
              <w:rPr>
                <w:sz w:val="18"/>
                <w:szCs w:val="18"/>
              </w:rPr>
            </w:pPr>
            <w:r w:rsidRPr="00947DD0">
              <w:rPr>
                <w:rFonts w:ascii="Arial" w:eastAsia="Arial" w:hAnsi="Arial" w:cs="Arial"/>
                <w:b/>
                <w:bCs/>
                <w:color w:val="201209"/>
                <w:sz w:val="18"/>
                <w:szCs w:val="18"/>
              </w:rPr>
              <w:t>Scale Proportion and Quantity</w:t>
            </w:r>
            <w:r w:rsidRPr="00947DD0">
              <w:rPr>
                <w:rFonts w:ascii="Arial" w:eastAsia="Arial" w:hAnsi="Arial" w:cs="Arial"/>
                <w:color w:val="201209"/>
                <w:sz w:val="18"/>
                <w:szCs w:val="18"/>
              </w:rPr>
              <w:t xml:space="preserve"> </w:t>
            </w:r>
          </w:p>
          <w:p w14:paraId="0063162E" w14:textId="77777777" w:rsidR="003121FB" w:rsidRPr="00947DD0" w:rsidRDefault="003121FB" w:rsidP="003121FB">
            <w:pPr>
              <w:pStyle w:val="ListParagraph"/>
              <w:numPr>
                <w:ilvl w:val="0"/>
                <w:numId w:val="10"/>
              </w:numPr>
              <w:spacing w:before="60" w:after="60"/>
              <w:ind w:left="438" w:right="60"/>
              <w:rPr>
                <w:sz w:val="18"/>
                <w:szCs w:val="18"/>
              </w:rPr>
            </w:pPr>
            <w:r w:rsidRPr="00947DD0">
              <w:rPr>
                <w:rFonts w:ascii="Arial" w:eastAsia="Arial" w:hAnsi="Arial" w:cs="Arial"/>
                <w:color w:val="201209"/>
                <w:sz w:val="18"/>
                <w:szCs w:val="18"/>
              </w:rPr>
              <w:t>The significance of a phenomenon is dependent on the scale, proportion, and quantity at which it occurs.</w:t>
            </w:r>
          </w:p>
        </w:tc>
      </w:tr>
      <w:tr w:rsidR="003121FB" w14:paraId="422643C9"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711D507" w14:textId="77777777" w:rsidR="003121FB" w:rsidRPr="00723AAF" w:rsidRDefault="003121FB" w:rsidP="00E32631">
            <w:pPr>
              <w:spacing w:before="60" w:after="60"/>
              <w:ind w:left="60" w:right="60"/>
              <w:rPr>
                <w:sz w:val="2"/>
                <w:szCs w:val="2"/>
              </w:rPr>
            </w:pPr>
          </w:p>
        </w:tc>
      </w:tr>
      <w:tr w:rsidR="003121FB" w14:paraId="0780181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103527B" w14:textId="3A133678"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possible local connections to Pennsylvania native plants</w:t>
            </w:r>
            <w:r w:rsidR="00444D50">
              <w:rPr>
                <w:rFonts w:ascii="Arial" w:eastAsia="Arial" w:hAnsi="Arial" w:cs="Arial"/>
                <w:color w:val="201209"/>
                <w:sz w:val="18"/>
                <w:szCs w:val="18"/>
              </w:rPr>
              <w:t xml:space="preserve"> and</w:t>
            </w:r>
            <w:r>
              <w:rPr>
                <w:rFonts w:ascii="Arial" w:eastAsia="Arial" w:hAnsi="Arial" w:cs="Arial"/>
                <w:color w:val="201209"/>
                <w:sz w:val="18"/>
                <w:szCs w:val="18"/>
              </w:rPr>
              <w:t xml:space="preserve"> wildlife populations, and</w:t>
            </w:r>
            <w:r w:rsidR="00444D50">
              <w:rPr>
                <w:rFonts w:ascii="Arial" w:eastAsia="Arial" w:hAnsi="Arial" w:cs="Arial"/>
                <w:color w:val="201209"/>
                <w:sz w:val="18"/>
                <w:szCs w:val="18"/>
              </w:rPr>
              <w:t xml:space="preserve"> to</w:t>
            </w:r>
            <w:r>
              <w:rPr>
                <w:rFonts w:ascii="Arial" w:eastAsia="Arial" w:hAnsi="Arial" w:cs="Arial"/>
                <w:color w:val="201209"/>
                <w:sz w:val="18"/>
                <w:szCs w:val="18"/>
              </w:rPr>
              <w:t xml:space="preserve"> invasive species such as white-tailed deer, </w:t>
            </w:r>
            <w:r w:rsidR="001E0498">
              <w:rPr>
                <w:rFonts w:ascii="Arial" w:eastAsia="Arial" w:hAnsi="Arial" w:cs="Arial"/>
                <w:color w:val="201209"/>
                <w:sz w:val="18"/>
                <w:szCs w:val="18"/>
              </w:rPr>
              <w:t>z</w:t>
            </w:r>
            <w:r>
              <w:rPr>
                <w:rFonts w:ascii="Arial" w:eastAsia="Arial" w:hAnsi="Arial" w:cs="Arial"/>
                <w:color w:val="201209"/>
                <w:sz w:val="18"/>
                <w:szCs w:val="18"/>
              </w:rPr>
              <w:t>ebra mussels, lanternfly, garlic mustard, and ginkgo plant</w:t>
            </w:r>
            <w:r w:rsidR="00444D50">
              <w:rPr>
                <w:rFonts w:ascii="Arial" w:eastAsia="Arial" w:hAnsi="Arial" w:cs="Arial"/>
                <w:color w:val="201209"/>
                <w:sz w:val="18"/>
                <w:szCs w:val="18"/>
              </w:rPr>
              <w:t>s</w:t>
            </w:r>
            <w:r>
              <w:rPr>
                <w:rFonts w:ascii="Arial" w:eastAsia="Arial" w:hAnsi="Arial" w:cs="Arial"/>
                <w:color w:val="201209"/>
                <w:sz w:val="18"/>
                <w:szCs w:val="18"/>
              </w:rPr>
              <w:t>.</w:t>
            </w:r>
          </w:p>
        </w:tc>
      </w:tr>
      <w:tr w:rsidR="003121FB" w14:paraId="1764A1F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82826C8"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how societal conventions may influence the perspectives of individuals.</w:t>
            </w:r>
          </w:p>
        </w:tc>
      </w:tr>
    </w:tbl>
    <w:p w14:paraId="31A53669" w14:textId="1FB4DA7C" w:rsidR="00EF41E0" w:rsidRDefault="00EF41E0"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68B108B5" w14:textId="77777777" w:rsidTr="00CA2B1F">
        <w:trPr>
          <w:cantSplit/>
          <w:tblHeader/>
          <w:jc w:val="center"/>
        </w:trPr>
        <w:tc>
          <w:tcPr>
            <w:tcW w:w="2880" w:type="dxa"/>
            <w:shd w:val="clear" w:color="auto" w:fill="1E417C"/>
            <w:tcMar>
              <w:top w:w="0" w:type="dxa"/>
              <w:left w:w="0" w:type="dxa"/>
              <w:bottom w:w="0" w:type="dxa"/>
              <w:right w:w="0" w:type="dxa"/>
            </w:tcMar>
          </w:tcPr>
          <w:p w14:paraId="672ADA22"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1FF42C2" w14:textId="0F8E0FB2"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3905B49A" w14:textId="77777777" w:rsidTr="00CA2B1F">
        <w:trPr>
          <w:cantSplit/>
          <w:jc w:val="center"/>
        </w:trPr>
        <w:tc>
          <w:tcPr>
            <w:tcW w:w="2880" w:type="dxa"/>
            <w:shd w:val="clear" w:color="auto" w:fill="1E417C"/>
            <w:tcMar>
              <w:top w:w="0" w:type="dxa"/>
              <w:left w:w="0" w:type="dxa"/>
              <w:bottom w:w="0" w:type="dxa"/>
              <w:right w:w="0" w:type="dxa"/>
            </w:tcMar>
          </w:tcPr>
          <w:p w14:paraId="6AA7E7E2"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677CB07"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CB4A408"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344A9D11" w14:textId="77777777" w:rsidTr="00CA2B1F">
        <w:trPr>
          <w:cantSplit/>
          <w:jc w:val="center"/>
        </w:trPr>
        <w:tc>
          <w:tcPr>
            <w:tcW w:w="2880" w:type="dxa"/>
            <w:shd w:val="clear" w:color="auto" w:fill="1E417C"/>
            <w:tcMar>
              <w:top w:w="0" w:type="dxa"/>
              <w:left w:w="0" w:type="dxa"/>
              <w:bottom w:w="0" w:type="dxa"/>
              <w:right w:w="0" w:type="dxa"/>
            </w:tcMar>
          </w:tcPr>
          <w:p w14:paraId="2AEE4ECA" w14:textId="77777777" w:rsidR="003121FB" w:rsidRDefault="003121FB"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35162DE" w14:textId="77777777" w:rsidR="003121FB" w:rsidRDefault="003121FB" w:rsidP="00E32631">
            <w:pPr>
              <w:spacing w:before="60" w:after="60"/>
              <w:ind w:left="60" w:right="60"/>
            </w:pPr>
            <w:r>
              <w:rPr>
                <w:rFonts w:ascii="Arial" w:eastAsia="Arial" w:hAnsi="Arial" w:cs="Arial"/>
                <w:color w:val="201209"/>
                <w:sz w:val="18"/>
                <w:szCs w:val="18"/>
              </w:rPr>
              <w:t xml:space="preserve">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 </w:t>
            </w:r>
            <w:r>
              <w:rPr>
                <w:rFonts w:ascii="Arial" w:eastAsia="Arial" w:hAnsi="Arial" w:cs="Arial"/>
                <w:color w:val="201209"/>
                <w:sz w:val="18"/>
                <w:szCs w:val="18"/>
              </w:rPr>
              <w:br/>
              <w:t>9-12 Strand 3.1.B. Sorting out the consequences of issues: Learners evaluate the consequences of a broad range of environmental changes, conditions, and issues on environmental quality and long-term sustainability. They identify environmental justice and social equity implications.</w:t>
            </w:r>
          </w:p>
        </w:tc>
      </w:tr>
      <w:tr w:rsidR="003121FB" w14:paraId="6FB0D3D4" w14:textId="77777777" w:rsidTr="00CA2B1F">
        <w:trPr>
          <w:cantSplit/>
          <w:jc w:val="center"/>
        </w:trPr>
        <w:tc>
          <w:tcPr>
            <w:tcW w:w="2880" w:type="dxa"/>
            <w:shd w:val="clear" w:color="auto" w:fill="1E417C"/>
            <w:tcMar>
              <w:top w:w="0" w:type="dxa"/>
              <w:left w:w="0" w:type="dxa"/>
              <w:bottom w:w="0" w:type="dxa"/>
              <w:right w:w="0" w:type="dxa"/>
            </w:tcMar>
          </w:tcPr>
          <w:p w14:paraId="2D78546B"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C4B4C08"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Write informative/explanatory texts, including the narration of historical events, scientific procedures/experiments, or technical processes.</w:t>
            </w:r>
          </w:p>
        </w:tc>
      </w:tr>
      <w:tr w:rsidR="003121FB" w14:paraId="56DA97A6" w14:textId="77777777" w:rsidTr="00CA2B1F">
        <w:trPr>
          <w:cantSplit/>
          <w:jc w:val="center"/>
        </w:trPr>
        <w:tc>
          <w:tcPr>
            <w:tcW w:w="2880" w:type="dxa"/>
            <w:shd w:val="clear" w:color="auto" w:fill="1E417C"/>
            <w:tcMar>
              <w:top w:w="0" w:type="dxa"/>
              <w:left w:w="0" w:type="dxa"/>
              <w:bottom w:w="0" w:type="dxa"/>
              <w:right w:w="0" w:type="dxa"/>
            </w:tcMar>
          </w:tcPr>
          <w:p w14:paraId="6DBB4ED8" w14:textId="4CAEE2B6"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5CCA4C9" w14:textId="4D87FB67" w:rsidR="003121FB" w:rsidRDefault="003121FB"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w:t>
            </w:r>
            <w:proofErr w:type="gramStart"/>
            <w:r w:rsidR="00CE65EE">
              <w:rPr>
                <w:rFonts w:ascii="Arial" w:eastAsia="Arial" w:hAnsi="Arial" w:cs="Arial"/>
                <w:color w:val="201209"/>
                <w:sz w:val="18"/>
                <w:szCs w:val="18"/>
              </w:rPr>
              <w:t>prob</w:t>
            </w:r>
            <w:r w:rsidR="004F7E93">
              <w:rPr>
                <w:rFonts w:ascii="Arial" w:eastAsia="Arial" w:hAnsi="Arial" w:cs="Arial"/>
                <w:color w:val="201209"/>
                <w:sz w:val="18"/>
                <w:szCs w:val="18"/>
              </w:rPr>
              <w:t>l</w:t>
            </w:r>
            <w:r w:rsidR="00CE65EE">
              <w:rPr>
                <w:rFonts w:ascii="Arial" w:eastAsia="Arial" w:hAnsi="Arial" w:cs="Arial"/>
                <w:color w:val="201209"/>
                <w:sz w:val="18"/>
                <w:szCs w:val="18"/>
              </w:rPr>
              <w:t>e</w:t>
            </w:r>
            <w:r w:rsidR="004F7E93">
              <w:rPr>
                <w:rFonts w:ascii="Arial" w:eastAsia="Arial" w:hAnsi="Arial" w:cs="Arial"/>
                <w:color w:val="201209"/>
                <w:sz w:val="18"/>
                <w:szCs w:val="18"/>
              </w:rPr>
              <w:t>m</w:t>
            </w:r>
            <w:proofErr w:type="gramEnd"/>
            <w:r w:rsidR="004F7E93">
              <w:rPr>
                <w:rFonts w:ascii="Arial" w:eastAsia="Arial" w:hAnsi="Arial" w:cs="Arial"/>
                <w:color w:val="201209"/>
                <w:sz w:val="18"/>
                <w:szCs w:val="18"/>
              </w:rPr>
              <w:t>.</w:t>
            </w:r>
            <w:r>
              <w:rPr>
                <w:rFonts w:ascii="Arial" w:eastAsia="Arial" w:hAnsi="Arial" w:cs="Arial"/>
                <w:color w:val="201209"/>
                <w:sz w:val="18"/>
                <w:szCs w:val="18"/>
              </w:rPr>
              <w:t xml:space="preserve">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3121FB" w14:paraId="0ABEF919" w14:textId="77777777" w:rsidTr="00CA2B1F">
        <w:trPr>
          <w:cantSplit/>
          <w:jc w:val="center"/>
        </w:trPr>
        <w:tc>
          <w:tcPr>
            <w:tcW w:w="2880" w:type="dxa"/>
            <w:shd w:val="clear" w:color="auto" w:fill="1E417C"/>
            <w:tcMar>
              <w:top w:w="0" w:type="dxa"/>
              <w:left w:w="0" w:type="dxa"/>
              <w:bottom w:w="0" w:type="dxa"/>
              <w:right w:w="0" w:type="dxa"/>
            </w:tcMar>
          </w:tcPr>
          <w:p w14:paraId="1AF892F9"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2B21DD"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4E26E461" w14:textId="77777777" w:rsidTr="00CA2B1F">
        <w:trPr>
          <w:cantSplit/>
          <w:jc w:val="center"/>
        </w:trPr>
        <w:tc>
          <w:tcPr>
            <w:tcW w:w="2880" w:type="dxa"/>
            <w:shd w:val="clear" w:color="auto" w:fill="1E417C"/>
            <w:tcMar>
              <w:top w:w="0" w:type="dxa"/>
              <w:left w:w="0" w:type="dxa"/>
              <w:bottom w:w="0" w:type="dxa"/>
              <w:right w:w="0" w:type="dxa"/>
            </w:tcMar>
          </w:tcPr>
          <w:p w14:paraId="5B66F771"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82F8F35"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3959FF8" w14:textId="77777777" w:rsidR="003121FB" w:rsidRDefault="003121FB" w:rsidP="00E32631">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3121FB" w14:paraId="637DF5F4" w14:textId="77777777" w:rsidTr="00CA2B1F">
        <w:trPr>
          <w:cantSplit/>
          <w:jc w:val="center"/>
        </w:trPr>
        <w:tc>
          <w:tcPr>
            <w:tcW w:w="2880" w:type="dxa"/>
            <w:shd w:val="clear" w:color="auto" w:fill="1E417C"/>
            <w:tcMar>
              <w:top w:w="0" w:type="dxa"/>
              <w:left w:w="0" w:type="dxa"/>
              <w:bottom w:w="0" w:type="dxa"/>
              <w:right w:w="0" w:type="dxa"/>
            </w:tcMar>
          </w:tcPr>
          <w:p w14:paraId="45143DAC"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48EC08F" w14:textId="03DDC8E3" w:rsidR="003121FB" w:rsidRDefault="003121FB" w:rsidP="00E32631">
            <w:pPr>
              <w:spacing w:before="60" w:after="60"/>
              <w:ind w:left="60" w:right="60"/>
            </w:pPr>
            <w:r>
              <w:rPr>
                <w:rFonts w:ascii="Arial" w:eastAsia="Arial" w:hAnsi="Arial" w:cs="Arial"/>
                <w:color w:val="201209"/>
                <w:sz w:val="18"/>
                <w:szCs w:val="18"/>
              </w:rPr>
              <w:t>STEL-1</w:t>
            </w:r>
            <w:r w:rsidR="00CE65EE">
              <w:rPr>
                <w:rFonts w:ascii="Arial" w:eastAsia="Arial" w:hAnsi="Arial" w:cs="Arial"/>
                <w:color w:val="201209"/>
                <w:sz w:val="18"/>
                <w:szCs w:val="18"/>
              </w:rPr>
              <w:t>0</w:t>
            </w:r>
            <w:r>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3BC85A80"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341596AA"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044A25D" w14:textId="350330B7" w:rsidR="003121FB" w:rsidRDefault="00801722" w:rsidP="00707712">
            <w:pPr>
              <w:pStyle w:val="Heading5"/>
            </w:pPr>
            <w:r w:rsidRPr="00801722">
              <w:lastRenderedPageBreak/>
              <w:t>Grades 9</w:t>
            </w:r>
            <w:r w:rsidR="00BD775B">
              <w:t>–</w:t>
            </w:r>
            <w:r w:rsidRPr="00801722">
              <w:t>12</w:t>
            </w:r>
          </w:p>
        </w:tc>
      </w:tr>
      <w:tr w:rsidR="003121FB" w14:paraId="6369966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B41B92C" w14:textId="3A78B1C5" w:rsidR="003121FB" w:rsidRDefault="003121FB" w:rsidP="00CA2B1F">
            <w:pPr>
              <w:pStyle w:val="TableHeadingforTOC"/>
            </w:pPr>
            <w:bookmarkStart w:id="556" w:name="_Toc109373162"/>
            <w:bookmarkStart w:id="557" w:name="_Toc134788304"/>
            <w:r>
              <w:t>3.1.9-</w:t>
            </w:r>
            <w:proofErr w:type="gramStart"/>
            <w:r>
              <w:t>12.J</w:t>
            </w:r>
            <w:proofErr w:type="gramEnd"/>
            <w:r>
              <w:t xml:space="preserve"> Life Science: </w:t>
            </w:r>
            <w:r w:rsidRPr="00CA2B1F">
              <w:rPr>
                <w:b w:val="0"/>
                <w:bCs/>
              </w:rPr>
              <w:t>Matter and Energy in Organisms and Ecosystems</w:t>
            </w:r>
            <w:bookmarkEnd w:id="556"/>
            <w:bookmarkEnd w:id="557"/>
          </w:p>
        </w:tc>
      </w:tr>
      <w:tr w:rsidR="003121FB" w14:paraId="2422B97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4BC3AA5"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and revise an explanation based on evidence for the cycling of matter and flow of energy in aerobic and anaerobic conditions.</w:t>
            </w:r>
          </w:p>
        </w:tc>
      </w:tr>
      <w:tr w:rsidR="003121FB" w14:paraId="2BFC2827"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332B950"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conceptual understanding of the role of aerobic and anaerobic respiration in different environments.</w:t>
            </w:r>
          </w:p>
        </w:tc>
      </w:tr>
      <w:tr w:rsidR="003121FB" w14:paraId="3D8E6107"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39D1DD7"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specific chemical processes of either aerobic or anaerobic respiration.</w:t>
            </w:r>
          </w:p>
        </w:tc>
      </w:tr>
      <w:tr w:rsidR="003121FB" w14:paraId="4D212166"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A2D0B8F" w14:textId="77777777" w:rsidR="003121FB" w:rsidRPr="00723AAF" w:rsidRDefault="003121FB" w:rsidP="00E32631">
            <w:pPr>
              <w:spacing w:before="60" w:after="60"/>
              <w:ind w:left="60" w:right="60"/>
              <w:rPr>
                <w:sz w:val="2"/>
                <w:szCs w:val="2"/>
              </w:rPr>
            </w:pPr>
          </w:p>
        </w:tc>
      </w:tr>
      <w:tr w:rsidR="003121FB" w14:paraId="3EB6927C" w14:textId="77777777" w:rsidTr="00CA2B1F">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B0B2598"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5ADDC09"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9DF185E"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5F86A645" w14:textId="77777777" w:rsidTr="00CA2B1F">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D1E6BB2" w14:textId="77777777" w:rsidR="003121FB" w:rsidRPr="001E3680" w:rsidRDefault="003121FB" w:rsidP="00E32631">
            <w:pPr>
              <w:spacing w:before="60" w:after="60"/>
              <w:ind w:left="60" w:right="60"/>
              <w:rPr>
                <w:sz w:val="18"/>
                <w:szCs w:val="18"/>
              </w:rPr>
            </w:pPr>
            <w:r w:rsidRPr="001E3680">
              <w:rPr>
                <w:rFonts w:ascii="Arial" w:eastAsia="Arial" w:hAnsi="Arial" w:cs="Arial"/>
                <w:b/>
                <w:bCs/>
                <w:color w:val="201209"/>
                <w:sz w:val="18"/>
                <w:szCs w:val="18"/>
              </w:rPr>
              <w:t>Constructing Explanations and Designing Solutions</w:t>
            </w:r>
            <w:r w:rsidRPr="001E3680">
              <w:rPr>
                <w:rFonts w:ascii="Arial" w:eastAsia="Arial" w:hAnsi="Arial" w:cs="Arial"/>
                <w:color w:val="201209"/>
                <w:sz w:val="18"/>
                <w:szCs w:val="18"/>
              </w:rPr>
              <w:t xml:space="preserve"> </w:t>
            </w:r>
          </w:p>
          <w:p w14:paraId="131684E7" w14:textId="77777777" w:rsidR="003121FB" w:rsidRPr="001E3680" w:rsidRDefault="003121FB" w:rsidP="00E32631">
            <w:pPr>
              <w:spacing w:before="60" w:after="60"/>
              <w:ind w:left="60" w:right="60"/>
              <w:rPr>
                <w:sz w:val="18"/>
                <w:szCs w:val="18"/>
              </w:rPr>
            </w:pPr>
            <w:r w:rsidRPr="001E3680">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61F5417F" w14:textId="77777777" w:rsidR="003121FB" w:rsidRPr="001E3680" w:rsidRDefault="003121FB" w:rsidP="003121FB">
            <w:pPr>
              <w:pStyle w:val="ListParagraph"/>
              <w:numPr>
                <w:ilvl w:val="0"/>
                <w:numId w:val="10"/>
              </w:numPr>
              <w:spacing w:before="60" w:after="60"/>
              <w:ind w:left="450" w:right="60"/>
              <w:rPr>
                <w:sz w:val="18"/>
                <w:szCs w:val="18"/>
              </w:rPr>
            </w:pPr>
            <w:r w:rsidRPr="001E3680">
              <w:rPr>
                <w:rFonts w:ascii="Arial" w:eastAsia="Arial" w:hAnsi="Arial" w:cs="Arial"/>
                <w:color w:val="201209"/>
                <w:sz w:val="18"/>
                <w:szCs w:val="18"/>
              </w:rPr>
              <w:t xml:space="preserve">Construct and revise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 </w:t>
            </w:r>
          </w:p>
          <w:p w14:paraId="18DE8C17" w14:textId="2205AB49" w:rsidR="003121FB" w:rsidRPr="001E3680" w:rsidRDefault="003121FB" w:rsidP="005F7816">
            <w:pPr>
              <w:spacing w:before="60" w:after="60"/>
              <w:ind w:left="60" w:right="60"/>
              <w:jc w:val="center"/>
              <w:rPr>
                <w:sz w:val="18"/>
                <w:szCs w:val="18"/>
              </w:rPr>
            </w:pPr>
            <w:r w:rsidRPr="001E3680">
              <w:rPr>
                <w:rFonts w:ascii="Arial" w:eastAsia="Arial" w:hAnsi="Arial" w:cs="Arial"/>
                <w:color w:val="201209"/>
                <w:sz w:val="18"/>
                <w:szCs w:val="18"/>
              </w:rPr>
              <w:t>_________________________________________</w:t>
            </w:r>
          </w:p>
          <w:p w14:paraId="2CB117DD" w14:textId="77386135" w:rsidR="003121FB" w:rsidRPr="001E3680" w:rsidRDefault="003121FB" w:rsidP="002E7798">
            <w:pPr>
              <w:spacing w:before="60" w:after="60"/>
              <w:ind w:left="60" w:right="60"/>
              <w:jc w:val="center"/>
              <w:rPr>
                <w:sz w:val="18"/>
                <w:szCs w:val="18"/>
              </w:rPr>
            </w:pPr>
            <w:r w:rsidRPr="001E3680">
              <w:rPr>
                <w:rFonts w:ascii="Arial" w:eastAsia="Arial" w:hAnsi="Arial" w:cs="Arial"/>
                <w:b/>
                <w:bCs/>
                <w:i/>
                <w:iCs/>
                <w:color w:val="201209"/>
                <w:sz w:val="18"/>
                <w:szCs w:val="18"/>
              </w:rPr>
              <w:t>Connections to Nature of Science</w:t>
            </w:r>
          </w:p>
          <w:p w14:paraId="20ED3408" w14:textId="23677E09" w:rsidR="003121FB" w:rsidRPr="001E3680" w:rsidRDefault="003121FB" w:rsidP="00E32631">
            <w:pPr>
              <w:spacing w:before="60" w:after="60"/>
              <w:ind w:left="60" w:right="60"/>
              <w:rPr>
                <w:sz w:val="18"/>
                <w:szCs w:val="18"/>
              </w:rPr>
            </w:pPr>
            <w:r w:rsidRPr="001E3680">
              <w:rPr>
                <w:rFonts w:ascii="Arial" w:eastAsia="Arial" w:hAnsi="Arial" w:cs="Arial"/>
                <w:b/>
                <w:bCs/>
                <w:color w:val="201209"/>
                <w:sz w:val="18"/>
                <w:szCs w:val="18"/>
              </w:rPr>
              <w:t xml:space="preserve">Scientific Knowledge </w:t>
            </w:r>
            <w:r w:rsidR="002E7798">
              <w:rPr>
                <w:rFonts w:ascii="Arial" w:eastAsia="Arial" w:hAnsi="Arial" w:cs="Arial"/>
                <w:b/>
                <w:bCs/>
                <w:color w:val="201209"/>
                <w:sz w:val="18"/>
                <w:szCs w:val="18"/>
              </w:rPr>
              <w:t>i</w:t>
            </w:r>
            <w:r w:rsidRPr="001E3680">
              <w:rPr>
                <w:rFonts w:ascii="Arial" w:eastAsia="Arial" w:hAnsi="Arial" w:cs="Arial"/>
                <w:b/>
                <w:bCs/>
                <w:color w:val="201209"/>
                <w:sz w:val="18"/>
                <w:szCs w:val="18"/>
              </w:rPr>
              <w:t xml:space="preserve">s Open to Revision </w:t>
            </w:r>
            <w:proofErr w:type="gramStart"/>
            <w:r w:rsidRPr="001E3680">
              <w:rPr>
                <w:rFonts w:ascii="Arial" w:eastAsia="Arial" w:hAnsi="Arial" w:cs="Arial"/>
                <w:b/>
                <w:bCs/>
                <w:color w:val="201209"/>
                <w:sz w:val="18"/>
                <w:szCs w:val="18"/>
              </w:rPr>
              <w:t>in Light of</w:t>
            </w:r>
            <w:proofErr w:type="gramEnd"/>
            <w:r w:rsidRPr="001E3680">
              <w:rPr>
                <w:rFonts w:ascii="Arial" w:eastAsia="Arial" w:hAnsi="Arial" w:cs="Arial"/>
                <w:b/>
                <w:bCs/>
                <w:color w:val="201209"/>
                <w:sz w:val="18"/>
                <w:szCs w:val="18"/>
              </w:rPr>
              <w:t xml:space="preserve"> New Evidence</w:t>
            </w:r>
            <w:r w:rsidRPr="001E3680">
              <w:rPr>
                <w:rFonts w:ascii="Arial" w:eastAsia="Arial" w:hAnsi="Arial" w:cs="Arial"/>
                <w:color w:val="201209"/>
                <w:sz w:val="18"/>
                <w:szCs w:val="18"/>
              </w:rPr>
              <w:t xml:space="preserve"> </w:t>
            </w:r>
          </w:p>
          <w:p w14:paraId="46F1D9F8" w14:textId="77777777" w:rsidR="003121FB" w:rsidRPr="001E3680" w:rsidRDefault="003121FB" w:rsidP="003121FB">
            <w:pPr>
              <w:pStyle w:val="ListParagraph"/>
              <w:numPr>
                <w:ilvl w:val="0"/>
                <w:numId w:val="10"/>
              </w:numPr>
              <w:spacing w:before="60" w:after="60"/>
              <w:ind w:left="450" w:right="60"/>
              <w:rPr>
                <w:sz w:val="18"/>
                <w:szCs w:val="18"/>
              </w:rPr>
            </w:pPr>
            <w:r w:rsidRPr="001E3680">
              <w:rPr>
                <w:rFonts w:ascii="Arial" w:eastAsia="Arial" w:hAnsi="Arial" w:cs="Arial"/>
                <w:color w:val="201209"/>
                <w:sz w:val="18"/>
                <w:szCs w:val="18"/>
              </w:rPr>
              <w:t>Most scientific knowledge is quite durable, but is, in principle, subject to change based on new evidence and/or reinterpretation of existing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743C860" w14:textId="77777777" w:rsidR="003121FB" w:rsidRPr="001E3680" w:rsidRDefault="003121FB" w:rsidP="00E32631">
            <w:pPr>
              <w:spacing w:before="60" w:after="60"/>
              <w:ind w:left="60" w:right="60"/>
              <w:rPr>
                <w:sz w:val="18"/>
                <w:szCs w:val="18"/>
              </w:rPr>
            </w:pPr>
            <w:r w:rsidRPr="001E3680">
              <w:rPr>
                <w:rFonts w:ascii="Arial" w:eastAsia="Arial" w:hAnsi="Arial" w:cs="Arial"/>
                <w:b/>
                <w:bCs/>
                <w:color w:val="201209"/>
                <w:sz w:val="18"/>
                <w:szCs w:val="18"/>
              </w:rPr>
              <w:t>LS2.B: Cycles of Matter and Energy Transfer in Ecosystems</w:t>
            </w:r>
            <w:r w:rsidRPr="001E3680">
              <w:rPr>
                <w:rFonts w:ascii="Arial" w:eastAsia="Arial" w:hAnsi="Arial" w:cs="Arial"/>
                <w:color w:val="201209"/>
                <w:sz w:val="18"/>
                <w:szCs w:val="18"/>
              </w:rPr>
              <w:t xml:space="preserve"> </w:t>
            </w:r>
          </w:p>
          <w:p w14:paraId="0E6AD715" w14:textId="77777777" w:rsidR="003121FB" w:rsidRPr="001E3680" w:rsidRDefault="003121FB" w:rsidP="003121FB">
            <w:pPr>
              <w:pStyle w:val="ListParagraph"/>
              <w:numPr>
                <w:ilvl w:val="0"/>
                <w:numId w:val="10"/>
              </w:numPr>
              <w:spacing w:before="60" w:after="60"/>
              <w:ind w:left="424" w:right="60"/>
              <w:rPr>
                <w:sz w:val="18"/>
                <w:szCs w:val="18"/>
              </w:rPr>
            </w:pPr>
            <w:r w:rsidRPr="001E3680">
              <w:rPr>
                <w:rFonts w:ascii="Arial" w:eastAsia="Arial" w:hAnsi="Arial" w:cs="Arial"/>
                <w:color w:val="201209"/>
                <w:sz w:val="18"/>
                <w:szCs w:val="18"/>
              </w:rPr>
              <w:t>Photosynthesis and cellular respiration (including anaerobic processes) provide most of the energy for life processes.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3C9E9B1" w14:textId="77777777" w:rsidR="003121FB" w:rsidRPr="001E3680" w:rsidRDefault="003121FB" w:rsidP="00E32631">
            <w:pPr>
              <w:spacing w:before="60" w:after="60"/>
              <w:ind w:left="60" w:right="60"/>
              <w:rPr>
                <w:sz w:val="18"/>
                <w:szCs w:val="18"/>
              </w:rPr>
            </w:pPr>
            <w:r w:rsidRPr="001E3680">
              <w:rPr>
                <w:rFonts w:ascii="Arial" w:eastAsia="Arial" w:hAnsi="Arial" w:cs="Arial"/>
                <w:b/>
                <w:bCs/>
                <w:color w:val="201209"/>
                <w:sz w:val="18"/>
                <w:szCs w:val="18"/>
              </w:rPr>
              <w:t>Energy and Matter</w:t>
            </w:r>
            <w:r w:rsidRPr="001E3680">
              <w:rPr>
                <w:rFonts w:ascii="Arial" w:eastAsia="Arial" w:hAnsi="Arial" w:cs="Arial"/>
                <w:color w:val="201209"/>
                <w:sz w:val="18"/>
                <w:szCs w:val="18"/>
              </w:rPr>
              <w:t xml:space="preserve"> </w:t>
            </w:r>
          </w:p>
          <w:p w14:paraId="6416F374" w14:textId="77777777" w:rsidR="003121FB" w:rsidRPr="001E3680" w:rsidRDefault="003121FB" w:rsidP="003121FB">
            <w:pPr>
              <w:pStyle w:val="ListParagraph"/>
              <w:numPr>
                <w:ilvl w:val="0"/>
                <w:numId w:val="10"/>
              </w:numPr>
              <w:spacing w:before="60" w:after="60"/>
              <w:ind w:left="438" w:right="60"/>
              <w:rPr>
                <w:sz w:val="18"/>
                <w:szCs w:val="18"/>
              </w:rPr>
            </w:pPr>
            <w:r w:rsidRPr="001E3680">
              <w:rPr>
                <w:rFonts w:ascii="Arial" w:eastAsia="Arial" w:hAnsi="Arial" w:cs="Arial"/>
                <w:color w:val="201209"/>
                <w:sz w:val="18"/>
                <w:szCs w:val="18"/>
              </w:rPr>
              <w:t>Energy drives the cycling of matter within and between systems.</w:t>
            </w:r>
          </w:p>
        </w:tc>
      </w:tr>
      <w:tr w:rsidR="003121FB" w14:paraId="28F6857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BA58BF1" w14:textId="77777777" w:rsidR="003121FB" w:rsidRPr="00723AAF" w:rsidRDefault="003121FB" w:rsidP="00E32631">
            <w:pPr>
              <w:spacing w:before="60" w:after="60"/>
              <w:ind w:left="60" w:right="60"/>
              <w:rPr>
                <w:sz w:val="2"/>
                <w:szCs w:val="2"/>
              </w:rPr>
            </w:pPr>
          </w:p>
        </w:tc>
      </w:tr>
      <w:tr w:rsidR="003121FB" w14:paraId="52A4796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46A7202" w14:textId="6E856858"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705527">
              <w:rPr>
                <w:rFonts w:ascii="Arial" w:eastAsia="Arial" w:hAnsi="Arial" w:cs="Arial"/>
                <w:color w:val="201209"/>
                <w:sz w:val="18"/>
                <w:szCs w:val="18"/>
              </w:rPr>
              <w:t>’</w:t>
            </w:r>
            <w:r>
              <w:rPr>
                <w:rFonts w:ascii="Arial" w:eastAsia="Arial" w:hAnsi="Arial" w:cs="Arial"/>
                <w:color w:val="201209"/>
                <w:sz w:val="18"/>
                <w:szCs w:val="18"/>
              </w:rPr>
              <w:t>s food and beverage industry, wastewater treatment, and the agricultural industry.</w:t>
            </w:r>
          </w:p>
        </w:tc>
      </w:tr>
      <w:tr w:rsidR="003121FB" w14:paraId="4DF64B8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AD2A450"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expressive communication strategies specific to context.</w:t>
            </w:r>
          </w:p>
        </w:tc>
      </w:tr>
    </w:tbl>
    <w:p w14:paraId="17C1CEB3" w14:textId="186D7DA0" w:rsidR="000829D5" w:rsidRDefault="000829D5" w:rsidP="00707712">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2E2DE2D8" w14:textId="77777777" w:rsidTr="00CA2B1F">
        <w:trPr>
          <w:cantSplit/>
          <w:tblHeader/>
          <w:jc w:val="center"/>
        </w:trPr>
        <w:tc>
          <w:tcPr>
            <w:tcW w:w="2880" w:type="dxa"/>
            <w:shd w:val="clear" w:color="auto" w:fill="1E417C"/>
            <w:tcMar>
              <w:top w:w="0" w:type="dxa"/>
              <w:left w:w="0" w:type="dxa"/>
              <w:bottom w:w="0" w:type="dxa"/>
              <w:right w:w="0" w:type="dxa"/>
            </w:tcMar>
          </w:tcPr>
          <w:p w14:paraId="69FF854D"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AA9C66C" w14:textId="7F7067BA"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088084BC" w14:textId="77777777" w:rsidTr="00CA2B1F">
        <w:trPr>
          <w:cantSplit/>
          <w:jc w:val="center"/>
        </w:trPr>
        <w:tc>
          <w:tcPr>
            <w:tcW w:w="2880" w:type="dxa"/>
            <w:shd w:val="clear" w:color="auto" w:fill="1E417C"/>
            <w:tcMar>
              <w:top w:w="0" w:type="dxa"/>
              <w:left w:w="0" w:type="dxa"/>
              <w:bottom w:w="0" w:type="dxa"/>
              <w:right w:w="0" w:type="dxa"/>
            </w:tcMar>
          </w:tcPr>
          <w:p w14:paraId="3164487E"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F3DE34F"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446503A" w14:textId="77777777" w:rsidR="003121FB" w:rsidRDefault="003121FB"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3121FB" w14:paraId="43848E22" w14:textId="77777777" w:rsidTr="00CA2B1F">
        <w:trPr>
          <w:cantSplit/>
          <w:jc w:val="center"/>
        </w:trPr>
        <w:tc>
          <w:tcPr>
            <w:tcW w:w="2880" w:type="dxa"/>
            <w:shd w:val="clear" w:color="auto" w:fill="1E417C"/>
            <w:tcMar>
              <w:top w:w="0" w:type="dxa"/>
              <w:left w:w="0" w:type="dxa"/>
              <w:bottom w:w="0" w:type="dxa"/>
              <w:right w:w="0" w:type="dxa"/>
            </w:tcMar>
          </w:tcPr>
          <w:p w14:paraId="4570D499"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98C32F" w14:textId="77777777" w:rsidR="003121FB" w:rsidRDefault="003121FB" w:rsidP="00E32631">
            <w:pPr>
              <w:spacing w:before="60" w:after="60"/>
              <w:ind w:left="60" w:right="60"/>
            </w:pPr>
            <w:r>
              <w:rPr>
                <w:rFonts w:ascii="Arial" w:eastAsia="Arial" w:hAnsi="Arial" w:cs="Arial"/>
                <w:color w:val="201209"/>
                <w:sz w:val="18"/>
                <w:szCs w:val="18"/>
              </w:rP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3121FB" w14:paraId="554E4B47" w14:textId="77777777" w:rsidTr="00CA2B1F">
        <w:trPr>
          <w:cantSplit/>
          <w:jc w:val="center"/>
        </w:trPr>
        <w:tc>
          <w:tcPr>
            <w:tcW w:w="2880" w:type="dxa"/>
            <w:shd w:val="clear" w:color="auto" w:fill="1E417C"/>
            <w:tcMar>
              <w:top w:w="0" w:type="dxa"/>
              <w:left w:w="0" w:type="dxa"/>
              <w:bottom w:w="0" w:type="dxa"/>
              <w:right w:w="0" w:type="dxa"/>
            </w:tcMar>
          </w:tcPr>
          <w:p w14:paraId="4F4D80B2"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B4F1E67"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CC.3.6.9-</w:t>
            </w:r>
            <w:proofErr w:type="gramStart"/>
            <w:r>
              <w:rPr>
                <w:rFonts w:ascii="Arial" w:eastAsia="Arial" w:hAnsi="Arial" w:cs="Arial"/>
                <w:color w:val="201209"/>
                <w:sz w:val="18"/>
                <w:szCs w:val="18"/>
              </w:rPr>
              <w:t>12.D</w:t>
            </w:r>
            <w:proofErr w:type="gramEnd"/>
            <w:r>
              <w:rPr>
                <w:rFonts w:ascii="Arial" w:eastAsia="Arial" w:hAnsi="Arial" w:cs="Arial"/>
                <w:color w:val="201209"/>
                <w:sz w:val="18"/>
                <w:szCs w:val="18"/>
              </w:rPr>
              <w:t>: Develop and strengthen writing as needed by planning, revising, editing, rewriting, or trying a new approach, focusing on addressing what is most significant for a specific purpose and audience.</w:t>
            </w:r>
          </w:p>
        </w:tc>
      </w:tr>
      <w:tr w:rsidR="003121FB" w14:paraId="60C94D9D" w14:textId="77777777" w:rsidTr="00CA2B1F">
        <w:trPr>
          <w:cantSplit/>
          <w:jc w:val="center"/>
        </w:trPr>
        <w:tc>
          <w:tcPr>
            <w:tcW w:w="2880" w:type="dxa"/>
            <w:shd w:val="clear" w:color="auto" w:fill="1E417C"/>
            <w:tcMar>
              <w:top w:w="0" w:type="dxa"/>
              <w:left w:w="0" w:type="dxa"/>
              <w:bottom w:w="0" w:type="dxa"/>
              <w:right w:w="0" w:type="dxa"/>
            </w:tcMar>
          </w:tcPr>
          <w:p w14:paraId="37AAD85B" w14:textId="5B6BD5FD"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3AF4AD"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44DC425D" w14:textId="77777777" w:rsidTr="00CA2B1F">
        <w:trPr>
          <w:cantSplit/>
          <w:jc w:val="center"/>
        </w:trPr>
        <w:tc>
          <w:tcPr>
            <w:tcW w:w="2880" w:type="dxa"/>
            <w:shd w:val="clear" w:color="auto" w:fill="1E417C"/>
            <w:tcMar>
              <w:top w:w="0" w:type="dxa"/>
              <w:left w:w="0" w:type="dxa"/>
              <w:bottom w:w="0" w:type="dxa"/>
              <w:right w:w="0" w:type="dxa"/>
            </w:tcMar>
          </w:tcPr>
          <w:p w14:paraId="25B365CA"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E54C37B"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36A027AE" w14:textId="77777777" w:rsidTr="00CA2B1F">
        <w:trPr>
          <w:cantSplit/>
          <w:jc w:val="center"/>
        </w:trPr>
        <w:tc>
          <w:tcPr>
            <w:tcW w:w="2880" w:type="dxa"/>
            <w:shd w:val="clear" w:color="auto" w:fill="1E417C"/>
            <w:tcMar>
              <w:top w:w="0" w:type="dxa"/>
              <w:left w:w="0" w:type="dxa"/>
              <w:bottom w:w="0" w:type="dxa"/>
              <w:right w:w="0" w:type="dxa"/>
            </w:tcMar>
          </w:tcPr>
          <w:p w14:paraId="50EACD37"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ACF923E"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82A3780" w14:textId="77777777" w:rsidR="003121FB" w:rsidRDefault="003121FB"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121FB" w14:paraId="7E3236A3" w14:textId="77777777" w:rsidTr="00CA2B1F">
        <w:trPr>
          <w:cantSplit/>
          <w:jc w:val="center"/>
        </w:trPr>
        <w:tc>
          <w:tcPr>
            <w:tcW w:w="2880" w:type="dxa"/>
            <w:shd w:val="clear" w:color="auto" w:fill="1E417C"/>
            <w:tcMar>
              <w:top w:w="0" w:type="dxa"/>
              <w:left w:w="0" w:type="dxa"/>
              <w:bottom w:w="0" w:type="dxa"/>
              <w:right w:w="0" w:type="dxa"/>
            </w:tcMar>
          </w:tcPr>
          <w:p w14:paraId="391F138E"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24" w:space="0" w:color="F2F2F2" w:themeColor="background1" w:themeShade="F2"/>
            </w:tcBorders>
            <w:shd w:val="clear" w:color="auto" w:fill="FFFFFF" w:themeFill="background1"/>
            <w:tcMar>
              <w:top w:w="0" w:type="dxa"/>
              <w:left w:w="0" w:type="dxa"/>
              <w:bottom w:w="0" w:type="dxa"/>
              <w:right w:w="0" w:type="dxa"/>
            </w:tcMar>
          </w:tcPr>
          <w:p w14:paraId="783E0427" w14:textId="028C680B"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67670FC3"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30F6606A"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7D4921D" w14:textId="3417A6A9" w:rsidR="003121FB" w:rsidRDefault="00801722" w:rsidP="00707712">
            <w:pPr>
              <w:pStyle w:val="Heading5"/>
            </w:pPr>
            <w:r w:rsidRPr="00801722">
              <w:lastRenderedPageBreak/>
              <w:t>Grades 9</w:t>
            </w:r>
            <w:r w:rsidR="00BD775B">
              <w:t>–</w:t>
            </w:r>
            <w:r w:rsidRPr="00801722">
              <w:t>12</w:t>
            </w:r>
          </w:p>
        </w:tc>
      </w:tr>
      <w:tr w:rsidR="003121FB" w14:paraId="2FA9C9A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6DDA257" w14:textId="2C1B25F1" w:rsidR="003121FB" w:rsidRDefault="003121FB" w:rsidP="00CA2B1F">
            <w:pPr>
              <w:pStyle w:val="TableHeadingforTOC"/>
            </w:pPr>
            <w:bookmarkStart w:id="558" w:name="_Toc109373163"/>
            <w:bookmarkStart w:id="559" w:name="_Toc134788305"/>
            <w:r>
              <w:t>3.1.9-</w:t>
            </w:r>
            <w:proofErr w:type="gramStart"/>
            <w:r>
              <w:t>12.K</w:t>
            </w:r>
            <w:proofErr w:type="gramEnd"/>
            <w:r>
              <w:t xml:space="preserve"> Life Science: </w:t>
            </w:r>
            <w:r w:rsidRPr="00CA2B1F">
              <w:rPr>
                <w:b w:val="0"/>
                <w:bCs/>
              </w:rPr>
              <w:t>Matter and Energy in Organisms and Ecosystems</w:t>
            </w:r>
            <w:bookmarkEnd w:id="558"/>
            <w:bookmarkEnd w:id="559"/>
          </w:p>
        </w:tc>
      </w:tr>
      <w:tr w:rsidR="003121FB" w14:paraId="5BE0A14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FAA1B28"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illustrate the role of photosynthesis and cellular respiration in the cycling of carbon among the biosphere, atmosphere, hydrosphere, and geosphere.</w:t>
            </w:r>
          </w:p>
        </w:tc>
      </w:tr>
      <w:tr w:rsidR="003121FB" w14:paraId="2B629852"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398E3A8"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models could include simulations and mathematical models.</w:t>
            </w:r>
          </w:p>
        </w:tc>
      </w:tr>
      <w:tr w:rsidR="003121FB" w14:paraId="7090075D"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07A5809"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specific chemical steps of photosynthesis and respiration.</w:t>
            </w:r>
          </w:p>
        </w:tc>
      </w:tr>
      <w:tr w:rsidR="003121FB" w14:paraId="638ACFA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0778088" w14:textId="77777777" w:rsidR="003121FB" w:rsidRPr="00723AAF" w:rsidRDefault="003121FB" w:rsidP="00E32631">
            <w:pPr>
              <w:spacing w:before="60" w:after="60"/>
              <w:ind w:left="60" w:right="60"/>
              <w:rPr>
                <w:sz w:val="2"/>
                <w:szCs w:val="2"/>
              </w:rPr>
            </w:pPr>
          </w:p>
        </w:tc>
      </w:tr>
      <w:tr w:rsidR="003121FB" w14:paraId="30325A80"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F4C0E61"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3D0969A"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42E52FB"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6E96AADC"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6C6A8F5" w14:textId="77777777" w:rsidR="003121FB" w:rsidRPr="003452A6" w:rsidRDefault="003121FB" w:rsidP="00E32631">
            <w:pPr>
              <w:spacing w:before="60" w:after="60"/>
              <w:ind w:left="60" w:right="60"/>
              <w:rPr>
                <w:sz w:val="18"/>
                <w:szCs w:val="18"/>
              </w:rPr>
            </w:pPr>
            <w:r w:rsidRPr="003452A6">
              <w:rPr>
                <w:rFonts w:ascii="Arial" w:eastAsia="Arial" w:hAnsi="Arial" w:cs="Arial"/>
                <w:b/>
                <w:bCs/>
                <w:color w:val="201209"/>
                <w:sz w:val="18"/>
                <w:szCs w:val="18"/>
              </w:rPr>
              <w:t>Developing and Using Models</w:t>
            </w:r>
            <w:r w:rsidRPr="003452A6">
              <w:rPr>
                <w:rFonts w:ascii="Arial" w:eastAsia="Arial" w:hAnsi="Arial" w:cs="Arial"/>
                <w:color w:val="201209"/>
                <w:sz w:val="18"/>
                <w:szCs w:val="18"/>
              </w:rPr>
              <w:t xml:space="preserve"> </w:t>
            </w:r>
          </w:p>
          <w:p w14:paraId="5E4C8B48" w14:textId="77777777" w:rsidR="003121FB" w:rsidRPr="003452A6" w:rsidRDefault="003121FB" w:rsidP="00E32631">
            <w:pPr>
              <w:spacing w:before="60" w:after="60"/>
              <w:ind w:left="60" w:right="60"/>
              <w:rPr>
                <w:sz w:val="18"/>
                <w:szCs w:val="18"/>
              </w:rPr>
            </w:pPr>
            <w:r w:rsidRPr="003452A6">
              <w:rPr>
                <w:rFonts w:ascii="Arial" w:eastAsia="Arial" w:hAnsi="Arial" w:cs="Arial"/>
                <w:color w:val="201209"/>
                <w:sz w:val="18"/>
                <w:szCs w:val="18"/>
              </w:rPr>
              <w:t>Modeling in 9–12 builds on K–8 experiences and progresses to using, synthesizing, and developing models to predict and show how relationships among variables between systems and their components in the natural and designed worlds.</w:t>
            </w:r>
          </w:p>
          <w:p w14:paraId="39881F8D" w14:textId="77777777" w:rsidR="003121FB" w:rsidRPr="003452A6" w:rsidRDefault="003121FB" w:rsidP="003121FB">
            <w:pPr>
              <w:pStyle w:val="ListParagraph"/>
              <w:numPr>
                <w:ilvl w:val="0"/>
                <w:numId w:val="10"/>
              </w:numPr>
              <w:spacing w:before="60" w:after="60"/>
              <w:ind w:left="450" w:right="60"/>
              <w:rPr>
                <w:sz w:val="18"/>
                <w:szCs w:val="18"/>
              </w:rPr>
            </w:pPr>
            <w:r w:rsidRPr="003452A6">
              <w:rPr>
                <w:rFonts w:ascii="Arial" w:eastAsia="Arial" w:hAnsi="Arial" w:cs="Arial"/>
                <w:color w:val="201209"/>
                <w:sz w:val="18"/>
                <w:szCs w:val="18"/>
              </w:rPr>
              <w:t>Develop a model based on evidence to illustrate the relationships between systems or components of a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62F2842" w14:textId="77777777" w:rsidR="003121FB" w:rsidRPr="003452A6" w:rsidRDefault="003121FB" w:rsidP="00E32631">
            <w:pPr>
              <w:spacing w:before="60" w:after="60"/>
              <w:ind w:left="60" w:right="60"/>
              <w:rPr>
                <w:sz w:val="18"/>
                <w:szCs w:val="18"/>
              </w:rPr>
            </w:pPr>
            <w:r w:rsidRPr="003452A6">
              <w:rPr>
                <w:rFonts w:ascii="Arial" w:eastAsia="Arial" w:hAnsi="Arial" w:cs="Arial"/>
                <w:b/>
                <w:bCs/>
                <w:color w:val="201209"/>
                <w:sz w:val="18"/>
                <w:szCs w:val="18"/>
              </w:rPr>
              <w:t>LS2.B: Cycles of Matter and Energy Transfer in Ecosystems</w:t>
            </w:r>
            <w:r w:rsidRPr="003452A6">
              <w:rPr>
                <w:rFonts w:ascii="Arial" w:eastAsia="Arial" w:hAnsi="Arial" w:cs="Arial"/>
                <w:color w:val="201209"/>
                <w:sz w:val="18"/>
                <w:szCs w:val="18"/>
              </w:rPr>
              <w:t xml:space="preserve"> </w:t>
            </w:r>
          </w:p>
          <w:p w14:paraId="4A28431E" w14:textId="77777777" w:rsidR="003121FB" w:rsidRPr="003452A6" w:rsidRDefault="003121FB" w:rsidP="003121FB">
            <w:pPr>
              <w:pStyle w:val="ListParagraph"/>
              <w:numPr>
                <w:ilvl w:val="0"/>
                <w:numId w:val="10"/>
              </w:numPr>
              <w:spacing w:before="60" w:after="60"/>
              <w:ind w:left="424" w:right="60"/>
              <w:rPr>
                <w:sz w:val="18"/>
                <w:szCs w:val="18"/>
              </w:rPr>
            </w:pPr>
            <w:r w:rsidRPr="003452A6">
              <w:rPr>
                <w:rFonts w:ascii="Arial" w:eastAsia="Arial" w:hAnsi="Arial" w:cs="Arial"/>
                <w:color w:val="201209"/>
                <w:sz w:val="18"/>
                <w:szCs w:val="18"/>
              </w:rPr>
              <w:t xml:space="preserve">Photosynthesis and cellular respiration are important components of the carbon cycle, in which carbon is exchanged among the biosphere, atmosphere, oceans, and geosphere through chemical, physical, geological, and biological processes. </w:t>
            </w:r>
          </w:p>
          <w:p w14:paraId="05A3B942" w14:textId="77777777" w:rsidR="003121FB" w:rsidRPr="003452A6" w:rsidRDefault="003121FB" w:rsidP="00E32631">
            <w:pPr>
              <w:spacing w:before="60" w:after="60"/>
              <w:ind w:left="60" w:right="60"/>
              <w:rPr>
                <w:sz w:val="18"/>
                <w:szCs w:val="18"/>
              </w:rPr>
            </w:pPr>
            <w:r w:rsidRPr="003452A6">
              <w:rPr>
                <w:rFonts w:ascii="Arial" w:eastAsia="Arial" w:hAnsi="Arial" w:cs="Arial"/>
                <w:b/>
                <w:bCs/>
                <w:color w:val="201209"/>
                <w:sz w:val="18"/>
                <w:szCs w:val="18"/>
              </w:rPr>
              <w:t>PS3.D: Energy in Chemical Processes</w:t>
            </w:r>
            <w:r w:rsidRPr="003452A6">
              <w:rPr>
                <w:rFonts w:ascii="Arial" w:eastAsia="Arial" w:hAnsi="Arial" w:cs="Arial"/>
                <w:color w:val="201209"/>
                <w:sz w:val="18"/>
                <w:szCs w:val="18"/>
              </w:rPr>
              <w:t xml:space="preserve"> </w:t>
            </w:r>
          </w:p>
          <w:p w14:paraId="7506C6E8" w14:textId="77777777" w:rsidR="003121FB" w:rsidRPr="003452A6" w:rsidRDefault="003121FB" w:rsidP="003121FB">
            <w:pPr>
              <w:pStyle w:val="ListParagraph"/>
              <w:numPr>
                <w:ilvl w:val="0"/>
                <w:numId w:val="10"/>
              </w:numPr>
              <w:spacing w:before="60" w:after="60"/>
              <w:ind w:left="424" w:right="60"/>
              <w:rPr>
                <w:sz w:val="18"/>
                <w:szCs w:val="18"/>
              </w:rPr>
            </w:pPr>
            <w:r w:rsidRPr="003452A6">
              <w:rPr>
                <w:rFonts w:ascii="Arial" w:eastAsia="Arial" w:hAnsi="Arial" w:cs="Arial"/>
                <w:color w:val="201209"/>
                <w:sz w:val="18"/>
                <w:szCs w:val="18"/>
              </w:rPr>
              <w:t>The main way that solar energy is captured and stored on Earth is through the complex chemical process known as photosynthesis.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0099963" w14:textId="77777777" w:rsidR="003121FB" w:rsidRPr="003452A6" w:rsidRDefault="003121FB" w:rsidP="00E32631">
            <w:pPr>
              <w:spacing w:before="60" w:after="60"/>
              <w:ind w:left="60" w:right="60"/>
              <w:rPr>
                <w:sz w:val="18"/>
                <w:szCs w:val="18"/>
              </w:rPr>
            </w:pPr>
            <w:r w:rsidRPr="003452A6">
              <w:rPr>
                <w:rFonts w:ascii="Arial" w:eastAsia="Arial" w:hAnsi="Arial" w:cs="Arial"/>
                <w:b/>
                <w:bCs/>
                <w:color w:val="201209"/>
                <w:sz w:val="18"/>
                <w:szCs w:val="18"/>
              </w:rPr>
              <w:t>Systems and System Models</w:t>
            </w:r>
            <w:r w:rsidRPr="003452A6">
              <w:rPr>
                <w:rFonts w:ascii="Arial" w:eastAsia="Arial" w:hAnsi="Arial" w:cs="Arial"/>
                <w:color w:val="201209"/>
                <w:sz w:val="18"/>
                <w:szCs w:val="18"/>
              </w:rPr>
              <w:t xml:space="preserve"> </w:t>
            </w:r>
          </w:p>
          <w:p w14:paraId="2B4E1C0B" w14:textId="77777777" w:rsidR="003121FB" w:rsidRPr="003452A6" w:rsidRDefault="003121FB" w:rsidP="003121FB">
            <w:pPr>
              <w:pStyle w:val="ListParagraph"/>
              <w:numPr>
                <w:ilvl w:val="0"/>
                <w:numId w:val="10"/>
              </w:numPr>
              <w:spacing w:before="60" w:after="60"/>
              <w:ind w:left="438" w:right="60"/>
              <w:rPr>
                <w:sz w:val="18"/>
                <w:szCs w:val="18"/>
              </w:rPr>
            </w:pPr>
            <w:r w:rsidRPr="003452A6">
              <w:rPr>
                <w:rFonts w:ascii="Arial" w:eastAsia="Arial" w:hAnsi="Arial" w:cs="Arial"/>
                <w:color w:val="201209"/>
                <w:sz w:val="18"/>
                <w:szCs w:val="18"/>
              </w:rPr>
              <w:t>Models (e.g., physical, mathematical, computer models) can be used to simulate systems and interactions—including energy, matter, and information flows—within and between systems at different scales.</w:t>
            </w:r>
          </w:p>
        </w:tc>
      </w:tr>
      <w:tr w:rsidR="003121FB" w14:paraId="3015156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525A419" w14:textId="77777777" w:rsidR="003121FB" w:rsidRPr="00723AAF" w:rsidRDefault="003121FB" w:rsidP="00E32631">
            <w:pPr>
              <w:spacing w:before="60" w:after="60"/>
              <w:ind w:left="60" w:right="60"/>
              <w:rPr>
                <w:sz w:val="2"/>
                <w:szCs w:val="2"/>
              </w:rPr>
            </w:pPr>
          </w:p>
        </w:tc>
      </w:tr>
      <w:tr w:rsidR="003121FB" w14:paraId="16552C8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3E29404" w14:textId="77777777"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121FB" w14:paraId="78E8C58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C991C8A"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 xml:space="preserve">Situate self in any social context </w:t>
            </w:r>
            <w:proofErr w:type="gramStart"/>
            <w:r>
              <w:rPr>
                <w:rFonts w:ascii="Arial" w:eastAsia="Arial" w:hAnsi="Arial" w:cs="Arial"/>
                <w:color w:val="201209"/>
                <w:sz w:val="18"/>
                <w:szCs w:val="18"/>
              </w:rPr>
              <w:t>as a means to</w:t>
            </w:r>
            <w:proofErr w:type="gramEnd"/>
            <w:r>
              <w:rPr>
                <w:rFonts w:ascii="Arial" w:eastAsia="Arial" w:hAnsi="Arial" w:cs="Arial"/>
                <w:color w:val="201209"/>
                <w:sz w:val="18"/>
                <w:szCs w:val="18"/>
              </w:rPr>
              <w:t xml:space="preserve"> determine a response.</w:t>
            </w:r>
          </w:p>
        </w:tc>
      </w:tr>
    </w:tbl>
    <w:p w14:paraId="4C0FF29F" w14:textId="264D1E88" w:rsidR="002435D0" w:rsidRDefault="002435D0"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6AACA220" w14:textId="77777777" w:rsidTr="00CA2B1F">
        <w:trPr>
          <w:cantSplit/>
          <w:tblHeader/>
          <w:jc w:val="center"/>
        </w:trPr>
        <w:tc>
          <w:tcPr>
            <w:tcW w:w="2880" w:type="dxa"/>
            <w:shd w:val="clear" w:color="auto" w:fill="1E417C"/>
            <w:tcMar>
              <w:top w:w="0" w:type="dxa"/>
              <w:left w:w="0" w:type="dxa"/>
              <w:bottom w:w="0" w:type="dxa"/>
              <w:right w:w="0" w:type="dxa"/>
            </w:tcMar>
          </w:tcPr>
          <w:p w14:paraId="054F96EA"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95D4854" w14:textId="35E0ACC4"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2304E340" w14:textId="77777777" w:rsidTr="00CA2B1F">
        <w:trPr>
          <w:cantSplit/>
          <w:jc w:val="center"/>
        </w:trPr>
        <w:tc>
          <w:tcPr>
            <w:tcW w:w="2880" w:type="dxa"/>
            <w:shd w:val="clear" w:color="auto" w:fill="1E417C"/>
            <w:tcMar>
              <w:top w:w="0" w:type="dxa"/>
              <w:left w:w="0" w:type="dxa"/>
              <w:bottom w:w="0" w:type="dxa"/>
              <w:right w:w="0" w:type="dxa"/>
            </w:tcMar>
          </w:tcPr>
          <w:p w14:paraId="7BD49DE2"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6B9D566"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23C6BEB" w14:textId="77777777" w:rsidR="003121FB" w:rsidRDefault="003121FB"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3121FB" w14:paraId="2ADFE994" w14:textId="77777777" w:rsidTr="00CA2B1F">
        <w:trPr>
          <w:cantSplit/>
          <w:jc w:val="center"/>
        </w:trPr>
        <w:tc>
          <w:tcPr>
            <w:tcW w:w="2880" w:type="dxa"/>
            <w:shd w:val="clear" w:color="auto" w:fill="1E417C"/>
            <w:tcMar>
              <w:top w:w="0" w:type="dxa"/>
              <w:left w:w="0" w:type="dxa"/>
              <w:bottom w:w="0" w:type="dxa"/>
              <w:right w:w="0" w:type="dxa"/>
            </w:tcMar>
          </w:tcPr>
          <w:p w14:paraId="0D8ECFAA"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AC17630" w14:textId="77777777" w:rsidR="003121FB" w:rsidRDefault="003121FB" w:rsidP="00E32631">
            <w:pPr>
              <w:spacing w:before="60" w:after="60"/>
              <w:ind w:left="60" w:right="60"/>
            </w:pPr>
            <w:r>
              <w:rPr>
                <w:rFonts w:ascii="Arial" w:eastAsia="Arial" w:hAnsi="Arial" w:cs="Arial"/>
                <w:color w:val="201209"/>
                <w:sz w:val="18"/>
                <w:szCs w:val="18"/>
              </w:rP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3121FB" w14:paraId="418282E0" w14:textId="77777777" w:rsidTr="00CA2B1F">
        <w:trPr>
          <w:cantSplit/>
          <w:jc w:val="center"/>
        </w:trPr>
        <w:tc>
          <w:tcPr>
            <w:tcW w:w="2880" w:type="dxa"/>
            <w:shd w:val="clear" w:color="auto" w:fill="1E417C"/>
            <w:tcMar>
              <w:top w:w="0" w:type="dxa"/>
              <w:left w:w="0" w:type="dxa"/>
              <w:bottom w:w="0" w:type="dxa"/>
              <w:right w:w="0" w:type="dxa"/>
            </w:tcMar>
          </w:tcPr>
          <w:p w14:paraId="6B1099F2" w14:textId="77777777" w:rsidR="003121FB" w:rsidRDefault="003121FB"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6EEC82E"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3121FB" w14:paraId="6D033AE3" w14:textId="77777777" w:rsidTr="00CA2B1F">
        <w:trPr>
          <w:cantSplit/>
          <w:jc w:val="center"/>
        </w:trPr>
        <w:tc>
          <w:tcPr>
            <w:tcW w:w="2880" w:type="dxa"/>
            <w:shd w:val="clear" w:color="auto" w:fill="1E417C"/>
            <w:tcMar>
              <w:top w:w="0" w:type="dxa"/>
              <w:left w:w="0" w:type="dxa"/>
              <w:bottom w:w="0" w:type="dxa"/>
              <w:right w:w="0" w:type="dxa"/>
            </w:tcMar>
          </w:tcPr>
          <w:p w14:paraId="46E39016" w14:textId="558B9F01"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31B6520"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2D32590D" w14:textId="77777777" w:rsidTr="00CA2B1F">
        <w:trPr>
          <w:cantSplit/>
          <w:jc w:val="center"/>
        </w:trPr>
        <w:tc>
          <w:tcPr>
            <w:tcW w:w="2880" w:type="dxa"/>
            <w:shd w:val="clear" w:color="auto" w:fill="1E417C"/>
            <w:tcMar>
              <w:top w:w="0" w:type="dxa"/>
              <w:left w:w="0" w:type="dxa"/>
              <w:bottom w:w="0" w:type="dxa"/>
              <w:right w:w="0" w:type="dxa"/>
            </w:tcMar>
          </w:tcPr>
          <w:p w14:paraId="2FF7147F"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4DA13B2"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47A8F047" w14:textId="77777777" w:rsidTr="00CA2B1F">
        <w:trPr>
          <w:cantSplit/>
          <w:jc w:val="center"/>
        </w:trPr>
        <w:tc>
          <w:tcPr>
            <w:tcW w:w="2880" w:type="dxa"/>
            <w:shd w:val="clear" w:color="auto" w:fill="1E417C"/>
            <w:tcMar>
              <w:top w:w="0" w:type="dxa"/>
              <w:left w:w="0" w:type="dxa"/>
              <w:bottom w:w="0" w:type="dxa"/>
              <w:right w:w="0" w:type="dxa"/>
            </w:tcMar>
          </w:tcPr>
          <w:p w14:paraId="7F8F02D6"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C6CD802"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6A79FC3" w14:textId="77777777" w:rsidR="003121FB" w:rsidRDefault="003121FB"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3121FB" w14:paraId="7CA68FFA" w14:textId="77777777" w:rsidTr="00CA2B1F">
        <w:trPr>
          <w:cantSplit/>
          <w:jc w:val="center"/>
        </w:trPr>
        <w:tc>
          <w:tcPr>
            <w:tcW w:w="2880" w:type="dxa"/>
            <w:shd w:val="clear" w:color="auto" w:fill="1E417C"/>
            <w:tcMar>
              <w:top w:w="0" w:type="dxa"/>
              <w:left w:w="0" w:type="dxa"/>
              <w:bottom w:w="0" w:type="dxa"/>
              <w:right w:w="0" w:type="dxa"/>
            </w:tcMar>
          </w:tcPr>
          <w:p w14:paraId="3716B7F9"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D9C9FAC" w14:textId="50E75843"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1CEE6BD3"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206306D5"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1AB36D4" w14:textId="62F3ED0E" w:rsidR="003121FB" w:rsidRDefault="00801722" w:rsidP="00707712">
            <w:pPr>
              <w:pStyle w:val="Heading5"/>
            </w:pPr>
            <w:r w:rsidRPr="00801722">
              <w:lastRenderedPageBreak/>
              <w:t>Grades 9</w:t>
            </w:r>
            <w:r w:rsidR="00BD775B">
              <w:t>–</w:t>
            </w:r>
            <w:r w:rsidRPr="00801722">
              <w:t>12</w:t>
            </w:r>
          </w:p>
        </w:tc>
      </w:tr>
      <w:tr w:rsidR="003121FB" w14:paraId="21C1DFA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209EC7B" w14:textId="20E2ED53" w:rsidR="003121FB" w:rsidRDefault="003121FB" w:rsidP="00CA2B1F">
            <w:pPr>
              <w:pStyle w:val="TableHeadingforTOC"/>
            </w:pPr>
            <w:bookmarkStart w:id="560" w:name="_Toc109373164"/>
            <w:bookmarkStart w:id="561" w:name="_Toc134788306"/>
            <w:r>
              <w:t>3.1.9-</w:t>
            </w:r>
            <w:proofErr w:type="gramStart"/>
            <w:r>
              <w:t>12.L</w:t>
            </w:r>
            <w:proofErr w:type="gramEnd"/>
            <w:r>
              <w:t xml:space="preserve"> Life Science: </w:t>
            </w:r>
            <w:r w:rsidRPr="00CA2B1F">
              <w:rPr>
                <w:b w:val="0"/>
                <w:bCs/>
              </w:rPr>
              <w:t>Interdependent Relationships in Ecosystems</w:t>
            </w:r>
            <w:bookmarkEnd w:id="560"/>
            <w:bookmarkEnd w:id="561"/>
          </w:p>
        </w:tc>
      </w:tr>
      <w:tr w:rsidR="003121FB" w14:paraId="232785E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5AE19FB"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mathematical representations to support and revise explanations based on evidence about factors affecting biodiversity and populations in ecosystems of different scales.</w:t>
            </w:r>
          </w:p>
        </w:tc>
      </w:tr>
      <w:tr w:rsidR="003121FB" w14:paraId="662E008C"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E47DE75"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mathematical representations include finding the average, determining trends, and using graphical comparisons of multiple sets of data.</w:t>
            </w:r>
          </w:p>
        </w:tc>
      </w:tr>
      <w:tr w:rsidR="003121FB" w14:paraId="312F0D57"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DD7F718"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provided data.</w:t>
            </w:r>
          </w:p>
        </w:tc>
      </w:tr>
      <w:tr w:rsidR="003121FB" w14:paraId="56ED082A"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51F903A" w14:textId="77777777" w:rsidR="003121FB" w:rsidRPr="00723AAF" w:rsidRDefault="003121FB" w:rsidP="00E32631">
            <w:pPr>
              <w:spacing w:before="60" w:after="60"/>
              <w:ind w:left="60" w:right="60"/>
              <w:rPr>
                <w:sz w:val="2"/>
                <w:szCs w:val="2"/>
              </w:rPr>
            </w:pPr>
          </w:p>
        </w:tc>
      </w:tr>
      <w:tr w:rsidR="003121FB" w14:paraId="342F3900" w14:textId="77777777" w:rsidTr="008C76A0">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E5F2047"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26628A7"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4322E84"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6D23CBB5" w14:textId="77777777" w:rsidTr="008C76A0">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2AA8494" w14:textId="77777777" w:rsidR="003121FB" w:rsidRPr="00947DD0" w:rsidRDefault="003121FB" w:rsidP="00E32631">
            <w:pPr>
              <w:spacing w:before="60" w:after="60"/>
              <w:ind w:left="60" w:right="60"/>
              <w:rPr>
                <w:sz w:val="18"/>
                <w:szCs w:val="18"/>
              </w:rPr>
            </w:pPr>
            <w:r w:rsidRPr="00947DD0">
              <w:rPr>
                <w:rFonts w:ascii="Arial" w:eastAsia="Arial" w:hAnsi="Arial" w:cs="Arial"/>
                <w:b/>
                <w:bCs/>
                <w:color w:val="201209"/>
                <w:sz w:val="18"/>
                <w:szCs w:val="18"/>
              </w:rPr>
              <w:t>Using Mathematics and Computational Thinking</w:t>
            </w:r>
          </w:p>
          <w:p w14:paraId="32ACD17F" w14:textId="743F10FA" w:rsidR="003121FB" w:rsidRPr="00947DD0" w:rsidRDefault="003121FB" w:rsidP="00E32631">
            <w:pPr>
              <w:spacing w:before="60" w:after="60"/>
              <w:ind w:left="60" w:right="60"/>
              <w:rPr>
                <w:sz w:val="18"/>
                <w:szCs w:val="18"/>
              </w:rPr>
            </w:pPr>
            <w:r w:rsidRPr="00947DD0">
              <w:rPr>
                <w:rFonts w:ascii="Arial" w:eastAsia="Arial" w:hAnsi="Arial" w:cs="Arial"/>
                <w:color w:val="201209"/>
                <w:sz w:val="18"/>
                <w:szCs w:val="18"/>
              </w:rPr>
              <w:t>Mathematical and computational thinking in 9</w:t>
            </w:r>
            <w:r w:rsidR="007F75AA">
              <w:rPr>
                <w:rFonts w:ascii="Arial" w:eastAsia="Arial" w:hAnsi="Arial" w:cs="Arial"/>
                <w:color w:val="201209"/>
                <w:sz w:val="18"/>
                <w:szCs w:val="18"/>
              </w:rPr>
              <w:t>–</w:t>
            </w:r>
            <w:r w:rsidRPr="00947DD0">
              <w:rPr>
                <w:rFonts w:ascii="Arial" w:eastAsia="Arial" w:hAnsi="Arial" w:cs="Arial"/>
                <w:color w:val="201209"/>
                <w:sz w:val="18"/>
                <w:szCs w:val="18"/>
              </w:rPr>
              <w:t>12 builds on K</w:t>
            </w:r>
            <w:r w:rsidR="007F23B0">
              <w:rPr>
                <w:rFonts w:ascii="Arial" w:eastAsia="Arial" w:hAnsi="Arial" w:cs="Arial"/>
                <w:color w:val="201209"/>
                <w:sz w:val="18"/>
                <w:szCs w:val="18"/>
              </w:rPr>
              <w:t>–</w:t>
            </w:r>
            <w:r w:rsidRPr="00947DD0">
              <w:rPr>
                <w:rFonts w:ascii="Arial" w:eastAsia="Arial" w:hAnsi="Arial" w:cs="Arial"/>
                <w:color w:val="201209"/>
                <w:sz w:val="18"/>
                <w:szCs w:val="18"/>
              </w:rPr>
              <w:t xml:space="preserve">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 </w:t>
            </w:r>
          </w:p>
          <w:p w14:paraId="2AEDC3AA" w14:textId="77777777" w:rsidR="003121FB" w:rsidRPr="00947DD0" w:rsidRDefault="003121FB" w:rsidP="003121FB">
            <w:pPr>
              <w:pStyle w:val="ListParagraph"/>
              <w:numPr>
                <w:ilvl w:val="0"/>
                <w:numId w:val="10"/>
              </w:numPr>
              <w:spacing w:before="60" w:after="60"/>
              <w:ind w:left="450" w:right="60"/>
              <w:rPr>
                <w:sz w:val="18"/>
                <w:szCs w:val="18"/>
              </w:rPr>
            </w:pPr>
            <w:r w:rsidRPr="00947DD0">
              <w:rPr>
                <w:rFonts w:ascii="Arial" w:eastAsia="Arial" w:hAnsi="Arial" w:cs="Arial"/>
                <w:color w:val="201209"/>
                <w:sz w:val="18"/>
                <w:szCs w:val="18"/>
              </w:rPr>
              <w:t xml:space="preserve">Use mathematical representations of phenomena or design solutions to support and revise explanations. </w:t>
            </w:r>
          </w:p>
          <w:p w14:paraId="7E781204" w14:textId="4E88E5D6" w:rsidR="003121FB" w:rsidRPr="00947DD0" w:rsidRDefault="003121FB" w:rsidP="005F7816">
            <w:pPr>
              <w:spacing w:before="60" w:after="60"/>
              <w:ind w:left="60" w:right="60"/>
              <w:jc w:val="center"/>
              <w:rPr>
                <w:sz w:val="18"/>
                <w:szCs w:val="18"/>
              </w:rPr>
            </w:pPr>
            <w:r w:rsidRPr="00947DD0">
              <w:rPr>
                <w:rFonts w:ascii="Arial" w:eastAsia="Arial" w:hAnsi="Arial" w:cs="Arial"/>
                <w:color w:val="201209"/>
                <w:sz w:val="18"/>
                <w:szCs w:val="18"/>
              </w:rPr>
              <w:t>_________________________________________</w:t>
            </w:r>
          </w:p>
          <w:p w14:paraId="5F582BAC" w14:textId="545ADA50" w:rsidR="003121FB" w:rsidRPr="00947DD0" w:rsidRDefault="003121FB" w:rsidP="002E7798">
            <w:pPr>
              <w:spacing w:before="60" w:after="60"/>
              <w:ind w:left="60" w:right="60"/>
              <w:jc w:val="center"/>
              <w:rPr>
                <w:sz w:val="18"/>
                <w:szCs w:val="18"/>
              </w:rPr>
            </w:pPr>
            <w:r w:rsidRPr="00947DD0">
              <w:rPr>
                <w:rFonts w:ascii="Arial" w:eastAsia="Arial" w:hAnsi="Arial" w:cs="Arial"/>
                <w:b/>
                <w:bCs/>
                <w:i/>
                <w:iCs/>
                <w:color w:val="201209"/>
                <w:sz w:val="18"/>
                <w:szCs w:val="18"/>
              </w:rPr>
              <w:t>Connections to Nature of Science</w:t>
            </w:r>
          </w:p>
          <w:p w14:paraId="54904804" w14:textId="42783018" w:rsidR="003121FB" w:rsidRPr="00947DD0" w:rsidRDefault="003121FB" w:rsidP="00E32631">
            <w:pPr>
              <w:spacing w:before="60" w:after="60"/>
              <w:ind w:left="60" w:right="60"/>
              <w:rPr>
                <w:sz w:val="18"/>
                <w:szCs w:val="18"/>
              </w:rPr>
            </w:pPr>
            <w:r w:rsidRPr="00947DD0">
              <w:rPr>
                <w:rFonts w:ascii="Arial" w:eastAsia="Arial" w:hAnsi="Arial" w:cs="Arial"/>
                <w:b/>
                <w:bCs/>
                <w:color w:val="201209"/>
                <w:sz w:val="18"/>
                <w:szCs w:val="18"/>
              </w:rPr>
              <w:t>Scientific Knowledge</w:t>
            </w:r>
            <w:r w:rsidR="002E7798">
              <w:rPr>
                <w:rFonts w:ascii="Arial" w:eastAsia="Arial" w:hAnsi="Arial" w:cs="Arial"/>
                <w:b/>
                <w:bCs/>
                <w:color w:val="201209"/>
                <w:sz w:val="18"/>
                <w:szCs w:val="18"/>
              </w:rPr>
              <w:t xml:space="preserve"> is</w:t>
            </w:r>
            <w:r w:rsidRPr="00947DD0">
              <w:rPr>
                <w:rFonts w:ascii="Arial" w:eastAsia="Arial" w:hAnsi="Arial" w:cs="Arial"/>
                <w:b/>
                <w:bCs/>
                <w:color w:val="201209"/>
                <w:sz w:val="18"/>
                <w:szCs w:val="18"/>
              </w:rPr>
              <w:t xml:space="preserve"> Open to Revision </w:t>
            </w:r>
            <w:proofErr w:type="gramStart"/>
            <w:r w:rsidRPr="00947DD0">
              <w:rPr>
                <w:rFonts w:ascii="Arial" w:eastAsia="Arial" w:hAnsi="Arial" w:cs="Arial"/>
                <w:b/>
                <w:bCs/>
                <w:color w:val="201209"/>
                <w:sz w:val="18"/>
                <w:szCs w:val="18"/>
              </w:rPr>
              <w:t>in Light of</w:t>
            </w:r>
            <w:proofErr w:type="gramEnd"/>
            <w:r w:rsidRPr="00947DD0">
              <w:rPr>
                <w:rFonts w:ascii="Arial" w:eastAsia="Arial" w:hAnsi="Arial" w:cs="Arial"/>
                <w:b/>
                <w:bCs/>
                <w:color w:val="201209"/>
                <w:sz w:val="18"/>
                <w:szCs w:val="18"/>
              </w:rPr>
              <w:t xml:space="preserve"> New Evidence </w:t>
            </w:r>
          </w:p>
          <w:p w14:paraId="3E2795D3" w14:textId="77777777" w:rsidR="003121FB" w:rsidRPr="00947DD0" w:rsidRDefault="003121FB" w:rsidP="003121FB">
            <w:pPr>
              <w:pStyle w:val="ListParagraph"/>
              <w:numPr>
                <w:ilvl w:val="0"/>
                <w:numId w:val="10"/>
              </w:numPr>
              <w:spacing w:before="60" w:after="60"/>
              <w:ind w:left="450" w:right="60"/>
              <w:rPr>
                <w:sz w:val="18"/>
                <w:szCs w:val="18"/>
              </w:rPr>
            </w:pPr>
            <w:r w:rsidRPr="00947DD0">
              <w:rPr>
                <w:rFonts w:ascii="Arial" w:eastAsia="Arial" w:hAnsi="Arial" w:cs="Arial"/>
                <w:color w:val="201209"/>
                <w:sz w:val="18"/>
                <w:szCs w:val="18"/>
              </w:rPr>
              <w:t>Most scientific knowledge is quite durable, but is, in principle, subject to change based on new evidence and/or reinterpretation of existing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FAB875D" w14:textId="77777777" w:rsidR="003121FB" w:rsidRPr="00947DD0" w:rsidRDefault="003121FB" w:rsidP="00E32631">
            <w:pPr>
              <w:spacing w:before="60" w:after="60"/>
              <w:ind w:left="60" w:right="60"/>
              <w:rPr>
                <w:sz w:val="18"/>
                <w:szCs w:val="18"/>
              </w:rPr>
            </w:pPr>
            <w:r w:rsidRPr="00947DD0">
              <w:rPr>
                <w:rFonts w:ascii="Arial" w:eastAsia="Arial" w:hAnsi="Arial" w:cs="Arial"/>
                <w:b/>
                <w:bCs/>
                <w:color w:val="201209"/>
                <w:sz w:val="18"/>
                <w:szCs w:val="18"/>
              </w:rPr>
              <w:t>LS2.A: Interdependent Relationships in Ecosystems</w:t>
            </w:r>
            <w:r w:rsidRPr="00947DD0">
              <w:rPr>
                <w:rFonts w:ascii="Arial" w:eastAsia="Arial" w:hAnsi="Arial" w:cs="Arial"/>
                <w:color w:val="201209"/>
                <w:sz w:val="18"/>
                <w:szCs w:val="18"/>
              </w:rPr>
              <w:t xml:space="preserve"> </w:t>
            </w:r>
          </w:p>
          <w:p w14:paraId="4274A7BE" w14:textId="77777777" w:rsidR="003121FB" w:rsidRPr="00947DD0" w:rsidRDefault="003121FB" w:rsidP="003121FB">
            <w:pPr>
              <w:pStyle w:val="ListParagraph"/>
              <w:numPr>
                <w:ilvl w:val="0"/>
                <w:numId w:val="10"/>
              </w:numPr>
              <w:spacing w:before="60" w:after="60"/>
              <w:ind w:left="424" w:right="60"/>
              <w:rPr>
                <w:sz w:val="18"/>
                <w:szCs w:val="18"/>
              </w:rPr>
            </w:pPr>
            <w:r w:rsidRPr="00947DD0">
              <w:rPr>
                <w:rFonts w:ascii="Arial" w:eastAsia="Arial" w:hAnsi="Arial" w:cs="Arial"/>
                <w:color w:val="201209"/>
                <w:sz w:val="18"/>
                <w:szCs w:val="18"/>
              </w:rPr>
              <w:t xml:space="preserve">Ecosystems have carrying capacities, which are limits to the numbers of organisms and populations they can support. These limits result from such factors as the availability of living and nonliving resources and from such challenges such as predation, competition, and disease. Organisms would have the capacity to produce populations of great size were it not for the fact that environments and resources are finite. This fundamental tension affects the abundance (number of individuals) of species in any given ecosystem. </w:t>
            </w:r>
          </w:p>
          <w:p w14:paraId="1053FD44" w14:textId="77777777" w:rsidR="003121FB" w:rsidRPr="00947DD0" w:rsidRDefault="003121FB" w:rsidP="00E32631">
            <w:pPr>
              <w:spacing w:before="60" w:after="60"/>
              <w:ind w:left="60" w:right="60"/>
              <w:rPr>
                <w:sz w:val="18"/>
                <w:szCs w:val="18"/>
              </w:rPr>
            </w:pPr>
            <w:r w:rsidRPr="00947DD0">
              <w:rPr>
                <w:rFonts w:ascii="Arial" w:eastAsia="Arial" w:hAnsi="Arial" w:cs="Arial"/>
                <w:b/>
                <w:bCs/>
                <w:color w:val="201209"/>
                <w:sz w:val="18"/>
                <w:szCs w:val="18"/>
              </w:rPr>
              <w:t>LS2.C: Ecosystem Dynamics, Functioning, and Resilience</w:t>
            </w:r>
          </w:p>
          <w:p w14:paraId="0127D9FF" w14:textId="77777777" w:rsidR="003121FB" w:rsidRPr="00947DD0" w:rsidRDefault="003121FB" w:rsidP="003121FB">
            <w:pPr>
              <w:pStyle w:val="ListParagraph"/>
              <w:numPr>
                <w:ilvl w:val="0"/>
                <w:numId w:val="10"/>
              </w:numPr>
              <w:spacing w:before="60" w:after="60"/>
              <w:ind w:left="424" w:right="60"/>
              <w:rPr>
                <w:sz w:val="18"/>
                <w:szCs w:val="18"/>
              </w:rPr>
            </w:pPr>
            <w:r w:rsidRPr="00947DD0">
              <w:rPr>
                <w:rFonts w:ascii="Arial" w:eastAsia="Arial" w:hAnsi="Arial" w:cs="Arial"/>
                <w:color w:val="201209"/>
                <w:sz w:val="18"/>
                <w:szCs w:val="18"/>
              </w:rPr>
              <w:t xml:space="preserve">A complex set of interactions within an ecosystem can keep its numbers and types of organisms relatively constant over long periods of time under stable conditions. If a modest biological or physical disturbance to an ecosystem occurs, it may return to its </w:t>
            </w:r>
            <w:proofErr w:type="gramStart"/>
            <w:r w:rsidRPr="00947DD0">
              <w:rPr>
                <w:rFonts w:ascii="Arial" w:eastAsia="Arial" w:hAnsi="Arial" w:cs="Arial"/>
                <w:color w:val="201209"/>
                <w:sz w:val="18"/>
                <w:szCs w:val="18"/>
              </w:rPr>
              <w:t>more or less original</w:t>
            </w:r>
            <w:proofErr w:type="gramEnd"/>
            <w:r w:rsidRPr="00947DD0">
              <w:rPr>
                <w:rFonts w:ascii="Arial" w:eastAsia="Arial" w:hAnsi="Arial" w:cs="Arial"/>
                <w:color w:val="201209"/>
                <w:sz w:val="18"/>
                <w:szCs w:val="18"/>
              </w:rPr>
              <w:t xml:space="preserve"> status (i.e., the ecosystem is resilient), as opposed to becoming a very different ecosystem. Extreme fluctuations in conditions or the size of any population, however, can challenge the functioning of ecosystems in terms of resources and habitat availability.</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0E2B944" w14:textId="77777777" w:rsidR="003121FB" w:rsidRPr="00947DD0" w:rsidRDefault="003121FB" w:rsidP="00E32631">
            <w:pPr>
              <w:spacing w:before="60" w:after="60"/>
              <w:ind w:left="60" w:right="60"/>
              <w:rPr>
                <w:sz w:val="18"/>
                <w:szCs w:val="18"/>
              </w:rPr>
            </w:pPr>
            <w:r w:rsidRPr="00947DD0">
              <w:rPr>
                <w:rFonts w:ascii="Arial" w:eastAsia="Arial" w:hAnsi="Arial" w:cs="Arial"/>
                <w:b/>
                <w:bCs/>
                <w:color w:val="201209"/>
                <w:sz w:val="18"/>
                <w:szCs w:val="18"/>
              </w:rPr>
              <w:t>Scale Proportion and Quantity</w:t>
            </w:r>
            <w:r w:rsidRPr="00947DD0">
              <w:rPr>
                <w:rFonts w:ascii="Arial" w:eastAsia="Arial" w:hAnsi="Arial" w:cs="Arial"/>
                <w:color w:val="201209"/>
                <w:sz w:val="18"/>
                <w:szCs w:val="18"/>
              </w:rPr>
              <w:t xml:space="preserve"> </w:t>
            </w:r>
          </w:p>
          <w:p w14:paraId="44EA574C" w14:textId="77777777" w:rsidR="003121FB" w:rsidRPr="00947DD0" w:rsidRDefault="003121FB" w:rsidP="003121FB">
            <w:pPr>
              <w:pStyle w:val="ListParagraph"/>
              <w:numPr>
                <w:ilvl w:val="0"/>
                <w:numId w:val="10"/>
              </w:numPr>
              <w:spacing w:before="60" w:after="60"/>
              <w:ind w:left="438" w:right="60"/>
              <w:rPr>
                <w:sz w:val="18"/>
                <w:szCs w:val="18"/>
              </w:rPr>
            </w:pPr>
            <w:r w:rsidRPr="00947DD0">
              <w:rPr>
                <w:rFonts w:ascii="Arial" w:eastAsia="Arial" w:hAnsi="Arial" w:cs="Arial"/>
                <w:color w:val="201209"/>
                <w:sz w:val="18"/>
                <w:szCs w:val="18"/>
              </w:rPr>
              <w:t>Using the concept of orders of magnitude allows one to understand how a model at one scale relates to a model at another scale.</w:t>
            </w:r>
          </w:p>
        </w:tc>
      </w:tr>
      <w:tr w:rsidR="003121FB" w14:paraId="7FD114C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14ADB70" w14:textId="77777777" w:rsidR="003121FB" w:rsidRPr="00723AAF" w:rsidRDefault="003121FB" w:rsidP="00E32631">
            <w:pPr>
              <w:spacing w:before="60" w:after="60"/>
              <w:ind w:left="60" w:right="60"/>
              <w:rPr>
                <w:sz w:val="2"/>
                <w:szCs w:val="2"/>
              </w:rPr>
            </w:pPr>
          </w:p>
        </w:tc>
      </w:tr>
      <w:tr w:rsidR="003121FB" w14:paraId="4FBF450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3160B61" w14:textId="4A0FC042" w:rsidR="003121FB" w:rsidRDefault="003121FB" w:rsidP="00E32631">
            <w:pPr>
              <w:spacing w:before="60" w:after="60"/>
              <w:ind w:left="60" w:right="60"/>
            </w:pPr>
            <w:r>
              <w:rPr>
                <w:rFonts w:ascii="Arial" w:eastAsia="Arial" w:hAnsi="Arial" w:cs="Arial"/>
                <w:b/>
                <w:color w:val="201209"/>
                <w:sz w:val="18"/>
                <w:szCs w:val="18"/>
              </w:rPr>
              <w:lastRenderedPageBreak/>
              <w:t xml:space="preserve">Pennsylvania Context: </w:t>
            </w:r>
            <w:r>
              <w:rPr>
                <w:rFonts w:ascii="Arial" w:eastAsia="Arial" w:hAnsi="Arial" w:cs="Arial"/>
                <w:color w:val="201209"/>
                <w:sz w:val="18"/>
                <w:szCs w:val="18"/>
              </w:rPr>
              <w:t>Examples of Pennsylvania context include but are not limited to possible local connections to Pennsylvania native plants</w:t>
            </w:r>
            <w:r w:rsidR="00444D50">
              <w:rPr>
                <w:rFonts w:ascii="Arial" w:eastAsia="Arial" w:hAnsi="Arial" w:cs="Arial"/>
                <w:color w:val="201209"/>
                <w:sz w:val="18"/>
                <w:szCs w:val="18"/>
              </w:rPr>
              <w:t xml:space="preserve"> and</w:t>
            </w:r>
            <w:r>
              <w:rPr>
                <w:rFonts w:ascii="Arial" w:eastAsia="Arial" w:hAnsi="Arial" w:cs="Arial"/>
                <w:color w:val="201209"/>
                <w:sz w:val="18"/>
                <w:szCs w:val="18"/>
              </w:rPr>
              <w:t xml:space="preserve"> wildlife populations, and </w:t>
            </w:r>
            <w:r w:rsidR="00444D50">
              <w:rPr>
                <w:rFonts w:ascii="Arial" w:eastAsia="Arial" w:hAnsi="Arial" w:cs="Arial"/>
                <w:color w:val="201209"/>
                <w:sz w:val="18"/>
                <w:szCs w:val="18"/>
              </w:rPr>
              <w:t xml:space="preserve">to </w:t>
            </w:r>
            <w:r>
              <w:rPr>
                <w:rFonts w:ascii="Arial" w:eastAsia="Arial" w:hAnsi="Arial" w:cs="Arial"/>
                <w:color w:val="201209"/>
                <w:sz w:val="18"/>
                <w:szCs w:val="18"/>
              </w:rPr>
              <w:t>invasive species</w:t>
            </w:r>
            <w:r w:rsidR="007F75AA">
              <w:rPr>
                <w:rFonts w:ascii="Arial" w:eastAsia="Arial" w:hAnsi="Arial" w:cs="Arial"/>
                <w:color w:val="201209"/>
                <w:sz w:val="18"/>
                <w:szCs w:val="18"/>
              </w:rPr>
              <w:t>,</w:t>
            </w:r>
            <w:r>
              <w:rPr>
                <w:rFonts w:ascii="Arial" w:eastAsia="Arial" w:hAnsi="Arial" w:cs="Arial"/>
                <w:color w:val="201209"/>
                <w:sz w:val="18"/>
                <w:szCs w:val="18"/>
              </w:rPr>
              <w:t xml:space="preserve"> such as white-tailed deer, </w:t>
            </w:r>
            <w:r w:rsidR="007F75AA">
              <w:rPr>
                <w:rFonts w:ascii="Arial" w:eastAsia="Arial" w:hAnsi="Arial" w:cs="Arial"/>
                <w:color w:val="201209"/>
                <w:sz w:val="18"/>
                <w:szCs w:val="18"/>
              </w:rPr>
              <w:t>z</w:t>
            </w:r>
            <w:r>
              <w:rPr>
                <w:rFonts w:ascii="Arial" w:eastAsia="Arial" w:hAnsi="Arial" w:cs="Arial"/>
                <w:color w:val="201209"/>
                <w:sz w:val="18"/>
                <w:szCs w:val="18"/>
              </w:rPr>
              <w:t>ebra mussels, lanternfly, garlic mustard, and ginkgo plant</w:t>
            </w:r>
            <w:r w:rsidR="007F75AA">
              <w:rPr>
                <w:rFonts w:ascii="Arial" w:eastAsia="Arial" w:hAnsi="Arial" w:cs="Arial"/>
                <w:color w:val="201209"/>
                <w:sz w:val="18"/>
                <w:szCs w:val="18"/>
              </w:rPr>
              <w:t>s</w:t>
            </w:r>
            <w:r>
              <w:rPr>
                <w:rFonts w:ascii="Arial" w:eastAsia="Arial" w:hAnsi="Arial" w:cs="Arial"/>
                <w:color w:val="201209"/>
                <w:sz w:val="18"/>
                <w:szCs w:val="18"/>
              </w:rPr>
              <w:t>.</w:t>
            </w:r>
          </w:p>
        </w:tc>
      </w:tr>
      <w:tr w:rsidR="003121FB" w14:paraId="2CB4D50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7C71D1D"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consequences from a personal, and civic perspective to inform decision-making.</w:t>
            </w:r>
          </w:p>
        </w:tc>
      </w:tr>
    </w:tbl>
    <w:p w14:paraId="40BF660B" w14:textId="033E01D9" w:rsidR="00200018" w:rsidRDefault="00200018"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74C62640" w14:textId="77777777" w:rsidTr="00CA2B1F">
        <w:trPr>
          <w:cantSplit/>
          <w:jc w:val="center"/>
        </w:trPr>
        <w:tc>
          <w:tcPr>
            <w:tcW w:w="2880" w:type="dxa"/>
            <w:shd w:val="clear" w:color="auto" w:fill="1E417C"/>
            <w:tcMar>
              <w:top w:w="0" w:type="dxa"/>
              <w:left w:w="0" w:type="dxa"/>
              <w:bottom w:w="0" w:type="dxa"/>
              <w:right w:w="0" w:type="dxa"/>
            </w:tcMar>
          </w:tcPr>
          <w:p w14:paraId="2E7173B7"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170F079" w14:textId="1341A715"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46C1C2CF" w14:textId="77777777" w:rsidTr="00CA2B1F">
        <w:trPr>
          <w:cantSplit/>
          <w:jc w:val="center"/>
        </w:trPr>
        <w:tc>
          <w:tcPr>
            <w:tcW w:w="2880" w:type="dxa"/>
            <w:shd w:val="clear" w:color="auto" w:fill="1E417C"/>
            <w:tcMar>
              <w:top w:w="0" w:type="dxa"/>
              <w:left w:w="0" w:type="dxa"/>
              <w:bottom w:w="0" w:type="dxa"/>
              <w:right w:w="0" w:type="dxa"/>
            </w:tcMar>
          </w:tcPr>
          <w:p w14:paraId="70B64C59"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C9BF024"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55847A8"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7BCE9432" w14:textId="77777777" w:rsidTr="00CA2B1F">
        <w:trPr>
          <w:cantSplit/>
          <w:jc w:val="center"/>
        </w:trPr>
        <w:tc>
          <w:tcPr>
            <w:tcW w:w="2880" w:type="dxa"/>
            <w:shd w:val="clear" w:color="auto" w:fill="1E417C"/>
            <w:tcMar>
              <w:top w:w="0" w:type="dxa"/>
              <w:left w:w="0" w:type="dxa"/>
              <w:bottom w:w="0" w:type="dxa"/>
              <w:right w:w="0" w:type="dxa"/>
            </w:tcMar>
          </w:tcPr>
          <w:p w14:paraId="125B63AE"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0BD3F0" w14:textId="511DE661" w:rsidR="003121FB" w:rsidRDefault="003121FB" w:rsidP="00E32631">
            <w:pPr>
              <w:spacing w:before="60" w:after="60"/>
              <w:ind w:left="60" w:right="60"/>
            </w:pPr>
            <w:r>
              <w:rPr>
                <w:rFonts w:ascii="Arial" w:eastAsia="Arial" w:hAnsi="Arial" w:cs="Arial"/>
                <w:color w:val="201209"/>
                <w:sz w:val="18"/>
                <w:szCs w:val="18"/>
              </w:rPr>
              <w:t>9-12 Strand 2.1.B. Earth</w:t>
            </w:r>
            <w:r w:rsidR="002E7798">
              <w:rPr>
                <w:rFonts w:ascii="Arial" w:eastAsia="Arial" w:hAnsi="Arial" w:cs="Arial"/>
                <w:color w:val="201209"/>
                <w:sz w:val="18"/>
                <w:szCs w:val="18"/>
              </w:rPr>
              <w:t>’</w:t>
            </w:r>
            <w:r>
              <w:rPr>
                <w:rFonts w:ascii="Arial" w:eastAsia="Arial" w:hAnsi="Arial" w:cs="Arial"/>
                <w:color w:val="201209"/>
                <w:sz w:val="18"/>
                <w:szCs w:val="18"/>
              </w:rPr>
              <w:t xml:space="preserve">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 </w:t>
            </w:r>
            <w:r>
              <w:rPr>
                <w:rFonts w:ascii="Arial" w:eastAsia="Arial" w:hAnsi="Arial" w:cs="Arial"/>
                <w:color w:val="201209"/>
                <w:sz w:val="18"/>
                <w:szCs w:val="18"/>
              </w:rPr>
              <w:br/>
              <w:t>9-12 Strand 3.1.B. Sorting out the consequences of issues: Learners evaluate the consequences of a broad range of environmental changes, conditions, and issues on environmental quality and long-term sustainability. They identify environmental justice and social equity implications.</w:t>
            </w:r>
          </w:p>
        </w:tc>
      </w:tr>
      <w:tr w:rsidR="003121FB" w14:paraId="28DB97B8" w14:textId="77777777" w:rsidTr="00CA2B1F">
        <w:trPr>
          <w:cantSplit/>
          <w:jc w:val="center"/>
        </w:trPr>
        <w:tc>
          <w:tcPr>
            <w:tcW w:w="2880" w:type="dxa"/>
            <w:shd w:val="clear" w:color="auto" w:fill="1E417C"/>
            <w:tcMar>
              <w:top w:w="0" w:type="dxa"/>
              <w:left w:w="0" w:type="dxa"/>
              <w:bottom w:w="0" w:type="dxa"/>
              <w:right w:w="0" w:type="dxa"/>
            </w:tcMar>
          </w:tcPr>
          <w:p w14:paraId="3F184597"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1327C69"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Write informative/explanatory texts, including the narration of historical events, scientific procedures/experiments, or technical processes.</w:t>
            </w:r>
          </w:p>
        </w:tc>
      </w:tr>
      <w:tr w:rsidR="003121FB" w14:paraId="47E159BE" w14:textId="77777777" w:rsidTr="00CA2B1F">
        <w:trPr>
          <w:cantSplit/>
          <w:jc w:val="center"/>
        </w:trPr>
        <w:tc>
          <w:tcPr>
            <w:tcW w:w="2880" w:type="dxa"/>
            <w:shd w:val="clear" w:color="auto" w:fill="1E417C"/>
            <w:tcMar>
              <w:top w:w="0" w:type="dxa"/>
              <w:left w:w="0" w:type="dxa"/>
              <w:bottom w:w="0" w:type="dxa"/>
              <w:right w:w="0" w:type="dxa"/>
            </w:tcMar>
          </w:tcPr>
          <w:p w14:paraId="0B5843F1" w14:textId="40B306D1"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331CB6" w14:textId="58B38E85" w:rsidR="003121FB" w:rsidRDefault="003121FB"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3121FB" w14:paraId="36B3C4B2" w14:textId="77777777" w:rsidTr="00CA2B1F">
        <w:trPr>
          <w:cantSplit/>
          <w:jc w:val="center"/>
        </w:trPr>
        <w:tc>
          <w:tcPr>
            <w:tcW w:w="2880" w:type="dxa"/>
            <w:shd w:val="clear" w:color="auto" w:fill="1E417C"/>
            <w:tcMar>
              <w:top w:w="0" w:type="dxa"/>
              <w:left w:w="0" w:type="dxa"/>
              <w:bottom w:w="0" w:type="dxa"/>
              <w:right w:w="0" w:type="dxa"/>
            </w:tcMar>
          </w:tcPr>
          <w:p w14:paraId="2B3CAFE2"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2342D1E" w14:textId="77777777" w:rsidR="003121FB" w:rsidRDefault="003121FB" w:rsidP="00E32631">
            <w:pPr>
              <w:spacing w:before="60" w:after="60"/>
              <w:ind w:left="60" w:right="60"/>
            </w:pPr>
            <w:r>
              <w:rPr>
                <w:rFonts w:ascii="Arial" w:eastAsia="Arial" w:hAnsi="Arial" w:cs="Arial"/>
                <w:color w:val="201209"/>
                <w:sz w:val="18"/>
                <w:szCs w:val="18"/>
              </w:rPr>
              <w:t>7.2.12.A: Analyze the physical characteristics of places and regions, including the interrelationships among the components of Earth’s physical systems.</w:t>
            </w:r>
          </w:p>
        </w:tc>
      </w:tr>
      <w:tr w:rsidR="003121FB" w14:paraId="70A04D5A" w14:textId="77777777" w:rsidTr="00CA2B1F">
        <w:trPr>
          <w:cantSplit/>
          <w:jc w:val="center"/>
        </w:trPr>
        <w:tc>
          <w:tcPr>
            <w:tcW w:w="2880" w:type="dxa"/>
            <w:shd w:val="clear" w:color="auto" w:fill="1E417C"/>
            <w:tcMar>
              <w:top w:w="0" w:type="dxa"/>
              <w:left w:w="0" w:type="dxa"/>
              <w:bottom w:w="0" w:type="dxa"/>
              <w:right w:w="0" w:type="dxa"/>
            </w:tcMar>
          </w:tcPr>
          <w:p w14:paraId="298DB09D"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BBD499B"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7BD9F97" w14:textId="77777777" w:rsidR="003121FB" w:rsidRDefault="003121FB"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121FB" w14:paraId="1C87DA54" w14:textId="77777777" w:rsidTr="00CA2B1F">
        <w:trPr>
          <w:cantSplit/>
          <w:jc w:val="center"/>
        </w:trPr>
        <w:tc>
          <w:tcPr>
            <w:tcW w:w="2880" w:type="dxa"/>
            <w:shd w:val="clear" w:color="auto" w:fill="1E417C"/>
            <w:tcMar>
              <w:top w:w="0" w:type="dxa"/>
              <w:left w:w="0" w:type="dxa"/>
              <w:bottom w:w="0" w:type="dxa"/>
              <w:right w:w="0" w:type="dxa"/>
            </w:tcMar>
          </w:tcPr>
          <w:p w14:paraId="50C46C4E"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A7BDADC" w14:textId="7AAFB3DF" w:rsidR="003121FB" w:rsidRDefault="003121FB" w:rsidP="00E32631">
            <w:pPr>
              <w:spacing w:before="60" w:after="60"/>
              <w:ind w:left="60" w:right="60"/>
            </w:pPr>
            <w:r>
              <w:rPr>
                <w:rFonts w:ascii="Arial" w:eastAsia="Arial" w:hAnsi="Arial" w:cs="Arial"/>
                <w:color w:val="201209"/>
                <w:sz w:val="18"/>
                <w:szCs w:val="18"/>
              </w:rPr>
              <w:t>STEL-1</w:t>
            </w:r>
            <w:r w:rsidR="00106965">
              <w:rPr>
                <w:rFonts w:ascii="Arial" w:eastAsia="Arial" w:hAnsi="Arial" w:cs="Arial"/>
                <w:color w:val="201209"/>
                <w:sz w:val="18"/>
                <w:szCs w:val="18"/>
              </w:rPr>
              <w:t>0</w:t>
            </w:r>
            <w:r>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22CF8908"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45A56647"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EC8BA72" w14:textId="59166E4B" w:rsidR="003121FB" w:rsidRDefault="00801722" w:rsidP="00707712">
            <w:pPr>
              <w:pStyle w:val="Heading5"/>
            </w:pPr>
            <w:r w:rsidRPr="00801722">
              <w:lastRenderedPageBreak/>
              <w:t>Grades 9</w:t>
            </w:r>
            <w:r w:rsidR="00BD775B">
              <w:t>–</w:t>
            </w:r>
            <w:r w:rsidRPr="00801722">
              <w:t>12</w:t>
            </w:r>
          </w:p>
        </w:tc>
      </w:tr>
      <w:tr w:rsidR="003121FB" w14:paraId="56AE1D4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5519AD7" w14:textId="5AFFD199" w:rsidR="003121FB" w:rsidRDefault="003121FB" w:rsidP="00CA2B1F">
            <w:pPr>
              <w:pStyle w:val="TableHeadingforTOC"/>
            </w:pPr>
            <w:bookmarkStart w:id="562" w:name="_Toc109373165"/>
            <w:bookmarkStart w:id="563" w:name="_Toc134788307"/>
            <w:r>
              <w:t xml:space="preserve">3.1.9-12.M Life Science: </w:t>
            </w:r>
            <w:r w:rsidRPr="00CA2B1F">
              <w:rPr>
                <w:b w:val="0"/>
                <w:bCs/>
              </w:rPr>
              <w:t>Interdependent Relationships in Ecosystems</w:t>
            </w:r>
            <w:bookmarkEnd w:id="562"/>
            <w:bookmarkEnd w:id="563"/>
          </w:p>
        </w:tc>
      </w:tr>
      <w:tr w:rsidR="003121FB" w14:paraId="21E7FEC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0A5C0F2"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evaluate the claims, evidence, and reasoning that the complex interactions in ecosystems maintain relatively consistent numbers and types of organisms in stable conditions, but changing conditions may result in a new ecosystem.</w:t>
            </w:r>
          </w:p>
        </w:tc>
      </w:tr>
      <w:tr w:rsidR="003121FB" w14:paraId="52E49031"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C26ADC0"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changes in ecosystem conditions could include modest biological or physical changes, such as moderate hunting or a seasonal flood; and extreme changes, such as volcanic eruption or sea level rise.</w:t>
            </w:r>
          </w:p>
        </w:tc>
      </w:tr>
      <w:tr w:rsidR="003121FB" w14:paraId="348C01FE"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57C81CB"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121FB" w14:paraId="67A8843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A353E6B" w14:textId="77777777" w:rsidR="003121FB" w:rsidRPr="00723AAF" w:rsidRDefault="003121FB" w:rsidP="00E32631">
            <w:pPr>
              <w:spacing w:before="60" w:after="60"/>
              <w:ind w:left="60" w:right="60"/>
              <w:rPr>
                <w:sz w:val="2"/>
                <w:szCs w:val="2"/>
              </w:rPr>
            </w:pPr>
          </w:p>
        </w:tc>
      </w:tr>
      <w:tr w:rsidR="003121FB" w14:paraId="0BE0661D" w14:textId="77777777" w:rsidTr="00CA2B1F">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6E4D07A"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31EAF63"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B3B455A"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6F0F9E89" w14:textId="77777777" w:rsidTr="00CA2B1F">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ABA26E6" w14:textId="613EA679" w:rsidR="003121FB" w:rsidRPr="00010EDA" w:rsidRDefault="003121FB" w:rsidP="00E32631">
            <w:pPr>
              <w:spacing w:before="60" w:after="60"/>
              <w:ind w:left="60" w:right="60"/>
              <w:rPr>
                <w:sz w:val="18"/>
                <w:szCs w:val="18"/>
              </w:rPr>
            </w:pPr>
            <w:r w:rsidRPr="00010EDA">
              <w:rPr>
                <w:rFonts w:ascii="Arial" w:eastAsia="Arial" w:hAnsi="Arial" w:cs="Arial"/>
                <w:b/>
                <w:bCs/>
                <w:color w:val="201209"/>
                <w:sz w:val="18"/>
                <w:szCs w:val="18"/>
              </w:rPr>
              <w:t xml:space="preserve">Engaging in Argument </w:t>
            </w:r>
            <w:r w:rsidR="002E7798">
              <w:rPr>
                <w:rFonts w:ascii="Arial" w:eastAsia="Arial" w:hAnsi="Arial" w:cs="Arial"/>
                <w:b/>
                <w:bCs/>
                <w:color w:val="201209"/>
                <w:sz w:val="18"/>
                <w:szCs w:val="18"/>
              </w:rPr>
              <w:pgNum/>
            </w:r>
            <w:proofErr w:type="spellStart"/>
            <w:r w:rsidR="002E7798">
              <w:rPr>
                <w:rFonts w:ascii="Arial" w:eastAsia="Arial" w:hAnsi="Arial" w:cs="Arial"/>
                <w:b/>
                <w:bCs/>
                <w:color w:val="201209"/>
                <w:sz w:val="18"/>
                <w:szCs w:val="18"/>
              </w:rPr>
              <w:t>rom</w:t>
            </w:r>
            <w:proofErr w:type="spellEnd"/>
            <w:r w:rsidRPr="00010EDA">
              <w:rPr>
                <w:rFonts w:ascii="Arial" w:eastAsia="Arial" w:hAnsi="Arial" w:cs="Arial"/>
                <w:b/>
                <w:bCs/>
                <w:color w:val="201209"/>
                <w:sz w:val="18"/>
                <w:szCs w:val="18"/>
              </w:rPr>
              <w:t xml:space="preserve"> Evidence</w:t>
            </w:r>
            <w:r w:rsidRPr="00010EDA">
              <w:rPr>
                <w:rFonts w:ascii="Arial" w:eastAsia="Arial" w:hAnsi="Arial" w:cs="Arial"/>
                <w:color w:val="201209"/>
                <w:sz w:val="18"/>
                <w:szCs w:val="18"/>
              </w:rPr>
              <w:t xml:space="preserve"> </w:t>
            </w:r>
          </w:p>
          <w:p w14:paraId="12732085" w14:textId="77777777" w:rsidR="003121FB" w:rsidRPr="00010EDA" w:rsidRDefault="003121FB" w:rsidP="00E32631">
            <w:pPr>
              <w:spacing w:before="60" w:after="60"/>
              <w:ind w:left="60" w:right="60"/>
              <w:rPr>
                <w:sz w:val="18"/>
                <w:szCs w:val="18"/>
              </w:rPr>
            </w:pPr>
            <w:r w:rsidRPr="00010EDA">
              <w:rPr>
                <w:rFonts w:ascii="Arial" w:eastAsia="Arial" w:hAnsi="Arial" w:cs="Arial"/>
                <w:color w:val="201209"/>
                <w:sz w:val="18"/>
                <w:szCs w:val="18"/>
              </w:rPr>
              <w:t xml:space="preserve">Engaging in argument from evidence in 9–12 builds on K–8 experiences and progresses to using appropriate and sufficient evidence and scientific reasoning to defend and critique claims and explanations about natural and designed worlds. Arguments may also come from current scientific or historical episodes in science. </w:t>
            </w:r>
          </w:p>
          <w:p w14:paraId="65B3556C" w14:textId="77777777" w:rsidR="003121FB" w:rsidRPr="00010EDA" w:rsidRDefault="003121FB" w:rsidP="003121FB">
            <w:pPr>
              <w:pStyle w:val="ListParagraph"/>
              <w:numPr>
                <w:ilvl w:val="0"/>
                <w:numId w:val="10"/>
              </w:numPr>
              <w:spacing w:before="60" w:after="60"/>
              <w:ind w:left="450" w:right="60"/>
              <w:rPr>
                <w:sz w:val="18"/>
                <w:szCs w:val="18"/>
              </w:rPr>
            </w:pPr>
            <w:r w:rsidRPr="00010EDA">
              <w:rPr>
                <w:rFonts w:ascii="Arial" w:eastAsia="Arial" w:hAnsi="Arial" w:cs="Arial"/>
                <w:color w:val="201209"/>
                <w:sz w:val="18"/>
                <w:szCs w:val="18"/>
              </w:rPr>
              <w:t xml:space="preserve">Evaluate the claims, evidence, and reasoning behind currently accepted explanations or solutions to determine the merits of arguments. </w:t>
            </w:r>
          </w:p>
          <w:p w14:paraId="2BE0F889" w14:textId="74E6262B" w:rsidR="003121FB" w:rsidRPr="00010EDA" w:rsidRDefault="003121FB" w:rsidP="005F7816">
            <w:pPr>
              <w:spacing w:before="60" w:after="60"/>
              <w:ind w:left="60" w:right="60"/>
              <w:jc w:val="center"/>
              <w:rPr>
                <w:sz w:val="18"/>
                <w:szCs w:val="18"/>
              </w:rPr>
            </w:pPr>
            <w:r w:rsidRPr="00010EDA">
              <w:rPr>
                <w:rFonts w:ascii="Arial" w:eastAsia="Arial" w:hAnsi="Arial" w:cs="Arial"/>
                <w:color w:val="201209"/>
                <w:sz w:val="18"/>
                <w:szCs w:val="18"/>
              </w:rPr>
              <w:t>_________________________________________</w:t>
            </w:r>
          </w:p>
          <w:p w14:paraId="70AB739D" w14:textId="17D9DA05" w:rsidR="003121FB" w:rsidRPr="00010EDA" w:rsidRDefault="003121FB" w:rsidP="002E7798">
            <w:pPr>
              <w:spacing w:before="60" w:after="60"/>
              <w:ind w:left="60" w:right="60"/>
              <w:jc w:val="center"/>
              <w:rPr>
                <w:sz w:val="18"/>
                <w:szCs w:val="18"/>
              </w:rPr>
            </w:pPr>
            <w:r w:rsidRPr="00010EDA">
              <w:rPr>
                <w:rFonts w:ascii="Arial" w:eastAsia="Arial" w:hAnsi="Arial" w:cs="Arial"/>
                <w:b/>
                <w:bCs/>
                <w:i/>
                <w:iCs/>
                <w:color w:val="201209"/>
                <w:sz w:val="18"/>
                <w:szCs w:val="18"/>
              </w:rPr>
              <w:t>Connections to Nature of Science</w:t>
            </w:r>
          </w:p>
          <w:p w14:paraId="7C7F31B0" w14:textId="429E1DF8" w:rsidR="003121FB" w:rsidRPr="00010EDA" w:rsidRDefault="003121FB" w:rsidP="00E32631">
            <w:pPr>
              <w:spacing w:before="60" w:after="60"/>
              <w:ind w:left="60" w:right="60"/>
              <w:rPr>
                <w:sz w:val="18"/>
                <w:szCs w:val="18"/>
              </w:rPr>
            </w:pPr>
            <w:r w:rsidRPr="00010EDA">
              <w:rPr>
                <w:rFonts w:ascii="Arial" w:eastAsia="Arial" w:hAnsi="Arial" w:cs="Arial"/>
                <w:b/>
                <w:bCs/>
                <w:color w:val="201209"/>
                <w:sz w:val="18"/>
                <w:szCs w:val="18"/>
              </w:rPr>
              <w:t xml:space="preserve">Scientific Knowledge </w:t>
            </w:r>
            <w:r w:rsidR="002E7798">
              <w:rPr>
                <w:rFonts w:ascii="Arial" w:eastAsia="Arial" w:hAnsi="Arial" w:cs="Arial"/>
                <w:b/>
                <w:bCs/>
                <w:color w:val="201209"/>
                <w:sz w:val="18"/>
                <w:szCs w:val="18"/>
              </w:rPr>
              <w:t>is</w:t>
            </w:r>
            <w:r w:rsidRPr="00010EDA">
              <w:rPr>
                <w:rFonts w:ascii="Arial" w:eastAsia="Arial" w:hAnsi="Arial" w:cs="Arial"/>
                <w:b/>
                <w:bCs/>
                <w:color w:val="201209"/>
                <w:sz w:val="18"/>
                <w:szCs w:val="18"/>
              </w:rPr>
              <w:t xml:space="preserve"> Open to Revision </w:t>
            </w:r>
            <w:proofErr w:type="gramStart"/>
            <w:r w:rsidRPr="00010EDA">
              <w:rPr>
                <w:rFonts w:ascii="Arial" w:eastAsia="Arial" w:hAnsi="Arial" w:cs="Arial"/>
                <w:b/>
                <w:bCs/>
                <w:color w:val="201209"/>
                <w:sz w:val="18"/>
                <w:szCs w:val="18"/>
              </w:rPr>
              <w:t>in Light of</w:t>
            </w:r>
            <w:proofErr w:type="gramEnd"/>
            <w:r w:rsidRPr="00010EDA">
              <w:rPr>
                <w:rFonts w:ascii="Arial" w:eastAsia="Arial" w:hAnsi="Arial" w:cs="Arial"/>
                <w:b/>
                <w:bCs/>
                <w:color w:val="201209"/>
                <w:sz w:val="18"/>
                <w:szCs w:val="18"/>
              </w:rPr>
              <w:t xml:space="preserve"> New Evidence</w:t>
            </w:r>
            <w:r w:rsidRPr="00010EDA">
              <w:rPr>
                <w:rFonts w:ascii="Arial" w:eastAsia="Arial" w:hAnsi="Arial" w:cs="Arial"/>
                <w:color w:val="201209"/>
                <w:sz w:val="18"/>
                <w:szCs w:val="18"/>
              </w:rPr>
              <w:t xml:space="preserve"> </w:t>
            </w:r>
          </w:p>
          <w:p w14:paraId="36A21D42" w14:textId="77777777" w:rsidR="003121FB" w:rsidRPr="00010EDA" w:rsidRDefault="003121FB" w:rsidP="003121FB">
            <w:pPr>
              <w:pStyle w:val="ListParagraph"/>
              <w:numPr>
                <w:ilvl w:val="0"/>
                <w:numId w:val="10"/>
              </w:numPr>
              <w:spacing w:before="60" w:after="60"/>
              <w:ind w:left="450" w:right="60"/>
              <w:rPr>
                <w:sz w:val="18"/>
                <w:szCs w:val="18"/>
              </w:rPr>
            </w:pPr>
            <w:r w:rsidRPr="00010EDA">
              <w:rPr>
                <w:rFonts w:ascii="Arial" w:eastAsia="Arial" w:hAnsi="Arial" w:cs="Arial"/>
                <w:color w:val="201209"/>
                <w:sz w:val="18"/>
                <w:szCs w:val="18"/>
              </w:rPr>
              <w:t>Scientific argumentation is a mode of logical discourse used to clarify the strength of relationships between ideas and evidence that may result in revision of an explanation.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4492B3F" w14:textId="77777777" w:rsidR="003121FB" w:rsidRPr="00010EDA" w:rsidRDefault="003121FB" w:rsidP="00E32631">
            <w:pPr>
              <w:spacing w:before="60" w:after="60"/>
              <w:ind w:left="60" w:right="60"/>
              <w:rPr>
                <w:sz w:val="18"/>
                <w:szCs w:val="18"/>
              </w:rPr>
            </w:pPr>
            <w:r w:rsidRPr="00010EDA">
              <w:rPr>
                <w:rFonts w:ascii="Arial" w:eastAsia="Arial" w:hAnsi="Arial" w:cs="Arial"/>
                <w:b/>
                <w:bCs/>
                <w:color w:val="201209"/>
                <w:sz w:val="18"/>
                <w:szCs w:val="18"/>
              </w:rPr>
              <w:t>LS2.C: Ecosystem Dynamics, Functioning, and Resilience</w:t>
            </w:r>
            <w:r w:rsidRPr="00010EDA">
              <w:rPr>
                <w:rFonts w:ascii="Arial" w:eastAsia="Arial" w:hAnsi="Arial" w:cs="Arial"/>
                <w:color w:val="201209"/>
                <w:sz w:val="18"/>
                <w:szCs w:val="18"/>
              </w:rPr>
              <w:t xml:space="preserve"> </w:t>
            </w:r>
          </w:p>
          <w:p w14:paraId="060CC132" w14:textId="77777777" w:rsidR="003121FB" w:rsidRPr="00010EDA" w:rsidRDefault="003121FB" w:rsidP="003121FB">
            <w:pPr>
              <w:pStyle w:val="ListParagraph"/>
              <w:numPr>
                <w:ilvl w:val="0"/>
                <w:numId w:val="10"/>
              </w:numPr>
              <w:spacing w:before="60" w:after="60"/>
              <w:ind w:left="424" w:right="60"/>
              <w:rPr>
                <w:sz w:val="18"/>
                <w:szCs w:val="18"/>
              </w:rPr>
            </w:pPr>
            <w:r w:rsidRPr="00010EDA">
              <w:rPr>
                <w:rFonts w:ascii="Arial" w:eastAsia="Arial" w:hAnsi="Arial" w:cs="Arial"/>
                <w:color w:val="201209"/>
                <w:sz w:val="18"/>
                <w:szCs w:val="18"/>
              </w:rPr>
              <w:t xml:space="preserve">A complex set of interactions within an ecosystem can keep its numbers and types of organisms relatively constant over long periods of time under stable conditions. If a modest biological or physical disturbance to an ecosystem occurs, it may return to its </w:t>
            </w:r>
            <w:proofErr w:type="gramStart"/>
            <w:r w:rsidRPr="00010EDA">
              <w:rPr>
                <w:rFonts w:ascii="Arial" w:eastAsia="Arial" w:hAnsi="Arial" w:cs="Arial"/>
                <w:color w:val="201209"/>
                <w:sz w:val="18"/>
                <w:szCs w:val="18"/>
              </w:rPr>
              <w:t>more or less original</w:t>
            </w:r>
            <w:proofErr w:type="gramEnd"/>
            <w:r w:rsidRPr="00010EDA">
              <w:rPr>
                <w:rFonts w:ascii="Arial" w:eastAsia="Arial" w:hAnsi="Arial" w:cs="Arial"/>
                <w:color w:val="201209"/>
                <w:sz w:val="18"/>
                <w:szCs w:val="18"/>
              </w:rPr>
              <w:t xml:space="preserve"> status (i.e., the ecosystem is resilient), as opposed to becoming a very different ecosystem. Extreme fluctuations in conditions or the size of any population, however, can challenge the functioning of ecosystems in terms of resources and habitat availability.</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25C3C35" w14:textId="77777777" w:rsidR="003121FB" w:rsidRPr="00010EDA" w:rsidRDefault="003121FB" w:rsidP="00E32631">
            <w:pPr>
              <w:spacing w:before="60" w:after="60"/>
              <w:ind w:left="60" w:right="60"/>
              <w:rPr>
                <w:sz w:val="18"/>
                <w:szCs w:val="18"/>
              </w:rPr>
            </w:pPr>
            <w:r w:rsidRPr="00010EDA">
              <w:rPr>
                <w:rFonts w:ascii="Arial" w:eastAsia="Arial" w:hAnsi="Arial" w:cs="Arial"/>
                <w:b/>
                <w:bCs/>
                <w:color w:val="201209"/>
                <w:sz w:val="18"/>
                <w:szCs w:val="18"/>
              </w:rPr>
              <w:t xml:space="preserve">Stability and Change </w:t>
            </w:r>
          </w:p>
          <w:p w14:paraId="177E9B11" w14:textId="77777777" w:rsidR="003121FB" w:rsidRPr="00010EDA" w:rsidRDefault="003121FB" w:rsidP="003121FB">
            <w:pPr>
              <w:pStyle w:val="ListParagraph"/>
              <w:numPr>
                <w:ilvl w:val="0"/>
                <w:numId w:val="10"/>
              </w:numPr>
              <w:spacing w:before="60" w:after="60"/>
              <w:ind w:left="438" w:right="60"/>
              <w:rPr>
                <w:sz w:val="18"/>
                <w:szCs w:val="18"/>
              </w:rPr>
            </w:pPr>
            <w:r w:rsidRPr="00010EDA">
              <w:rPr>
                <w:rFonts w:ascii="Arial" w:eastAsia="Arial" w:hAnsi="Arial" w:cs="Arial"/>
                <w:color w:val="201209"/>
                <w:sz w:val="18"/>
                <w:szCs w:val="18"/>
              </w:rPr>
              <w:t>Much of science deals with constructing explanations of how things change and how they remain stable.</w:t>
            </w:r>
          </w:p>
        </w:tc>
      </w:tr>
      <w:tr w:rsidR="003121FB" w14:paraId="094589F8"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541D2EC" w14:textId="77777777" w:rsidR="003121FB" w:rsidRPr="00723AAF" w:rsidRDefault="003121FB" w:rsidP="00E32631">
            <w:pPr>
              <w:spacing w:before="60" w:after="60"/>
              <w:ind w:left="60" w:right="60"/>
              <w:rPr>
                <w:sz w:val="2"/>
                <w:szCs w:val="2"/>
              </w:rPr>
            </w:pPr>
          </w:p>
        </w:tc>
      </w:tr>
      <w:tr w:rsidR="003121FB" w14:paraId="388C240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BCAA797" w14:textId="2BC34CE1"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local connections to Pennsylvania natural ecosystem changes</w:t>
            </w:r>
            <w:r w:rsidR="00A0376E">
              <w:rPr>
                <w:rFonts w:ascii="Arial" w:eastAsia="Arial" w:hAnsi="Arial" w:cs="Arial"/>
                <w:color w:val="201209"/>
                <w:sz w:val="18"/>
                <w:szCs w:val="18"/>
              </w:rPr>
              <w:t>,</w:t>
            </w:r>
            <w:r>
              <w:rPr>
                <w:rFonts w:ascii="Arial" w:eastAsia="Arial" w:hAnsi="Arial" w:cs="Arial"/>
                <w:color w:val="201209"/>
                <w:sz w:val="18"/>
                <w:szCs w:val="18"/>
              </w:rPr>
              <w:t xml:space="preserve"> such as forest succession, natural disasters, </w:t>
            </w:r>
            <w:r w:rsidR="00EB7664">
              <w:rPr>
                <w:rFonts w:ascii="Arial" w:eastAsia="Arial" w:hAnsi="Arial" w:cs="Arial"/>
                <w:color w:val="201209"/>
                <w:sz w:val="18"/>
                <w:szCs w:val="18"/>
              </w:rPr>
              <w:t xml:space="preserve">and </w:t>
            </w:r>
            <w:r>
              <w:rPr>
                <w:rFonts w:ascii="Arial" w:eastAsia="Arial" w:hAnsi="Arial" w:cs="Arial"/>
                <w:color w:val="201209"/>
                <w:sz w:val="18"/>
                <w:szCs w:val="18"/>
              </w:rPr>
              <w:t xml:space="preserve">human impacts such as those related to resource extraction and </w:t>
            </w:r>
            <w:r w:rsidR="00A0376E">
              <w:rPr>
                <w:rFonts w:ascii="Arial" w:eastAsia="Arial" w:hAnsi="Arial" w:cs="Arial"/>
                <w:color w:val="201209"/>
                <w:sz w:val="18"/>
                <w:szCs w:val="18"/>
              </w:rPr>
              <w:t xml:space="preserve">use </w:t>
            </w:r>
            <w:r>
              <w:rPr>
                <w:rFonts w:ascii="Arial" w:eastAsia="Arial" w:hAnsi="Arial" w:cs="Arial"/>
                <w:color w:val="201209"/>
                <w:sz w:val="18"/>
                <w:szCs w:val="18"/>
              </w:rPr>
              <w:t>resulting in habitat destruction.</w:t>
            </w:r>
          </w:p>
        </w:tc>
      </w:tr>
      <w:tr w:rsidR="003121FB" w14:paraId="5373760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34FB22E"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consequences from a personal, and civic perspective to inform decision-making.</w:t>
            </w:r>
          </w:p>
        </w:tc>
      </w:tr>
    </w:tbl>
    <w:p w14:paraId="6506762A" w14:textId="4D88B48D" w:rsidR="007F50AD" w:rsidRDefault="007F50AD"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2B592E12" w14:textId="77777777" w:rsidTr="00CA2B1F">
        <w:trPr>
          <w:cantSplit/>
          <w:tblHeader/>
          <w:jc w:val="center"/>
        </w:trPr>
        <w:tc>
          <w:tcPr>
            <w:tcW w:w="2880" w:type="dxa"/>
            <w:shd w:val="clear" w:color="auto" w:fill="1E417C"/>
            <w:tcMar>
              <w:top w:w="0" w:type="dxa"/>
              <w:left w:w="0" w:type="dxa"/>
              <w:bottom w:w="0" w:type="dxa"/>
              <w:right w:w="0" w:type="dxa"/>
            </w:tcMar>
          </w:tcPr>
          <w:p w14:paraId="29423CBF" w14:textId="77777777" w:rsidR="003121FB" w:rsidRDefault="003121FB"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D21236E" w14:textId="229884F4"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1290152D" w14:textId="77777777" w:rsidTr="00CA2B1F">
        <w:trPr>
          <w:cantSplit/>
          <w:jc w:val="center"/>
        </w:trPr>
        <w:tc>
          <w:tcPr>
            <w:tcW w:w="2880" w:type="dxa"/>
            <w:shd w:val="clear" w:color="auto" w:fill="1E417C"/>
            <w:tcMar>
              <w:top w:w="0" w:type="dxa"/>
              <w:left w:w="0" w:type="dxa"/>
              <w:bottom w:w="0" w:type="dxa"/>
              <w:right w:w="0" w:type="dxa"/>
            </w:tcMar>
          </w:tcPr>
          <w:p w14:paraId="17492CCD"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D487A27"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0832787"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4C427770" w14:textId="77777777" w:rsidTr="00CA2B1F">
        <w:trPr>
          <w:cantSplit/>
          <w:jc w:val="center"/>
        </w:trPr>
        <w:tc>
          <w:tcPr>
            <w:tcW w:w="2880" w:type="dxa"/>
            <w:shd w:val="clear" w:color="auto" w:fill="1E417C"/>
            <w:tcMar>
              <w:top w:w="0" w:type="dxa"/>
              <w:left w:w="0" w:type="dxa"/>
              <w:bottom w:w="0" w:type="dxa"/>
              <w:right w:w="0" w:type="dxa"/>
            </w:tcMar>
          </w:tcPr>
          <w:p w14:paraId="3C891C7D"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316C9A3" w14:textId="77777777" w:rsidR="003121FB" w:rsidRDefault="003121FB" w:rsidP="00E32631">
            <w:pPr>
              <w:spacing w:before="60" w:after="60"/>
              <w:ind w:left="60" w:right="60"/>
            </w:pPr>
            <w:r>
              <w:rPr>
                <w:rFonts w:ascii="Arial" w:eastAsia="Arial" w:hAnsi="Arial" w:cs="Arial"/>
                <w:color w:val="201209"/>
                <w:sz w:val="18"/>
                <w:szCs w:val="18"/>
              </w:rPr>
              <w:t xml:space="preserve">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 </w:t>
            </w:r>
            <w:r>
              <w:rPr>
                <w:rFonts w:ascii="Arial" w:eastAsia="Arial" w:hAnsi="Arial" w:cs="Arial"/>
                <w:color w:val="201209"/>
                <w:sz w:val="18"/>
                <w:szCs w:val="18"/>
              </w:rPr>
              <w:br/>
              <w:t>9-12 Strand 3.1.B. Sorting out the consequences of issues: Learners evaluate the consequences of a broad range of environmental changes, conditions, and issues on environmental quality and long-term sustainability. They identify environmental justice and social equity implications.</w:t>
            </w:r>
          </w:p>
        </w:tc>
      </w:tr>
      <w:tr w:rsidR="003121FB" w14:paraId="4893E10E" w14:textId="77777777" w:rsidTr="00CA2B1F">
        <w:trPr>
          <w:cantSplit/>
          <w:jc w:val="center"/>
        </w:trPr>
        <w:tc>
          <w:tcPr>
            <w:tcW w:w="2880" w:type="dxa"/>
            <w:shd w:val="clear" w:color="auto" w:fill="1E417C"/>
            <w:tcMar>
              <w:top w:w="0" w:type="dxa"/>
              <w:left w:w="0" w:type="dxa"/>
              <w:bottom w:w="0" w:type="dxa"/>
              <w:right w:w="0" w:type="dxa"/>
            </w:tcMar>
          </w:tcPr>
          <w:p w14:paraId="2CECDC08"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C1D84E"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xml:space="preserve">: Integrate and evaluate multiple sources of information presented in diverse formats and media (e.g., quantitative data, video, multimedia) in order to address a question or solve a problem. </w:t>
            </w:r>
            <w:r>
              <w:rPr>
                <w:rFonts w:ascii="Arial" w:eastAsia="Arial" w:hAnsi="Arial" w:cs="Arial"/>
                <w:color w:val="201209"/>
                <w:sz w:val="18"/>
                <w:szCs w:val="18"/>
              </w:rPr>
              <w:br/>
              <w:t xml:space="preserve">CC.3.5.9-10.H: Assess the extent to which the reasoning and evidence in a text support the author’s claim or a recommendation for solving a scientific or technical problem. </w:t>
            </w:r>
            <w:r>
              <w:rPr>
                <w:rFonts w:ascii="Arial" w:eastAsia="Arial" w:hAnsi="Arial" w:cs="Arial"/>
                <w:color w:val="201209"/>
                <w:sz w:val="18"/>
                <w:szCs w:val="18"/>
              </w:rPr>
              <w:br/>
              <w:t>CC.3.5.11-12.H: Evaluate the hypotheses, data, analysis, and conclusions in a science or technical text, verifying the data when possible and corroborating or challenging conclusions with other sources of information.</w:t>
            </w:r>
          </w:p>
        </w:tc>
      </w:tr>
      <w:tr w:rsidR="003121FB" w14:paraId="1818F4EF" w14:textId="77777777" w:rsidTr="00CA2B1F">
        <w:trPr>
          <w:cantSplit/>
          <w:jc w:val="center"/>
        </w:trPr>
        <w:tc>
          <w:tcPr>
            <w:tcW w:w="2880" w:type="dxa"/>
            <w:shd w:val="clear" w:color="auto" w:fill="1E417C"/>
            <w:tcMar>
              <w:top w:w="0" w:type="dxa"/>
              <w:left w:w="0" w:type="dxa"/>
              <w:bottom w:w="0" w:type="dxa"/>
              <w:right w:w="0" w:type="dxa"/>
            </w:tcMar>
          </w:tcPr>
          <w:p w14:paraId="6C2DC32E" w14:textId="798D11C5"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2A5A789" w14:textId="0FD7CD04" w:rsidR="003121FB" w:rsidRDefault="003121FB"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1: Summarize, represent, and interpret data on a single count or measurement variable.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4: Recognize and evaluate random processes underlying statistical experiments.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3121FB" w14:paraId="02E55A94" w14:textId="77777777" w:rsidTr="00CA2B1F">
        <w:trPr>
          <w:cantSplit/>
          <w:jc w:val="center"/>
        </w:trPr>
        <w:tc>
          <w:tcPr>
            <w:tcW w:w="2880" w:type="dxa"/>
            <w:shd w:val="clear" w:color="auto" w:fill="1E417C"/>
            <w:tcMar>
              <w:top w:w="0" w:type="dxa"/>
              <w:left w:w="0" w:type="dxa"/>
              <w:bottom w:w="0" w:type="dxa"/>
              <w:right w:w="0" w:type="dxa"/>
            </w:tcMar>
          </w:tcPr>
          <w:p w14:paraId="10793737"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47E9E9" w14:textId="77777777" w:rsidR="003121FB" w:rsidRDefault="003121FB" w:rsidP="00E32631">
            <w:pPr>
              <w:spacing w:before="60" w:after="60"/>
              <w:ind w:left="60" w:right="60"/>
            </w:pPr>
            <w:r>
              <w:rPr>
                <w:rFonts w:ascii="Arial" w:eastAsia="Arial" w:hAnsi="Arial" w:cs="Arial"/>
                <w:color w:val="201209"/>
                <w:sz w:val="18"/>
                <w:szCs w:val="18"/>
              </w:rPr>
              <w:t>7.2.12.B: Analyze the significance of physical processes in shaping the character of places and regions.</w:t>
            </w:r>
          </w:p>
        </w:tc>
      </w:tr>
      <w:tr w:rsidR="003121FB" w14:paraId="34FB5ECD" w14:textId="77777777" w:rsidTr="00CA2B1F">
        <w:trPr>
          <w:cantSplit/>
          <w:jc w:val="center"/>
        </w:trPr>
        <w:tc>
          <w:tcPr>
            <w:tcW w:w="2880" w:type="dxa"/>
            <w:shd w:val="clear" w:color="auto" w:fill="1E417C"/>
            <w:tcMar>
              <w:top w:w="0" w:type="dxa"/>
              <w:left w:w="0" w:type="dxa"/>
              <w:bottom w:w="0" w:type="dxa"/>
              <w:right w:w="0" w:type="dxa"/>
            </w:tcMar>
          </w:tcPr>
          <w:p w14:paraId="33D08575"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19C9AFE"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FF2E9AD" w14:textId="77777777" w:rsidR="003121FB" w:rsidRDefault="003121FB"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121FB" w14:paraId="1601F32A" w14:textId="77777777" w:rsidTr="00CA2B1F">
        <w:trPr>
          <w:cantSplit/>
          <w:jc w:val="center"/>
        </w:trPr>
        <w:tc>
          <w:tcPr>
            <w:tcW w:w="2880" w:type="dxa"/>
            <w:shd w:val="clear" w:color="auto" w:fill="1E417C"/>
            <w:tcMar>
              <w:top w:w="0" w:type="dxa"/>
              <w:left w:w="0" w:type="dxa"/>
              <w:bottom w:w="0" w:type="dxa"/>
              <w:right w:w="0" w:type="dxa"/>
            </w:tcMar>
          </w:tcPr>
          <w:p w14:paraId="2A70A6DB"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EBDE4DE" w14:textId="516B674C"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63DA55EB" w14:textId="77777777" w:rsidR="003121FB" w:rsidRDefault="003121FB" w:rsidP="003121FB">
      <w:r>
        <w:br w:type="page"/>
      </w:r>
    </w:p>
    <w:tbl>
      <w:tblPr>
        <w:tblW w:w="0" w:type="auto"/>
        <w:jc w:val="center"/>
        <w:tblLayout w:type="fixed"/>
        <w:tblLook w:val="0420" w:firstRow="1" w:lastRow="0" w:firstColumn="0" w:lastColumn="0" w:noHBand="0" w:noVBand="1"/>
      </w:tblPr>
      <w:tblGrid>
        <w:gridCol w:w="3960"/>
        <w:gridCol w:w="5580"/>
        <w:gridCol w:w="3410"/>
      </w:tblGrid>
      <w:tr w:rsidR="003121FB" w14:paraId="205E71DE"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A1EF309" w14:textId="163C09BA" w:rsidR="003121FB" w:rsidRDefault="00801722" w:rsidP="00707712">
            <w:pPr>
              <w:pStyle w:val="Heading5"/>
            </w:pPr>
            <w:r w:rsidRPr="00801722">
              <w:lastRenderedPageBreak/>
              <w:t>Grades 9</w:t>
            </w:r>
            <w:r w:rsidR="00BD775B">
              <w:t>–</w:t>
            </w:r>
            <w:r w:rsidRPr="00801722">
              <w:t>12</w:t>
            </w:r>
          </w:p>
        </w:tc>
      </w:tr>
      <w:tr w:rsidR="003121FB" w14:paraId="44CB98E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2432411" w14:textId="135533D3" w:rsidR="003121FB" w:rsidRDefault="003121FB" w:rsidP="00CA2B1F">
            <w:pPr>
              <w:pStyle w:val="TableHeadingforTOC"/>
            </w:pPr>
            <w:bookmarkStart w:id="564" w:name="_Toc109373166"/>
            <w:bookmarkStart w:id="565" w:name="_Toc134788308"/>
            <w:r>
              <w:t>3.1.9-</w:t>
            </w:r>
            <w:proofErr w:type="gramStart"/>
            <w:r>
              <w:t>12.N</w:t>
            </w:r>
            <w:proofErr w:type="gramEnd"/>
            <w:r>
              <w:t xml:space="preserve"> Life Science: </w:t>
            </w:r>
            <w:r w:rsidRPr="00CA2B1F">
              <w:rPr>
                <w:b w:val="0"/>
                <w:bCs/>
              </w:rPr>
              <w:t>Interdependent Relationships in Ecosystems</w:t>
            </w:r>
            <w:bookmarkEnd w:id="564"/>
            <w:bookmarkEnd w:id="565"/>
          </w:p>
        </w:tc>
      </w:tr>
      <w:tr w:rsidR="003121FB" w14:paraId="28FAB8F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1B507D8"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design, evaluate, and refine a solution for reducing the impacts of human activities on the environment and biodiversity.</w:t>
            </w:r>
          </w:p>
        </w:tc>
      </w:tr>
      <w:tr w:rsidR="003121FB" w14:paraId="75E523FD"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596D138"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human activities can include urbanization, building dams, and dissemination of invasive species.</w:t>
            </w:r>
          </w:p>
        </w:tc>
      </w:tr>
      <w:tr w:rsidR="003121FB" w14:paraId="604E726C"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2A28829"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121FB" w14:paraId="5A6B694C"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C8877DF" w14:textId="77777777" w:rsidR="003121FB" w:rsidRPr="00723AAF" w:rsidRDefault="003121FB" w:rsidP="00E32631">
            <w:pPr>
              <w:spacing w:before="60" w:after="60"/>
              <w:ind w:left="60" w:right="60"/>
              <w:rPr>
                <w:sz w:val="2"/>
                <w:szCs w:val="2"/>
              </w:rPr>
            </w:pPr>
          </w:p>
        </w:tc>
      </w:tr>
      <w:tr w:rsidR="003121FB" w14:paraId="3FAB2B9B" w14:textId="77777777" w:rsidTr="00252DB5">
        <w:trPr>
          <w:cantSplit/>
          <w:jc w:val="center"/>
        </w:trPr>
        <w:tc>
          <w:tcPr>
            <w:tcW w:w="3960"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5B366CB"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5580"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E7B5FF3"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341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E1CBDD3"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09FFF1AA" w14:textId="77777777" w:rsidTr="00252DB5">
        <w:trPr>
          <w:cantSplit/>
          <w:jc w:val="center"/>
        </w:trPr>
        <w:tc>
          <w:tcPr>
            <w:tcW w:w="3960"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4B4BEFD"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Constructing Explanations and Designing Solutions</w:t>
            </w:r>
            <w:r w:rsidRPr="0073717A">
              <w:rPr>
                <w:rFonts w:ascii="Arial" w:eastAsia="Arial" w:hAnsi="Arial" w:cs="Arial"/>
                <w:color w:val="201209"/>
                <w:sz w:val="18"/>
                <w:szCs w:val="18"/>
              </w:rPr>
              <w:t xml:space="preserve"> </w:t>
            </w:r>
          </w:p>
          <w:p w14:paraId="450FB60B" w14:textId="77777777" w:rsidR="003121FB" w:rsidRPr="0073717A" w:rsidRDefault="003121FB" w:rsidP="00E32631">
            <w:pPr>
              <w:spacing w:before="60" w:after="60"/>
              <w:ind w:left="60" w:right="60"/>
              <w:rPr>
                <w:sz w:val="18"/>
                <w:szCs w:val="18"/>
              </w:rPr>
            </w:pPr>
            <w:r w:rsidRPr="0073717A">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06C79E70" w14:textId="77777777" w:rsidR="003121FB" w:rsidRPr="0073717A" w:rsidRDefault="003121FB" w:rsidP="003121FB">
            <w:pPr>
              <w:pStyle w:val="ListParagraph"/>
              <w:numPr>
                <w:ilvl w:val="0"/>
                <w:numId w:val="10"/>
              </w:numPr>
              <w:spacing w:before="60" w:after="60"/>
              <w:ind w:left="450" w:right="60"/>
              <w:rPr>
                <w:sz w:val="18"/>
                <w:szCs w:val="18"/>
              </w:rPr>
            </w:pPr>
            <w:r w:rsidRPr="0073717A">
              <w:rPr>
                <w:rFonts w:ascii="Arial" w:eastAsia="Arial" w:hAnsi="Arial" w:cs="Arial"/>
                <w:color w:val="201209"/>
                <w:sz w:val="18"/>
                <w:szCs w:val="18"/>
              </w:rPr>
              <w:t>Design, evaluate, and refine a solution to a complex real-world problem, based on scientific knowledge, student-generated sources of evidence, prioritized criteria, and tradeoff considerations.</w:t>
            </w:r>
          </w:p>
        </w:tc>
        <w:tc>
          <w:tcPr>
            <w:tcW w:w="5580"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315EB61"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 xml:space="preserve">LS2.C: Ecosystem Dynamics, Functioning, and Resilience </w:t>
            </w:r>
          </w:p>
          <w:p w14:paraId="6AF3C705" w14:textId="77777777" w:rsidR="003121FB" w:rsidRPr="0073717A" w:rsidRDefault="003121FB" w:rsidP="003121FB">
            <w:pPr>
              <w:pStyle w:val="ListParagraph"/>
              <w:numPr>
                <w:ilvl w:val="0"/>
                <w:numId w:val="10"/>
              </w:numPr>
              <w:spacing w:before="60" w:after="60"/>
              <w:ind w:left="424" w:right="60"/>
              <w:rPr>
                <w:sz w:val="18"/>
                <w:szCs w:val="18"/>
              </w:rPr>
            </w:pPr>
            <w:r w:rsidRPr="0073717A">
              <w:rPr>
                <w:rFonts w:ascii="Arial" w:eastAsia="Arial" w:hAnsi="Arial" w:cs="Arial"/>
                <w:color w:val="201209"/>
                <w:sz w:val="18"/>
                <w:szCs w:val="18"/>
              </w:rPr>
              <w:t xml:space="preserve">Moreover, anthropogenic changes (induced by human activity) in the environment—including habitat destruction, pollution, introduction of invasive species, overexploitation, and climate change—can disrupt an ecosystem and threaten the survival of some species. </w:t>
            </w:r>
          </w:p>
          <w:p w14:paraId="25270267"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LS4.D: Biodiversity and Humans</w:t>
            </w:r>
            <w:r w:rsidRPr="0073717A">
              <w:rPr>
                <w:rFonts w:ascii="Arial" w:eastAsia="Arial" w:hAnsi="Arial" w:cs="Arial"/>
                <w:color w:val="201209"/>
                <w:sz w:val="18"/>
                <w:szCs w:val="18"/>
              </w:rPr>
              <w:t xml:space="preserve"> </w:t>
            </w:r>
          </w:p>
          <w:p w14:paraId="6493FF5C" w14:textId="77777777" w:rsidR="003121FB" w:rsidRPr="0073717A" w:rsidRDefault="003121FB" w:rsidP="003121FB">
            <w:pPr>
              <w:pStyle w:val="ListParagraph"/>
              <w:numPr>
                <w:ilvl w:val="0"/>
                <w:numId w:val="10"/>
              </w:numPr>
              <w:spacing w:before="60" w:after="60"/>
              <w:ind w:left="424" w:right="60"/>
              <w:rPr>
                <w:sz w:val="18"/>
                <w:szCs w:val="18"/>
              </w:rPr>
            </w:pPr>
            <w:r w:rsidRPr="0073717A">
              <w:rPr>
                <w:rFonts w:ascii="Arial" w:eastAsia="Arial" w:hAnsi="Arial" w:cs="Arial"/>
                <w:color w:val="201209"/>
                <w:sz w:val="18"/>
                <w:szCs w:val="18"/>
              </w:rPr>
              <w:t xml:space="preserve">Biodiversity is increased by the formation of new species (speciation) and decreased by the loss of species (extinction). </w:t>
            </w:r>
          </w:p>
          <w:p w14:paraId="1CB85360" w14:textId="77777777" w:rsidR="003121FB" w:rsidRPr="0073717A" w:rsidRDefault="003121FB" w:rsidP="003121FB">
            <w:pPr>
              <w:pStyle w:val="ListParagraph"/>
              <w:numPr>
                <w:ilvl w:val="0"/>
                <w:numId w:val="10"/>
              </w:numPr>
              <w:spacing w:before="60" w:after="60"/>
              <w:ind w:left="424" w:right="60"/>
              <w:rPr>
                <w:sz w:val="18"/>
                <w:szCs w:val="18"/>
              </w:rPr>
            </w:pPr>
            <w:r w:rsidRPr="0073717A">
              <w:rPr>
                <w:rFonts w:ascii="Arial" w:eastAsia="Arial" w:hAnsi="Arial" w:cs="Arial"/>
                <w:color w:val="201209"/>
                <w:sz w:val="18"/>
                <w:szCs w:val="18"/>
              </w:rPr>
              <w:t xml:space="preserve">Humans depend on the living world for the resources and other benefits provided by biodiversity. But human activity is also having adverse impacts on biodiversity through overpopulation, overexploitation, habitat destruction, pollution, introduction of invasive species, and climate change. </w:t>
            </w:r>
            <w:proofErr w:type="gramStart"/>
            <w:r w:rsidRPr="0073717A">
              <w:rPr>
                <w:rFonts w:ascii="Arial" w:eastAsia="Arial" w:hAnsi="Arial" w:cs="Arial"/>
                <w:color w:val="201209"/>
                <w:sz w:val="18"/>
                <w:szCs w:val="18"/>
              </w:rPr>
              <w:t>Thus</w:t>
            </w:r>
            <w:proofErr w:type="gramEnd"/>
            <w:r w:rsidRPr="0073717A">
              <w:rPr>
                <w:rFonts w:ascii="Arial" w:eastAsia="Arial" w:hAnsi="Arial" w:cs="Arial"/>
                <w:color w:val="201209"/>
                <w:sz w:val="18"/>
                <w:szCs w:val="18"/>
              </w:rPr>
              <w:t xml:space="preserve"> sustaining biodiversity so that ecosystem functioning and productivity are maintained is essential to supporting and enhancing life on Earth. Sustaining biodiversity also aids humanity by preserving landscapes of recreational or inspirational value.</w:t>
            </w:r>
          </w:p>
          <w:p w14:paraId="66635361"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ETS1.B: Developing Possible Solutions</w:t>
            </w:r>
            <w:r w:rsidRPr="0073717A">
              <w:rPr>
                <w:rFonts w:ascii="Arial" w:eastAsia="Arial" w:hAnsi="Arial" w:cs="Arial"/>
                <w:color w:val="201209"/>
                <w:sz w:val="18"/>
                <w:szCs w:val="18"/>
              </w:rPr>
              <w:t xml:space="preserve"> </w:t>
            </w:r>
          </w:p>
          <w:p w14:paraId="0B829159" w14:textId="77777777" w:rsidR="003121FB" w:rsidRPr="0073717A" w:rsidRDefault="003121FB" w:rsidP="003121FB">
            <w:pPr>
              <w:pStyle w:val="ListParagraph"/>
              <w:numPr>
                <w:ilvl w:val="0"/>
                <w:numId w:val="14"/>
              </w:numPr>
              <w:spacing w:before="60" w:after="60"/>
              <w:ind w:left="424" w:right="60"/>
              <w:rPr>
                <w:sz w:val="18"/>
                <w:szCs w:val="18"/>
              </w:rPr>
            </w:pPr>
            <w:r w:rsidRPr="0073717A">
              <w:rPr>
                <w:rFonts w:ascii="Arial" w:eastAsia="Arial" w:hAnsi="Arial" w:cs="Arial"/>
                <w:color w:val="201209"/>
                <w:sz w:val="18"/>
                <w:szCs w:val="18"/>
              </w:rPr>
              <w:t xml:space="preserve">When evaluating </w:t>
            </w:r>
            <w:proofErr w:type="gramStart"/>
            <w:r w:rsidRPr="0073717A">
              <w:rPr>
                <w:rFonts w:ascii="Arial" w:eastAsia="Arial" w:hAnsi="Arial" w:cs="Arial"/>
                <w:color w:val="201209"/>
                <w:sz w:val="18"/>
                <w:szCs w:val="18"/>
              </w:rPr>
              <w:t>solutions</w:t>
            </w:r>
            <w:proofErr w:type="gramEnd"/>
            <w:r w:rsidRPr="0073717A">
              <w:rPr>
                <w:rFonts w:ascii="Arial" w:eastAsia="Arial" w:hAnsi="Arial" w:cs="Arial"/>
                <w:color w:val="201209"/>
                <w:sz w:val="18"/>
                <w:szCs w:val="18"/>
              </w:rPr>
              <w:t xml:space="preserve"> it is important to take into account a range of constraints including cost, safety, reliability and aesthetics and to consider social, cultural and environmental impacts.</w:t>
            </w:r>
          </w:p>
        </w:tc>
        <w:tc>
          <w:tcPr>
            <w:tcW w:w="341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B0EC665"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 xml:space="preserve">Stability and Change </w:t>
            </w:r>
          </w:p>
          <w:p w14:paraId="70DDD9F8" w14:textId="77777777" w:rsidR="003121FB" w:rsidRPr="0073717A" w:rsidRDefault="003121FB" w:rsidP="003121FB">
            <w:pPr>
              <w:pStyle w:val="ListParagraph"/>
              <w:numPr>
                <w:ilvl w:val="0"/>
                <w:numId w:val="10"/>
              </w:numPr>
              <w:spacing w:before="60" w:after="60"/>
              <w:ind w:left="438" w:right="60"/>
              <w:rPr>
                <w:sz w:val="18"/>
                <w:szCs w:val="18"/>
              </w:rPr>
            </w:pPr>
            <w:r w:rsidRPr="0073717A">
              <w:rPr>
                <w:rFonts w:ascii="Arial" w:eastAsia="Arial" w:hAnsi="Arial" w:cs="Arial"/>
                <w:color w:val="201209"/>
                <w:sz w:val="18"/>
                <w:szCs w:val="18"/>
              </w:rPr>
              <w:t>Much of science deals with constructing explanations of how things change and how they remain stable.</w:t>
            </w:r>
          </w:p>
        </w:tc>
      </w:tr>
      <w:tr w:rsidR="003121FB" w14:paraId="3EF6B35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AE6AFE5" w14:textId="77777777" w:rsidR="003121FB" w:rsidRPr="00723AAF" w:rsidRDefault="003121FB" w:rsidP="00E32631">
            <w:pPr>
              <w:spacing w:before="60" w:after="60"/>
              <w:ind w:left="60" w:right="60"/>
              <w:rPr>
                <w:sz w:val="2"/>
                <w:szCs w:val="2"/>
              </w:rPr>
            </w:pPr>
          </w:p>
        </w:tc>
      </w:tr>
      <w:tr w:rsidR="003121FB" w14:paraId="467E82C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949FD13" w14:textId="0BAD03CA"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local connections to agriculture, invasive species, urbanization, and resource management </w:t>
            </w:r>
            <w:r w:rsidR="00EB7664">
              <w:rPr>
                <w:rFonts w:ascii="Arial" w:eastAsia="Arial" w:hAnsi="Arial" w:cs="Arial"/>
                <w:color w:val="201209"/>
                <w:sz w:val="18"/>
                <w:szCs w:val="18"/>
              </w:rPr>
              <w:t xml:space="preserve">for </w:t>
            </w:r>
            <w:r>
              <w:rPr>
                <w:rFonts w:ascii="Arial" w:eastAsia="Arial" w:hAnsi="Arial" w:cs="Arial"/>
                <w:color w:val="201209"/>
                <w:sz w:val="18"/>
                <w:szCs w:val="18"/>
              </w:rPr>
              <w:t>maintaining biodiversity and preserving the ecosystem.</w:t>
            </w:r>
          </w:p>
        </w:tc>
      </w:tr>
      <w:tr w:rsidR="003121FB" w14:paraId="1F625D7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E6C64C2"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a situation to identify skills and strategies to prevent and resolve conflicts.</w:t>
            </w:r>
          </w:p>
        </w:tc>
      </w:tr>
      <w:tr w:rsidR="003121FB" w14:paraId="25E2C0F1" w14:textId="77777777" w:rsidTr="00E32631">
        <w:trPr>
          <w:cantSplit/>
          <w:jc w:val="center"/>
        </w:trPr>
        <w:tc>
          <w:tcPr>
            <w:tcW w:w="12950" w:type="dxa"/>
            <w:gridSpan w:val="3"/>
            <w:tcBorders>
              <w:top w:val="single" w:sz="8" w:space="0" w:color="201209"/>
              <w:bottom w:val="single" w:sz="8" w:space="0" w:color="FFFFFF" w:themeColor="background1"/>
              <w:right w:val="single" w:sz="8" w:space="0" w:color="FFFFFF" w:themeColor="background1"/>
            </w:tcBorders>
            <w:shd w:val="clear" w:color="auto" w:fill="FFFFFF" w:themeFill="background1"/>
            <w:tcMar>
              <w:top w:w="0" w:type="dxa"/>
              <w:left w:w="0" w:type="dxa"/>
              <w:bottom w:w="0" w:type="dxa"/>
              <w:right w:w="0" w:type="dxa"/>
            </w:tcMar>
            <w:vAlign w:val="bottom"/>
          </w:tcPr>
          <w:p w14:paraId="1BA862CB" w14:textId="07771063" w:rsidR="003121FB" w:rsidRDefault="003121FB" w:rsidP="00EC11EB">
            <w:pPr>
              <w:pStyle w:val="Heading3"/>
            </w:pPr>
          </w:p>
        </w:tc>
      </w:tr>
    </w:tbl>
    <w:p w14:paraId="5B641B02" w14:textId="2451A732" w:rsidR="007F50AD" w:rsidRDefault="007F50AD" w:rsidP="00707712">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5DFEA699" w14:textId="77777777" w:rsidTr="00CA2B1F">
        <w:trPr>
          <w:cantSplit/>
          <w:jc w:val="center"/>
        </w:trPr>
        <w:tc>
          <w:tcPr>
            <w:tcW w:w="2880" w:type="dxa"/>
            <w:shd w:val="clear" w:color="auto" w:fill="1E417C"/>
            <w:tcMar>
              <w:top w:w="0" w:type="dxa"/>
              <w:left w:w="0" w:type="dxa"/>
              <w:bottom w:w="0" w:type="dxa"/>
              <w:right w:w="0" w:type="dxa"/>
            </w:tcMar>
          </w:tcPr>
          <w:p w14:paraId="0710A410"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472AA5E" w14:textId="7DBC5BAF"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5D808929" w14:textId="77777777" w:rsidTr="00CA2B1F">
        <w:trPr>
          <w:cantSplit/>
          <w:jc w:val="center"/>
        </w:trPr>
        <w:tc>
          <w:tcPr>
            <w:tcW w:w="2880" w:type="dxa"/>
            <w:shd w:val="clear" w:color="auto" w:fill="1E417C"/>
            <w:tcMar>
              <w:top w:w="0" w:type="dxa"/>
              <w:left w:w="0" w:type="dxa"/>
              <w:bottom w:w="0" w:type="dxa"/>
              <w:right w:w="0" w:type="dxa"/>
            </w:tcMar>
          </w:tcPr>
          <w:p w14:paraId="0D4A1C3E"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F2A3623"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16BBEB9" w14:textId="77777777" w:rsidR="003121FB" w:rsidRDefault="003121FB" w:rsidP="00E32631">
            <w:pPr>
              <w:spacing w:before="60" w:after="60"/>
              <w:ind w:left="60" w:right="60"/>
            </w:pPr>
            <w:r>
              <w:rPr>
                <w:rFonts w:ascii="Arial" w:eastAsia="Arial" w:hAnsi="Arial" w:cs="Arial"/>
                <w:color w:val="201209"/>
                <w:sz w:val="18"/>
                <w:szCs w:val="18"/>
              </w:rPr>
              <w:t>CS.04.01.01.c: Devise strategies for stewarding natural resources at home and within community.</w:t>
            </w:r>
          </w:p>
        </w:tc>
      </w:tr>
      <w:tr w:rsidR="003121FB" w14:paraId="1AF32DDA" w14:textId="77777777" w:rsidTr="00CA2B1F">
        <w:trPr>
          <w:cantSplit/>
          <w:jc w:val="center"/>
        </w:trPr>
        <w:tc>
          <w:tcPr>
            <w:tcW w:w="2880" w:type="dxa"/>
            <w:shd w:val="clear" w:color="auto" w:fill="1E417C"/>
            <w:tcMar>
              <w:top w:w="0" w:type="dxa"/>
              <w:left w:w="0" w:type="dxa"/>
              <w:bottom w:w="0" w:type="dxa"/>
              <w:right w:w="0" w:type="dxa"/>
            </w:tcMar>
          </w:tcPr>
          <w:p w14:paraId="271ACE73"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A6EE27A" w14:textId="77777777" w:rsidR="003121FB" w:rsidRDefault="003121FB" w:rsidP="00E32631">
            <w:pPr>
              <w:spacing w:before="60" w:after="60"/>
              <w:ind w:left="60" w:right="60"/>
            </w:pPr>
            <w:r>
              <w:rPr>
                <w:rFonts w:ascii="Arial" w:eastAsia="Arial" w:hAnsi="Arial" w:cs="Arial"/>
                <w:color w:val="201209"/>
                <w:sz w:val="18"/>
                <w:szCs w:val="18"/>
              </w:rPr>
              <w:t xml:space="preserve">9-12 Strand 2.3.A. Human-environment interactions: Learners analyze ways that humans interact with their environment and how these interactions change with technological developments. Learners determine costs and benefits to different groups in society as well as unintended consequences. </w:t>
            </w:r>
            <w:r>
              <w:rPr>
                <w:rFonts w:ascii="Arial" w:eastAsia="Arial" w:hAnsi="Arial" w:cs="Arial"/>
                <w:color w:val="201209"/>
                <w:sz w:val="18"/>
                <w:szCs w:val="18"/>
              </w:rPr>
              <w:br/>
              <w:t>9-12 Strand 3.2.D. Evaluating the results of actions: Learners evaluate the intended and unintended consequences of design solutions, their own civic actions and actions taken by other individuals and groups, including environmental, social, and economic implications for long-term sustainability.</w:t>
            </w:r>
          </w:p>
        </w:tc>
      </w:tr>
      <w:tr w:rsidR="003121FB" w14:paraId="6FC899D2" w14:textId="77777777" w:rsidTr="00CA2B1F">
        <w:trPr>
          <w:cantSplit/>
          <w:jc w:val="center"/>
        </w:trPr>
        <w:tc>
          <w:tcPr>
            <w:tcW w:w="2880" w:type="dxa"/>
            <w:shd w:val="clear" w:color="auto" w:fill="1E417C"/>
            <w:tcMar>
              <w:top w:w="0" w:type="dxa"/>
              <w:left w:w="0" w:type="dxa"/>
              <w:bottom w:w="0" w:type="dxa"/>
              <w:right w:w="0" w:type="dxa"/>
            </w:tcMar>
          </w:tcPr>
          <w:p w14:paraId="7E32BB44"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5A9500" w14:textId="77777777" w:rsidR="00106965" w:rsidRDefault="00106965" w:rsidP="00106965">
            <w:pPr>
              <w:ind w:left="60" w:right="60"/>
              <w:rPr>
                <w:rFonts w:ascii="Arial" w:eastAsia="Arial" w:hAnsi="Arial" w:cs="Arial"/>
                <w:color w:val="201209"/>
                <w:sz w:val="18"/>
                <w:szCs w:val="18"/>
              </w:rPr>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p>
          <w:p w14:paraId="7B470CF2" w14:textId="28130B8D" w:rsidR="003121FB" w:rsidRDefault="003121FB" w:rsidP="00106965">
            <w:pPr>
              <w:ind w:left="60" w:right="60"/>
            </w:pPr>
            <w:r>
              <w:rPr>
                <w:rFonts w:ascii="Arial" w:eastAsia="Arial" w:hAnsi="Arial" w:cs="Arial"/>
                <w:color w:val="201209"/>
                <w:sz w:val="18"/>
                <w:szCs w:val="18"/>
              </w:rPr>
              <w:t xml:space="preserve">CC.3.5.9-10.H: Assess the extent to which the reasoning and evidence in a text support the author’s claim or a recommendation for solving a scientific or technical problem.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xml:space="preserve">: Integrate and evaluate multiple sources of information presented in diverse formats and media (e.g., quantitative data, video, multimedia) in order to address a question or solve a problem. </w:t>
            </w:r>
            <w:r>
              <w:rPr>
                <w:rFonts w:ascii="Arial" w:eastAsia="Arial" w:hAnsi="Arial" w:cs="Arial"/>
                <w:color w:val="201209"/>
                <w:sz w:val="18"/>
                <w:szCs w:val="18"/>
              </w:rPr>
              <w:br/>
              <w:t xml:space="preserve">CC.3.5.11-12.H: Evaluate the hypotheses, data, analysis, and conclusions in a science or technical text, verifying the data when possible and corroborating or challenging conclusions with other sources of information. </w:t>
            </w:r>
            <w:r>
              <w:rPr>
                <w:rFonts w:ascii="Arial" w:eastAsia="Arial" w:hAnsi="Arial" w:cs="Arial"/>
                <w:color w:val="201209"/>
                <w:sz w:val="18"/>
                <w:szCs w:val="18"/>
              </w:rPr>
              <w:br/>
              <w:t>CC.3.6.9-</w:t>
            </w:r>
            <w:proofErr w:type="gramStart"/>
            <w:r>
              <w:rPr>
                <w:rFonts w:ascii="Arial" w:eastAsia="Arial" w:hAnsi="Arial" w:cs="Arial"/>
                <w:color w:val="201209"/>
                <w:sz w:val="18"/>
                <w:szCs w:val="18"/>
              </w:rPr>
              <w:t>12.F</w:t>
            </w:r>
            <w:proofErr w:type="gramEnd"/>
            <w:r>
              <w:rPr>
                <w:rFonts w:ascii="Arial" w:eastAsia="Arial" w:hAnsi="Arial" w:cs="Arial"/>
                <w:color w:val="201209"/>
                <w:sz w:val="18"/>
                <w:szCs w:val="18"/>
              </w:rPr>
              <w:t>: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r>
      <w:tr w:rsidR="003121FB" w14:paraId="7C28C4FD" w14:textId="77777777" w:rsidTr="00CA2B1F">
        <w:trPr>
          <w:cantSplit/>
          <w:jc w:val="center"/>
        </w:trPr>
        <w:tc>
          <w:tcPr>
            <w:tcW w:w="2880" w:type="dxa"/>
            <w:shd w:val="clear" w:color="auto" w:fill="1E417C"/>
            <w:tcMar>
              <w:top w:w="0" w:type="dxa"/>
              <w:left w:w="0" w:type="dxa"/>
              <w:bottom w:w="0" w:type="dxa"/>
              <w:right w:w="0" w:type="dxa"/>
            </w:tcMar>
          </w:tcPr>
          <w:p w14:paraId="7DC1FB81" w14:textId="0CEC49DA"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DA8B90" w14:textId="3B52F21B" w:rsidR="003121FB" w:rsidRDefault="003121FB"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4: Use units as a way to understand problems and to guide the solution of multistep problems.</w:t>
            </w:r>
          </w:p>
        </w:tc>
      </w:tr>
      <w:tr w:rsidR="003121FB" w14:paraId="1FA3286C" w14:textId="77777777" w:rsidTr="00CA2B1F">
        <w:trPr>
          <w:cantSplit/>
          <w:jc w:val="center"/>
        </w:trPr>
        <w:tc>
          <w:tcPr>
            <w:tcW w:w="2880" w:type="dxa"/>
            <w:shd w:val="clear" w:color="auto" w:fill="1E417C"/>
            <w:tcMar>
              <w:top w:w="0" w:type="dxa"/>
              <w:left w:w="0" w:type="dxa"/>
              <w:bottom w:w="0" w:type="dxa"/>
              <w:right w:w="0" w:type="dxa"/>
            </w:tcMar>
          </w:tcPr>
          <w:p w14:paraId="431A0829"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8B7D640" w14:textId="77777777" w:rsidR="003121FB" w:rsidRDefault="003121FB" w:rsidP="00E32631">
            <w:pPr>
              <w:spacing w:before="60" w:after="60"/>
              <w:ind w:left="60" w:right="60"/>
            </w:pPr>
            <w:r>
              <w:rPr>
                <w:rFonts w:ascii="Arial" w:eastAsia="Arial" w:hAnsi="Arial" w:cs="Arial"/>
                <w:color w:val="201209"/>
                <w:sz w:val="18"/>
                <w:szCs w:val="18"/>
              </w:rPr>
              <w:t xml:space="preserve">6.1.9.B: Identify the origin of resources and analyze the impact on the production of goods and services. Analyze how unlimited wants and limited resources affect decision making. </w:t>
            </w:r>
            <w:r>
              <w:rPr>
                <w:rFonts w:ascii="Arial" w:eastAsia="Arial" w:hAnsi="Arial" w:cs="Arial"/>
                <w:color w:val="201209"/>
                <w:sz w:val="18"/>
                <w:szCs w:val="18"/>
              </w:rPr>
              <w:br/>
              <w:t>7.1.12.A: Use geographic tools to analyze information about the interaction between people, places, and the environment.</w:t>
            </w:r>
          </w:p>
        </w:tc>
      </w:tr>
      <w:tr w:rsidR="003121FB" w14:paraId="64F521A2" w14:textId="77777777" w:rsidTr="00CA2B1F">
        <w:trPr>
          <w:cantSplit/>
          <w:jc w:val="center"/>
        </w:trPr>
        <w:tc>
          <w:tcPr>
            <w:tcW w:w="2880" w:type="dxa"/>
            <w:shd w:val="clear" w:color="auto" w:fill="1E417C"/>
            <w:tcMar>
              <w:top w:w="0" w:type="dxa"/>
              <w:left w:w="0" w:type="dxa"/>
              <w:bottom w:w="0" w:type="dxa"/>
              <w:right w:w="0" w:type="dxa"/>
            </w:tcMar>
          </w:tcPr>
          <w:p w14:paraId="51528289"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566B0A9"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943D01" w14:textId="77777777" w:rsidR="003121FB" w:rsidRDefault="003121FB"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3121FB" w14:paraId="6FE80522" w14:textId="77777777" w:rsidTr="00CA2B1F">
        <w:trPr>
          <w:cantSplit/>
          <w:jc w:val="center"/>
        </w:trPr>
        <w:tc>
          <w:tcPr>
            <w:tcW w:w="2880" w:type="dxa"/>
            <w:shd w:val="clear" w:color="auto" w:fill="1E417C"/>
            <w:tcMar>
              <w:top w:w="0" w:type="dxa"/>
              <w:left w:w="0" w:type="dxa"/>
              <w:bottom w:w="0" w:type="dxa"/>
              <w:right w:w="0" w:type="dxa"/>
            </w:tcMar>
          </w:tcPr>
          <w:p w14:paraId="2B182EA0"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9C183BE" w14:textId="77777777" w:rsidR="003121FB" w:rsidRDefault="003121FB" w:rsidP="00E32631">
            <w:pPr>
              <w:spacing w:before="60" w:after="60"/>
              <w:ind w:left="60" w:right="60"/>
            </w:pPr>
            <w:r>
              <w:rPr>
                <w:rFonts w:ascii="Arial" w:eastAsia="Arial" w:hAnsi="Arial" w:cs="Arial"/>
                <w:color w:val="201209"/>
                <w:sz w:val="18"/>
                <w:szCs w:val="18"/>
              </w:rPr>
              <w:t>STEL-1R: Develop a plan that incorporates knowledge from science, mathematics, and other disciplines to design or improve a technological product or system.</w:t>
            </w:r>
          </w:p>
        </w:tc>
      </w:tr>
    </w:tbl>
    <w:p w14:paraId="3319E5E2"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02183E78"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394E4C0" w14:textId="2680FC60" w:rsidR="003121FB" w:rsidRDefault="00801722" w:rsidP="00707712">
            <w:pPr>
              <w:pStyle w:val="Heading5"/>
            </w:pPr>
            <w:r w:rsidRPr="00801722">
              <w:lastRenderedPageBreak/>
              <w:t>Grades 9</w:t>
            </w:r>
            <w:r w:rsidR="00BD775B">
              <w:t>–</w:t>
            </w:r>
            <w:r w:rsidRPr="00801722">
              <w:t>12</w:t>
            </w:r>
          </w:p>
        </w:tc>
      </w:tr>
      <w:tr w:rsidR="003121FB" w14:paraId="500384F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7213537" w14:textId="5898A252" w:rsidR="003121FB" w:rsidRDefault="003121FB" w:rsidP="00CA2B1F">
            <w:pPr>
              <w:pStyle w:val="TableHeadingforTOC"/>
            </w:pPr>
            <w:bookmarkStart w:id="566" w:name="_Toc109373167"/>
            <w:bookmarkStart w:id="567" w:name="_Toc134788309"/>
            <w:r>
              <w:t>3.1.9-</w:t>
            </w:r>
            <w:proofErr w:type="gramStart"/>
            <w:r>
              <w:t>12.O</w:t>
            </w:r>
            <w:proofErr w:type="gramEnd"/>
            <w:r>
              <w:t xml:space="preserve"> Life Science: </w:t>
            </w:r>
            <w:r w:rsidRPr="00CA2B1F">
              <w:rPr>
                <w:b w:val="0"/>
                <w:bCs/>
              </w:rPr>
              <w:t>Interdependent Relationships in Ecosystems</w:t>
            </w:r>
            <w:bookmarkEnd w:id="566"/>
            <w:bookmarkEnd w:id="567"/>
          </w:p>
        </w:tc>
      </w:tr>
      <w:tr w:rsidR="003121FB" w14:paraId="3B2D4D8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2106CDE"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evaluate the evidence for the role of group behavior on individual and species’ chances to survive and reproduce.</w:t>
            </w:r>
          </w:p>
        </w:tc>
      </w:tr>
      <w:tr w:rsidR="003121FB" w14:paraId="36EC52EF"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403F574"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(1) distinguishing between group and individual behavior, (2) identifying evidence supporting the outcomes of group behavior, and (3) developing logical and reasonable arguments based on evidence. Examples of group behaviors could include flocking, schooling, herding, and cooperative behaviors such as hunting, migrating, and swarming.</w:t>
            </w:r>
          </w:p>
        </w:tc>
      </w:tr>
      <w:tr w:rsidR="003121FB" w14:paraId="7B31EEE9"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33674F7"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121FB" w14:paraId="3EB193C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5A74FEA" w14:textId="77777777" w:rsidR="003121FB" w:rsidRPr="00723AAF" w:rsidRDefault="003121FB" w:rsidP="00E32631">
            <w:pPr>
              <w:spacing w:before="60" w:after="60"/>
              <w:ind w:left="60" w:right="60"/>
              <w:rPr>
                <w:sz w:val="2"/>
                <w:szCs w:val="2"/>
              </w:rPr>
            </w:pPr>
          </w:p>
        </w:tc>
      </w:tr>
      <w:tr w:rsidR="003121FB" w14:paraId="4D47C090"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D8030D6"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9DE43E7"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EDFDDAB"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40C892DD"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4B32D2D" w14:textId="4DDDA9D5"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73717A">
              <w:rPr>
                <w:rFonts w:ascii="Arial" w:eastAsia="Arial" w:hAnsi="Arial" w:cs="Arial"/>
                <w:b/>
                <w:bCs/>
                <w:color w:val="201209"/>
                <w:sz w:val="18"/>
                <w:szCs w:val="18"/>
              </w:rPr>
              <w:t>rom</w:t>
            </w:r>
            <w:proofErr w:type="gramEnd"/>
            <w:r w:rsidRPr="0073717A">
              <w:rPr>
                <w:rFonts w:ascii="Arial" w:eastAsia="Arial" w:hAnsi="Arial" w:cs="Arial"/>
                <w:b/>
                <w:bCs/>
                <w:color w:val="201209"/>
                <w:sz w:val="18"/>
                <w:szCs w:val="18"/>
              </w:rPr>
              <w:t xml:space="preserve"> Evidence</w:t>
            </w:r>
            <w:r w:rsidRPr="0073717A">
              <w:rPr>
                <w:rFonts w:ascii="Arial" w:eastAsia="Arial" w:hAnsi="Arial" w:cs="Arial"/>
                <w:color w:val="201209"/>
                <w:sz w:val="18"/>
                <w:szCs w:val="18"/>
              </w:rPr>
              <w:t xml:space="preserve"> </w:t>
            </w:r>
          </w:p>
          <w:p w14:paraId="78D90185" w14:textId="77777777" w:rsidR="003121FB" w:rsidRPr="0073717A" w:rsidRDefault="003121FB" w:rsidP="00E32631">
            <w:pPr>
              <w:spacing w:before="60" w:after="60"/>
              <w:ind w:left="60" w:right="60"/>
              <w:rPr>
                <w:sz w:val="18"/>
                <w:szCs w:val="18"/>
              </w:rPr>
            </w:pPr>
            <w:r w:rsidRPr="0073717A">
              <w:rPr>
                <w:rFonts w:ascii="Arial" w:eastAsia="Arial" w:hAnsi="Arial" w:cs="Arial"/>
                <w:color w:val="201209"/>
                <w:sz w:val="18"/>
                <w:szCs w:val="18"/>
              </w:rPr>
              <w:t xml:space="preserve">Engaging in argument from evidence in 9–12 builds on K–8 experiences and progresses to using appropriate and sufficient evidence and scientific reasoning to defend and critique claims and explanations about natural and designed worlds. Arguments may also come from current scientific or historical episodes in science. </w:t>
            </w:r>
          </w:p>
          <w:p w14:paraId="381C33EB" w14:textId="77777777" w:rsidR="003121FB" w:rsidRPr="0073717A" w:rsidRDefault="003121FB" w:rsidP="003121FB">
            <w:pPr>
              <w:pStyle w:val="ListParagraph"/>
              <w:numPr>
                <w:ilvl w:val="0"/>
                <w:numId w:val="10"/>
              </w:numPr>
              <w:spacing w:before="60" w:after="60"/>
              <w:ind w:left="450" w:right="60"/>
              <w:rPr>
                <w:sz w:val="18"/>
                <w:szCs w:val="18"/>
              </w:rPr>
            </w:pPr>
            <w:r w:rsidRPr="0073717A">
              <w:rPr>
                <w:rFonts w:ascii="Arial" w:eastAsia="Arial" w:hAnsi="Arial" w:cs="Arial"/>
                <w:color w:val="201209"/>
                <w:sz w:val="18"/>
                <w:szCs w:val="18"/>
              </w:rPr>
              <w:t xml:space="preserve">Evaluate the claims, evidence, and reasoning behind currently accepted explanations or solutions to determine the merits of arguments. </w:t>
            </w:r>
          </w:p>
          <w:p w14:paraId="2D0087BA" w14:textId="3C53413F" w:rsidR="003121FB" w:rsidRPr="0073717A" w:rsidRDefault="003121FB" w:rsidP="005F7816">
            <w:pPr>
              <w:spacing w:before="60" w:after="60"/>
              <w:ind w:left="60" w:right="60"/>
              <w:jc w:val="center"/>
              <w:rPr>
                <w:sz w:val="18"/>
                <w:szCs w:val="18"/>
              </w:rPr>
            </w:pPr>
            <w:r w:rsidRPr="0073717A">
              <w:rPr>
                <w:rFonts w:ascii="Arial" w:eastAsia="Arial" w:hAnsi="Arial" w:cs="Arial"/>
                <w:color w:val="201209"/>
                <w:sz w:val="18"/>
                <w:szCs w:val="18"/>
              </w:rPr>
              <w:t>_________________________________________</w:t>
            </w:r>
          </w:p>
          <w:p w14:paraId="0863BDBF" w14:textId="46F09121" w:rsidR="003121FB" w:rsidRPr="0073717A" w:rsidRDefault="003121FB" w:rsidP="002E7798">
            <w:pPr>
              <w:spacing w:before="60" w:after="60"/>
              <w:ind w:left="60" w:right="60"/>
              <w:jc w:val="center"/>
              <w:rPr>
                <w:sz w:val="18"/>
                <w:szCs w:val="18"/>
              </w:rPr>
            </w:pPr>
            <w:r w:rsidRPr="0073717A">
              <w:rPr>
                <w:rFonts w:ascii="Arial" w:eastAsia="Arial" w:hAnsi="Arial" w:cs="Arial"/>
                <w:b/>
                <w:bCs/>
                <w:i/>
                <w:iCs/>
                <w:color w:val="201209"/>
                <w:sz w:val="18"/>
                <w:szCs w:val="18"/>
              </w:rPr>
              <w:t>Connections to Nature of Science</w:t>
            </w:r>
          </w:p>
          <w:p w14:paraId="7572ED53" w14:textId="015E9508"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 xml:space="preserve">Scientific Knowledge </w:t>
            </w:r>
            <w:r w:rsidR="002E7798">
              <w:rPr>
                <w:rFonts w:ascii="Arial" w:eastAsia="Arial" w:hAnsi="Arial" w:cs="Arial"/>
                <w:b/>
                <w:bCs/>
                <w:color w:val="201209"/>
                <w:sz w:val="18"/>
                <w:szCs w:val="18"/>
              </w:rPr>
              <w:t>is</w:t>
            </w:r>
            <w:r w:rsidRPr="0073717A">
              <w:rPr>
                <w:rFonts w:ascii="Arial" w:eastAsia="Arial" w:hAnsi="Arial" w:cs="Arial"/>
                <w:b/>
                <w:bCs/>
                <w:color w:val="201209"/>
                <w:sz w:val="18"/>
                <w:szCs w:val="18"/>
              </w:rPr>
              <w:t xml:space="preserve"> Open to Revision </w:t>
            </w:r>
            <w:proofErr w:type="gramStart"/>
            <w:r w:rsidRPr="0073717A">
              <w:rPr>
                <w:rFonts w:ascii="Arial" w:eastAsia="Arial" w:hAnsi="Arial" w:cs="Arial"/>
                <w:b/>
                <w:bCs/>
                <w:color w:val="201209"/>
                <w:sz w:val="18"/>
                <w:szCs w:val="18"/>
              </w:rPr>
              <w:t>in Light of</w:t>
            </w:r>
            <w:proofErr w:type="gramEnd"/>
            <w:r w:rsidRPr="0073717A">
              <w:rPr>
                <w:rFonts w:ascii="Arial" w:eastAsia="Arial" w:hAnsi="Arial" w:cs="Arial"/>
                <w:b/>
                <w:bCs/>
                <w:color w:val="201209"/>
                <w:sz w:val="18"/>
                <w:szCs w:val="18"/>
              </w:rPr>
              <w:t xml:space="preserve"> New Evidence</w:t>
            </w:r>
            <w:r w:rsidRPr="0073717A">
              <w:rPr>
                <w:rFonts w:ascii="Arial" w:eastAsia="Arial" w:hAnsi="Arial" w:cs="Arial"/>
                <w:color w:val="201209"/>
                <w:sz w:val="18"/>
                <w:szCs w:val="18"/>
              </w:rPr>
              <w:t xml:space="preserve"> </w:t>
            </w:r>
          </w:p>
          <w:p w14:paraId="5507780C" w14:textId="77777777" w:rsidR="003121FB" w:rsidRPr="0073717A" w:rsidRDefault="003121FB" w:rsidP="003121FB">
            <w:pPr>
              <w:pStyle w:val="ListParagraph"/>
              <w:numPr>
                <w:ilvl w:val="0"/>
                <w:numId w:val="10"/>
              </w:numPr>
              <w:spacing w:before="60" w:after="60"/>
              <w:ind w:left="450" w:right="60"/>
              <w:rPr>
                <w:sz w:val="18"/>
                <w:szCs w:val="18"/>
              </w:rPr>
            </w:pPr>
            <w:r w:rsidRPr="0073717A">
              <w:rPr>
                <w:rFonts w:ascii="Arial" w:eastAsia="Arial" w:hAnsi="Arial" w:cs="Arial"/>
                <w:color w:val="201209"/>
                <w:sz w:val="18"/>
                <w:szCs w:val="18"/>
              </w:rPr>
              <w:t>Scientific argumentation is a mode of logical discourse used to clarify the strength of relationships between ideas and evidence that may result in revision of an explanation.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A95379B"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LS2.D: Social Interactions and Group Behavior</w:t>
            </w:r>
          </w:p>
          <w:p w14:paraId="69830794" w14:textId="77777777" w:rsidR="003121FB" w:rsidRPr="0073717A" w:rsidRDefault="003121FB" w:rsidP="003121FB">
            <w:pPr>
              <w:pStyle w:val="ListParagraph"/>
              <w:numPr>
                <w:ilvl w:val="0"/>
                <w:numId w:val="10"/>
              </w:numPr>
              <w:spacing w:before="60" w:after="60"/>
              <w:ind w:left="424" w:right="60"/>
              <w:rPr>
                <w:sz w:val="18"/>
                <w:szCs w:val="18"/>
              </w:rPr>
            </w:pPr>
            <w:r w:rsidRPr="0073717A">
              <w:rPr>
                <w:rFonts w:ascii="Arial" w:eastAsia="Arial" w:hAnsi="Arial" w:cs="Arial"/>
                <w:color w:val="201209"/>
                <w:sz w:val="18"/>
                <w:szCs w:val="18"/>
              </w:rPr>
              <w:t>Group behavior has evolved because membership can increase the chances of survival for individuals and their genetic relatives.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2C6A389"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Cause and Effect</w:t>
            </w:r>
            <w:r w:rsidRPr="0073717A">
              <w:rPr>
                <w:rFonts w:ascii="Arial" w:eastAsia="Arial" w:hAnsi="Arial" w:cs="Arial"/>
                <w:color w:val="201209"/>
                <w:sz w:val="18"/>
                <w:szCs w:val="18"/>
              </w:rPr>
              <w:t xml:space="preserve"> </w:t>
            </w:r>
          </w:p>
          <w:p w14:paraId="797CB8C0" w14:textId="77777777" w:rsidR="003121FB" w:rsidRPr="0073717A" w:rsidRDefault="003121FB" w:rsidP="003121FB">
            <w:pPr>
              <w:pStyle w:val="ListParagraph"/>
              <w:numPr>
                <w:ilvl w:val="0"/>
                <w:numId w:val="10"/>
              </w:numPr>
              <w:spacing w:before="60" w:after="60"/>
              <w:ind w:left="438" w:right="60"/>
              <w:rPr>
                <w:sz w:val="18"/>
                <w:szCs w:val="18"/>
              </w:rPr>
            </w:pPr>
            <w:r w:rsidRPr="0073717A">
              <w:rPr>
                <w:rFonts w:ascii="Arial" w:eastAsia="Arial" w:hAnsi="Arial" w:cs="Arial"/>
                <w:color w:val="201209"/>
                <w:sz w:val="18"/>
                <w:szCs w:val="18"/>
              </w:rPr>
              <w:t>Empirical evidence is required to differentiate between cause and correlation and make claims about specific causes and effects.</w:t>
            </w:r>
          </w:p>
        </w:tc>
      </w:tr>
      <w:tr w:rsidR="003121FB" w14:paraId="2C4F5D82"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9B6FE87" w14:textId="77777777" w:rsidR="003121FB" w:rsidRPr="00723AAF" w:rsidRDefault="003121FB" w:rsidP="00E32631">
            <w:pPr>
              <w:spacing w:before="60" w:after="60"/>
              <w:ind w:left="60" w:right="60"/>
              <w:rPr>
                <w:sz w:val="2"/>
                <w:szCs w:val="2"/>
              </w:rPr>
            </w:pPr>
          </w:p>
        </w:tc>
      </w:tr>
      <w:tr w:rsidR="003121FB" w14:paraId="027A3C7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BC2FD3E" w14:textId="417D94B0"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w:t>
            </w:r>
            <w:r w:rsidR="00EB7664">
              <w:rPr>
                <w:rFonts w:ascii="Arial" w:eastAsia="Arial" w:hAnsi="Arial" w:cs="Arial"/>
                <w:color w:val="201209"/>
                <w:sz w:val="18"/>
                <w:szCs w:val="18"/>
              </w:rPr>
              <w:t>c</w:t>
            </w:r>
            <w:r>
              <w:rPr>
                <w:rFonts w:ascii="Arial" w:eastAsia="Arial" w:hAnsi="Arial" w:cs="Arial"/>
                <w:color w:val="201209"/>
                <w:sz w:val="18"/>
                <w:szCs w:val="18"/>
              </w:rPr>
              <w:t>icada populations that reside in Pennsylvania</w:t>
            </w:r>
            <w:r w:rsidR="00EB7664">
              <w:rPr>
                <w:rFonts w:ascii="Arial" w:eastAsia="Arial" w:hAnsi="Arial" w:cs="Arial"/>
                <w:color w:val="201209"/>
                <w:sz w:val="18"/>
                <w:szCs w:val="18"/>
              </w:rPr>
              <w:t>,</w:t>
            </w:r>
            <w:r>
              <w:rPr>
                <w:rFonts w:ascii="Arial" w:eastAsia="Arial" w:hAnsi="Arial" w:cs="Arial"/>
                <w:color w:val="201209"/>
                <w:sz w:val="18"/>
                <w:szCs w:val="18"/>
              </w:rPr>
              <w:t xml:space="preserve"> hatch periodically</w:t>
            </w:r>
            <w:r w:rsidR="00EB7664">
              <w:rPr>
                <w:rFonts w:ascii="Arial" w:eastAsia="Arial" w:hAnsi="Arial" w:cs="Arial"/>
                <w:color w:val="201209"/>
                <w:sz w:val="18"/>
                <w:szCs w:val="18"/>
              </w:rPr>
              <w:t>,</w:t>
            </w:r>
            <w:r>
              <w:rPr>
                <w:rFonts w:ascii="Arial" w:eastAsia="Arial" w:hAnsi="Arial" w:cs="Arial"/>
                <w:color w:val="201209"/>
                <w:sz w:val="18"/>
                <w:szCs w:val="18"/>
              </w:rPr>
              <w:t xml:space="preserve"> and exhibit swarming behavior</w:t>
            </w:r>
            <w:r w:rsidR="00EB7664">
              <w:rPr>
                <w:rFonts w:ascii="Arial" w:eastAsia="Arial" w:hAnsi="Arial" w:cs="Arial"/>
                <w:color w:val="201209"/>
                <w:sz w:val="18"/>
                <w:szCs w:val="18"/>
              </w:rPr>
              <w:t>; and</w:t>
            </w:r>
            <w:r>
              <w:rPr>
                <w:rFonts w:ascii="Arial" w:eastAsia="Arial" w:hAnsi="Arial" w:cs="Arial"/>
                <w:color w:val="201209"/>
                <w:sz w:val="18"/>
                <w:szCs w:val="18"/>
              </w:rPr>
              <w:t xml:space="preserve"> </w:t>
            </w:r>
            <w:r w:rsidR="00EB7664">
              <w:rPr>
                <w:rFonts w:ascii="Arial" w:eastAsia="Arial" w:hAnsi="Arial" w:cs="Arial"/>
                <w:color w:val="201209"/>
                <w:sz w:val="18"/>
                <w:szCs w:val="18"/>
              </w:rPr>
              <w:t>w</w:t>
            </w:r>
            <w:r>
              <w:rPr>
                <w:rFonts w:ascii="Arial" w:eastAsia="Arial" w:hAnsi="Arial" w:cs="Arial"/>
                <w:color w:val="201209"/>
                <w:sz w:val="18"/>
                <w:szCs w:val="18"/>
              </w:rPr>
              <w:t xml:space="preserve">aterfowl migration </w:t>
            </w:r>
            <w:r w:rsidR="00EB7664">
              <w:rPr>
                <w:rFonts w:ascii="Arial" w:eastAsia="Arial" w:hAnsi="Arial" w:cs="Arial"/>
                <w:color w:val="201209"/>
                <w:sz w:val="18"/>
                <w:szCs w:val="18"/>
              </w:rPr>
              <w:t xml:space="preserve">that </w:t>
            </w:r>
            <w:r>
              <w:rPr>
                <w:rFonts w:ascii="Arial" w:eastAsia="Arial" w:hAnsi="Arial" w:cs="Arial"/>
                <w:color w:val="201209"/>
                <w:sz w:val="18"/>
                <w:szCs w:val="18"/>
              </w:rPr>
              <w:t xml:space="preserve">can be </w:t>
            </w:r>
            <w:r w:rsidR="00EB7664">
              <w:rPr>
                <w:rFonts w:ascii="Arial" w:eastAsia="Arial" w:hAnsi="Arial" w:cs="Arial"/>
                <w:color w:val="201209"/>
                <w:sz w:val="18"/>
                <w:szCs w:val="18"/>
              </w:rPr>
              <w:t xml:space="preserve">seen </w:t>
            </w:r>
            <w:r>
              <w:rPr>
                <w:rFonts w:ascii="Arial" w:eastAsia="Arial" w:hAnsi="Arial" w:cs="Arial"/>
                <w:color w:val="201209"/>
                <w:sz w:val="18"/>
                <w:szCs w:val="18"/>
              </w:rPr>
              <w:t>throughout Pennsylvania.</w:t>
            </w:r>
          </w:p>
        </w:tc>
      </w:tr>
      <w:tr w:rsidR="003121FB" w14:paraId="1FEBE12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66F891D"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Establish pro-social relationships to support self and others.</w:t>
            </w:r>
          </w:p>
        </w:tc>
      </w:tr>
    </w:tbl>
    <w:p w14:paraId="4F5AC533" w14:textId="77777777" w:rsidR="00DF4244" w:rsidRDefault="00DF4244">
      <w:pPr>
        <w:rPr>
          <w:rFonts w:ascii="Arial" w:eastAsia="Arial" w:hAnsi="Arial" w:cs="Arial"/>
          <w:b/>
          <w:color w:val="002352"/>
          <w:sz w:val="18"/>
          <w:szCs w:val="18"/>
        </w:rPr>
      </w:pPr>
      <w:r>
        <w:rPr>
          <w:sz w:val="18"/>
          <w:szCs w:val="18"/>
        </w:rPr>
        <w:br w:type="page"/>
      </w:r>
    </w:p>
    <w:p w14:paraId="17969463" w14:textId="64641936" w:rsidR="00DF4244" w:rsidRDefault="00DF4244" w:rsidP="00707712">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2BF91FF3" w14:textId="77777777" w:rsidTr="00CA2B1F">
        <w:trPr>
          <w:cantSplit/>
          <w:jc w:val="center"/>
        </w:trPr>
        <w:tc>
          <w:tcPr>
            <w:tcW w:w="2880" w:type="dxa"/>
            <w:shd w:val="clear" w:color="auto" w:fill="1E417C"/>
            <w:tcMar>
              <w:top w:w="0" w:type="dxa"/>
              <w:left w:w="0" w:type="dxa"/>
              <w:bottom w:w="0" w:type="dxa"/>
              <w:right w:w="0" w:type="dxa"/>
            </w:tcMar>
          </w:tcPr>
          <w:p w14:paraId="1E1400B1"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06B35BC" w14:textId="34B6A6DA"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24F6F78B" w14:textId="77777777" w:rsidTr="00CA2B1F">
        <w:trPr>
          <w:cantSplit/>
          <w:jc w:val="center"/>
        </w:trPr>
        <w:tc>
          <w:tcPr>
            <w:tcW w:w="2880" w:type="dxa"/>
            <w:shd w:val="clear" w:color="auto" w:fill="1E417C"/>
            <w:tcMar>
              <w:top w:w="0" w:type="dxa"/>
              <w:left w:w="0" w:type="dxa"/>
              <w:bottom w:w="0" w:type="dxa"/>
              <w:right w:w="0" w:type="dxa"/>
            </w:tcMar>
          </w:tcPr>
          <w:p w14:paraId="0F4B7F07"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E54F50A"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C495962"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3D54A384" w14:textId="77777777" w:rsidTr="00CA2B1F">
        <w:trPr>
          <w:cantSplit/>
          <w:jc w:val="center"/>
        </w:trPr>
        <w:tc>
          <w:tcPr>
            <w:tcW w:w="2880" w:type="dxa"/>
            <w:shd w:val="clear" w:color="auto" w:fill="1E417C"/>
            <w:tcMar>
              <w:top w:w="0" w:type="dxa"/>
              <w:left w:w="0" w:type="dxa"/>
              <w:bottom w:w="0" w:type="dxa"/>
              <w:right w:w="0" w:type="dxa"/>
            </w:tcMar>
          </w:tcPr>
          <w:p w14:paraId="31835B8D"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75BF1B6" w14:textId="77777777" w:rsidR="003121FB" w:rsidRDefault="003121FB" w:rsidP="00E32631">
            <w:pPr>
              <w:spacing w:before="60" w:after="60"/>
              <w:ind w:left="60" w:right="60"/>
            </w:pPr>
            <w:r>
              <w:rPr>
                <w:rFonts w:ascii="Arial" w:eastAsia="Arial" w:hAnsi="Arial" w:cs="Arial"/>
                <w:color w:val="201209"/>
                <w:sz w:val="18"/>
                <w:szCs w:val="18"/>
              </w:rP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3121FB" w14:paraId="1A538AEA" w14:textId="77777777" w:rsidTr="00CA2B1F">
        <w:trPr>
          <w:cantSplit/>
          <w:jc w:val="center"/>
        </w:trPr>
        <w:tc>
          <w:tcPr>
            <w:tcW w:w="2880" w:type="dxa"/>
            <w:shd w:val="clear" w:color="auto" w:fill="1E417C"/>
            <w:tcMar>
              <w:top w:w="0" w:type="dxa"/>
              <w:left w:w="0" w:type="dxa"/>
              <w:bottom w:w="0" w:type="dxa"/>
              <w:right w:w="0" w:type="dxa"/>
            </w:tcMar>
          </w:tcPr>
          <w:p w14:paraId="7311D4F8"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E241C04"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 xml:space="preserve">CC.3.5.9-10.G: Translate quantitative or technical information expressed in words in a text into visual form (e.g., a table or chart) and translate information expressed visually or mathematically (e.g., in an equation) into words.CC.3.5.11-12.G: Integrate and evaluate multiple sources of information presented in diverse formats and media (e.g., quantitative data, video, multimedia) in order to address a question or solve a problem. </w:t>
            </w:r>
            <w:r>
              <w:rPr>
                <w:rFonts w:ascii="Arial" w:eastAsia="Arial" w:hAnsi="Arial" w:cs="Arial"/>
                <w:color w:val="201209"/>
                <w:sz w:val="18"/>
                <w:szCs w:val="18"/>
              </w:rPr>
              <w:br/>
              <w:t xml:space="preserve">CC.3.5.9-10.H: Assess the extent to which the reasoning and evidence in a text support the author’s claim or a recommendation for solving a scientific or technical problem. </w:t>
            </w:r>
            <w:r>
              <w:rPr>
                <w:rFonts w:ascii="Arial" w:eastAsia="Arial" w:hAnsi="Arial" w:cs="Arial"/>
                <w:color w:val="201209"/>
                <w:sz w:val="18"/>
                <w:szCs w:val="18"/>
              </w:rPr>
              <w:br/>
              <w:t>CC.3.5.11-12.H: Evaluate the hypotheses, data, analysis, and conclusions in a science or technical text, verifying the data when possible and corroborating or challenging conclusions with other sources of information.</w:t>
            </w:r>
          </w:p>
        </w:tc>
      </w:tr>
      <w:tr w:rsidR="003121FB" w14:paraId="7BFDB8E9" w14:textId="77777777" w:rsidTr="00CA2B1F">
        <w:trPr>
          <w:cantSplit/>
          <w:jc w:val="center"/>
        </w:trPr>
        <w:tc>
          <w:tcPr>
            <w:tcW w:w="2880" w:type="dxa"/>
            <w:shd w:val="clear" w:color="auto" w:fill="1E417C"/>
            <w:tcMar>
              <w:top w:w="0" w:type="dxa"/>
              <w:left w:w="0" w:type="dxa"/>
              <w:bottom w:w="0" w:type="dxa"/>
              <w:right w:w="0" w:type="dxa"/>
            </w:tcMar>
          </w:tcPr>
          <w:p w14:paraId="1204F519" w14:textId="467E5DF5"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33B7B80"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6F583C6D" w14:textId="77777777" w:rsidTr="00CA2B1F">
        <w:trPr>
          <w:cantSplit/>
          <w:jc w:val="center"/>
        </w:trPr>
        <w:tc>
          <w:tcPr>
            <w:tcW w:w="2880" w:type="dxa"/>
            <w:shd w:val="clear" w:color="auto" w:fill="1E417C"/>
            <w:tcMar>
              <w:top w:w="0" w:type="dxa"/>
              <w:left w:w="0" w:type="dxa"/>
              <w:bottom w:w="0" w:type="dxa"/>
              <w:right w:w="0" w:type="dxa"/>
            </w:tcMar>
          </w:tcPr>
          <w:p w14:paraId="4FABB390"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9146AF7" w14:textId="77777777" w:rsidR="003121FB" w:rsidRDefault="003121FB" w:rsidP="00E32631">
            <w:pPr>
              <w:spacing w:before="60" w:after="60"/>
              <w:ind w:left="60" w:right="60"/>
            </w:pPr>
            <w:r>
              <w:rPr>
                <w:rFonts w:ascii="Arial" w:eastAsia="Arial" w:hAnsi="Arial" w:cs="Arial"/>
                <w:color w:val="201209"/>
                <w:sz w:val="18"/>
                <w:szCs w:val="18"/>
              </w:rPr>
              <w:t>5.1.12.B: Employ historical examples and political philosophy to evaluate the major arguments advanced for the necessity of government.</w:t>
            </w:r>
          </w:p>
        </w:tc>
      </w:tr>
      <w:tr w:rsidR="003121FB" w14:paraId="4AC9ECB9" w14:textId="77777777" w:rsidTr="00CA2B1F">
        <w:trPr>
          <w:cantSplit/>
          <w:jc w:val="center"/>
        </w:trPr>
        <w:tc>
          <w:tcPr>
            <w:tcW w:w="2880" w:type="dxa"/>
            <w:shd w:val="clear" w:color="auto" w:fill="1E417C"/>
            <w:tcMar>
              <w:top w:w="0" w:type="dxa"/>
              <w:left w:w="0" w:type="dxa"/>
              <w:bottom w:w="0" w:type="dxa"/>
              <w:right w:w="0" w:type="dxa"/>
            </w:tcMar>
          </w:tcPr>
          <w:p w14:paraId="2713125E"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1B461DD"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01B1A3A" w14:textId="77777777" w:rsidR="003121FB" w:rsidRDefault="003121FB"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121FB" w14:paraId="315C885B" w14:textId="77777777" w:rsidTr="00CA2B1F">
        <w:trPr>
          <w:cantSplit/>
          <w:jc w:val="center"/>
        </w:trPr>
        <w:tc>
          <w:tcPr>
            <w:tcW w:w="2880" w:type="dxa"/>
            <w:shd w:val="clear" w:color="auto" w:fill="1E417C"/>
            <w:tcMar>
              <w:top w:w="0" w:type="dxa"/>
              <w:left w:w="0" w:type="dxa"/>
              <w:bottom w:w="0" w:type="dxa"/>
              <w:right w:w="0" w:type="dxa"/>
            </w:tcMar>
          </w:tcPr>
          <w:p w14:paraId="3F8B6440"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191CC6E" w14:textId="1DC090CC"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45E7D038"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4E94E9A3"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92BC0EB" w14:textId="4C2FE74A" w:rsidR="003121FB" w:rsidRDefault="00801722" w:rsidP="00707712">
            <w:pPr>
              <w:pStyle w:val="Heading5"/>
            </w:pPr>
            <w:r w:rsidRPr="00801722">
              <w:lastRenderedPageBreak/>
              <w:t>Grades 9</w:t>
            </w:r>
            <w:r w:rsidR="00BD775B">
              <w:t>–</w:t>
            </w:r>
            <w:r w:rsidRPr="00801722">
              <w:t>12</w:t>
            </w:r>
          </w:p>
        </w:tc>
      </w:tr>
      <w:tr w:rsidR="003121FB" w14:paraId="7A1686A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1D3EC21" w14:textId="5C6A1C6E" w:rsidR="003121FB" w:rsidRDefault="003121FB" w:rsidP="00CA2B1F">
            <w:pPr>
              <w:pStyle w:val="TableHeadingforTOC"/>
            </w:pPr>
            <w:bookmarkStart w:id="568" w:name="_Toc109373168"/>
            <w:bookmarkStart w:id="569" w:name="_Toc134788310"/>
            <w:r>
              <w:t>3.1.9-</w:t>
            </w:r>
            <w:proofErr w:type="gramStart"/>
            <w:r>
              <w:t>12.P</w:t>
            </w:r>
            <w:proofErr w:type="gramEnd"/>
            <w:r>
              <w:t xml:space="preserve"> Life Science: </w:t>
            </w:r>
            <w:r w:rsidRPr="00CA2B1F">
              <w:rPr>
                <w:b w:val="0"/>
                <w:bCs/>
              </w:rPr>
              <w:t>Inheritance and Variation of Traits</w:t>
            </w:r>
            <w:bookmarkEnd w:id="568"/>
            <w:bookmarkEnd w:id="569"/>
          </w:p>
        </w:tc>
      </w:tr>
      <w:tr w:rsidR="003121FB" w14:paraId="6A92183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D37A3C2"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ask questions to clarify relationships about the role of DNA and chromosomes in coding the instructions for characteristic traits passed from parents to offspring.</w:t>
            </w:r>
          </w:p>
        </w:tc>
      </w:tr>
      <w:tr w:rsidR="003121FB" w14:paraId="145EDCA8"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1B83F3E"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3121FB" w14:paraId="437C4F38"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643D62E"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phases of meiosis or the biochemical mechanism of specific steps in the process.</w:t>
            </w:r>
          </w:p>
        </w:tc>
      </w:tr>
      <w:tr w:rsidR="003121FB" w14:paraId="4C5130BB"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2F7ED24" w14:textId="77777777" w:rsidR="003121FB" w:rsidRPr="00723AAF" w:rsidRDefault="003121FB" w:rsidP="00E32631">
            <w:pPr>
              <w:spacing w:before="60" w:after="60"/>
              <w:ind w:left="60" w:right="60"/>
              <w:rPr>
                <w:sz w:val="2"/>
                <w:szCs w:val="2"/>
              </w:rPr>
            </w:pPr>
          </w:p>
        </w:tc>
      </w:tr>
      <w:tr w:rsidR="003121FB" w14:paraId="1964A492" w14:textId="77777777" w:rsidTr="00197743">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1C747AE"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515BE92"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E3CB125"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177C8C23" w14:textId="77777777" w:rsidTr="00197743">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50A3D7F"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Asking Questions and Defining Problems</w:t>
            </w:r>
            <w:r w:rsidRPr="0053390E">
              <w:rPr>
                <w:rFonts w:ascii="Arial" w:eastAsia="Arial" w:hAnsi="Arial" w:cs="Arial"/>
                <w:color w:val="201209"/>
                <w:sz w:val="18"/>
                <w:szCs w:val="18"/>
              </w:rPr>
              <w:t xml:space="preserve"> </w:t>
            </w:r>
          </w:p>
          <w:p w14:paraId="34E5FD6A" w14:textId="247FD858" w:rsidR="003121FB" w:rsidRPr="0053390E" w:rsidRDefault="003121FB" w:rsidP="00E32631">
            <w:pPr>
              <w:spacing w:before="60" w:after="60"/>
              <w:ind w:left="60" w:right="60"/>
              <w:rPr>
                <w:sz w:val="18"/>
                <w:szCs w:val="18"/>
              </w:rPr>
            </w:pPr>
            <w:r w:rsidRPr="0053390E">
              <w:rPr>
                <w:rFonts w:ascii="Arial" w:eastAsia="Arial" w:hAnsi="Arial" w:cs="Arial"/>
                <w:color w:val="201209"/>
                <w:sz w:val="18"/>
                <w:szCs w:val="18"/>
              </w:rPr>
              <w:t>Asking questions and defining problems in 9</w:t>
            </w:r>
            <w:r w:rsidR="00B54578">
              <w:rPr>
                <w:rFonts w:ascii="Arial" w:eastAsia="Arial" w:hAnsi="Arial" w:cs="Arial"/>
                <w:color w:val="201209"/>
                <w:sz w:val="18"/>
                <w:szCs w:val="18"/>
              </w:rPr>
              <w:t>–</w:t>
            </w:r>
            <w:r w:rsidRPr="0053390E">
              <w:rPr>
                <w:rFonts w:ascii="Arial" w:eastAsia="Arial" w:hAnsi="Arial" w:cs="Arial"/>
                <w:color w:val="201209"/>
                <w:sz w:val="18"/>
                <w:szCs w:val="18"/>
              </w:rPr>
              <w:t>12 builds on K</w:t>
            </w:r>
            <w:r w:rsidR="00B54578">
              <w:rPr>
                <w:rFonts w:ascii="Arial" w:eastAsia="Arial" w:hAnsi="Arial" w:cs="Arial"/>
                <w:color w:val="201209"/>
                <w:sz w:val="18"/>
                <w:szCs w:val="18"/>
              </w:rPr>
              <w:t>–</w:t>
            </w:r>
            <w:r w:rsidRPr="0053390E">
              <w:rPr>
                <w:rFonts w:ascii="Arial" w:eastAsia="Arial" w:hAnsi="Arial" w:cs="Arial"/>
                <w:color w:val="201209"/>
                <w:sz w:val="18"/>
                <w:szCs w:val="18"/>
              </w:rPr>
              <w:t xml:space="preserve">8 experiences and progresses to formulating, refining, and evaluating empirically testable questions and design problems using models and simulations. </w:t>
            </w:r>
          </w:p>
          <w:p w14:paraId="7637A1E6" w14:textId="77777777" w:rsidR="003121FB" w:rsidRPr="0053390E" w:rsidRDefault="003121FB" w:rsidP="003121FB">
            <w:pPr>
              <w:pStyle w:val="ListParagraph"/>
              <w:numPr>
                <w:ilvl w:val="0"/>
                <w:numId w:val="10"/>
              </w:numPr>
              <w:spacing w:before="60" w:after="60"/>
              <w:ind w:left="450" w:right="60"/>
              <w:rPr>
                <w:sz w:val="18"/>
                <w:szCs w:val="18"/>
              </w:rPr>
            </w:pPr>
            <w:r w:rsidRPr="0053390E">
              <w:rPr>
                <w:rFonts w:ascii="Arial" w:eastAsia="Arial" w:hAnsi="Arial" w:cs="Arial"/>
                <w:color w:val="201209"/>
                <w:sz w:val="18"/>
                <w:szCs w:val="18"/>
              </w:rPr>
              <w:t>Ask questions that arise from examining models or a theory to clarify relationships.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F4ADEF4"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LS1.A: Structure and Function</w:t>
            </w:r>
            <w:r w:rsidRPr="0053390E">
              <w:rPr>
                <w:rFonts w:ascii="Arial" w:eastAsia="Arial" w:hAnsi="Arial" w:cs="Arial"/>
                <w:color w:val="201209"/>
                <w:sz w:val="18"/>
                <w:szCs w:val="18"/>
              </w:rPr>
              <w:t xml:space="preserve"> </w:t>
            </w:r>
          </w:p>
          <w:p w14:paraId="06580DC9" w14:textId="77777777" w:rsidR="003121FB" w:rsidRPr="0053390E" w:rsidRDefault="003121FB" w:rsidP="003121FB">
            <w:pPr>
              <w:pStyle w:val="ListParagraph"/>
              <w:numPr>
                <w:ilvl w:val="0"/>
                <w:numId w:val="10"/>
              </w:numPr>
              <w:spacing w:before="60" w:after="60"/>
              <w:ind w:left="424" w:right="60"/>
              <w:rPr>
                <w:sz w:val="18"/>
                <w:szCs w:val="18"/>
              </w:rPr>
            </w:pPr>
            <w:r w:rsidRPr="0053390E">
              <w:rPr>
                <w:rFonts w:ascii="Arial" w:eastAsia="Arial" w:hAnsi="Arial" w:cs="Arial"/>
                <w:color w:val="201209"/>
                <w:sz w:val="18"/>
                <w:szCs w:val="18"/>
              </w:rPr>
              <w:t xml:space="preserve">All cells contain genetic information in the form of DNA molecules. Genes are regions in </w:t>
            </w:r>
            <w:proofErr w:type="gramStart"/>
            <w:r w:rsidRPr="0053390E">
              <w:rPr>
                <w:rFonts w:ascii="Arial" w:eastAsia="Arial" w:hAnsi="Arial" w:cs="Arial"/>
                <w:color w:val="201209"/>
                <w:sz w:val="18"/>
                <w:szCs w:val="18"/>
              </w:rPr>
              <w:t>the DNA</w:t>
            </w:r>
            <w:proofErr w:type="gramEnd"/>
            <w:r w:rsidRPr="0053390E">
              <w:rPr>
                <w:rFonts w:ascii="Arial" w:eastAsia="Arial" w:hAnsi="Arial" w:cs="Arial"/>
                <w:color w:val="201209"/>
                <w:sz w:val="18"/>
                <w:szCs w:val="18"/>
              </w:rPr>
              <w:t xml:space="preserve"> that contain the instructions that code for the formation of proteins. </w:t>
            </w:r>
          </w:p>
          <w:p w14:paraId="7B159502"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LS3.A: Inheritance of Traits</w:t>
            </w:r>
            <w:r w:rsidRPr="0053390E">
              <w:rPr>
                <w:rFonts w:ascii="Arial" w:eastAsia="Arial" w:hAnsi="Arial" w:cs="Arial"/>
                <w:color w:val="201209"/>
                <w:sz w:val="18"/>
                <w:szCs w:val="18"/>
              </w:rPr>
              <w:t xml:space="preserve"> </w:t>
            </w:r>
          </w:p>
          <w:p w14:paraId="06026863" w14:textId="77777777" w:rsidR="003121FB" w:rsidRPr="0053390E" w:rsidRDefault="003121FB" w:rsidP="003121FB">
            <w:pPr>
              <w:pStyle w:val="ListParagraph"/>
              <w:numPr>
                <w:ilvl w:val="0"/>
                <w:numId w:val="10"/>
              </w:numPr>
              <w:spacing w:before="60" w:after="60"/>
              <w:ind w:left="424" w:right="60"/>
              <w:rPr>
                <w:sz w:val="18"/>
                <w:szCs w:val="18"/>
              </w:rPr>
            </w:pPr>
            <w:r w:rsidRPr="0053390E">
              <w:rPr>
                <w:rFonts w:ascii="Arial" w:eastAsia="Arial" w:hAnsi="Arial" w:cs="Arial"/>
                <w:color w:val="201209"/>
                <w:sz w:val="18"/>
                <w:szCs w:val="18"/>
              </w:rPr>
              <w:t>Each chromosome consists of a single very long DNA molecule, and each gene on the chromosome is a particular segment of that DNA. The instructions for forming species’ characteristics are carried in DNA. All cells in an organism have the same genetic content, but the genes used (expressed) by the cell may be regulated in different ways. Not all DNA codes for a protein; some segments of DNA are involved in regulatory or structural functions, and some have no as-yet known function.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56B5EC8"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Cause and Effect</w:t>
            </w:r>
            <w:r w:rsidRPr="0053390E">
              <w:rPr>
                <w:rFonts w:ascii="Arial" w:eastAsia="Arial" w:hAnsi="Arial" w:cs="Arial"/>
                <w:color w:val="201209"/>
                <w:sz w:val="18"/>
                <w:szCs w:val="18"/>
              </w:rPr>
              <w:t xml:space="preserve"> </w:t>
            </w:r>
          </w:p>
          <w:p w14:paraId="231FD6B4" w14:textId="77777777" w:rsidR="003121FB" w:rsidRPr="0053390E" w:rsidRDefault="003121FB" w:rsidP="003121FB">
            <w:pPr>
              <w:pStyle w:val="ListParagraph"/>
              <w:numPr>
                <w:ilvl w:val="0"/>
                <w:numId w:val="10"/>
              </w:numPr>
              <w:spacing w:before="60" w:after="60"/>
              <w:ind w:left="438" w:right="60"/>
              <w:rPr>
                <w:sz w:val="18"/>
                <w:szCs w:val="18"/>
              </w:rPr>
            </w:pPr>
            <w:r w:rsidRPr="0053390E">
              <w:rPr>
                <w:rFonts w:ascii="Arial" w:eastAsia="Arial" w:hAnsi="Arial" w:cs="Arial"/>
                <w:color w:val="201209"/>
                <w:sz w:val="18"/>
                <w:szCs w:val="18"/>
              </w:rPr>
              <w:t>Empirical evidence is required to differentiate between cause and correlation and make claims about specific causes and effects.</w:t>
            </w:r>
          </w:p>
        </w:tc>
      </w:tr>
      <w:tr w:rsidR="003121FB" w14:paraId="752C02A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018DEE7" w14:textId="77777777" w:rsidR="003121FB" w:rsidRPr="00723AAF" w:rsidRDefault="003121FB" w:rsidP="00E32631">
            <w:pPr>
              <w:spacing w:before="60" w:after="60"/>
              <w:ind w:left="60" w:right="60"/>
              <w:rPr>
                <w:sz w:val="2"/>
                <w:szCs w:val="2"/>
              </w:rPr>
            </w:pPr>
          </w:p>
        </w:tc>
      </w:tr>
      <w:tr w:rsidR="003121FB" w14:paraId="759C67C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46DDBF7" w14:textId="77777777"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121FB" w14:paraId="73211CA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C45F6FE"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you situate yourself in a diverse community.</w:t>
            </w:r>
          </w:p>
        </w:tc>
      </w:tr>
    </w:tbl>
    <w:p w14:paraId="5F57B753" w14:textId="77777777" w:rsidR="00197743" w:rsidRDefault="00197743" w:rsidP="00CA2B1F">
      <w:pPr>
        <w:pStyle w:val="Heading3"/>
        <w:rPr>
          <w:sz w:val="18"/>
          <w:szCs w:val="18"/>
        </w:rPr>
      </w:pPr>
      <w:r>
        <w:rPr>
          <w:sz w:val="18"/>
          <w:szCs w:val="18"/>
        </w:rPr>
        <w:br w:type="page"/>
      </w:r>
    </w:p>
    <w:p w14:paraId="47910D52" w14:textId="44F75EEA" w:rsidR="007613A2" w:rsidRDefault="007613A2" w:rsidP="00707712">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43C00E86" w14:textId="77777777" w:rsidTr="00CA2B1F">
        <w:trPr>
          <w:cantSplit/>
          <w:tblHeader/>
          <w:jc w:val="center"/>
        </w:trPr>
        <w:tc>
          <w:tcPr>
            <w:tcW w:w="2880" w:type="dxa"/>
            <w:shd w:val="clear" w:color="auto" w:fill="1E417C"/>
            <w:tcMar>
              <w:top w:w="0" w:type="dxa"/>
              <w:left w:w="0" w:type="dxa"/>
              <w:bottom w:w="0" w:type="dxa"/>
              <w:right w:w="0" w:type="dxa"/>
            </w:tcMar>
          </w:tcPr>
          <w:p w14:paraId="6931564D"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4C8BB24" w14:textId="13F8F1AE"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2452D8F2" w14:textId="77777777" w:rsidTr="00CA2B1F">
        <w:trPr>
          <w:cantSplit/>
          <w:jc w:val="center"/>
        </w:trPr>
        <w:tc>
          <w:tcPr>
            <w:tcW w:w="2880" w:type="dxa"/>
            <w:shd w:val="clear" w:color="auto" w:fill="1E417C"/>
            <w:tcMar>
              <w:top w:w="0" w:type="dxa"/>
              <w:left w:w="0" w:type="dxa"/>
              <w:bottom w:w="0" w:type="dxa"/>
              <w:right w:w="0" w:type="dxa"/>
            </w:tcMar>
          </w:tcPr>
          <w:p w14:paraId="39F9F83B"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5B4C933"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397743B"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74B76FE6" w14:textId="77777777" w:rsidTr="00CA2B1F">
        <w:trPr>
          <w:cantSplit/>
          <w:jc w:val="center"/>
        </w:trPr>
        <w:tc>
          <w:tcPr>
            <w:tcW w:w="2880" w:type="dxa"/>
            <w:shd w:val="clear" w:color="auto" w:fill="1E417C"/>
            <w:tcMar>
              <w:top w:w="0" w:type="dxa"/>
              <w:left w:w="0" w:type="dxa"/>
              <w:bottom w:w="0" w:type="dxa"/>
              <w:right w:w="0" w:type="dxa"/>
            </w:tcMar>
          </w:tcPr>
          <w:p w14:paraId="195989C4"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B06F37B" w14:textId="77777777" w:rsidR="003121FB" w:rsidRDefault="003121FB" w:rsidP="00E32631">
            <w:pPr>
              <w:spacing w:before="60" w:after="60"/>
              <w:ind w:left="60" w:right="60"/>
            </w:pPr>
            <w:r>
              <w:rPr>
                <w:rFonts w:ascii="Arial" w:eastAsia="Arial" w:hAnsi="Arial" w:cs="Arial"/>
                <w:color w:val="201209"/>
                <w:sz w:val="18"/>
                <w:szCs w:val="18"/>
              </w:rP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3121FB" w14:paraId="298983A7" w14:textId="77777777" w:rsidTr="00CA2B1F">
        <w:trPr>
          <w:cantSplit/>
          <w:jc w:val="center"/>
        </w:trPr>
        <w:tc>
          <w:tcPr>
            <w:tcW w:w="2880" w:type="dxa"/>
            <w:shd w:val="clear" w:color="auto" w:fill="1E417C"/>
            <w:tcMar>
              <w:top w:w="0" w:type="dxa"/>
              <w:left w:w="0" w:type="dxa"/>
              <w:bottom w:w="0" w:type="dxa"/>
              <w:right w:w="0" w:type="dxa"/>
            </w:tcMar>
          </w:tcPr>
          <w:p w14:paraId="3C4CCFED"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9D19D39"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CC.3.5.9-</w:t>
            </w:r>
            <w:proofErr w:type="gramStart"/>
            <w:r>
              <w:rPr>
                <w:rFonts w:ascii="Arial" w:eastAsia="Arial" w:hAnsi="Arial" w:cs="Arial"/>
                <w:color w:val="201209"/>
                <w:sz w:val="18"/>
                <w:szCs w:val="18"/>
              </w:rPr>
              <w:t>10.I</w:t>
            </w:r>
            <w:proofErr w:type="gramEnd"/>
            <w:r>
              <w:rPr>
                <w:rFonts w:ascii="Arial" w:eastAsia="Arial" w:hAnsi="Arial" w:cs="Arial"/>
                <w:color w:val="201209"/>
                <w:sz w:val="18"/>
                <w:szCs w:val="18"/>
              </w:rPr>
              <w:t xml:space="preserve">: Compare and contrast findings presented in a text to those from other sources (including their own experiments), noting when the findings support or contradict previous explanations or accounts. </w:t>
            </w:r>
            <w:r>
              <w:rPr>
                <w:rFonts w:ascii="Arial" w:eastAsia="Arial" w:hAnsi="Arial" w:cs="Arial"/>
                <w:color w:val="201209"/>
                <w:sz w:val="18"/>
                <w:szCs w:val="18"/>
              </w:rPr>
              <w:br/>
              <w:t>CC.3.5.11-</w:t>
            </w:r>
            <w:proofErr w:type="gramStart"/>
            <w:r>
              <w:rPr>
                <w:rFonts w:ascii="Arial" w:eastAsia="Arial" w:hAnsi="Arial" w:cs="Arial"/>
                <w:color w:val="201209"/>
                <w:sz w:val="18"/>
                <w:szCs w:val="18"/>
              </w:rPr>
              <w:t>12.I</w:t>
            </w:r>
            <w:proofErr w:type="gramEnd"/>
            <w:r>
              <w:rPr>
                <w:rFonts w:ascii="Arial" w:eastAsia="Arial" w:hAnsi="Arial" w:cs="Arial"/>
                <w:color w:val="201209"/>
                <w:sz w:val="18"/>
                <w:szCs w:val="18"/>
              </w:rPr>
              <w:t>: Synthesize information from a range of sources (e.g., texts, experiments, simulations) into a coherent understanding of a process, phenomenon, or concept, resolving conflicting information when possible.</w:t>
            </w:r>
          </w:p>
        </w:tc>
      </w:tr>
      <w:tr w:rsidR="003121FB" w14:paraId="2AC62B27" w14:textId="77777777" w:rsidTr="00CA2B1F">
        <w:trPr>
          <w:cantSplit/>
          <w:jc w:val="center"/>
        </w:trPr>
        <w:tc>
          <w:tcPr>
            <w:tcW w:w="2880" w:type="dxa"/>
            <w:shd w:val="clear" w:color="auto" w:fill="1E417C"/>
            <w:tcMar>
              <w:top w:w="0" w:type="dxa"/>
              <w:left w:w="0" w:type="dxa"/>
              <w:bottom w:w="0" w:type="dxa"/>
              <w:right w:w="0" w:type="dxa"/>
            </w:tcMar>
          </w:tcPr>
          <w:p w14:paraId="1B8C5F62" w14:textId="5CB6B8ED"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333F18A" w14:textId="77777777" w:rsidR="003121FB" w:rsidRDefault="003121FB" w:rsidP="00E32631">
            <w:pPr>
              <w:spacing w:before="60" w:after="60"/>
              <w:ind w:left="60" w:right="60"/>
            </w:pPr>
            <w:r>
              <w:rPr>
                <w:rFonts w:ascii="Arial" w:eastAsia="Arial" w:hAnsi="Arial" w:cs="Arial"/>
                <w:color w:val="201209"/>
                <w:sz w:val="18"/>
                <w:szCs w:val="18"/>
              </w:rP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2: Summarize, represent, and interpret data on two categorical and quantitative variables.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3121FB" w14:paraId="202C5260" w14:textId="77777777" w:rsidTr="00CA2B1F">
        <w:trPr>
          <w:cantSplit/>
          <w:jc w:val="center"/>
        </w:trPr>
        <w:tc>
          <w:tcPr>
            <w:tcW w:w="2880" w:type="dxa"/>
            <w:shd w:val="clear" w:color="auto" w:fill="1E417C"/>
            <w:tcMar>
              <w:top w:w="0" w:type="dxa"/>
              <w:left w:w="0" w:type="dxa"/>
              <w:bottom w:w="0" w:type="dxa"/>
              <w:right w:w="0" w:type="dxa"/>
            </w:tcMar>
          </w:tcPr>
          <w:p w14:paraId="0F723FED"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D0B28E3"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1F5D6E3A" w14:textId="77777777" w:rsidTr="00CA2B1F">
        <w:trPr>
          <w:cantSplit/>
          <w:jc w:val="center"/>
        </w:trPr>
        <w:tc>
          <w:tcPr>
            <w:tcW w:w="2880" w:type="dxa"/>
            <w:shd w:val="clear" w:color="auto" w:fill="1E417C"/>
            <w:tcMar>
              <w:top w:w="0" w:type="dxa"/>
              <w:left w:w="0" w:type="dxa"/>
              <w:bottom w:w="0" w:type="dxa"/>
              <w:right w:w="0" w:type="dxa"/>
            </w:tcMar>
          </w:tcPr>
          <w:p w14:paraId="5F60F268"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5406F34"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3F6D530" w14:textId="60A58834" w:rsidR="003121FB" w:rsidRDefault="003121FB" w:rsidP="00E32631">
            <w:pPr>
              <w:spacing w:before="60" w:after="60"/>
              <w:ind w:left="60" w:right="60"/>
            </w:pPr>
            <w:r>
              <w:rPr>
                <w:rFonts w:ascii="Arial" w:eastAsia="Arial" w:hAnsi="Arial" w:cs="Arial"/>
                <w:color w:val="201209"/>
                <w:sz w:val="18"/>
                <w:szCs w:val="18"/>
              </w:rPr>
              <w:t>1.1</w:t>
            </w:r>
            <w:r w:rsidR="00E14FC5">
              <w:rPr>
                <w:rFonts w:ascii="Arial" w:eastAsia="Arial" w:hAnsi="Arial" w:cs="Arial"/>
                <w:color w:val="201209"/>
                <w:sz w:val="18"/>
                <w:szCs w:val="18"/>
              </w:rPr>
              <w:t>.</w:t>
            </w:r>
            <w:r>
              <w:rPr>
                <w:rFonts w:ascii="Arial" w:eastAsia="Arial" w:hAnsi="Arial" w:cs="Arial"/>
                <w:color w:val="201209"/>
                <w:sz w:val="18"/>
                <w:szCs w:val="18"/>
              </w:rPr>
              <w:t xml:space="preserve"> Empowered Learner: Students leverage technology to take an active role in choosing, achieving, and demonstrating competency in their learning goals, informed by the learning sciences. </w:t>
            </w:r>
          </w:p>
        </w:tc>
      </w:tr>
      <w:tr w:rsidR="003121FB" w14:paraId="57DCF642" w14:textId="77777777" w:rsidTr="00CA2B1F">
        <w:trPr>
          <w:cantSplit/>
          <w:jc w:val="center"/>
        </w:trPr>
        <w:tc>
          <w:tcPr>
            <w:tcW w:w="2880" w:type="dxa"/>
            <w:shd w:val="clear" w:color="auto" w:fill="1E417C"/>
            <w:tcMar>
              <w:top w:w="0" w:type="dxa"/>
              <w:left w:w="0" w:type="dxa"/>
              <w:bottom w:w="0" w:type="dxa"/>
              <w:right w:w="0" w:type="dxa"/>
            </w:tcMar>
          </w:tcPr>
          <w:p w14:paraId="5E5A6E1A"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E3EBCC7" w14:textId="5D4CA525"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52E02541"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78EACF31"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C02224D" w14:textId="269F18F6" w:rsidR="003121FB" w:rsidRDefault="00801722" w:rsidP="00707712">
            <w:pPr>
              <w:pStyle w:val="Heading5"/>
            </w:pPr>
            <w:r w:rsidRPr="00801722">
              <w:lastRenderedPageBreak/>
              <w:t>Grades 9</w:t>
            </w:r>
            <w:r w:rsidR="00BD775B">
              <w:t>–</w:t>
            </w:r>
            <w:r w:rsidRPr="00801722">
              <w:t>12</w:t>
            </w:r>
          </w:p>
        </w:tc>
      </w:tr>
      <w:tr w:rsidR="003121FB" w14:paraId="3248FBC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31B884E" w14:textId="4921F2D4" w:rsidR="003121FB" w:rsidRDefault="003121FB" w:rsidP="00CA2B1F">
            <w:pPr>
              <w:pStyle w:val="TableHeadingforTOC"/>
            </w:pPr>
            <w:bookmarkStart w:id="570" w:name="_Toc109373169"/>
            <w:bookmarkStart w:id="571" w:name="_Toc134788311"/>
            <w:r>
              <w:t>3.1.9-</w:t>
            </w:r>
            <w:proofErr w:type="gramStart"/>
            <w:r>
              <w:t>12.Q</w:t>
            </w:r>
            <w:proofErr w:type="gramEnd"/>
            <w:r>
              <w:t xml:space="preserve"> Life Science</w:t>
            </w:r>
            <w:r w:rsidRPr="00CA2B1F">
              <w:rPr>
                <w:b w:val="0"/>
                <w:bCs/>
              </w:rPr>
              <w:t>: Inheritance and Variation of Traits</w:t>
            </w:r>
            <w:bookmarkEnd w:id="570"/>
            <w:bookmarkEnd w:id="571"/>
          </w:p>
        </w:tc>
      </w:tr>
      <w:tr w:rsidR="003121FB" w14:paraId="5FADDD3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4EF6977"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make and defend a claim based on evidence that inheritable genetic variations may result from (1) new genetic combinations through meiosis, (2) viable errors occurring during replication, and/or (3) mutations caused by environmental factors.</w:t>
            </w:r>
          </w:p>
        </w:tc>
      </w:tr>
      <w:tr w:rsidR="003121FB" w14:paraId="6BDDCFAA"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C0C386F"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using data to support arguments for the way variation occurs.</w:t>
            </w:r>
          </w:p>
        </w:tc>
      </w:tr>
      <w:tr w:rsidR="003121FB" w14:paraId="11785290"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774A8B1"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the phases of meiosis or the biochemical mechanism of specific steps in the process.</w:t>
            </w:r>
          </w:p>
        </w:tc>
      </w:tr>
      <w:tr w:rsidR="003121FB" w14:paraId="49E5C4A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00423FF" w14:textId="77777777" w:rsidR="003121FB" w:rsidRPr="00723AAF" w:rsidRDefault="003121FB" w:rsidP="00E32631">
            <w:pPr>
              <w:spacing w:before="60" w:after="60"/>
              <w:ind w:left="60" w:right="60"/>
              <w:rPr>
                <w:sz w:val="2"/>
                <w:szCs w:val="2"/>
              </w:rPr>
            </w:pPr>
          </w:p>
        </w:tc>
      </w:tr>
      <w:tr w:rsidR="003121FB" w14:paraId="088E4748"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EB529E9"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71585D1"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FBB8946"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0333790E"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5514A94" w14:textId="052AE8C3"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53390E">
              <w:rPr>
                <w:rFonts w:ascii="Arial" w:eastAsia="Arial" w:hAnsi="Arial" w:cs="Arial"/>
                <w:b/>
                <w:bCs/>
                <w:color w:val="201209"/>
                <w:sz w:val="18"/>
                <w:szCs w:val="18"/>
              </w:rPr>
              <w:t>rom</w:t>
            </w:r>
            <w:proofErr w:type="gramEnd"/>
            <w:r w:rsidRPr="0053390E">
              <w:rPr>
                <w:rFonts w:ascii="Arial" w:eastAsia="Arial" w:hAnsi="Arial" w:cs="Arial"/>
                <w:b/>
                <w:bCs/>
                <w:color w:val="201209"/>
                <w:sz w:val="18"/>
                <w:szCs w:val="18"/>
              </w:rPr>
              <w:t xml:space="preserve"> Evidence</w:t>
            </w:r>
            <w:r w:rsidRPr="0053390E">
              <w:rPr>
                <w:rFonts w:ascii="Arial" w:eastAsia="Arial" w:hAnsi="Arial" w:cs="Arial"/>
                <w:color w:val="201209"/>
                <w:sz w:val="18"/>
                <w:szCs w:val="18"/>
              </w:rPr>
              <w:t xml:space="preserve"> </w:t>
            </w:r>
          </w:p>
          <w:p w14:paraId="2AA6FD2A" w14:textId="07B84911" w:rsidR="003121FB" w:rsidRPr="0053390E" w:rsidRDefault="003121FB" w:rsidP="00E32631">
            <w:pPr>
              <w:spacing w:before="60" w:after="60"/>
              <w:ind w:left="60" w:right="60"/>
              <w:rPr>
                <w:sz w:val="18"/>
                <w:szCs w:val="18"/>
              </w:rPr>
            </w:pPr>
            <w:r w:rsidRPr="0053390E">
              <w:rPr>
                <w:rFonts w:ascii="Arial" w:eastAsia="Arial" w:hAnsi="Arial" w:cs="Arial"/>
                <w:color w:val="201209"/>
                <w:sz w:val="18"/>
                <w:szCs w:val="18"/>
              </w:rPr>
              <w:t>Engaging in argument from evidence in 9</w:t>
            </w:r>
            <w:r w:rsidR="005721A4">
              <w:rPr>
                <w:rFonts w:ascii="Arial" w:eastAsia="Arial" w:hAnsi="Arial" w:cs="Arial"/>
                <w:color w:val="201209"/>
                <w:sz w:val="18"/>
                <w:szCs w:val="18"/>
              </w:rPr>
              <w:t>–</w:t>
            </w:r>
            <w:r w:rsidRPr="0053390E">
              <w:rPr>
                <w:rFonts w:ascii="Arial" w:eastAsia="Arial" w:hAnsi="Arial" w:cs="Arial"/>
                <w:color w:val="201209"/>
                <w:sz w:val="18"/>
                <w:szCs w:val="18"/>
              </w:rPr>
              <w:t>12 builds on K</w:t>
            </w:r>
            <w:r w:rsidR="005721A4">
              <w:rPr>
                <w:rFonts w:ascii="Arial" w:eastAsia="Arial" w:hAnsi="Arial" w:cs="Arial"/>
                <w:color w:val="201209"/>
                <w:sz w:val="18"/>
                <w:szCs w:val="18"/>
              </w:rPr>
              <w:t>–</w:t>
            </w:r>
            <w:r w:rsidRPr="0053390E">
              <w:rPr>
                <w:rFonts w:ascii="Arial" w:eastAsia="Arial" w:hAnsi="Arial" w:cs="Arial"/>
                <w:color w:val="201209"/>
                <w:sz w:val="18"/>
                <w:szCs w:val="18"/>
              </w:rPr>
              <w:t xml:space="preserve">8 experiences and progresses to using appropriate and sufficient evidence and scientific reasoning to defend and critique claims and explanations about the natural and designed world(s). Arguments may also come from current scientific or historical episodes in science. </w:t>
            </w:r>
          </w:p>
          <w:p w14:paraId="634AEF39" w14:textId="77777777" w:rsidR="003121FB" w:rsidRPr="0053390E" w:rsidRDefault="003121FB" w:rsidP="003121FB">
            <w:pPr>
              <w:pStyle w:val="ListParagraph"/>
              <w:numPr>
                <w:ilvl w:val="0"/>
                <w:numId w:val="10"/>
              </w:numPr>
              <w:spacing w:before="60" w:after="60"/>
              <w:ind w:left="450" w:right="60"/>
              <w:rPr>
                <w:sz w:val="18"/>
                <w:szCs w:val="18"/>
              </w:rPr>
            </w:pPr>
            <w:r w:rsidRPr="0053390E">
              <w:rPr>
                <w:rFonts w:ascii="Arial" w:eastAsia="Arial" w:hAnsi="Arial" w:cs="Arial"/>
                <w:color w:val="201209"/>
                <w:sz w:val="18"/>
                <w:szCs w:val="18"/>
              </w:rPr>
              <w:t>Make and defend a claim based on evidence about the natural world that reflects scientific knowledge, and student-generated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CC85C09"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LS3.B: Variation of Traits</w:t>
            </w:r>
            <w:r w:rsidRPr="0053390E">
              <w:rPr>
                <w:rFonts w:ascii="Arial" w:eastAsia="Arial" w:hAnsi="Arial" w:cs="Arial"/>
                <w:color w:val="201209"/>
                <w:sz w:val="18"/>
                <w:szCs w:val="18"/>
              </w:rPr>
              <w:t xml:space="preserve"> </w:t>
            </w:r>
          </w:p>
          <w:p w14:paraId="3D7FA88D" w14:textId="77777777" w:rsidR="003121FB" w:rsidRPr="0053390E" w:rsidRDefault="003121FB" w:rsidP="003121FB">
            <w:pPr>
              <w:pStyle w:val="ListParagraph"/>
              <w:numPr>
                <w:ilvl w:val="0"/>
                <w:numId w:val="10"/>
              </w:numPr>
              <w:spacing w:before="60" w:after="60"/>
              <w:ind w:left="424" w:right="60"/>
              <w:rPr>
                <w:sz w:val="18"/>
                <w:szCs w:val="18"/>
              </w:rPr>
            </w:pPr>
            <w:r w:rsidRPr="0053390E">
              <w:rPr>
                <w:rFonts w:ascii="Arial" w:eastAsia="Arial" w:hAnsi="Arial" w:cs="Arial"/>
                <w:color w:val="201209"/>
                <w:sz w:val="18"/>
                <w:szCs w:val="18"/>
              </w:rPr>
              <w:t xml:space="preserve">In sexual reproduction, chromosomes can sometimes swap sections during the process of meiosis (cell division), thereby creating new genetic combinations and thus more genetic variation. Although DNA replication is tightly regulated and remarkably accurate, errors do occur and result in mutations, which are also a source of genetic variation. Environmental factors can also cause mutations in genes, and viable mutations are inherited. </w:t>
            </w:r>
          </w:p>
          <w:p w14:paraId="6571F68C" w14:textId="77777777" w:rsidR="003121FB" w:rsidRPr="0053390E" w:rsidRDefault="003121FB" w:rsidP="003121FB">
            <w:pPr>
              <w:pStyle w:val="ListParagraph"/>
              <w:numPr>
                <w:ilvl w:val="0"/>
                <w:numId w:val="10"/>
              </w:numPr>
              <w:spacing w:before="60" w:after="60"/>
              <w:ind w:left="424" w:right="60"/>
              <w:rPr>
                <w:sz w:val="18"/>
                <w:szCs w:val="18"/>
              </w:rPr>
            </w:pPr>
            <w:r w:rsidRPr="0053390E">
              <w:rPr>
                <w:rFonts w:ascii="Arial" w:eastAsia="Arial" w:hAnsi="Arial" w:cs="Arial"/>
                <w:color w:val="201209"/>
                <w:sz w:val="18"/>
                <w:szCs w:val="18"/>
              </w:rPr>
              <w:t xml:space="preserve">Environmental factors also affect expression of traits, and hence affect the probability of occurrences of traits in a population. </w:t>
            </w:r>
            <w:proofErr w:type="gramStart"/>
            <w:r w:rsidRPr="0053390E">
              <w:rPr>
                <w:rFonts w:ascii="Arial" w:eastAsia="Arial" w:hAnsi="Arial" w:cs="Arial"/>
                <w:color w:val="201209"/>
                <w:sz w:val="18"/>
                <w:szCs w:val="18"/>
              </w:rPr>
              <w:t>Thus</w:t>
            </w:r>
            <w:proofErr w:type="gramEnd"/>
            <w:r w:rsidRPr="0053390E">
              <w:rPr>
                <w:rFonts w:ascii="Arial" w:eastAsia="Arial" w:hAnsi="Arial" w:cs="Arial"/>
                <w:color w:val="201209"/>
                <w:sz w:val="18"/>
                <w:szCs w:val="18"/>
              </w:rPr>
              <w:t xml:space="preserve"> the variation and distribution of traits observed depends on both genetic and environmental factors.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00C4415"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Cause and Effect</w:t>
            </w:r>
            <w:r w:rsidRPr="0053390E">
              <w:rPr>
                <w:rFonts w:ascii="Arial" w:eastAsia="Arial" w:hAnsi="Arial" w:cs="Arial"/>
                <w:color w:val="201209"/>
                <w:sz w:val="18"/>
                <w:szCs w:val="18"/>
              </w:rPr>
              <w:t xml:space="preserve"> </w:t>
            </w:r>
          </w:p>
          <w:p w14:paraId="519CB0B2" w14:textId="77777777" w:rsidR="003121FB" w:rsidRPr="0053390E" w:rsidRDefault="003121FB" w:rsidP="003121FB">
            <w:pPr>
              <w:pStyle w:val="ListParagraph"/>
              <w:numPr>
                <w:ilvl w:val="0"/>
                <w:numId w:val="10"/>
              </w:numPr>
              <w:spacing w:before="60" w:after="60"/>
              <w:ind w:left="438" w:right="60"/>
              <w:rPr>
                <w:sz w:val="18"/>
                <w:szCs w:val="18"/>
              </w:rPr>
            </w:pPr>
            <w:r w:rsidRPr="0053390E">
              <w:rPr>
                <w:rFonts w:ascii="Arial" w:eastAsia="Arial" w:hAnsi="Arial" w:cs="Arial"/>
                <w:color w:val="201209"/>
                <w:sz w:val="18"/>
                <w:szCs w:val="18"/>
              </w:rPr>
              <w:t>Empirical evidence is required to differentiate between cause and correlation and make claims about specific causes and effects.</w:t>
            </w:r>
          </w:p>
        </w:tc>
      </w:tr>
      <w:tr w:rsidR="003121FB" w14:paraId="6C52E57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8B7C023" w14:textId="77777777" w:rsidR="003121FB" w:rsidRPr="00723AAF" w:rsidRDefault="003121FB" w:rsidP="00E32631">
            <w:pPr>
              <w:spacing w:before="60" w:after="60"/>
              <w:ind w:left="60" w:right="60"/>
              <w:rPr>
                <w:sz w:val="2"/>
                <w:szCs w:val="2"/>
              </w:rPr>
            </w:pPr>
          </w:p>
        </w:tc>
      </w:tr>
      <w:tr w:rsidR="003121FB" w14:paraId="7F7507E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3391204" w14:textId="77777777"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121FB" w14:paraId="64B3883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7BE258E"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you situate yourself in a diverse community.</w:t>
            </w:r>
          </w:p>
        </w:tc>
      </w:tr>
    </w:tbl>
    <w:p w14:paraId="1952343F" w14:textId="64844F3C" w:rsidR="007613A2" w:rsidRDefault="007613A2"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33E504A4" w14:textId="77777777" w:rsidTr="00CA2B1F">
        <w:trPr>
          <w:cantSplit/>
          <w:tblHeader/>
          <w:jc w:val="center"/>
        </w:trPr>
        <w:tc>
          <w:tcPr>
            <w:tcW w:w="2880" w:type="dxa"/>
            <w:shd w:val="clear" w:color="auto" w:fill="1E417C"/>
            <w:tcMar>
              <w:top w:w="0" w:type="dxa"/>
              <w:left w:w="0" w:type="dxa"/>
              <w:bottom w:w="0" w:type="dxa"/>
              <w:right w:w="0" w:type="dxa"/>
            </w:tcMar>
          </w:tcPr>
          <w:p w14:paraId="2360A428"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D864A81" w14:textId="7D2C074E"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4D67EB3E" w14:textId="77777777" w:rsidTr="00CA2B1F">
        <w:trPr>
          <w:cantSplit/>
          <w:jc w:val="center"/>
        </w:trPr>
        <w:tc>
          <w:tcPr>
            <w:tcW w:w="2880" w:type="dxa"/>
            <w:shd w:val="clear" w:color="auto" w:fill="1E417C"/>
            <w:tcMar>
              <w:top w:w="0" w:type="dxa"/>
              <w:left w:w="0" w:type="dxa"/>
              <w:bottom w:w="0" w:type="dxa"/>
              <w:right w:w="0" w:type="dxa"/>
            </w:tcMar>
          </w:tcPr>
          <w:p w14:paraId="73EFCFE2"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206F5CE"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010BE78"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21932B56" w14:textId="77777777" w:rsidTr="00CA2B1F">
        <w:trPr>
          <w:cantSplit/>
          <w:jc w:val="center"/>
        </w:trPr>
        <w:tc>
          <w:tcPr>
            <w:tcW w:w="2880" w:type="dxa"/>
            <w:shd w:val="clear" w:color="auto" w:fill="1E417C"/>
            <w:tcMar>
              <w:top w:w="0" w:type="dxa"/>
              <w:left w:w="0" w:type="dxa"/>
              <w:bottom w:w="0" w:type="dxa"/>
              <w:right w:w="0" w:type="dxa"/>
            </w:tcMar>
          </w:tcPr>
          <w:p w14:paraId="26B887DC" w14:textId="77777777" w:rsidR="003121FB" w:rsidRDefault="003121FB"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040D0B3" w14:textId="77777777" w:rsidR="003121FB" w:rsidRDefault="003121FB" w:rsidP="00E32631">
            <w:pPr>
              <w:spacing w:before="60" w:after="60"/>
              <w:ind w:left="60" w:right="60"/>
            </w:pPr>
            <w:r>
              <w:rPr>
                <w:rFonts w:ascii="Arial" w:eastAsia="Arial" w:hAnsi="Arial" w:cs="Arial"/>
                <w:color w:val="201209"/>
                <w:sz w:val="18"/>
                <w:szCs w:val="18"/>
              </w:rP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3121FB" w14:paraId="14D38C7E" w14:textId="77777777" w:rsidTr="00CA2B1F">
        <w:trPr>
          <w:cantSplit/>
          <w:jc w:val="center"/>
        </w:trPr>
        <w:tc>
          <w:tcPr>
            <w:tcW w:w="2880" w:type="dxa"/>
            <w:shd w:val="clear" w:color="auto" w:fill="1E417C"/>
            <w:tcMar>
              <w:top w:w="0" w:type="dxa"/>
              <w:left w:w="0" w:type="dxa"/>
              <w:bottom w:w="0" w:type="dxa"/>
              <w:right w:w="0" w:type="dxa"/>
            </w:tcMar>
          </w:tcPr>
          <w:p w14:paraId="25F24096"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9A472C3"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Write arguments focused on discipline-specific content.</w:t>
            </w:r>
          </w:p>
        </w:tc>
      </w:tr>
      <w:tr w:rsidR="003121FB" w14:paraId="1B06B5C9" w14:textId="77777777" w:rsidTr="00CA2B1F">
        <w:trPr>
          <w:cantSplit/>
          <w:jc w:val="center"/>
        </w:trPr>
        <w:tc>
          <w:tcPr>
            <w:tcW w:w="2880" w:type="dxa"/>
            <w:shd w:val="clear" w:color="auto" w:fill="1E417C"/>
            <w:tcMar>
              <w:top w:w="0" w:type="dxa"/>
              <w:left w:w="0" w:type="dxa"/>
              <w:bottom w:w="0" w:type="dxa"/>
              <w:right w:w="0" w:type="dxa"/>
            </w:tcMar>
          </w:tcPr>
          <w:p w14:paraId="12C17599" w14:textId="7AFFEE5A"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C92E6C" w14:textId="77777777" w:rsidR="003121FB" w:rsidRDefault="003121FB" w:rsidP="00E32631">
            <w:pPr>
              <w:spacing w:before="60" w:after="60"/>
              <w:ind w:left="60" w:right="60"/>
            </w:pPr>
            <w:r>
              <w:rPr>
                <w:rFonts w:ascii="Arial" w:eastAsia="Arial" w:hAnsi="Arial" w:cs="Arial"/>
                <w:color w:val="201209"/>
                <w:sz w:val="18"/>
                <w:szCs w:val="18"/>
              </w:rP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2: Summarize, represent, and interpret data on two categorical and quantitative variables.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3121FB" w14:paraId="6A47F5E7" w14:textId="77777777" w:rsidTr="00CA2B1F">
        <w:trPr>
          <w:cantSplit/>
          <w:jc w:val="center"/>
        </w:trPr>
        <w:tc>
          <w:tcPr>
            <w:tcW w:w="2880" w:type="dxa"/>
            <w:shd w:val="clear" w:color="auto" w:fill="1E417C"/>
            <w:tcMar>
              <w:top w:w="0" w:type="dxa"/>
              <w:left w:w="0" w:type="dxa"/>
              <w:bottom w:w="0" w:type="dxa"/>
              <w:right w:w="0" w:type="dxa"/>
            </w:tcMar>
          </w:tcPr>
          <w:p w14:paraId="6B789D9C"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D434F5A"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65FDCBDE" w14:textId="77777777" w:rsidTr="00CA2B1F">
        <w:trPr>
          <w:cantSplit/>
          <w:jc w:val="center"/>
        </w:trPr>
        <w:tc>
          <w:tcPr>
            <w:tcW w:w="2880" w:type="dxa"/>
            <w:shd w:val="clear" w:color="auto" w:fill="1E417C"/>
            <w:tcMar>
              <w:top w:w="0" w:type="dxa"/>
              <w:left w:w="0" w:type="dxa"/>
              <w:bottom w:w="0" w:type="dxa"/>
              <w:right w:w="0" w:type="dxa"/>
            </w:tcMar>
          </w:tcPr>
          <w:p w14:paraId="65B18053"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594CF16"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8D95E27" w14:textId="1384D786" w:rsidR="003121FB" w:rsidRDefault="003121FB" w:rsidP="00E32631">
            <w:pPr>
              <w:spacing w:before="60" w:after="60"/>
              <w:ind w:left="60" w:right="60"/>
            </w:pPr>
            <w:r>
              <w:rPr>
                <w:rFonts w:ascii="Arial" w:eastAsia="Arial" w:hAnsi="Arial" w:cs="Arial"/>
                <w:color w:val="201209"/>
                <w:sz w:val="18"/>
                <w:szCs w:val="18"/>
              </w:rPr>
              <w:t>1.1</w:t>
            </w:r>
            <w:r w:rsidR="00E14FC5">
              <w:rPr>
                <w:rFonts w:ascii="Arial" w:eastAsia="Arial" w:hAnsi="Arial" w:cs="Arial"/>
                <w:color w:val="201209"/>
                <w:sz w:val="18"/>
                <w:szCs w:val="18"/>
              </w:rPr>
              <w:t>.</w:t>
            </w:r>
            <w:r>
              <w:rPr>
                <w:rFonts w:ascii="Arial" w:eastAsia="Arial" w:hAnsi="Arial" w:cs="Arial"/>
                <w:color w:val="201209"/>
                <w:sz w:val="18"/>
                <w:szCs w:val="18"/>
              </w:rPr>
              <w:t xml:space="preserve"> Empowered Learner: Students leverage technology to take an active role in choosing, achieving, and demonstrating competency in their learning goals, informed by the learning sciences. </w:t>
            </w:r>
          </w:p>
        </w:tc>
      </w:tr>
      <w:tr w:rsidR="003121FB" w14:paraId="303F42CB" w14:textId="77777777" w:rsidTr="00CA2B1F">
        <w:trPr>
          <w:cantSplit/>
          <w:jc w:val="center"/>
        </w:trPr>
        <w:tc>
          <w:tcPr>
            <w:tcW w:w="2880" w:type="dxa"/>
            <w:shd w:val="clear" w:color="auto" w:fill="1E417C"/>
            <w:tcMar>
              <w:top w:w="0" w:type="dxa"/>
              <w:left w:w="0" w:type="dxa"/>
              <w:bottom w:w="0" w:type="dxa"/>
              <w:right w:w="0" w:type="dxa"/>
            </w:tcMar>
          </w:tcPr>
          <w:p w14:paraId="5482EB59"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D8B9E28" w14:textId="28B34CF1" w:rsidR="003121FB" w:rsidRDefault="003121FB" w:rsidP="00E32631">
            <w:pPr>
              <w:spacing w:before="60" w:after="60"/>
              <w:ind w:left="60" w:right="60"/>
            </w:pPr>
            <w:r>
              <w:rPr>
                <w:rFonts w:ascii="Arial" w:eastAsia="Arial" w:hAnsi="Arial" w:cs="Arial"/>
                <w:color w:val="201209"/>
                <w:sz w:val="18"/>
                <w:szCs w:val="18"/>
              </w:rPr>
              <w:t>STEL-1</w:t>
            </w:r>
            <w:r w:rsidR="000248EB">
              <w:rPr>
                <w:rFonts w:ascii="Arial" w:eastAsia="Arial" w:hAnsi="Arial" w:cs="Arial"/>
                <w:color w:val="201209"/>
                <w:sz w:val="18"/>
                <w:szCs w:val="18"/>
              </w:rPr>
              <w:t>0</w:t>
            </w:r>
            <w:r>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05F22C8F"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4F07276B"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6A41004" w14:textId="2550612A" w:rsidR="003121FB" w:rsidRDefault="00801722" w:rsidP="00707712">
            <w:pPr>
              <w:pStyle w:val="Heading5"/>
            </w:pPr>
            <w:r w:rsidRPr="00801722">
              <w:lastRenderedPageBreak/>
              <w:t>Grades 9</w:t>
            </w:r>
            <w:r w:rsidR="00BD775B">
              <w:t>–</w:t>
            </w:r>
            <w:r w:rsidRPr="00801722">
              <w:t>12</w:t>
            </w:r>
          </w:p>
        </w:tc>
      </w:tr>
      <w:tr w:rsidR="003121FB" w14:paraId="2CD9E26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0801607" w14:textId="2F422DFE" w:rsidR="003121FB" w:rsidRDefault="003121FB" w:rsidP="00CA2B1F">
            <w:pPr>
              <w:pStyle w:val="TableHeadingforTOC"/>
            </w:pPr>
            <w:bookmarkStart w:id="572" w:name="_Toc109373170"/>
            <w:bookmarkStart w:id="573" w:name="_Toc134788312"/>
            <w:r>
              <w:t>3.1.9-</w:t>
            </w:r>
            <w:proofErr w:type="gramStart"/>
            <w:r>
              <w:t>12.R</w:t>
            </w:r>
            <w:proofErr w:type="gramEnd"/>
            <w:r>
              <w:t xml:space="preserve"> Life Science: </w:t>
            </w:r>
            <w:r w:rsidRPr="00CA2B1F">
              <w:rPr>
                <w:b w:val="0"/>
                <w:bCs/>
              </w:rPr>
              <w:t>Inheritance and Variation of Traits</w:t>
            </w:r>
            <w:bookmarkEnd w:id="572"/>
            <w:bookmarkEnd w:id="573"/>
          </w:p>
        </w:tc>
      </w:tr>
      <w:tr w:rsidR="003121FB" w14:paraId="067C76AA"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DD098A3"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apply concepts of statistics and probability to explain the variation and distribution of expressed traits in a population.</w:t>
            </w:r>
          </w:p>
        </w:tc>
      </w:tr>
      <w:tr w:rsidR="003121FB" w14:paraId="2A05511D"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FE11C3D"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use of mathematics to describe the probability of traits as it relates to genetic and environmental factors in the expression of traits.</w:t>
            </w:r>
          </w:p>
        </w:tc>
      </w:tr>
      <w:tr w:rsidR="003121FB" w14:paraId="557B51AB"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905903E"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Hardy-Weinberg calculations.</w:t>
            </w:r>
          </w:p>
        </w:tc>
      </w:tr>
      <w:tr w:rsidR="003121FB" w14:paraId="49B50F8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6F90155" w14:textId="77777777" w:rsidR="003121FB" w:rsidRPr="00723AAF" w:rsidRDefault="003121FB" w:rsidP="00E32631">
            <w:pPr>
              <w:spacing w:before="60" w:after="60"/>
              <w:ind w:left="60" w:right="60"/>
              <w:rPr>
                <w:sz w:val="2"/>
                <w:szCs w:val="2"/>
              </w:rPr>
            </w:pPr>
          </w:p>
        </w:tc>
      </w:tr>
      <w:tr w:rsidR="003121FB" w14:paraId="4FCF0E38" w14:textId="77777777" w:rsidTr="00197743">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2211BB0"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B2FF586"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9EACD34"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79E16054" w14:textId="77777777" w:rsidTr="00197743">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5615B60"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Analyzing and Interpreting Data</w:t>
            </w:r>
            <w:r w:rsidRPr="0053390E">
              <w:rPr>
                <w:rFonts w:ascii="Arial" w:eastAsia="Arial" w:hAnsi="Arial" w:cs="Arial"/>
                <w:color w:val="201209"/>
                <w:sz w:val="18"/>
                <w:szCs w:val="18"/>
              </w:rPr>
              <w:t xml:space="preserve"> </w:t>
            </w:r>
          </w:p>
          <w:p w14:paraId="12FB5455" w14:textId="44A0E0F9" w:rsidR="003121FB" w:rsidRPr="0053390E" w:rsidRDefault="003121FB" w:rsidP="00E32631">
            <w:pPr>
              <w:spacing w:before="60" w:after="60"/>
              <w:ind w:left="60" w:right="60"/>
              <w:rPr>
                <w:sz w:val="18"/>
                <w:szCs w:val="18"/>
              </w:rPr>
            </w:pPr>
            <w:r w:rsidRPr="0053390E">
              <w:rPr>
                <w:rFonts w:ascii="Arial" w:eastAsia="Arial" w:hAnsi="Arial" w:cs="Arial"/>
                <w:color w:val="201209"/>
                <w:sz w:val="18"/>
                <w:szCs w:val="18"/>
              </w:rPr>
              <w:t>Analyzing data in 9</w:t>
            </w:r>
            <w:r w:rsidR="005721A4">
              <w:rPr>
                <w:rFonts w:ascii="Arial" w:eastAsia="Arial" w:hAnsi="Arial" w:cs="Arial"/>
                <w:color w:val="201209"/>
                <w:sz w:val="18"/>
                <w:szCs w:val="18"/>
              </w:rPr>
              <w:t>–</w:t>
            </w:r>
            <w:r w:rsidRPr="0053390E">
              <w:rPr>
                <w:rFonts w:ascii="Arial" w:eastAsia="Arial" w:hAnsi="Arial" w:cs="Arial"/>
                <w:color w:val="201209"/>
                <w:sz w:val="18"/>
                <w:szCs w:val="18"/>
              </w:rPr>
              <w:t>12 builds on K</w:t>
            </w:r>
            <w:r w:rsidR="005721A4">
              <w:rPr>
                <w:rFonts w:ascii="Arial" w:eastAsia="Arial" w:hAnsi="Arial" w:cs="Arial"/>
                <w:color w:val="201209"/>
                <w:sz w:val="18"/>
                <w:szCs w:val="18"/>
              </w:rPr>
              <w:t>–</w:t>
            </w:r>
            <w:r w:rsidRPr="0053390E">
              <w:rPr>
                <w:rFonts w:ascii="Arial" w:eastAsia="Arial" w:hAnsi="Arial" w:cs="Arial"/>
                <w:color w:val="201209"/>
                <w:sz w:val="18"/>
                <w:szCs w:val="18"/>
              </w:rPr>
              <w:t xml:space="preserve">8 experiences and progresses to introducing more detailed statistical analysis, the comparison of data sets for consistency, and the use of models to generate and analyze data. </w:t>
            </w:r>
          </w:p>
          <w:p w14:paraId="4EDF0E47" w14:textId="77777777" w:rsidR="003121FB" w:rsidRPr="0053390E" w:rsidRDefault="003121FB" w:rsidP="003121FB">
            <w:pPr>
              <w:pStyle w:val="ListParagraph"/>
              <w:numPr>
                <w:ilvl w:val="0"/>
                <w:numId w:val="10"/>
              </w:numPr>
              <w:spacing w:before="60" w:after="60"/>
              <w:ind w:left="450" w:right="60"/>
              <w:rPr>
                <w:sz w:val="18"/>
                <w:szCs w:val="18"/>
              </w:rPr>
            </w:pPr>
            <w:r w:rsidRPr="0053390E">
              <w:rPr>
                <w:rFonts w:ascii="Arial" w:eastAsia="Arial" w:hAnsi="Arial" w:cs="Arial"/>
                <w:color w:val="201209"/>
                <w:sz w:val="18"/>
                <w:szCs w:val="18"/>
              </w:rPr>
              <w:t>Apply concepts of statistics and probability (including determining function fits to data, slope, intercept, and correlation coefficient for linear fits) to scientific and engineering questions and problems, using digital tools when feasible.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E33ABFB"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 xml:space="preserve">LS3.B: Variation of Traits </w:t>
            </w:r>
          </w:p>
          <w:p w14:paraId="7F59B57D" w14:textId="77777777" w:rsidR="003121FB" w:rsidRPr="0053390E" w:rsidRDefault="003121FB" w:rsidP="003121FB">
            <w:pPr>
              <w:pStyle w:val="ListParagraph"/>
              <w:numPr>
                <w:ilvl w:val="0"/>
                <w:numId w:val="10"/>
              </w:numPr>
              <w:spacing w:before="60" w:after="60"/>
              <w:ind w:left="424" w:right="60"/>
              <w:rPr>
                <w:sz w:val="18"/>
                <w:szCs w:val="18"/>
              </w:rPr>
            </w:pPr>
            <w:r w:rsidRPr="0053390E">
              <w:rPr>
                <w:rFonts w:ascii="Arial" w:eastAsia="Arial" w:hAnsi="Arial" w:cs="Arial"/>
                <w:color w:val="201209"/>
                <w:sz w:val="18"/>
                <w:szCs w:val="18"/>
              </w:rPr>
              <w:t xml:space="preserve">Environmental factors also affect expression of traits, and hence affect the probability of occurrences of traits in a population. </w:t>
            </w:r>
            <w:proofErr w:type="gramStart"/>
            <w:r w:rsidRPr="0053390E">
              <w:rPr>
                <w:rFonts w:ascii="Arial" w:eastAsia="Arial" w:hAnsi="Arial" w:cs="Arial"/>
                <w:color w:val="201209"/>
                <w:sz w:val="18"/>
                <w:szCs w:val="18"/>
              </w:rPr>
              <w:t>Thus</w:t>
            </w:r>
            <w:proofErr w:type="gramEnd"/>
            <w:r w:rsidRPr="0053390E">
              <w:rPr>
                <w:rFonts w:ascii="Arial" w:eastAsia="Arial" w:hAnsi="Arial" w:cs="Arial"/>
                <w:color w:val="201209"/>
                <w:sz w:val="18"/>
                <w:szCs w:val="18"/>
              </w:rPr>
              <w:t xml:space="preserve"> the variation and distribution of traits observed depends on both genetic and environmental factors.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F947F89"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Scale Proportion and Quantity</w:t>
            </w:r>
            <w:r w:rsidRPr="0053390E">
              <w:rPr>
                <w:rFonts w:ascii="Arial" w:eastAsia="Arial" w:hAnsi="Arial" w:cs="Arial"/>
                <w:color w:val="201209"/>
                <w:sz w:val="18"/>
                <w:szCs w:val="18"/>
              </w:rPr>
              <w:t xml:space="preserve"> </w:t>
            </w:r>
          </w:p>
          <w:p w14:paraId="6EED7FD0" w14:textId="77777777" w:rsidR="003121FB" w:rsidRPr="0053390E" w:rsidRDefault="003121FB" w:rsidP="003121FB">
            <w:pPr>
              <w:pStyle w:val="ListParagraph"/>
              <w:numPr>
                <w:ilvl w:val="0"/>
                <w:numId w:val="10"/>
              </w:numPr>
              <w:spacing w:before="60" w:after="60"/>
              <w:ind w:left="438" w:right="60"/>
              <w:rPr>
                <w:sz w:val="18"/>
                <w:szCs w:val="18"/>
              </w:rPr>
            </w:pPr>
            <w:r w:rsidRPr="0053390E">
              <w:rPr>
                <w:rFonts w:ascii="Arial" w:eastAsia="Arial" w:hAnsi="Arial" w:cs="Arial"/>
                <w:color w:val="201209"/>
                <w:sz w:val="18"/>
                <w:szCs w:val="18"/>
              </w:rPr>
              <w:t xml:space="preserve">Algebraic thinking is used to examine scientific data and predict the effect of a change in one variable on another (e.g., linear growth vs. exponential growth). </w:t>
            </w:r>
          </w:p>
          <w:p w14:paraId="284D2E9F" w14:textId="60FAF104" w:rsidR="003121FB" w:rsidRPr="0053390E" w:rsidRDefault="003121FB" w:rsidP="005F7816">
            <w:pPr>
              <w:spacing w:before="60" w:after="60"/>
              <w:ind w:left="60" w:right="60"/>
              <w:jc w:val="center"/>
              <w:rPr>
                <w:sz w:val="18"/>
                <w:szCs w:val="18"/>
              </w:rPr>
            </w:pPr>
            <w:r w:rsidRPr="0053390E">
              <w:rPr>
                <w:rFonts w:ascii="Arial" w:eastAsia="Arial" w:hAnsi="Arial" w:cs="Arial"/>
                <w:color w:val="201209"/>
                <w:sz w:val="18"/>
                <w:szCs w:val="18"/>
              </w:rPr>
              <w:t>_________________________________________</w:t>
            </w:r>
          </w:p>
          <w:p w14:paraId="5E54CB9C" w14:textId="3B3EA22B" w:rsidR="007A4334" w:rsidRPr="000248EB" w:rsidRDefault="003121FB" w:rsidP="000248EB">
            <w:pPr>
              <w:spacing w:before="60" w:after="60"/>
              <w:ind w:left="60" w:right="60"/>
              <w:jc w:val="center"/>
              <w:rPr>
                <w:sz w:val="18"/>
                <w:szCs w:val="18"/>
              </w:rPr>
            </w:pPr>
            <w:r w:rsidRPr="0053390E">
              <w:rPr>
                <w:rFonts w:ascii="Arial" w:eastAsia="Arial" w:hAnsi="Arial" w:cs="Arial"/>
                <w:b/>
                <w:bCs/>
                <w:i/>
                <w:iCs/>
                <w:color w:val="201209"/>
                <w:sz w:val="18"/>
                <w:szCs w:val="18"/>
              </w:rPr>
              <w:t>Connections to Nature of Science</w:t>
            </w:r>
          </w:p>
          <w:p w14:paraId="59F06569" w14:textId="6394CBA1"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Science is a Human Endeavor</w:t>
            </w:r>
            <w:r w:rsidRPr="0053390E">
              <w:rPr>
                <w:rFonts w:ascii="Arial" w:eastAsia="Arial" w:hAnsi="Arial" w:cs="Arial"/>
                <w:color w:val="201209"/>
                <w:sz w:val="18"/>
                <w:szCs w:val="18"/>
              </w:rPr>
              <w:t xml:space="preserve"> </w:t>
            </w:r>
          </w:p>
          <w:p w14:paraId="766F5238" w14:textId="77777777" w:rsidR="003121FB" w:rsidRPr="0053390E" w:rsidRDefault="003121FB" w:rsidP="003121FB">
            <w:pPr>
              <w:pStyle w:val="ListParagraph"/>
              <w:numPr>
                <w:ilvl w:val="0"/>
                <w:numId w:val="10"/>
              </w:numPr>
              <w:spacing w:before="60" w:after="60"/>
              <w:ind w:left="438" w:right="60"/>
              <w:rPr>
                <w:sz w:val="18"/>
                <w:szCs w:val="18"/>
              </w:rPr>
            </w:pPr>
            <w:r w:rsidRPr="0053390E">
              <w:rPr>
                <w:rFonts w:ascii="Arial" w:eastAsia="Arial" w:hAnsi="Arial" w:cs="Arial"/>
                <w:color w:val="201209"/>
                <w:sz w:val="18"/>
                <w:szCs w:val="18"/>
              </w:rPr>
              <w:t xml:space="preserve">Technological advances have influenced the progress of science and science has influenced advances in technology. </w:t>
            </w:r>
          </w:p>
          <w:p w14:paraId="27B22FD2" w14:textId="77777777" w:rsidR="003121FB" w:rsidRPr="0053390E" w:rsidRDefault="003121FB" w:rsidP="003121FB">
            <w:pPr>
              <w:pStyle w:val="ListParagraph"/>
              <w:numPr>
                <w:ilvl w:val="0"/>
                <w:numId w:val="10"/>
              </w:numPr>
              <w:spacing w:before="60" w:after="60"/>
              <w:ind w:left="438" w:right="60"/>
              <w:rPr>
                <w:sz w:val="18"/>
                <w:szCs w:val="18"/>
              </w:rPr>
            </w:pPr>
            <w:r w:rsidRPr="0053390E">
              <w:rPr>
                <w:rFonts w:ascii="Arial" w:eastAsia="Arial" w:hAnsi="Arial" w:cs="Arial"/>
                <w:color w:val="201209"/>
                <w:sz w:val="18"/>
                <w:szCs w:val="18"/>
              </w:rPr>
              <w:t>Science and engineering are influenced by society and society is influenced by science and engineering.</w:t>
            </w:r>
          </w:p>
        </w:tc>
      </w:tr>
      <w:tr w:rsidR="003121FB" w14:paraId="767AD7EE"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6397CF0" w14:textId="77777777" w:rsidR="003121FB" w:rsidRPr="00723AAF" w:rsidRDefault="003121FB" w:rsidP="00E32631">
            <w:pPr>
              <w:spacing w:before="60" w:after="60"/>
              <w:ind w:left="60" w:right="60"/>
              <w:rPr>
                <w:sz w:val="2"/>
                <w:szCs w:val="2"/>
              </w:rPr>
            </w:pPr>
          </w:p>
        </w:tc>
      </w:tr>
      <w:tr w:rsidR="003121FB" w14:paraId="51FF21F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1BAB002" w14:textId="4CDF014B"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w:t>
            </w:r>
            <w:r w:rsidR="005721A4">
              <w:rPr>
                <w:rFonts w:ascii="Arial" w:eastAsia="Arial" w:hAnsi="Arial" w:cs="Arial"/>
                <w:color w:val="201209"/>
                <w:sz w:val="18"/>
                <w:szCs w:val="18"/>
              </w:rPr>
              <w:t>l</w:t>
            </w:r>
            <w:r>
              <w:rPr>
                <w:rFonts w:ascii="Arial" w:eastAsia="Arial" w:hAnsi="Arial" w:cs="Arial"/>
                <w:color w:val="201209"/>
                <w:sz w:val="18"/>
                <w:szCs w:val="18"/>
              </w:rPr>
              <w:t>ocal connections to Pennsylvania plants</w:t>
            </w:r>
            <w:r w:rsidR="005721A4">
              <w:rPr>
                <w:rFonts w:ascii="Arial" w:eastAsia="Arial" w:hAnsi="Arial" w:cs="Arial"/>
                <w:color w:val="201209"/>
                <w:sz w:val="18"/>
                <w:szCs w:val="18"/>
              </w:rPr>
              <w:t xml:space="preserve"> and</w:t>
            </w:r>
            <w:r>
              <w:rPr>
                <w:rFonts w:ascii="Arial" w:eastAsia="Arial" w:hAnsi="Arial" w:cs="Arial"/>
                <w:color w:val="201209"/>
                <w:sz w:val="18"/>
                <w:szCs w:val="18"/>
              </w:rPr>
              <w:t xml:space="preserve"> wildlife populations, and </w:t>
            </w:r>
            <w:r w:rsidR="005721A4">
              <w:rPr>
                <w:rFonts w:ascii="Arial" w:eastAsia="Arial" w:hAnsi="Arial" w:cs="Arial"/>
                <w:color w:val="201209"/>
                <w:sz w:val="18"/>
                <w:szCs w:val="18"/>
              </w:rPr>
              <w:t xml:space="preserve">to </w:t>
            </w:r>
            <w:r>
              <w:rPr>
                <w:rFonts w:ascii="Arial" w:eastAsia="Arial" w:hAnsi="Arial" w:cs="Arial"/>
                <w:color w:val="201209"/>
                <w:sz w:val="18"/>
                <w:szCs w:val="18"/>
              </w:rPr>
              <w:t>invasive species such as deer, mussels, lanternfly, garlic mustard, and ginkgo plant</w:t>
            </w:r>
            <w:r w:rsidR="00444D50">
              <w:rPr>
                <w:rFonts w:ascii="Arial" w:eastAsia="Arial" w:hAnsi="Arial" w:cs="Arial"/>
                <w:color w:val="201209"/>
                <w:sz w:val="18"/>
                <w:szCs w:val="18"/>
              </w:rPr>
              <w:t>s</w:t>
            </w:r>
            <w:r>
              <w:rPr>
                <w:rFonts w:ascii="Arial" w:eastAsia="Arial" w:hAnsi="Arial" w:cs="Arial"/>
                <w:color w:val="201209"/>
                <w:sz w:val="18"/>
                <w:szCs w:val="18"/>
              </w:rPr>
              <w:t>.</w:t>
            </w:r>
          </w:p>
        </w:tc>
      </w:tr>
      <w:tr w:rsidR="003121FB" w14:paraId="2FC4311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3C676B1"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you situate yourself in a diverse community.</w:t>
            </w:r>
          </w:p>
        </w:tc>
      </w:tr>
    </w:tbl>
    <w:p w14:paraId="69AE65B8" w14:textId="73494199" w:rsidR="005410F2" w:rsidRDefault="005410F2"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5EA2729C" w14:textId="77777777" w:rsidTr="00CA2B1F">
        <w:trPr>
          <w:cantSplit/>
          <w:tblHeader/>
          <w:jc w:val="center"/>
        </w:trPr>
        <w:tc>
          <w:tcPr>
            <w:tcW w:w="2880" w:type="dxa"/>
            <w:shd w:val="clear" w:color="auto" w:fill="1E417C"/>
            <w:tcMar>
              <w:top w:w="0" w:type="dxa"/>
              <w:left w:w="0" w:type="dxa"/>
              <w:bottom w:w="0" w:type="dxa"/>
              <w:right w:w="0" w:type="dxa"/>
            </w:tcMar>
          </w:tcPr>
          <w:p w14:paraId="3F5C0F06"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9B923E2" w14:textId="084753DF"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70FD1188" w14:textId="77777777" w:rsidTr="00CA2B1F">
        <w:trPr>
          <w:cantSplit/>
          <w:jc w:val="center"/>
        </w:trPr>
        <w:tc>
          <w:tcPr>
            <w:tcW w:w="2880" w:type="dxa"/>
            <w:shd w:val="clear" w:color="auto" w:fill="1E417C"/>
            <w:tcMar>
              <w:top w:w="0" w:type="dxa"/>
              <w:left w:w="0" w:type="dxa"/>
              <w:bottom w:w="0" w:type="dxa"/>
              <w:right w:w="0" w:type="dxa"/>
            </w:tcMar>
          </w:tcPr>
          <w:p w14:paraId="1913BEE3"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58ED9BE"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444083D"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2D029F48" w14:textId="77777777" w:rsidTr="00CA2B1F">
        <w:trPr>
          <w:cantSplit/>
          <w:jc w:val="center"/>
        </w:trPr>
        <w:tc>
          <w:tcPr>
            <w:tcW w:w="2880" w:type="dxa"/>
            <w:shd w:val="clear" w:color="auto" w:fill="1E417C"/>
            <w:tcMar>
              <w:top w:w="0" w:type="dxa"/>
              <w:left w:w="0" w:type="dxa"/>
              <w:bottom w:w="0" w:type="dxa"/>
              <w:right w:w="0" w:type="dxa"/>
            </w:tcMar>
          </w:tcPr>
          <w:p w14:paraId="37967489" w14:textId="77777777" w:rsidR="003121FB" w:rsidRDefault="003121FB"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01756D" w14:textId="77777777" w:rsidR="003121FB" w:rsidRDefault="003121FB" w:rsidP="00E32631">
            <w:pPr>
              <w:spacing w:before="60" w:after="60"/>
              <w:ind w:left="60" w:right="60"/>
            </w:pPr>
            <w:r>
              <w:rPr>
                <w:rFonts w:ascii="Arial" w:eastAsia="Arial" w:hAnsi="Arial" w:cs="Arial"/>
                <w:color w:val="201209"/>
                <w:sz w:val="18"/>
                <w:szCs w:val="18"/>
              </w:rP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3121FB" w14:paraId="0A1E6F5C" w14:textId="77777777" w:rsidTr="00CA2B1F">
        <w:trPr>
          <w:cantSplit/>
          <w:jc w:val="center"/>
        </w:trPr>
        <w:tc>
          <w:tcPr>
            <w:tcW w:w="2880" w:type="dxa"/>
            <w:shd w:val="clear" w:color="auto" w:fill="1E417C"/>
            <w:tcMar>
              <w:top w:w="0" w:type="dxa"/>
              <w:left w:w="0" w:type="dxa"/>
              <w:bottom w:w="0" w:type="dxa"/>
              <w:right w:w="0" w:type="dxa"/>
            </w:tcMar>
          </w:tcPr>
          <w:p w14:paraId="58A547F9"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C70BD9"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11115FD1" w14:textId="77777777" w:rsidTr="00CA2B1F">
        <w:trPr>
          <w:cantSplit/>
          <w:jc w:val="center"/>
        </w:trPr>
        <w:tc>
          <w:tcPr>
            <w:tcW w:w="2880" w:type="dxa"/>
            <w:shd w:val="clear" w:color="auto" w:fill="1E417C"/>
            <w:tcMar>
              <w:top w:w="0" w:type="dxa"/>
              <w:left w:w="0" w:type="dxa"/>
              <w:bottom w:w="0" w:type="dxa"/>
              <w:right w:w="0" w:type="dxa"/>
            </w:tcMar>
          </w:tcPr>
          <w:p w14:paraId="4CA2C2A3" w14:textId="78BBE06F"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B11B31F" w14:textId="77777777" w:rsidR="003121FB" w:rsidRDefault="003121FB" w:rsidP="00E32631">
            <w:pPr>
              <w:spacing w:before="60" w:after="60"/>
              <w:ind w:left="60" w:right="60"/>
            </w:pPr>
            <w:r>
              <w:rPr>
                <w:rFonts w:ascii="Arial" w:eastAsia="Arial" w:hAnsi="Arial" w:cs="Arial"/>
                <w:color w:val="201209"/>
                <w:sz w:val="18"/>
                <w:szCs w:val="18"/>
              </w:rPr>
              <w:t>MP.2: Reason abstractly and quantitatively.</w:t>
            </w:r>
          </w:p>
        </w:tc>
      </w:tr>
      <w:tr w:rsidR="003121FB" w14:paraId="06631280" w14:textId="77777777" w:rsidTr="00CA2B1F">
        <w:trPr>
          <w:cantSplit/>
          <w:jc w:val="center"/>
        </w:trPr>
        <w:tc>
          <w:tcPr>
            <w:tcW w:w="2880" w:type="dxa"/>
            <w:shd w:val="clear" w:color="auto" w:fill="1E417C"/>
            <w:tcMar>
              <w:top w:w="0" w:type="dxa"/>
              <w:left w:w="0" w:type="dxa"/>
              <w:bottom w:w="0" w:type="dxa"/>
              <w:right w:w="0" w:type="dxa"/>
            </w:tcMar>
          </w:tcPr>
          <w:p w14:paraId="62958733"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D70AB29"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0B7807D6" w14:textId="77777777" w:rsidTr="00CA2B1F">
        <w:trPr>
          <w:cantSplit/>
          <w:jc w:val="center"/>
        </w:trPr>
        <w:tc>
          <w:tcPr>
            <w:tcW w:w="2880" w:type="dxa"/>
            <w:shd w:val="clear" w:color="auto" w:fill="1E417C"/>
            <w:tcMar>
              <w:top w:w="0" w:type="dxa"/>
              <w:left w:w="0" w:type="dxa"/>
              <w:bottom w:w="0" w:type="dxa"/>
              <w:right w:w="0" w:type="dxa"/>
            </w:tcMar>
          </w:tcPr>
          <w:p w14:paraId="21C95A5F"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49CA5E2"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894B1DB" w14:textId="77777777" w:rsidR="003121FB" w:rsidRDefault="003121FB" w:rsidP="00E32631">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3121FB" w14:paraId="750F4F5C" w14:textId="77777777" w:rsidTr="00CA2B1F">
        <w:trPr>
          <w:cantSplit/>
          <w:jc w:val="center"/>
        </w:trPr>
        <w:tc>
          <w:tcPr>
            <w:tcW w:w="2880" w:type="dxa"/>
            <w:shd w:val="clear" w:color="auto" w:fill="1E417C"/>
            <w:tcMar>
              <w:top w:w="0" w:type="dxa"/>
              <w:left w:w="0" w:type="dxa"/>
              <w:bottom w:w="0" w:type="dxa"/>
              <w:right w:w="0" w:type="dxa"/>
            </w:tcMar>
          </w:tcPr>
          <w:p w14:paraId="16D15817"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82D186F" w14:textId="1FA5C41B"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67647222"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009D7DAE"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37B69FB" w14:textId="705931A8" w:rsidR="003121FB" w:rsidRDefault="00801722" w:rsidP="00707712">
            <w:pPr>
              <w:pStyle w:val="Heading5"/>
            </w:pPr>
            <w:r w:rsidRPr="00801722">
              <w:lastRenderedPageBreak/>
              <w:t>Grades 9</w:t>
            </w:r>
            <w:r w:rsidR="00BD775B">
              <w:t>–</w:t>
            </w:r>
            <w:r w:rsidRPr="00801722">
              <w:t>12</w:t>
            </w:r>
          </w:p>
        </w:tc>
      </w:tr>
      <w:tr w:rsidR="003121FB" w14:paraId="3ED8F5D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4EB383B" w14:textId="5D284051" w:rsidR="003121FB" w:rsidRDefault="003121FB" w:rsidP="00CA2B1F">
            <w:pPr>
              <w:pStyle w:val="TableHeadingforTOC"/>
            </w:pPr>
            <w:bookmarkStart w:id="574" w:name="_Toc109373171"/>
            <w:bookmarkStart w:id="575" w:name="_Toc134788313"/>
            <w:r>
              <w:t>3.1.9-</w:t>
            </w:r>
            <w:proofErr w:type="gramStart"/>
            <w:r>
              <w:t>12.S</w:t>
            </w:r>
            <w:proofErr w:type="gramEnd"/>
            <w:r>
              <w:t xml:space="preserve"> Life Science: </w:t>
            </w:r>
            <w:r w:rsidRPr="00CA2B1F">
              <w:rPr>
                <w:b w:val="0"/>
                <w:bCs/>
              </w:rPr>
              <w:t>Natural Selection and Evolution</w:t>
            </w:r>
            <w:bookmarkEnd w:id="574"/>
            <w:bookmarkEnd w:id="575"/>
          </w:p>
        </w:tc>
      </w:tr>
      <w:tr w:rsidR="003121FB" w14:paraId="23CB9D5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45D211A"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communicate scientific information that common ancestry and biological evolution are supported by multiple lines of empirical evidence.</w:t>
            </w:r>
          </w:p>
        </w:tc>
      </w:tr>
      <w:tr w:rsidR="003121FB" w14:paraId="5AAB7258"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55FE39A"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a conceptual understanding of the role each line of evidence has relating to common ancestry and biological evolution. Examples of evidence could include similarities in DNA sequences, anatomical structures, and order of appearance of structures in embryological development.</w:t>
            </w:r>
          </w:p>
        </w:tc>
      </w:tr>
      <w:tr w:rsidR="003121FB" w14:paraId="268EF1E7"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E4E8D48"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121FB" w14:paraId="212C7B5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4E2F060" w14:textId="77777777" w:rsidR="003121FB" w:rsidRPr="00723AAF" w:rsidRDefault="003121FB" w:rsidP="00E32631">
            <w:pPr>
              <w:spacing w:before="60" w:after="60"/>
              <w:ind w:left="60" w:right="60"/>
              <w:rPr>
                <w:sz w:val="2"/>
                <w:szCs w:val="2"/>
              </w:rPr>
            </w:pPr>
          </w:p>
        </w:tc>
      </w:tr>
      <w:tr w:rsidR="003121FB" w14:paraId="3C3ABE0E"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28400EF"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D24AC3C"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2F06AB6"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639318E6"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499F52E"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Obtaining, Evaluating, and Communicating Information</w:t>
            </w:r>
            <w:r w:rsidRPr="0053390E">
              <w:rPr>
                <w:rFonts w:ascii="Arial" w:eastAsia="Arial" w:hAnsi="Arial" w:cs="Arial"/>
                <w:color w:val="201209"/>
                <w:sz w:val="18"/>
                <w:szCs w:val="18"/>
              </w:rPr>
              <w:t xml:space="preserve"> </w:t>
            </w:r>
          </w:p>
          <w:p w14:paraId="115FB43D" w14:textId="77777777" w:rsidR="003121FB" w:rsidRPr="0053390E" w:rsidRDefault="003121FB" w:rsidP="00E32631">
            <w:pPr>
              <w:spacing w:before="60" w:after="60"/>
              <w:ind w:left="60" w:right="60"/>
              <w:rPr>
                <w:sz w:val="18"/>
                <w:szCs w:val="18"/>
              </w:rPr>
            </w:pPr>
            <w:r w:rsidRPr="0053390E">
              <w:rPr>
                <w:rFonts w:ascii="Arial" w:eastAsia="Arial" w:hAnsi="Arial" w:cs="Arial"/>
                <w:color w:val="201209"/>
                <w:sz w:val="18"/>
                <w:szCs w:val="18"/>
              </w:rPr>
              <w:t xml:space="preserve">Obtaining, evaluating, and communicating information in 9–12 builds on K–8 experiences and progresses to evaluating the validity and reliability of the claims, methods, and designs. </w:t>
            </w:r>
          </w:p>
          <w:p w14:paraId="1F92496D" w14:textId="77777777" w:rsidR="003121FB" w:rsidRPr="0053390E" w:rsidRDefault="003121FB" w:rsidP="003121FB">
            <w:pPr>
              <w:pStyle w:val="ListParagraph"/>
              <w:numPr>
                <w:ilvl w:val="0"/>
                <w:numId w:val="18"/>
              </w:numPr>
              <w:spacing w:before="60" w:after="60"/>
              <w:ind w:left="450" w:right="60"/>
              <w:rPr>
                <w:sz w:val="18"/>
                <w:szCs w:val="18"/>
              </w:rPr>
            </w:pPr>
            <w:r w:rsidRPr="0053390E">
              <w:rPr>
                <w:rFonts w:ascii="Arial" w:eastAsia="Arial" w:hAnsi="Arial" w:cs="Arial"/>
                <w:color w:val="201209"/>
                <w:sz w:val="18"/>
                <w:szCs w:val="18"/>
              </w:rPr>
              <w:t xml:space="preserve">Communicate scientific information (e.g., about phenomena and/or the process of development and the design and performance of a proposed process or system) in multiple formats (including orally, graphically, textually, and mathematically). </w:t>
            </w:r>
          </w:p>
          <w:p w14:paraId="4A179617" w14:textId="15FD0C35" w:rsidR="003121FB" w:rsidRPr="0053390E" w:rsidRDefault="003121FB" w:rsidP="005F7816">
            <w:pPr>
              <w:spacing w:before="60" w:after="60"/>
              <w:ind w:left="60" w:right="60"/>
              <w:jc w:val="center"/>
              <w:rPr>
                <w:sz w:val="18"/>
                <w:szCs w:val="18"/>
              </w:rPr>
            </w:pPr>
            <w:r w:rsidRPr="0053390E">
              <w:rPr>
                <w:rFonts w:ascii="Arial" w:eastAsia="Arial" w:hAnsi="Arial" w:cs="Arial"/>
                <w:color w:val="201209"/>
                <w:sz w:val="18"/>
                <w:szCs w:val="18"/>
              </w:rPr>
              <w:t>_________________________________________</w:t>
            </w:r>
          </w:p>
          <w:p w14:paraId="05E5D2BD" w14:textId="7613FDA1" w:rsidR="003121FB" w:rsidRPr="0053390E" w:rsidRDefault="003121FB" w:rsidP="007A4334">
            <w:pPr>
              <w:spacing w:before="60" w:after="60"/>
              <w:ind w:left="60" w:right="60"/>
              <w:jc w:val="center"/>
              <w:rPr>
                <w:sz w:val="18"/>
                <w:szCs w:val="18"/>
              </w:rPr>
            </w:pPr>
            <w:r w:rsidRPr="0053390E">
              <w:rPr>
                <w:rFonts w:ascii="Arial" w:eastAsia="Arial" w:hAnsi="Arial" w:cs="Arial"/>
                <w:b/>
                <w:bCs/>
                <w:i/>
                <w:iCs/>
                <w:color w:val="201209"/>
                <w:sz w:val="18"/>
                <w:szCs w:val="18"/>
              </w:rPr>
              <w:t>Connections to Nature of Science</w:t>
            </w:r>
          </w:p>
          <w:p w14:paraId="5CD26317" w14:textId="77F60125"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Science Models, Laws, Mechanisms, and Theories Explain Natural Phenomena</w:t>
            </w:r>
            <w:r w:rsidRPr="0053390E">
              <w:rPr>
                <w:rFonts w:ascii="Arial" w:eastAsia="Arial" w:hAnsi="Arial" w:cs="Arial"/>
                <w:color w:val="201209"/>
                <w:sz w:val="18"/>
                <w:szCs w:val="18"/>
              </w:rPr>
              <w:t xml:space="preserve"> </w:t>
            </w:r>
          </w:p>
          <w:p w14:paraId="0E305FAC" w14:textId="77777777" w:rsidR="003121FB" w:rsidRPr="0053390E" w:rsidRDefault="003121FB" w:rsidP="003121FB">
            <w:pPr>
              <w:pStyle w:val="ListParagraph"/>
              <w:numPr>
                <w:ilvl w:val="0"/>
                <w:numId w:val="18"/>
              </w:numPr>
              <w:spacing w:before="60" w:after="60"/>
              <w:ind w:left="450" w:right="60"/>
              <w:rPr>
                <w:sz w:val="18"/>
                <w:szCs w:val="18"/>
              </w:rPr>
            </w:pPr>
            <w:r w:rsidRPr="0053390E">
              <w:rPr>
                <w:rFonts w:ascii="Arial" w:eastAsia="Arial" w:hAnsi="Arial" w:cs="Arial"/>
                <w:color w:val="201209"/>
                <w:sz w:val="18"/>
                <w:szCs w:val="18"/>
              </w:rPr>
              <w:t xml:space="preserve">A scientific theory is a substantiated explanation of some </w:t>
            </w:r>
            <w:proofErr w:type="gramStart"/>
            <w:r w:rsidRPr="0053390E">
              <w:rPr>
                <w:rFonts w:ascii="Arial" w:eastAsia="Arial" w:hAnsi="Arial" w:cs="Arial"/>
                <w:color w:val="201209"/>
                <w:sz w:val="18"/>
                <w:szCs w:val="18"/>
              </w:rPr>
              <w:t>aspect</w:t>
            </w:r>
            <w:proofErr w:type="gramEnd"/>
            <w:r w:rsidRPr="0053390E">
              <w:rPr>
                <w:rFonts w:ascii="Arial" w:eastAsia="Arial" w:hAnsi="Arial" w:cs="Arial"/>
                <w:color w:val="201209"/>
                <w:sz w:val="18"/>
                <w:szCs w:val="18"/>
              </w:rPr>
              <w:t xml:space="preserve"> of the natural world, based on a body of facts that have been repeatedly confirmed through observation and experiment and the science community validates each theory before it is accepted. If new evidence is discovered that the theory does not accommodate, the theory is generally modified </w:t>
            </w:r>
            <w:proofErr w:type="gramStart"/>
            <w:r w:rsidRPr="0053390E">
              <w:rPr>
                <w:rFonts w:ascii="Arial" w:eastAsia="Arial" w:hAnsi="Arial" w:cs="Arial"/>
                <w:color w:val="201209"/>
                <w:sz w:val="18"/>
                <w:szCs w:val="18"/>
              </w:rPr>
              <w:t>in light of</w:t>
            </w:r>
            <w:proofErr w:type="gramEnd"/>
            <w:r w:rsidRPr="0053390E">
              <w:rPr>
                <w:rFonts w:ascii="Arial" w:eastAsia="Arial" w:hAnsi="Arial" w:cs="Arial"/>
                <w:color w:val="201209"/>
                <w:sz w:val="18"/>
                <w:szCs w:val="18"/>
              </w:rPr>
              <w:t xml:space="preserve"> this new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0D2F5B0"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 xml:space="preserve">LS4.A: Evidence of Common Ancestry and Diversity </w:t>
            </w:r>
          </w:p>
          <w:p w14:paraId="68286795" w14:textId="77777777" w:rsidR="003121FB" w:rsidRPr="0053390E" w:rsidRDefault="003121FB" w:rsidP="003121FB">
            <w:pPr>
              <w:pStyle w:val="ListParagraph"/>
              <w:numPr>
                <w:ilvl w:val="0"/>
                <w:numId w:val="17"/>
              </w:numPr>
              <w:spacing w:before="60" w:after="60"/>
              <w:ind w:left="424" w:right="60"/>
              <w:rPr>
                <w:sz w:val="18"/>
                <w:szCs w:val="18"/>
              </w:rPr>
            </w:pPr>
            <w:r w:rsidRPr="0053390E">
              <w:rPr>
                <w:rFonts w:ascii="Arial" w:eastAsia="Arial" w:hAnsi="Arial" w:cs="Arial"/>
                <w:color w:val="201209"/>
                <w:sz w:val="18"/>
                <w:szCs w:val="18"/>
              </w:rPr>
              <w:t>Genetic information, like the fossil record, provides evidence of evolution. DNA sequences vary among species, but there are many overlaps; in fact, the ongoing branching that produces multiple lines of descent can be inferred by comparing the DNA sequences of different organisms. Such information is also derivable from the similarities and differences in amino acid sequences and from anatomical and embryological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11AA8B3"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 xml:space="preserve">Patterns </w:t>
            </w:r>
          </w:p>
          <w:p w14:paraId="26C6D89C" w14:textId="77777777" w:rsidR="003121FB" w:rsidRPr="0053390E" w:rsidRDefault="003121FB" w:rsidP="003121FB">
            <w:pPr>
              <w:pStyle w:val="ListParagraph"/>
              <w:numPr>
                <w:ilvl w:val="0"/>
                <w:numId w:val="16"/>
              </w:numPr>
              <w:spacing w:before="60" w:after="60"/>
              <w:ind w:left="438" w:right="60"/>
              <w:rPr>
                <w:sz w:val="18"/>
                <w:szCs w:val="18"/>
              </w:rPr>
            </w:pPr>
            <w:r w:rsidRPr="0053390E">
              <w:rPr>
                <w:rFonts w:ascii="Arial" w:eastAsia="Arial" w:hAnsi="Arial" w:cs="Arial"/>
                <w:color w:val="201209"/>
                <w:sz w:val="18"/>
                <w:szCs w:val="18"/>
              </w:rPr>
              <w:t xml:space="preserve">Different patterns may be observed at each of the scales at which a system is studied and can provide evidence for causality in explanations of phenomena. </w:t>
            </w:r>
          </w:p>
          <w:p w14:paraId="35709CA2" w14:textId="27CA1A5B" w:rsidR="003121FB" w:rsidRPr="0053390E" w:rsidRDefault="003121FB" w:rsidP="005F7816">
            <w:pPr>
              <w:spacing w:before="60" w:after="60"/>
              <w:ind w:left="60" w:right="60"/>
              <w:jc w:val="center"/>
              <w:rPr>
                <w:sz w:val="18"/>
                <w:szCs w:val="18"/>
              </w:rPr>
            </w:pPr>
            <w:r w:rsidRPr="0053390E">
              <w:rPr>
                <w:rFonts w:ascii="Arial" w:eastAsia="Arial" w:hAnsi="Arial" w:cs="Arial"/>
                <w:color w:val="201209"/>
                <w:sz w:val="18"/>
                <w:szCs w:val="18"/>
              </w:rPr>
              <w:t>_________________________________________</w:t>
            </w:r>
          </w:p>
          <w:p w14:paraId="3C35C307" w14:textId="3FE08E42" w:rsidR="003121FB" w:rsidRPr="0053390E" w:rsidRDefault="003121FB" w:rsidP="007A4334">
            <w:pPr>
              <w:spacing w:before="60" w:after="60"/>
              <w:ind w:left="60" w:right="60"/>
              <w:jc w:val="center"/>
              <w:rPr>
                <w:sz w:val="18"/>
                <w:szCs w:val="18"/>
              </w:rPr>
            </w:pPr>
            <w:r w:rsidRPr="0053390E">
              <w:rPr>
                <w:rFonts w:ascii="Arial" w:eastAsia="Arial" w:hAnsi="Arial" w:cs="Arial"/>
                <w:b/>
                <w:bCs/>
                <w:i/>
                <w:iCs/>
                <w:color w:val="201209"/>
                <w:sz w:val="18"/>
                <w:szCs w:val="18"/>
              </w:rPr>
              <w:t>Connections to Nature of Science</w:t>
            </w:r>
          </w:p>
          <w:p w14:paraId="7587A4A7" w14:textId="24BE46B5"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Scientific Knowledge Assumes an Order and Consistency in Natural Systems</w:t>
            </w:r>
            <w:r w:rsidRPr="0053390E">
              <w:rPr>
                <w:rFonts w:ascii="Arial" w:eastAsia="Arial" w:hAnsi="Arial" w:cs="Arial"/>
                <w:color w:val="201209"/>
                <w:sz w:val="18"/>
                <w:szCs w:val="18"/>
              </w:rPr>
              <w:t xml:space="preserve"> </w:t>
            </w:r>
          </w:p>
          <w:p w14:paraId="6FC494F3" w14:textId="77777777" w:rsidR="003121FB" w:rsidRPr="0053390E" w:rsidRDefault="003121FB" w:rsidP="003121FB">
            <w:pPr>
              <w:pStyle w:val="ListParagraph"/>
              <w:numPr>
                <w:ilvl w:val="0"/>
                <w:numId w:val="15"/>
              </w:numPr>
              <w:spacing w:before="60" w:after="60"/>
              <w:ind w:left="438" w:right="60"/>
              <w:rPr>
                <w:sz w:val="18"/>
                <w:szCs w:val="18"/>
              </w:rPr>
            </w:pPr>
            <w:r w:rsidRPr="0053390E">
              <w:rPr>
                <w:rFonts w:ascii="Arial" w:eastAsia="Arial" w:hAnsi="Arial" w:cs="Arial"/>
                <w:color w:val="201209"/>
                <w:sz w:val="18"/>
                <w:szCs w:val="18"/>
              </w:rPr>
              <w:t xml:space="preserve">Scientific knowledge </w:t>
            </w:r>
            <w:proofErr w:type="gramStart"/>
            <w:r w:rsidRPr="0053390E">
              <w:rPr>
                <w:rFonts w:ascii="Arial" w:eastAsia="Arial" w:hAnsi="Arial" w:cs="Arial"/>
                <w:color w:val="201209"/>
                <w:sz w:val="18"/>
                <w:szCs w:val="18"/>
              </w:rPr>
              <w:t>is based on the assumption</w:t>
            </w:r>
            <w:proofErr w:type="gramEnd"/>
            <w:r w:rsidRPr="0053390E">
              <w:rPr>
                <w:rFonts w:ascii="Arial" w:eastAsia="Arial" w:hAnsi="Arial" w:cs="Arial"/>
                <w:color w:val="201209"/>
                <w:sz w:val="18"/>
                <w:szCs w:val="18"/>
              </w:rPr>
              <w:t xml:space="preserve"> that natural laws operate today as they did in the past and they will continue to do so in the future.</w:t>
            </w:r>
          </w:p>
        </w:tc>
      </w:tr>
      <w:tr w:rsidR="003121FB" w14:paraId="334599C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D2F1BAE" w14:textId="77777777" w:rsidR="003121FB" w:rsidRPr="00723AAF" w:rsidRDefault="003121FB" w:rsidP="00E32631">
            <w:pPr>
              <w:spacing w:before="60" w:after="60"/>
              <w:ind w:left="60" w:right="60"/>
              <w:rPr>
                <w:sz w:val="2"/>
                <w:szCs w:val="2"/>
              </w:rPr>
            </w:pPr>
          </w:p>
        </w:tc>
      </w:tr>
      <w:tr w:rsidR="003121FB" w14:paraId="466AC40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02A6B80" w14:textId="77777777"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121FB" w14:paraId="75EB98A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8EFE332"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expressive communication strategies specific to context.</w:t>
            </w:r>
          </w:p>
        </w:tc>
      </w:tr>
    </w:tbl>
    <w:p w14:paraId="55F7B17F" w14:textId="5E1B09AB" w:rsidR="0082245B" w:rsidRDefault="0082245B" w:rsidP="00707712">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220E29F7" w14:textId="77777777" w:rsidTr="00CA2B1F">
        <w:trPr>
          <w:cantSplit/>
          <w:jc w:val="center"/>
        </w:trPr>
        <w:tc>
          <w:tcPr>
            <w:tcW w:w="2880" w:type="dxa"/>
            <w:shd w:val="clear" w:color="auto" w:fill="1E417C"/>
            <w:tcMar>
              <w:top w:w="0" w:type="dxa"/>
              <w:left w:w="0" w:type="dxa"/>
              <w:bottom w:w="0" w:type="dxa"/>
              <w:right w:w="0" w:type="dxa"/>
            </w:tcMar>
          </w:tcPr>
          <w:p w14:paraId="3037CB7C"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78630E2" w14:textId="574DD014"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618B986A" w14:textId="77777777" w:rsidTr="00CA2B1F">
        <w:trPr>
          <w:cantSplit/>
          <w:jc w:val="center"/>
        </w:trPr>
        <w:tc>
          <w:tcPr>
            <w:tcW w:w="2880" w:type="dxa"/>
            <w:shd w:val="clear" w:color="auto" w:fill="1E417C"/>
            <w:tcMar>
              <w:top w:w="0" w:type="dxa"/>
              <w:left w:w="0" w:type="dxa"/>
              <w:bottom w:w="0" w:type="dxa"/>
              <w:right w:w="0" w:type="dxa"/>
            </w:tcMar>
          </w:tcPr>
          <w:p w14:paraId="146CB6BC"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29AB0125"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057C0C9"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7F941018" w14:textId="77777777" w:rsidTr="00CA2B1F">
        <w:trPr>
          <w:cantSplit/>
          <w:jc w:val="center"/>
        </w:trPr>
        <w:tc>
          <w:tcPr>
            <w:tcW w:w="2880" w:type="dxa"/>
            <w:shd w:val="clear" w:color="auto" w:fill="1E417C"/>
            <w:tcMar>
              <w:top w:w="0" w:type="dxa"/>
              <w:left w:w="0" w:type="dxa"/>
              <w:bottom w:w="0" w:type="dxa"/>
              <w:right w:w="0" w:type="dxa"/>
            </w:tcMar>
          </w:tcPr>
          <w:p w14:paraId="4362F998"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70E02F3" w14:textId="77777777" w:rsidR="003121FB" w:rsidRDefault="003121FB" w:rsidP="00E32631">
            <w:pPr>
              <w:spacing w:before="60" w:after="60"/>
              <w:ind w:left="60" w:right="60"/>
            </w:pPr>
            <w:r>
              <w:rPr>
                <w:rFonts w:ascii="Arial" w:eastAsia="Arial" w:hAnsi="Arial" w:cs="Arial"/>
                <w:color w:val="201209"/>
                <w:sz w:val="18"/>
                <w:szCs w:val="18"/>
              </w:rP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3121FB" w14:paraId="64E392AA" w14:textId="77777777" w:rsidTr="00CA2B1F">
        <w:trPr>
          <w:cantSplit/>
          <w:jc w:val="center"/>
        </w:trPr>
        <w:tc>
          <w:tcPr>
            <w:tcW w:w="2880" w:type="dxa"/>
            <w:shd w:val="clear" w:color="auto" w:fill="1E417C"/>
            <w:tcMar>
              <w:top w:w="0" w:type="dxa"/>
              <w:left w:w="0" w:type="dxa"/>
              <w:bottom w:w="0" w:type="dxa"/>
              <w:right w:w="0" w:type="dxa"/>
            </w:tcMar>
          </w:tcPr>
          <w:p w14:paraId="6E3A7788"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087E56" w14:textId="25FC99C1" w:rsidR="003121FB" w:rsidRDefault="003121FB" w:rsidP="00F33B7B">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Write informative/explanatory texts, including the narration of historical events, scientific procedures/experiments, or technical processes.</w:t>
            </w:r>
            <w:r w:rsidR="00F33B7B">
              <w:rPr>
                <w:rFonts w:ascii="Arial" w:eastAsia="Arial" w:hAnsi="Arial" w:cs="Arial"/>
                <w:color w:val="201209"/>
                <w:sz w:val="18"/>
                <w:szCs w:val="18"/>
              </w:rPr>
              <w:br/>
            </w:r>
            <w:r>
              <w:rPr>
                <w:rFonts w:ascii="Arial" w:eastAsia="Arial" w:hAnsi="Arial" w:cs="Arial"/>
                <w:color w:val="201209"/>
                <w:sz w:val="18"/>
                <w:szCs w:val="18"/>
              </w:rPr>
              <w:t>CC.3.6.9-12.H: Draw evidence from informational texts to support analysis, reflection, and research.</w:t>
            </w:r>
          </w:p>
        </w:tc>
      </w:tr>
      <w:tr w:rsidR="003121FB" w14:paraId="41575D30" w14:textId="77777777" w:rsidTr="00CA2B1F">
        <w:trPr>
          <w:cantSplit/>
          <w:jc w:val="center"/>
        </w:trPr>
        <w:tc>
          <w:tcPr>
            <w:tcW w:w="2880" w:type="dxa"/>
            <w:shd w:val="clear" w:color="auto" w:fill="1E417C"/>
            <w:tcMar>
              <w:top w:w="0" w:type="dxa"/>
              <w:left w:w="0" w:type="dxa"/>
              <w:bottom w:w="0" w:type="dxa"/>
              <w:right w:w="0" w:type="dxa"/>
            </w:tcMar>
          </w:tcPr>
          <w:p w14:paraId="097E7368" w14:textId="7BFBD98A"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1E029F" w14:textId="77777777" w:rsidR="003121FB" w:rsidRDefault="003121FB" w:rsidP="00E32631">
            <w:pPr>
              <w:spacing w:before="60" w:after="60"/>
              <w:ind w:left="60" w:right="60"/>
            </w:pPr>
            <w:r>
              <w:rPr>
                <w:rFonts w:ascii="Arial" w:eastAsia="Arial" w:hAnsi="Arial" w:cs="Arial"/>
                <w:color w:val="201209"/>
                <w:sz w:val="18"/>
                <w:szCs w:val="18"/>
              </w:rPr>
              <w:t>MP.2: Reason abstractly and quantitatively.</w:t>
            </w:r>
          </w:p>
        </w:tc>
      </w:tr>
      <w:tr w:rsidR="003121FB" w14:paraId="3751056D" w14:textId="77777777" w:rsidTr="00CA2B1F">
        <w:trPr>
          <w:cantSplit/>
          <w:jc w:val="center"/>
        </w:trPr>
        <w:tc>
          <w:tcPr>
            <w:tcW w:w="2880" w:type="dxa"/>
            <w:shd w:val="clear" w:color="auto" w:fill="1E417C"/>
            <w:tcMar>
              <w:top w:w="0" w:type="dxa"/>
              <w:left w:w="0" w:type="dxa"/>
              <w:bottom w:w="0" w:type="dxa"/>
              <w:right w:w="0" w:type="dxa"/>
            </w:tcMar>
          </w:tcPr>
          <w:p w14:paraId="4F9EC298"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89C17FD"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64914EBA" w14:textId="77777777" w:rsidTr="00CA2B1F">
        <w:trPr>
          <w:cantSplit/>
          <w:jc w:val="center"/>
        </w:trPr>
        <w:tc>
          <w:tcPr>
            <w:tcW w:w="2880" w:type="dxa"/>
            <w:shd w:val="clear" w:color="auto" w:fill="1E417C"/>
            <w:tcMar>
              <w:top w:w="0" w:type="dxa"/>
              <w:left w:w="0" w:type="dxa"/>
              <w:bottom w:w="0" w:type="dxa"/>
              <w:right w:w="0" w:type="dxa"/>
            </w:tcMar>
          </w:tcPr>
          <w:p w14:paraId="3A49E922"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081A294"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846F0D1" w14:textId="77777777" w:rsidR="003121FB" w:rsidRDefault="003121FB"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3121FB" w14:paraId="7162A325" w14:textId="77777777" w:rsidTr="00CA2B1F">
        <w:trPr>
          <w:cantSplit/>
          <w:jc w:val="center"/>
        </w:trPr>
        <w:tc>
          <w:tcPr>
            <w:tcW w:w="2880" w:type="dxa"/>
            <w:shd w:val="clear" w:color="auto" w:fill="1E417C"/>
            <w:tcMar>
              <w:top w:w="0" w:type="dxa"/>
              <w:left w:w="0" w:type="dxa"/>
              <w:bottom w:w="0" w:type="dxa"/>
              <w:right w:w="0" w:type="dxa"/>
            </w:tcMar>
          </w:tcPr>
          <w:p w14:paraId="35861661"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41554C9" w14:textId="630BCD12"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7019B3A8"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29DD573D"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50E1F8E" w14:textId="4FC25F23" w:rsidR="003121FB" w:rsidRDefault="00801722" w:rsidP="00707712">
            <w:pPr>
              <w:pStyle w:val="Heading5"/>
            </w:pPr>
            <w:r w:rsidRPr="00801722">
              <w:lastRenderedPageBreak/>
              <w:t>Grades 9</w:t>
            </w:r>
            <w:r w:rsidR="00BD775B">
              <w:t>–</w:t>
            </w:r>
            <w:r w:rsidRPr="00801722">
              <w:t>12</w:t>
            </w:r>
          </w:p>
        </w:tc>
      </w:tr>
      <w:tr w:rsidR="003121FB" w14:paraId="65B712B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B689208" w14:textId="3ED93918" w:rsidR="003121FB" w:rsidRDefault="003121FB" w:rsidP="00CA2B1F">
            <w:pPr>
              <w:pStyle w:val="TableHeadingforTOC"/>
            </w:pPr>
            <w:bookmarkStart w:id="576" w:name="_Toc109373172"/>
            <w:bookmarkStart w:id="577" w:name="_Toc134788314"/>
            <w:r>
              <w:t>3.1.9-</w:t>
            </w:r>
            <w:proofErr w:type="gramStart"/>
            <w:r>
              <w:t>12.T</w:t>
            </w:r>
            <w:proofErr w:type="gramEnd"/>
            <w:r>
              <w:t xml:space="preserve"> Life Science: </w:t>
            </w:r>
            <w:r w:rsidRPr="00CA2B1F">
              <w:rPr>
                <w:b w:val="0"/>
                <w:bCs/>
              </w:rPr>
              <w:t>Natural Selection and Evolution</w:t>
            </w:r>
            <w:bookmarkEnd w:id="576"/>
            <w:bookmarkEnd w:id="577"/>
          </w:p>
        </w:tc>
      </w:tr>
      <w:tr w:rsidR="003121FB" w14:paraId="4F0715B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B55360B"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explanation based on evidence that the process of evolution primarily results from four factors: (1) the potential for a species to increase in number, (2) the heritable genetic variation of individuals in a species due to mutation and sexual reproduction, (3) competition for limited resources, and (4) the proliferation of those organisms that are better able to survive and reproduce in the environment.</w:t>
            </w:r>
          </w:p>
        </w:tc>
      </w:tr>
      <w:tr w:rsidR="003121FB" w14:paraId="0E674BB6"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DD9FA61"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using evidence to explain the influence each of the four factors has on number of organisms, behaviors, morphology, or physiology in terms of ability to compete for limited resources and subsequent survival of individuals and adaptation of species. Examples of evidence could include mathematical models such as simple distribution graphs and proportional reasoning.</w:t>
            </w:r>
          </w:p>
        </w:tc>
      </w:tr>
      <w:tr w:rsidR="003121FB" w14:paraId="6C09E88E"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BD02AE2"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other mechanisms of evolution, such as genetic drift, gene flow through migration, and co-evolution.</w:t>
            </w:r>
          </w:p>
        </w:tc>
      </w:tr>
      <w:tr w:rsidR="003121FB" w14:paraId="472FC19D"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32B823A" w14:textId="77777777" w:rsidR="003121FB" w:rsidRPr="00723AAF" w:rsidRDefault="003121FB" w:rsidP="00E32631">
            <w:pPr>
              <w:spacing w:before="60" w:after="60"/>
              <w:ind w:left="60" w:right="60"/>
              <w:rPr>
                <w:sz w:val="2"/>
                <w:szCs w:val="2"/>
              </w:rPr>
            </w:pPr>
          </w:p>
        </w:tc>
      </w:tr>
      <w:tr w:rsidR="003121FB" w14:paraId="3C88CBB0"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E237603"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172F9A1"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2DF533B"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0E115D57"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6FAE854"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Constructing Explanations and Designing Solutions</w:t>
            </w:r>
            <w:r w:rsidRPr="0053390E">
              <w:rPr>
                <w:rFonts w:ascii="Arial" w:eastAsia="Arial" w:hAnsi="Arial" w:cs="Arial"/>
                <w:color w:val="201209"/>
                <w:sz w:val="18"/>
                <w:szCs w:val="18"/>
              </w:rPr>
              <w:t xml:space="preserve"> </w:t>
            </w:r>
          </w:p>
          <w:p w14:paraId="42AFC851" w14:textId="77777777" w:rsidR="003121FB" w:rsidRPr="0053390E" w:rsidRDefault="003121FB" w:rsidP="00E32631">
            <w:pPr>
              <w:spacing w:before="60" w:after="60"/>
              <w:ind w:left="60" w:right="60"/>
              <w:rPr>
                <w:sz w:val="18"/>
                <w:szCs w:val="18"/>
              </w:rPr>
            </w:pPr>
            <w:r w:rsidRPr="0053390E">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6CA4912E" w14:textId="77777777" w:rsidR="003121FB" w:rsidRPr="0053390E" w:rsidRDefault="003121FB" w:rsidP="003121FB">
            <w:pPr>
              <w:pStyle w:val="ListParagraph"/>
              <w:numPr>
                <w:ilvl w:val="0"/>
                <w:numId w:val="15"/>
              </w:numPr>
              <w:spacing w:before="60" w:after="60"/>
              <w:ind w:left="450" w:right="60"/>
              <w:rPr>
                <w:sz w:val="18"/>
                <w:szCs w:val="18"/>
              </w:rPr>
            </w:pPr>
            <w:r w:rsidRPr="0053390E">
              <w:rPr>
                <w:rFonts w:ascii="Arial" w:eastAsia="Arial" w:hAnsi="Arial" w:cs="Arial"/>
                <w:color w:val="201209"/>
                <w:sz w:val="18"/>
                <w:szCs w:val="18"/>
              </w:rPr>
              <w:t>Construct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062960A"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LS4.B: Natural Selection</w:t>
            </w:r>
            <w:r w:rsidRPr="0053390E">
              <w:rPr>
                <w:rFonts w:ascii="Arial" w:eastAsia="Arial" w:hAnsi="Arial" w:cs="Arial"/>
                <w:color w:val="201209"/>
                <w:sz w:val="18"/>
                <w:szCs w:val="18"/>
              </w:rPr>
              <w:t xml:space="preserve"> </w:t>
            </w:r>
          </w:p>
          <w:p w14:paraId="6122A8B7" w14:textId="77777777" w:rsidR="003121FB" w:rsidRPr="0053390E" w:rsidRDefault="003121FB" w:rsidP="003121FB">
            <w:pPr>
              <w:pStyle w:val="ListParagraph"/>
              <w:numPr>
                <w:ilvl w:val="0"/>
                <w:numId w:val="15"/>
              </w:numPr>
              <w:spacing w:before="60" w:after="60"/>
              <w:ind w:left="424" w:right="60"/>
              <w:rPr>
                <w:sz w:val="18"/>
                <w:szCs w:val="18"/>
              </w:rPr>
            </w:pPr>
            <w:r w:rsidRPr="0053390E">
              <w:rPr>
                <w:rFonts w:ascii="Arial" w:eastAsia="Arial" w:hAnsi="Arial" w:cs="Arial"/>
                <w:color w:val="201209"/>
                <w:sz w:val="18"/>
                <w:szCs w:val="18"/>
              </w:rPr>
              <w:t xml:space="preserve">Natural selection occurs only if there is both (1) variation in the genetic information between organisms in a population and (2) variation in the expression of that genetic information—that is, trait variation—that leads to differences in performance among individuals. </w:t>
            </w:r>
          </w:p>
          <w:p w14:paraId="09AF5F55"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LS4.C: Adaptation</w:t>
            </w:r>
            <w:r w:rsidRPr="0053390E">
              <w:rPr>
                <w:rFonts w:ascii="Arial" w:eastAsia="Arial" w:hAnsi="Arial" w:cs="Arial"/>
                <w:color w:val="201209"/>
                <w:sz w:val="18"/>
                <w:szCs w:val="18"/>
              </w:rPr>
              <w:t xml:space="preserve"> </w:t>
            </w:r>
          </w:p>
          <w:p w14:paraId="27E9027E" w14:textId="77777777" w:rsidR="003121FB" w:rsidRPr="0053390E" w:rsidRDefault="003121FB" w:rsidP="003121FB">
            <w:pPr>
              <w:pStyle w:val="ListParagraph"/>
              <w:numPr>
                <w:ilvl w:val="0"/>
                <w:numId w:val="15"/>
              </w:numPr>
              <w:spacing w:before="60" w:after="60"/>
              <w:ind w:left="424" w:right="60"/>
              <w:rPr>
                <w:sz w:val="18"/>
                <w:szCs w:val="18"/>
              </w:rPr>
            </w:pPr>
            <w:r w:rsidRPr="0053390E">
              <w:rPr>
                <w:rFonts w:ascii="Arial" w:eastAsia="Arial" w:hAnsi="Arial" w:cs="Arial"/>
                <w:color w:val="201209"/>
                <w:sz w:val="18"/>
                <w:szCs w:val="18"/>
              </w:rPr>
              <w:t>Evolution is a consequence of the interaction of four factors: (1) the potential for a species to increase in number, (2) the genetic variation of individuals in a species due to mutation and sexual reproduction, (3) competition for an environment’s limited supply of the resources that individuals need in order to survive and reproduce, and (4) the ensuing proliferation of those organisms that are better able to survive and reproduce in that environment.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111619C"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Cause and Effect</w:t>
            </w:r>
            <w:r w:rsidRPr="0053390E">
              <w:rPr>
                <w:rFonts w:ascii="Arial" w:eastAsia="Arial" w:hAnsi="Arial" w:cs="Arial"/>
                <w:color w:val="201209"/>
                <w:sz w:val="18"/>
                <w:szCs w:val="18"/>
              </w:rPr>
              <w:t xml:space="preserve"> </w:t>
            </w:r>
          </w:p>
          <w:p w14:paraId="02DA5C3E" w14:textId="77777777" w:rsidR="003121FB" w:rsidRPr="0053390E" w:rsidRDefault="003121FB" w:rsidP="003121FB">
            <w:pPr>
              <w:pStyle w:val="ListParagraph"/>
              <w:numPr>
                <w:ilvl w:val="0"/>
                <w:numId w:val="15"/>
              </w:numPr>
              <w:spacing w:before="60" w:after="60"/>
              <w:ind w:left="438" w:right="60"/>
              <w:rPr>
                <w:sz w:val="18"/>
                <w:szCs w:val="18"/>
              </w:rPr>
            </w:pPr>
            <w:r w:rsidRPr="0053390E">
              <w:rPr>
                <w:rFonts w:ascii="Arial" w:eastAsia="Arial" w:hAnsi="Arial" w:cs="Arial"/>
                <w:color w:val="201209"/>
                <w:sz w:val="18"/>
                <w:szCs w:val="18"/>
              </w:rPr>
              <w:t>Empirical evidence is required to differentiate between cause and correlation and make claims about specific causes and effects.</w:t>
            </w:r>
          </w:p>
        </w:tc>
      </w:tr>
      <w:tr w:rsidR="003121FB" w14:paraId="0646F65C"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B368988" w14:textId="77777777" w:rsidR="003121FB" w:rsidRPr="00723AAF" w:rsidRDefault="003121FB" w:rsidP="00E32631">
            <w:pPr>
              <w:spacing w:before="60" w:after="60"/>
              <w:ind w:left="60" w:right="60"/>
              <w:rPr>
                <w:sz w:val="2"/>
                <w:szCs w:val="2"/>
              </w:rPr>
            </w:pPr>
          </w:p>
        </w:tc>
      </w:tr>
      <w:tr w:rsidR="003121FB" w14:paraId="3C74A7C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B65D3A1" w14:textId="3293ABEB" w:rsidR="003121FB" w:rsidRPr="0002394D" w:rsidRDefault="003121FB" w:rsidP="0002394D">
            <w:pPr>
              <w:spacing w:before="60" w:after="60"/>
              <w:ind w:left="60" w:right="60"/>
              <w:rPr>
                <w:rFonts w:ascii="Arial" w:eastAsia="Arial" w:hAnsi="Arial" w:cs="Arial"/>
                <w:color w:val="201209"/>
                <w:sz w:val="18"/>
                <w:szCs w:val="18"/>
              </w:rPr>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genetic variations within native species such as albino squirrels, black squirrels, albino deer, Pennsylvania elk, timber rattlesnake</w:t>
            </w:r>
            <w:r w:rsidR="00891BD5">
              <w:rPr>
                <w:rFonts w:ascii="Arial" w:eastAsia="Arial" w:hAnsi="Arial" w:cs="Arial"/>
                <w:color w:val="201209"/>
                <w:sz w:val="18"/>
                <w:szCs w:val="18"/>
              </w:rPr>
              <w:t>s</w:t>
            </w:r>
            <w:r>
              <w:rPr>
                <w:rFonts w:ascii="Arial" w:eastAsia="Arial" w:hAnsi="Arial" w:cs="Arial"/>
                <w:color w:val="201209"/>
                <w:sz w:val="18"/>
                <w:szCs w:val="18"/>
              </w:rPr>
              <w:t>, river otter</w:t>
            </w:r>
            <w:r w:rsidR="00891BD5">
              <w:rPr>
                <w:rFonts w:ascii="Arial" w:eastAsia="Arial" w:hAnsi="Arial" w:cs="Arial"/>
                <w:color w:val="201209"/>
                <w:sz w:val="18"/>
                <w:szCs w:val="18"/>
              </w:rPr>
              <w:t>s</w:t>
            </w:r>
            <w:r>
              <w:rPr>
                <w:rFonts w:ascii="Arial" w:eastAsia="Arial" w:hAnsi="Arial" w:cs="Arial"/>
                <w:color w:val="201209"/>
                <w:sz w:val="18"/>
                <w:szCs w:val="18"/>
              </w:rPr>
              <w:t xml:space="preserve">, </w:t>
            </w:r>
            <w:r w:rsidR="007276D5">
              <w:rPr>
                <w:rFonts w:ascii="Arial" w:eastAsia="Arial" w:hAnsi="Arial" w:cs="Arial"/>
                <w:color w:val="201209"/>
                <w:sz w:val="18"/>
                <w:szCs w:val="18"/>
              </w:rPr>
              <w:t xml:space="preserve">and </w:t>
            </w:r>
            <w:r>
              <w:rPr>
                <w:rFonts w:ascii="Arial" w:eastAsia="Arial" w:hAnsi="Arial" w:cs="Arial"/>
                <w:color w:val="201209"/>
                <w:sz w:val="18"/>
                <w:szCs w:val="18"/>
              </w:rPr>
              <w:t>brown trout. Various Pennsylvania organisms are impacted by changing environmental conditions.</w:t>
            </w:r>
          </w:p>
        </w:tc>
      </w:tr>
      <w:tr w:rsidR="003121FB" w14:paraId="75D8AE4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2551A23"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 xml:space="preserve">Situate self in any social context </w:t>
            </w:r>
            <w:proofErr w:type="gramStart"/>
            <w:r>
              <w:rPr>
                <w:rFonts w:ascii="Arial" w:eastAsia="Arial" w:hAnsi="Arial" w:cs="Arial"/>
                <w:color w:val="201209"/>
                <w:sz w:val="18"/>
                <w:szCs w:val="18"/>
              </w:rPr>
              <w:t>as a means to</w:t>
            </w:r>
            <w:proofErr w:type="gramEnd"/>
            <w:r>
              <w:rPr>
                <w:rFonts w:ascii="Arial" w:eastAsia="Arial" w:hAnsi="Arial" w:cs="Arial"/>
                <w:color w:val="201209"/>
                <w:sz w:val="18"/>
                <w:szCs w:val="18"/>
              </w:rPr>
              <w:t xml:space="preserve"> determine a response.</w:t>
            </w:r>
          </w:p>
        </w:tc>
      </w:tr>
    </w:tbl>
    <w:p w14:paraId="3F3FBAE8" w14:textId="11CE5D25" w:rsidR="0082245B" w:rsidRDefault="0082245B"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20EF7D0B" w14:textId="77777777" w:rsidTr="00CA2B1F">
        <w:trPr>
          <w:cantSplit/>
          <w:tblHeader/>
          <w:jc w:val="center"/>
        </w:trPr>
        <w:tc>
          <w:tcPr>
            <w:tcW w:w="2880" w:type="dxa"/>
            <w:shd w:val="clear" w:color="auto" w:fill="1E417C"/>
            <w:tcMar>
              <w:top w:w="0" w:type="dxa"/>
              <w:left w:w="0" w:type="dxa"/>
              <w:bottom w:w="0" w:type="dxa"/>
              <w:right w:w="0" w:type="dxa"/>
            </w:tcMar>
          </w:tcPr>
          <w:p w14:paraId="4FE530F7" w14:textId="77777777" w:rsidR="003121FB" w:rsidRDefault="003121FB" w:rsidP="00E32631">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6944388" w14:textId="073DBECC"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6353F7B4" w14:textId="77777777" w:rsidTr="00CA2B1F">
        <w:trPr>
          <w:cantSplit/>
          <w:jc w:val="center"/>
        </w:trPr>
        <w:tc>
          <w:tcPr>
            <w:tcW w:w="2880" w:type="dxa"/>
            <w:shd w:val="clear" w:color="auto" w:fill="1E417C"/>
            <w:tcMar>
              <w:top w:w="0" w:type="dxa"/>
              <w:left w:w="0" w:type="dxa"/>
              <w:bottom w:w="0" w:type="dxa"/>
              <w:right w:w="0" w:type="dxa"/>
            </w:tcMar>
          </w:tcPr>
          <w:p w14:paraId="1E9CD129"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110D449"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DACA572"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0E402780" w14:textId="77777777" w:rsidTr="00CA2B1F">
        <w:trPr>
          <w:cantSplit/>
          <w:jc w:val="center"/>
        </w:trPr>
        <w:tc>
          <w:tcPr>
            <w:tcW w:w="2880" w:type="dxa"/>
            <w:shd w:val="clear" w:color="auto" w:fill="1E417C"/>
            <w:tcMar>
              <w:top w:w="0" w:type="dxa"/>
              <w:left w:w="0" w:type="dxa"/>
              <w:bottom w:w="0" w:type="dxa"/>
              <w:right w:w="0" w:type="dxa"/>
            </w:tcMar>
          </w:tcPr>
          <w:p w14:paraId="2752B259"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A90C0C6" w14:textId="77777777" w:rsidR="003121FB" w:rsidRDefault="003121FB" w:rsidP="00E32631">
            <w:pPr>
              <w:spacing w:before="60" w:after="60"/>
              <w:ind w:left="60" w:right="60"/>
            </w:pPr>
            <w:r>
              <w:rPr>
                <w:rFonts w:ascii="Arial" w:eastAsia="Arial" w:hAnsi="Arial" w:cs="Arial"/>
                <w:color w:val="201209"/>
                <w:sz w:val="18"/>
                <w:szCs w:val="18"/>
              </w:rP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3121FB" w14:paraId="5CE0EE87" w14:textId="77777777" w:rsidTr="00CA2B1F">
        <w:trPr>
          <w:cantSplit/>
          <w:jc w:val="center"/>
        </w:trPr>
        <w:tc>
          <w:tcPr>
            <w:tcW w:w="2880" w:type="dxa"/>
            <w:shd w:val="clear" w:color="auto" w:fill="1E417C"/>
            <w:tcMar>
              <w:top w:w="0" w:type="dxa"/>
              <w:left w:w="0" w:type="dxa"/>
              <w:bottom w:w="0" w:type="dxa"/>
              <w:right w:w="0" w:type="dxa"/>
            </w:tcMar>
          </w:tcPr>
          <w:p w14:paraId="4E381C7C"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9A9A9B8" w14:textId="51BD9BD2"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Write informative/explanatory texts, including the narration of historical events, scientific procedures/experiments, or technical processes.</w:t>
            </w:r>
            <w:r w:rsidR="00F33B7B">
              <w:rPr>
                <w:rFonts w:ascii="Arial" w:eastAsia="Arial" w:hAnsi="Arial" w:cs="Arial"/>
                <w:color w:val="201209"/>
                <w:sz w:val="18"/>
                <w:szCs w:val="18"/>
              </w:rPr>
              <w:br/>
            </w:r>
            <w:r>
              <w:rPr>
                <w:rFonts w:ascii="Arial" w:eastAsia="Arial" w:hAnsi="Arial" w:cs="Arial"/>
                <w:color w:val="201209"/>
                <w:sz w:val="18"/>
                <w:szCs w:val="18"/>
              </w:rPr>
              <w:t>CC.3.6.9-12.H: Draw evidence from informational texts to support analysis, reflection, and research.</w:t>
            </w:r>
          </w:p>
        </w:tc>
      </w:tr>
      <w:tr w:rsidR="003121FB" w14:paraId="4763AA15" w14:textId="77777777" w:rsidTr="00CA2B1F">
        <w:trPr>
          <w:cantSplit/>
          <w:jc w:val="center"/>
        </w:trPr>
        <w:tc>
          <w:tcPr>
            <w:tcW w:w="2880" w:type="dxa"/>
            <w:shd w:val="clear" w:color="auto" w:fill="1E417C"/>
            <w:tcMar>
              <w:top w:w="0" w:type="dxa"/>
              <w:left w:w="0" w:type="dxa"/>
              <w:bottom w:w="0" w:type="dxa"/>
              <w:right w:w="0" w:type="dxa"/>
            </w:tcMar>
          </w:tcPr>
          <w:p w14:paraId="3C2BA675" w14:textId="26C2D90E"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19DA22E" w14:textId="77777777" w:rsidR="003121FB" w:rsidRDefault="003121FB"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4: Recognize and evaluate random processes underlying statistical experiments.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3121FB" w14:paraId="548C17B1" w14:textId="77777777" w:rsidTr="00CA2B1F">
        <w:trPr>
          <w:cantSplit/>
          <w:jc w:val="center"/>
        </w:trPr>
        <w:tc>
          <w:tcPr>
            <w:tcW w:w="2880" w:type="dxa"/>
            <w:shd w:val="clear" w:color="auto" w:fill="1E417C"/>
            <w:tcMar>
              <w:top w:w="0" w:type="dxa"/>
              <w:left w:w="0" w:type="dxa"/>
              <w:bottom w:w="0" w:type="dxa"/>
              <w:right w:w="0" w:type="dxa"/>
            </w:tcMar>
          </w:tcPr>
          <w:p w14:paraId="5580CCB5"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93A16DE"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64180422" w14:textId="77777777" w:rsidTr="00CA2B1F">
        <w:trPr>
          <w:cantSplit/>
          <w:jc w:val="center"/>
        </w:trPr>
        <w:tc>
          <w:tcPr>
            <w:tcW w:w="2880" w:type="dxa"/>
            <w:shd w:val="clear" w:color="auto" w:fill="1E417C"/>
            <w:tcMar>
              <w:top w:w="0" w:type="dxa"/>
              <w:left w:w="0" w:type="dxa"/>
              <w:bottom w:w="0" w:type="dxa"/>
              <w:right w:w="0" w:type="dxa"/>
            </w:tcMar>
          </w:tcPr>
          <w:p w14:paraId="1D75C15C"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987BB04"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71E6510" w14:textId="77777777" w:rsidR="003121FB" w:rsidRDefault="003121FB"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121FB" w14:paraId="74144578" w14:textId="77777777" w:rsidTr="00CA2B1F">
        <w:trPr>
          <w:cantSplit/>
          <w:jc w:val="center"/>
        </w:trPr>
        <w:tc>
          <w:tcPr>
            <w:tcW w:w="2880" w:type="dxa"/>
            <w:shd w:val="clear" w:color="auto" w:fill="1E417C"/>
            <w:tcMar>
              <w:top w:w="0" w:type="dxa"/>
              <w:left w:w="0" w:type="dxa"/>
              <w:bottom w:w="0" w:type="dxa"/>
              <w:right w:w="0" w:type="dxa"/>
            </w:tcMar>
          </w:tcPr>
          <w:p w14:paraId="086366CB"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86B3670" w14:textId="2D5C9DF2"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48BA042E"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49EDA39F"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33F2EA8" w14:textId="5FF94429" w:rsidR="003121FB" w:rsidRDefault="00801722" w:rsidP="00707712">
            <w:pPr>
              <w:pStyle w:val="Heading5"/>
            </w:pPr>
            <w:r w:rsidRPr="00801722">
              <w:lastRenderedPageBreak/>
              <w:t>Grades 9</w:t>
            </w:r>
            <w:r w:rsidR="00BD775B">
              <w:t>–</w:t>
            </w:r>
            <w:r w:rsidRPr="00801722">
              <w:t>12</w:t>
            </w:r>
          </w:p>
        </w:tc>
      </w:tr>
      <w:tr w:rsidR="003121FB" w14:paraId="009E15D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CAAD444" w14:textId="19E76CF6" w:rsidR="003121FB" w:rsidRDefault="003121FB" w:rsidP="00CA2B1F">
            <w:pPr>
              <w:pStyle w:val="TableHeadingforTOC"/>
            </w:pPr>
            <w:bookmarkStart w:id="578" w:name="_Toc109373173"/>
            <w:bookmarkStart w:id="579" w:name="_Toc134788315"/>
            <w:r>
              <w:t>3.1.9-</w:t>
            </w:r>
            <w:proofErr w:type="gramStart"/>
            <w:r>
              <w:t>12.U</w:t>
            </w:r>
            <w:proofErr w:type="gramEnd"/>
            <w:r>
              <w:t xml:space="preserve"> Life Science: </w:t>
            </w:r>
            <w:r w:rsidRPr="00CA2B1F">
              <w:rPr>
                <w:b w:val="0"/>
                <w:bCs/>
              </w:rPr>
              <w:t>Natural Selection and Evolution</w:t>
            </w:r>
            <w:bookmarkEnd w:id="578"/>
            <w:bookmarkEnd w:id="579"/>
          </w:p>
        </w:tc>
      </w:tr>
      <w:tr w:rsidR="003121FB" w14:paraId="5C0DB66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BB78F9F"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apply concepts of statistics and probability to support explanations that organisms with an advantageous heritable trait tend to increase in proportion to organisms lacking this trait.</w:t>
            </w:r>
          </w:p>
        </w:tc>
      </w:tr>
      <w:tr w:rsidR="003121FB" w14:paraId="5CC1822F"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51B8B73"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analyzing shifts in numerical distribution of traits and using these shifts as evidence to support explanations.</w:t>
            </w:r>
          </w:p>
        </w:tc>
      </w:tr>
      <w:tr w:rsidR="003121FB" w14:paraId="14C321D4"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6AC22E3"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basic statistical and graphical analysis. Assessment does not include allele frequency calculations.</w:t>
            </w:r>
          </w:p>
        </w:tc>
      </w:tr>
      <w:tr w:rsidR="003121FB" w14:paraId="115B40EC"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CF580CF" w14:textId="77777777" w:rsidR="003121FB" w:rsidRPr="00723AAF" w:rsidRDefault="003121FB" w:rsidP="00E32631">
            <w:pPr>
              <w:spacing w:before="60" w:after="60"/>
              <w:ind w:left="60" w:right="60"/>
              <w:rPr>
                <w:sz w:val="2"/>
                <w:szCs w:val="2"/>
              </w:rPr>
            </w:pPr>
          </w:p>
        </w:tc>
      </w:tr>
      <w:tr w:rsidR="003121FB" w14:paraId="7CDA9965"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4D6484A"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BA045AD"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E9DF55C"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0DF3D782"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93BA2C3"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Analyzing and Interpreting Data</w:t>
            </w:r>
            <w:r w:rsidRPr="0053390E">
              <w:rPr>
                <w:rFonts w:ascii="Arial" w:eastAsia="Arial" w:hAnsi="Arial" w:cs="Arial"/>
                <w:color w:val="201209"/>
                <w:sz w:val="18"/>
                <w:szCs w:val="18"/>
              </w:rPr>
              <w:t xml:space="preserve"> </w:t>
            </w:r>
          </w:p>
          <w:p w14:paraId="2FE00269" w14:textId="77777777" w:rsidR="003121FB" w:rsidRPr="0053390E" w:rsidRDefault="003121FB" w:rsidP="00E32631">
            <w:pPr>
              <w:spacing w:before="60" w:after="60"/>
              <w:ind w:left="60" w:right="60"/>
              <w:rPr>
                <w:sz w:val="18"/>
                <w:szCs w:val="18"/>
              </w:rPr>
            </w:pPr>
            <w:r w:rsidRPr="0053390E">
              <w:rPr>
                <w:rFonts w:ascii="Arial" w:eastAsia="Arial" w:hAnsi="Arial" w:cs="Arial"/>
                <w:color w:val="201209"/>
                <w:sz w:val="18"/>
                <w:szCs w:val="18"/>
              </w:rPr>
              <w:t xml:space="preserve">Analyzing data in 9–12 builds on K–8 experiences and progresses to introducing more detailed statistical analysis, the comparison of data sets for consistency, and the use of models to generate and analyze data. </w:t>
            </w:r>
          </w:p>
          <w:p w14:paraId="3FC93B61" w14:textId="77777777" w:rsidR="003121FB" w:rsidRPr="0053390E" w:rsidRDefault="003121FB" w:rsidP="003121FB">
            <w:pPr>
              <w:pStyle w:val="ListParagraph"/>
              <w:numPr>
                <w:ilvl w:val="0"/>
                <w:numId w:val="15"/>
              </w:numPr>
              <w:spacing w:before="60" w:after="60"/>
              <w:ind w:left="450" w:right="60"/>
              <w:rPr>
                <w:sz w:val="18"/>
                <w:szCs w:val="18"/>
              </w:rPr>
            </w:pPr>
            <w:r w:rsidRPr="0053390E">
              <w:rPr>
                <w:rFonts w:ascii="Arial" w:eastAsia="Arial" w:hAnsi="Arial" w:cs="Arial"/>
                <w:color w:val="201209"/>
                <w:sz w:val="18"/>
                <w:szCs w:val="18"/>
              </w:rPr>
              <w:t>Apply concepts of statistics and probability (including determining function fits to data, slope, intercept, and correlation coefficient for linear fits) to scientific and engineering questions and problems, using digital tools when feasible.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5F7CBC9"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LS4.B: Natural Selection</w:t>
            </w:r>
            <w:r w:rsidRPr="0053390E">
              <w:rPr>
                <w:rFonts w:ascii="Arial" w:eastAsia="Arial" w:hAnsi="Arial" w:cs="Arial"/>
                <w:color w:val="201209"/>
                <w:sz w:val="18"/>
                <w:szCs w:val="18"/>
              </w:rPr>
              <w:t xml:space="preserve"> </w:t>
            </w:r>
          </w:p>
          <w:p w14:paraId="2E51A5CD" w14:textId="77777777" w:rsidR="003121FB" w:rsidRPr="0053390E" w:rsidRDefault="003121FB" w:rsidP="003121FB">
            <w:pPr>
              <w:pStyle w:val="ListParagraph"/>
              <w:numPr>
                <w:ilvl w:val="0"/>
                <w:numId w:val="15"/>
              </w:numPr>
              <w:spacing w:before="60" w:after="60"/>
              <w:ind w:left="424" w:right="60"/>
              <w:rPr>
                <w:sz w:val="18"/>
                <w:szCs w:val="18"/>
              </w:rPr>
            </w:pPr>
            <w:r w:rsidRPr="0053390E">
              <w:rPr>
                <w:rFonts w:ascii="Arial" w:eastAsia="Arial" w:hAnsi="Arial" w:cs="Arial"/>
                <w:color w:val="201209"/>
                <w:sz w:val="18"/>
                <w:szCs w:val="18"/>
              </w:rPr>
              <w:t xml:space="preserve">Natural selection occurs only if there is both (1) variation in the genetic information between organisms in a population and (2) variation in the expression of that genetic information—that is, trait variation—that leads to differences in performance among individuals. </w:t>
            </w:r>
          </w:p>
          <w:p w14:paraId="0D5283C4" w14:textId="77777777" w:rsidR="003121FB" w:rsidRPr="0053390E" w:rsidRDefault="003121FB" w:rsidP="003121FB">
            <w:pPr>
              <w:pStyle w:val="ListParagraph"/>
              <w:numPr>
                <w:ilvl w:val="0"/>
                <w:numId w:val="15"/>
              </w:numPr>
              <w:spacing w:before="60" w:after="60"/>
              <w:ind w:left="424" w:right="60"/>
              <w:rPr>
                <w:sz w:val="18"/>
                <w:szCs w:val="18"/>
              </w:rPr>
            </w:pPr>
            <w:r w:rsidRPr="0053390E">
              <w:rPr>
                <w:rFonts w:ascii="Arial" w:eastAsia="Arial" w:hAnsi="Arial" w:cs="Arial"/>
                <w:color w:val="201209"/>
                <w:sz w:val="18"/>
                <w:szCs w:val="18"/>
              </w:rPr>
              <w:t xml:space="preserve">The traits that positively affect survival are more likely to be reproduced, and thus are more common in the population. </w:t>
            </w:r>
          </w:p>
          <w:p w14:paraId="3195A4F6"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LS4.C: Adaptation</w:t>
            </w:r>
            <w:r w:rsidRPr="0053390E">
              <w:rPr>
                <w:rFonts w:ascii="Arial" w:eastAsia="Arial" w:hAnsi="Arial" w:cs="Arial"/>
                <w:color w:val="201209"/>
                <w:sz w:val="18"/>
                <w:szCs w:val="18"/>
              </w:rPr>
              <w:t xml:space="preserve"> </w:t>
            </w:r>
          </w:p>
          <w:p w14:paraId="54E63208" w14:textId="77777777" w:rsidR="003121FB" w:rsidRPr="0053390E" w:rsidRDefault="003121FB" w:rsidP="003121FB">
            <w:pPr>
              <w:pStyle w:val="ListParagraph"/>
              <w:numPr>
                <w:ilvl w:val="0"/>
                <w:numId w:val="19"/>
              </w:numPr>
              <w:spacing w:before="60" w:after="60"/>
              <w:ind w:left="424" w:right="60"/>
              <w:rPr>
                <w:sz w:val="18"/>
                <w:szCs w:val="18"/>
              </w:rPr>
            </w:pPr>
            <w:r w:rsidRPr="0053390E">
              <w:rPr>
                <w:rFonts w:ascii="Arial" w:eastAsia="Arial" w:hAnsi="Arial" w:cs="Arial"/>
                <w:color w:val="201209"/>
                <w:sz w:val="18"/>
                <w:szCs w:val="18"/>
              </w:rPr>
              <w:t xml:space="preserve">Natural selection leads to adaptation, that is, to a population dominated by organisms that are anatomically, behaviorally, and physiologically well suited to survive and reproduce in a specific environment. That is, the differential survival and reproduction of organisms in a population that have an advantageous heritable trait leads to an increase in the proportion of individuals in future generations that have the trait and to a decrease in the proportion of individuals that do not. </w:t>
            </w:r>
            <w:r w:rsidRPr="0053390E">
              <w:rPr>
                <w:sz w:val="18"/>
                <w:szCs w:val="18"/>
              </w:rPr>
              <w:br/>
            </w:r>
            <w:r w:rsidRPr="0053390E">
              <w:rPr>
                <w:rFonts w:ascii="Arial" w:eastAsia="Arial" w:hAnsi="Arial" w:cs="Arial"/>
                <w:color w:val="201209"/>
                <w:sz w:val="18"/>
                <w:szCs w:val="18"/>
              </w:rPr>
              <w:t>Adaptation also means that the distribution of traits in a population can change when conditions change.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E1A2D62"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 xml:space="preserve">Patterns </w:t>
            </w:r>
          </w:p>
          <w:p w14:paraId="6D4BBF39" w14:textId="77777777" w:rsidR="003121FB" w:rsidRPr="0053390E" w:rsidRDefault="003121FB" w:rsidP="003121FB">
            <w:pPr>
              <w:pStyle w:val="ListParagraph"/>
              <w:numPr>
                <w:ilvl w:val="0"/>
                <w:numId w:val="15"/>
              </w:numPr>
              <w:spacing w:before="60" w:after="60"/>
              <w:ind w:left="438" w:right="60"/>
              <w:rPr>
                <w:sz w:val="18"/>
                <w:szCs w:val="18"/>
              </w:rPr>
            </w:pPr>
            <w:r w:rsidRPr="0053390E">
              <w:rPr>
                <w:rFonts w:ascii="Arial" w:eastAsia="Arial" w:hAnsi="Arial" w:cs="Arial"/>
                <w:color w:val="201209"/>
                <w:sz w:val="18"/>
                <w:szCs w:val="18"/>
              </w:rPr>
              <w:t>Different patterns may be observed at each of the scales at which a system is studied and can provide evidence for causality in explanations of phenomena.</w:t>
            </w:r>
          </w:p>
        </w:tc>
      </w:tr>
      <w:tr w:rsidR="003121FB" w14:paraId="2298B082"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E9F5BFC" w14:textId="77777777" w:rsidR="003121FB" w:rsidRPr="00723AAF" w:rsidRDefault="003121FB" w:rsidP="00E32631">
            <w:pPr>
              <w:spacing w:before="60" w:after="60"/>
              <w:ind w:left="60" w:right="60"/>
              <w:rPr>
                <w:sz w:val="2"/>
                <w:szCs w:val="2"/>
              </w:rPr>
            </w:pPr>
          </w:p>
        </w:tc>
      </w:tr>
      <w:tr w:rsidR="003121FB" w14:paraId="74F6BD9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6B83C86" w14:textId="23A52A98"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genetic variations within native species such as albino squirrels, black squirrels, albino deer, Pennsylvania elk, timber rattlesnake</w:t>
            </w:r>
            <w:r w:rsidR="007276D5">
              <w:rPr>
                <w:rFonts w:ascii="Arial" w:eastAsia="Arial" w:hAnsi="Arial" w:cs="Arial"/>
                <w:color w:val="201209"/>
                <w:sz w:val="18"/>
                <w:szCs w:val="18"/>
              </w:rPr>
              <w:t>s</w:t>
            </w:r>
            <w:r>
              <w:rPr>
                <w:rFonts w:ascii="Arial" w:eastAsia="Arial" w:hAnsi="Arial" w:cs="Arial"/>
                <w:color w:val="201209"/>
                <w:sz w:val="18"/>
                <w:szCs w:val="18"/>
              </w:rPr>
              <w:t>, river otter</w:t>
            </w:r>
            <w:r w:rsidR="007276D5">
              <w:rPr>
                <w:rFonts w:ascii="Arial" w:eastAsia="Arial" w:hAnsi="Arial" w:cs="Arial"/>
                <w:color w:val="201209"/>
                <w:sz w:val="18"/>
                <w:szCs w:val="18"/>
              </w:rPr>
              <w:t>s</w:t>
            </w:r>
            <w:r>
              <w:rPr>
                <w:rFonts w:ascii="Arial" w:eastAsia="Arial" w:hAnsi="Arial" w:cs="Arial"/>
                <w:color w:val="201209"/>
                <w:sz w:val="18"/>
                <w:szCs w:val="18"/>
              </w:rPr>
              <w:t xml:space="preserve">, </w:t>
            </w:r>
            <w:r w:rsidR="007276D5">
              <w:rPr>
                <w:rFonts w:ascii="Arial" w:eastAsia="Arial" w:hAnsi="Arial" w:cs="Arial"/>
                <w:color w:val="201209"/>
                <w:sz w:val="18"/>
                <w:szCs w:val="18"/>
              </w:rPr>
              <w:t xml:space="preserve">and </w:t>
            </w:r>
            <w:r>
              <w:rPr>
                <w:rFonts w:ascii="Arial" w:eastAsia="Arial" w:hAnsi="Arial" w:cs="Arial"/>
                <w:color w:val="201209"/>
                <w:sz w:val="18"/>
                <w:szCs w:val="18"/>
              </w:rPr>
              <w:t>brown trout.</w:t>
            </w:r>
          </w:p>
        </w:tc>
      </w:tr>
      <w:tr w:rsidR="003121FB" w14:paraId="3EC325E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8D42CB0"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you situate yourself in a diverse community.</w:t>
            </w:r>
          </w:p>
        </w:tc>
      </w:tr>
    </w:tbl>
    <w:p w14:paraId="64FA5EC7" w14:textId="73593F6D" w:rsidR="0082245B" w:rsidRDefault="000A45F7" w:rsidP="00707712">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73257A24" w14:textId="77777777" w:rsidTr="00CA2B1F">
        <w:trPr>
          <w:cantSplit/>
          <w:jc w:val="center"/>
        </w:trPr>
        <w:tc>
          <w:tcPr>
            <w:tcW w:w="2880" w:type="dxa"/>
            <w:shd w:val="clear" w:color="auto" w:fill="1E417C"/>
            <w:tcMar>
              <w:top w:w="0" w:type="dxa"/>
              <w:left w:w="0" w:type="dxa"/>
              <w:bottom w:w="0" w:type="dxa"/>
              <w:right w:w="0" w:type="dxa"/>
            </w:tcMar>
          </w:tcPr>
          <w:p w14:paraId="7DD3557F"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F83ECF0" w14:textId="7C50C6E0"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6055F513" w14:textId="77777777" w:rsidTr="00CA2B1F">
        <w:trPr>
          <w:cantSplit/>
          <w:jc w:val="center"/>
        </w:trPr>
        <w:tc>
          <w:tcPr>
            <w:tcW w:w="2880" w:type="dxa"/>
            <w:shd w:val="clear" w:color="auto" w:fill="1E417C"/>
            <w:tcMar>
              <w:top w:w="0" w:type="dxa"/>
              <w:left w:w="0" w:type="dxa"/>
              <w:bottom w:w="0" w:type="dxa"/>
              <w:right w:w="0" w:type="dxa"/>
            </w:tcMar>
          </w:tcPr>
          <w:p w14:paraId="7FCBB7CD"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5573613"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DC24175"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39090C8A" w14:textId="77777777" w:rsidTr="00CA2B1F">
        <w:trPr>
          <w:cantSplit/>
          <w:jc w:val="center"/>
        </w:trPr>
        <w:tc>
          <w:tcPr>
            <w:tcW w:w="2880" w:type="dxa"/>
            <w:shd w:val="clear" w:color="auto" w:fill="1E417C"/>
            <w:tcMar>
              <w:top w:w="0" w:type="dxa"/>
              <w:left w:w="0" w:type="dxa"/>
              <w:bottom w:w="0" w:type="dxa"/>
              <w:right w:w="0" w:type="dxa"/>
            </w:tcMar>
          </w:tcPr>
          <w:p w14:paraId="5CA7D65B"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DD755F3" w14:textId="77777777" w:rsidR="003121FB" w:rsidRDefault="003121FB" w:rsidP="00E32631">
            <w:pPr>
              <w:spacing w:before="60" w:after="60"/>
              <w:ind w:left="60" w:right="60"/>
            </w:pPr>
            <w:r>
              <w:rPr>
                <w:rFonts w:ascii="Arial" w:eastAsia="Arial" w:hAnsi="Arial" w:cs="Arial"/>
                <w:color w:val="201209"/>
                <w:sz w:val="18"/>
                <w:szCs w:val="18"/>
              </w:rP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3121FB" w14:paraId="5E4DA2AD" w14:textId="77777777" w:rsidTr="00CA2B1F">
        <w:trPr>
          <w:cantSplit/>
          <w:jc w:val="center"/>
        </w:trPr>
        <w:tc>
          <w:tcPr>
            <w:tcW w:w="2880" w:type="dxa"/>
            <w:shd w:val="clear" w:color="auto" w:fill="1E417C"/>
            <w:tcMar>
              <w:top w:w="0" w:type="dxa"/>
              <w:left w:w="0" w:type="dxa"/>
              <w:bottom w:w="0" w:type="dxa"/>
              <w:right w:w="0" w:type="dxa"/>
            </w:tcMar>
          </w:tcPr>
          <w:p w14:paraId="2B32EBFE"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B942B4A"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CC.3.6.9-12.H: Draw evidence from informational texts to support analysis, reflection, and research.</w:t>
            </w:r>
          </w:p>
        </w:tc>
      </w:tr>
      <w:tr w:rsidR="003121FB" w14:paraId="29DFD584" w14:textId="77777777" w:rsidTr="00CA2B1F">
        <w:trPr>
          <w:cantSplit/>
          <w:jc w:val="center"/>
        </w:trPr>
        <w:tc>
          <w:tcPr>
            <w:tcW w:w="2880" w:type="dxa"/>
            <w:shd w:val="clear" w:color="auto" w:fill="1E417C"/>
            <w:tcMar>
              <w:top w:w="0" w:type="dxa"/>
              <w:left w:w="0" w:type="dxa"/>
              <w:bottom w:w="0" w:type="dxa"/>
              <w:right w:w="0" w:type="dxa"/>
            </w:tcMar>
          </w:tcPr>
          <w:p w14:paraId="6366BD28" w14:textId="5534DDDE"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773A076" w14:textId="77777777" w:rsidR="003121FB" w:rsidRDefault="003121FB" w:rsidP="00E32631">
            <w:pPr>
              <w:spacing w:before="60" w:after="60"/>
              <w:ind w:left="60" w:right="60"/>
            </w:pPr>
            <w:r>
              <w:rPr>
                <w:rFonts w:ascii="Arial" w:eastAsia="Arial" w:hAnsi="Arial" w:cs="Arial"/>
                <w:color w:val="201209"/>
                <w:sz w:val="18"/>
                <w:szCs w:val="18"/>
              </w:rPr>
              <w:t>MP.2: Reason abstractly and quantitatively.</w:t>
            </w:r>
          </w:p>
        </w:tc>
      </w:tr>
      <w:tr w:rsidR="003121FB" w14:paraId="0F11B249" w14:textId="77777777" w:rsidTr="00CA2B1F">
        <w:trPr>
          <w:cantSplit/>
          <w:jc w:val="center"/>
        </w:trPr>
        <w:tc>
          <w:tcPr>
            <w:tcW w:w="2880" w:type="dxa"/>
            <w:shd w:val="clear" w:color="auto" w:fill="1E417C"/>
            <w:tcMar>
              <w:top w:w="0" w:type="dxa"/>
              <w:left w:w="0" w:type="dxa"/>
              <w:bottom w:w="0" w:type="dxa"/>
              <w:right w:w="0" w:type="dxa"/>
            </w:tcMar>
          </w:tcPr>
          <w:p w14:paraId="0B0EEC2B"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686DE79"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778B8F6C" w14:textId="77777777" w:rsidTr="00CA2B1F">
        <w:trPr>
          <w:cantSplit/>
          <w:jc w:val="center"/>
        </w:trPr>
        <w:tc>
          <w:tcPr>
            <w:tcW w:w="2880" w:type="dxa"/>
            <w:shd w:val="clear" w:color="auto" w:fill="1E417C"/>
            <w:tcMar>
              <w:top w:w="0" w:type="dxa"/>
              <w:left w:w="0" w:type="dxa"/>
              <w:bottom w:w="0" w:type="dxa"/>
              <w:right w:w="0" w:type="dxa"/>
            </w:tcMar>
          </w:tcPr>
          <w:p w14:paraId="34F14455"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6D731FE"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8A5B132" w14:textId="41EA7A68" w:rsidR="003121FB" w:rsidRDefault="003121FB" w:rsidP="00E32631">
            <w:pPr>
              <w:spacing w:before="60" w:after="60"/>
              <w:ind w:left="60" w:right="60"/>
            </w:pPr>
            <w:r>
              <w:rPr>
                <w:rFonts w:ascii="Arial" w:eastAsia="Arial" w:hAnsi="Arial" w:cs="Arial"/>
                <w:color w:val="201209"/>
                <w:sz w:val="18"/>
                <w:szCs w:val="18"/>
              </w:rPr>
              <w:t>1.1</w:t>
            </w:r>
            <w:r w:rsidR="00E14FC5">
              <w:rPr>
                <w:rFonts w:ascii="Arial" w:eastAsia="Arial" w:hAnsi="Arial" w:cs="Arial"/>
                <w:color w:val="201209"/>
                <w:sz w:val="18"/>
                <w:szCs w:val="18"/>
              </w:rPr>
              <w:t>.</w:t>
            </w:r>
            <w:r>
              <w:rPr>
                <w:rFonts w:ascii="Arial" w:eastAsia="Arial" w:hAnsi="Arial" w:cs="Arial"/>
                <w:color w:val="201209"/>
                <w:sz w:val="18"/>
                <w:szCs w:val="18"/>
              </w:rPr>
              <w:t xml:space="preserve"> Empowered Learner: Students leverage technology to take an active role in choosing, achieving, and demonstrating competency in their learning goals, informed by the learning sciences. </w:t>
            </w:r>
          </w:p>
        </w:tc>
      </w:tr>
      <w:tr w:rsidR="003121FB" w14:paraId="1ACEC1F8" w14:textId="77777777" w:rsidTr="00CA2B1F">
        <w:trPr>
          <w:cantSplit/>
          <w:jc w:val="center"/>
        </w:trPr>
        <w:tc>
          <w:tcPr>
            <w:tcW w:w="2880" w:type="dxa"/>
            <w:shd w:val="clear" w:color="auto" w:fill="1E417C"/>
            <w:tcMar>
              <w:top w:w="0" w:type="dxa"/>
              <w:left w:w="0" w:type="dxa"/>
              <w:bottom w:w="0" w:type="dxa"/>
              <w:right w:w="0" w:type="dxa"/>
            </w:tcMar>
          </w:tcPr>
          <w:p w14:paraId="400A0E48"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CD2B74C" w14:textId="3A54DCC7" w:rsidR="003121FB" w:rsidRDefault="003121FB" w:rsidP="00E32631">
            <w:pPr>
              <w:spacing w:before="60" w:after="60"/>
              <w:ind w:left="60" w:right="60"/>
            </w:pPr>
            <w:r>
              <w:rPr>
                <w:rFonts w:ascii="Arial" w:eastAsia="Arial" w:hAnsi="Arial" w:cs="Arial"/>
                <w:color w:val="201209"/>
                <w:sz w:val="18"/>
                <w:szCs w:val="18"/>
              </w:rPr>
              <w:t>STEL-1</w:t>
            </w:r>
            <w:r w:rsidR="00E0401C">
              <w:rPr>
                <w:rFonts w:ascii="Arial" w:eastAsia="Arial" w:hAnsi="Arial" w:cs="Arial"/>
                <w:color w:val="201209"/>
                <w:sz w:val="18"/>
                <w:szCs w:val="18"/>
              </w:rPr>
              <w:t>0</w:t>
            </w:r>
            <w:r>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08F3F507" w14:textId="77777777" w:rsidR="003121FB" w:rsidRDefault="003121FB" w:rsidP="003121FB">
      <w:r>
        <w:br w:type="page"/>
      </w:r>
    </w:p>
    <w:tbl>
      <w:tblPr>
        <w:tblW w:w="0" w:type="auto"/>
        <w:jc w:val="center"/>
        <w:tblLayout w:type="fixed"/>
        <w:tblLook w:val="0420" w:firstRow="1" w:lastRow="0" w:firstColumn="0" w:lastColumn="0" w:noHBand="0" w:noVBand="1"/>
      </w:tblPr>
      <w:tblGrid>
        <w:gridCol w:w="3780"/>
        <w:gridCol w:w="5220"/>
        <w:gridCol w:w="3950"/>
      </w:tblGrid>
      <w:tr w:rsidR="003121FB" w14:paraId="69F57798" w14:textId="77777777" w:rsidTr="00CA2B1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20BCE49" w14:textId="6F50632A" w:rsidR="003121FB" w:rsidRDefault="00801722" w:rsidP="00707712">
            <w:pPr>
              <w:pStyle w:val="Heading5"/>
            </w:pPr>
            <w:r w:rsidRPr="00801722">
              <w:lastRenderedPageBreak/>
              <w:t>Grades 9</w:t>
            </w:r>
            <w:r w:rsidR="00AF19C1">
              <w:t>–</w:t>
            </w:r>
            <w:r w:rsidRPr="00801722">
              <w:t>12</w:t>
            </w:r>
          </w:p>
        </w:tc>
      </w:tr>
      <w:tr w:rsidR="003121FB" w14:paraId="7A165C9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8FA0173" w14:textId="07523F3D" w:rsidR="003121FB" w:rsidRDefault="003121FB" w:rsidP="00CA2B1F">
            <w:pPr>
              <w:pStyle w:val="TableHeadingforTOC"/>
            </w:pPr>
            <w:bookmarkStart w:id="580" w:name="_Toc109373174"/>
            <w:bookmarkStart w:id="581" w:name="_Toc134788316"/>
            <w:r>
              <w:t>3.1.9-</w:t>
            </w:r>
            <w:proofErr w:type="gramStart"/>
            <w:r>
              <w:t>12.V</w:t>
            </w:r>
            <w:proofErr w:type="gramEnd"/>
            <w:r>
              <w:t xml:space="preserve"> Life Science: </w:t>
            </w:r>
            <w:r w:rsidRPr="00CA2B1F">
              <w:rPr>
                <w:b w:val="0"/>
                <w:bCs/>
              </w:rPr>
              <w:t>Interdependent Relationships in Ecosystems</w:t>
            </w:r>
            <w:bookmarkEnd w:id="580"/>
            <w:bookmarkEnd w:id="581"/>
          </w:p>
        </w:tc>
      </w:tr>
      <w:tr w:rsidR="003121FB" w14:paraId="3917951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6EACF18"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create or revise a simulation to test a solution to mitigate adverse impacts of human activity on biodiversity.</w:t>
            </w:r>
          </w:p>
        </w:tc>
      </w:tr>
      <w:tr w:rsidR="003121FB" w14:paraId="2ACE1D35"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8BECD12"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designing solutions for a proposed problem related to threatened or endangered species, or to genetic variation of organisms for multiple species.</w:t>
            </w:r>
          </w:p>
        </w:tc>
      </w:tr>
      <w:tr w:rsidR="003121FB" w14:paraId="6F65EC43"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04342C9"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121FB" w14:paraId="271C4162"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425BEFA" w14:textId="77777777" w:rsidR="003121FB" w:rsidRPr="00723AAF" w:rsidRDefault="003121FB" w:rsidP="00E32631">
            <w:pPr>
              <w:spacing w:before="60" w:after="60"/>
              <w:ind w:left="60" w:right="60"/>
              <w:rPr>
                <w:sz w:val="2"/>
                <w:szCs w:val="2"/>
              </w:rPr>
            </w:pPr>
          </w:p>
        </w:tc>
      </w:tr>
      <w:tr w:rsidR="003121FB" w14:paraId="1C8637E2" w14:textId="77777777" w:rsidTr="00DF10BC">
        <w:trPr>
          <w:cantSplit/>
          <w:jc w:val="center"/>
        </w:trPr>
        <w:tc>
          <w:tcPr>
            <w:tcW w:w="3780"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20507CD"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5220"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608E39F"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395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E10FB51"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21FB07FE" w14:textId="77777777" w:rsidTr="00DF10BC">
        <w:trPr>
          <w:cantSplit/>
          <w:jc w:val="center"/>
        </w:trPr>
        <w:tc>
          <w:tcPr>
            <w:tcW w:w="3780"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41A8A7A"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Using Mathematics and Computational Thinking</w:t>
            </w:r>
          </w:p>
          <w:p w14:paraId="693F5F0E" w14:textId="77777777" w:rsidR="003121FB" w:rsidRPr="0073717A" w:rsidRDefault="003121FB" w:rsidP="00E32631">
            <w:pPr>
              <w:spacing w:before="60" w:after="60"/>
              <w:ind w:left="60" w:right="60"/>
              <w:rPr>
                <w:sz w:val="18"/>
                <w:szCs w:val="18"/>
              </w:rPr>
            </w:pPr>
            <w:r w:rsidRPr="0073717A">
              <w:rPr>
                <w:rFonts w:ascii="Arial" w:eastAsia="Arial" w:hAnsi="Arial" w:cs="Arial"/>
                <w:color w:val="201209"/>
                <w:sz w:val="18"/>
                <w:szCs w:val="18"/>
              </w:rPr>
              <w:t>Mathematical and computational thinking in 9-12 builds on K-8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3F2E9C24" w14:textId="77777777" w:rsidR="003121FB" w:rsidRPr="0073717A" w:rsidRDefault="003121FB" w:rsidP="003121FB">
            <w:pPr>
              <w:pStyle w:val="ListParagraph"/>
              <w:numPr>
                <w:ilvl w:val="0"/>
                <w:numId w:val="10"/>
              </w:numPr>
              <w:spacing w:before="60" w:after="60"/>
              <w:ind w:left="450" w:right="60"/>
              <w:rPr>
                <w:sz w:val="18"/>
                <w:szCs w:val="18"/>
              </w:rPr>
            </w:pPr>
            <w:r w:rsidRPr="0073717A">
              <w:rPr>
                <w:rFonts w:ascii="Arial" w:eastAsia="Arial" w:hAnsi="Arial" w:cs="Arial"/>
                <w:color w:val="201209"/>
                <w:sz w:val="18"/>
                <w:szCs w:val="18"/>
              </w:rPr>
              <w:t>Create or revise a simulation of a phenomenon, designed device, process, or system.</w:t>
            </w:r>
          </w:p>
        </w:tc>
        <w:tc>
          <w:tcPr>
            <w:tcW w:w="5220"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A28D4CF"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LS4.C: Adaptation</w:t>
            </w:r>
          </w:p>
          <w:p w14:paraId="0B791133" w14:textId="77777777" w:rsidR="003121FB" w:rsidRPr="0073717A" w:rsidRDefault="003121FB" w:rsidP="003121FB">
            <w:pPr>
              <w:pStyle w:val="ListParagraph"/>
              <w:numPr>
                <w:ilvl w:val="0"/>
                <w:numId w:val="10"/>
              </w:numPr>
              <w:spacing w:before="60" w:after="60"/>
              <w:ind w:left="424" w:right="60"/>
              <w:rPr>
                <w:sz w:val="18"/>
                <w:szCs w:val="18"/>
              </w:rPr>
            </w:pPr>
            <w:r w:rsidRPr="0073717A">
              <w:rPr>
                <w:rFonts w:ascii="Arial" w:eastAsia="Arial" w:hAnsi="Arial" w:cs="Arial"/>
                <w:color w:val="201209"/>
                <w:sz w:val="18"/>
                <w:szCs w:val="18"/>
              </w:rPr>
              <w:t>Changes in the physical environment, whether naturally occurring or human induced, have thus contributed to the expansion of some species, the emergence of new distinct species as populations diverge under different conditions, and the decline–and sometimes the extinction–of some species.</w:t>
            </w:r>
          </w:p>
          <w:p w14:paraId="3E9578B7"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LS4.D: Biodiversity and Humans</w:t>
            </w:r>
          </w:p>
          <w:p w14:paraId="0744DE40" w14:textId="77777777" w:rsidR="003121FB" w:rsidRPr="0073717A" w:rsidRDefault="003121FB" w:rsidP="003121FB">
            <w:pPr>
              <w:pStyle w:val="ListParagraph"/>
              <w:numPr>
                <w:ilvl w:val="0"/>
                <w:numId w:val="10"/>
              </w:numPr>
              <w:spacing w:before="60" w:after="60"/>
              <w:ind w:left="424" w:right="60"/>
              <w:rPr>
                <w:sz w:val="18"/>
                <w:szCs w:val="18"/>
              </w:rPr>
            </w:pPr>
            <w:r w:rsidRPr="0073717A">
              <w:rPr>
                <w:rFonts w:ascii="Arial" w:eastAsia="Arial" w:hAnsi="Arial" w:cs="Arial"/>
                <w:color w:val="201209"/>
                <w:sz w:val="18"/>
                <w:szCs w:val="18"/>
              </w:rPr>
              <w:t xml:space="preserve">Humans depend on the living world for the resources and other benefits provided by biodiversity. But human activity is also having adverse impacts on biodiversity through overpopulation, overexploitation, habitat destruction, pollution, introduction of invasive species, and climate change. </w:t>
            </w:r>
            <w:proofErr w:type="gramStart"/>
            <w:r w:rsidRPr="0073717A">
              <w:rPr>
                <w:rFonts w:ascii="Arial" w:eastAsia="Arial" w:hAnsi="Arial" w:cs="Arial"/>
                <w:color w:val="201209"/>
                <w:sz w:val="18"/>
                <w:szCs w:val="18"/>
              </w:rPr>
              <w:t>Thus</w:t>
            </w:r>
            <w:proofErr w:type="gramEnd"/>
            <w:r w:rsidRPr="0073717A">
              <w:rPr>
                <w:rFonts w:ascii="Arial" w:eastAsia="Arial" w:hAnsi="Arial" w:cs="Arial"/>
                <w:color w:val="201209"/>
                <w:sz w:val="18"/>
                <w:szCs w:val="18"/>
              </w:rPr>
              <w:t xml:space="preserve"> sustaining biodiversity so that ecosystem functioning and productivity are maintained is essential to supporting and enhancing life on Earth. Sustaining biodiversity also aids humanity by preserving landscapes of recreational or inspirational value.</w:t>
            </w:r>
          </w:p>
          <w:p w14:paraId="780EE196"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ETS1.B: Developing Possible Solutions</w:t>
            </w:r>
            <w:r w:rsidRPr="0073717A">
              <w:rPr>
                <w:rFonts w:ascii="Arial" w:eastAsia="Arial" w:hAnsi="Arial" w:cs="Arial"/>
                <w:color w:val="201209"/>
                <w:sz w:val="18"/>
                <w:szCs w:val="18"/>
              </w:rPr>
              <w:t xml:space="preserve"> </w:t>
            </w:r>
          </w:p>
          <w:p w14:paraId="6DF13B5D" w14:textId="77777777" w:rsidR="003121FB" w:rsidRPr="0073717A" w:rsidRDefault="003121FB" w:rsidP="003121FB">
            <w:pPr>
              <w:pStyle w:val="ListParagraph"/>
              <w:numPr>
                <w:ilvl w:val="0"/>
                <w:numId w:val="10"/>
              </w:numPr>
              <w:spacing w:before="60" w:after="60"/>
              <w:ind w:left="424" w:right="60"/>
              <w:rPr>
                <w:sz w:val="18"/>
                <w:szCs w:val="18"/>
              </w:rPr>
            </w:pPr>
            <w:r w:rsidRPr="0073717A">
              <w:rPr>
                <w:rFonts w:ascii="Arial" w:eastAsia="Arial" w:hAnsi="Arial" w:cs="Arial"/>
                <w:color w:val="201209"/>
                <w:sz w:val="18"/>
                <w:szCs w:val="18"/>
              </w:rPr>
              <w:t xml:space="preserve">When evaluating solutions, it is important to </w:t>
            </w:r>
            <w:proofErr w:type="gramStart"/>
            <w:r w:rsidRPr="0073717A">
              <w:rPr>
                <w:rFonts w:ascii="Arial" w:eastAsia="Arial" w:hAnsi="Arial" w:cs="Arial"/>
                <w:color w:val="201209"/>
                <w:sz w:val="18"/>
                <w:szCs w:val="18"/>
              </w:rPr>
              <w:t>take into account</w:t>
            </w:r>
            <w:proofErr w:type="gramEnd"/>
            <w:r w:rsidRPr="0073717A">
              <w:rPr>
                <w:rFonts w:ascii="Arial" w:eastAsia="Arial" w:hAnsi="Arial" w:cs="Arial"/>
                <w:color w:val="201209"/>
                <w:sz w:val="18"/>
                <w:szCs w:val="18"/>
              </w:rPr>
              <w:t xml:space="preserve"> a range of constraints, including cost, safety, reliability, and aesthetics, and to consider social, cultural, and environmental impacts. </w:t>
            </w:r>
          </w:p>
          <w:p w14:paraId="5A7F52FF" w14:textId="77777777" w:rsidR="003121FB" w:rsidRPr="0073717A" w:rsidRDefault="003121FB" w:rsidP="003121FB">
            <w:pPr>
              <w:pStyle w:val="ListParagraph"/>
              <w:numPr>
                <w:ilvl w:val="0"/>
                <w:numId w:val="10"/>
              </w:numPr>
              <w:spacing w:before="60" w:after="60"/>
              <w:ind w:left="424" w:right="60"/>
              <w:rPr>
                <w:sz w:val="18"/>
                <w:szCs w:val="18"/>
              </w:rPr>
            </w:pPr>
            <w:r w:rsidRPr="0073717A">
              <w:rPr>
                <w:rFonts w:ascii="Arial" w:eastAsia="Arial" w:hAnsi="Arial" w:cs="Arial"/>
                <w:color w:val="201209"/>
                <w:sz w:val="18"/>
                <w:szCs w:val="18"/>
              </w:rPr>
              <w:t>Both physical models and computers can be used in various ways to aid in the engineering design process. Computers are useful for a variety of purposes, such as running simulations to test different ways of solving a problem or to see which one is most efficient or economical; and in making a persuasive presentation to a client about how a given design will meet his or her needs.</w:t>
            </w:r>
          </w:p>
        </w:tc>
        <w:tc>
          <w:tcPr>
            <w:tcW w:w="395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19FF659" w14:textId="77777777" w:rsidR="003121FB" w:rsidRPr="0073717A" w:rsidRDefault="003121FB" w:rsidP="00E32631">
            <w:pPr>
              <w:spacing w:before="60" w:after="60"/>
              <w:ind w:left="60" w:right="60"/>
              <w:rPr>
                <w:sz w:val="18"/>
                <w:szCs w:val="18"/>
              </w:rPr>
            </w:pPr>
            <w:r w:rsidRPr="0073717A">
              <w:rPr>
                <w:rFonts w:ascii="Arial" w:eastAsia="Arial" w:hAnsi="Arial" w:cs="Arial"/>
                <w:b/>
                <w:bCs/>
                <w:color w:val="201209"/>
                <w:sz w:val="18"/>
                <w:szCs w:val="18"/>
              </w:rPr>
              <w:t xml:space="preserve">Cause and Effect </w:t>
            </w:r>
          </w:p>
          <w:p w14:paraId="50BA9BE2" w14:textId="77777777" w:rsidR="003121FB" w:rsidRPr="0073717A" w:rsidRDefault="003121FB" w:rsidP="003121FB">
            <w:pPr>
              <w:pStyle w:val="ListParagraph"/>
              <w:numPr>
                <w:ilvl w:val="0"/>
                <w:numId w:val="10"/>
              </w:numPr>
              <w:spacing w:before="60" w:after="60"/>
              <w:ind w:left="438" w:right="60"/>
              <w:rPr>
                <w:sz w:val="18"/>
                <w:szCs w:val="18"/>
              </w:rPr>
            </w:pPr>
            <w:r w:rsidRPr="0073717A">
              <w:rPr>
                <w:rFonts w:ascii="Arial" w:eastAsia="Arial" w:hAnsi="Arial" w:cs="Arial"/>
                <w:color w:val="201209"/>
                <w:sz w:val="18"/>
                <w:szCs w:val="18"/>
              </w:rPr>
              <w:t>Empirical evidence is required to differentiate between cause and correlation and make claims about specific causes and effects.</w:t>
            </w:r>
          </w:p>
        </w:tc>
      </w:tr>
      <w:tr w:rsidR="003121FB" w14:paraId="42B5B79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66E5B6A" w14:textId="77777777" w:rsidR="003121FB" w:rsidRPr="00723AAF" w:rsidRDefault="003121FB" w:rsidP="00E32631">
            <w:pPr>
              <w:spacing w:before="60" w:after="60"/>
              <w:ind w:left="60" w:right="60"/>
              <w:rPr>
                <w:sz w:val="2"/>
                <w:szCs w:val="2"/>
              </w:rPr>
            </w:pPr>
          </w:p>
        </w:tc>
      </w:tr>
      <w:tr w:rsidR="003121FB" w14:paraId="297BB79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0500925" w14:textId="6368F464"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local connections to agriculture, invasive species, urbanization, and resource management </w:t>
            </w:r>
            <w:r w:rsidR="00F81A37">
              <w:rPr>
                <w:rFonts w:ascii="Arial" w:eastAsia="Arial" w:hAnsi="Arial" w:cs="Arial"/>
                <w:color w:val="201209"/>
                <w:sz w:val="18"/>
                <w:szCs w:val="18"/>
              </w:rPr>
              <w:t xml:space="preserve">for </w:t>
            </w:r>
            <w:r>
              <w:rPr>
                <w:rFonts w:ascii="Arial" w:eastAsia="Arial" w:hAnsi="Arial" w:cs="Arial"/>
                <w:color w:val="201209"/>
                <w:sz w:val="18"/>
                <w:szCs w:val="18"/>
              </w:rPr>
              <w:t>maintaining biodiversity and preserving the ecosystem.</w:t>
            </w:r>
          </w:p>
        </w:tc>
      </w:tr>
      <w:tr w:rsidR="003121FB" w14:paraId="555207F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A4006D0"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consequences from a personal, and civic perspective to inform decision-making.</w:t>
            </w:r>
          </w:p>
        </w:tc>
      </w:tr>
    </w:tbl>
    <w:p w14:paraId="617900E2" w14:textId="416ACB12" w:rsidR="000A45F7" w:rsidRDefault="000A45F7" w:rsidP="00707712">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478799B3" w14:textId="77777777" w:rsidTr="00CA2B1F">
        <w:trPr>
          <w:cantSplit/>
          <w:jc w:val="center"/>
        </w:trPr>
        <w:tc>
          <w:tcPr>
            <w:tcW w:w="2880" w:type="dxa"/>
            <w:shd w:val="clear" w:color="auto" w:fill="1E417C"/>
            <w:tcMar>
              <w:top w:w="0" w:type="dxa"/>
              <w:left w:w="0" w:type="dxa"/>
              <w:bottom w:w="0" w:type="dxa"/>
              <w:right w:w="0" w:type="dxa"/>
            </w:tcMar>
          </w:tcPr>
          <w:p w14:paraId="71EFFF01"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F16C4C6" w14:textId="52A8F098"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2019299A" w14:textId="77777777" w:rsidTr="00CA2B1F">
        <w:trPr>
          <w:cantSplit/>
          <w:jc w:val="center"/>
        </w:trPr>
        <w:tc>
          <w:tcPr>
            <w:tcW w:w="2880" w:type="dxa"/>
            <w:shd w:val="clear" w:color="auto" w:fill="1E417C"/>
            <w:tcMar>
              <w:top w:w="0" w:type="dxa"/>
              <w:left w:w="0" w:type="dxa"/>
              <w:bottom w:w="0" w:type="dxa"/>
              <w:right w:w="0" w:type="dxa"/>
            </w:tcMar>
          </w:tcPr>
          <w:p w14:paraId="38204397"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8CDD058"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ABEADAB" w14:textId="77777777" w:rsidR="003121FB" w:rsidRDefault="003121FB" w:rsidP="00E32631">
            <w:pPr>
              <w:spacing w:before="60" w:after="60"/>
              <w:ind w:left="60" w:right="60"/>
            </w:pPr>
            <w:r>
              <w:rPr>
                <w:rFonts w:ascii="Arial" w:eastAsia="Arial" w:hAnsi="Arial" w:cs="Arial"/>
                <w:color w:val="201209"/>
                <w:sz w:val="18"/>
                <w:szCs w:val="18"/>
              </w:rPr>
              <w:t>CS.04.01.</w:t>
            </w:r>
            <w:proofErr w:type="gramStart"/>
            <w:r>
              <w:rPr>
                <w:rFonts w:ascii="Arial" w:eastAsia="Arial" w:hAnsi="Arial" w:cs="Arial"/>
                <w:color w:val="201209"/>
                <w:sz w:val="18"/>
                <w:szCs w:val="18"/>
              </w:rPr>
              <w:t>02.a</w:t>
            </w:r>
            <w:proofErr w:type="gramEnd"/>
            <w:r>
              <w:rPr>
                <w:rFonts w:ascii="Arial" w:eastAsia="Arial" w:hAnsi="Arial" w:cs="Arial"/>
                <w:color w:val="201209"/>
                <w:sz w:val="18"/>
                <w:szCs w:val="18"/>
              </w:rPr>
              <w:t>: Read and interpret the definition of sustainability and summarize how it relates to AFNR activities.</w:t>
            </w:r>
          </w:p>
        </w:tc>
      </w:tr>
      <w:tr w:rsidR="003121FB" w14:paraId="0BB11A7C" w14:textId="77777777" w:rsidTr="00CA2B1F">
        <w:trPr>
          <w:cantSplit/>
          <w:jc w:val="center"/>
        </w:trPr>
        <w:tc>
          <w:tcPr>
            <w:tcW w:w="2880" w:type="dxa"/>
            <w:shd w:val="clear" w:color="auto" w:fill="1E417C"/>
            <w:tcMar>
              <w:top w:w="0" w:type="dxa"/>
              <w:left w:w="0" w:type="dxa"/>
              <w:bottom w:w="0" w:type="dxa"/>
              <w:right w:w="0" w:type="dxa"/>
            </w:tcMar>
          </w:tcPr>
          <w:p w14:paraId="005DC06E"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7ABFA61" w14:textId="77777777" w:rsidR="003121FB" w:rsidRDefault="003121FB" w:rsidP="00E32631">
            <w:pPr>
              <w:spacing w:before="60" w:after="60"/>
              <w:ind w:left="60" w:right="60"/>
            </w:pPr>
            <w:r>
              <w:rPr>
                <w:rFonts w:ascii="Arial" w:eastAsia="Arial" w:hAnsi="Arial" w:cs="Arial"/>
                <w:color w:val="201209"/>
                <w:sz w:val="18"/>
                <w:szCs w:val="18"/>
              </w:rPr>
              <w:t xml:space="preserve">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 </w:t>
            </w:r>
            <w:r>
              <w:rPr>
                <w:rFonts w:ascii="Arial" w:eastAsia="Arial" w:hAnsi="Arial" w:cs="Arial"/>
                <w:color w:val="201209"/>
                <w:sz w:val="18"/>
                <w:szCs w:val="18"/>
              </w:rPr>
              <w:br/>
              <w:t>9-12 Strand 2.3.A. Human-environment interactions: Learners analyze ways that humans interact with their environment and how these interactions change with technological developments. Learners determine costs and benefits to different groups in society as well as unintended consequences.</w:t>
            </w:r>
          </w:p>
        </w:tc>
      </w:tr>
      <w:tr w:rsidR="003121FB" w14:paraId="53931804" w14:textId="77777777" w:rsidTr="00CA2B1F">
        <w:trPr>
          <w:cantSplit/>
          <w:jc w:val="center"/>
        </w:trPr>
        <w:tc>
          <w:tcPr>
            <w:tcW w:w="2880" w:type="dxa"/>
            <w:shd w:val="clear" w:color="auto" w:fill="1E417C"/>
            <w:tcMar>
              <w:top w:w="0" w:type="dxa"/>
              <w:left w:w="0" w:type="dxa"/>
              <w:bottom w:w="0" w:type="dxa"/>
              <w:right w:w="0" w:type="dxa"/>
            </w:tcMar>
          </w:tcPr>
          <w:p w14:paraId="2451AE3D"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C960D8F" w14:textId="77777777" w:rsidR="003121FB" w:rsidRDefault="003121FB" w:rsidP="00E32631">
            <w:pPr>
              <w:spacing w:before="60" w:after="60"/>
              <w:ind w:left="60" w:right="60"/>
            </w:pPr>
            <w:r>
              <w:rPr>
                <w:rFonts w:ascii="Arial" w:eastAsia="Arial" w:hAnsi="Arial" w:cs="Arial"/>
                <w:color w:val="201209"/>
                <w:sz w:val="18"/>
                <w:szCs w:val="18"/>
              </w:rPr>
              <w:t>CC.3.6.9-</w:t>
            </w:r>
            <w:proofErr w:type="gramStart"/>
            <w:r>
              <w:rPr>
                <w:rFonts w:ascii="Arial" w:eastAsia="Arial" w:hAnsi="Arial" w:cs="Arial"/>
                <w:color w:val="201209"/>
                <w:sz w:val="18"/>
                <w:szCs w:val="18"/>
              </w:rPr>
              <w:t>12.D</w:t>
            </w:r>
            <w:proofErr w:type="gramEnd"/>
            <w:r>
              <w:rPr>
                <w:rFonts w:ascii="Arial" w:eastAsia="Arial" w:hAnsi="Arial" w:cs="Arial"/>
                <w:color w:val="201209"/>
                <w:sz w:val="18"/>
                <w:szCs w:val="18"/>
              </w:rPr>
              <w:t xml:space="preserve">: Develop and strengthen writing as needed by planning, revising, editing, rewriting, or trying a new approach, focusing on addressing what is most significant for a specific purpose and audience. </w:t>
            </w:r>
            <w:r>
              <w:rPr>
                <w:rFonts w:ascii="Arial" w:eastAsia="Arial" w:hAnsi="Arial" w:cs="Arial"/>
                <w:color w:val="201209"/>
                <w:sz w:val="18"/>
                <w:szCs w:val="18"/>
              </w:rPr>
              <w:br/>
              <w:t>CC.3.6.9-</w:t>
            </w:r>
            <w:proofErr w:type="gramStart"/>
            <w:r>
              <w:rPr>
                <w:rFonts w:ascii="Arial" w:eastAsia="Arial" w:hAnsi="Arial" w:cs="Arial"/>
                <w:color w:val="201209"/>
                <w:sz w:val="18"/>
                <w:szCs w:val="18"/>
              </w:rPr>
              <w:t>12.F</w:t>
            </w:r>
            <w:proofErr w:type="gramEnd"/>
            <w:r>
              <w:rPr>
                <w:rFonts w:ascii="Arial" w:eastAsia="Arial" w:hAnsi="Arial" w:cs="Arial"/>
                <w:color w:val="201209"/>
                <w:sz w:val="18"/>
                <w:szCs w:val="18"/>
              </w:rPr>
              <w:t>: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r>
      <w:tr w:rsidR="003121FB" w14:paraId="5BD7984B" w14:textId="77777777" w:rsidTr="00CA2B1F">
        <w:trPr>
          <w:cantSplit/>
          <w:jc w:val="center"/>
        </w:trPr>
        <w:tc>
          <w:tcPr>
            <w:tcW w:w="2880" w:type="dxa"/>
            <w:shd w:val="clear" w:color="auto" w:fill="1E417C"/>
            <w:tcMar>
              <w:top w:w="0" w:type="dxa"/>
              <w:left w:w="0" w:type="dxa"/>
              <w:bottom w:w="0" w:type="dxa"/>
              <w:right w:w="0" w:type="dxa"/>
            </w:tcMar>
          </w:tcPr>
          <w:p w14:paraId="4D0D2F0A" w14:textId="24E7CD9C"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DD26774" w14:textId="77777777" w:rsidR="003121FB" w:rsidRDefault="003121FB" w:rsidP="00E32631">
            <w:pPr>
              <w:spacing w:before="60" w:after="60"/>
              <w:ind w:left="60" w:right="60"/>
            </w:pPr>
            <w:r>
              <w:rPr>
                <w:rFonts w:ascii="Arial" w:eastAsia="Arial" w:hAnsi="Arial" w:cs="Arial"/>
                <w:color w:val="201209"/>
                <w:sz w:val="18"/>
                <w:szCs w:val="18"/>
              </w:rP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2: Summarize, represent, and interpret data on two categorical and quantitative variables.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4: Recognize and evaluate random processes underlying statistical experiments.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3121FB" w14:paraId="7A4B2ED5" w14:textId="77777777" w:rsidTr="00CA2B1F">
        <w:trPr>
          <w:cantSplit/>
          <w:jc w:val="center"/>
        </w:trPr>
        <w:tc>
          <w:tcPr>
            <w:tcW w:w="2880" w:type="dxa"/>
            <w:shd w:val="clear" w:color="auto" w:fill="1E417C"/>
            <w:tcMar>
              <w:top w:w="0" w:type="dxa"/>
              <w:left w:w="0" w:type="dxa"/>
              <w:bottom w:w="0" w:type="dxa"/>
              <w:right w:w="0" w:type="dxa"/>
            </w:tcMar>
          </w:tcPr>
          <w:p w14:paraId="78FA5633"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6C9E461" w14:textId="77777777" w:rsidR="003121FB" w:rsidRDefault="003121FB" w:rsidP="00E32631">
            <w:pPr>
              <w:spacing w:before="60" w:after="60"/>
              <w:ind w:left="60" w:right="60"/>
            </w:pPr>
            <w:r>
              <w:rPr>
                <w:rFonts w:ascii="Arial" w:eastAsia="Arial" w:hAnsi="Arial" w:cs="Arial"/>
                <w:color w:val="201209"/>
                <w:sz w:val="18"/>
                <w:szCs w:val="18"/>
              </w:rPr>
              <w:t>N/A</w:t>
            </w:r>
          </w:p>
        </w:tc>
      </w:tr>
      <w:tr w:rsidR="003121FB" w14:paraId="2E48C796" w14:textId="77777777" w:rsidTr="00CA2B1F">
        <w:trPr>
          <w:cantSplit/>
          <w:jc w:val="center"/>
        </w:trPr>
        <w:tc>
          <w:tcPr>
            <w:tcW w:w="2880" w:type="dxa"/>
            <w:shd w:val="clear" w:color="auto" w:fill="1E417C"/>
            <w:tcMar>
              <w:top w:w="0" w:type="dxa"/>
              <w:left w:w="0" w:type="dxa"/>
              <w:bottom w:w="0" w:type="dxa"/>
              <w:right w:w="0" w:type="dxa"/>
            </w:tcMar>
          </w:tcPr>
          <w:p w14:paraId="31509A2A"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C370F9A"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75E78AF" w14:textId="77777777" w:rsidR="003121FB" w:rsidRDefault="003121FB" w:rsidP="00E32631">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3121FB" w14:paraId="1BF730EA" w14:textId="77777777" w:rsidTr="00CA2B1F">
        <w:trPr>
          <w:cantSplit/>
          <w:jc w:val="center"/>
        </w:trPr>
        <w:tc>
          <w:tcPr>
            <w:tcW w:w="2880" w:type="dxa"/>
            <w:shd w:val="clear" w:color="auto" w:fill="1E417C"/>
            <w:tcMar>
              <w:top w:w="0" w:type="dxa"/>
              <w:left w:w="0" w:type="dxa"/>
              <w:bottom w:w="0" w:type="dxa"/>
              <w:right w:w="0" w:type="dxa"/>
            </w:tcMar>
          </w:tcPr>
          <w:p w14:paraId="391DA28E"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0F1EBFD" w14:textId="77777777" w:rsidR="003121FB" w:rsidRDefault="003121FB" w:rsidP="00E32631">
            <w:pPr>
              <w:spacing w:before="60" w:after="60"/>
              <w:ind w:left="60" w:right="60"/>
            </w:pPr>
            <w:r>
              <w:rPr>
                <w:rFonts w:ascii="Arial" w:eastAsia="Arial" w:hAnsi="Arial" w:cs="Arial"/>
                <w:color w:val="201209"/>
                <w:sz w:val="18"/>
                <w:szCs w:val="18"/>
              </w:rPr>
              <w:t>STEL-1R: Develop a plan that incorporates knowledge from science, mathematics, and other disciplines to design or improve a technological product or system.</w:t>
            </w:r>
          </w:p>
        </w:tc>
      </w:tr>
    </w:tbl>
    <w:p w14:paraId="56C2C2F5" w14:textId="77777777" w:rsidR="003121FB" w:rsidRDefault="003121FB" w:rsidP="003121FB">
      <w:r>
        <w:br w:type="page"/>
      </w:r>
    </w:p>
    <w:tbl>
      <w:tblPr>
        <w:tblW w:w="0" w:type="auto"/>
        <w:jc w:val="center"/>
        <w:tblLayout w:type="fixed"/>
        <w:tblLook w:val="0420" w:firstRow="1" w:lastRow="0" w:firstColumn="0" w:lastColumn="0" w:noHBand="0" w:noVBand="1"/>
      </w:tblPr>
      <w:tblGrid>
        <w:gridCol w:w="4680"/>
        <w:gridCol w:w="3953"/>
        <w:gridCol w:w="4317"/>
      </w:tblGrid>
      <w:tr w:rsidR="003121FB" w14:paraId="00D7ADEF" w14:textId="77777777" w:rsidTr="00027BE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8BE1FD4" w14:textId="268F1049" w:rsidR="003121FB" w:rsidRDefault="00801722" w:rsidP="005B6FDB">
            <w:pPr>
              <w:pStyle w:val="Heading5"/>
            </w:pPr>
            <w:r w:rsidRPr="00801722">
              <w:lastRenderedPageBreak/>
              <w:t>Grades 9</w:t>
            </w:r>
            <w:r w:rsidR="00AF19C1">
              <w:t>–</w:t>
            </w:r>
            <w:r w:rsidRPr="00801722">
              <w:t>12</w:t>
            </w:r>
          </w:p>
        </w:tc>
      </w:tr>
      <w:tr w:rsidR="003121FB" w14:paraId="25DBEA9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D3859DA" w14:textId="2A7BEBEC" w:rsidR="003121FB" w:rsidRDefault="003121FB" w:rsidP="00027BEF">
            <w:pPr>
              <w:pStyle w:val="TableHeadingforTOC"/>
            </w:pPr>
            <w:bookmarkStart w:id="582" w:name="_Toc109373175"/>
            <w:bookmarkStart w:id="583" w:name="_Toc134788317"/>
            <w:r>
              <w:t>3.1.9-</w:t>
            </w:r>
            <w:proofErr w:type="gramStart"/>
            <w:r>
              <w:t>12.W</w:t>
            </w:r>
            <w:proofErr w:type="gramEnd"/>
            <w:r>
              <w:t xml:space="preserve"> Life Science: </w:t>
            </w:r>
            <w:r w:rsidRPr="00027BEF">
              <w:rPr>
                <w:b w:val="0"/>
                <w:bCs/>
              </w:rPr>
              <w:t>Natural Selection and Evolution</w:t>
            </w:r>
            <w:bookmarkEnd w:id="582"/>
            <w:bookmarkEnd w:id="583"/>
          </w:p>
        </w:tc>
      </w:tr>
      <w:tr w:rsidR="003121FB" w14:paraId="6DA678D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0C3ABE7"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explanation based on evidence for how natural selection leads to adaptation of populations.</w:t>
            </w:r>
          </w:p>
        </w:tc>
      </w:tr>
      <w:tr w:rsidR="003121FB" w14:paraId="4FED266F"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67775C1"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using data to provide evidence for how specific biotic and abiotic differences in ecosystems (such as ranges of seasonal temperature, long-term climate change, acidity, light, geographic barriers, or evolution of other organisms) contribute to a change in gene frequency over time, leading to adaptation of populations.</w:t>
            </w:r>
          </w:p>
        </w:tc>
      </w:tr>
      <w:tr w:rsidR="003121FB" w14:paraId="052FE1E8"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7E84870"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121FB" w14:paraId="546A49C2"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8FA465E" w14:textId="77777777" w:rsidR="003121FB" w:rsidRPr="00723AAF" w:rsidRDefault="003121FB" w:rsidP="00E32631">
            <w:pPr>
              <w:spacing w:before="60" w:after="60"/>
              <w:ind w:left="60" w:right="60"/>
              <w:rPr>
                <w:sz w:val="2"/>
                <w:szCs w:val="2"/>
              </w:rPr>
            </w:pPr>
          </w:p>
        </w:tc>
      </w:tr>
      <w:tr w:rsidR="003121FB" w14:paraId="4F78AF9F" w14:textId="77777777" w:rsidTr="00027BEF">
        <w:trPr>
          <w:cantSplit/>
          <w:jc w:val="center"/>
        </w:trPr>
        <w:tc>
          <w:tcPr>
            <w:tcW w:w="4680"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C9C6781"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3953"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73B730A"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EB922CB"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15AC1834" w14:textId="77777777" w:rsidTr="00027BEF">
        <w:trPr>
          <w:cantSplit/>
          <w:jc w:val="center"/>
        </w:trPr>
        <w:tc>
          <w:tcPr>
            <w:tcW w:w="4680"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3F63390"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Constructing Explanations and Designing Solutions</w:t>
            </w:r>
            <w:r w:rsidRPr="0053390E">
              <w:rPr>
                <w:rFonts w:ascii="Arial" w:eastAsia="Arial" w:hAnsi="Arial" w:cs="Arial"/>
                <w:color w:val="201209"/>
                <w:sz w:val="18"/>
                <w:szCs w:val="18"/>
              </w:rPr>
              <w:t xml:space="preserve"> </w:t>
            </w:r>
          </w:p>
          <w:p w14:paraId="7724FC1E" w14:textId="77777777" w:rsidR="003121FB" w:rsidRPr="0053390E" w:rsidRDefault="003121FB" w:rsidP="00E32631">
            <w:pPr>
              <w:spacing w:before="60" w:after="60"/>
              <w:ind w:left="60" w:right="60"/>
              <w:rPr>
                <w:sz w:val="18"/>
                <w:szCs w:val="18"/>
              </w:rPr>
            </w:pPr>
            <w:r w:rsidRPr="0053390E">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60E8FED0" w14:textId="77777777" w:rsidR="003121FB" w:rsidRPr="0053390E" w:rsidRDefault="003121FB" w:rsidP="003121FB">
            <w:pPr>
              <w:pStyle w:val="ListParagraph"/>
              <w:numPr>
                <w:ilvl w:val="0"/>
                <w:numId w:val="15"/>
              </w:numPr>
              <w:spacing w:before="60" w:after="60"/>
              <w:ind w:left="450" w:right="60"/>
              <w:rPr>
                <w:sz w:val="18"/>
                <w:szCs w:val="18"/>
              </w:rPr>
            </w:pPr>
            <w:r w:rsidRPr="0053390E">
              <w:rPr>
                <w:rFonts w:ascii="Arial" w:eastAsia="Arial" w:hAnsi="Arial" w:cs="Arial"/>
                <w:color w:val="201209"/>
                <w:sz w:val="18"/>
                <w:szCs w:val="18"/>
              </w:rPr>
              <w:t>Construct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w:t>
            </w:r>
          </w:p>
        </w:tc>
        <w:tc>
          <w:tcPr>
            <w:tcW w:w="3953"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5844B66"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LS4.C: Adaptation</w:t>
            </w:r>
            <w:r w:rsidRPr="0053390E">
              <w:rPr>
                <w:rFonts w:ascii="Arial" w:eastAsia="Arial" w:hAnsi="Arial" w:cs="Arial"/>
                <w:color w:val="201209"/>
                <w:sz w:val="18"/>
                <w:szCs w:val="18"/>
              </w:rPr>
              <w:t xml:space="preserve"> </w:t>
            </w:r>
          </w:p>
          <w:p w14:paraId="1F4D8018" w14:textId="77777777" w:rsidR="003121FB" w:rsidRPr="0053390E" w:rsidRDefault="003121FB" w:rsidP="003121FB">
            <w:pPr>
              <w:pStyle w:val="ListParagraph"/>
              <w:numPr>
                <w:ilvl w:val="0"/>
                <w:numId w:val="15"/>
              </w:numPr>
              <w:spacing w:before="60" w:after="60"/>
              <w:ind w:left="424" w:right="60"/>
              <w:rPr>
                <w:sz w:val="18"/>
                <w:szCs w:val="18"/>
              </w:rPr>
            </w:pPr>
            <w:r w:rsidRPr="0053390E">
              <w:rPr>
                <w:rFonts w:ascii="Arial" w:eastAsia="Arial" w:hAnsi="Arial" w:cs="Arial"/>
                <w:color w:val="201209"/>
                <w:sz w:val="18"/>
                <w:szCs w:val="18"/>
              </w:rPr>
              <w:t>Natural selection leads to adaptation, that is, to a population dominated by organisms that are anatomically, behaviorally, and physiologically well suited to survive and reproduce in a specific environment. That is, the differential survival and reproduction of organisms in a population that have an advantageous heritable trait leads to an increase in the proportion of individuals in future generations that have the trait and to a decrease in the proportion of individuals that do not.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B37CBBE" w14:textId="77777777"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Cause and Effect</w:t>
            </w:r>
            <w:r w:rsidRPr="0053390E">
              <w:rPr>
                <w:rFonts w:ascii="Arial" w:eastAsia="Arial" w:hAnsi="Arial" w:cs="Arial"/>
                <w:color w:val="201209"/>
                <w:sz w:val="18"/>
                <w:szCs w:val="18"/>
              </w:rPr>
              <w:t xml:space="preserve"> </w:t>
            </w:r>
          </w:p>
          <w:p w14:paraId="26902C9D" w14:textId="77777777" w:rsidR="003121FB" w:rsidRPr="0053390E" w:rsidRDefault="003121FB" w:rsidP="003121FB">
            <w:pPr>
              <w:pStyle w:val="ListParagraph"/>
              <w:numPr>
                <w:ilvl w:val="0"/>
                <w:numId w:val="15"/>
              </w:numPr>
              <w:spacing w:before="60" w:after="60"/>
              <w:ind w:left="438" w:right="60"/>
              <w:rPr>
                <w:sz w:val="18"/>
                <w:szCs w:val="18"/>
              </w:rPr>
            </w:pPr>
            <w:r w:rsidRPr="0053390E">
              <w:rPr>
                <w:rFonts w:ascii="Arial" w:eastAsia="Arial" w:hAnsi="Arial" w:cs="Arial"/>
                <w:color w:val="201209"/>
                <w:sz w:val="18"/>
                <w:szCs w:val="18"/>
              </w:rPr>
              <w:t xml:space="preserve">Empirical evidence is required to differentiate between cause and correlation and make claims about specific causes and effects. </w:t>
            </w:r>
          </w:p>
          <w:p w14:paraId="040C4ECB" w14:textId="0F61EB61" w:rsidR="003121FB" w:rsidRPr="0053390E" w:rsidRDefault="003121FB" w:rsidP="005F7816">
            <w:pPr>
              <w:spacing w:before="60" w:after="60"/>
              <w:ind w:left="60" w:right="60"/>
              <w:jc w:val="center"/>
              <w:rPr>
                <w:sz w:val="18"/>
                <w:szCs w:val="18"/>
              </w:rPr>
            </w:pPr>
            <w:r w:rsidRPr="0053390E">
              <w:rPr>
                <w:rFonts w:ascii="Arial" w:eastAsia="Arial" w:hAnsi="Arial" w:cs="Arial"/>
                <w:color w:val="201209"/>
                <w:sz w:val="18"/>
                <w:szCs w:val="18"/>
              </w:rPr>
              <w:t>_________________________________________</w:t>
            </w:r>
          </w:p>
          <w:p w14:paraId="6737675C" w14:textId="6EF2461A" w:rsidR="003121FB" w:rsidRPr="0053390E" w:rsidRDefault="003121FB" w:rsidP="007A4334">
            <w:pPr>
              <w:spacing w:before="60" w:after="60"/>
              <w:ind w:left="60" w:right="60"/>
              <w:jc w:val="center"/>
              <w:rPr>
                <w:sz w:val="18"/>
                <w:szCs w:val="18"/>
              </w:rPr>
            </w:pPr>
            <w:r w:rsidRPr="0053390E">
              <w:rPr>
                <w:rFonts w:ascii="Arial" w:eastAsia="Arial" w:hAnsi="Arial" w:cs="Arial"/>
                <w:b/>
                <w:bCs/>
                <w:i/>
                <w:iCs/>
                <w:color w:val="201209"/>
                <w:sz w:val="18"/>
                <w:szCs w:val="18"/>
              </w:rPr>
              <w:t>Connections to Nature of Science</w:t>
            </w:r>
          </w:p>
          <w:p w14:paraId="5385154E" w14:textId="5F785332" w:rsidR="003121FB" w:rsidRPr="0053390E" w:rsidRDefault="003121FB" w:rsidP="00E32631">
            <w:pPr>
              <w:spacing w:before="60" w:after="60"/>
              <w:ind w:left="60" w:right="60"/>
              <w:rPr>
                <w:sz w:val="18"/>
                <w:szCs w:val="18"/>
              </w:rPr>
            </w:pPr>
            <w:r w:rsidRPr="0053390E">
              <w:rPr>
                <w:rFonts w:ascii="Arial" w:eastAsia="Arial" w:hAnsi="Arial" w:cs="Arial"/>
                <w:b/>
                <w:bCs/>
                <w:color w:val="201209"/>
                <w:sz w:val="18"/>
                <w:szCs w:val="18"/>
              </w:rPr>
              <w:t>Scientific Knowledge Assumes an Order and Consistency in Natural Systems</w:t>
            </w:r>
            <w:r w:rsidRPr="0053390E">
              <w:rPr>
                <w:rFonts w:ascii="Arial" w:eastAsia="Arial" w:hAnsi="Arial" w:cs="Arial"/>
                <w:color w:val="201209"/>
                <w:sz w:val="18"/>
                <w:szCs w:val="18"/>
              </w:rPr>
              <w:t xml:space="preserve"> </w:t>
            </w:r>
          </w:p>
          <w:p w14:paraId="338F25DB" w14:textId="77777777" w:rsidR="003121FB" w:rsidRPr="0053390E" w:rsidRDefault="003121FB" w:rsidP="003121FB">
            <w:pPr>
              <w:pStyle w:val="ListParagraph"/>
              <w:numPr>
                <w:ilvl w:val="0"/>
                <w:numId w:val="15"/>
              </w:numPr>
              <w:spacing w:before="60" w:after="60"/>
              <w:ind w:left="438" w:right="60"/>
              <w:rPr>
                <w:sz w:val="18"/>
                <w:szCs w:val="18"/>
              </w:rPr>
            </w:pPr>
            <w:r w:rsidRPr="0053390E">
              <w:rPr>
                <w:rFonts w:ascii="Arial" w:eastAsia="Arial" w:hAnsi="Arial" w:cs="Arial"/>
                <w:color w:val="201209"/>
                <w:sz w:val="18"/>
                <w:szCs w:val="18"/>
              </w:rPr>
              <w:t xml:space="preserve">Scientific knowledge </w:t>
            </w:r>
            <w:proofErr w:type="gramStart"/>
            <w:r w:rsidRPr="0053390E">
              <w:rPr>
                <w:rFonts w:ascii="Arial" w:eastAsia="Arial" w:hAnsi="Arial" w:cs="Arial"/>
                <w:color w:val="201209"/>
                <w:sz w:val="18"/>
                <w:szCs w:val="18"/>
              </w:rPr>
              <w:t>is based on the assumption</w:t>
            </w:r>
            <w:proofErr w:type="gramEnd"/>
            <w:r w:rsidRPr="0053390E">
              <w:rPr>
                <w:rFonts w:ascii="Arial" w:eastAsia="Arial" w:hAnsi="Arial" w:cs="Arial"/>
                <w:color w:val="201209"/>
                <w:sz w:val="18"/>
                <w:szCs w:val="18"/>
              </w:rPr>
              <w:t xml:space="preserve"> that natural laws operate today as they did in the past and they will continue to do so in the future.</w:t>
            </w:r>
          </w:p>
        </w:tc>
      </w:tr>
      <w:tr w:rsidR="003121FB" w14:paraId="79A0FD1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6294DF9" w14:textId="77777777" w:rsidR="003121FB" w:rsidRPr="00723AAF" w:rsidRDefault="003121FB" w:rsidP="00E32631">
            <w:pPr>
              <w:spacing w:before="60" w:after="60"/>
              <w:ind w:left="60" w:right="60"/>
              <w:rPr>
                <w:sz w:val="2"/>
                <w:szCs w:val="2"/>
              </w:rPr>
            </w:pPr>
          </w:p>
        </w:tc>
      </w:tr>
      <w:tr w:rsidR="003121FB" w14:paraId="6DD56B4E"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019EE3D" w14:textId="77777777"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121FB" w14:paraId="3D28A5B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F8284AD"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you situate yourself in a diverse community.</w:t>
            </w:r>
          </w:p>
        </w:tc>
      </w:tr>
    </w:tbl>
    <w:p w14:paraId="16C9F7CF" w14:textId="77EBA0D8" w:rsidR="00027BEF" w:rsidRDefault="00027BEF"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4" w:space="0" w:color="FFFFFF" w:themeColor="background1"/>
          <w:insideV w:val="single" w:sz="4" w:space="0" w:color="FFFFFF" w:themeColor="background1"/>
        </w:tblBorders>
        <w:tblLayout w:type="fixed"/>
        <w:tblLook w:val="0420" w:firstRow="1" w:lastRow="0" w:firstColumn="0" w:lastColumn="0" w:noHBand="0" w:noVBand="1"/>
      </w:tblPr>
      <w:tblGrid>
        <w:gridCol w:w="2880"/>
        <w:gridCol w:w="10070"/>
      </w:tblGrid>
      <w:tr w:rsidR="003121FB" w14:paraId="48F0DC23" w14:textId="77777777" w:rsidTr="00027BEF">
        <w:trPr>
          <w:cantSplit/>
          <w:tblHeader/>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D6AA843"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top w:val="single" w:sz="8" w:space="0" w:color="FFFFFF" w:themeColor="background1"/>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5FC5F911" w14:textId="7DDD3711"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3B025780" w14:textId="77777777" w:rsidTr="00027BE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B3A182F"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EBEAB5F"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top w:val="single" w:sz="8" w:space="0" w:color="FFFFFF" w:themeColor="background1"/>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53C155B8"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35338295" w14:textId="77777777" w:rsidTr="00027BE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63E3934D" w14:textId="77777777" w:rsidR="003121FB" w:rsidRDefault="003121F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2C96EDF4" w14:textId="77777777" w:rsidR="003121FB" w:rsidRDefault="003121FB" w:rsidP="00E32631">
            <w:pPr>
              <w:spacing w:before="60" w:after="60"/>
              <w:ind w:left="60" w:right="60"/>
            </w:pPr>
            <w:r>
              <w:rPr>
                <w:rFonts w:ascii="Arial" w:eastAsia="Arial" w:hAnsi="Arial" w:cs="Arial"/>
                <w:color w:val="201209"/>
                <w:sz w:val="18"/>
                <w:szCs w:val="18"/>
              </w:rP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3121FB" w14:paraId="19B42292" w14:textId="77777777" w:rsidTr="00027BE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42558E9" w14:textId="77777777" w:rsidR="003121FB" w:rsidRDefault="003121FB"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77D0A0C2" w14:textId="77777777" w:rsidR="003121FB" w:rsidRDefault="003121F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CC.3.6.9-12.H: Draw evidence from informational texts to support analysis, reflection, and research.</w:t>
            </w:r>
          </w:p>
        </w:tc>
      </w:tr>
      <w:tr w:rsidR="003121FB" w14:paraId="469CCD67" w14:textId="77777777" w:rsidTr="00027BE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2E9F0AB0" w14:textId="63254977"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2669DF00" w14:textId="77777777" w:rsidR="003121FB" w:rsidRDefault="003121FB" w:rsidP="00E32631">
            <w:pPr>
              <w:spacing w:before="60" w:after="60"/>
              <w:ind w:left="60" w:right="60"/>
            </w:pPr>
            <w:r>
              <w:rPr>
                <w:rFonts w:ascii="Arial" w:eastAsia="Arial" w:hAnsi="Arial" w:cs="Arial"/>
                <w:color w:val="201209"/>
                <w:sz w:val="18"/>
                <w:szCs w:val="18"/>
              </w:rPr>
              <w:t>MP.2: Reason abstractly and quantitatively.</w:t>
            </w:r>
          </w:p>
        </w:tc>
      </w:tr>
      <w:tr w:rsidR="003121FB" w14:paraId="3591FA08" w14:textId="77777777" w:rsidTr="00027BE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880D06C"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50C87735" w14:textId="77777777" w:rsidR="003121FB" w:rsidRDefault="003121FB" w:rsidP="00E32631">
            <w:pPr>
              <w:spacing w:before="60" w:after="60"/>
              <w:ind w:left="60" w:right="60"/>
            </w:pPr>
            <w:r>
              <w:rPr>
                <w:rFonts w:ascii="Arial" w:eastAsia="Arial" w:hAnsi="Arial" w:cs="Arial"/>
                <w:color w:val="201209"/>
                <w:sz w:val="18"/>
                <w:szCs w:val="18"/>
              </w:rPr>
              <w:t>7.1.12.A: Use geographic tools to analyze information about the interaction between people, places, and the environment.</w:t>
            </w:r>
          </w:p>
        </w:tc>
      </w:tr>
      <w:tr w:rsidR="003121FB" w14:paraId="00D77DE3" w14:textId="77777777" w:rsidTr="00027BEF">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C31CD36"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D9A7552"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0993A96D" w14:textId="77777777" w:rsidR="003121FB" w:rsidRDefault="003121FB"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121FB" w14:paraId="7DF06037" w14:textId="77777777" w:rsidTr="00027BEF">
        <w:trPr>
          <w:cantSplit/>
          <w:jc w:val="center"/>
        </w:trPr>
        <w:tc>
          <w:tcPr>
            <w:tcW w:w="2880" w:type="dxa"/>
            <w:tcBorders>
              <w:top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66052549"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6E7447B8" w14:textId="46DA5A1B"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09A82049" w14:textId="77777777" w:rsidR="003121FB" w:rsidRDefault="003121FB" w:rsidP="003121FB">
      <w:r>
        <w:br w:type="page"/>
      </w:r>
    </w:p>
    <w:tbl>
      <w:tblPr>
        <w:tblW w:w="0" w:type="auto"/>
        <w:jc w:val="center"/>
        <w:tblLayout w:type="fixed"/>
        <w:tblLook w:val="0420" w:firstRow="1" w:lastRow="0" w:firstColumn="0" w:lastColumn="0" w:noHBand="0" w:noVBand="1"/>
      </w:tblPr>
      <w:tblGrid>
        <w:gridCol w:w="4316"/>
        <w:gridCol w:w="4317"/>
        <w:gridCol w:w="4317"/>
      </w:tblGrid>
      <w:tr w:rsidR="003121FB" w14:paraId="08E46797" w14:textId="77777777" w:rsidTr="00027BE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1EB3F34" w14:textId="08E52F0E" w:rsidR="003121FB" w:rsidRDefault="00801722" w:rsidP="005B6FDB">
            <w:pPr>
              <w:pStyle w:val="Heading5"/>
            </w:pPr>
            <w:r w:rsidRPr="00801722">
              <w:lastRenderedPageBreak/>
              <w:t>Grades 9</w:t>
            </w:r>
            <w:r w:rsidR="00AF19C1">
              <w:t>–</w:t>
            </w:r>
            <w:r w:rsidRPr="00801722">
              <w:t>12</w:t>
            </w:r>
          </w:p>
        </w:tc>
      </w:tr>
      <w:tr w:rsidR="003121FB" w14:paraId="28FDBA9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D66BA16" w14:textId="16C36124" w:rsidR="003121FB" w:rsidRDefault="003121FB" w:rsidP="00027BEF">
            <w:pPr>
              <w:pStyle w:val="TableHeadingforTOC"/>
            </w:pPr>
            <w:bookmarkStart w:id="584" w:name="_Toc109373176"/>
            <w:bookmarkStart w:id="585" w:name="_Toc134788318"/>
            <w:r>
              <w:t xml:space="preserve">3.1.9-12.X Life Science: </w:t>
            </w:r>
            <w:r w:rsidRPr="00027BEF">
              <w:rPr>
                <w:b w:val="0"/>
                <w:bCs/>
              </w:rPr>
              <w:t>Natural Selection and Evolution</w:t>
            </w:r>
            <w:bookmarkEnd w:id="584"/>
            <w:bookmarkEnd w:id="585"/>
          </w:p>
        </w:tc>
      </w:tr>
      <w:tr w:rsidR="003121FB" w14:paraId="16DA721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8EC9344" w14:textId="77777777" w:rsidR="003121FB" w:rsidRDefault="003121F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evaluate the evidence supporting claims that changes in environmental conditions may result in (1) increases in the number of individuals of some species, (2) the emergence of new species over time, and (3) the extinction of other species.</w:t>
            </w:r>
          </w:p>
        </w:tc>
      </w:tr>
      <w:tr w:rsidR="003121FB" w14:paraId="7ECD373E"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556D243" w14:textId="77777777" w:rsidR="003121FB" w:rsidRDefault="003121F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determining cause and effect relationships for how changes to the environment such as deforestation, fishing, application of fertilizers, drought, flood, and the rate of change of the environment affect distribution or disappearance of traits in species.</w:t>
            </w:r>
          </w:p>
        </w:tc>
      </w:tr>
      <w:tr w:rsidR="003121FB" w14:paraId="599FD1D6"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1CD3CBD" w14:textId="77777777" w:rsidR="003121FB" w:rsidRDefault="003121F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3121FB" w14:paraId="7077B9CA"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341DAE7" w14:textId="77777777" w:rsidR="003121FB" w:rsidRPr="00723AAF" w:rsidRDefault="003121FB" w:rsidP="00E32631">
            <w:pPr>
              <w:spacing w:before="60" w:after="60"/>
              <w:ind w:left="60" w:right="60"/>
              <w:rPr>
                <w:sz w:val="2"/>
                <w:szCs w:val="2"/>
              </w:rPr>
            </w:pPr>
          </w:p>
        </w:tc>
      </w:tr>
      <w:tr w:rsidR="003121FB" w14:paraId="6B06FD0B"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C1F6D79" w14:textId="77777777" w:rsidR="003121FB" w:rsidRDefault="003121F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CB794CC" w14:textId="77777777" w:rsidR="003121FB" w:rsidRDefault="003121F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9D427C8" w14:textId="77777777" w:rsidR="003121FB" w:rsidRDefault="003121FB" w:rsidP="00E32631">
            <w:pPr>
              <w:spacing w:before="60" w:after="60"/>
              <w:ind w:left="60" w:right="60"/>
              <w:jc w:val="center"/>
            </w:pPr>
            <w:r>
              <w:rPr>
                <w:rFonts w:ascii="Arial" w:eastAsia="Arial" w:hAnsi="Arial" w:cs="Arial"/>
                <w:b/>
                <w:color w:val="FFFFFF"/>
                <w:sz w:val="18"/>
                <w:szCs w:val="18"/>
              </w:rPr>
              <w:t>Crosscutting Concepts (CCC)</w:t>
            </w:r>
          </w:p>
        </w:tc>
      </w:tr>
      <w:tr w:rsidR="003121FB" w14:paraId="4F3BD5E3"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6268397" w14:textId="68BB09AD" w:rsidR="003121FB" w:rsidRPr="007C5F06" w:rsidRDefault="003121FB" w:rsidP="00E32631">
            <w:pPr>
              <w:spacing w:before="60" w:after="60"/>
              <w:ind w:left="60" w:right="60"/>
              <w:rPr>
                <w:sz w:val="18"/>
                <w:szCs w:val="18"/>
              </w:rPr>
            </w:pPr>
            <w:r w:rsidRPr="007C5F06">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7C5F06">
              <w:rPr>
                <w:rFonts w:ascii="Arial" w:eastAsia="Arial" w:hAnsi="Arial" w:cs="Arial"/>
                <w:b/>
                <w:bCs/>
                <w:color w:val="201209"/>
                <w:sz w:val="18"/>
                <w:szCs w:val="18"/>
              </w:rPr>
              <w:t>rom</w:t>
            </w:r>
            <w:proofErr w:type="gramEnd"/>
            <w:r w:rsidRPr="007C5F06">
              <w:rPr>
                <w:rFonts w:ascii="Arial" w:eastAsia="Arial" w:hAnsi="Arial" w:cs="Arial"/>
                <w:b/>
                <w:bCs/>
                <w:color w:val="201209"/>
                <w:sz w:val="18"/>
                <w:szCs w:val="18"/>
              </w:rPr>
              <w:t xml:space="preserve"> Evidence</w:t>
            </w:r>
            <w:r w:rsidRPr="007C5F06">
              <w:rPr>
                <w:rFonts w:ascii="Arial" w:eastAsia="Arial" w:hAnsi="Arial" w:cs="Arial"/>
                <w:color w:val="201209"/>
                <w:sz w:val="18"/>
                <w:szCs w:val="18"/>
              </w:rPr>
              <w:t xml:space="preserve"> </w:t>
            </w:r>
          </w:p>
          <w:p w14:paraId="0E92DD3F" w14:textId="45D49A6C" w:rsidR="003121FB" w:rsidRPr="007C5F06" w:rsidRDefault="003121FB" w:rsidP="00E32631">
            <w:pPr>
              <w:spacing w:before="60" w:after="60"/>
              <w:ind w:left="60" w:right="60"/>
              <w:rPr>
                <w:sz w:val="18"/>
                <w:szCs w:val="18"/>
              </w:rPr>
            </w:pPr>
            <w:r w:rsidRPr="007C5F06">
              <w:rPr>
                <w:rFonts w:ascii="Arial" w:eastAsia="Arial" w:hAnsi="Arial" w:cs="Arial"/>
                <w:color w:val="201209"/>
                <w:sz w:val="18"/>
                <w:szCs w:val="18"/>
              </w:rPr>
              <w:t>Engaging in argument from evidence in 9</w:t>
            </w:r>
            <w:r w:rsidR="00F81A37">
              <w:rPr>
                <w:rFonts w:ascii="Arial" w:eastAsia="Arial" w:hAnsi="Arial" w:cs="Arial"/>
                <w:color w:val="201209"/>
                <w:sz w:val="18"/>
                <w:szCs w:val="18"/>
              </w:rPr>
              <w:t>–</w:t>
            </w:r>
            <w:r w:rsidRPr="007C5F06">
              <w:rPr>
                <w:rFonts w:ascii="Arial" w:eastAsia="Arial" w:hAnsi="Arial" w:cs="Arial"/>
                <w:color w:val="201209"/>
                <w:sz w:val="18"/>
                <w:szCs w:val="18"/>
              </w:rPr>
              <w:t>12 builds on K</w:t>
            </w:r>
            <w:r w:rsidR="00F81A37">
              <w:rPr>
                <w:rFonts w:ascii="Arial" w:eastAsia="Arial" w:hAnsi="Arial" w:cs="Arial"/>
                <w:color w:val="201209"/>
                <w:sz w:val="18"/>
                <w:szCs w:val="18"/>
              </w:rPr>
              <w:t>–</w:t>
            </w:r>
            <w:r w:rsidRPr="007C5F06">
              <w:rPr>
                <w:rFonts w:ascii="Arial" w:eastAsia="Arial" w:hAnsi="Arial" w:cs="Arial"/>
                <w:color w:val="201209"/>
                <w:sz w:val="18"/>
                <w:szCs w:val="18"/>
              </w:rPr>
              <w:t xml:space="preserve">8 experiences and progresses to using appropriate and sufficient evidence and scientific reasoning to defend and critique claims and explanations about the natural and designed world(s). Arguments may also come from current or historical episodes in science. </w:t>
            </w:r>
          </w:p>
          <w:p w14:paraId="333E85DD" w14:textId="77777777" w:rsidR="003121FB" w:rsidRPr="007C5F06" w:rsidRDefault="003121FB" w:rsidP="003121FB">
            <w:pPr>
              <w:pStyle w:val="ListParagraph"/>
              <w:numPr>
                <w:ilvl w:val="0"/>
                <w:numId w:val="15"/>
              </w:numPr>
              <w:spacing w:before="60" w:after="60"/>
              <w:ind w:left="450" w:right="60"/>
              <w:rPr>
                <w:sz w:val="18"/>
                <w:szCs w:val="18"/>
              </w:rPr>
            </w:pPr>
            <w:r w:rsidRPr="007C5F06">
              <w:rPr>
                <w:rFonts w:ascii="Arial" w:eastAsia="Arial" w:hAnsi="Arial" w:cs="Arial"/>
                <w:color w:val="201209"/>
                <w:sz w:val="18"/>
                <w:szCs w:val="18"/>
              </w:rPr>
              <w:t>Evaluate the evidence behind currently accepted explanations or solutions to determine the merits of arguments.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0A2502C" w14:textId="77777777" w:rsidR="003121FB" w:rsidRPr="007C5F06" w:rsidRDefault="003121FB" w:rsidP="00E32631">
            <w:pPr>
              <w:spacing w:before="60" w:after="60"/>
              <w:ind w:left="60" w:right="60"/>
              <w:rPr>
                <w:sz w:val="18"/>
                <w:szCs w:val="18"/>
              </w:rPr>
            </w:pPr>
            <w:r w:rsidRPr="007C5F06">
              <w:rPr>
                <w:rFonts w:ascii="Arial" w:eastAsia="Arial" w:hAnsi="Arial" w:cs="Arial"/>
                <w:b/>
                <w:bCs/>
                <w:color w:val="201209"/>
                <w:sz w:val="18"/>
                <w:szCs w:val="18"/>
              </w:rPr>
              <w:t>LS4.C: Adaptation</w:t>
            </w:r>
            <w:r w:rsidRPr="007C5F06">
              <w:rPr>
                <w:rFonts w:ascii="Arial" w:eastAsia="Arial" w:hAnsi="Arial" w:cs="Arial"/>
                <w:color w:val="201209"/>
                <w:sz w:val="18"/>
                <w:szCs w:val="18"/>
              </w:rPr>
              <w:t xml:space="preserve"> </w:t>
            </w:r>
          </w:p>
          <w:p w14:paraId="6DEA5623" w14:textId="77777777" w:rsidR="003121FB" w:rsidRPr="007C5F06" w:rsidRDefault="003121FB" w:rsidP="003121FB">
            <w:pPr>
              <w:pStyle w:val="ListParagraph"/>
              <w:numPr>
                <w:ilvl w:val="0"/>
                <w:numId w:val="15"/>
              </w:numPr>
              <w:spacing w:before="60" w:after="60"/>
              <w:ind w:left="424" w:right="60"/>
              <w:rPr>
                <w:sz w:val="18"/>
                <w:szCs w:val="18"/>
              </w:rPr>
            </w:pPr>
            <w:r w:rsidRPr="007C5F06">
              <w:rPr>
                <w:rFonts w:ascii="Arial" w:eastAsia="Arial" w:hAnsi="Arial" w:cs="Arial"/>
                <w:color w:val="201209"/>
                <w:sz w:val="18"/>
                <w:szCs w:val="18"/>
              </w:rPr>
              <w:t xml:space="preserve">Changes in the physical environment, whether naturally occurring or human induced, have thus contributed to the expansion of some species, the emergence of new distinct species as populations diverge under different conditions, and the decline–and sometimes the extinction–of some species. </w:t>
            </w:r>
          </w:p>
          <w:p w14:paraId="51F778B9" w14:textId="77777777" w:rsidR="003121FB" w:rsidRPr="007C5F06" w:rsidRDefault="003121FB" w:rsidP="003121FB">
            <w:pPr>
              <w:pStyle w:val="ListParagraph"/>
              <w:numPr>
                <w:ilvl w:val="0"/>
                <w:numId w:val="15"/>
              </w:numPr>
              <w:spacing w:before="60" w:after="60"/>
              <w:ind w:left="424" w:right="60"/>
              <w:rPr>
                <w:sz w:val="18"/>
                <w:szCs w:val="18"/>
              </w:rPr>
            </w:pPr>
            <w:r w:rsidRPr="007C5F06">
              <w:rPr>
                <w:rFonts w:ascii="Arial" w:eastAsia="Arial" w:hAnsi="Arial" w:cs="Arial"/>
                <w:color w:val="201209"/>
                <w:sz w:val="18"/>
                <w:szCs w:val="18"/>
              </w:rPr>
              <w:t>Species become extinct because they can no longer survive and reproduce in their altered environment. If members cannot adjust to change that is too fast or drastic, the opportunity for the species’ evolution is lost.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DDF27E7" w14:textId="77777777" w:rsidR="003121FB" w:rsidRPr="007C5F06" w:rsidRDefault="003121FB" w:rsidP="00E32631">
            <w:pPr>
              <w:spacing w:before="60" w:after="60"/>
              <w:ind w:left="60" w:right="60"/>
              <w:rPr>
                <w:sz w:val="18"/>
                <w:szCs w:val="18"/>
              </w:rPr>
            </w:pPr>
            <w:r w:rsidRPr="007C5F06">
              <w:rPr>
                <w:rFonts w:ascii="Arial" w:eastAsia="Arial" w:hAnsi="Arial" w:cs="Arial"/>
                <w:b/>
                <w:bCs/>
                <w:color w:val="201209"/>
                <w:sz w:val="18"/>
                <w:szCs w:val="18"/>
              </w:rPr>
              <w:t xml:space="preserve">Cause and Effect </w:t>
            </w:r>
          </w:p>
          <w:p w14:paraId="150A8277" w14:textId="77777777" w:rsidR="003121FB" w:rsidRPr="007C5F06" w:rsidRDefault="003121FB" w:rsidP="003121FB">
            <w:pPr>
              <w:pStyle w:val="ListParagraph"/>
              <w:numPr>
                <w:ilvl w:val="0"/>
                <w:numId w:val="15"/>
              </w:numPr>
              <w:spacing w:before="60" w:after="60"/>
              <w:ind w:left="438" w:right="60"/>
              <w:rPr>
                <w:sz w:val="18"/>
                <w:szCs w:val="18"/>
              </w:rPr>
            </w:pPr>
            <w:r w:rsidRPr="007C5F06">
              <w:rPr>
                <w:rFonts w:ascii="Arial" w:eastAsia="Arial" w:hAnsi="Arial" w:cs="Arial"/>
                <w:color w:val="201209"/>
                <w:sz w:val="18"/>
                <w:szCs w:val="18"/>
              </w:rPr>
              <w:t>Empirical evidence is required to differentiate between cause and correlation and make claims about specific causes and effects.</w:t>
            </w:r>
          </w:p>
        </w:tc>
      </w:tr>
      <w:tr w:rsidR="003121FB" w14:paraId="3EF4F1F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5894A51" w14:textId="77777777" w:rsidR="003121FB" w:rsidRPr="00723AAF" w:rsidRDefault="003121FB" w:rsidP="00E32631">
            <w:pPr>
              <w:spacing w:before="60" w:after="60"/>
              <w:ind w:left="60" w:right="60"/>
              <w:rPr>
                <w:sz w:val="2"/>
                <w:szCs w:val="2"/>
              </w:rPr>
            </w:pPr>
          </w:p>
        </w:tc>
      </w:tr>
      <w:tr w:rsidR="003121FB" w14:paraId="256C75E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5F4A50B" w14:textId="77777777" w:rsidR="003121FB" w:rsidRDefault="003121F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3121FB" w14:paraId="6FA54376"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CF50A9F" w14:textId="77777777" w:rsidR="003121FB" w:rsidRDefault="003121F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a situation to identify skills and strategies to prevent and resolve conflicts.</w:t>
            </w:r>
          </w:p>
        </w:tc>
      </w:tr>
    </w:tbl>
    <w:p w14:paraId="35F57821" w14:textId="6B749D4A" w:rsidR="00027BEF" w:rsidRDefault="00027BEF"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3121FB" w14:paraId="03D167BC" w14:textId="77777777" w:rsidTr="00027BEF">
        <w:trPr>
          <w:cantSplit/>
          <w:tblHeader/>
          <w:jc w:val="center"/>
        </w:trPr>
        <w:tc>
          <w:tcPr>
            <w:tcW w:w="2880" w:type="dxa"/>
            <w:shd w:val="clear" w:color="auto" w:fill="1E417C"/>
            <w:tcMar>
              <w:top w:w="0" w:type="dxa"/>
              <w:left w:w="0" w:type="dxa"/>
              <w:bottom w:w="0" w:type="dxa"/>
              <w:right w:w="0" w:type="dxa"/>
            </w:tcMar>
          </w:tcPr>
          <w:p w14:paraId="683B58C2" w14:textId="77777777" w:rsidR="003121FB" w:rsidRDefault="003121F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7C8F7A6" w14:textId="0834FA41" w:rsidR="003121FB" w:rsidRDefault="003121F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3121FB" w14:paraId="11203DEF" w14:textId="77777777" w:rsidTr="00027BEF">
        <w:trPr>
          <w:cantSplit/>
          <w:jc w:val="center"/>
        </w:trPr>
        <w:tc>
          <w:tcPr>
            <w:tcW w:w="2880" w:type="dxa"/>
            <w:shd w:val="clear" w:color="auto" w:fill="1E417C"/>
            <w:tcMar>
              <w:top w:w="0" w:type="dxa"/>
              <w:left w:w="0" w:type="dxa"/>
              <w:bottom w:w="0" w:type="dxa"/>
              <w:right w:w="0" w:type="dxa"/>
            </w:tcMar>
          </w:tcPr>
          <w:p w14:paraId="13855544"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D24CD7E" w14:textId="77777777" w:rsidR="003121FB" w:rsidRDefault="003121F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7EC5908" w14:textId="77777777" w:rsidR="003121FB" w:rsidRDefault="003121FB" w:rsidP="00E32631">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3121FB" w14:paraId="541B9B68" w14:textId="77777777" w:rsidTr="00027BEF">
        <w:trPr>
          <w:cantSplit/>
          <w:jc w:val="center"/>
        </w:trPr>
        <w:tc>
          <w:tcPr>
            <w:tcW w:w="2880" w:type="dxa"/>
            <w:shd w:val="clear" w:color="auto" w:fill="1E417C"/>
            <w:tcMar>
              <w:top w:w="0" w:type="dxa"/>
              <w:left w:w="0" w:type="dxa"/>
              <w:bottom w:w="0" w:type="dxa"/>
              <w:right w:w="0" w:type="dxa"/>
            </w:tcMar>
          </w:tcPr>
          <w:p w14:paraId="1CF4ABE1" w14:textId="77777777" w:rsidR="003121FB" w:rsidRDefault="003121FB"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1729719" w14:textId="77777777" w:rsidR="003121FB" w:rsidRDefault="003121FB" w:rsidP="00E32631">
            <w:pPr>
              <w:spacing w:before="60" w:after="60"/>
              <w:ind w:left="60" w:right="60"/>
            </w:pPr>
            <w:r>
              <w:rPr>
                <w:rFonts w:ascii="Arial" w:eastAsia="Arial" w:hAnsi="Arial" w:cs="Arial"/>
                <w:color w:val="201209"/>
                <w:sz w:val="18"/>
                <w:szCs w:val="18"/>
              </w:rPr>
              <w:t xml:space="preserve">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 </w:t>
            </w:r>
            <w:r>
              <w:rPr>
                <w:rFonts w:ascii="Arial" w:eastAsia="Arial" w:hAnsi="Arial" w:cs="Arial"/>
                <w:color w:val="201209"/>
                <w:sz w:val="18"/>
                <w:szCs w:val="18"/>
              </w:rPr>
              <w:br/>
              <w:t>9-12 Strand 3.1.D. Working with flexibility, creativity, and openness: Learners engage each other in evidence-based peer review and work collaboratively and cooperatively in the spirit of open deliberation, especially in contexts that bring to the surface deeply held priorities and values.</w:t>
            </w:r>
          </w:p>
        </w:tc>
      </w:tr>
      <w:tr w:rsidR="003121FB" w14:paraId="2F70CDDA" w14:textId="77777777" w:rsidTr="00027BEF">
        <w:trPr>
          <w:cantSplit/>
          <w:jc w:val="center"/>
        </w:trPr>
        <w:tc>
          <w:tcPr>
            <w:tcW w:w="2880" w:type="dxa"/>
            <w:shd w:val="clear" w:color="auto" w:fill="1E417C"/>
            <w:tcMar>
              <w:top w:w="0" w:type="dxa"/>
              <w:left w:w="0" w:type="dxa"/>
              <w:bottom w:w="0" w:type="dxa"/>
              <w:right w:w="0" w:type="dxa"/>
            </w:tcMar>
          </w:tcPr>
          <w:p w14:paraId="4225D267" w14:textId="77777777" w:rsidR="003121FB" w:rsidRDefault="003121F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005894B" w14:textId="77777777" w:rsidR="003121FB" w:rsidRDefault="003121FB" w:rsidP="00E32631">
            <w:pPr>
              <w:spacing w:before="60" w:after="60"/>
              <w:ind w:left="60" w:right="60"/>
            </w:pPr>
            <w:r>
              <w:rPr>
                <w:rFonts w:ascii="Arial" w:eastAsia="Arial" w:hAnsi="Arial" w:cs="Arial"/>
                <w:color w:val="201209"/>
                <w:sz w:val="18"/>
                <w:szCs w:val="18"/>
              </w:rPr>
              <w:t xml:space="preserve">CC.3.5.9-10.H: Assess the extent to which the reasoning and evidence in a text support the author’s claim or a recommendation for solving a scientific or technical problem. </w:t>
            </w:r>
            <w:r>
              <w:rPr>
                <w:rFonts w:ascii="Arial" w:eastAsia="Arial" w:hAnsi="Arial" w:cs="Arial"/>
                <w:color w:val="201209"/>
                <w:sz w:val="18"/>
                <w:szCs w:val="18"/>
              </w:rPr>
              <w:br/>
              <w:t xml:space="preserve">CC.3.5.11-12.H: Evaluate the hypotheses, data, analysis, and conclusions in a science or technical text, verifying the data when possible and corroborating or challenging conclusions with other sources of information. </w:t>
            </w:r>
            <w:r>
              <w:rPr>
                <w:rFonts w:ascii="Arial" w:eastAsia="Arial" w:hAnsi="Arial" w:cs="Arial"/>
                <w:color w:val="201209"/>
                <w:sz w:val="18"/>
                <w:szCs w:val="18"/>
              </w:rPr>
              <w:br/>
              <w:t>CC.3.6.9-12.H: Draw evidence from informational texts to support analysis, reflection, and research.</w:t>
            </w:r>
          </w:p>
        </w:tc>
      </w:tr>
      <w:tr w:rsidR="003121FB" w14:paraId="6AD13180" w14:textId="77777777" w:rsidTr="00027BEF">
        <w:trPr>
          <w:cantSplit/>
          <w:jc w:val="center"/>
        </w:trPr>
        <w:tc>
          <w:tcPr>
            <w:tcW w:w="2880" w:type="dxa"/>
            <w:shd w:val="clear" w:color="auto" w:fill="1E417C"/>
            <w:tcMar>
              <w:top w:w="0" w:type="dxa"/>
              <w:left w:w="0" w:type="dxa"/>
              <w:bottom w:w="0" w:type="dxa"/>
              <w:right w:w="0" w:type="dxa"/>
            </w:tcMar>
          </w:tcPr>
          <w:p w14:paraId="1595E23D" w14:textId="16D2218B" w:rsidR="003121F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21500EC" w14:textId="77777777" w:rsidR="003121FB" w:rsidRDefault="003121FB"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2: Summarize, represent, and interpret data on two categorical and quantitative variables.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3121FB" w14:paraId="06B4A8FF" w14:textId="77777777" w:rsidTr="00027BEF">
        <w:trPr>
          <w:cantSplit/>
          <w:jc w:val="center"/>
        </w:trPr>
        <w:tc>
          <w:tcPr>
            <w:tcW w:w="2880" w:type="dxa"/>
            <w:shd w:val="clear" w:color="auto" w:fill="1E417C"/>
            <w:tcMar>
              <w:top w:w="0" w:type="dxa"/>
              <w:left w:w="0" w:type="dxa"/>
              <w:bottom w:w="0" w:type="dxa"/>
              <w:right w:w="0" w:type="dxa"/>
            </w:tcMar>
          </w:tcPr>
          <w:p w14:paraId="7664FE8C" w14:textId="77777777" w:rsidR="003121FB" w:rsidRDefault="003121F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B86353A" w14:textId="77777777" w:rsidR="003121FB" w:rsidRDefault="003121FB" w:rsidP="00E32631">
            <w:pPr>
              <w:spacing w:before="60" w:after="60"/>
              <w:ind w:left="60" w:right="60"/>
            </w:pPr>
            <w:r>
              <w:rPr>
                <w:rFonts w:ascii="Arial" w:eastAsia="Arial" w:hAnsi="Arial" w:cs="Arial"/>
                <w:color w:val="201209"/>
                <w:sz w:val="18"/>
                <w:szCs w:val="18"/>
              </w:rPr>
              <w:t>6.1.9.A: Analyze how choices are made because of scarcity.</w:t>
            </w:r>
          </w:p>
        </w:tc>
      </w:tr>
      <w:tr w:rsidR="003121FB" w14:paraId="10D17CF9" w14:textId="77777777" w:rsidTr="00027BEF">
        <w:trPr>
          <w:cantSplit/>
          <w:jc w:val="center"/>
        </w:trPr>
        <w:tc>
          <w:tcPr>
            <w:tcW w:w="2880" w:type="dxa"/>
            <w:shd w:val="clear" w:color="auto" w:fill="1E417C"/>
            <w:tcMar>
              <w:top w:w="0" w:type="dxa"/>
              <w:left w:w="0" w:type="dxa"/>
              <w:bottom w:w="0" w:type="dxa"/>
              <w:right w:w="0" w:type="dxa"/>
            </w:tcMar>
          </w:tcPr>
          <w:p w14:paraId="5BC3F795" w14:textId="77777777" w:rsidR="003121FB" w:rsidRDefault="003121F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7FDEAC5" w14:textId="77777777" w:rsidR="003121FB" w:rsidRDefault="003121F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32440AA" w14:textId="77777777" w:rsidR="003121FB" w:rsidRDefault="003121FB"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3121FB" w14:paraId="54A9085A" w14:textId="77777777" w:rsidTr="00027BEF">
        <w:trPr>
          <w:cantSplit/>
          <w:jc w:val="center"/>
        </w:trPr>
        <w:tc>
          <w:tcPr>
            <w:tcW w:w="2880" w:type="dxa"/>
            <w:shd w:val="clear" w:color="auto" w:fill="1E417C"/>
            <w:tcMar>
              <w:top w:w="0" w:type="dxa"/>
              <w:left w:w="0" w:type="dxa"/>
              <w:bottom w:w="0" w:type="dxa"/>
              <w:right w:w="0" w:type="dxa"/>
            </w:tcMar>
          </w:tcPr>
          <w:p w14:paraId="4FB40D4F" w14:textId="77777777" w:rsidR="003121FB" w:rsidRDefault="003121F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96F7A06" w14:textId="70E6ED6B" w:rsidR="003121FB" w:rsidRDefault="00E0401C" w:rsidP="00E32631">
            <w:pPr>
              <w:spacing w:before="60" w:after="60"/>
              <w:ind w:left="60" w:right="60"/>
            </w:pPr>
            <w:r>
              <w:rPr>
                <w:rFonts w:ascii="Arial" w:eastAsia="Arial" w:hAnsi="Arial" w:cs="Arial"/>
                <w:color w:val="201209"/>
                <w:sz w:val="18"/>
                <w:szCs w:val="18"/>
              </w:rPr>
              <w:t>STEL-10</w:t>
            </w:r>
            <w:r w:rsidR="003121F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5B52815D" w14:textId="73B24C2B" w:rsidR="003121FB" w:rsidRDefault="003121FB">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2A0983DE" w14:textId="77777777" w:rsidTr="000B73B9">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4541DD7" w14:textId="22708382" w:rsidR="0071431E" w:rsidRDefault="00801722" w:rsidP="005B6FDB">
            <w:pPr>
              <w:pStyle w:val="Heading5"/>
            </w:pPr>
            <w:r w:rsidRPr="00801722">
              <w:lastRenderedPageBreak/>
              <w:t>Grades 9</w:t>
            </w:r>
            <w:r w:rsidR="00AF19C1">
              <w:t>–</w:t>
            </w:r>
            <w:r w:rsidRPr="00801722">
              <w:t>12</w:t>
            </w:r>
          </w:p>
        </w:tc>
      </w:tr>
      <w:tr w:rsidR="0071431E" w14:paraId="169A788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A14AF6B" w14:textId="516CC7F2" w:rsidR="0071431E" w:rsidRDefault="0071431E" w:rsidP="00027BEF">
            <w:pPr>
              <w:pStyle w:val="TableHeadingforTOC"/>
            </w:pPr>
            <w:bookmarkStart w:id="586" w:name="_Toc109373177"/>
            <w:bookmarkStart w:id="587" w:name="_Toc134788319"/>
            <w:r>
              <w:t>3.2.9-</w:t>
            </w:r>
            <w:proofErr w:type="gramStart"/>
            <w:r>
              <w:t>12.A</w:t>
            </w:r>
            <w:proofErr w:type="gramEnd"/>
            <w:r>
              <w:t xml:space="preserve"> Physical Science: </w:t>
            </w:r>
            <w:r w:rsidRPr="00027BEF">
              <w:rPr>
                <w:b w:val="0"/>
                <w:bCs/>
              </w:rPr>
              <w:t>Structure and Properties of Matter</w:t>
            </w:r>
            <w:bookmarkEnd w:id="586"/>
            <w:bookmarkEnd w:id="587"/>
          </w:p>
        </w:tc>
      </w:tr>
      <w:tr w:rsidR="0071431E" w14:paraId="5D400E9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F0FD3E0"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the periodic table as a model to predict the relative properties of elements based on the patterns of electrons in the outermost energy level of atoms.</w:t>
            </w:r>
          </w:p>
        </w:tc>
      </w:tr>
      <w:tr w:rsidR="0071431E" w14:paraId="576A9A4E"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D7D9FDB"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properties that could be predicted from patterns could include reactivity of metals, types of bonds formed, numbers of bonds formed, and reactions with oxygen.</w:t>
            </w:r>
          </w:p>
        </w:tc>
      </w:tr>
      <w:tr w:rsidR="0071431E" w14:paraId="5531CCC2"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FAE8505"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main group elements. Assessment does not include quantitative understanding of ionization energy beyond relative trends.</w:t>
            </w:r>
          </w:p>
        </w:tc>
      </w:tr>
      <w:tr w:rsidR="0071431E" w14:paraId="0FDCC86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289144D" w14:textId="77777777" w:rsidR="0071431E" w:rsidRPr="00723AAF" w:rsidRDefault="0071431E" w:rsidP="000B73B9">
            <w:pPr>
              <w:spacing w:before="60" w:after="60"/>
              <w:ind w:left="60" w:right="60"/>
              <w:rPr>
                <w:sz w:val="2"/>
                <w:szCs w:val="2"/>
              </w:rPr>
            </w:pPr>
          </w:p>
        </w:tc>
      </w:tr>
      <w:tr w:rsidR="0071431E" w14:paraId="06E4956F" w14:textId="77777777" w:rsidTr="00DF10B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4011021"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7D48D5D"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0401EA7"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18B1A224" w14:textId="77777777" w:rsidTr="00DF10B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25D7872" w14:textId="30F5CEE6" w:rsidR="0071431E" w:rsidRPr="004D2D78" w:rsidRDefault="0071431E" w:rsidP="000B73B9">
            <w:pPr>
              <w:spacing w:before="60" w:after="60"/>
              <w:ind w:left="60" w:right="60"/>
              <w:rPr>
                <w:sz w:val="18"/>
                <w:szCs w:val="18"/>
              </w:rPr>
            </w:pPr>
            <w:r w:rsidRPr="004D2D78">
              <w:rPr>
                <w:rFonts w:ascii="Arial" w:eastAsia="Arial" w:hAnsi="Arial" w:cs="Arial"/>
                <w:b/>
                <w:bCs/>
                <w:color w:val="201209"/>
                <w:sz w:val="18"/>
                <w:szCs w:val="18"/>
              </w:rPr>
              <w:t>Developing and Using Models</w:t>
            </w:r>
            <w:r w:rsidRPr="004D2D78">
              <w:rPr>
                <w:rFonts w:ascii="Arial" w:eastAsia="Arial" w:hAnsi="Arial" w:cs="Arial"/>
                <w:color w:val="201209"/>
                <w:sz w:val="18"/>
                <w:szCs w:val="18"/>
              </w:rPr>
              <w:t xml:space="preserve"> </w:t>
            </w:r>
          </w:p>
          <w:p w14:paraId="23E144CF" w14:textId="7FE99A6E" w:rsidR="0071431E" w:rsidRPr="004D2D78" w:rsidRDefault="0071431E" w:rsidP="000B73B9">
            <w:pPr>
              <w:spacing w:before="60" w:after="60"/>
              <w:ind w:left="60" w:right="60"/>
              <w:rPr>
                <w:sz w:val="18"/>
                <w:szCs w:val="18"/>
              </w:rPr>
            </w:pPr>
            <w:r w:rsidRPr="004D2D78">
              <w:rPr>
                <w:rFonts w:ascii="Arial" w:eastAsia="Arial" w:hAnsi="Arial" w:cs="Arial"/>
                <w:color w:val="201209"/>
                <w:sz w:val="18"/>
                <w:szCs w:val="18"/>
              </w:rPr>
              <w:t xml:space="preserve">Modeling in 9–12 builds on K–8 and progresses to using, synthesizing, and developing models to predict and show relationships among variables between systems and their components in the natural and designed worlds. </w:t>
            </w:r>
          </w:p>
          <w:p w14:paraId="0A456F9C" w14:textId="6B684A55" w:rsidR="0071431E" w:rsidRPr="004D2D78" w:rsidRDefault="0071431E" w:rsidP="003121FB">
            <w:pPr>
              <w:pStyle w:val="ListParagraph"/>
              <w:numPr>
                <w:ilvl w:val="0"/>
                <w:numId w:val="10"/>
              </w:numPr>
              <w:spacing w:before="60" w:after="60"/>
              <w:ind w:left="450" w:right="60"/>
              <w:rPr>
                <w:sz w:val="18"/>
                <w:szCs w:val="18"/>
              </w:rPr>
            </w:pPr>
            <w:r w:rsidRPr="004D2D78">
              <w:rPr>
                <w:rFonts w:ascii="Arial" w:eastAsia="Arial" w:hAnsi="Arial" w:cs="Arial"/>
                <w:color w:val="201209"/>
                <w:sz w:val="18"/>
                <w:szCs w:val="18"/>
              </w:rPr>
              <w:t>Use a model to predict the relationships between systems or between components of a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663E63E" w14:textId="038323F2" w:rsidR="0071431E" w:rsidRPr="004D2D78" w:rsidRDefault="0071431E" w:rsidP="000B73B9">
            <w:pPr>
              <w:spacing w:before="60" w:after="60"/>
              <w:ind w:left="60" w:right="60"/>
              <w:rPr>
                <w:sz w:val="18"/>
                <w:szCs w:val="18"/>
              </w:rPr>
            </w:pPr>
            <w:r w:rsidRPr="004D2D78">
              <w:rPr>
                <w:rFonts w:ascii="Arial" w:eastAsia="Arial" w:hAnsi="Arial" w:cs="Arial"/>
                <w:b/>
                <w:bCs/>
                <w:color w:val="201209"/>
                <w:sz w:val="18"/>
                <w:szCs w:val="18"/>
              </w:rPr>
              <w:t>PS1.A: Structure and Properties of Matter</w:t>
            </w:r>
            <w:r w:rsidRPr="004D2D78">
              <w:rPr>
                <w:rFonts w:ascii="Arial" w:eastAsia="Arial" w:hAnsi="Arial" w:cs="Arial"/>
                <w:color w:val="201209"/>
                <w:sz w:val="18"/>
                <w:szCs w:val="18"/>
              </w:rPr>
              <w:t xml:space="preserve"> </w:t>
            </w:r>
          </w:p>
          <w:p w14:paraId="0676D412" w14:textId="07F97A4C" w:rsidR="0071431E" w:rsidRPr="004D2D78" w:rsidRDefault="0071431E" w:rsidP="003121FB">
            <w:pPr>
              <w:pStyle w:val="ListParagraph"/>
              <w:numPr>
                <w:ilvl w:val="0"/>
                <w:numId w:val="10"/>
              </w:numPr>
              <w:spacing w:before="60" w:after="60"/>
              <w:ind w:left="424" w:right="60"/>
              <w:rPr>
                <w:sz w:val="18"/>
                <w:szCs w:val="18"/>
              </w:rPr>
            </w:pPr>
            <w:r w:rsidRPr="004D2D78">
              <w:rPr>
                <w:rFonts w:ascii="Arial" w:eastAsia="Arial" w:hAnsi="Arial" w:cs="Arial"/>
                <w:color w:val="201209"/>
                <w:sz w:val="18"/>
                <w:szCs w:val="18"/>
              </w:rPr>
              <w:t xml:space="preserve">Each atom has a charged substructure consisting of a nucleus, which is made of protons and neutrons, surrounded by electrons. </w:t>
            </w:r>
          </w:p>
          <w:p w14:paraId="4EDF755C" w14:textId="111C663B" w:rsidR="0071431E" w:rsidRPr="004D2D78" w:rsidRDefault="0071431E" w:rsidP="003121FB">
            <w:pPr>
              <w:pStyle w:val="ListParagraph"/>
              <w:numPr>
                <w:ilvl w:val="0"/>
                <w:numId w:val="10"/>
              </w:numPr>
              <w:spacing w:before="60" w:after="60"/>
              <w:ind w:left="424" w:right="60"/>
              <w:rPr>
                <w:sz w:val="18"/>
                <w:szCs w:val="18"/>
              </w:rPr>
            </w:pPr>
            <w:r w:rsidRPr="004D2D78">
              <w:rPr>
                <w:rFonts w:ascii="Arial" w:eastAsia="Arial" w:hAnsi="Arial" w:cs="Arial"/>
                <w:color w:val="201209"/>
                <w:sz w:val="18"/>
                <w:szCs w:val="18"/>
              </w:rPr>
              <w:t xml:space="preserve">The periodic table orders elements horizontally by the number of protons in the atom’s nucleus and places those with similar chemical properties in columns. The repeating patterns of this table reflect patterns of outer electron states. </w:t>
            </w:r>
          </w:p>
          <w:p w14:paraId="24D77490" w14:textId="42DB492C" w:rsidR="0071431E" w:rsidRPr="004D2D78" w:rsidRDefault="0071431E" w:rsidP="003121FB">
            <w:pPr>
              <w:pStyle w:val="ListParagraph"/>
              <w:numPr>
                <w:ilvl w:val="0"/>
                <w:numId w:val="10"/>
              </w:numPr>
              <w:spacing w:before="60" w:after="60"/>
              <w:ind w:left="424" w:right="60"/>
              <w:rPr>
                <w:sz w:val="18"/>
                <w:szCs w:val="18"/>
              </w:rPr>
            </w:pPr>
            <w:r w:rsidRPr="004D2D78">
              <w:rPr>
                <w:rFonts w:ascii="Arial" w:eastAsia="Arial" w:hAnsi="Arial" w:cs="Arial"/>
                <w:b/>
                <w:bCs/>
                <w:color w:val="201209"/>
                <w:sz w:val="18"/>
                <w:szCs w:val="18"/>
              </w:rPr>
              <w:t>PS2.B: Types of Interactions</w:t>
            </w:r>
            <w:r w:rsidRPr="004D2D78">
              <w:rPr>
                <w:rFonts w:ascii="Arial" w:eastAsia="Arial" w:hAnsi="Arial" w:cs="Arial"/>
                <w:color w:val="201209"/>
                <w:sz w:val="18"/>
                <w:szCs w:val="18"/>
              </w:rPr>
              <w:t xml:space="preserve"> </w:t>
            </w:r>
            <w:r w:rsidRPr="004D2D78">
              <w:rPr>
                <w:sz w:val="18"/>
                <w:szCs w:val="18"/>
              </w:rPr>
              <w:br/>
            </w:r>
            <w:r w:rsidRPr="004D2D78">
              <w:rPr>
                <w:rFonts w:ascii="Arial" w:eastAsia="Arial" w:hAnsi="Arial" w:cs="Arial"/>
                <w:color w:val="201209"/>
                <w:sz w:val="18"/>
                <w:szCs w:val="18"/>
              </w:rPr>
              <w:t>Electric and magnetic (electromagnetic) forces can be attractive or repulsive, and their sizes depend on the magnitudes of the charges, currents, or magnetic strengths involved and on the distances between the interacting objects.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969E8BB" w14:textId="4B48C1FA" w:rsidR="0071431E" w:rsidRPr="004D2D78" w:rsidRDefault="0071431E" w:rsidP="000B73B9">
            <w:pPr>
              <w:spacing w:before="60" w:after="60"/>
              <w:ind w:left="60" w:right="60"/>
              <w:rPr>
                <w:sz w:val="18"/>
                <w:szCs w:val="18"/>
              </w:rPr>
            </w:pPr>
            <w:r w:rsidRPr="004D2D78">
              <w:rPr>
                <w:rFonts w:ascii="Arial" w:eastAsia="Arial" w:hAnsi="Arial" w:cs="Arial"/>
                <w:b/>
                <w:bCs/>
                <w:color w:val="201209"/>
                <w:sz w:val="18"/>
                <w:szCs w:val="18"/>
              </w:rPr>
              <w:t xml:space="preserve">Patterns </w:t>
            </w:r>
          </w:p>
          <w:p w14:paraId="789F7753" w14:textId="5F10D8DB" w:rsidR="0071431E" w:rsidRPr="004D2D78" w:rsidRDefault="0071431E" w:rsidP="003121FB">
            <w:pPr>
              <w:pStyle w:val="ListParagraph"/>
              <w:numPr>
                <w:ilvl w:val="0"/>
                <w:numId w:val="10"/>
              </w:numPr>
              <w:spacing w:before="60" w:after="60"/>
              <w:ind w:left="438" w:right="60"/>
              <w:rPr>
                <w:sz w:val="18"/>
                <w:szCs w:val="18"/>
              </w:rPr>
            </w:pPr>
            <w:r w:rsidRPr="004D2D78">
              <w:rPr>
                <w:rFonts w:ascii="Arial" w:eastAsia="Arial" w:hAnsi="Arial" w:cs="Arial"/>
                <w:color w:val="201209"/>
                <w:sz w:val="18"/>
                <w:szCs w:val="18"/>
              </w:rPr>
              <w:t>Different patterns may be observed at each of the scales at which a system is studied and can provide evidence for causality in explanations of phenomena.</w:t>
            </w:r>
          </w:p>
        </w:tc>
      </w:tr>
      <w:tr w:rsidR="0071431E" w14:paraId="08E665C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1A603A3" w14:textId="77777777" w:rsidR="0071431E" w:rsidRPr="00723AAF" w:rsidRDefault="0071431E" w:rsidP="000B73B9">
            <w:pPr>
              <w:spacing w:before="60" w:after="60"/>
              <w:ind w:left="60" w:right="60"/>
              <w:rPr>
                <w:sz w:val="2"/>
                <w:szCs w:val="2"/>
              </w:rPr>
            </w:pPr>
          </w:p>
        </w:tc>
      </w:tr>
      <w:tr w:rsidR="0071431E" w14:paraId="36F11659"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9DB2397"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5E4E018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9F31A8A"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444CDB75" w14:textId="14F9D945" w:rsidR="00027BEF" w:rsidRDefault="00027BEF"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7C4275DA" w14:textId="77777777" w:rsidTr="00027BEF">
        <w:trPr>
          <w:cantSplit/>
          <w:tblHeader/>
          <w:jc w:val="center"/>
        </w:trPr>
        <w:tc>
          <w:tcPr>
            <w:tcW w:w="2880" w:type="dxa"/>
            <w:shd w:val="clear" w:color="auto" w:fill="1E417C"/>
            <w:tcMar>
              <w:top w:w="0" w:type="dxa"/>
              <w:left w:w="0" w:type="dxa"/>
              <w:bottom w:w="0" w:type="dxa"/>
              <w:right w:w="0" w:type="dxa"/>
            </w:tcMar>
          </w:tcPr>
          <w:p w14:paraId="1A544A18"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EAB49FF" w14:textId="59F128FE"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4403416A" w14:textId="77777777" w:rsidTr="00027BEF">
        <w:trPr>
          <w:cantSplit/>
          <w:jc w:val="center"/>
        </w:trPr>
        <w:tc>
          <w:tcPr>
            <w:tcW w:w="2880" w:type="dxa"/>
            <w:shd w:val="clear" w:color="auto" w:fill="1E417C"/>
            <w:tcMar>
              <w:top w:w="0" w:type="dxa"/>
              <w:left w:w="0" w:type="dxa"/>
              <w:bottom w:w="0" w:type="dxa"/>
              <w:right w:w="0" w:type="dxa"/>
            </w:tcMar>
          </w:tcPr>
          <w:p w14:paraId="2382766C" w14:textId="77777777" w:rsidR="00AC7E82"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CB03192" w14:textId="4B876034"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E6A6DCE" w14:textId="77777777" w:rsidR="0071431E" w:rsidRDefault="0071431E"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1431E" w14:paraId="63F3FFFA" w14:textId="77777777" w:rsidTr="00027BEF">
        <w:trPr>
          <w:cantSplit/>
          <w:jc w:val="center"/>
        </w:trPr>
        <w:tc>
          <w:tcPr>
            <w:tcW w:w="2880" w:type="dxa"/>
            <w:shd w:val="clear" w:color="auto" w:fill="1E417C"/>
            <w:tcMar>
              <w:top w:w="0" w:type="dxa"/>
              <w:left w:w="0" w:type="dxa"/>
              <w:bottom w:w="0" w:type="dxa"/>
              <w:right w:w="0" w:type="dxa"/>
            </w:tcMar>
          </w:tcPr>
          <w:p w14:paraId="4BF16795" w14:textId="68F31BB4" w:rsidR="0071431E"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71FA470" w14:textId="77777777" w:rsidR="0071431E" w:rsidRDefault="0071431E" w:rsidP="000B73B9">
            <w:pPr>
              <w:spacing w:before="60" w:after="60"/>
              <w:ind w:left="60" w:right="60"/>
            </w:pPr>
            <w:r>
              <w:rPr>
                <w:rFonts w:ascii="Arial" w:eastAsia="Arial" w:hAnsi="Arial" w:cs="Arial"/>
                <w:color w:val="201209"/>
                <w:sz w:val="18"/>
                <w:szCs w:val="18"/>
              </w:rPr>
              <w:t>9-12 Strand 1.F. Working with models and simulations: Learners create, use, test, and evaluate models to analyze environmental questions, problems, issues, or phenomena.</w:t>
            </w:r>
          </w:p>
        </w:tc>
      </w:tr>
      <w:tr w:rsidR="0071431E" w14:paraId="78CCB09F" w14:textId="77777777" w:rsidTr="00027BEF">
        <w:trPr>
          <w:cantSplit/>
          <w:jc w:val="center"/>
        </w:trPr>
        <w:tc>
          <w:tcPr>
            <w:tcW w:w="2880" w:type="dxa"/>
            <w:shd w:val="clear" w:color="auto" w:fill="1E417C"/>
            <w:tcMar>
              <w:top w:w="0" w:type="dxa"/>
              <w:left w:w="0" w:type="dxa"/>
              <w:bottom w:w="0" w:type="dxa"/>
              <w:right w:w="0" w:type="dxa"/>
            </w:tcMar>
          </w:tcPr>
          <w:p w14:paraId="22B008DE"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650E777" w14:textId="2AA167D5"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xml:space="preserve">: Integrate and evaluate multiple sources of information presented in diverse formats and media (e.g., quantitative data, video, multimedia) in order to address a question or solve a problem. </w:t>
            </w:r>
          </w:p>
        </w:tc>
      </w:tr>
      <w:tr w:rsidR="0071431E" w14:paraId="401D7ADB" w14:textId="77777777" w:rsidTr="00027BEF">
        <w:trPr>
          <w:cantSplit/>
          <w:jc w:val="center"/>
        </w:trPr>
        <w:tc>
          <w:tcPr>
            <w:tcW w:w="2880" w:type="dxa"/>
            <w:shd w:val="clear" w:color="auto" w:fill="1E417C"/>
            <w:tcMar>
              <w:top w:w="0" w:type="dxa"/>
              <w:left w:w="0" w:type="dxa"/>
              <w:bottom w:w="0" w:type="dxa"/>
              <w:right w:w="0" w:type="dxa"/>
            </w:tcMar>
          </w:tcPr>
          <w:p w14:paraId="5FA0AF48" w14:textId="1D21F1DD"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271502C" w14:textId="77777777" w:rsidR="0071431E" w:rsidRDefault="0071431E" w:rsidP="000B73B9">
            <w:pPr>
              <w:spacing w:before="60" w:after="60"/>
              <w:ind w:left="60" w:right="60"/>
            </w:pPr>
            <w:r>
              <w:rPr>
                <w:rFonts w:ascii="Arial" w:eastAsia="Arial" w:hAnsi="Arial" w:cs="Arial"/>
                <w:color w:val="201209"/>
                <w:sz w:val="18"/>
                <w:szCs w:val="18"/>
              </w:rP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4: Recognize and evaluate random processes underlying statistical experiments.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71431E" w14:paraId="565D79DD" w14:textId="77777777" w:rsidTr="00027BEF">
        <w:trPr>
          <w:cantSplit/>
          <w:jc w:val="center"/>
        </w:trPr>
        <w:tc>
          <w:tcPr>
            <w:tcW w:w="2880" w:type="dxa"/>
            <w:shd w:val="clear" w:color="auto" w:fill="1E417C"/>
            <w:tcMar>
              <w:top w:w="0" w:type="dxa"/>
              <w:left w:w="0" w:type="dxa"/>
              <w:bottom w:w="0" w:type="dxa"/>
              <w:right w:w="0" w:type="dxa"/>
            </w:tcMar>
          </w:tcPr>
          <w:p w14:paraId="45FEF95A"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1B0CAB5"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4845577D" w14:textId="77777777" w:rsidTr="00027BEF">
        <w:trPr>
          <w:cantSplit/>
          <w:jc w:val="center"/>
        </w:trPr>
        <w:tc>
          <w:tcPr>
            <w:tcW w:w="2880" w:type="dxa"/>
            <w:shd w:val="clear" w:color="auto" w:fill="1E417C"/>
            <w:tcMar>
              <w:top w:w="0" w:type="dxa"/>
              <w:left w:w="0" w:type="dxa"/>
              <w:bottom w:w="0" w:type="dxa"/>
              <w:right w:w="0" w:type="dxa"/>
            </w:tcMar>
          </w:tcPr>
          <w:p w14:paraId="339D1486" w14:textId="77777777" w:rsidR="00AC7E82"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B18F3A4" w14:textId="7B48D194"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747CB0B" w14:textId="77777777" w:rsidR="0071431E" w:rsidRDefault="0071431E"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1431E" w14:paraId="6813B87D" w14:textId="77777777" w:rsidTr="00027BEF">
        <w:trPr>
          <w:cantSplit/>
          <w:jc w:val="center"/>
        </w:trPr>
        <w:tc>
          <w:tcPr>
            <w:tcW w:w="2880" w:type="dxa"/>
            <w:shd w:val="clear" w:color="auto" w:fill="1E417C"/>
            <w:tcMar>
              <w:top w:w="0" w:type="dxa"/>
              <w:left w:w="0" w:type="dxa"/>
              <w:bottom w:w="0" w:type="dxa"/>
              <w:right w:w="0" w:type="dxa"/>
            </w:tcMar>
          </w:tcPr>
          <w:p w14:paraId="273A1EDE"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BEF6EC" w14:textId="37F35365"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7A56E28F"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367F2536" w14:textId="77777777" w:rsidTr="005A3F6E">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7997DE2" w14:textId="2205A3F0" w:rsidR="0071431E" w:rsidRDefault="00801722" w:rsidP="005B6FDB">
            <w:pPr>
              <w:pStyle w:val="Heading5"/>
            </w:pPr>
            <w:r w:rsidRPr="00801722">
              <w:lastRenderedPageBreak/>
              <w:t>Grades 9</w:t>
            </w:r>
            <w:r w:rsidR="00AF19C1">
              <w:t>–</w:t>
            </w:r>
            <w:r w:rsidRPr="00801722">
              <w:t>12</w:t>
            </w:r>
          </w:p>
        </w:tc>
      </w:tr>
      <w:tr w:rsidR="0071431E" w14:paraId="5173EAD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6C367DA" w14:textId="1CA04ADF" w:rsidR="0071431E" w:rsidRDefault="0071431E" w:rsidP="005A3F6E">
            <w:pPr>
              <w:pStyle w:val="TableHeadingforTOC"/>
            </w:pPr>
            <w:bookmarkStart w:id="588" w:name="_Toc109373178"/>
            <w:bookmarkStart w:id="589" w:name="_Toc134788320"/>
            <w:r>
              <w:t>3.2.9-</w:t>
            </w:r>
            <w:proofErr w:type="gramStart"/>
            <w:r>
              <w:t>12.B</w:t>
            </w:r>
            <w:proofErr w:type="gramEnd"/>
            <w:r>
              <w:t xml:space="preserve"> Physical Science: </w:t>
            </w:r>
            <w:r w:rsidRPr="005A3F6E">
              <w:rPr>
                <w:b w:val="0"/>
                <w:bCs/>
              </w:rPr>
              <w:t>Structure and Properties of Matter</w:t>
            </w:r>
            <w:bookmarkEnd w:id="588"/>
            <w:bookmarkEnd w:id="589"/>
          </w:p>
        </w:tc>
      </w:tr>
      <w:tr w:rsidR="0071431E" w14:paraId="6CCF1E7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70603DD"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plan and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to gather evidence to compare the structure of substances at the bulk scale to infer the strength of electrical forces between particles.</w:t>
            </w:r>
          </w:p>
        </w:tc>
      </w:tr>
      <w:tr w:rsidR="0071431E" w14:paraId="59D4D8A9"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0D155C9"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understanding the strengths of forces between particles, not on naming specific intermolecular forces (such as dipole-dipole). Examples of particles could include ions, atoms, molecules, and networked materials (such as graphite). Examples of bulk properties of substances could include the melting point and boiling point, vapor pressure, and surface tension.</w:t>
            </w:r>
          </w:p>
        </w:tc>
      </w:tr>
      <w:tr w:rsidR="0071431E" w14:paraId="7588685B"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588A0A9"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 xml:space="preserve">Assessment does not include </w:t>
            </w:r>
            <w:proofErr w:type="spellStart"/>
            <w:r>
              <w:rPr>
                <w:rFonts w:ascii="Arial" w:eastAsia="Arial" w:hAnsi="Arial" w:cs="Arial"/>
                <w:color w:val="201209"/>
                <w:sz w:val="18"/>
                <w:szCs w:val="18"/>
              </w:rPr>
              <w:t>Raoult’s</w:t>
            </w:r>
            <w:proofErr w:type="spellEnd"/>
            <w:r>
              <w:rPr>
                <w:rFonts w:ascii="Arial" w:eastAsia="Arial" w:hAnsi="Arial" w:cs="Arial"/>
                <w:color w:val="201209"/>
                <w:sz w:val="18"/>
                <w:szCs w:val="18"/>
              </w:rPr>
              <w:t xml:space="preserve"> law calculations of vapor pressure.</w:t>
            </w:r>
          </w:p>
        </w:tc>
      </w:tr>
      <w:tr w:rsidR="0071431E" w14:paraId="7A34396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D1859A8" w14:textId="77777777" w:rsidR="0071431E" w:rsidRPr="00723AAF" w:rsidRDefault="0071431E" w:rsidP="000B73B9">
            <w:pPr>
              <w:spacing w:before="60" w:after="60"/>
              <w:ind w:left="60" w:right="60"/>
              <w:rPr>
                <w:sz w:val="2"/>
                <w:szCs w:val="2"/>
              </w:rPr>
            </w:pPr>
          </w:p>
        </w:tc>
      </w:tr>
      <w:tr w:rsidR="0071431E" w14:paraId="3CF3DECD"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08B072C"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09F0C69"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0ABE16C"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174328ED"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421A1F4" w14:textId="584664A4" w:rsidR="0071431E" w:rsidRPr="00D90617" w:rsidRDefault="0071431E" w:rsidP="000B73B9">
            <w:pPr>
              <w:spacing w:before="60" w:after="60"/>
              <w:ind w:left="60" w:right="60"/>
              <w:rPr>
                <w:sz w:val="18"/>
                <w:szCs w:val="18"/>
              </w:rPr>
            </w:pPr>
            <w:r w:rsidRPr="00D90617">
              <w:rPr>
                <w:rFonts w:ascii="Arial" w:eastAsia="Arial" w:hAnsi="Arial" w:cs="Arial"/>
                <w:b/>
                <w:bCs/>
                <w:color w:val="201209"/>
                <w:sz w:val="18"/>
                <w:szCs w:val="18"/>
              </w:rPr>
              <w:t>Planning and Carrying Out Investigations</w:t>
            </w:r>
          </w:p>
          <w:p w14:paraId="12B7F246" w14:textId="18DC4D68" w:rsidR="0071431E" w:rsidRPr="00D90617" w:rsidRDefault="0071431E" w:rsidP="000B73B9">
            <w:pPr>
              <w:spacing w:before="60" w:after="60"/>
              <w:ind w:left="60" w:right="60"/>
              <w:rPr>
                <w:sz w:val="18"/>
                <w:szCs w:val="18"/>
              </w:rPr>
            </w:pPr>
            <w:r w:rsidRPr="00D90617">
              <w:rPr>
                <w:rFonts w:ascii="Arial" w:eastAsia="Arial" w:hAnsi="Arial" w:cs="Arial"/>
                <w:color w:val="201209"/>
                <w:sz w:val="18"/>
                <w:szCs w:val="18"/>
              </w:rPr>
              <w:t>Planning and carrying out investigations in 9</w:t>
            </w:r>
            <w:r w:rsidR="00F81A37">
              <w:rPr>
                <w:rFonts w:ascii="Arial" w:eastAsia="Arial" w:hAnsi="Arial" w:cs="Arial"/>
                <w:color w:val="201209"/>
                <w:sz w:val="18"/>
                <w:szCs w:val="18"/>
              </w:rPr>
              <w:t>–</w:t>
            </w:r>
            <w:r w:rsidRPr="00D90617">
              <w:rPr>
                <w:rFonts w:ascii="Arial" w:eastAsia="Arial" w:hAnsi="Arial" w:cs="Arial"/>
                <w:color w:val="201209"/>
                <w:sz w:val="18"/>
                <w:szCs w:val="18"/>
              </w:rPr>
              <w:t xml:space="preserve">12 </w:t>
            </w:r>
            <w:proofErr w:type="gramStart"/>
            <w:r w:rsidRPr="00D90617">
              <w:rPr>
                <w:rFonts w:ascii="Arial" w:eastAsia="Arial" w:hAnsi="Arial" w:cs="Arial"/>
                <w:color w:val="201209"/>
                <w:sz w:val="18"/>
                <w:szCs w:val="18"/>
              </w:rPr>
              <w:t>builds</w:t>
            </w:r>
            <w:proofErr w:type="gramEnd"/>
            <w:r w:rsidRPr="00D90617">
              <w:rPr>
                <w:rFonts w:ascii="Arial" w:eastAsia="Arial" w:hAnsi="Arial" w:cs="Arial"/>
                <w:color w:val="201209"/>
                <w:sz w:val="18"/>
                <w:szCs w:val="18"/>
              </w:rPr>
              <w:t xml:space="preserve"> on K</w:t>
            </w:r>
            <w:r w:rsidR="00F81A37">
              <w:rPr>
                <w:rFonts w:ascii="Arial" w:eastAsia="Arial" w:hAnsi="Arial" w:cs="Arial"/>
                <w:color w:val="201209"/>
                <w:sz w:val="18"/>
                <w:szCs w:val="18"/>
              </w:rPr>
              <w:t>–</w:t>
            </w:r>
            <w:r w:rsidRPr="00D90617">
              <w:rPr>
                <w:rFonts w:ascii="Arial" w:eastAsia="Arial" w:hAnsi="Arial" w:cs="Arial"/>
                <w:color w:val="201209"/>
                <w:sz w:val="18"/>
                <w:szCs w:val="18"/>
              </w:rPr>
              <w:t xml:space="preserve">8 experiences and progresses to include investigations that provide evidence for and test conceptual, mathematical, physical, and empirical models. </w:t>
            </w:r>
          </w:p>
          <w:p w14:paraId="72B72DE5" w14:textId="73664384" w:rsidR="0071431E" w:rsidRPr="00D90617" w:rsidRDefault="0071431E" w:rsidP="003121FB">
            <w:pPr>
              <w:pStyle w:val="ListParagraph"/>
              <w:numPr>
                <w:ilvl w:val="0"/>
                <w:numId w:val="10"/>
              </w:numPr>
              <w:spacing w:before="60" w:after="60"/>
              <w:ind w:left="450" w:right="60"/>
              <w:rPr>
                <w:sz w:val="18"/>
                <w:szCs w:val="18"/>
              </w:rPr>
            </w:pPr>
            <w:r w:rsidRPr="00D90617">
              <w:rPr>
                <w:rFonts w:ascii="Arial" w:eastAsia="Arial" w:hAnsi="Arial" w:cs="Arial"/>
                <w:color w:val="201209"/>
                <w:sz w:val="18"/>
                <w:szCs w:val="18"/>
              </w:rPr>
              <w:t xml:space="preserve">Plan and </w:t>
            </w:r>
            <w:proofErr w:type="gramStart"/>
            <w:r w:rsidRPr="00D90617">
              <w:rPr>
                <w:rFonts w:ascii="Arial" w:eastAsia="Arial" w:hAnsi="Arial" w:cs="Arial"/>
                <w:color w:val="201209"/>
                <w:sz w:val="18"/>
                <w:szCs w:val="18"/>
              </w:rPr>
              <w:t>conduct an investigation</w:t>
            </w:r>
            <w:proofErr w:type="gramEnd"/>
            <w:r w:rsidRPr="00D90617">
              <w:rPr>
                <w:rFonts w:ascii="Arial" w:eastAsia="Arial" w:hAnsi="Arial" w:cs="Arial"/>
                <w:color w:val="201209"/>
                <w:sz w:val="18"/>
                <w:szCs w:val="18"/>
              </w:rPr>
              <w:t xml:space="preserve">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E72F612" w14:textId="66534EDB" w:rsidR="0071431E" w:rsidRPr="00D90617" w:rsidRDefault="0071431E" w:rsidP="000B73B9">
            <w:pPr>
              <w:spacing w:before="60" w:after="60"/>
              <w:ind w:left="60" w:right="60"/>
              <w:rPr>
                <w:sz w:val="18"/>
                <w:szCs w:val="18"/>
              </w:rPr>
            </w:pPr>
            <w:r w:rsidRPr="00D90617">
              <w:rPr>
                <w:rFonts w:ascii="Arial" w:eastAsia="Arial" w:hAnsi="Arial" w:cs="Arial"/>
                <w:b/>
                <w:bCs/>
                <w:color w:val="201209"/>
                <w:sz w:val="18"/>
                <w:szCs w:val="18"/>
              </w:rPr>
              <w:t>PS1.A: Structure and Properties of Matter</w:t>
            </w:r>
            <w:r w:rsidRPr="00D90617">
              <w:rPr>
                <w:rFonts w:ascii="Arial" w:eastAsia="Arial" w:hAnsi="Arial" w:cs="Arial"/>
                <w:color w:val="201209"/>
                <w:sz w:val="18"/>
                <w:szCs w:val="18"/>
              </w:rPr>
              <w:t xml:space="preserve"> </w:t>
            </w:r>
          </w:p>
          <w:p w14:paraId="2DFBBE32" w14:textId="5BD0FA1D" w:rsidR="0071431E" w:rsidRPr="00D90617" w:rsidRDefault="0071431E" w:rsidP="003121FB">
            <w:pPr>
              <w:pStyle w:val="ListParagraph"/>
              <w:numPr>
                <w:ilvl w:val="0"/>
                <w:numId w:val="10"/>
              </w:numPr>
              <w:spacing w:before="60" w:after="60"/>
              <w:ind w:left="424" w:right="60"/>
              <w:rPr>
                <w:sz w:val="18"/>
                <w:szCs w:val="18"/>
              </w:rPr>
            </w:pPr>
            <w:r w:rsidRPr="00D90617">
              <w:rPr>
                <w:rFonts w:ascii="Arial" w:eastAsia="Arial" w:hAnsi="Arial" w:cs="Arial"/>
                <w:color w:val="201209"/>
                <w:sz w:val="18"/>
                <w:szCs w:val="18"/>
              </w:rPr>
              <w:t xml:space="preserve">The structure and interactions of matter at the bulk scale are determined by electrical forces within and between atoms. </w:t>
            </w:r>
          </w:p>
          <w:p w14:paraId="4785A0D5" w14:textId="1F7FC590" w:rsidR="0071431E" w:rsidRPr="00D90617" w:rsidRDefault="0071431E" w:rsidP="000B73B9">
            <w:pPr>
              <w:spacing w:before="60" w:after="60"/>
              <w:ind w:left="60" w:right="60"/>
              <w:rPr>
                <w:sz w:val="18"/>
                <w:szCs w:val="18"/>
              </w:rPr>
            </w:pPr>
            <w:r w:rsidRPr="00D90617">
              <w:rPr>
                <w:rFonts w:ascii="Arial" w:eastAsia="Arial" w:hAnsi="Arial" w:cs="Arial"/>
                <w:b/>
                <w:bCs/>
                <w:color w:val="201209"/>
                <w:sz w:val="18"/>
                <w:szCs w:val="18"/>
              </w:rPr>
              <w:t>PS2.B: Types of Interactions</w:t>
            </w:r>
            <w:r w:rsidRPr="00D90617">
              <w:rPr>
                <w:rFonts w:ascii="Arial" w:eastAsia="Arial" w:hAnsi="Arial" w:cs="Arial"/>
                <w:color w:val="201209"/>
                <w:sz w:val="18"/>
                <w:szCs w:val="18"/>
              </w:rPr>
              <w:t xml:space="preserve"> </w:t>
            </w:r>
          </w:p>
          <w:p w14:paraId="786898B5" w14:textId="1F33387D" w:rsidR="0071431E" w:rsidRPr="00D90617" w:rsidRDefault="0071431E" w:rsidP="003121FB">
            <w:pPr>
              <w:pStyle w:val="ListParagraph"/>
              <w:numPr>
                <w:ilvl w:val="0"/>
                <w:numId w:val="10"/>
              </w:numPr>
              <w:spacing w:before="60" w:after="60"/>
              <w:ind w:left="424" w:right="60"/>
              <w:rPr>
                <w:sz w:val="18"/>
                <w:szCs w:val="18"/>
              </w:rPr>
            </w:pPr>
            <w:r w:rsidRPr="00D90617">
              <w:rPr>
                <w:rFonts w:ascii="Arial" w:eastAsia="Arial" w:hAnsi="Arial" w:cs="Arial"/>
                <w:color w:val="201209"/>
                <w:sz w:val="18"/>
                <w:szCs w:val="18"/>
              </w:rPr>
              <w:t>Attraction and repulsion between electric charges at the atomic scale explain the structure, properties, and transformations of matter, as well as the contact forces between material objects.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0318B2C" w14:textId="2F8B0C01" w:rsidR="0071431E" w:rsidRPr="00D90617" w:rsidRDefault="0071431E" w:rsidP="000B73B9">
            <w:pPr>
              <w:spacing w:before="60" w:after="60"/>
              <w:ind w:left="60" w:right="60"/>
              <w:rPr>
                <w:sz w:val="18"/>
                <w:szCs w:val="18"/>
              </w:rPr>
            </w:pPr>
            <w:r w:rsidRPr="00D90617">
              <w:rPr>
                <w:rFonts w:ascii="Arial" w:eastAsia="Arial" w:hAnsi="Arial" w:cs="Arial"/>
                <w:b/>
                <w:bCs/>
                <w:color w:val="201209"/>
                <w:sz w:val="18"/>
                <w:szCs w:val="18"/>
              </w:rPr>
              <w:t>Patterns</w:t>
            </w:r>
            <w:r w:rsidRPr="00D90617">
              <w:rPr>
                <w:rFonts w:ascii="Arial" w:eastAsia="Arial" w:hAnsi="Arial" w:cs="Arial"/>
                <w:color w:val="201209"/>
                <w:sz w:val="18"/>
                <w:szCs w:val="18"/>
              </w:rPr>
              <w:t xml:space="preserve"> </w:t>
            </w:r>
          </w:p>
          <w:p w14:paraId="5FB754F5" w14:textId="2F30F46E" w:rsidR="0071431E" w:rsidRPr="00D90617" w:rsidRDefault="0071431E" w:rsidP="003121FB">
            <w:pPr>
              <w:pStyle w:val="ListParagraph"/>
              <w:numPr>
                <w:ilvl w:val="0"/>
                <w:numId w:val="10"/>
              </w:numPr>
              <w:spacing w:before="60" w:after="60"/>
              <w:ind w:left="438" w:right="60"/>
              <w:rPr>
                <w:sz w:val="18"/>
                <w:szCs w:val="18"/>
              </w:rPr>
            </w:pPr>
            <w:r w:rsidRPr="00D90617">
              <w:rPr>
                <w:rFonts w:ascii="Arial" w:eastAsia="Arial" w:hAnsi="Arial" w:cs="Arial"/>
                <w:color w:val="201209"/>
                <w:sz w:val="18"/>
                <w:szCs w:val="18"/>
              </w:rPr>
              <w:t>Different patterns may be observed at each of the scales at which a system is studied and can provide evidence for causality in explanations of phenomena.</w:t>
            </w:r>
          </w:p>
        </w:tc>
      </w:tr>
      <w:tr w:rsidR="0071431E" w14:paraId="56C23D2A"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685D17C" w14:textId="77777777" w:rsidR="0071431E" w:rsidRPr="00723AAF" w:rsidRDefault="0071431E" w:rsidP="000B73B9">
            <w:pPr>
              <w:spacing w:before="60" w:after="60"/>
              <w:ind w:left="60" w:right="60"/>
              <w:rPr>
                <w:sz w:val="2"/>
                <w:szCs w:val="2"/>
              </w:rPr>
            </w:pPr>
          </w:p>
        </w:tc>
      </w:tr>
      <w:tr w:rsidR="0071431E" w14:paraId="52DCB1E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4B15A28"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40439A9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7A2EBF9"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Establish and pursue goals or post-secondary education, employment, and living within the community.</w:t>
            </w:r>
          </w:p>
        </w:tc>
      </w:tr>
    </w:tbl>
    <w:p w14:paraId="4FBF5914" w14:textId="62051F97" w:rsidR="005A3F6E" w:rsidRDefault="005A3F6E"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5072C26C" w14:textId="77777777" w:rsidTr="005A3F6E">
        <w:trPr>
          <w:cantSplit/>
          <w:tblHeader/>
          <w:jc w:val="center"/>
        </w:trPr>
        <w:tc>
          <w:tcPr>
            <w:tcW w:w="2880" w:type="dxa"/>
            <w:shd w:val="clear" w:color="auto" w:fill="1E417C"/>
            <w:tcMar>
              <w:top w:w="0" w:type="dxa"/>
              <w:left w:w="0" w:type="dxa"/>
              <w:bottom w:w="0" w:type="dxa"/>
              <w:right w:w="0" w:type="dxa"/>
            </w:tcMar>
          </w:tcPr>
          <w:p w14:paraId="6ACF7CDA"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4F5B021" w14:textId="56925BCE"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6D201895" w14:textId="77777777" w:rsidTr="005A3F6E">
        <w:trPr>
          <w:cantSplit/>
          <w:jc w:val="center"/>
        </w:trPr>
        <w:tc>
          <w:tcPr>
            <w:tcW w:w="2880" w:type="dxa"/>
            <w:shd w:val="clear" w:color="auto" w:fill="1E417C"/>
            <w:tcMar>
              <w:top w:w="0" w:type="dxa"/>
              <w:left w:w="0" w:type="dxa"/>
              <w:bottom w:w="0" w:type="dxa"/>
              <w:right w:w="0" w:type="dxa"/>
            </w:tcMar>
          </w:tcPr>
          <w:p w14:paraId="425BFAE6" w14:textId="77777777" w:rsidR="00AC7E82"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D997A4E" w14:textId="447B1EDE"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3F5F0B4" w14:textId="77777777" w:rsidR="0071431E" w:rsidRDefault="0071431E"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1431E" w14:paraId="13EC8D6A" w14:textId="77777777" w:rsidTr="005A3F6E">
        <w:trPr>
          <w:cantSplit/>
          <w:jc w:val="center"/>
        </w:trPr>
        <w:tc>
          <w:tcPr>
            <w:tcW w:w="2880" w:type="dxa"/>
            <w:shd w:val="clear" w:color="auto" w:fill="1E417C"/>
            <w:tcMar>
              <w:top w:w="0" w:type="dxa"/>
              <w:left w:w="0" w:type="dxa"/>
              <w:bottom w:w="0" w:type="dxa"/>
              <w:right w:w="0" w:type="dxa"/>
            </w:tcMar>
          </w:tcPr>
          <w:p w14:paraId="035BFB40" w14:textId="6C91165B"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AC2881C" w14:textId="77777777" w:rsidR="0071431E" w:rsidRDefault="0071431E" w:rsidP="000B73B9">
            <w:pPr>
              <w:spacing w:before="60" w:after="60"/>
              <w:ind w:left="60" w:right="60"/>
            </w:pPr>
            <w:r>
              <w:rPr>
                <w:rFonts w:ascii="Arial" w:eastAsia="Arial" w:hAnsi="Arial" w:cs="Arial"/>
                <w:color w:val="201209"/>
                <w:sz w:val="18"/>
                <w:szCs w:val="18"/>
              </w:rPr>
              <w:t>9-12 Strand 1.B. Designing investigations: Learners design investigations to explore environmental questions, problems, issues, phenomena, and models. They explain their reasoning.</w:t>
            </w:r>
          </w:p>
        </w:tc>
      </w:tr>
      <w:tr w:rsidR="0071431E" w14:paraId="7181E053" w14:textId="77777777" w:rsidTr="005A3F6E">
        <w:trPr>
          <w:cantSplit/>
          <w:jc w:val="center"/>
        </w:trPr>
        <w:tc>
          <w:tcPr>
            <w:tcW w:w="2880" w:type="dxa"/>
            <w:shd w:val="clear" w:color="auto" w:fill="1E417C"/>
            <w:tcMar>
              <w:top w:w="0" w:type="dxa"/>
              <w:left w:w="0" w:type="dxa"/>
              <w:bottom w:w="0" w:type="dxa"/>
              <w:right w:w="0" w:type="dxa"/>
            </w:tcMar>
          </w:tcPr>
          <w:p w14:paraId="74F9DD11" w14:textId="77777777" w:rsidR="0071431E" w:rsidRDefault="0071431E"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A2D2E8" w14:textId="4E2BA021"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12.F</w:t>
            </w:r>
            <w:proofErr w:type="gramEnd"/>
            <w:r>
              <w:rPr>
                <w:rFonts w:ascii="Arial" w:eastAsia="Arial" w:hAnsi="Arial" w:cs="Arial"/>
                <w:color w:val="201209"/>
                <w:sz w:val="18"/>
                <w:szCs w:val="18"/>
              </w:rPr>
              <w:t xml:space="preserve">: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 </w:t>
            </w:r>
            <w:r>
              <w:rPr>
                <w:rFonts w:ascii="Arial" w:eastAsia="Arial" w:hAnsi="Arial" w:cs="Arial"/>
                <w:color w:val="201209"/>
                <w:sz w:val="18"/>
                <w:szCs w:val="18"/>
              </w:rPr>
              <w:br/>
              <w:t>CC.3.6.9-10.G: 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w:t>
            </w:r>
            <w:r w:rsidR="008F15A7">
              <w:rPr>
                <w:rFonts w:ascii="Arial" w:eastAsia="Arial" w:hAnsi="Arial" w:cs="Arial"/>
                <w:color w:val="201209"/>
                <w:sz w:val="18"/>
                <w:szCs w:val="18"/>
              </w:rPr>
              <w:br/>
            </w:r>
            <w:r>
              <w:rPr>
                <w:rFonts w:ascii="Arial" w:eastAsia="Arial" w:hAnsi="Arial" w:cs="Arial"/>
                <w:color w:val="201209"/>
                <w:sz w:val="18"/>
                <w:szCs w:val="18"/>
              </w:rPr>
              <w:t>CC.3.6.11-12.G: 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w:t>
            </w:r>
            <w:r w:rsidR="00F33B7B">
              <w:rPr>
                <w:rFonts w:ascii="Arial" w:eastAsia="Arial" w:hAnsi="Arial" w:cs="Arial"/>
                <w:color w:val="201209"/>
                <w:sz w:val="18"/>
                <w:szCs w:val="18"/>
              </w:rPr>
              <w:br/>
            </w:r>
            <w:r>
              <w:rPr>
                <w:rFonts w:ascii="Arial" w:eastAsia="Arial" w:hAnsi="Arial" w:cs="Arial"/>
                <w:color w:val="201209"/>
                <w:sz w:val="18"/>
                <w:szCs w:val="18"/>
              </w:rPr>
              <w:t>CC.3.6.9-12.H: Draw evidence from informational texts to support analysis, reflection, and research.</w:t>
            </w:r>
          </w:p>
        </w:tc>
      </w:tr>
      <w:tr w:rsidR="0071431E" w14:paraId="79A126DB" w14:textId="77777777" w:rsidTr="005A3F6E">
        <w:trPr>
          <w:cantSplit/>
          <w:jc w:val="center"/>
        </w:trPr>
        <w:tc>
          <w:tcPr>
            <w:tcW w:w="2880" w:type="dxa"/>
            <w:shd w:val="clear" w:color="auto" w:fill="1E417C"/>
            <w:tcMar>
              <w:top w:w="0" w:type="dxa"/>
              <w:left w:w="0" w:type="dxa"/>
              <w:bottom w:w="0" w:type="dxa"/>
              <w:right w:w="0" w:type="dxa"/>
            </w:tcMar>
          </w:tcPr>
          <w:p w14:paraId="1E87CC63" w14:textId="07F4B329"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AB8ABBC" w14:textId="77777777" w:rsidR="0071431E" w:rsidRDefault="0071431E" w:rsidP="000B73B9">
            <w:pPr>
              <w:spacing w:before="60" w:after="60"/>
              <w:ind w:left="60" w:right="60"/>
            </w:pPr>
            <w:r>
              <w:rPr>
                <w:rFonts w:ascii="Arial" w:eastAsia="Arial" w:hAnsi="Arial" w:cs="Arial"/>
                <w:color w:val="201209"/>
                <w:sz w:val="18"/>
                <w:szCs w:val="18"/>
              </w:rP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2: Summarize, represent, and interpret data on two categorical and quantitative variables.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4: Recognize and evaluate random processes underlying statistical experiments.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71431E" w14:paraId="270D61D2" w14:textId="77777777" w:rsidTr="005A3F6E">
        <w:trPr>
          <w:cantSplit/>
          <w:jc w:val="center"/>
        </w:trPr>
        <w:tc>
          <w:tcPr>
            <w:tcW w:w="2880" w:type="dxa"/>
            <w:shd w:val="clear" w:color="auto" w:fill="1E417C"/>
            <w:tcMar>
              <w:top w:w="0" w:type="dxa"/>
              <w:left w:w="0" w:type="dxa"/>
              <w:bottom w:w="0" w:type="dxa"/>
              <w:right w:w="0" w:type="dxa"/>
            </w:tcMar>
          </w:tcPr>
          <w:p w14:paraId="365C9E6A"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A360FEB"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3F693396" w14:textId="77777777" w:rsidTr="005A3F6E">
        <w:trPr>
          <w:cantSplit/>
          <w:jc w:val="center"/>
        </w:trPr>
        <w:tc>
          <w:tcPr>
            <w:tcW w:w="2880" w:type="dxa"/>
            <w:shd w:val="clear" w:color="auto" w:fill="1E417C"/>
            <w:tcMar>
              <w:top w:w="0" w:type="dxa"/>
              <w:left w:w="0" w:type="dxa"/>
              <w:bottom w:w="0" w:type="dxa"/>
              <w:right w:w="0" w:type="dxa"/>
            </w:tcMar>
          </w:tcPr>
          <w:p w14:paraId="6E59E016" w14:textId="77777777" w:rsidR="00AC7E82"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76E78A6" w14:textId="06726A04"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4175D74" w14:textId="77777777" w:rsidR="0071431E" w:rsidRDefault="0071431E"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1431E" w14:paraId="6FB0B483" w14:textId="77777777" w:rsidTr="005A3F6E">
        <w:trPr>
          <w:cantSplit/>
          <w:jc w:val="center"/>
        </w:trPr>
        <w:tc>
          <w:tcPr>
            <w:tcW w:w="2880" w:type="dxa"/>
            <w:shd w:val="clear" w:color="auto" w:fill="1E417C"/>
            <w:tcMar>
              <w:top w:w="0" w:type="dxa"/>
              <w:left w:w="0" w:type="dxa"/>
              <w:bottom w:w="0" w:type="dxa"/>
              <w:right w:w="0" w:type="dxa"/>
            </w:tcMar>
          </w:tcPr>
          <w:p w14:paraId="41ECD27D"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553ECD0" w14:textId="77777777" w:rsidR="0071431E" w:rsidRDefault="0071431E" w:rsidP="000B73B9">
            <w:pPr>
              <w:spacing w:before="60" w:after="60"/>
              <w:ind w:left="60" w:right="60"/>
            </w:pPr>
            <w:r>
              <w:rPr>
                <w:rFonts w:ascii="Arial" w:eastAsia="Arial" w:hAnsi="Arial" w:cs="Arial"/>
                <w:color w:val="201209"/>
                <w:sz w:val="18"/>
                <w:szCs w:val="18"/>
              </w:rPr>
              <w:t>STEL-1Q: Conduct research to inform intentional inventions and innovations that address specific needs and wants.</w:t>
            </w:r>
          </w:p>
        </w:tc>
      </w:tr>
    </w:tbl>
    <w:p w14:paraId="62E61E54"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690A2C" w14:paraId="78A7429A" w14:textId="77777777" w:rsidTr="00F2244D">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2913B92" w14:textId="3C02B116" w:rsidR="00690A2C" w:rsidRDefault="00801722" w:rsidP="005B6FDB">
            <w:pPr>
              <w:pStyle w:val="Heading5"/>
            </w:pPr>
            <w:r w:rsidRPr="00801722">
              <w:lastRenderedPageBreak/>
              <w:t>Grades 9</w:t>
            </w:r>
            <w:r w:rsidR="00AF19C1">
              <w:t>–</w:t>
            </w:r>
            <w:r w:rsidRPr="00801722">
              <w:t>12</w:t>
            </w:r>
          </w:p>
        </w:tc>
      </w:tr>
      <w:tr w:rsidR="00690A2C" w14:paraId="45A30B7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3B303BC" w14:textId="566235E1" w:rsidR="00690A2C" w:rsidRDefault="00690A2C" w:rsidP="00F2244D">
            <w:pPr>
              <w:pStyle w:val="TableHeadingforTOC"/>
            </w:pPr>
            <w:bookmarkStart w:id="590" w:name="_Toc109373179"/>
            <w:bookmarkStart w:id="591" w:name="_Toc134788321"/>
            <w:r>
              <w:t xml:space="preserve">3.2.9-12.C Physical Science: </w:t>
            </w:r>
            <w:r w:rsidRPr="00F2244D">
              <w:rPr>
                <w:b w:val="0"/>
              </w:rPr>
              <w:t>Chemical Reactions</w:t>
            </w:r>
            <w:bookmarkEnd w:id="590"/>
            <w:bookmarkEnd w:id="591"/>
          </w:p>
        </w:tc>
      </w:tr>
      <w:tr w:rsidR="00690A2C" w14:paraId="329CA62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AFB37E9" w14:textId="77777777" w:rsidR="00690A2C" w:rsidRDefault="00690A2C"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and revise an explanation for the outcome of a simple chemical reaction based on the outermost electron states of atoms, trends in the periodic table, and knowledge of the patterns of chemical properties.</w:t>
            </w:r>
          </w:p>
        </w:tc>
      </w:tr>
      <w:tr w:rsidR="00690A2C" w14:paraId="7CD1A230"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E9F356E" w14:textId="77777777" w:rsidR="00690A2C" w:rsidRDefault="00690A2C"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chemical reactions could include the reaction of sodium and chlorine, of carbon and oxygen, or of carbon and hydrogen.</w:t>
            </w:r>
          </w:p>
        </w:tc>
      </w:tr>
      <w:tr w:rsidR="00690A2C" w14:paraId="107B2C5D"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147F47D" w14:textId="77777777" w:rsidR="00690A2C" w:rsidRDefault="00690A2C"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chemical reactions involving main group elements and combustion reactions.</w:t>
            </w:r>
          </w:p>
        </w:tc>
      </w:tr>
      <w:tr w:rsidR="00690A2C" w14:paraId="1F499AE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061B42A" w14:textId="77777777" w:rsidR="00690A2C" w:rsidRPr="00723AAF" w:rsidRDefault="00690A2C" w:rsidP="00E32631">
            <w:pPr>
              <w:spacing w:before="60" w:after="60"/>
              <w:ind w:left="60" w:right="60"/>
              <w:rPr>
                <w:sz w:val="2"/>
                <w:szCs w:val="2"/>
              </w:rPr>
            </w:pPr>
          </w:p>
        </w:tc>
      </w:tr>
      <w:tr w:rsidR="00690A2C" w14:paraId="72AE8513" w14:textId="77777777" w:rsidTr="00DF10B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5C976F9" w14:textId="77777777" w:rsidR="00690A2C" w:rsidRDefault="00690A2C"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CE6187A" w14:textId="77777777" w:rsidR="00690A2C" w:rsidRDefault="00690A2C"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2460159" w14:textId="77777777" w:rsidR="00690A2C" w:rsidRDefault="00690A2C" w:rsidP="00E32631">
            <w:pPr>
              <w:spacing w:before="60" w:after="60"/>
              <w:ind w:left="60" w:right="60"/>
              <w:jc w:val="center"/>
            </w:pPr>
            <w:r>
              <w:rPr>
                <w:rFonts w:ascii="Arial" w:eastAsia="Arial" w:hAnsi="Arial" w:cs="Arial"/>
                <w:b/>
                <w:color w:val="FFFFFF"/>
                <w:sz w:val="18"/>
                <w:szCs w:val="18"/>
              </w:rPr>
              <w:t>Crosscutting Concepts (CCC)</w:t>
            </w:r>
          </w:p>
        </w:tc>
      </w:tr>
      <w:tr w:rsidR="00690A2C" w14:paraId="4BD277CC" w14:textId="77777777" w:rsidTr="00DF10B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C3430A0"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Constructing Explanations and Designing Solutions</w:t>
            </w:r>
            <w:r w:rsidRPr="00111B8F">
              <w:rPr>
                <w:rFonts w:ascii="Arial" w:eastAsia="Arial" w:hAnsi="Arial" w:cs="Arial"/>
                <w:color w:val="201209"/>
                <w:sz w:val="18"/>
                <w:szCs w:val="18"/>
              </w:rPr>
              <w:t xml:space="preserve"> </w:t>
            </w:r>
          </w:p>
          <w:p w14:paraId="693A3460" w14:textId="77777777" w:rsidR="00690A2C" w:rsidRPr="00111B8F" w:rsidRDefault="00690A2C" w:rsidP="00E32631">
            <w:pPr>
              <w:spacing w:before="60" w:after="60"/>
              <w:ind w:left="60" w:right="60"/>
              <w:rPr>
                <w:sz w:val="18"/>
                <w:szCs w:val="18"/>
              </w:rPr>
            </w:pPr>
            <w:r w:rsidRPr="00111B8F">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78F8474D" w14:textId="77777777" w:rsidR="00690A2C" w:rsidRPr="00111B8F" w:rsidRDefault="00690A2C" w:rsidP="003121FB">
            <w:pPr>
              <w:pStyle w:val="ListParagraph"/>
              <w:numPr>
                <w:ilvl w:val="0"/>
                <w:numId w:val="10"/>
              </w:numPr>
              <w:spacing w:before="60" w:after="60"/>
              <w:ind w:left="450" w:right="60"/>
              <w:rPr>
                <w:sz w:val="18"/>
                <w:szCs w:val="18"/>
              </w:rPr>
            </w:pPr>
            <w:r w:rsidRPr="00111B8F">
              <w:rPr>
                <w:rFonts w:ascii="Arial" w:eastAsia="Arial" w:hAnsi="Arial" w:cs="Arial"/>
                <w:color w:val="201209"/>
                <w:sz w:val="18"/>
                <w:szCs w:val="18"/>
              </w:rPr>
              <w:t>Construct and revise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7D43B8C"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PS1.A: Structure and Properties of Matter</w:t>
            </w:r>
            <w:r w:rsidRPr="00111B8F">
              <w:rPr>
                <w:rFonts w:ascii="Arial" w:eastAsia="Arial" w:hAnsi="Arial" w:cs="Arial"/>
                <w:color w:val="201209"/>
                <w:sz w:val="18"/>
                <w:szCs w:val="18"/>
              </w:rPr>
              <w:t xml:space="preserve"> </w:t>
            </w:r>
          </w:p>
          <w:p w14:paraId="53FD5D53" w14:textId="77777777" w:rsidR="00690A2C" w:rsidRPr="00111B8F" w:rsidRDefault="00690A2C" w:rsidP="003121FB">
            <w:pPr>
              <w:pStyle w:val="ListParagraph"/>
              <w:numPr>
                <w:ilvl w:val="0"/>
                <w:numId w:val="10"/>
              </w:numPr>
              <w:spacing w:before="60" w:after="60"/>
              <w:ind w:left="424" w:right="60"/>
              <w:rPr>
                <w:sz w:val="18"/>
                <w:szCs w:val="18"/>
              </w:rPr>
            </w:pPr>
            <w:r w:rsidRPr="00111B8F">
              <w:rPr>
                <w:rFonts w:ascii="Arial" w:eastAsia="Arial" w:hAnsi="Arial" w:cs="Arial"/>
                <w:color w:val="201209"/>
                <w:sz w:val="18"/>
                <w:szCs w:val="18"/>
              </w:rPr>
              <w:t xml:space="preserve">The periodic table orders elements horizontally by the number of protons in the atom’s nucleus and places those with similar chemical properties in columns. The repeating patterns of this table reflect patterns of outer electron states. </w:t>
            </w:r>
          </w:p>
          <w:p w14:paraId="39F20F78"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 xml:space="preserve">PS1.B: Chemical Reactions </w:t>
            </w:r>
          </w:p>
          <w:p w14:paraId="16485207" w14:textId="77777777" w:rsidR="00690A2C" w:rsidRPr="00111B8F" w:rsidRDefault="00690A2C" w:rsidP="003121FB">
            <w:pPr>
              <w:pStyle w:val="ListParagraph"/>
              <w:numPr>
                <w:ilvl w:val="0"/>
                <w:numId w:val="10"/>
              </w:numPr>
              <w:spacing w:before="60" w:after="60"/>
              <w:ind w:left="424" w:right="60"/>
              <w:rPr>
                <w:sz w:val="18"/>
                <w:szCs w:val="18"/>
              </w:rPr>
            </w:pPr>
            <w:r w:rsidRPr="00111B8F">
              <w:rPr>
                <w:rFonts w:ascii="Arial" w:eastAsia="Arial" w:hAnsi="Arial" w:cs="Arial"/>
                <w:color w:val="201209"/>
                <w:sz w:val="18"/>
                <w:szCs w:val="18"/>
              </w:rPr>
              <w:t xml:space="preserve">The fact that atoms are conserved, together with knowledge of the chemical properties of the elements involved, can be used to </w:t>
            </w:r>
            <w:proofErr w:type="gramStart"/>
            <w:r w:rsidRPr="00111B8F">
              <w:rPr>
                <w:rFonts w:ascii="Arial" w:eastAsia="Arial" w:hAnsi="Arial" w:cs="Arial"/>
                <w:color w:val="201209"/>
                <w:sz w:val="18"/>
                <w:szCs w:val="18"/>
              </w:rPr>
              <w:t>describe</w:t>
            </w:r>
            <w:proofErr w:type="gramEnd"/>
            <w:r w:rsidRPr="00111B8F">
              <w:rPr>
                <w:rFonts w:ascii="Arial" w:eastAsia="Arial" w:hAnsi="Arial" w:cs="Arial"/>
                <w:color w:val="201209"/>
                <w:sz w:val="18"/>
                <w:szCs w:val="18"/>
              </w:rPr>
              <w:t xml:space="preserve"> and predict chemical reactions.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F7F8B71"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 xml:space="preserve">Patterns </w:t>
            </w:r>
          </w:p>
          <w:p w14:paraId="0B155109" w14:textId="77777777" w:rsidR="00690A2C" w:rsidRPr="00111B8F" w:rsidRDefault="00690A2C" w:rsidP="003121FB">
            <w:pPr>
              <w:pStyle w:val="ListParagraph"/>
              <w:numPr>
                <w:ilvl w:val="0"/>
                <w:numId w:val="10"/>
              </w:numPr>
              <w:spacing w:before="60" w:after="60"/>
              <w:ind w:left="438" w:right="60"/>
              <w:rPr>
                <w:sz w:val="18"/>
                <w:szCs w:val="18"/>
              </w:rPr>
            </w:pPr>
            <w:r w:rsidRPr="00111B8F">
              <w:rPr>
                <w:rFonts w:ascii="Arial" w:eastAsia="Arial" w:hAnsi="Arial" w:cs="Arial"/>
                <w:color w:val="201209"/>
                <w:sz w:val="18"/>
                <w:szCs w:val="18"/>
              </w:rPr>
              <w:t>Different patterns may be observed at each of the scales at which a system is studied and can provide evidence for causality in explanations of phenomena.</w:t>
            </w:r>
          </w:p>
        </w:tc>
      </w:tr>
      <w:tr w:rsidR="00690A2C" w14:paraId="1F5265A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44AA96B" w14:textId="77777777" w:rsidR="00690A2C" w:rsidRPr="00723AAF" w:rsidRDefault="00690A2C" w:rsidP="00E32631">
            <w:pPr>
              <w:spacing w:before="60" w:after="60"/>
              <w:ind w:left="60" w:right="60"/>
              <w:rPr>
                <w:sz w:val="2"/>
                <w:szCs w:val="2"/>
              </w:rPr>
            </w:pPr>
          </w:p>
        </w:tc>
      </w:tr>
      <w:tr w:rsidR="00690A2C" w14:paraId="092FAD0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713AF0F" w14:textId="77777777" w:rsidR="00690A2C" w:rsidRDefault="00690A2C"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690A2C" w14:paraId="0A6B97E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50E2344" w14:textId="77777777" w:rsidR="00690A2C" w:rsidRDefault="00690A2C"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behaviors in relation to the impact on self and others.</w:t>
            </w:r>
          </w:p>
        </w:tc>
      </w:tr>
    </w:tbl>
    <w:p w14:paraId="16975A2C" w14:textId="28149446" w:rsidR="00F2244D" w:rsidRDefault="00F2244D"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90A2C" w14:paraId="3EA0E6B5" w14:textId="77777777" w:rsidTr="00F2244D">
        <w:trPr>
          <w:cantSplit/>
          <w:tblHeader/>
          <w:jc w:val="center"/>
        </w:trPr>
        <w:tc>
          <w:tcPr>
            <w:tcW w:w="2880" w:type="dxa"/>
            <w:shd w:val="clear" w:color="auto" w:fill="1E417C"/>
            <w:tcMar>
              <w:top w:w="0" w:type="dxa"/>
              <w:left w:w="0" w:type="dxa"/>
              <w:bottom w:w="0" w:type="dxa"/>
              <w:right w:w="0" w:type="dxa"/>
            </w:tcMar>
          </w:tcPr>
          <w:p w14:paraId="194F6A94" w14:textId="77777777" w:rsidR="00690A2C" w:rsidRDefault="00690A2C"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6B87D05" w14:textId="669E5969" w:rsidR="00690A2C" w:rsidRDefault="00690A2C"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690A2C" w14:paraId="4A7F454B" w14:textId="77777777" w:rsidTr="00F2244D">
        <w:trPr>
          <w:cantSplit/>
          <w:jc w:val="center"/>
        </w:trPr>
        <w:tc>
          <w:tcPr>
            <w:tcW w:w="2880" w:type="dxa"/>
            <w:shd w:val="clear" w:color="auto" w:fill="1E417C"/>
            <w:tcMar>
              <w:top w:w="0" w:type="dxa"/>
              <w:left w:w="0" w:type="dxa"/>
              <w:bottom w:w="0" w:type="dxa"/>
              <w:right w:w="0" w:type="dxa"/>
            </w:tcMar>
          </w:tcPr>
          <w:p w14:paraId="3DBF88F1" w14:textId="77777777" w:rsidR="00690A2C" w:rsidRDefault="00690A2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7F5618F" w14:textId="77777777" w:rsidR="00690A2C" w:rsidRDefault="00690A2C"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BACAD41" w14:textId="77777777" w:rsidR="00690A2C" w:rsidRDefault="00690A2C"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690A2C" w14:paraId="0E6C9913" w14:textId="77777777" w:rsidTr="00F2244D">
        <w:trPr>
          <w:cantSplit/>
          <w:jc w:val="center"/>
        </w:trPr>
        <w:tc>
          <w:tcPr>
            <w:tcW w:w="2880" w:type="dxa"/>
            <w:shd w:val="clear" w:color="auto" w:fill="1E417C"/>
            <w:tcMar>
              <w:top w:w="0" w:type="dxa"/>
              <w:left w:w="0" w:type="dxa"/>
              <w:bottom w:w="0" w:type="dxa"/>
              <w:right w:w="0" w:type="dxa"/>
            </w:tcMar>
          </w:tcPr>
          <w:p w14:paraId="0F922E4F" w14:textId="77777777" w:rsidR="00690A2C" w:rsidRDefault="00690A2C"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6073AED" w14:textId="77777777" w:rsidR="00690A2C" w:rsidRDefault="00690A2C" w:rsidP="00E32631">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690A2C" w14:paraId="6B36EAC1" w14:textId="77777777" w:rsidTr="00F2244D">
        <w:trPr>
          <w:cantSplit/>
          <w:jc w:val="center"/>
        </w:trPr>
        <w:tc>
          <w:tcPr>
            <w:tcW w:w="2880" w:type="dxa"/>
            <w:shd w:val="clear" w:color="auto" w:fill="1E417C"/>
            <w:tcMar>
              <w:top w:w="0" w:type="dxa"/>
              <w:left w:w="0" w:type="dxa"/>
              <w:bottom w:w="0" w:type="dxa"/>
              <w:right w:w="0" w:type="dxa"/>
            </w:tcMar>
          </w:tcPr>
          <w:p w14:paraId="773934DB" w14:textId="77777777" w:rsidR="00690A2C" w:rsidRDefault="00690A2C"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8ADB649" w14:textId="77777777" w:rsidR="00690A2C" w:rsidRDefault="00690A2C" w:rsidP="00E32631">
            <w:pPr>
              <w:spacing w:before="60" w:after="60"/>
              <w:ind w:left="60" w:right="60"/>
            </w:pPr>
            <w:r>
              <w:rPr>
                <w:rFonts w:ascii="Arial" w:eastAsia="Arial" w:hAnsi="Arial" w:cs="Arial"/>
                <w:color w:val="201209"/>
                <w:sz w:val="18"/>
                <w:szCs w:val="18"/>
              </w:rP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CC.3.6.9-</w:t>
            </w:r>
            <w:proofErr w:type="gramStart"/>
            <w:r>
              <w:rPr>
                <w:rFonts w:ascii="Arial" w:eastAsia="Arial" w:hAnsi="Arial" w:cs="Arial"/>
                <w:color w:val="201209"/>
                <w:sz w:val="18"/>
                <w:szCs w:val="18"/>
              </w:rPr>
              <w:t>12.D</w:t>
            </w:r>
            <w:proofErr w:type="gramEnd"/>
            <w:r>
              <w:rPr>
                <w:rFonts w:ascii="Arial" w:eastAsia="Arial" w:hAnsi="Arial" w:cs="Arial"/>
                <w:color w:val="201209"/>
                <w:sz w:val="18"/>
                <w:szCs w:val="18"/>
              </w:rPr>
              <w:t>: Develop and strengthen writing as needed by planning, revising, editing, rewriting, or trying a new approach, focusing on addressing what is most significant for a specific purpose and audience.</w:t>
            </w:r>
          </w:p>
        </w:tc>
      </w:tr>
      <w:tr w:rsidR="00690A2C" w14:paraId="112B6BA1" w14:textId="77777777" w:rsidTr="00F2244D">
        <w:trPr>
          <w:cantSplit/>
          <w:jc w:val="center"/>
        </w:trPr>
        <w:tc>
          <w:tcPr>
            <w:tcW w:w="2880" w:type="dxa"/>
            <w:shd w:val="clear" w:color="auto" w:fill="1E417C"/>
            <w:tcMar>
              <w:top w:w="0" w:type="dxa"/>
              <w:left w:w="0" w:type="dxa"/>
              <w:bottom w:w="0" w:type="dxa"/>
              <w:right w:w="0" w:type="dxa"/>
            </w:tcMar>
          </w:tcPr>
          <w:p w14:paraId="34D8DEF5" w14:textId="2F038B70" w:rsidR="00690A2C"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EEE25C1" w14:textId="77777777" w:rsidR="00690A2C" w:rsidRDefault="00690A2C" w:rsidP="00E32631">
            <w:pPr>
              <w:spacing w:before="60" w:after="60"/>
              <w:ind w:left="60" w:right="60"/>
            </w:pPr>
            <w:r>
              <w:rPr>
                <w:rFonts w:ascii="Arial" w:eastAsia="Arial" w:hAnsi="Arial" w:cs="Arial"/>
                <w:color w:val="201209"/>
                <w:sz w:val="18"/>
                <w:szCs w:val="18"/>
              </w:rP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690A2C" w14:paraId="152D00B2" w14:textId="77777777" w:rsidTr="00F2244D">
        <w:trPr>
          <w:cantSplit/>
          <w:jc w:val="center"/>
        </w:trPr>
        <w:tc>
          <w:tcPr>
            <w:tcW w:w="2880" w:type="dxa"/>
            <w:shd w:val="clear" w:color="auto" w:fill="1E417C"/>
            <w:tcMar>
              <w:top w:w="0" w:type="dxa"/>
              <w:left w:w="0" w:type="dxa"/>
              <w:bottom w:w="0" w:type="dxa"/>
              <w:right w:w="0" w:type="dxa"/>
            </w:tcMar>
          </w:tcPr>
          <w:p w14:paraId="49CCC58C" w14:textId="77777777" w:rsidR="00690A2C" w:rsidRDefault="00690A2C"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FC35F54" w14:textId="77777777" w:rsidR="00690A2C" w:rsidRDefault="00690A2C" w:rsidP="00E32631">
            <w:pPr>
              <w:spacing w:before="60" w:after="60"/>
              <w:ind w:left="60" w:right="60"/>
            </w:pPr>
            <w:r>
              <w:rPr>
                <w:rFonts w:ascii="Arial" w:eastAsia="Arial" w:hAnsi="Arial" w:cs="Arial"/>
                <w:color w:val="201209"/>
                <w:sz w:val="18"/>
                <w:szCs w:val="18"/>
              </w:rPr>
              <w:t>N/A</w:t>
            </w:r>
          </w:p>
        </w:tc>
      </w:tr>
      <w:tr w:rsidR="00690A2C" w14:paraId="3CA9388B" w14:textId="77777777" w:rsidTr="00F2244D">
        <w:trPr>
          <w:cantSplit/>
          <w:jc w:val="center"/>
        </w:trPr>
        <w:tc>
          <w:tcPr>
            <w:tcW w:w="2880" w:type="dxa"/>
            <w:shd w:val="clear" w:color="auto" w:fill="1E417C"/>
            <w:tcMar>
              <w:top w:w="0" w:type="dxa"/>
              <w:left w:w="0" w:type="dxa"/>
              <w:bottom w:w="0" w:type="dxa"/>
              <w:right w:w="0" w:type="dxa"/>
            </w:tcMar>
          </w:tcPr>
          <w:p w14:paraId="7A8064B5" w14:textId="77777777" w:rsidR="00690A2C" w:rsidRDefault="00690A2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AA46EDD" w14:textId="77777777" w:rsidR="00690A2C" w:rsidRDefault="00690A2C"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13DD88D" w14:textId="77777777" w:rsidR="00690A2C" w:rsidRDefault="00690A2C"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690A2C" w14:paraId="6F7818C3" w14:textId="77777777" w:rsidTr="00F2244D">
        <w:trPr>
          <w:cantSplit/>
          <w:jc w:val="center"/>
        </w:trPr>
        <w:tc>
          <w:tcPr>
            <w:tcW w:w="2880" w:type="dxa"/>
            <w:shd w:val="clear" w:color="auto" w:fill="1E417C"/>
            <w:tcMar>
              <w:top w:w="0" w:type="dxa"/>
              <w:left w:w="0" w:type="dxa"/>
              <w:bottom w:w="0" w:type="dxa"/>
              <w:right w:w="0" w:type="dxa"/>
            </w:tcMar>
          </w:tcPr>
          <w:p w14:paraId="42EB037D" w14:textId="77777777" w:rsidR="00690A2C" w:rsidRDefault="00690A2C"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CF1B34B" w14:textId="17AB70C0" w:rsidR="00690A2C" w:rsidRDefault="00E0401C" w:rsidP="00E32631">
            <w:pPr>
              <w:spacing w:before="60" w:after="60"/>
              <w:ind w:left="60" w:right="60"/>
            </w:pPr>
            <w:r>
              <w:rPr>
                <w:rFonts w:ascii="Arial" w:eastAsia="Arial" w:hAnsi="Arial" w:cs="Arial"/>
                <w:color w:val="201209"/>
                <w:sz w:val="18"/>
                <w:szCs w:val="18"/>
              </w:rPr>
              <w:t>STEL-10</w:t>
            </w:r>
            <w:r w:rsidR="00690A2C">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6D5AECD8" w14:textId="77777777" w:rsidR="00690A2C" w:rsidRDefault="00690A2C" w:rsidP="00690A2C">
      <w:r>
        <w:br w:type="page"/>
      </w:r>
    </w:p>
    <w:tbl>
      <w:tblPr>
        <w:tblW w:w="0" w:type="auto"/>
        <w:jc w:val="center"/>
        <w:tblLayout w:type="fixed"/>
        <w:tblLook w:val="0420" w:firstRow="1" w:lastRow="0" w:firstColumn="0" w:lastColumn="0" w:noHBand="0" w:noVBand="1"/>
      </w:tblPr>
      <w:tblGrid>
        <w:gridCol w:w="4316"/>
        <w:gridCol w:w="4317"/>
        <w:gridCol w:w="4317"/>
      </w:tblGrid>
      <w:tr w:rsidR="00690A2C" w14:paraId="4501A394" w14:textId="77777777" w:rsidTr="00F2244D">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43D0BFC" w14:textId="484A6762" w:rsidR="00690A2C" w:rsidRDefault="00801722" w:rsidP="005B6FDB">
            <w:pPr>
              <w:pStyle w:val="Heading5"/>
            </w:pPr>
            <w:r w:rsidRPr="00801722">
              <w:lastRenderedPageBreak/>
              <w:t>Grades 9</w:t>
            </w:r>
            <w:r w:rsidR="00AF19C1">
              <w:t>–</w:t>
            </w:r>
            <w:r w:rsidRPr="00801722">
              <w:t>12</w:t>
            </w:r>
          </w:p>
        </w:tc>
      </w:tr>
      <w:tr w:rsidR="00690A2C" w14:paraId="2BD2231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AED4738" w14:textId="18665037" w:rsidR="00690A2C" w:rsidRDefault="00690A2C" w:rsidP="00F2244D">
            <w:pPr>
              <w:pStyle w:val="TableHeadingforTOC"/>
            </w:pPr>
            <w:bookmarkStart w:id="592" w:name="_Toc109373180"/>
            <w:bookmarkStart w:id="593" w:name="_Toc134788322"/>
            <w:r>
              <w:t>3.2.9-</w:t>
            </w:r>
            <w:proofErr w:type="gramStart"/>
            <w:r>
              <w:t>12.D</w:t>
            </w:r>
            <w:proofErr w:type="gramEnd"/>
            <w:r>
              <w:t xml:space="preserve"> Physical Science: </w:t>
            </w:r>
            <w:r w:rsidRPr="00F2244D">
              <w:rPr>
                <w:b w:val="0"/>
              </w:rPr>
              <w:t>Chemical Reactions</w:t>
            </w:r>
            <w:bookmarkEnd w:id="592"/>
            <w:bookmarkEnd w:id="593"/>
          </w:p>
        </w:tc>
      </w:tr>
      <w:tr w:rsidR="00690A2C" w14:paraId="1EC473D2"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799B513" w14:textId="77777777" w:rsidR="00690A2C" w:rsidRDefault="00690A2C"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illustrate that the release or absorption of energy from a chemical reaction system depends upon the changes in total bond energy.</w:t>
            </w:r>
          </w:p>
        </w:tc>
      </w:tr>
      <w:tr w:rsidR="00690A2C" w14:paraId="068F1CF3"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19BF190" w14:textId="77777777" w:rsidR="00690A2C" w:rsidRDefault="00690A2C"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the idea that a chemical reaction is a system that affects </w:t>
            </w:r>
            <w:proofErr w:type="gramStart"/>
            <w:r>
              <w:rPr>
                <w:rFonts w:ascii="Arial" w:eastAsia="Arial" w:hAnsi="Arial" w:cs="Arial"/>
                <w:color w:val="201209"/>
                <w:sz w:val="18"/>
                <w:szCs w:val="18"/>
              </w:rPr>
              <w:t>the energy</w:t>
            </w:r>
            <w:proofErr w:type="gramEnd"/>
            <w:r>
              <w:rPr>
                <w:rFonts w:ascii="Arial" w:eastAsia="Arial" w:hAnsi="Arial" w:cs="Arial"/>
                <w:color w:val="201209"/>
                <w:sz w:val="18"/>
                <w:szCs w:val="18"/>
              </w:rPr>
              <w:t xml:space="preserve"> change. Examples of models could include molecular-level drawings and diagrams of reactions, graphs showing the relative energies of reactants and products, and representations showing energy is conserved.</w:t>
            </w:r>
          </w:p>
        </w:tc>
      </w:tr>
      <w:tr w:rsidR="00690A2C" w14:paraId="76AED5EC"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B563EAA" w14:textId="77777777" w:rsidR="00690A2C" w:rsidRDefault="00690A2C"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calculating the total bond energy changes during a chemical reaction from the bond energies of reactants and products.</w:t>
            </w:r>
          </w:p>
        </w:tc>
      </w:tr>
      <w:tr w:rsidR="00690A2C" w14:paraId="5670166F"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C51BA98" w14:textId="77777777" w:rsidR="00690A2C" w:rsidRPr="00723AAF" w:rsidRDefault="00690A2C" w:rsidP="00E32631">
            <w:pPr>
              <w:spacing w:before="60" w:after="60"/>
              <w:ind w:left="60" w:right="60"/>
              <w:rPr>
                <w:sz w:val="2"/>
                <w:szCs w:val="2"/>
              </w:rPr>
            </w:pPr>
          </w:p>
        </w:tc>
      </w:tr>
      <w:tr w:rsidR="00690A2C" w14:paraId="43D7A7FD" w14:textId="77777777" w:rsidTr="00DF10B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5198987" w14:textId="77777777" w:rsidR="00690A2C" w:rsidRDefault="00690A2C"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FBDB46B" w14:textId="77777777" w:rsidR="00690A2C" w:rsidRDefault="00690A2C"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BBF4571" w14:textId="77777777" w:rsidR="00690A2C" w:rsidRDefault="00690A2C" w:rsidP="00E32631">
            <w:pPr>
              <w:spacing w:before="60" w:after="60"/>
              <w:ind w:left="60" w:right="60"/>
              <w:jc w:val="center"/>
            </w:pPr>
            <w:r>
              <w:rPr>
                <w:rFonts w:ascii="Arial" w:eastAsia="Arial" w:hAnsi="Arial" w:cs="Arial"/>
                <w:b/>
                <w:color w:val="FFFFFF"/>
                <w:sz w:val="18"/>
                <w:szCs w:val="18"/>
              </w:rPr>
              <w:t>Crosscutting Concepts (CCC)</w:t>
            </w:r>
          </w:p>
        </w:tc>
      </w:tr>
      <w:tr w:rsidR="00690A2C" w14:paraId="3C2FCA2B" w14:textId="77777777" w:rsidTr="00DF10B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35467A2"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Developing and Using Models</w:t>
            </w:r>
            <w:r w:rsidRPr="00111B8F">
              <w:rPr>
                <w:rFonts w:ascii="Arial" w:eastAsia="Arial" w:hAnsi="Arial" w:cs="Arial"/>
                <w:color w:val="201209"/>
                <w:sz w:val="18"/>
                <w:szCs w:val="18"/>
              </w:rPr>
              <w:t xml:space="preserve"> </w:t>
            </w:r>
          </w:p>
          <w:p w14:paraId="181879B6" w14:textId="77777777" w:rsidR="00690A2C" w:rsidRPr="00111B8F" w:rsidRDefault="00690A2C" w:rsidP="00E32631">
            <w:pPr>
              <w:spacing w:before="60" w:after="60"/>
              <w:ind w:left="60" w:right="60"/>
              <w:rPr>
                <w:sz w:val="18"/>
                <w:szCs w:val="18"/>
              </w:rPr>
            </w:pPr>
            <w:r w:rsidRPr="00111B8F">
              <w:rPr>
                <w:rFonts w:ascii="Arial" w:eastAsia="Arial" w:hAnsi="Arial" w:cs="Arial"/>
                <w:color w:val="201209"/>
                <w:sz w:val="18"/>
                <w:szCs w:val="18"/>
              </w:rPr>
              <w:t xml:space="preserve">Modeling in 9–12 builds on K–8 and progresses to using, synthesizing, and developing models to predict and show relationships among variables between systems and their components in the natural and designed worlds. </w:t>
            </w:r>
          </w:p>
          <w:p w14:paraId="7E01F602" w14:textId="77777777" w:rsidR="00690A2C" w:rsidRPr="00111B8F" w:rsidRDefault="00690A2C" w:rsidP="003121FB">
            <w:pPr>
              <w:pStyle w:val="ListParagraph"/>
              <w:numPr>
                <w:ilvl w:val="0"/>
                <w:numId w:val="10"/>
              </w:numPr>
              <w:spacing w:before="60" w:after="60"/>
              <w:ind w:left="450" w:right="60"/>
              <w:rPr>
                <w:sz w:val="18"/>
                <w:szCs w:val="18"/>
              </w:rPr>
            </w:pPr>
            <w:r w:rsidRPr="00111B8F">
              <w:rPr>
                <w:rFonts w:ascii="Arial" w:eastAsia="Arial" w:hAnsi="Arial" w:cs="Arial"/>
                <w:color w:val="201209"/>
                <w:sz w:val="18"/>
                <w:szCs w:val="18"/>
              </w:rPr>
              <w:t>Develop a model based on evidence to illustrate the relationships between systems or between components of a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C47A217"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PS1.A: Structure and Properties of Matter</w:t>
            </w:r>
            <w:r w:rsidRPr="00111B8F">
              <w:rPr>
                <w:rFonts w:ascii="Arial" w:eastAsia="Arial" w:hAnsi="Arial" w:cs="Arial"/>
                <w:color w:val="201209"/>
                <w:sz w:val="18"/>
                <w:szCs w:val="18"/>
              </w:rPr>
              <w:t xml:space="preserve"> </w:t>
            </w:r>
          </w:p>
          <w:p w14:paraId="53220D78" w14:textId="77777777" w:rsidR="00690A2C" w:rsidRPr="00111B8F" w:rsidRDefault="00690A2C" w:rsidP="003121FB">
            <w:pPr>
              <w:pStyle w:val="ListParagraph"/>
              <w:numPr>
                <w:ilvl w:val="0"/>
                <w:numId w:val="10"/>
              </w:numPr>
              <w:spacing w:before="60" w:after="60"/>
              <w:ind w:left="424" w:right="60"/>
              <w:rPr>
                <w:sz w:val="18"/>
                <w:szCs w:val="18"/>
              </w:rPr>
            </w:pPr>
            <w:r w:rsidRPr="00111B8F">
              <w:rPr>
                <w:rFonts w:ascii="Arial" w:eastAsia="Arial" w:hAnsi="Arial" w:cs="Arial"/>
                <w:color w:val="201209"/>
                <w:sz w:val="18"/>
                <w:szCs w:val="18"/>
              </w:rPr>
              <w:t xml:space="preserve">A stable molecule has less energy than the same set of atoms separated; one must provide at least this energy </w:t>
            </w:r>
            <w:proofErr w:type="gramStart"/>
            <w:r w:rsidRPr="00111B8F">
              <w:rPr>
                <w:rFonts w:ascii="Arial" w:eastAsia="Arial" w:hAnsi="Arial" w:cs="Arial"/>
                <w:color w:val="201209"/>
                <w:sz w:val="18"/>
                <w:szCs w:val="18"/>
              </w:rPr>
              <w:t>in order to</w:t>
            </w:r>
            <w:proofErr w:type="gramEnd"/>
            <w:r w:rsidRPr="00111B8F">
              <w:rPr>
                <w:rFonts w:ascii="Arial" w:eastAsia="Arial" w:hAnsi="Arial" w:cs="Arial"/>
                <w:color w:val="201209"/>
                <w:sz w:val="18"/>
                <w:szCs w:val="18"/>
              </w:rPr>
              <w:t xml:space="preserve"> take the molecule apart.</w:t>
            </w:r>
          </w:p>
          <w:p w14:paraId="5C6B8883"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PS1.B: Chemical Reactions</w:t>
            </w:r>
            <w:r w:rsidRPr="00111B8F">
              <w:rPr>
                <w:rFonts w:ascii="Arial" w:eastAsia="Arial" w:hAnsi="Arial" w:cs="Arial"/>
                <w:color w:val="201209"/>
                <w:sz w:val="18"/>
                <w:szCs w:val="18"/>
              </w:rPr>
              <w:t xml:space="preserve"> </w:t>
            </w:r>
          </w:p>
          <w:p w14:paraId="2460F437" w14:textId="77777777" w:rsidR="00690A2C" w:rsidRPr="00111B8F" w:rsidRDefault="00690A2C" w:rsidP="003121FB">
            <w:pPr>
              <w:pStyle w:val="ListParagraph"/>
              <w:numPr>
                <w:ilvl w:val="0"/>
                <w:numId w:val="10"/>
              </w:numPr>
              <w:spacing w:before="60" w:after="60"/>
              <w:ind w:left="424" w:right="60"/>
              <w:rPr>
                <w:sz w:val="18"/>
                <w:szCs w:val="18"/>
              </w:rPr>
            </w:pPr>
            <w:r w:rsidRPr="00111B8F">
              <w:rPr>
                <w:rFonts w:ascii="Arial" w:eastAsia="Arial" w:hAnsi="Arial" w:cs="Arial"/>
                <w:color w:val="201209"/>
                <w:sz w:val="18"/>
                <w:szCs w:val="18"/>
              </w:rPr>
              <w:t xml:space="preserve">Chemical processes, their rates, and </w:t>
            </w:r>
            <w:proofErr w:type="gramStart"/>
            <w:r w:rsidRPr="00111B8F">
              <w:rPr>
                <w:rFonts w:ascii="Arial" w:eastAsia="Arial" w:hAnsi="Arial" w:cs="Arial"/>
                <w:color w:val="201209"/>
                <w:sz w:val="18"/>
                <w:szCs w:val="18"/>
              </w:rPr>
              <w:t>whether or not</w:t>
            </w:r>
            <w:proofErr w:type="gramEnd"/>
            <w:r w:rsidRPr="00111B8F">
              <w:rPr>
                <w:rFonts w:ascii="Arial" w:eastAsia="Arial" w:hAnsi="Arial" w:cs="Arial"/>
                <w:color w:val="201209"/>
                <w:sz w:val="18"/>
                <w:szCs w:val="18"/>
              </w:rPr>
              <w:t xml:space="preserve"> energy is stored or released can be understood in terms of the collisions of molecules and the rearrangements of atoms into new molecules, with consequent changes in the sum of all bond energies in the set of molecules that are matched by changes in kinetic energy.</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685A7AA"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Energy and Matter</w:t>
            </w:r>
            <w:r w:rsidRPr="00111B8F">
              <w:rPr>
                <w:rFonts w:ascii="Arial" w:eastAsia="Arial" w:hAnsi="Arial" w:cs="Arial"/>
                <w:color w:val="201209"/>
                <w:sz w:val="18"/>
                <w:szCs w:val="18"/>
              </w:rPr>
              <w:t xml:space="preserve"> </w:t>
            </w:r>
          </w:p>
          <w:p w14:paraId="407DFBC0" w14:textId="77777777" w:rsidR="00690A2C" w:rsidRPr="00111B8F" w:rsidRDefault="00690A2C" w:rsidP="003121FB">
            <w:pPr>
              <w:pStyle w:val="ListParagraph"/>
              <w:numPr>
                <w:ilvl w:val="0"/>
                <w:numId w:val="10"/>
              </w:numPr>
              <w:spacing w:before="60" w:after="60"/>
              <w:ind w:left="438" w:right="60"/>
              <w:rPr>
                <w:sz w:val="18"/>
                <w:szCs w:val="18"/>
              </w:rPr>
            </w:pPr>
            <w:r w:rsidRPr="00111B8F">
              <w:rPr>
                <w:rFonts w:ascii="Arial" w:eastAsia="Arial" w:hAnsi="Arial" w:cs="Arial"/>
                <w:color w:val="201209"/>
                <w:sz w:val="18"/>
                <w:szCs w:val="18"/>
              </w:rPr>
              <w:t>Changes of energy and matter in a system can be described in terms of energy and matter flows into, out of, and within that system.</w:t>
            </w:r>
          </w:p>
        </w:tc>
      </w:tr>
      <w:tr w:rsidR="00690A2C" w14:paraId="0E51D4E3"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06BB029" w14:textId="77777777" w:rsidR="00690A2C" w:rsidRPr="00723AAF" w:rsidRDefault="00690A2C" w:rsidP="00E32631">
            <w:pPr>
              <w:spacing w:before="60" w:after="60"/>
              <w:ind w:left="60" w:right="60"/>
              <w:rPr>
                <w:sz w:val="2"/>
                <w:szCs w:val="2"/>
              </w:rPr>
            </w:pPr>
          </w:p>
        </w:tc>
      </w:tr>
      <w:tr w:rsidR="00690A2C" w14:paraId="3EC9163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460C095" w14:textId="77777777" w:rsidR="00690A2C" w:rsidRDefault="00690A2C"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690A2C" w14:paraId="2F039BE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365AF51" w14:textId="77777777" w:rsidR="00690A2C" w:rsidRDefault="00690A2C"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672483B9" w14:textId="348E1529" w:rsidR="00F2244D" w:rsidRDefault="00F2244D"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90A2C" w14:paraId="29BCF675" w14:textId="77777777" w:rsidTr="00F2244D">
        <w:trPr>
          <w:cantSplit/>
          <w:tblHeader/>
          <w:jc w:val="center"/>
        </w:trPr>
        <w:tc>
          <w:tcPr>
            <w:tcW w:w="2880" w:type="dxa"/>
            <w:shd w:val="clear" w:color="auto" w:fill="1E417C"/>
            <w:tcMar>
              <w:top w:w="0" w:type="dxa"/>
              <w:left w:w="0" w:type="dxa"/>
              <w:bottom w:w="0" w:type="dxa"/>
              <w:right w:w="0" w:type="dxa"/>
            </w:tcMar>
          </w:tcPr>
          <w:p w14:paraId="2134BC5C" w14:textId="77777777" w:rsidR="00690A2C" w:rsidRDefault="00690A2C"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F2AD867" w14:textId="13E3D569" w:rsidR="00690A2C" w:rsidRDefault="00690A2C"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690A2C" w14:paraId="03D143C6" w14:textId="77777777" w:rsidTr="00F2244D">
        <w:trPr>
          <w:cantSplit/>
          <w:jc w:val="center"/>
        </w:trPr>
        <w:tc>
          <w:tcPr>
            <w:tcW w:w="2880" w:type="dxa"/>
            <w:shd w:val="clear" w:color="auto" w:fill="1E417C"/>
            <w:tcMar>
              <w:top w:w="0" w:type="dxa"/>
              <w:left w:w="0" w:type="dxa"/>
              <w:bottom w:w="0" w:type="dxa"/>
              <w:right w:w="0" w:type="dxa"/>
            </w:tcMar>
          </w:tcPr>
          <w:p w14:paraId="5147B6E7" w14:textId="77777777" w:rsidR="00690A2C" w:rsidRDefault="00690A2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74091EF" w14:textId="77777777" w:rsidR="00690A2C" w:rsidRDefault="00690A2C"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32B6BBF" w14:textId="77777777" w:rsidR="00690A2C" w:rsidRDefault="00690A2C"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690A2C" w14:paraId="619DBD60" w14:textId="77777777" w:rsidTr="00F2244D">
        <w:trPr>
          <w:cantSplit/>
          <w:jc w:val="center"/>
        </w:trPr>
        <w:tc>
          <w:tcPr>
            <w:tcW w:w="2880" w:type="dxa"/>
            <w:shd w:val="clear" w:color="auto" w:fill="1E417C"/>
            <w:tcMar>
              <w:top w:w="0" w:type="dxa"/>
              <w:left w:w="0" w:type="dxa"/>
              <w:bottom w:w="0" w:type="dxa"/>
              <w:right w:w="0" w:type="dxa"/>
            </w:tcMar>
          </w:tcPr>
          <w:p w14:paraId="0E21BE0D" w14:textId="77777777" w:rsidR="00690A2C" w:rsidRDefault="00690A2C"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F84B843" w14:textId="77777777" w:rsidR="00690A2C" w:rsidRDefault="00690A2C" w:rsidP="00E32631">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690A2C" w14:paraId="6FF4DBD1" w14:textId="77777777" w:rsidTr="00F2244D">
        <w:trPr>
          <w:cantSplit/>
          <w:jc w:val="center"/>
        </w:trPr>
        <w:tc>
          <w:tcPr>
            <w:tcW w:w="2880" w:type="dxa"/>
            <w:shd w:val="clear" w:color="auto" w:fill="1E417C"/>
            <w:tcMar>
              <w:top w:w="0" w:type="dxa"/>
              <w:left w:w="0" w:type="dxa"/>
              <w:bottom w:w="0" w:type="dxa"/>
              <w:right w:w="0" w:type="dxa"/>
            </w:tcMar>
          </w:tcPr>
          <w:p w14:paraId="7B77004F" w14:textId="77777777" w:rsidR="00690A2C" w:rsidRDefault="00690A2C"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F53E13E" w14:textId="77777777" w:rsidR="00690A2C" w:rsidRDefault="00690A2C"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690A2C" w14:paraId="7D9E1B69" w14:textId="77777777" w:rsidTr="00F2244D">
        <w:trPr>
          <w:cantSplit/>
          <w:jc w:val="center"/>
        </w:trPr>
        <w:tc>
          <w:tcPr>
            <w:tcW w:w="2880" w:type="dxa"/>
            <w:shd w:val="clear" w:color="auto" w:fill="1E417C"/>
            <w:tcMar>
              <w:top w:w="0" w:type="dxa"/>
              <w:left w:w="0" w:type="dxa"/>
              <w:bottom w:w="0" w:type="dxa"/>
              <w:right w:w="0" w:type="dxa"/>
            </w:tcMar>
          </w:tcPr>
          <w:p w14:paraId="1FA1C808" w14:textId="162A374C" w:rsidR="00690A2C"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C838BFD" w14:textId="267EE334" w:rsidR="00690A2C" w:rsidRDefault="00690A2C" w:rsidP="00E32631">
            <w:pPr>
              <w:spacing w:before="60" w:after="60"/>
              <w:ind w:left="60" w:right="60"/>
            </w:pPr>
            <w:r>
              <w:rPr>
                <w:rFonts w:ascii="Arial" w:eastAsia="Arial" w:hAnsi="Arial" w:cs="Arial"/>
                <w:color w:val="201209"/>
                <w:sz w:val="18"/>
                <w:szCs w:val="18"/>
              </w:rP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4: Use units as a way to understand problems and to guide the solution of multistep problems.</w:t>
            </w:r>
          </w:p>
        </w:tc>
      </w:tr>
      <w:tr w:rsidR="00690A2C" w14:paraId="2F2CEEC5" w14:textId="77777777" w:rsidTr="00F2244D">
        <w:trPr>
          <w:cantSplit/>
          <w:jc w:val="center"/>
        </w:trPr>
        <w:tc>
          <w:tcPr>
            <w:tcW w:w="2880" w:type="dxa"/>
            <w:shd w:val="clear" w:color="auto" w:fill="1E417C"/>
            <w:tcMar>
              <w:top w:w="0" w:type="dxa"/>
              <w:left w:w="0" w:type="dxa"/>
              <w:bottom w:w="0" w:type="dxa"/>
              <w:right w:w="0" w:type="dxa"/>
            </w:tcMar>
          </w:tcPr>
          <w:p w14:paraId="358E7552" w14:textId="77777777" w:rsidR="00690A2C" w:rsidRDefault="00690A2C"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5378D1A" w14:textId="77777777" w:rsidR="00690A2C" w:rsidRDefault="00690A2C" w:rsidP="00E32631">
            <w:pPr>
              <w:spacing w:before="60" w:after="60"/>
              <w:ind w:left="60" w:right="60"/>
            </w:pPr>
            <w:r>
              <w:rPr>
                <w:rFonts w:ascii="Arial" w:eastAsia="Arial" w:hAnsi="Arial" w:cs="Arial"/>
                <w:color w:val="201209"/>
                <w:sz w:val="18"/>
                <w:szCs w:val="18"/>
              </w:rPr>
              <w:t>N/A</w:t>
            </w:r>
          </w:p>
        </w:tc>
      </w:tr>
      <w:tr w:rsidR="00690A2C" w14:paraId="77C5896E" w14:textId="77777777" w:rsidTr="00F2244D">
        <w:trPr>
          <w:cantSplit/>
          <w:jc w:val="center"/>
        </w:trPr>
        <w:tc>
          <w:tcPr>
            <w:tcW w:w="2880" w:type="dxa"/>
            <w:shd w:val="clear" w:color="auto" w:fill="1E417C"/>
            <w:tcMar>
              <w:top w:w="0" w:type="dxa"/>
              <w:left w:w="0" w:type="dxa"/>
              <w:bottom w:w="0" w:type="dxa"/>
              <w:right w:w="0" w:type="dxa"/>
            </w:tcMar>
          </w:tcPr>
          <w:p w14:paraId="69D0CA9D" w14:textId="77777777" w:rsidR="00690A2C" w:rsidRDefault="00690A2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9F9DB14" w14:textId="77777777" w:rsidR="00690A2C" w:rsidRDefault="00690A2C"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1565346" w14:textId="77777777" w:rsidR="00690A2C" w:rsidRDefault="00690A2C"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690A2C" w14:paraId="31FB291B" w14:textId="77777777" w:rsidTr="00F2244D">
        <w:trPr>
          <w:cantSplit/>
          <w:jc w:val="center"/>
        </w:trPr>
        <w:tc>
          <w:tcPr>
            <w:tcW w:w="2880" w:type="dxa"/>
            <w:shd w:val="clear" w:color="auto" w:fill="1E417C"/>
            <w:tcMar>
              <w:top w:w="0" w:type="dxa"/>
              <w:left w:w="0" w:type="dxa"/>
              <w:bottom w:w="0" w:type="dxa"/>
              <w:right w:w="0" w:type="dxa"/>
            </w:tcMar>
          </w:tcPr>
          <w:p w14:paraId="70363B77" w14:textId="77777777" w:rsidR="00690A2C" w:rsidRDefault="00690A2C"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B9443D5" w14:textId="590580A1" w:rsidR="00690A2C" w:rsidRDefault="00E0401C" w:rsidP="00E32631">
            <w:pPr>
              <w:spacing w:before="60" w:after="60"/>
              <w:ind w:left="60" w:right="60"/>
            </w:pPr>
            <w:r>
              <w:rPr>
                <w:rFonts w:ascii="Arial" w:eastAsia="Arial" w:hAnsi="Arial" w:cs="Arial"/>
                <w:color w:val="201209"/>
                <w:sz w:val="18"/>
                <w:szCs w:val="18"/>
              </w:rPr>
              <w:t>STEL-10</w:t>
            </w:r>
            <w:r w:rsidR="00690A2C">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0B64CBDA" w14:textId="77777777" w:rsidR="00690A2C" w:rsidRDefault="00690A2C" w:rsidP="00690A2C">
      <w:r>
        <w:br w:type="page"/>
      </w:r>
    </w:p>
    <w:tbl>
      <w:tblPr>
        <w:tblW w:w="0" w:type="auto"/>
        <w:jc w:val="center"/>
        <w:tblLayout w:type="fixed"/>
        <w:tblLook w:val="0420" w:firstRow="1" w:lastRow="0" w:firstColumn="0" w:lastColumn="0" w:noHBand="0" w:noVBand="1"/>
      </w:tblPr>
      <w:tblGrid>
        <w:gridCol w:w="4316"/>
        <w:gridCol w:w="4317"/>
        <w:gridCol w:w="4317"/>
      </w:tblGrid>
      <w:tr w:rsidR="00690A2C" w14:paraId="05D4D577" w14:textId="77777777" w:rsidTr="00F2244D">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4ED11E9" w14:textId="0FD588C1" w:rsidR="00690A2C" w:rsidRDefault="00801722" w:rsidP="005B6FDB">
            <w:pPr>
              <w:pStyle w:val="Heading5"/>
            </w:pPr>
            <w:r w:rsidRPr="00801722">
              <w:lastRenderedPageBreak/>
              <w:t>Grades 9</w:t>
            </w:r>
            <w:r w:rsidR="00AF19C1">
              <w:t>–</w:t>
            </w:r>
            <w:r w:rsidRPr="00801722">
              <w:t>12</w:t>
            </w:r>
          </w:p>
        </w:tc>
      </w:tr>
      <w:tr w:rsidR="00690A2C" w14:paraId="1CF4002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10DE416" w14:textId="7C151DCB" w:rsidR="00690A2C" w:rsidRDefault="00690A2C" w:rsidP="00F2244D">
            <w:pPr>
              <w:pStyle w:val="TableHeadingforTOC"/>
            </w:pPr>
            <w:bookmarkStart w:id="594" w:name="_Toc109373181"/>
            <w:bookmarkStart w:id="595" w:name="_Toc134788323"/>
            <w:r>
              <w:t>3.2.9-</w:t>
            </w:r>
            <w:proofErr w:type="gramStart"/>
            <w:r>
              <w:t>12.E</w:t>
            </w:r>
            <w:proofErr w:type="gramEnd"/>
            <w:r>
              <w:t xml:space="preserve"> Physical Science: </w:t>
            </w:r>
            <w:r w:rsidRPr="00F2244D">
              <w:rPr>
                <w:b w:val="0"/>
              </w:rPr>
              <w:t>Chemical Reactions</w:t>
            </w:r>
            <w:bookmarkEnd w:id="594"/>
            <w:bookmarkEnd w:id="595"/>
          </w:p>
        </w:tc>
      </w:tr>
      <w:tr w:rsidR="00690A2C" w14:paraId="6EDBB4E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7B5A730" w14:textId="77777777" w:rsidR="00690A2C" w:rsidRDefault="00690A2C"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apply scientific principles and evidence to provide an explanation about the effects of changing the temperature or concentration of the reacting particles on the rate at which a reaction occurs.</w:t>
            </w:r>
          </w:p>
        </w:tc>
      </w:tr>
      <w:tr w:rsidR="00690A2C" w14:paraId="36EEA397"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DB8D5CA" w14:textId="77777777" w:rsidR="00690A2C" w:rsidRDefault="00690A2C"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student reasoning that focuses on the number and energy of collisions between molecules.</w:t>
            </w:r>
          </w:p>
        </w:tc>
      </w:tr>
      <w:tr w:rsidR="00690A2C" w14:paraId="251E6AE5"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C069F69" w14:textId="77777777" w:rsidR="00690A2C" w:rsidRDefault="00690A2C"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simple reactions in which there are only two reactants; evidence from temperature, concentration, and rate data; and qualitative relationships between rate and temperature.</w:t>
            </w:r>
          </w:p>
        </w:tc>
      </w:tr>
      <w:tr w:rsidR="00690A2C" w14:paraId="26211258"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AF78E76" w14:textId="77777777" w:rsidR="00690A2C" w:rsidRPr="00723AAF" w:rsidRDefault="00690A2C" w:rsidP="00E32631">
            <w:pPr>
              <w:spacing w:before="60" w:after="60"/>
              <w:ind w:left="60" w:right="60"/>
              <w:rPr>
                <w:sz w:val="2"/>
                <w:szCs w:val="2"/>
              </w:rPr>
            </w:pPr>
          </w:p>
        </w:tc>
      </w:tr>
      <w:tr w:rsidR="00690A2C" w14:paraId="782E6394"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DC98CC3" w14:textId="77777777" w:rsidR="00690A2C" w:rsidRDefault="00690A2C"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82A0A08" w14:textId="77777777" w:rsidR="00690A2C" w:rsidRDefault="00690A2C"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FCF8BAE" w14:textId="77777777" w:rsidR="00690A2C" w:rsidRDefault="00690A2C" w:rsidP="00E32631">
            <w:pPr>
              <w:spacing w:before="60" w:after="60"/>
              <w:ind w:left="60" w:right="60"/>
              <w:jc w:val="center"/>
            </w:pPr>
            <w:r>
              <w:rPr>
                <w:rFonts w:ascii="Arial" w:eastAsia="Arial" w:hAnsi="Arial" w:cs="Arial"/>
                <w:b/>
                <w:color w:val="FFFFFF"/>
                <w:sz w:val="18"/>
                <w:szCs w:val="18"/>
              </w:rPr>
              <w:t>Crosscutting Concepts (CCC)</w:t>
            </w:r>
          </w:p>
        </w:tc>
      </w:tr>
      <w:tr w:rsidR="00690A2C" w14:paraId="0C00019A"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6AF2F03"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Constructing Explanations and Designing Solutions</w:t>
            </w:r>
            <w:r w:rsidRPr="00111B8F">
              <w:rPr>
                <w:rFonts w:ascii="Arial" w:eastAsia="Arial" w:hAnsi="Arial" w:cs="Arial"/>
                <w:color w:val="201209"/>
                <w:sz w:val="18"/>
                <w:szCs w:val="18"/>
              </w:rPr>
              <w:t xml:space="preserve"> </w:t>
            </w:r>
          </w:p>
          <w:p w14:paraId="29AB3E83" w14:textId="77777777" w:rsidR="00690A2C" w:rsidRPr="00111B8F" w:rsidRDefault="00690A2C" w:rsidP="00E32631">
            <w:pPr>
              <w:spacing w:before="60" w:after="60"/>
              <w:ind w:left="60" w:right="60"/>
              <w:rPr>
                <w:sz w:val="18"/>
                <w:szCs w:val="18"/>
              </w:rPr>
            </w:pPr>
            <w:r w:rsidRPr="00111B8F">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2989F8D0" w14:textId="77777777" w:rsidR="00690A2C" w:rsidRPr="00111B8F" w:rsidRDefault="00690A2C" w:rsidP="003121FB">
            <w:pPr>
              <w:pStyle w:val="ListParagraph"/>
              <w:numPr>
                <w:ilvl w:val="0"/>
                <w:numId w:val="10"/>
              </w:numPr>
              <w:spacing w:before="60" w:after="60"/>
              <w:ind w:left="450" w:right="60"/>
              <w:rPr>
                <w:sz w:val="18"/>
                <w:szCs w:val="18"/>
              </w:rPr>
            </w:pPr>
            <w:r w:rsidRPr="00111B8F">
              <w:rPr>
                <w:rFonts w:ascii="Arial" w:eastAsia="Arial" w:hAnsi="Arial" w:cs="Arial"/>
                <w:color w:val="201209"/>
                <w:sz w:val="18"/>
                <w:szCs w:val="18"/>
              </w:rPr>
              <w:t xml:space="preserve">Apply scientific principles and evidence to provide an explanation of phenomena and solve design problems, </w:t>
            </w:r>
            <w:proofErr w:type="gramStart"/>
            <w:r w:rsidRPr="00111B8F">
              <w:rPr>
                <w:rFonts w:ascii="Arial" w:eastAsia="Arial" w:hAnsi="Arial" w:cs="Arial"/>
                <w:color w:val="201209"/>
                <w:sz w:val="18"/>
                <w:szCs w:val="18"/>
              </w:rPr>
              <w:t>taking into account</w:t>
            </w:r>
            <w:proofErr w:type="gramEnd"/>
            <w:r w:rsidRPr="00111B8F">
              <w:rPr>
                <w:rFonts w:ascii="Arial" w:eastAsia="Arial" w:hAnsi="Arial" w:cs="Arial"/>
                <w:color w:val="201209"/>
                <w:sz w:val="18"/>
                <w:szCs w:val="18"/>
              </w:rPr>
              <w:t xml:space="preserve"> possible unanticipated effects.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D1B1982"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PS1.B: Chemical Reactions</w:t>
            </w:r>
            <w:r w:rsidRPr="00111B8F">
              <w:rPr>
                <w:rFonts w:ascii="Arial" w:eastAsia="Arial" w:hAnsi="Arial" w:cs="Arial"/>
                <w:color w:val="201209"/>
                <w:sz w:val="18"/>
                <w:szCs w:val="18"/>
              </w:rPr>
              <w:t xml:space="preserve"> </w:t>
            </w:r>
          </w:p>
          <w:p w14:paraId="03AE50D2" w14:textId="77777777" w:rsidR="00690A2C" w:rsidRPr="00111B8F" w:rsidRDefault="00690A2C" w:rsidP="003121FB">
            <w:pPr>
              <w:pStyle w:val="ListParagraph"/>
              <w:numPr>
                <w:ilvl w:val="0"/>
                <w:numId w:val="10"/>
              </w:numPr>
              <w:spacing w:before="60" w:after="60"/>
              <w:ind w:left="424" w:right="60"/>
              <w:rPr>
                <w:sz w:val="18"/>
                <w:szCs w:val="18"/>
              </w:rPr>
            </w:pPr>
            <w:r w:rsidRPr="00111B8F">
              <w:rPr>
                <w:rFonts w:ascii="Arial" w:eastAsia="Arial" w:hAnsi="Arial" w:cs="Arial"/>
                <w:color w:val="201209"/>
                <w:sz w:val="18"/>
                <w:szCs w:val="18"/>
              </w:rPr>
              <w:t xml:space="preserve">Chemical processes, their rates, and </w:t>
            </w:r>
            <w:proofErr w:type="gramStart"/>
            <w:r w:rsidRPr="00111B8F">
              <w:rPr>
                <w:rFonts w:ascii="Arial" w:eastAsia="Arial" w:hAnsi="Arial" w:cs="Arial"/>
                <w:color w:val="201209"/>
                <w:sz w:val="18"/>
                <w:szCs w:val="18"/>
              </w:rPr>
              <w:t>whether or not</w:t>
            </w:r>
            <w:proofErr w:type="gramEnd"/>
            <w:r w:rsidRPr="00111B8F">
              <w:rPr>
                <w:rFonts w:ascii="Arial" w:eastAsia="Arial" w:hAnsi="Arial" w:cs="Arial"/>
                <w:color w:val="201209"/>
                <w:sz w:val="18"/>
                <w:szCs w:val="18"/>
              </w:rPr>
              <w:t xml:space="preserve"> energy is stored or released can be understood in terms of the collisions of molecules and the rearrangements of atoms into new molecules, with consequent changes in the sum of all bond energies in the set of molecules that are matched by changes in kinetic energy.</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15F2B6E"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 xml:space="preserve">Patterns </w:t>
            </w:r>
          </w:p>
          <w:p w14:paraId="4B11FC11" w14:textId="77777777" w:rsidR="00690A2C" w:rsidRPr="00111B8F" w:rsidRDefault="00690A2C" w:rsidP="003121FB">
            <w:pPr>
              <w:pStyle w:val="ListParagraph"/>
              <w:numPr>
                <w:ilvl w:val="0"/>
                <w:numId w:val="10"/>
              </w:numPr>
              <w:spacing w:before="60" w:after="60"/>
              <w:ind w:left="438" w:right="60"/>
              <w:rPr>
                <w:sz w:val="18"/>
                <w:szCs w:val="18"/>
              </w:rPr>
            </w:pPr>
            <w:r w:rsidRPr="00111B8F">
              <w:rPr>
                <w:rFonts w:ascii="Arial" w:eastAsia="Arial" w:hAnsi="Arial" w:cs="Arial"/>
                <w:color w:val="201209"/>
                <w:sz w:val="18"/>
                <w:szCs w:val="18"/>
              </w:rPr>
              <w:t>Different patterns may be observed at each of the scales at which a system is studied and can provide evidence for causality in explanations of phenomena.</w:t>
            </w:r>
          </w:p>
        </w:tc>
      </w:tr>
      <w:tr w:rsidR="00690A2C" w14:paraId="75A88F45"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74A3A39" w14:textId="77777777" w:rsidR="00690A2C" w:rsidRPr="00723AAF" w:rsidRDefault="00690A2C" w:rsidP="00E32631">
            <w:pPr>
              <w:spacing w:before="60" w:after="60"/>
              <w:ind w:left="60" w:right="60"/>
              <w:rPr>
                <w:sz w:val="2"/>
                <w:szCs w:val="2"/>
              </w:rPr>
            </w:pPr>
          </w:p>
        </w:tc>
      </w:tr>
      <w:tr w:rsidR="00690A2C" w14:paraId="6BDA5CA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E8D3FED" w14:textId="77777777" w:rsidR="00690A2C" w:rsidRDefault="00690A2C"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690A2C" w14:paraId="2AF7C4D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3219903" w14:textId="77777777" w:rsidR="00690A2C" w:rsidRDefault="00690A2C"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consequences from a personal, and civic perspective to inform decision-making.</w:t>
            </w:r>
          </w:p>
        </w:tc>
      </w:tr>
    </w:tbl>
    <w:p w14:paraId="032B6CBA" w14:textId="271259A0" w:rsidR="00F2244D" w:rsidRDefault="00F2244D"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90A2C" w14:paraId="5FCFE888" w14:textId="77777777" w:rsidTr="00F2244D">
        <w:trPr>
          <w:cantSplit/>
          <w:tblHeader/>
          <w:jc w:val="center"/>
        </w:trPr>
        <w:tc>
          <w:tcPr>
            <w:tcW w:w="2880" w:type="dxa"/>
            <w:shd w:val="clear" w:color="auto" w:fill="1E417C"/>
            <w:tcMar>
              <w:top w:w="0" w:type="dxa"/>
              <w:left w:w="0" w:type="dxa"/>
              <w:bottom w:w="0" w:type="dxa"/>
              <w:right w:w="0" w:type="dxa"/>
            </w:tcMar>
          </w:tcPr>
          <w:p w14:paraId="350706A7" w14:textId="77777777" w:rsidR="00690A2C" w:rsidRDefault="00690A2C"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996F8B3" w14:textId="45435199" w:rsidR="00690A2C" w:rsidRDefault="00690A2C"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690A2C" w14:paraId="1EF9CD96" w14:textId="77777777" w:rsidTr="00F2244D">
        <w:trPr>
          <w:cantSplit/>
          <w:jc w:val="center"/>
        </w:trPr>
        <w:tc>
          <w:tcPr>
            <w:tcW w:w="2880" w:type="dxa"/>
            <w:shd w:val="clear" w:color="auto" w:fill="1E417C"/>
            <w:tcMar>
              <w:top w:w="0" w:type="dxa"/>
              <w:left w:w="0" w:type="dxa"/>
              <w:bottom w:w="0" w:type="dxa"/>
              <w:right w:w="0" w:type="dxa"/>
            </w:tcMar>
          </w:tcPr>
          <w:p w14:paraId="46188CC3" w14:textId="77777777" w:rsidR="00690A2C" w:rsidRDefault="00690A2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6DCE923" w14:textId="77777777" w:rsidR="00690A2C" w:rsidRDefault="00690A2C"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3E8A474" w14:textId="77777777" w:rsidR="00690A2C" w:rsidRDefault="00690A2C"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690A2C" w14:paraId="61E15D16" w14:textId="77777777" w:rsidTr="00F2244D">
        <w:trPr>
          <w:cantSplit/>
          <w:jc w:val="center"/>
        </w:trPr>
        <w:tc>
          <w:tcPr>
            <w:tcW w:w="2880" w:type="dxa"/>
            <w:shd w:val="clear" w:color="auto" w:fill="1E417C"/>
            <w:tcMar>
              <w:top w:w="0" w:type="dxa"/>
              <w:left w:w="0" w:type="dxa"/>
              <w:bottom w:w="0" w:type="dxa"/>
              <w:right w:w="0" w:type="dxa"/>
            </w:tcMar>
          </w:tcPr>
          <w:p w14:paraId="7050A5FE" w14:textId="77777777" w:rsidR="00690A2C" w:rsidRDefault="00690A2C"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0FCEB72" w14:textId="77777777" w:rsidR="00690A2C" w:rsidRDefault="00690A2C" w:rsidP="00E32631">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690A2C" w14:paraId="5D4F9304" w14:textId="77777777" w:rsidTr="00F2244D">
        <w:trPr>
          <w:cantSplit/>
          <w:jc w:val="center"/>
        </w:trPr>
        <w:tc>
          <w:tcPr>
            <w:tcW w:w="2880" w:type="dxa"/>
            <w:shd w:val="clear" w:color="auto" w:fill="1E417C"/>
            <w:tcMar>
              <w:top w:w="0" w:type="dxa"/>
              <w:left w:w="0" w:type="dxa"/>
              <w:bottom w:w="0" w:type="dxa"/>
              <w:right w:w="0" w:type="dxa"/>
            </w:tcMar>
          </w:tcPr>
          <w:p w14:paraId="1DBD0BAE" w14:textId="77777777" w:rsidR="00690A2C" w:rsidRDefault="00690A2C"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875E142" w14:textId="68D6CFA2" w:rsidR="00690A2C" w:rsidRDefault="00690A2C"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Cite specific textual evidence to support analysis of science and technical texts, attending to important distinctions the author makes and to any gaps or inconsistencies in the account.</w:t>
            </w:r>
            <w:r w:rsidR="00314429">
              <w:rPr>
                <w:rFonts w:ascii="Arial" w:eastAsia="Arial" w:hAnsi="Arial" w:cs="Arial"/>
                <w:color w:val="201209"/>
                <w:sz w:val="18"/>
                <w:szCs w:val="18"/>
              </w:rPr>
              <w:br/>
            </w:r>
            <w:r>
              <w:rPr>
                <w:rFonts w:ascii="Arial" w:eastAsia="Arial" w:hAnsi="Arial" w:cs="Arial"/>
                <w:color w:val="201209"/>
                <w:sz w:val="18"/>
                <w:szCs w:val="18"/>
              </w:rPr>
              <w:t>CC.3.6.9-12.B: Write informative/explanatory texts, including the narration of historical events, scientific procedures/experiments, or technical processes.</w:t>
            </w:r>
          </w:p>
        </w:tc>
      </w:tr>
      <w:tr w:rsidR="00690A2C" w14:paraId="4CC6EEF5" w14:textId="77777777" w:rsidTr="00F2244D">
        <w:trPr>
          <w:cantSplit/>
          <w:jc w:val="center"/>
        </w:trPr>
        <w:tc>
          <w:tcPr>
            <w:tcW w:w="2880" w:type="dxa"/>
            <w:shd w:val="clear" w:color="auto" w:fill="1E417C"/>
            <w:tcMar>
              <w:top w:w="0" w:type="dxa"/>
              <w:left w:w="0" w:type="dxa"/>
              <w:bottom w:w="0" w:type="dxa"/>
              <w:right w:w="0" w:type="dxa"/>
            </w:tcMar>
          </w:tcPr>
          <w:p w14:paraId="50C7EBF9" w14:textId="228475F3" w:rsidR="00690A2C"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0B4A266" w14:textId="77777777" w:rsidR="00690A2C" w:rsidRDefault="00690A2C"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2: Summarize, represent, and interpret data on two categorical and quantitative variables.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690A2C" w14:paraId="12EFCE5C" w14:textId="77777777" w:rsidTr="00F2244D">
        <w:trPr>
          <w:cantSplit/>
          <w:jc w:val="center"/>
        </w:trPr>
        <w:tc>
          <w:tcPr>
            <w:tcW w:w="2880" w:type="dxa"/>
            <w:shd w:val="clear" w:color="auto" w:fill="1E417C"/>
            <w:tcMar>
              <w:top w:w="0" w:type="dxa"/>
              <w:left w:w="0" w:type="dxa"/>
              <w:bottom w:w="0" w:type="dxa"/>
              <w:right w:w="0" w:type="dxa"/>
            </w:tcMar>
          </w:tcPr>
          <w:p w14:paraId="06CA06EC" w14:textId="77777777" w:rsidR="00690A2C" w:rsidRDefault="00690A2C"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F783E04" w14:textId="77777777" w:rsidR="00690A2C" w:rsidRDefault="00690A2C" w:rsidP="00E32631">
            <w:pPr>
              <w:spacing w:before="60" w:after="60"/>
              <w:ind w:left="60" w:right="60"/>
            </w:pPr>
            <w:r>
              <w:rPr>
                <w:rFonts w:ascii="Arial" w:eastAsia="Arial" w:hAnsi="Arial" w:cs="Arial"/>
                <w:color w:val="201209"/>
                <w:sz w:val="18"/>
                <w:szCs w:val="18"/>
              </w:rPr>
              <w:t>N/A</w:t>
            </w:r>
          </w:p>
        </w:tc>
      </w:tr>
      <w:tr w:rsidR="00690A2C" w14:paraId="2469F37F" w14:textId="77777777" w:rsidTr="00F2244D">
        <w:trPr>
          <w:cantSplit/>
          <w:jc w:val="center"/>
        </w:trPr>
        <w:tc>
          <w:tcPr>
            <w:tcW w:w="2880" w:type="dxa"/>
            <w:shd w:val="clear" w:color="auto" w:fill="1E417C"/>
            <w:tcMar>
              <w:top w:w="0" w:type="dxa"/>
              <w:left w:w="0" w:type="dxa"/>
              <w:bottom w:w="0" w:type="dxa"/>
              <w:right w:w="0" w:type="dxa"/>
            </w:tcMar>
          </w:tcPr>
          <w:p w14:paraId="14CC6E06" w14:textId="77777777" w:rsidR="00690A2C" w:rsidRDefault="00690A2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1A5A46A" w14:textId="77777777" w:rsidR="00690A2C" w:rsidRDefault="00690A2C"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AA12DE1" w14:textId="77777777" w:rsidR="00690A2C" w:rsidRDefault="00690A2C"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690A2C" w14:paraId="040D01E5" w14:textId="77777777" w:rsidTr="00F2244D">
        <w:trPr>
          <w:cantSplit/>
          <w:jc w:val="center"/>
        </w:trPr>
        <w:tc>
          <w:tcPr>
            <w:tcW w:w="2880" w:type="dxa"/>
            <w:shd w:val="clear" w:color="auto" w:fill="1E417C"/>
            <w:tcMar>
              <w:top w:w="0" w:type="dxa"/>
              <w:left w:w="0" w:type="dxa"/>
              <w:bottom w:w="0" w:type="dxa"/>
              <w:right w:w="0" w:type="dxa"/>
            </w:tcMar>
          </w:tcPr>
          <w:p w14:paraId="0FAF1D84" w14:textId="77777777" w:rsidR="00690A2C" w:rsidRDefault="00690A2C"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C0C0447" w14:textId="69EB94E2" w:rsidR="00690A2C" w:rsidRDefault="00E0401C" w:rsidP="00E32631">
            <w:pPr>
              <w:spacing w:before="60" w:after="60"/>
              <w:ind w:left="60" w:right="60"/>
            </w:pPr>
            <w:r>
              <w:rPr>
                <w:rFonts w:ascii="Arial" w:eastAsia="Arial" w:hAnsi="Arial" w:cs="Arial"/>
                <w:color w:val="201209"/>
                <w:sz w:val="18"/>
                <w:szCs w:val="18"/>
              </w:rPr>
              <w:t>STEL-10</w:t>
            </w:r>
            <w:r w:rsidR="00690A2C">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020E6977" w14:textId="77777777" w:rsidR="00690A2C" w:rsidRDefault="00690A2C" w:rsidP="00690A2C">
      <w:r>
        <w:br w:type="page"/>
      </w:r>
    </w:p>
    <w:tbl>
      <w:tblPr>
        <w:tblW w:w="0" w:type="auto"/>
        <w:jc w:val="center"/>
        <w:tblLayout w:type="fixed"/>
        <w:tblLook w:val="0420" w:firstRow="1" w:lastRow="0" w:firstColumn="0" w:lastColumn="0" w:noHBand="0" w:noVBand="1"/>
      </w:tblPr>
      <w:tblGrid>
        <w:gridCol w:w="4316"/>
        <w:gridCol w:w="4317"/>
        <w:gridCol w:w="4317"/>
      </w:tblGrid>
      <w:tr w:rsidR="00690A2C" w14:paraId="136A7FC5" w14:textId="77777777" w:rsidTr="00F2244D">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DF0A157" w14:textId="1BCEA520" w:rsidR="00690A2C" w:rsidRDefault="00801722" w:rsidP="005B6FDB">
            <w:pPr>
              <w:pStyle w:val="Heading5"/>
            </w:pPr>
            <w:r w:rsidRPr="00801722">
              <w:lastRenderedPageBreak/>
              <w:t>Grades 9</w:t>
            </w:r>
            <w:r w:rsidR="00AF19C1">
              <w:t>–</w:t>
            </w:r>
            <w:r w:rsidRPr="00801722">
              <w:t>12</w:t>
            </w:r>
          </w:p>
        </w:tc>
      </w:tr>
      <w:tr w:rsidR="00690A2C" w14:paraId="5F07CEF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7B46807" w14:textId="3A004CEE" w:rsidR="00690A2C" w:rsidRDefault="00690A2C" w:rsidP="00F2244D">
            <w:pPr>
              <w:pStyle w:val="TableHeadingforTOC"/>
            </w:pPr>
            <w:bookmarkStart w:id="596" w:name="_Toc109373182"/>
            <w:bookmarkStart w:id="597" w:name="_Toc134788324"/>
            <w:r>
              <w:t>3.2.9-</w:t>
            </w:r>
            <w:proofErr w:type="gramStart"/>
            <w:r>
              <w:t>12.F</w:t>
            </w:r>
            <w:proofErr w:type="gramEnd"/>
            <w:r>
              <w:t xml:space="preserve"> Physical Science: </w:t>
            </w:r>
            <w:r w:rsidRPr="00F2244D">
              <w:rPr>
                <w:b w:val="0"/>
              </w:rPr>
              <w:t>Chemical Reactions</w:t>
            </w:r>
            <w:bookmarkEnd w:id="596"/>
            <w:bookmarkEnd w:id="597"/>
          </w:p>
        </w:tc>
      </w:tr>
      <w:tr w:rsidR="00690A2C" w14:paraId="0564800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99C1F2B" w14:textId="77777777" w:rsidR="00690A2C" w:rsidRDefault="00690A2C"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refine the design of a chemical system by specifying a change in conditions that would produce increased amounts of products at equilibrium.</w:t>
            </w:r>
          </w:p>
        </w:tc>
      </w:tr>
      <w:tr w:rsidR="00690A2C" w14:paraId="43E9B0A0"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B8F4F7F" w14:textId="77777777" w:rsidR="00690A2C" w:rsidRDefault="00690A2C"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the application of Le </w:t>
            </w:r>
            <w:proofErr w:type="spellStart"/>
            <w:r>
              <w:rPr>
                <w:rFonts w:ascii="Arial" w:eastAsia="Arial" w:hAnsi="Arial" w:cs="Arial"/>
                <w:color w:val="201209"/>
                <w:sz w:val="18"/>
                <w:szCs w:val="18"/>
              </w:rPr>
              <w:t>Chatelier’s</w:t>
            </w:r>
            <w:proofErr w:type="spellEnd"/>
            <w:r>
              <w:rPr>
                <w:rFonts w:ascii="Arial" w:eastAsia="Arial" w:hAnsi="Arial" w:cs="Arial"/>
                <w:color w:val="201209"/>
                <w:sz w:val="18"/>
                <w:szCs w:val="18"/>
              </w:rPr>
              <w:t xml:space="preserve"> Principle and on refining designs of chemical reaction systems, including descriptions of the connection between changes made at the macroscopic level and what happens at the molecular level. Examples of designs could include different ways to increase product formation including adding reactants or removing products.</w:t>
            </w:r>
          </w:p>
        </w:tc>
      </w:tr>
      <w:tr w:rsidR="00690A2C" w14:paraId="173BB8D2"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729BCC5" w14:textId="77777777" w:rsidR="00690A2C" w:rsidRDefault="00690A2C"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specifying the change in only one variable at a time. Assessment does not include calculating equilibrium constants and concentrations.</w:t>
            </w:r>
          </w:p>
        </w:tc>
      </w:tr>
      <w:tr w:rsidR="00690A2C" w14:paraId="2713B3B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92E0F74" w14:textId="77777777" w:rsidR="00690A2C" w:rsidRPr="00723AAF" w:rsidRDefault="00690A2C" w:rsidP="00E32631">
            <w:pPr>
              <w:spacing w:before="60" w:after="60"/>
              <w:ind w:left="60" w:right="60"/>
              <w:rPr>
                <w:sz w:val="2"/>
                <w:szCs w:val="2"/>
              </w:rPr>
            </w:pPr>
          </w:p>
        </w:tc>
      </w:tr>
      <w:tr w:rsidR="00690A2C" w14:paraId="794226DC"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9E1BCB5" w14:textId="77777777" w:rsidR="00690A2C" w:rsidRDefault="00690A2C"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4114E10" w14:textId="77777777" w:rsidR="00690A2C" w:rsidRDefault="00690A2C"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6EC7B47" w14:textId="77777777" w:rsidR="00690A2C" w:rsidRDefault="00690A2C" w:rsidP="00E32631">
            <w:pPr>
              <w:spacing w:before="60" w:after="60"/>
              <w:ind w:left="60" w:right="60"/>
              <w:jc w:val="center"/>
            </w:pPr>
            <w:r>
              <w:rPr>
                <w:rFonts w:ascii="Arial" w:eastAsia="Arial" w:hAnsi="Arial" w:cs="Arial"/>
                <w:b/>
                <w:color w:val="FFFFFF"/>
                <w:sz w:val="18"/>
                <w:szCs w:val="18"/>
              </w:rPr>
              <w:t>Crosscutting Concepts (CCC)</w:t>
            </w:r>
          </w:p>
        </w:tc>
      </w:tr>
      <w:tr w:rsidR="00690A2C" w14:paraId="50502C87"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9D9BE7A"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Constructing Explanations and Designing Solutions</w:t>
            </w:r>
            <w:r w:rsidRPr="00111B8F">
              <w:rPr>
                <w:rFonts w:ascii="Arial" w:eastAsia="Arial" w:hAnsi="Arial" w:cs="Arial"/>
                <w:color w:val="201209"/>
                <w:sz w:val="18"/>
                <w:szCs w:val="18"/>
              </w:rPr>
              <w:t xml:space="preserve"> </w:t>
            </w:r>
          </w:p>
          <w:p w14:paraId="316D5890" w14:textId="77777777" w:rsidR="00690A2C" w:rsidRPr="00111B8F" w:rsidRDefault="00690A2C" w:rsidP="00E32631">
            <w:pPr>
              <w:spacing w:before="60" w:after="60"/>
              <w:ind w:left="60" w:right="60"/>
              <w:rPr>
                <w:sz w:val="18"/>
                <w:szCs w:val="18"/>
              </w:rPr>
            </w:pPr>
            <w:r w:rsidRPr="00111B8F">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4AEB6B19" w14:textId="77777777" w:rsidR="00690A2C" w:rsidRPr="00111B8F" w:rsidRDefault="00690A2C" w:rsidP="003121FB">
            <w:pPr>
              <w:pStyle w:val="ListParagraph"/>
              <w:numPr>
                <w:ilvl w:val="0"/>
                <w:numId w:val="10"/>
              </w:numPr>
              <w:spacing w:before="60" w:after="60"/>
              <w:ind w:left="450" w:right="60"/>
              <w:rPr>
                <w:sz w:val="18"/>
                <w:szCs w:val="18"/>
              </w:rPr>
            </w:pPr>
            <w:r w:rsidRPr="00111B8F">
              <w:rPr>
                <w:rFonts w:ascii="Arial" w:eastAsia="Arial" w:hAnsi="Arial" w:cs="Arial"/>
                <w:color w:val="201209"/>
                <w:sz w:val="18"/>
                <w:szCs w:val="18"/>
              </w:rPr>
              <w:t>Refine a solution to a complex real-world problem, based on scientific knowledge, student-generated sources of evidence, prioritized criteria, and tradeoff considerations.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4786F4E"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PS1.B: Chemical Reactions</w:t>
            </w:r>
            <w:r w:rsidRPr="00111B8F">
              <w:rPr>
                <w:rFonts w:ascii="Arial" w:eastAsia="Arial" w:hAnsi="Arial" w:cs="Arial"/>
                <w:color w:val="201209"/>
                <w:sz w:val="18"/>
                <w:szCs w:val="18"/>
              </w:rPr>
              <w:t xml:space="preserve"> </w:t>
            </w:r>
          </w:p>
          <w:p w14:paraId="5B52D947" w14:textId="77777777" w:rsidR="00690A2C" w:rsidRPr="00111B8F" w:rsidRDefault="00690A2C" w:rsidP="003121FB">
            <w:pPr>
              <w:pStyle w:val="ListParagraph"/>
              <w:numPr>
                <w:ilvl w:val="0"/>
                <w:numId w:val="10"/>
              </w:numPr>
              <w:spacing w:before="60" w:after="60"/>
              <w:ind w:left="424" w:right="60"/>
              <w:rPr>
                <w:sz w:val="18"/>
                <w:szCs w:val="18"/>
              </w:rPr>
            </w:pPr>
            <w:r w:rsidRPr="00111B8F">
              <w:rPr>
                <w:rFonts w:ascii="Arial" w:eastAsia="Arial" w:hAnsi="Arial" w:cs="Arial"/>
                <w:color w:val="201209"/>
                <w:sz w:val="18"/>
                <w:szCs w:val="18"/>
              </w:rPr>
              <w:t xml:space="preserve">In many situations, a dynamic and condition-dependent balance between a reaction and the reverse reaction determines the numbers of all types of molecules present. </w:t>
            </w:r>
          </w:p>
          <w:p w14:paraId="14665FBF"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ETS1.C: Optimizing the Design Solution</w:t>
            </w:r>
            <w:r w:rsidRPr="00111B8F">
              <w:rPr>
                <w:rFonts w:ascii="Arial" w:eastAsia="Arial" w:hAnsi="Arial" w:cs="Arial"/>
                <w:color w:val="201209"/>
                <w:sz w:val="18"/>
                <w:szCs w:val="18"/>
              </w:rPr>
              <w:t xml:space="preserve"> </w:t>
            </w:r>
          </w:p>
          <w:p w14:paraId="3673EBE4" w14:textId="77777777" w:rsidR="00690A2C" w:rsidRPr="00111B8F" w:rsidRDefault="00690A2C" w:rsidP="003121FB">
            <w:pPr>
              <w:pStyle w:val="ListParagraph"/>
              <w:numPr>
                <w:ilvl w:val="0"/>
                <w:numId w:val="10"/>
              </w:numPr>
              <w:spacing w:before="60" w:after="60"/>
              <w:ind w:left="424" w:right="60"/>
              <w:rPr>
                <w:sz w:val="18"/>
                <w:szCs w:val="18"/>
              </w:rPr>
            </w:pPr>
            <w:r w:rsidRPr="00111B8F">
              <w:rPr>
                <w:rFonts w:ascii="Arial" w:eastAsia="Arial" w:hAnsi="Arial" w:cs="Arial"/>
                <w:color w:val="201209"/>
                <w:sz w:val="18"/>
                <w:szCs w:val="18"/>
              </w:rPr>
              <w:t>Criteria may need to be broken down into simpler ones that can be approached systematically, and decisions about the priority of certain criteria over others (trade-offs) may be needed.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82D6AF0"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Stability and Change</w:t>
            </w:r>
            <w:r w:rsidRPr="00111B8F">
              <w:rPr>
                <w:rFonts w:ascii="Arial" w:eastAsia="Arial" w:hAnsi="Arial" w:cs="Arial"/>
                <w:color w:val="201209"/>
                <w:sz w:val="18"/>
                <w:szCs w:val="18"/>
              </w:rPr>
              <w:t xml:space="preserve"> </w:t>
            </w:r>
          </w:p>
          <w:p w14:paraId="216C3C40" w14:textId="77777777" w:rsidR="00690A2C" w:rsidRPr="00111B8F" w:rsidRDefault="00690A2C" w:rsidP="003121FB">
            <w:pPr>
              <w:pStyle w:val="ListParagraph"/>
              <w:numPr>
                <w:ilvl w:val="0"/>
                <w:numId w:val="10"/>
              </w:numPr>
              <w:spacing w:before="60" w:after="60"/>
              <w:ind w:left="438" w:right="60"/>
              <w:rPr>
                <w:sz w:val="18"/>
                <w:szCs w:val="18"/>
              </w:rPr>
            </w:pPr>
            <w:r w:rsidRPr="00111B8F">
              <w:rPr>
                <w:rFonts w:ascii="Arial" w:eastAsia="Arial" w:hAnsi="Arial" w:cs="Arial"/>
                <w:color w:val="201209"/>
                <w:sz w:val="18"/>
                <w:szCs w:val="18"/>
              </w:rPr>
              <w:t>Much of science deals with constructing explanations of how things change and how they remain stable.</w:t>
            </w:r>
          </w:p>
        </w:tc>
      </w:tr>
      <w:tr w:rsidR="00690A2C" w14:paraId="764E1518"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EC9299C" w14:textId="77777777" w:rsidR="00690A2C" w:rsidRPr="00723AAF" w:rsidRDefault="00690A2C" w:rsidP="00E32631">
            <w:pPr>
              <w:spacing w:before="60" w:after="60"/>
              <w:ind w:left="60" w:right="60"/>
              <w:rPr>
                <w:sz w:val="2"/>
                <w:szCs w:val="2"/>
              </w:rPr>
            </w:pPr>
          </w:p>
        </w:tc>
      </w:tr>
      <w:tr w:rsidR="00690A2C" w14:paraId="17F0830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C8C283D" w14:textId="77777777" w:rsidR="00690A2C" w:rsidRDefault="00690A2C"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690A2C" w14:paraId="739B373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0DE84D9" w14:textId="77777777" w:rsidR="00690A2C" w:rsidRDefault="00690A2C"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adverse situations for the purpose of identifying and selecting healthy coping skills.</w:t>
            </w:r>
          </w:p>
        </w:tc>
      </w:tr>
    </w:tbl>
    <w:p w14:paraId="37F5D084" w14:textId="09ADBE1C" w:rsidR="00F2244D" w:rsidRDefault="00F2244D"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90A2C" w14:paraId="4B7A65C8" w14:textId="77777777" w:rsidTr="00F2244D">
        <w:trPr>
          <w:cantSplit/>
          <w:tblHeader/>
          <w:jc w:val="center"/>
        </w:trPr>
        <w:tc>
          <w:tcPr>
            <w:tcW w:w="2880" w:type="dxa"/>
            <w:shd w:val="clear" w:color="auto" w:fill="1E417C"/>
            <w:tcMar>
              <w:top w:w="0" w:type="dxa"/>
              <w:left w:w="0" w:type="dxa"/>
              <w:bottom w:w="0" w:type="dxa"/>
              <w:right w:w="0" w:type="dxa"/>
            </w:tcMar>
          </w:tcPr>
          <w:p w14:paraId="6F303AD4" w14:textId="77777777" w:rsidR="00690A2C" w:rsidRDefault="00690A2C"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84DCB3B" w14:textId="4B001CE3" w:rsidR="00690A2C" w:rsidRDefault="00690A2C"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sidR="00A237A5" w:rsidDel="00A237A5">
              <w:rPr>
                <w:rFonts w:ascii="Arial" w:eastAsia="Arial" w:hAnsi="Arial" w:cs="Arial"/>
                <w:b/>
                <w:color w:val="FFFFFF"/>
                <w:sz w:val="18"/>
                <w:szCs w:val="18"/>
              </w:rPr>
              <w:t xml:space="preserve"> </w:t>
            </w:r>
            <w:r>
              <w:rPr>
                <w:rFonts w:ascii="Arial" w:eastAsia="Arial" w:hAnsi="Arial" w:cs="Arial"/>
                <w:b/>
                <w:color w:val="FFFFFF"/>
                <w:sz w:val="18"/>
                <w:szCs w:val="18"/>
              </w:rPr>
              <w:t>Standard(s) or Practice(s)</w:t>
            </w:r>
          </w:p>
        </w:tc>
      </w:tr>
      <w:tr w:rsidR="00690A2C" w14:paraId="1E405A30" w14:textId="77777777" w:rsidTr="00F2244D">
        <w:trPr>
          <w:cantSplit/>
          <w:jc w:val="center"/>
        </w:trPr>
        <w:tc>
          <w:tcPr>
            <w:tcW w:w="2880" w:type="dxa"/>
            <w:shd w:val="clear" w:color="auto" w:fill="1E417C"/>
            <w:tcMar>
              <w:top w:w="0" w:type="dxa"/>
              <w:left w:w="0" w:type="dxa"/>
              <w:bottom w:w="0" w:type="dxa"/>
              <w:right w:w="0" w:type="dxa"/>
            </w:tcMar>
          </w:tcPr>
          <w:p w14:paraId="319F9135" w14:textId="77777777" w:rsidR="00690A2C" w:rsidRDefault="00690A2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1927924" w14:textId="77777777" w:rsidR="00690A2C" w:rsidRDefault="00690A2C"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B3E4094" w14:textId="77777777" w:rsidR="00690A2C" w:rsidRDefault="00690A2C" w:rsidP="00E32631">
            <w:pPr>
              <w:spacing w:before="60" w:after="60"/>
              <w:ind w:left="60" w:right="60"/>
            </w:pPr>
            <w:r>
              <w:rPr>
                <w:rFonts w:ascii="Arial" w:eastAsia="Arial" w:hAnsi="Arial" w:cs="Arial"/>
                <w:color w:val="201209"/>
                <w:sz w:val="18"/>
                <w:szCs w:val="18"/>
              </w:rPr>
              <w:t>CS.01.02.01.c: Solve problems in AFNR workplaces or scenarios using technology.</w:t>
            </w:r>
          </w:p>
        </w:tc>
      </w:tr>
      <w:tr w:rsidR="00690A2C" w14:paraId="0E54D5CF" w14:textId="77777777" w:rsidTr="00F2244D">
        <w:trPr>
          <w:cantSplit/>
          <w:jc w:val="center"/>
        </w:trPr>
        <w:tc>
          <w:tcPr>
            <w:tcW w:w="2880" w:type="dxa"/>
            <w:shd w:val="clear" w:color="auto" w:fill="1E417C"/>
            <w:tcMar>
              <w:top w:w="0" w:type="dxa"/>
              <w:left w:w="0" w:type="dxa"/>
              <w:bottom w:w="0" w:type="dxa"/>
              <w:right w:w="0" w:type="dxa"/>
            </w:tcMar>
          </w:tcPr>
          <w:p w14:paraId="25D0B6FC" w14:textId="77777777" w:rsidR="00690A2C" w:rsidRDefault="00690A2C"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08A954" w14:textId="77777777" w:rsidR="00690A2C" w:rsidRDefault="00690A2C" w:rsidP="00E32631">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690A2C" w14:paraId="164F5F99" w14:textId="77777777" w:rsidTr="00F2244D">
        <w:trPr>
          <w:cantSplit/>
          <w:jc w:val="center"/>
        </w:trPr>
        <w:tc>
          <w:tcPr>
            <w:tcW w:w="2880" w:type="dxa"/>
            <w:shd w:val="clear" w:color="auto" w:fill="1E417C"/>
            <w:tcMar>
              <w:top w:w="0" w:type="dxa"/>
              <w:left w:w="0" w:type="dxa"/>
              <w:bottom w:w="0" w:type="dxa"/>
              <w:right w:w="0" w:type="dxa"/>
            </w:tcMar>
          </w:tcPr>
          <w:p w14:paraId="679B14F4" w14:textId="77777777" w:rsidR="00690A2C" w:rsidRDefault="00690A2C"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37FBBAB" w14:textId="77777777" w:rsidR="00690A2C" w:rsidRDefault="00690A2C" w:rsidP="00E32631">
            <w:pPr>
              <w:spacing w:before="60" w:after="60"/>
              <w:ind w:left="60" w:right="60"/>
            </w:pPr>
            <w:r>
              <w:rPr>
                <w:rFonts w:ascii="Arial" w:eastAsia="Arial" w:hAnsi="Arial" w:cs="Arial"/>
                <w:color w:val="201209"/>
                <w:sz w:val="18"/>
                <w:szCs w:val="18"/>
              </w:rPr>
              <w:t>CC.3.6.9-</w:t>
            </w:r>
            <w:proofErr w:type="gramStart"/>
            <w:r>
              <w:rPr>
                <w:rFonts w:ascii="Arial" w:eastAsia="Arial" w:hAnsi="Arial" w:cs="Arial"/>
                <w:color w:val="201209"/>
                <w:sz w:val="18"/>
                <w:szCs w:val="18"/>
              </w:rPr>
              <w:t>12.F</w:t>
            </w:r>
            <w:proofErr w:type="gramEnd"/>
            <w:r>
              <w:rPr>
                <w:rFonts w:ascii="Arial" w:eastAsia="Arial" w:hAnsi="Arial" w:cs="Arial"/>
                <w:color w:val="201209"/>
                <w:sz w:val="18"/>
                <w:szCs w:val="18"/>
              </w:rPr>
              <w:t>: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r>
      <w:tr w:rsidR="00690A2C" w14:paraId="3E394F0F" w14:textId="77777777" w:rsidTr="00F2244D">
        <w:trPr>
          <w:cantSplit/>
          <w:jc w:val="center"/>
        </w:trPr>
        <w:tc>
          <w:tcPr>
            <w:tcW w:w="2880" w:type="dxa"/>
            <w:shd w:val="clear" w:color="auto" w:fill="1E417C"/>
            <w:tcMar>
              <w:top w:w="0" w:type="dxa"/>
              <w:left w:w="0" w:type="dxa"/>
              <w:bottom w:w="0" w:type="dxa"/>
              <w:right w:w="0" w:type="dxa"/>
            </w:tcMar>
          </w:tcPr>
          <w:p w14:paraId="7E132734" w14:textId="774291AD" w:rsidR="00690A2C"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FD3DFB1" w14:textId="77777777" w:rsidR="00690A2C" w:rsidRDefault="00690A2C" w:rsidP="00E32631">
            <w:pPr>
              <w:spacing w:before="60" w:after="60"/>
              <w:ind w:left="60" w:right="60"/>
            </w:pPr>
            <w:r>
              <w:rPr>
                <w:rFonts w:ascii="Arial" w:eastAsia="Arial" w:hAnsi="Arial" w:cs="Arial"/>
                <w:color w:val="201209"/>
                <w:sz w:val="18"/>
                <w:szCs w:val="18"/>
              </w:rPr>
              <w:t>N/A</w:t>
            </w:r>
          </w:p>
        </w:tc>
      </w:tr>
      <w:tr w:rsidR="00690A2C" w14:paraId="558854F6" w14:textId="77777777" w:rsidTr="00F2244D">
        <w:trPr>
          <w:cantSplit/>
          <w:jc w:val="center"/>
        </w:trPr>
        <w:tc>
          <w:tcPr>
            <w:tcW w:w="2880" w:type="dxa"/>
            <w:shd w:val="clear" w:color="auto" w:fill="1E417C"/>
            <w:tcMar>
              <w:top w:w="0" w:type="dxa"/>
              <w:left w:w="0" w:type="dxa"/>
              <w:bottom w:w="0" w:type="dxa"/>
              <w:right w:w="0" w:type="dxa"/>
            </w:tcMar>
          </w:tcPr>
          <w:p w14:paraId="379AD069" w14:textId="77777777" w:rsidR="00690A2C" w:rsidRDefault="00690A2C"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93A1D71" w14:textId="77777777" w:rsidR="00690A2C" w:rsidRDefault="00690A2C" w:rsidP="00E32631">
            <w:pPr>
              <w:spacing w:before="60" w:after="60"/>
              <w:ind w:left="60" w:right="60"/>
            </w:pPr>
            <w:r>
              <w:rPr>
                <w:rFonts w:ascii="Arial" w:eastAsia="Arial" w:hAnsi="Arial" w:cs="Arial"/>
                <w:color w:val="201209"/>
                <w:sz w:val="18"/>
                <w:szCs w:val="18"/>
              </w:rPr>
              <w:t>6.1.9.B: Identify the origin of resources and analyze the impact on the production of goods and services. Analyze how unlimited wants and limited resources affect decision making.</w:t>
            </w:r>
          </w:p>
        </w:tc>
      </w:tr>
      <w:tr w:rsidR="00690A2C" w14:paraId="6BD463F7" w14:textId="77777777" w:rsidTr="00F2244D">
        <w:trPr>
          <w:cantSplit/>
          <w:jc w:val="center"/>
        </w:trPr>
        <w:tc>
          <w:tcPr>
            <w:tcW w:w="2880" w:type="dxa"/>
            <w:shd w:val="clear" w:color="auto" w:fill="1E417C"/>
            <w:tcMar>
              <w:top w:w="0" w:type="dxa"/>
              <w:left w:w="0" w:type="dxa"/>
              <w:bottom w:w="0" w:type="dxa"/>
              <w:right w:w="0" w:type="dxa"/>
            </w:tcMar>
          </w:tcPr>
          <w:p w14:paraId="6A304432" w14:textId="77777777" w:rsidR="00690A2C" w:rsidRDefault="00690A2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8B52268" w14:textId="77777777" w:rsidR="00690A2C" w:rsidRDefault="00690A2C"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7F5CD5E" w14:textId="77777777" w:rsidR="00690A2C" w:rsidRDefault="00690A2C" w:rsidP="00E32631">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690A2C" w14:paraId="6AE9D2D3" w14:textId="77777777" w:rsidTr="00F2244D">
        <w:trPr>
          <w:cantSplit/>
          <w:jc w:val="center"/>
        </w:trPr>
        <w:tc>
          <w:tcPr>
            <w:tcW w:w="2880" w:type="dxa"/>
            <w:shd w:val="clear" w:color="auto" w:fill="1E417C"/>
            <w:tcMar>
              <w:top w:w="0" w:type="dxa"/>
              <w:left w:w="0" w:type="dxa"/>
              <w:bottom w:w="0" w:type="dxa"/>
              <w:right w:w="0" w:type="dxa"/>
            </w:tcMar>
          </w:tcPr>
          <w:p w14:paraId="4E0BEC3F" w14:textId="77777777" w:rsidR="00690A2C" w:rsidRDefault="00690A2C"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A730DEB" w14:textId="77777777" w:rsidR="00690A2C" w:rsidRDefault="00690A2C" w:rsidP="00E32631">
            <w:pPr>
              <w:spacing w:before="60" w:after="60"/>
              <w:ind w:left="60" w:right="60"/>
            </w:pPr>
            <w:r>
              <w:rPr>
                <w:rFonts w:ascii="Arial" w:eastAsia="Arial" w:hAnsi="Arial" w:cs="Arial"/>
                <w:color w:val="201209"/>
                <w:sz w:val="18"/>
                <w:szCs w:val="18"/>
              </w:rPr>
              <w:t>STEL-1R: Develop a plan that incorporates knowledge from science, mathematics, and other disciplines to design or improve a technological product or system.</w:t>
            </w:r>
          </w:p>
        </w:tc>
      </w:tr>
    </w:tbl>
    <w:p w14:paraId="2749DC6B" w14:textId="77777777" w:rsidR="00690A2C" w:rsidRDefault="00690A2C" w:rsidP="00690A2C">
      <w:r>
        <w:br w:type="page"/>
      </w:r>
    </w:p>
    <w:tbl>
      <w:tblPr>
        <w:tblW w:w="0" w:type="auto"/>
        <w:jc w:val="center"/>
        <w:tblLayout w:type="fixed"/>
        <w:tblLook w:val="0420" w:firstRow="1" w:lastRow="0" w:firstColumn="0" w:lastColumn="0" w:noHBand="0" w:noVBand="1"/>
      </w:tblPr>
      <w:tblGrid>
        <w:gridCol w:w="4316"/>
        <w:gridCol w:w="4317"/>
        <w:gridCol w:w="4317"/>
      </w:tblGrid>
      <w:tr w:rsidR="00690A2C" w14:paraId="408545D8" w14:textId="77777777" w:rsidTr="00F2244D">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799C0C6" w14:textId="5D770FB6" w:rsidR="00690A2C" w:rsidRDefault="00801722" w:rsidP="005B6FDB">
            <w:pPr>
              <w:pStyle w:val="Heading5"/>
            </w:pPr>
            <w:r w:rsidRPr="00801722">
              <w:lastRenderedPageBreak/>
              <w:t>Grades 9</w:t>
            </w:r>
            <w:r w:rsidR="00AF19C1">
              <w:t>–</w:t>
            </w:r>
            <w:r w:rsidRPr="00801722">
              <w:t>12</w:t>
            </w:r>
          </w:p>
        </w:tc>
      </w:tr>
      <w:tr w:rsidR="00690A2C" w14:paraId="383C2F71"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3D5481C" w14:textId="341042D0" w:rsidR="00690A2C" w:rsidRDefault="00690A2C" w:rsidP="00F2244D">
            <w:pPr>
              <w:pStyle w:val="TableHeadingforTOC"/>
            </w:pPr>
            <w:bookmarkStart w:id="598" w:name="_Toc109373183"/>
            <w:bookmarkStart w:id="599" w:name="_Toc134788325"/>
            <w:r>
              <w:t>3.2.9-</w:t>
            </w:r>
            <w:proofErr w:type="gramStart"/>
            <w:r>
              <w:t>12.G</w:t>
            </w:r>
            <w:proofErr w:type="gramEnd"/>
            <w:r>
              <w:t xml:space="preserve"> Physical Science: </w:t>
            </w:r>
            <w:r w:rsidRPr="00F2244D">
              <w:rPr>
                <w:b w:val="0"/>
              </w:rPr>
              <w:t>Chemical Reactions</w:t>
            </w:r>
            <w:bookmarkEnd w:id="598"/>
            <w:bookmarkEnd w:id="599"/>
          </w:p>
        </w:tc>
      </w:tr>
      <w:tr w:rsidR="00690A2C" w14:paraId="05F55EE7"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7F4D0A6" w14:textId="77777777" w:rsidR="00690A2C" w:rsidRDefault="00690A2C"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mathematical representations to support the claim that atoms, and therefore mass, are conserved during a chemical reaction.</w:t>
            </w:r>
          </w:p>
        </w:tc>
      </w:tr>
      <w:tr w:rsidR="00690A2C" w14:paraId="77F4A8A3"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1467B4B" w14:textId="77777777" w:rsidR="00690A2C" w:rsidRDefault="00690A2C"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using mathematical ideas to communicate the proportional relationships between masses of atoms in the reactants and the products, and the translation of these relationships to the macroscopic scale using the mole as the conversion from the atomic to the macroscopic scale. Emphasis is on assessing students’ use of mathematical thinking and not on memorization and rote application of problem-solving techniques.</w:t>
            </w:r>
          </w:p>
        </w:tc>
      </w:tr>
      <w:tr w:rsidR="00690A2C" w14:paraId="2993C331"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FF65E7C" w14:textId="77777777" w:rsidR="00690A2C" w:rsidRDefault="00690A2C"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complex chemical reactions.</w:t>
            </w:r>
          </w:p>
        </w:tc>
      </w:tr>
      <w:tr w:rsidR="00690A2C" w14:paraId="29FB8A68"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4B40A4A" w14:textId="77777777" w:rsidR="00690A2C" w:rsidRPr="00723AAF" w:rsidRDefault="00690A2C" w:rsidP="00E32631">
            <w:pPr>
              <w:spacing w:before="60" w:after="60"/>
              <w:ind w:left="60" w:right="60"/>
              <w:rPr>
                <w:sz w:val="2"/>
                <w:szCs w:val="2"/>
              </w:rPr>
            </w:pPr>
          </w:p>
        </w:tc>
      </w:tr>
      <w:tr w:rsidR="00690A2C" w14:paraId="4AA224C6" w14:textId="77777777" w:rsidTr="00DF10B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1F9833C" w14:textId="77777777" w:rsidR="00690A2C" w:rsidRDefault="00690A2C"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C2C6B44" w14:textId="77777777" w:rsidR="00690A2C" w:rsidRDefault="00690A2C"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F1BDAB4" w14:textId="77777777" w:rsidR="00690A2C" w:rsidRDefault="00690A2C" w:rsidP="00E32631">
            <w:pPr>
              <w:spacing w:before="60" w:after="60"/>
              <w:ind w:left="60" w:right="60"/>
              <w:jc w:val="center"/>
            </w:pPr>
            <w:r>
              <w:rPr>
                <w:rFonts w:ascii="Arial" w:eastAsia="Arial" w:hAnsi="Arial" w:cs="Arial"/>
                <w:b/>
                <w:color w:val="FFFFFF"/>
                <w:sz w:val="18"/>
                <w:szCs w:val="18"/>
              </w:rPr>
              <w:t>Crosscutting Concepts (CCC)</w:t>
            </w:r>
          </w:p>
        </w:tc>
      </w:tr>
      <w:tr w:rsidR="00690A2C" w14:paraId="3F6D7FC7" w14:textId="77777777" w:rsidTr="00DF10B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969A3A9"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Using Mathematics and Computational Thinking</w:t>
            </w:r>
          </w:p>
          <w:p w14:paraId="74B85B2A" w14:textId="0B745862" w:rsidR="00690A2C" w:rsidRPr="00111B8F" w:rsidRDefault="00690A2C" w:rsidP="00E32631">
            <w:pPr>
              <w:spacing w:before="60" w:after="60"/>
              <w:ind w:left="60" w:right="60"/>
              <w:rPr>
                <w:sz w:val="18"/>
                <w:szCs w:val="18"/>
              </w:rPr>
            </w:pPr>
            <w:r w:rsidRPr="00111B8F">
              <w:rPr>
                <w:rFonts w:ascii="Arial" w:eastAsia="Arial" w:hAnsi="Arial" w:cs="Arial"/>
                <w:color w:val="201209"/>
                <w:sz w:val="18"/>
                <w:szCs w:val="18"/>
              </w:rPr>
              <w:t xml:space="preserve">Mathematical and computational thinking at the </w:t>
            </w:r>
            <w:r w:rsidR="00CC187C">
              <w:rPr>
                <w:rFonts w:ascii="Arial" w:eastAsia="Arial" w:hAnsi="Arial" w:cs="Arial"/>
                <w:color w:val="201209"/>
                <w:sz w:val="18"/>
                <w:szCs w:val="18"/>
              </w:rPr>
              <w:br/>
            </w:r>
            <w:r w:rsidRPr="00111B8F">
              <w:rPr>
                <w:rFonts w:ascii="Arial" w:eastAsia="Arial" w:hAnsi="Arial" w:cs="Arial"/>
                <w:color w:val="201209"/>
                <w:sz w:val="18"/>
                <w:szCs w:val="18"/>
              </w:rPr>
              <w:t>9–12 level builds on K–8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5F8E531E" w14:textId="77777777" w:rsidR="00690A2C" w:rsidRPr="00111B8F" w:rsidRDefault="00690A2C" w:rsidP="003121FB">
            <w:pPr>
              <w:pStyle w:val="ListParagraph"/>
              <w:numPr>
                <w:ilvl w:val="0"/>
                <w:numId w:val="10"/>
              </w:numPr>
              <w:spacing w:before="60" w:after="60"/>
              <w:ind w:left="450" w:right="60"/>
              <w:rPr>
                <w:sz w:val="18"/>
                <w:szCs w:val="18"/>
              </w:rPr>
            </w:pPr>
            <w:r w:rsidRPr="00111B8F">
              <w:rPr>
                <w:rFonts w:ascii="Arial" w:eastAsia="Arial" w:hAnsi="Arial" w:cs="Arial"/>
                <w:color w:val="201209"/>
                <w:sz w:val="18"/>
                <w:szCs w:val="18"/>
              </w:rPr>
              <w:t>Use mathematical representations of phenomena to support claims.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2177F49"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PS1.B: Chemical Reactions</w:t>
            </w:r>
            <w:r w:rsidRPr="00111B8F">
              <w:rPr>
                <w:rFonts w:ascii="Arial" w:eastAsia="Arial" w:hAnsi="Arial" w:cs="Arial"/>
                <w:color w:val="201209"/>
                <w:sz w:val="18"/>
                <w:szCs w:val="18"/>
              </w:rPr>
              <w:t xml:space="preserve"> </w:t>
            </w:r>
          </w:p>
          <w:p w14:paraId="0A7B081D" w14:textId="77777777" w:rsidR="00690A2C" w:rsidRPr="00111B8F" w:rsidRDefault="00690A2C" w:rsidP="003121FB">
            <w:pPr>
              <w:pStyle w:val="ListParagraph"/>
              <w:numPr>
                <w:ilvl w:val="0"/>
                <w:numId w:val="10"/>
              </w:numPr>
              <w:spacing w:before="60" w:after="60"/>
              <w:ind w:left="424" w:right="60"/>
              <w:rPr>
                <w:sz w:val="18"/>
                <w:szCs w:val="18"/>
              </w:rPr>
            </w:pPr>
            <w:r w:rsidRPr="00111B8F">
              <w:rPr>
                <w:rFonts w:ascii="Arial" w:eastAsia="Arial" w:hAnsi="Arial" w:cs="Arial"/>
                <w:color w:val="201209"/>
                <w:sz w:val="18"/>
                <w:szCs w:val="18"/>
              </w:rPr>
              <w:t xml:space="preserve">The fact that atoms are conserved, together with knowledge of the chemical properties of the elements involved, can be used to </w:t>
            </w:r>
            <w:proofErr w:type="gramStart"/>
            <w:r w:rsidRPr="00111B8F">
              <w:rPr>
                <w:rFonts w:ascii="Arial" w:eastAsia="Arial" w:hAnsi="Arial" w:cs="Arial"/>
                <w:color w:val="201209"/>
                <w:sz w:val="18"/>
                <w:szCs w:val="18"/>
              </w:rPr>
              <w:t>describe</w:t>
            </w:r>
            <w:proofErr w:type="gramEnd"/>
            <w:r w:rsidRPr="00111B8F">
              <w:rPr>
                <w:rFonts w:ascii="Arial" w:eastAsia="Arial" w:hAnsi="Arial" w:cs="Arial"/>
                <w:color w:val="201209"/>
                <w:sz w:val="18"/>
                <w:szCs w:val="18"/>
              </w:rPr>
              <w:t xml:space="preserve"> and predict chemical reactions.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CF2E5ED" w14:textId="77777777"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 xml:space="preserve">Energy and Matter </w:t>
            </w:r>
          </w:p>
          <w:p w14:paraId="7D6B8112" w14:textId="77777777" w:rsidR="00690A2C" w:rsidRPr="00111B8F" w:rsidRDefault="00690A2C" w:rsidP="003121FB">
            <w:pPr>
              <w:pStyle w:val="ListParagraph"/>
              <w:numPr>
                <w:ilvl w:val="0"/>
                <w:numId w:val="10"/>
              </w:numPr>
              <w:spacing w:before="60" w:after="60"/>
              <w:ind w:left="438" w:right="60"/>
              <w:rPr>
                <w:sz w:val="18"/>
                <w:szCs w:val="18"/>
              </w:rPr>
            </w:pPr>
            <w:r w:rsidRPr="00111B8F">
              <w:rPr>
                <w:rFonts w:ascii="Arial" w:eastAsia="Arial" w:hAnsi="Arial" w:cs="Arial"/>
                <w:color w:val="201209"/>
                <w:sz w:val="18"/>
                <w:szCs w:val="18"/>
              </w:rPr>
              <w:t xml:space="preserve">The total amount of energy and matter in closed systems is conserved. </w:t>
            </w:r>
          </w:p>
          <w:p w14:paraId="204396C9" w14:textId="3A8FA54E" w:rsidR="00690A2C" w:rsidRPr="00111B8F" w:rsidRDefault="00690A2C" w:rsidP="005F7816">
            <w:pPr>
              <w:spacing w:before="60" w:after="60"/>
              <w:ind w:left="60" w:right="60"/>
              <w:jc w:val="center"/>
              <w:rPr>
                <w:sz w:val="18"/>
                <w:szCs w:val="18"/>
              </w:rPr>
            </w:pPr>
            <w:r w:rsidRPr="00111B8F">
              <w:rPr>
                <w:rFonts w:ascii="Arial" w:eastAsia="Arial" w:hAnsi="Arial" w:cs="Arial"/>
                <w:color w:val="201209"/>
                <w:sz w:val="18"/>
                <w:szCs w:val="18"/>
              </w:rPr>
              <w:t>_________________________________________</w:t>
            </w:r>
          </w:p>
          <w:p w14:paraId="5BFC719D" w14:textId="32462CBD" w:rsidR="00690A2C" w:rsidRPr="00111B8F" w:rsidRDefault="00690A2C" w:rsidP="007A4334">
            <w:pPr>
              <w:spacing w:before="60" w:after="60"/>
              <w:ind w:left="60" w:right="60"/>
              <w:jc w:val="center"/>
              <w:rPr>
                <w:sz w:val="18"/>
                <w:szCs w:val="18"/>
              </w:rPr>
            </w:pPr>
            <w:r w:rsidRPr="00111B8F">
              <w:rPr>
                <w:rFonts w:ascii="Arial" w:eastAsia="Arial" w:hAnsi="Arial" w:cs="Arial"/>
                <w:b/>
                <w:bCs/>
                <w:i/>
                <w:iCs/>
                <w:color w:val="201209"/>
                <w:sz w:val="18"/>
                <w:szCs w:val="18"/>
              </w:rPr>
              <w:t>Connections to Nature of Science</w:t>
            </w:r>
          </w:p>
          <w:p w14:paraId="7E9F70A5" w14:textId="492F1684" w:rsidR="00690A2C" w:rsidRPr="00111B8F" w:rsidRDefault="00690A2C" w:rsidP="00E32631">
            <w:pPr>
              <w:spacing w:before="60" w:after="60"/>
              <w:ind w:left="60" w:right="60"/>
              <w:rPr>
                <w:sz w:val="18"/>
                <w:szCs w:val="18"/>
              </w:rPr>
            </w:pPr>
            <w:r w:rsidRPr="00111B8F">
              <w:rPr>
                <w:rFonts w:ascii="Arial" w:eastAsia="Arial" w:hAnsi="Arial" w:cs="Arial"/>
                <w:b/>
                <w:bCs/>
                <w:color w:val="201209"/>
                <w:sz w:val="18"/>
                <w:szCs w:val="18"/>
              </w:rPr>
              <w:t>Scientific Knowledge Assumes an Order and Consistency in Natural Systems</w:t>
            </w:r>
            <w:r w:rsidRPr="00111B8F">
              <w:rPr>
                <w:rFonts w:ascii="Arial" w:eastAsia="Arial" w:hAnsi="Arial" w:cs="Arial"/>
                <w:color w:val="201209"/>
                <w:sz w:val="18"/>
                <w:szCs w:val="18"/>
              </w:rPr>
              <w:t xml:space="preserve"> </w:t>
            </w:r>
          </w:p>
          <w:p w14:paraId="45B15743" w14:textId="77777777" w:rsidR="00690A2C" w:rsidRPr="00111B8F" w:rsidRDefault="00690A2C" w:rsidP="003121FB">
            <w:pPr>
              <w:pStyle w:val="ListParagraph"/>
              <w:numPr>
                <w:ilvl w:val="0"/>
                <w:numId w:val="10"/>
              </w:numPr>
              <w:spacing w:before="60" w:after="60"/>
              <w:ind w:left="438" w:right="60"/>
              <w:rPr>
                <w:sz w:val="18"/>
                <w:szCs w:val="18"/>
              </w:rPr>
            </w:pPr>
            <w:r w:rsidRPr="00111B8F">
              <w:rPr>
                <w:rFonts w:ascii="Arial" w:eastAsia="Arial" w:hAnsi="Arial" w:cs="Arial"/>
                <w:color w:val="201209"/>
                <w:sz w:val="18"/>
                <w:szCs w:val="18"/>
              </w:rPr>
              <w:t>Science assumes the universe is a vast single system in which basic laws are consistent.</w:t>
            </w:r>
          </w:p>
        </w:tc>
      </w:tr>
      <w:tr w:rsidR="00690A2C" w14:paraId="3537AD1E"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6CBD859" w14:textId="77777777" w:rsidR="00690A2C" w:rsidRPr="00723AAF" w:rsidRDefault="00690A2C" w:rsidP="00E32631">
            <w:pPr>
              <w:spacing w:before="60" w:after="60"/>
              <w:ind w:left="60" w:right="60"/>
              <w:rPr>
                <w:sz w:val="2"/>
                <w:szCs w:val="2"/>
              </w:rPr>
            </w:pPr>
          </w:p>
        </w:tc>
      </w:tr>
      <w:tr w:rsidR="00690A2C" w14:paraId="78AB603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3F9291F" w14:textId="77777777" w:rsidR="00690A2C" w:rsidRDefault="00690A2C"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690A2C" w14:paraId="6865D51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19691D7" w14:textId="77777777" w:rsidR="00690A2C" w:rsidRDefault="00690A2C"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0BC4427F" w14:textId="7CF00848" w:rsidR="00F2244D" w:rsidRDefault="00F2244D"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90A2C" w14:paraId="2C80CF5A" w14:textId="77777777" w:rsidTr="00F2244D">
        <w:trPr>
          <w:cantSplit/>
          <w:tblHeader/>
          <w:jc w:val="center"/>
        </w:trPr>
        <w:tc>
          <w:tcPr>
            <w:tcW w:w="2880" w:type="dxa"/>
            <w:shd w:val="clear" w:color="auto" w:fill="1E417C"/>
            <w:tcMar>
              <w:top w:w="0" w:type="dxa"/>
              <w:left w:w="0" w:type="dxa"/>
              <w:bottom w:w="0" w:type="dxa"/>
              <w:right w:w="0" w:type="dxa"/>
            </w:tcMar>
          </w:tcPr>
          <w:p w14:paraId="6709C258" w14:textId="77777777" w:rsidR="00690A2C" w:rsidRDefault="00690A2C"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C71957D" w14:textId="4DB80E48" w:rsidR="00690A2C" w:rsidRDefault="00690A2C"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690A2C" w14:paraId="59CF4DF7" w14:textId="77777777" w:rsidTr="00F2244D">
        <w:trPr>
          <w:cantSplit/>
          <w:jc w:val="center"/>
        </w:trPr>
        <w:tc>
          <w:tcPr>
            <w:tcW w:w="2880" w:type="dxa"/>
            <w:shd w:val="clear" w:color="auto" w:fill="1E417C"/>
            <w:tcMar>
              <w:top w:w="0" w:type="dxa"/>
              <w:left w:w="0" w:type="dxa"/>
              <w:bottom w:w="0" w:type="dxa"/>
              <w:right w:w="0" w:type="dxa"/>
            </w:tcMar>
          </w:tcPr>
          <w:p w14:paraId="649F7BBF" w14:textId="77777777" w:rsidR="00690A2C" w:rsidRDefault="00690A2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55B363D" w14:textId="77777777" w:rsidR="00690A2C" w:rsidRDefault="00690A2C"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73C928F" w14:textId="77777777" w:rsidR="00690A2C" w:rsidRDefault="00690A2C"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690A2C" w14:paraId="4869AA35" w14:textId="77777777" w:rsidTr="00F2244D">
        <w:trPr>
          <w:cantSplit/>
          <w:jc w:val="center"/>
        </w:trPr>
        <w:tc>
          <w:tcPr>
            <w:tcW w:w="2880" w:type="dxa"/>
            <w:shd w:val="clear" w:color="auto" w:fill="1E417C"/>
            <w:tcMar>
              <w:top w:w="0" w:type="dxa"/>
              <w:left w:w="0" w:type="dxa"/>
              <w:bottom w:w="0" w:type="dxa"/>
              <w:right w:w="0" w:type="dxa"/>
            </w:tcMar>
          </w:tcPr>
          <w:p w14:paraId="00EEEAA8" w14:textId="77777777" w:rsidR="00690A2C" w:rsidRDefault="00690A2C"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8ACCE0D" w14:textId="77777777" w:rsidR="00690A2C" w:rsidRDefault="00690A2C" w:rsidP="00E32631">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690A2C" w14:paraId="3C6B265E" w14:textId="77777777" w:rsidTr="00F2244D">
        <w:trPr>
          <w:cantSplit/>
          <w:jc w:val="center"/>
        </w:trPr>
        <w:tc>
          <w:tcPr>
            <w:tcW w:w="2880" w:type="dxa"/>
            <w:shd w:val="clear" w:color="auto" w:fill="1E417C"/>
            <w:tcMar>
              <w:top w:w="0" w:type="dxa"/>
              <w:left w:w="0" w:type="dxa"/>
              <w:bottom w:w="0" w:type="dxa"/>
              <w:right w:w="0" w:type="dxa"/>
            </w:tcMar>
          </w:tcPr>
          <w:p w14:paraId="18B37E43" w14:textId="77777777" w:rsidR="00690A2C" w:rsidRDefault="00690A2C"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8FF7CFF" w14:textId="77777777" w:rsidR="00690A2C" w:rsidRDefault="00690A2C" w:rsidP="00E32631">
            <w:pPr>
              <w:spacing w:before="60" w:after="60"/>
              <w:ind w:left="60" w:right="60"/>
            </w:pPr>
            <w:r>
              <w:rPr>
                <w:rFonts w:ascii="Arial" w:eastAsia="Arial" w:hAnsi="Arial" w:cs="Arial"/>
                <w:color w:val="201209"/>
                <w:sz w:val="18"/>
                <w:szCs w:val="18"/>
              </w:rPr>
              <w:t>N/A</w:t>
            </w:r>
          </w:p>
        </w:tc>
      </w:tr>
      <w:tr w:rsidR="00690A2C" w14:paraId="166B74D3" w14:textId="77777777" w:rsidTr="00F2244D">
        <w:trPr>
          <w:cantSplit/>
          <w:jc w:val="center"/>
        </w:trPr>
        <w:tc>
          <w:tcPr>
            <w:tcW w:w="2880" w:type="dxa"/>
            <w:shd w:val="clear" w:color="auto" w:fill="1E417C"/>
            <w:tcMar>
              <w:top w:w="0" w:type="dxa"/>
              <w:left w:w="0" w:type="dxa"/>
              <w:bottom w:w="0" w:type="dxa"/>
              <w:right w:w="0" w:type="dxa"/>
            </w:tcMar>
          </w:tcPr>
          <w:p w14:paraId="75ABB4EB" w14:textId="3666F9D5" w:rsidR="00690A2C"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48943B" w14:textId="2908B7C0" w:rsidR="00690A2C" w:rsidRDefault="00690A2C"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690A2C" w14:paraId="16CD54C1" w14:textId="77777777" w:rsidTr="00F2244D">
        <w:trPr>
          <w:cantSplit/>
          <w:jc w:val="center"/>
        </w:trPr>
        <w:tc>
          <w:tcPr>
            <w:tcW w:w="2880" w:type="dxa"/>
            <w:shd w:val="clear" w:color="auto" w:fill="1E417C"/>
            <w:tcMar>
              <w:top w:w="0" w:type="dxa"/>
              <w:left w:w="0" w:type="dxa"/>
              <w:bottom w:w="0" w:type="dxa"/>
              <w:right w:w="0" w:type="dxa"/>
            </w:tcMar>
          </w:tcPr>
          <w:p w14:paraId="336D90E1" w14:textId="77777777" w:rsidR="00690A2C" w:rsidRDefault="00690A2C"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D5BD37F" w14:textId="77777777" w:rsidR="00690A2C" w:rsidRDefault="00690A2C" w:rsidP="00E32631">
            <w:pPr>
              <w:spacing w:before="60" w:after="60"/>
              <w:ind w:left="60" w:right="60"/>
            </w:pPr>
            <w:r>
              <w:rPr>
                <w:rFonts w:ascii="Arial" w:eastAsia="Arial" w:hAnsi="Arial" w:cs="Arial"/>
                <w:color w:val="201209"/>
                <w:sz w:val="18"/>
                <w:szCs w:val="18"/>
              </w:rPr>
              <w:t>N/A</w:t>
            </w:r>
          </w:p>
        </w:tc>
      </w:tr>
      <w:tr w:rsidR="00690A2C" w14:paraId="7093589B" w14:textId="77777777" w:rsidTr="00F2244D">
        <w:trPr>
          <w:cantSplit/>
          <w:jc w:val="center"/>
        </w:trPr>
        <w:tc>
          <w:tcPr>
            <w:tcW w:w="2880" w:type="dxa"/>
            <w:shd w:val="clear" w:color="auto" w:fill="1E417C"/>
            <w:tcMar>
              <w:top w:w="0" w:type="dxa"/>
              <w:left w:w="0" w:type="dxa"/>
              <w:bottom w:w="0" w:type="dxa"/>
              <w:right w:w="0" w:type="dxa"/>
            </w:tcMar>
          </w:tcPr>
          <w:p w14:paraId="5E392AA1" w14:textId="77777777" w:rsidR="00690A2C" w:rsidRDefault="00690A2C"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2255D5F" w14:textId="77777777" w:rsidR="00690A2C" w:rsidRDefault="00690A2C"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E7BDB27" w14:textId="77777777" w:rsidR="00690A2C" w:rsidRDefault="00690A2C" w:rsidP="00E32631">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690A2C" w14:paraId="2BF3742A" w14:textId="77777777" w:rsidTr="00F2244D">
        <w:trPr>
          <w:cantSplit/>
          <w:jc w:val="center"/>
        </w:trPr>
        <w:tc>
          <w:tcPr>
            <w:tcW w:w="2880" w:type="dxa"/>
            <w:shd w:val="clear" w:color="auto" w:fill="1E417C"/>
            <w:tcMar>
              <w:top w:w="0" w:type="dxa"/>
              <w:left w:w="0" w:type="dxa"/>
              <w:bottom w:w="0" w:type="dxa"/>
              <w:right w:w="0" w:type="dxa"/>
            </w:tcMar>
          </w:tcPr>
          <w:p w14:paraId="5FBB32CF" w14:textId="77777777" w:rsidR="00690A2C" w:rsidRDefault="00690A2C"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B991CD2" w14:textId="6FEA178D" w:rsidR="00690A2C" w:rsidRDefault="00E0401C" w:rsidP="00E32631">
            <w:pPr>
              <w:spacing w:before="60" w:after="60"/>
              <w:ind w:left="60" w:right="60"/>
            </w:pPr>
            <w:r>
              <w:rPr>
                <w:rFonts w:ascii="Arial" w:eastAsia="Arial" w:hAnsi="Arial" w:cs="Arial"/>
                <w:color w:val="201209"/>
                <w:sz w:val="18"/>
                <w:szCs w:val="18"/>
              </w:rPr>
              <w:t>STEL-10</w:t>
            </w:r>
            <w:r w:rsidR="00690A2C">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69DC63B3" w14:textId="35BC3ADD" w:rsidR="00690A2C" w:rsidRDefault="00690A2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3DEF4CB3" w14:textId="77777777" w:rsidTr="00C771A8">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909F455" w14:textId="1CB6EBDE" w:rsidR="0071431E" w:rsidRDefault="00801722" w:rsidP="005B6FDB">
            <w:pPr>
              <w:pStyle w:val="Heading5"/>
            </w:pPr>
            <w:r w:rsidRPr="00801722">
              <w:lastRenderedPageBreak/>
              <w:t>Grades 9</w:t>
            </w:r>
            <w:r w:rsidR="00AF19C1">
              <w:t>–</w:t>
            </w:r>
            <w:r w:rsidRPr="00801722">
              <w:t>12</w:t>
            </w:r>
          </w:p>
        </w:tc>
      </w:tr>
      <w:tr w:rsidR="0071431E" w14:paraId="5E4EC51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05E577B" w14:textId="55F56D5E" w:rsidR="0071431E" w:rsidRDefault="0071431E" w:rsidP="00C771A8">
            <w:pPr>
              <w:pStyle w:val="TableHeadingforTOC"/>
            </w:pPr>
            <w:bookmarkStart w:id="600" w:name="_Toc109373184"/>
            <w:bookmarkStart w:id="601" w:name="_Toc134788326"/>
            <w:r>
              <w:t xml:space="preserve">3.2.9-12.H Physical Science: </w:t>
            </w:r>
            <w:r w:rsidRPr="00C771A8">
              <w:rPr>
                <w:b w:val="0"/>
                <w:bCs/>
              </w:rPr>
              <w:t>Structure and Properties of Matter</w:t>
            </w:r>
            <w:bookmarkEnd w:id="600"/>
            <w:bookmarkEnd w:id="601"/>
          </w:p>
        </w:tc>
      </w:tr>
      <w:tr w:rsidR="0071431E" w14:paraId="1B0D2F7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EEC51DC"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models to illustrate the changes in the composition of the nucleus of the atom and the energy released during the processes of fission, fusion, and radioactive decay.</w:t>
            </w:r>
          </w:p>
        </w:tc>
      </w:tr>
      <w:tr w:rsidR="0071431E" w14:paraId="1CF16949"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3E32AE4"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simple qualitative models, such as pictures or diagrams, and on the scale of energy released in nuclear processes relative to other kinds of transformations.</w:t>
            </w:r>
          </w:p>
        </w:tc>
      </w:tr>
      <w:tr w:rsidR="0071431E" w14:paraId="4419619F"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460E40B"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quantitative calculation of energy released. Assessment is limited to alpha, beta, and gamma radioactive decays.</w:t>
            </w:r>
          </w:p>
        </w:tc>
      </w:tr>
      <w:tr w:rsidR="0071431E" w14:paraId="7DE559A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CC2F2B2" w14:textId="77777777" w:rsidR="0071431E" w:rsidRPr="00723AAF" w:rsidRDefault="0071431E" w:rsidP="000B73B9">
            <w:pPr>
              <w:spacing w:before="60" w:after="60"/>
              <w:ind w:left="60" w:right="60"/>
              <w:rPr>
                <w:sz w:val="2"/>
                <w:szCs w:val="2"/>
              </w:rPr>
            </w:pPr>
          </w:p>
        </w:tc>
      </w:tr>
      <w:tr w:rsidR="0071431E" w14:paraId="2A2EE15D"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2AD1DFA"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663F695"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3F78825"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6283555E"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3026012" w14:textId="6844C487" w:rsidR="0071431E" w:rsidRPr="00D90617" w:rsidRDefault="0071431E" w:rsidP="000B73B9">
            <w:pPr>
              <w:spacing w:before="60" w:after="60"/>
              <w:ind w:left="60" w:right="60"/>
              <w:rPr>
                <w:sz w:val="18"/>
                <w:szCs w:val="18"/>
              </w:rPr>
            </w:pPr>
            <w:r w:rsidRPr="00D90617">
              <w:rPr>
                <w:rFonts w:ascii="Arial" w:eastAsia="Arial" w:hAnsi="Arial" w:cs="Arial"/>
                <w:b/>
                <w:bCs/>
                <w:color w:val="201209"/>
                <w:sz w:val="18"/>
                <w:szCs w:val="18"/>
              </w:rPr>
              <w:t>Developing and Using Models</w:t>
            </w:r>
            <w:r w:rsidRPr="00D90617">
              <w:rPr>
                <w:rFonts w:ascii="Arial" w:eastAsia="Arial" w:hAnsi="Arial" w:cs="Arial"/>
                <w:color w:val="201209"/>
                <w:sz w:val="18"/>
                <w:szCs w:val="18"/>
              </w:rPr>
              <w:t xml:space="preserve"> </w:t>
            </w:r>
          </w:p>
          <w:p w14:paraId="44EE32BF" w14:textId="7DBC5279" w:rsidR="0071431E" w:rsidRPr="00D90617" w:rsidRDefault="0071431E" w:rsidP="000B73B9">
            <w:pPr>
              <w:spacing w:before="60" w:after="60"/>
              <w:ind w:left="60" w:right="60"/>
              <w:rPr>
                <w:sz w:val="18"/>
                <w:szCs w:val="18"/>
              </w:rPr>
            </w:pPr>
            <w:r w:rsidRPr="00D90617">
              <w:rPr>
                <w:rFonts w:ascii="Arial" w:eastAsia="Arial" w:hAnsi="Arial" w:cs="Arial"/>
                <w:color w:val="201209"/>
                <w:sz w:val="18"/>
                <w:szCs w:val="18"/>
              </w:rPr>
              <w:t xml:space="preserve">Modeling in 9–12 builds on K–8 and progresses to using, synthesizing, and developing models to predict and show relationships among variables between systems and their components in the natural and designed worlds. </w:t>
            </w:r>
          </w:p>
          <w:p w14:paraId="6388722B" w14:textId="05A65C1F" w:rsidR="0071431E" w:rsidRPr="00D90617" w:rsidRDefault="0071431E" w:rsidP="003121FB">
            <w:pPr>
              <w:pStyle w:val="ListParagraph"/>
              <w:numPr>
                <w:ilvl w:val="0"/>
                <w:numId w:val="10"/>
              </w:numPr>
              <w:spacing w:before="60" w:after="60"/>
              <w:ind w:left="450" w:right="60"/>
              <w:rPr>
                <w:sz w:val="18"/>
                <w:szCs w:val="18"/>
              </w:rPr>
            </w:pPr>
            <w:r w:rsidRPr="00D90617">
              <w:rPr>
                <w:rFonts w:ascii="Arial" w:eastAsia="Arial" w:hAnsi="Arial" w:cs="Arial"/>
                <w:color w:val="201209"/>
                <w:sz w:val="18"/>
                <w:szCs w:val="18"/>
              </w:rPr>
              <w:t>Develop a model based on evidence to illustrate the relationships between systems or between components of a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3CFCD75" w14:textId="4CE83771" w:rsidR="0071431E" w:rsidRPr="00D90617" w:rsidRDefault="0071431E" w:rsidP="000B73B9">
            <w:pPr>
              <w:spacing w:before="60" w:after="60"/>
              <w:ind w:left="60" w:right="60"/>
              <w:rPr>
                <w:sz w:val="18"/>
                <w:szCs w:val="18"/>
              </w:rPr>
            </w:pPr>
            <w:r w:rsidRPr="00D90617">
              <w:rPr>
                <w:rFonts w:ascii="Arial" w:eastAsia="Arial" w:hAnsi="Arial" w:cs="Arial"/>
                <w:b/>
                <w:bCs/>
                <w:color w:val="201209"/>
                <w:sz w:val="18"/>
                <w:szCs w:val="18"/>
              </w:rPr>
              <w:t>PS1.C: Nuclear Processes</w:t>
            </w:r>
            <w:r w:rsidRPr="00D90617">
              <w:rPr>
                <w:rFonts w:ascii="Arial" w:eastAsia="Arial" w:hAnsi="Arial" w:cs="Arial"/>
                <w:color w:val="201209"/>
                <w:sz w:val="18"/>
                <w:szCs w:val="18"/>
              </w:rPr>
              <w:t xml:space="preserve"> </w:t>
            </w:r>
          </w:p>
          <w:p w14:paraId="0490BD1B" w14:textId="07EF3F1A" w:rsidR="0071431E" w:rsidRPr="00D90617" w:rsidRDefault="0071431E" w:rsidP="003121FB">
            <w:pPr>
              <w:pStyle w:val="ListParagraph"/>
              <w:numPr>
                <w:ilvl w:val="0"/>
                <w:numId w:val="10"/>
              </w:numPr>
              <w:spacing w:before="60" w:after="60"/>
              <w:ind w:left="424" w:right="60"/>
              <w:rPr>
                <w:sz w:val="18"/>
                <w:szCs w:val="18"/>
              </w:rPr>
            </w:pPr>
            <w:r w:rsidRPr="00D90617">
              <w:rPr>
                <w:rFonts w:ascii="Arial" w:eastAsia="Arial" w:hAnsi="Arial" w:cs="Arial"/>
                <w:color w:val="201209"/>
                <w:sz w:val="18"/>
                <w:szCs w:val="18"/>
              </w:rPr>
              <w:t>Nuclear processes, including fusion, fission, and radioactive decays of unstable nuclei, involve release or absorption of energy. The total number of neutrons plus protons does not change in any nuclear process.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DFD92A9" w14:textId="286B6F9C" w:rsidR="0071431E" w:rsidRPr="00D90617" w:rsidRDefault="0071431E" w:rsidP="000B73B9">
            <w:pPr>
              <w:spacing w:before="60" w:after="60"/>
              <w:ind w:left="60" w:right="60"/>
              <w:rPr>
                <w:sz w:val="18"/>
                <w:szCs w:val="18"/>
              </w:rPr>
            </w:pPr>
            <w:r w:rsidRPr="00D90617">
              <w:rPr>
                <w:rFonts w:ascii="Arial" w:eastAsia="Arial" w:hAnsi="Arial" w:cs="Arial"/>
                <w:b/>
                <w:bCs/>
                <w:color w:val="201209"/>
                <w:sz w:val="18"/>
                <w:szCs w:val="18"/>
              </w:rPr>
              <w:t>Energy and Matter</w:t>
            </w:r>
            <w:r w:rsidRPr="00D90617">
              <w:rPr>
                <w:rFonts w:ascii="Arial" w:eastAsia="Arial" w:hAnsi="Arial" w:cs="Arial"/>
                <w:color w:val="201209"/>
                <w:sz w:val="18"/>
                <w:szCs w:val="18"/>
              </w:rPr>
              <w:t xml:space="preserve"> </w:t>
            </w:r>
          </w:p>
          <w:p w14:paraId="3FB37459" w14:textId="3BB7D3C2" w:rsidR="0071431E" w:rsidRPr="00D90617" w:rsidRDefault="0071431E" w:rsidP="003121FB">
            <w:pPr>
              <w:pStyle w:val="ListParagraph"/>
              <w:numPr>
                <w:ilvl w:val="0"/>
                <w:numId w:val="10"/>
              </w:numPr>
              <w:spacing w:before="60" w:after="60"/>
              <w:ind w:left="438" w:right="60"/>
              <w:rPr>
                <w:sz w:val="18"/>
                <w:szCs w:val="18"/>
              </w:rPr>
            </w:pPr>
            <w:r w:rsidRPr="00D90617">
              <w:rPr>
                <w:rFonts w:ascii="Arial" w:eastAsia="Arial" w:hAnsi="Arial" w:cs="Arial"/>
                <w:color w:val="201209"/>
                <w:sz w:val="18"/>
                <w:szCs w:val="18"/>
              </w:rPr>
              <w:t>In nuclear processes, atoms are not conserved, but the total number of protons plus neutrons is conserved.</w:t>
            </w:r>
          </w:p>
        </w:tc>
      </w:tr>
      <w:tr w:rsidR="0071431E" w14:paraId="3150BDAC"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36EEB96" w14:textId="77777777" w:rsidR="0071431E" w:rsidRPr="00723AAF" w:rsidRDefault="0071431E" w:rsidP="000B73B9">
            <w:pPr>
              <w:spacing w:before="60" w:after="60"/>
              <w:ind w:left="60" w:right="60"/>
              <w:rPr>
                <w:sz w:val="2"/>
                <w:szCs w:val="2"/>
              </w:rPr>
            </w:pPr>
          </w:p>
        </w:tc>
      </w:tr>
      <w:tr w:rsidR="0071431E" w14:paraId="09F7308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18943B5" w14:textId="5300705E"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AC0C57">
              <w:rPr>
                <w:rFonts w:ascii="Arial" w:eastAsia="Arial" w:hAnsi="Arial" w:cs="Arial"/>
                <w:color w:val="201209"/>
                <w:sz w:val="18"/>
                <w:szCs w:val="18"/>
              </w:rPr>
              <w:t>’</w:t>
            </w:r>
            <w:r>
              <w:rPr>
                <w:rFonts w:ascii="Arial" w:eastAsia="Arial" w:hAnsi="Arial" w:cs="Arial"/>
                <w:color w:val="201209"/>
                <w:sz w:val="18"/>
                <w:szCs w:val="18"/>
              </w:rPr>
              <w:t>s nuclear power plants.</w:t>
            </w:r>
          </w:p>
        </w:tc>
      </w:tr>
      <w:tr w:rsidR="0071431E" w14:paraId="7B320E8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B0D603E"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74810A36" w14:textId="64385395" w:rsidR="00C771A8" w:rsidRDefault="00C771A8"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1972482F" w14:textId="77777777" w:rsidTr="00C771A8">
        <w:trPr>
          <w:cantSplit/>
          <w:tblHeader/>
          <w:jc w:val="center"/>
        </w:trPr>
        <w:tc>
          <w:tcPr>
            <w:tcW w:w="2880" w:type="dxa"/>
            <w:shd w:val="clear" w:color="auto" w:fill="1E417C"/>
            <w:tcMar>
              <w:top w:w="0" w:type="dxa"/>
              <w:left w:w="0" w:type="dxa"/>
              <w:bottom w:w="0" w:type="dxa"/>
              <w:right w:w="0" w:type="dxa"/>
            </w:tcMar>
          </w:tcPr>
          <w:p w14:paraId="6A87EB99"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7B662A50" w14:textId="52E3AF7F"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50E7B3D7" w14:textId="77777777" w:rsidTr="00C771A8">
        <w:trPr>
          <w:cantSplit/>
          <w:jc w:val="center"/>
        </w:trPr>
        <w:tc>
          <w:tcPr>
            <w:tcW w:w="2880" w:type="dxa"/>
            <w:shd w:val="clear" w:color="auto" w:fill="1E417C"/>
            <w:tcMar>
              <w:top w:w="0" w:type="dxa"/>
              <w:left w:w="0" w:type="dxa"/>
              <w:bottom w:w="0" w:type="dxa"/>
              <w:right w:w="0" w:type="dxa"/>
            </w:tcMar>
          </w:tcPr>
          <w:p w14:paraId="5108D48D" w14:textId="77777777" w:rsidR="00AC7E82"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047F622" w14:textId="76AC74C6"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3BA65FE" w14:textId="77777777" w:rsidR="0071431E" w:rsidRDefault="0071431E"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1431E" w14:paraId="3F6EB7F8" w14:textId="77777777" w:rsidTr="00C771A8">
        <w:trPr>
          <w:cantSplit/>
          <w:jc w:val="center"/>
        </w:trPr>
        <w:tc>
          <w:tcPr>
            <w:tcW w:w="2880" w:type="dxa"/>
            <w:shd w:val="clear" w:color="auto" w:fill="1E417C"/>
            <w:tcMar>
              <w:top w:w="0" w:type="dxa"/>
              <w:left w:w="0" w:type="dxa"/>
              <w:bottom w:w="0" w:type="dxa"/>
              <w:right w:w="0" w:type="dxa"/>
            </w:tcMar>
          </w:tcPr>
          <w:p w14:paraId="63EB0E9A" w14:textId="2C15E4FC"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9C1F6F" w14:textId="77777777" w:rsidR="0071431E" w:rsidRDefault="0071431E" w:rsidP="000B73B9">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71431E" w14:paraId="63AFB3F4" w14:textId="77777777" w:rsidTr="00C771A8">
        <w:trPr>
          <w:cantSplit/>
          <w:jc w:val="center"/>
        </w:trPr>
        <w:tc>
          <w:tcPr>
            <w:tcW w:w="2880" w:type="dxa"/>
            <w:shd w:val="clear" w:color="auto" w:fill="1E417C"/>
            <w:tcMar>
              <w:top w:w="0" w:type="dxa"/>
              <w:left w:w="0" w:type="dxa"/>
              <w:bottom w:w="0" w:type="dxa"/>
              <w:right w:w="0" w:type="dxa"/>
            </w:tcMar>
          </w:tcPr>
          <w:p w14:paraId="15948C59" w14:textId="77777777" w:rsidR="0071431E" w:rsidRDefault="0071431E"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ED8F158"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71431E" w14:paraId="79FFC484" w14:textId="77777777" w:rsidTr="00C771A8">
        <w:trPr>
          <w:cantSplit/>
          <w:jc w:val="center"/>
        </w:trPr>
        <w:tc>
          <w:tcPr>
            <w:tcW w:w="2880" w:type="dxa"/>
            <w:shd w:val="clear" w:color="auto" w:fill="1E417C"/>
            <w:tcMar>
              <w:top w:w="0" w:type="dxa"/>
              <w:left w:w="0" w:type="dxa"/>
              <w:bottom w:w="0" w:type="dxa"/>
              <w:right w:w="0" w:type="dxa"/>
            </w:tcMar>
          </w:tcPr>
          <w:p w14:paraId="66978290" w14:textId="230EAA7A"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78AFDE" w14:textId="03D083D1" w:rsidR="0071431E" w:rsidRDefault="0071431E" w:rsidP="000B73B9">
            <w:pPr>
              <w:spacing w:before="60" w:after="60"/>
              <w:ind w:left="60" w:right="60"/>
            </w:pPr>
            <w:r>
              <w:rPr>
                <w:rFonts w:ascii="Arial" w:eastAsia="Arial" w:hAnsi="Arial" w:cs="Arial"/>
                <w:color w:val="201209"/>
                <w:sz w:val="18"/>
                <w:szCs w:val="18"/>
              </w:rP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4: Use units as a way to understand problems and to guide the solution of multistep problems.</w:t>
            </w:r>
          </w:p>
        </w:tc>
      </w:tr>
      <w:tr w:rsidR="0071431E" w14:paraId="6693EE8B" w14:textId="77777777" w:rsidTr="00C771A8">
        <w:trPr>
          <w:cantSplit/>
          <w:jc w:val="center"/>
        </w:trPr>
        <w:tc>
          <w:tcPr>
            <w:tcW w:w="2880" w:type="dxa"/>
            <w:shd w:val="clear" w:color="auto" w:fill="1E417C"/>
            <w:tcMar>
              <w:top w:w="0" w:type="dxa"/>
              <w:left w:w="0" w:type="dxa"/>
              <w:bottom w:w="0" w:type="dxa"/>
              <w:right w:w="0" w:type="dxa"/>
            </w:tcMar>
          </w:tcPr>
          <w:p w14:paraId="6422F93B"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CC04140"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468894AF" w14:textId="77777777" w:rsidTr="00C771A8">
        <w:trPr>
          <w:cantSplit/>
          <w:jc w:val="center"/>
        </w:trPr>
        <w:tc>
          <w:tcPr>
            <w:tcW w:w="2880" w:type="dxa"/>
            <w:shd w:val="clear" w:color="auto" w:fill="1E417C"/>
            <w:tcMar>
              <w:top w:w="0" w:type="dxa"/>
              <w:left w:w="0" w:type="dxa"/>
              <w:bottom w:w="0" w:type="dxa"/>
              <w:right w:w="0" w:type="dxa"/>
            </w:tcMar>
          </w:tcPr>
          <w:p w14:paraId="111D2C03" w14:textId="77777777" w:rsidR="00AC7E82"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4333079" w14:textId="550738DC"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AD773F7" w14:textId="77777777" w:rsidR="0071431E" w:rsidRDefault="0071431E"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1431E" w14:paraId="388E1778" w14:textId="77777777" w:rsidTr="00C771A8">
        <w:trPr>
          <w:cantSplit/>
          <w:jc w:val="center"/>
        </w:trPr>
        <w:tc>
          <w:tcPr>
            <w:tcW w:w="2880" w:type="dxa"/>
            <w:shd w:val="clear" w:color="auto" w:fill="1E417C"/>
            <w:tcMar>
              <w:top w:w="0" w:type="dxa"/>
              <w:left w:w="0" w:type="dxa"/>
              <w:bottom w:w="0" w:type="dxa"/>
              <w:right w:w="0" w:type="dxa"/>
            </w:tcMar>
          </w:tcPr>
          <w:p w14:paraId="00BCE222"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93BDCAF" w14:textId="616F9BEF"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299492A9"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2ED5CDC9" w14:textId="77777777" w:rsidTr="004D15A6">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1BB7074" w14:textId="48DAE8EA" w:rsidR="0071431E" w:rsidRDefault="00801722" w:rsidP="005B6FDB">
            <w:pPr>
              <w:pStyle w:val="Heading5"/>
            </w:pPr>
            <w:r w:rsidRPr="00801722">
              <w:lastRenderedPageBreak/>
              <w:t>Grades 9</w:t>
            </w:r>
            <w:r w:rsidR="00AF19C1">
              <w:t>–</w:t>
            </w:r>
            <w:r w:rsidRPr="00801722">
              <w:t>12</w:t>
            </w:r>
          </w:p>
        </w:tc>
      </w:tr>
      <w:tr w:rsidR="0071431E" w14:paraId="696F720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B4461F9" w14:textId="292D9FD9" w:rsidR="0071431E" w:rsidRDefault="0071431E" w:rsidP="004D15A6">
            <w:pPr>
              <w:pStyle w:val="TableHeadingforTOC"/>
            </w:pPr>
            <w:bookmarkStart w:id="602" w:name="_Toc109373185"/>
            <w:bookmarkStart w:id="603" w:name="_Toc134788327"/>
            <w:r>
              <w:t>3.2.9-</w:t>
            </w:r>
            <w:proofErr w:type="gramStart"/>
            <w:r>
              <w:t>12.I</w:t>
            </w:r>
            <w:proofErr w:type="gramEnd"/>
            <w:r>
              <w:t xml:space="preserve"> Physical Science: </w:t>
            </w:r>
            <w:r w:rsidRPr="004D15A6">
              <w:rPr>
                <w:b w:val="0"/>
              </w:rPr>
              <w:t>Forces and Interactions</w:t>
            </w:r>
            <w:bookmarkEnd w:id="602"/>
            <w:bookmarkEnd w:id="603"/>
          </w:p>
        </w:tc>
      </w:tr>
      <w:tr w:rsidR="0071431E" w14:paraId="0498E9E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375ADC9"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data to support the claim that Newton’s second law of motion describes the mathematical relationship among the net force on a macroscopic object, its mass, and its acceleration.</w:t>
            </w:r>
          </w:p>
        </w:tc>
      </w:tr>
      <w:tr w:rsidR="0071431E" w14:paraId="6A2F8582"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9526D14"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data could include tables or graphs of position or velocity as a function of time for objects subject to a net unbalanced force, such as a falling object, an object sliding down a ramp, or a moving object being pulled by a constant force.</w:t>
            </w:r>
          </w:p>
        </w:tc>
      </w:tr>
      <w:tr w:rsidR="0071431E" w14:paraId="76BAF47E"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C21C623"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one-dimensional motion and to macroscopic objects moving at non-relativistic speeds.</w:t>
            </w:r>
          </w:p>
        </w:tc>
      </w:tr>
      <w:tr w:rsidR="0071431E" w14:paraId="7C2BD8CA"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D42866C" w14:textId="77777777" w:rsidR="0071431E" w:rsidRPr="00723AAF" w:rsidRDefault="0071431E" w:rsidP="000B73B9">
            <w:pPr>
              <w:spacing w:before="60" w:after="60"/>
              <w:ind w:left="60" w:right="60"/>
              <w:rPr>
                <w:sz w:val="2"/>
                <w:szCs w:val="2"/>
              </w:rPr>
            </w:pPr>
          </w:p>
        </w:tc>
      </w:tr>
      <w:tr w:rsidR="0071431E" w14:paraId="62DAB859" w14:textId="77777777" w:rsidTr="00DF10B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928AB74"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8465489"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D25EBFA"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775E5D6A" w14:textId="77777777" w:rsidTr="00DF10B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F03EFD9" w14:textId="78DAD4A6" w:rsidR="0071431E" w:rsidRPr="00111B8F" w:rsidRDefault="0071431E" w:rsidP="000B73B9">
            <w:pPr>
              <w:spacing w:before="60" w:after="60"/>
              <w:ind w:left="60" w:right="60"/>
              <w:rPr>
                <w:sz w:val="18"/>
                <w:szCs w:val="18"/>
              </w:rPr>
            </w:pPr>
            <w:r w:rsidRPr="00111B8F">
              <w:rPr>
                <w:rFonts w:ascii="Arial" w:eastAsia="Arial" w:hAnsi="Arial" w:cs="Arial"/>
                <w:b/>
                <w:bCs/>
                <w:color w:val="201209"/>
                <w:sz w:val="18"/>
                <w:szCs w:val="18"/>
              </w:rPr>
              <w:t xml:space="preserve">Analyzing and Interpreting Data </w:t>
            </w:r>
          </w:p>
          <w:p w14:paraId="6B0F4438" w14:textId="3EF78BC4" w:rsidR="0071431E" w:rsidRPr="00111B8F" w:rsidRDefault="0071431E" w:rsidP="000B73B9">
            <w:pPr>
              <w:spacing w:before="60" w:after="60"/>
              <w:ind w:left="60" w:right="60"/>
              <w:rPr>
                <w:sz w:val="18"/>
                <w:szCs w:val="18"/>
              </w:rPr>
            </w:pPr>
            <w:r w:rsidRPr="00111B8F">
              <w:rPr>
                <w:rFonts w:ascii="Arial" w:eastAsia="Arial" w:hAnsi="Arial" w:cs="Arial"/>
                <w:color w:val="201209"/>
                <w:sz w:val="18"/>
                <w:szCs w:val="18"/>
              </w:rPr>
              <w:t xml:space="preserve">Analyzing data in 9–12 builds on K–8 and progresses to introducing more detailed statistical analysis, the comparison of data sets for consistency, and the use of models to generate and analyze data. </w:t>
            </w:r>
          </w:p>
          <w:p w14:paraId="3BF9D030" w14:textId="77777777" w:rsidR="00111B8F" w:rsidRPr="00111B8F" w:rsidRDefault="0071431E" w:rsidP="003121FB">
            <w:pPr>
              <w:pStyle w:val="ListParagraph"/>
              <w:numPr>
                <w:ilvl w:val="0"/>
                <w:numId w:val="10"/>
              </w:numPr>
              <w:spacing w:before="60" w:after="60"/>
              <w:ind w:left="450" w:right="60"/>
              <w:rPr>
                <w:sz w:val="18"/>
                <w:szCs w:val="18"/>
              </w:rPr>
            </w:pPr>
            <w:r w:rsidRPr="00111B8F">
              <w:rPr>
                <w:rFonts w:ascii="Arial" w:eastAsia="Arial" w:hAnsi="Arial" w:cs="Arial"/>
                <w:color w:val="201209"/>
                <w:sz w:val="18"/>
                <w:szCs w:val="18"/>
              </w:rPr>
              <w:t xml:space="preserve">Analyze data using tools, technologies, and/or models (e.g., computational, mathematical) </w:t>
            </w:r>
            <w:proofErr w:type="gramStart"/>
            <w:r w:rsidRPr="00111B8F">
              <w:rPr>
                <w:rFonts w:ascii="Arial" w:eastAsia="Arial" w:hAnsi="Arial" w:cs="Arial"/>
                <w:color w:val="201209"/>
                <w:sz w:val="18"/>
                <w:szCs w:val="18"/>
              </w:rPr>
              <w:t>in order to</w:t>
            </w:r>
            <w:proofErr w:type="gramEnd"/>
            <w:r w:rsidRPr="00111B8F">
              <w:rPr>
                <w:rFonts w:ascii="Arial" w:eastAsia="Arial" w:hAnsi="Arial" w:cs="Arial"/>
                <w:color w:val="201209"/>
                <w:sz w:val="18"/>
                <w:szCs w:val="18"/>
              </w:rPr>
              <w:t xml:space="preserve"> make valid and reliable scientific claims or determine an optimal design solution. </w:t>
            </w:r>
          </w:p>
          <w:p w14:paraId="36A89F1A" w14:textId="33C57C9A" w:rsidR="00111B8F" w:rsidRPr="00111B8F" w:rsidRDefault="0071431E" w:rsidP="005F7816">
            <w:pPr>
              <w:spacing w:before="60" w:after="60"/>
              <w:ind w:left="60" w:right="60"/>
              <w:jc w:val="center"/>
              <w:rPr>
                <w:sz w:val="18"/>
                <w:szCs w:val="18"/>
              </w:rPr>
            </w:pPr>
            <w:r w:rsidRPr="00111B8F">
              <w:rPr>
                <w:rFonts w:ascii="Arial" w:eastAsia="Arial" w:hAnsi="Arial" w:cs="Arial"/>
                <w:color w:val="201209"/>
                <w:sz w:val="18"/>
                <w:szCs w:val="18"/>
              </w:rPr>
              <w:t>_________________________________________</w:t>
            </w:r>
          </w:p>
          <w:p w14:paraId="7255F6A3" w14:textId="648A01F7" w:rsidR="007A4334" w:rsidRPr="00E0401C" w:rsidRDefault="0071431E" w:rsidP="00E0401C">
            <w:pPr>
              <w:spacing w:before="60" w:after="60"/>
              <w:ind w:left="60" w:right="60"/>
              <w:jc w:val="center"/>
              <w:rPr>
                <w:sz w:val="18"/>
                <w:szCs w:val="18"/>
              </w:rPr>
            </w:pPr>
            <w:r w:rsidRPr="00111B8F">
              <w:rPr>
                <w:rFonts w:ascii="Arial" w:eastAsia="Arial" w:hAnsi="Arial" w:cs="Arial"/>
                <w:b/>
                <w:bCs/>
                <w:i/>
                <w:iCs/>
                <w:color w:val="201209"/>
                <w:sz w:val="18"/>
                <w:szCs w:val="18"/>
              </w:rPr>
              <w:t>Connections to Nature of Science</w:t>
            </w:r>
          </w:p>
          <w:p w14:paraId="2AD098AA" w14:textId="65B1D56F" w:rsidR="0071431E" w:rsidRPr="00111B8F" w:rsidRDefault="0071431E" w:rsidP="000B73B9">
            <w:pPr>
              <w:spacing w:before="60" w:after="60"/>
              <w:ind w:left="60" w:right="60"/>
              <w:rPr>
                <w:sz w:val="18"/>
                <w:szCs w:val="18"/>
              </w:rPr>
            </w:pPr>
            <w:r w:rsidRPr="00111B8F">
              <w:rPr>
                <w:rFonts w:ascii="Arial" w:eastAsia="Arial" w:hAnsi="Arial" w:cs="Arial"/>
                <w:b/>
                <w:bCs/>
                <w:color w:val="201209"/>
                <w:sz w:val="18"/>
                <w:szCs w:val="18"/>
              </w:rPr>
              <w:t>Science Models, Laws, Mechanisms, and Theories Explain Natural Phenomena</w:t>
            </w:r>
            <w:r w:rsidRPr="00111B8F">
              <w:rPr>
                <w:rFonts w:ascii="Arial" w:eastAsia="Arial" w:hAnsi="Arial" w:cs="Arial"/>
                <w:color w:val="201209"/>
                <w:sz w:val="18"/>
                <w:szCs w:val="18"/>
              </w:rPr>
              <w:t xml:space="preserve"> </w:t>
            </w:r>
          </w:p>
          <w:p w14:paraId="7BDF2923" w14:textId="2A8ECED8" w:rsidR="0071431E" w:rsidRPr="00111B8F" w:rsidRDefault="0071431E" w:rsidP="003121FB">
            <w:pPr>
              <w:pStyle w:val="ListParagraph"/>
              <w:numPr>
                <w:ilvl w:val="0"/>
                <w:numId w:val="10"/>
              </w:numPr>
              <w:spacing w:before="60" w:after="60"/>
              <w:ind w:left="450" w:right="60"/>
              <w:rPr>
                <w:sz w:val="18"/>
                <w:szCs w:val="18"/>
              </w:rPr>
            </w:pPr>
            <w:r w:rsidRPr="00111B8F">
              <w:rPr>
                <w:rFonts w:ascii="Arial" w:eastAsia="Arial" w:hAnsi="Arial" w:cs="Arial"/>
                <w:color w:val="201209"/>
                <w:sz w:val="18"/>
                <w:szCs w:val="18"/>
              </w:rPr>
              <w:t>Theories and laws provide explanations in science. Laws are statements or descriptions of the relationships among observable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A365BD5" w14:textId="63EF7B9A" w:rsidR="0071431E" w:rsidRPr="00111B8F" w:rsidRDefault="0071431E" w:rsidP="000B73B9">
            <w:pPr>
              <w:spacing w:before="60" w:after="60"/>
              <w:ind w:left="60" w:right="60"/>
              <w:rPr>
                <w:sz w:val="18"/>
                <w:szCs w:val="18"/>
              </w:rPr>
            </w:pPr>
            <w:r w:rsidRPr="00111B8F">
              <w:rPr>
                <w:rFonts w:ascii="Arial" w:eastAsia="Arial" w:hAnsi="Arial" w:cs="Arial"/>
                <w:b/>
                <w:bCs/>
                <w:color w:val="201209"/>
                <w:sz w:val="18"/>
                <w:szCs w:val="18"/>
              </w:rPr>
              <w:t>PS2.A: Forces and Motion</w:t>
            </w:r>
            <w:r w:rsidRPr="00111B8F">
              <w:rPr>
                <w:rFonts w:ascii="Arial" w:eastAsia="Arial" w:hAnsi="Arial" w:cs="Arial"/>
                <w:color w:val="201209"/>
                <w:sz w:val="18"/>
                <w:szCs w:val="18"/>
              </w:rPr>
              <w:t xml:space="preserve"> </w:t>
            </w:r>
          </w:p>
          <w:p w14:paraId="3B3A18C1" w14:textId="44862CC6" w:rsidR="0071431E" w:rsidRPr="00111B8F" w:rsidRDefault="0071431E" w:rsidP="003121FB">
            <w:pPr>
              <w:pStyle w:val="ListParagraph"/>
              <w:numPr>
                <w:ilvl w:val="0"/>
                <w:numId w:val="10"/>
              </w:numPr>
              <w:spacing w:before="60" w:after="60"/>
              <w:ind w:left="424" w:right="60"/>
              <w:rPr>
                <w:sz w:val="18"/>
                <w:szCs w:val="18"/>
              </w:rPr>
            </w:pPr>
            <w:r w:rsidRPr="00111B8F">
              <w:rPr>
                <w:rFonts w:ascii="Arial" w:eastAsia="Arial" w:hAnsi="Arial" w:cs="Arial"/>
                <w:color w:val="201209"/>
                <w:sz w:val="18"/>
                <w:szCs w:val="18"/>
              </w:rPr>
              <w:t>Newton’s second law accurately predicts changes in the motion of macroscopic objects.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ECED376" w14:textId="47698B49" w:rsidR="0071431E" w:rsidRPr="00111B8F" w:rsidRDefault="0071431E" w:rsidP="000B73B9">
            <w:pPr>
              <w:spacing w:before="60" w:after="60"/>
              <w:ind w:left="60" w:right="60"/>
              <w:rPr>
                <w:sz w:val="18"/>
                <w:szCs w:val="18"/>
              </w:rPr>
            </w:pPr>
            <w:r w:rsidRPr="00111B8F">
              <w:rPr>
                <w:rFonts w:ascii="Arial" w:eastAsia="Arial" w:hAnsi="Arial" w:cs="Arial"/>
                <w:b/>
                <w:bCs/>
                <w:color w:val="201209"/>
                <w:sz w:val="18"/>
                <w:szCs w:val="18"/>
              </w:rPr>
              <w:t xml:space="preserve">Cause and Effect </w:t>
            </w:r>
          </w:p>
          <w:p w14:paraId="3ED47376" w14:textId="7DFBFFD6" w:rsidR="0071431E" w:rsidRPr="00111B8F" w:rsidRDefault="0071431E" w:rsidP="003121FB">
            <w:pPr>
              <w:pStyle w:val="ListParagraph"/>
              <w:numPr>
                <w:ilvl w:val="0"/>
                <w:numId w:val="10"/>
              </w:numPr>
              <w:spacing w:before="60" w:after="60"/>
              <w:ind w:left="438" w:right="60"/>
              <w:rPr>
                <w:sz w:val="18"/>
                <w:szCs w:val="18"/>
              </w:rPr>
            </w:pPr>
            <w:r w:rsidRPr="00111B8F">
              <w:rPr>
                <w:rFonts w:ascii="Arial" w:eastAsia="Arial" w:hAnsi="Arial" w:cs="Arial"/>
                <w:color w:val="201209"/>
                <w:sz w:val="18"/>
                <w:szCs w:val="18"/>
              </w:rPr>
              <w:t>Empirical evidence is required to differentiate between cause and correlation and make claims about specific causes and effects.</w:t>
            </w:r>
          </w:p>
        </w:tc>
      </w:tr>
      <w:tr w:rsidR="0071431E" w14:paraId="051A750F"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A32ACC2" w14:textId="77777777" w:rsidR="0071431E" w:rsidRPr="00723AAF" w:rsidRDefault="0071431E" w:rsidP="000B73B9">
            <w:pPr>
              <w:spacing w:before="60" w:after="60"/>
              <w:ind w:left="60" w:right="60"/>
              <w:rPr>
                <w:sz w:val="2"/>
                <w:szCs w:val="2"/>
              </w:rPr>
            </w:pPr>
          </w:p>
        </w:tc>
      </w:tr>
      <w:tr w:rsidR="0071431E" w14:paraId="7AC872C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309672F" w14:textId="2DD8DD84"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Pennsylvania amusement or theme parks </w:t>
            </w:r>
            <w:r w:rsidR="0004761F">
              <w:rPr>
                <w:rFonts w:ascii="Arial" w:eastAsia="Arial" w:hAnsi="Arial" w:cs="Arial"/>
                <w:color w:val="201209"/>
                <w:sz w:val="18"/>
                <w:szCs w:val="18"/>
              </w:rPr>
              <w:t xml:space="preserve">and </w:t>
            </w:r>
            <w:r>
              <w:rPr>
                <w:rFonts w:ascii="Arial" w:eastAsia="Arial" w:hAnsi="Arial" w:cs="Arial"/>
                <w:color w:val="201209"/>
                <w:sz w:val="18"/>
                <w:szCs w:val="18"/>
              </w:rPr>
              <w:t>ski resorts.</w:t>
            </w:r>
          </w:p>
        </w:tc>
      </w:tr>
      <w:tr w:rsidR="0071431E" w14:paraId="1F9764D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6E7398A"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how societal conventions may influence the perspectives of individuals.</w:t>
            </w:r>
          </w:p>
        </w:tc>
      </w:tr>
    </w:tbl>
    <w:p w14:paraId="155C529D" w14:textId="4179B96E" w:rsidR="004D15A6" w:rsidRDefault="004D15A6"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5288251E" w14:textId="77777777" w:rsidTr="004D15A6">
        <w:trPr>
          <w:cantSplit/>
          <w:tblHeader/>
          <w:jc w:val="center"/>
        </w:trPr>
        <w:tc>
          <w:tcPr>
            <w:tcW w:w="2880" w:type="dxa"/>
            <w:shd w:val="clear" w:color="auto" w:fill="1E417C"/>
            <w:tcMar>
              <w:top w:w="0" w:type="dxa"/>
              <w:left w:w="0" w:type="dxa"/>
              <w:bottom w:w="0" w:type="dxa"/>
              <w:right w:w="0" w:type="dxa"/>
            </w:tcMar>
          </w:tcPr>
          <w:p w14:paraId="51DC0A3A"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181257F" w14:textId="23E3B05E"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2F003A9B" w14:textId="77777777" w:rsidTr="004D15A6">
        <w:trPr>
          <w:cantSplit/>
          <w:jc w:val="center"/>
        </w:trPr>
        <w:tc>
          <w:tcPr>
            <w:tcW w:w="2880" w:type="dxa"/>
            <w:shd w:val="clear" w:color="auto" w:fill="1E417C"/>
            <w:tcMar>
              <w:top w:w="0" w:type="dxa"/>
              <w:left w:w="0" w:type="dxa"/>
              <w:bottom w:w="0" w:type="dxa"/>
              <w:right w:w="0" w:type="dxa"/>
            </w:tcMar>
          </w:tcPr>
          <w:p w14:paraId="05F61750"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C04E1A4" w14:textId="3B8F5D2B"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2512B8A" w14:textId="77777777" w:rsidR="0071431E" w:rsidRDefault="0071431E"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1431E" w14:paraId="793C057A" w14:textId="77777777" w:rsidTr="004D15A6">
        <w:trPr>
          <w:cantSplit/>
          <w:jc w:val="center"/>
        </w:trPr>
        <w:tc>
          <w:tcPr>
            <w:tcW w:w="2880" w:type="dxa"/>
            <w:shd w:val="clear" w:color="auto" w:fill="1E417C"/>
            <w:tcMar>
              <w:top w:w="0" w:type="dxa"/>
              <w:left w:w="0" w:type="dxa"/>
              <w:bottom w:w="0" w:type="dxa"/>
              <w:right w:w="0" w:type="dxa"/>
            </w:tcMar>
          </w:tcPr>
          <w:p w14:paraId="36D50E52" w14:textId="09D049FF" w:rsidR="0071431E"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6933A9B" w14:textId="77777777" w:rsidR="0071431E" w:rsidRDefault="0071431E" w:rsidP="000B73B9">
            <w:pPr>
              <w:spacing w:before="60" w:after="60"/>
              <w:ind w:left="60" w:right="60"/>
            </w:pPr>
            <w:r>
              <w:rPr>
                <w:rFonts w:ascii="Arial" w:eastAsia="Arial" w:hAnsi="Arial" w:cs="Arial"/>
                <w:color w:val="201209"/>
                <w:sz w:val="18"/>
                <w:szCs w:val="18"/>
              </w:rPr>
              <w:t>9-12 Strand 1.E. Organizing and analyzing information: Learners organize, analyze, and display data and information from their environmental investigations for a variety of audiences and purposes.</w:t>
            </w:r>
          </w:p>
        </w:tc>
      </w:tr>
      <w:tr w:rsidR="0071431E" w14:paraId="4D86D1AD" w14:textId="77777777" w:rsidTr="004D15A6">
        <w:trPr>
          <w:cantSplit/>
          <w:jc w:val="center"/>
        </w:trPr>
        <w:tc>
          <w:tcPr>
            <w:tcW w:w="2880" w:type="dxa"/>
            <w:shd w:val="clear" w:color="auto" w:fill="1E417C"/>
            <w:tcMar>
              <w:top w:w="0" w:type="dxa"/>
              <w:left w:w="0" w:type="dxa"/>
              <w:bottom w:w="0" w:type="dxa"/>
              <w:right w:w="0" w:type="dxa"/>
            </w:tcMar>
          </w:tcPr>
          <w:p w14:paraId="0EAB09DE"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2A63688" w14:textId="70F1D8B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xml:space="preserve">: Integrate and evaluate multiple sources of information presented in diverse formats and media (e.g., quantitative data, video, multimedia) in order to address a question or solve a problem. </w:t>
            </w:r>
            <w:r>
              <w:rPr>
                <w:rFonts w:ascii="Arial" w:eastAsia="Arial" w:hAnsi="Arial" w:cs="Arial"/>
                <w:color w:val="201209"/>
                <w:sz w:val="18"/>
                <w:szCs w:val="18"/>
              </w:rPr>
              <w:br/>
              <w:t>CC.3.6.9-12.H: Draw evidence from informational texts to support analysis, reflection, and research.</w:t>
            </w:r>
          </w:p>
        </w:tc>
      </w:tr>
      <w:tr w:rsidR="0071431E" w14:paraId="695A0D59" w14:textId="77777777" w:rsidTr="004D15A6">
        <w:trPr>
          <w:cantSplit/>
          <w:jc w:val="center"/>
        </w:trPr>
        <w:tc>
          <w:tcPr>
            <w:tcW w:w="2880" w:type="dxa"/>
            <w:shd w:val="clear" w:color="auto" w:fill="1E417C"/>
            <w:tcMar>
              <w:top w:w="0" w:type="dxa"/>
              <w:left w:w="0" w:type="dxa"/>
              <w:bottom w:w="0" w:type="dxa"/>
              <w:right w:w="0" w:type="dxa"/>
            </w:tcMar>
          </w:tcPr>
          <w:p w14:paraId="4826C49F" w14:textId="3EDF2AD7"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251DB63" w14:textId="13B8428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2.HS.D.</w:t>
            </w:r>
            <w:proofErr w:type="gramEnd"/>
            <w:r>
              <w:rPr>
                <w:rFonts w:ascii="Arial" w:eastAsia="Arial" w:hAnsi="Arial" w:cs="Arial"/>
                <w:color w:val="201209"/>
                <w:sz w:val="18"/>
                <w:szCs w:val="18"/>
              </w:rPr>
              <w:t xml:space="preserve">7: Create and graph equations or inequalities to describe numbers or relationships. </w:t>
            </w:r>
            <w:r>
              <w:rPr>
                <w:rFonts w:ascii="Arial" w:eastAsia="Arial" w:hAnsi="Arial" w:cs="Arial"/>
                <w:color w:val="201209"/>
                <w:sz w:val="18"/>
                <w:szCs w:val="18"/>
              </w:rPr>
              <w:br/>
              <w:t>CC.2.</w:t>
            </w:r>
            <w:proofErr w:type="gramStart"/>
            <w:r>
              <w:rPr>
                <w:rFonts w:ascii="Arial" w:eastAsia="Arial" w:hAnsi="Arial" w:cs="Arial"/>
                <w:color w:val="201209"/>
                <w:sz w:val="18"/>
                <w:szCs w:val="18"/>
              </w:rPr>
              <w:t>2.HS.C.</w:t>
            </w:r>
            <w:proofErr w:type="gramEnd"/>
            <w:r>
              <w:rPr>
                <w:rFonts w:ascii="Arial" w:eastAsia="Arial" w:hAnsi="Arial" w:cs="Arial"/>
                <w:color w:val="201209"/>
                <w:sz w:val="18"/>
                <w:szCs w:val="18"/>
              </w:rPr>
              <w:t xml:space="preserve">2: Graph and analyze functions and use their properties to make connections between the different representations.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4: Recognize and evaluate random processes underlying statistical experiments.</w:t>
            </w:r>
          </w:p>
        </w:tc>
      </w:tr>
      <w:tr w:rsidR="0071431E" w14:paraId="510C9FCC" w14:textId="77777777" w:rsidTr="004D15A6">
        <w:trPr>
          <w:cantSplit/>
          <w:jc w:val="center"/>
        </w:trPr>
        <w:tc>
          <w:tcPr>
            <w:tcW w:w="2880" w:type="dxa"/>
            <w:shd w:val="clear" w:color="auto" w:fill="1E417C"/>
            <w:tcMar>
              <w:top w:w="0" w:type="dxa"/>
              <w:left w:w="0" w:type="dxa"/>
              <w:bottom w:w="0" w:type="dxa"/>
              <w:right w:w="0" w:type="dxa"/>
            </w:tcMar>
          </w:tcPr>
          <w:p w14:paraId="3EBF0BDD"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36F2C7"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40312492" w14:textId="77777777" w:rsidTr="004D15A6">
        <w:trPr>
          <w:cantSplit/>
          <w:jc w:val="center"/>
        </w:trPr>
        <w:tc>
          <w:tcPr>
            <w:tcW w:w="2880" w:type="dxa"/>
            <w:shd w:val="clear" w:color="auto" w:fill="1E417C"/>
            <w:tcMar>
              <w:top w:w="0" w:type="dxa"/>
              <w:left w:w="0" w:type="dxa"/>
              <w:bottom w:w="0" w:type="dxa"/>
              <w:right w:w="0" w:type="dxa"/>
            </w:tcMar>
          </w:tcPr>
          <w:p w14:paraId="168DB99D"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C5B3757" w14:textId="21A3735F"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266E378" w14:textId="77777777" w:rsidR="0071431E" w:rsidRDefault="0071431E"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71431E" w14:paraId="77333E31" w14:textId="77777777" w:rsidTr="004D15A6">
        <w:trPr>
          <w:cantSplit/>
          <w:jc w:val="center"/>
        </w:trPr>
        <w:tc>
          <w:tcPr>
            <w:tcW w:w="2880" w:type="dxa"/>
            <w:shd w:val="clear" w:color="auto" w:fill="1E417C"/>
            <w:tcMar>
              <w:top w:w="0" w:type="dxa"/>
              <w:left w:w="0" w:type="dxa"/>
              <w:bottom w:w="0" w:type="dxa"/>
              <w:right w:w="0" w:type="dxa"/>
            </w:tcMar>
          </w:tcPr>
          <w:p w14:paraId="3854D4CD"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748C33" w14:textId="4130EB26"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73250E26"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21945FF1" w14:textId="77777777" w:rsidTr="00DA45F6">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3E5CA73" w14:textId="1EB951FF" w:rsidR="0071431E" w:rsidRDefault="00801722" w:rsidP="005B6FDB">
            <w:pPr>
              <w:pStyle w:val="Heading5"/>
            </w:pPr>
            <w:r w:rsidRPr="00801722">
              <w:lastRenderedPageBreak/>
              <w:t>Grades 9</w:t>
            </w:r>
            <w:r w:rsidR="00AF19C1">
              <w:t>–</w:t>
            </w:r>
            <w:r w:rsidRPr="00801722">
              <w:t>12</w:t>
            </w:r>
          </w:p>
        </w:tc>
      </w:tr>
      <w:tr w:rsidR="0071431E" w14:paraId="05AD687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43162F0" w14:textId="4D767978" w:rsidR="0071431E" w:rsidRDefault="0071431E" w:rsidP="00DA45F6">
            <w:pPr>
              <w:pStyle w:val="TableHeadingforTOC"/>
            </w:pPr>
            <w:bookmarkStart w:id="604" w:name="_Toc109373186"/>
            <w:bookmarkStart w:id="605" w:name="_Toc134788328"/>
            <w:r>
              <w:t>3.2.9-</w:t>
            </w:r>
            <w:proofErr w:type="gramStart"/>
            <w:r>
              <w:t>12.J</w:t>
            </w:r>
            <w:proofErr w:type="gramEnd"/>
            <w:r>
              <w:t xml:space="preserve"> Physical Science: </w:t>
            </w:r>
            <w:r w:rsidRPr="00DA45F6">
              <w:rPr>
                <w:b w:val="0"/>
              </w:rPr>
              <w:t>Forces and Interactions</w:t>
            </w:r>
            <w:bookmarkEnd w:id="604"/>
            <w:bookmarkEnd w:id="605"/>
          </w:p>
        </w:tc>
      </w:tr>
      <w:tr w:rsidR="0071431E" w14:paraId="2AE0B01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88E019C"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mathematical representations to support the claim that the total momentum of a system of objects is conserved when there is no net force on the system.</w:t>
            </w:r>
          </w:p>
        </w:tc>
      </w:tr>
      <w:tr w:rsidR="0071431E" w14:paraId="33FBE5DE"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8D023D9"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quantitative conservation of momentum in interactions and the qualitative meaning of this principle.</w:t>
            </w:r>
          </w:p>
        </w:tc>
      </w:tr>
      <w:tr w:rsidR="0071431E" w14:paraId="7699A6AD"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1AE4BAA"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systems of two macroscopic bodies moving in one dimension.</w:t>
            </w:r>
          </w:p>
        </w:tc>
      </w:tr>
      <w:tr w:rsidR="0071431E" w14:paraId="248176DA"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F9C2697" w14:textId="77777777" w:rsidR="0071431E" w:rsidRPr="00723AAF" w:rsidRDefault="0071431E" w:rsidP="000B73B9">
            <w:pPr>
              <w:spacing w:before="60" w:after="60"/>
              <w:ind w:left="60" w:right="60"/>
              <w:rPr>
                <w:sz w:val="2"/>
                <w:szCs w:val="2"/>
              </w:rPr>
            </w:pPr>
          </w:p>
        </w:tc>
      </w:tr>
      <w:tr w:rsidR="0071431E" w14:paraId="07B2D187"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5B956C0"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241B728"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E1C1DDF"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2BB15AE0"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4764D4F" w14:textId="521DFDDF" w:rsidR="0071431E" w:rsidRPr="00111B8F" w:rsidRDefault="0071431E" w:rsidP="000B73B9">
            <w:pPr>
              <w:spacing w:before="60" w:after="60"/>
              <w:ind w:left="60" w:right="60"/>
              <w:rPr>
                <w:sz w:val="18"/>
                <w:szCs w:val="18"/>
              </w:rPr>
            </w:pPr>
            <w:r w:rsidRPr="00111B8F">
              <w:rPr>
                <w:rFonts w:ascii="Arial" w:eastAsia="Arial" w:hAnsi="Arial" w:cs="Arial"/>
                <w:b/>
                <w:bCs/>
                <w:color w:val="201209"/>
                <w:sz w:val="18"/>
                <w:szCs w:val="18"/>
              </w:rPr>
              <w:t>Using Mathematics and Computational Thinking</w:t>
            </w:r>
          </w:p>
          <w:p w14:paraId="6D938111" w14:textId="35580A23" w:rsidR="0071431E" w:rsidRPr="00111B8F" w:rsidRDefault="0071431E" w:rsidP="000B73B9">
            <w:pPr>
              <w:spacing w:before="60" w:after="60"/>
              <w:ind w:left="60" w:right="60"/>
              <w:rPr>
                <w:sz w:val="18"/>
                <w:szCs w:val="18"/>
              </w:rPr>
            </w:pPr>
            <w:r w:rsidRPr="00111B8F">
              <w:rPr>
                <w:rFonts w:ascii="Arial" w:eastAsia="Arial" w:hAnsi="Arial" w:cs="Arial"/>
                <w:color w:val="201209"/>
                <w:sz w:val="18"/>
                <w:szCs w:val="18"/>
              </w:rPr>
              <w:t xml:space="preserve">Mathematical and computational thinking at the </w:t>
            </w:r>
            <w:r w:rsidR="0004761F">
              <w:rPr>
                <w:rFonts w:ascii="Arial" w:eastAsia="Arial" w:hAnsi="Arial" w:cs="Arial"/>
                <w:color w:val="201209"/>
                <w:sz w:val="18"/>
                <w:szCs w:val="18"/>
              </w:rPr>
              <w:br/>
            </w:r>
            <w:r w:rsidRPr="00111B8F">
              <w:rPr>
                <w:rFonts w:ascii="Arial" w:eastAsia="Arial" w:hAnsi="Arial" w:cs="Arial"/>
                <w:color w:val="201209"/>
                <w:sz w:val="18"/>
                <w:szCs w:val="18"/>
              </w:rPr>
              <w:t xml:space="preserve">9–12 level builds on K–8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 </w:t>
            </w:r>
          </w:p>
          <w:p w14:paraId="721CE688" w14:textId="427F1E87" w:rsidR="0071431E" w:rsidRPr="00111B8F" w:rsidRDefault="0071431E" w:rsidP="003121FB">
            <w:pPr>
              <w:pStyle w:val="ListParagraph"/>
              <w:numPr>
                <w:ilvl w:val="0"/>
                <w:numId w:val="10"/>
              </w:numPr>
              <w:spacing w:before="60" w:after="60"/>
              <w:ind w:left="450" w:right="60"/>
              <w:rPr>
                <w:sz w:val="18"/>
                <w:szCs w:val="18"/>
              </w:rPr>
            </w:pPr>
            <w:r w:rsidRPr="00111B8F">
              <w:rPr>
                <w:rFonts w:ascii="Arial" w:eastAsia="Arial" w:hAnsi="Arial" w:cs="Arial"/>
                <w:color w:val="201209"/>
                <w:sz w:val="18"/>
                <w:szCs w:val="18"/>
              </w:rPr>
              <w:t>Use mathematical representations of phenomena to describe explanations.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C95DBEE" w14:textId="79E7C261" w:rsidR="0071431E" w:rsidRPr="00111B8F" w:rsidRDefault="0071431E" w:rsidP="000B73B9">
            <w:pPr>
              <w:spacing w:before="60" w:after="60"/>
              <w:ind w:left="60" w:right="60"/>
              <w:rPr>
                <w:sz w:val="18"/>
                <w:szCs w:val="18"/>
              </w:rPr>
            </w:pPr>
            <w:r w:rsidRPr="00111B8F">
              <w:rPr>
                <w:rFonts w:ascii="Arial" w:eastAsia="Arial" w:hAnsi="Arial" w:cs="Arial"/>
                <w:b/>
                <w:bCs/>
                <w:color w:val="201209"/>
                <w:sz w:val="18"/>
                <w:szCs w:val="18"/>
              </w:rPr>
              <w:t>PS2.A: Forces and Motion</w:t>
            </w:r>
            <w:r w:rsidRPr="00111B8F">
              <w:rPr>
                <w:rFonts w:ascii="Arial" w:eastAsia="Arial" w:hAnsi="Arial" w:cs="Arial"/>
                <w:color w:val="201209"/>
                <w:sz w:val="18"/>
                <w:szCs w:val="18"/>
              </w:rPr>
              <w:t xml:space="preserve"> </w:t>
            </w:r>
          </w:p>
          <w:p w14:paraId="4EBED0F9" w14:textId="2040D1F5" w:rsidR="0071431E" w:rsidRPr="00111B8F" w:rsidRDefault="0071431E" w:rsidP="000B73B9">
            <w:pPr>
              <w:spacing w:before="60" w:after="60"/>
              <w:ind w:left="60" w:right="60"/>
              <w:rPr>
                <w:sz w:val="18"/>
                <w:szCs w:val="18"/>
              </w:rPr>
            </w:pPr>
            <w:r w:rsidRPr="00111B8F">
              <w:rPr>
                <w:rFonts w:ascii="Arial" w:eastAsia="Arial" w:hAnsi="Arial" w:cs="Arial"/>
                <w:color w:val="201209"/>
                <w:sz w:val="18"/>
                <w:szCs w:val="18"/>
              </w:rPr>
              <w:t xml:space="preserve">Momentum is defined for a particular frame of reference; it is the mass times the velocity of the object. </w:t>
            </w:r>
          </w:p>
          <w:p w14:paraId="59C4DBFA" w14:textId="14CA10CD" w:rsidR="0071431E" w:rsidRPr="00111B8F" w:rsidRDefault="0071431E" w:rsidP="003121FB">
            <w:pPr>
              <w:pStyle w:val="ListParagraph"/>
              <w:numPr>
                <w:ilvl w:val="0"/>
                <w:numId w:val="10"/>
              </w:numPr>
              <w:spacing w:before="60" w:after="60"/>
              <w:ind w:left="424" w:right="60"/>
              <w:rPr>
                <w:sz w:val="18"/>
                <w:szCs w:val="18"/>
              </w:rPr>
            </w:pPr>
            <w:r w:rsidRPr="00111B8F">
              <w:rPr>
                <w:rFonts w:ascii="Arial" w:eastAsia="Arial" w:hAnsi="Arial" w:cs="Arial"/>
                <w:color w:val="201209"/>
                <w:sz w:val="18"/>
                <w:szCs w:val="18"/>
              </w:rPr>
              <w:t>If a system interacts with objects outside itself, the total momentum of the system can change; however, any such change is balanced by changes in the momentum of objects outside the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A0CA135" w14:textId="5CF30C49" w:rsidR="0071431E" w:rsidRPr="00111B8F" w:rsidRDefault="0071431E" w:rsidP="000B73B9">
            <w:pPr>
              <w:spacing w:before="60" w:after="60"/>
              <w:ind w:left="60" w:right="60"/>
              <w:rPr>
                <w:sz w:val="18"/>
                <w:szCs w:val="18"/>
              </w:rPr>
            </w:pPr>
            <w:r w:rsidRPr="00111B8F">
              <w:rPr>
                <w:rFonts w:ascii="Arial" w:eastAsia="Arial" w:hAnsi="Arial" w:cs="Arial"/>
                <w:b/>
                <w:bCs/>
                <w:color w:val="201209"/>
                <w:sz w:val="18"/>
                <w:szCs w:val="18"/>
              </w:rPr>
              <w:t>Systems and System Models</w:t>
            </w:r>
            <w:r w:rsidRPr="00111B8F">
              <w:rPr>
                <w:rFonts w:ascii="Arial" w:eastAsia="Arial" w:hAnsi="Arial" w:cs="Arial"/>
                <w:color w:val="201209"/>
                <w:sz w:val="18"/>
                <w:szCs w:val="18"/>
              </w:rPr>
              <w:t xml:space="preserve"> </w:t>
            </w:r>
          </w:p>
          <w:p w14:paraId="7037E74D" w14:textId="423CF821" w:rsidR="0071431E" w:rsidRPr="00111B8F" w:rsidRDefault="0071431E" w:rsidP="003121FB">
            <w:pPr>
              <w:pStyle w:val="ListParagraph"/>
              <w:numPr>
                <w:ilvl w:val="0"/>
                <w:numId w:val="10"/>
              </w:numPr>
              <w:spacing w:before="60" w:after="60"/>
              <w:ind w:left="438" w:right="60"/>
              <w:rPr>
                <w:sz w:val="18"/>
                <w:szCs w:val="18"/>
              </w:rPr>
            </w:pPr>
            <w:r w:rsidRPr="00111B8F">
              <w:rPr>
                <w:rFonts w:ascii="Arial" w:eastAsia="Arial" w:hAnsi="Arial" w:cs="Arial"/>
                <w:color w:val="201209"/>
                <w:sz w:val="18"/>
                <w:szCs w:val="18"/>
              </w:rPr>
              <w:t>When investigating or describing a system, the boundaries and initial conditions of the system need to be defined.</w:t>
            </w:r>
          </w:p>
        </w:tc>
      </w:tr>
      <w:tr w:rsidR="0071431E" w14:paraId="42B39695"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DF81E6A" w14:textId="77777777" w:rsidR="0071431E" w:rsidRPr="00723AAF" w:rsidRDefault="0071431E" w:rsidP="000B73B9">
            <w:pPr>
              <w:spacing w:before="60" w:after="60"/>
              <w:ind w:left="60" w:right="60"/>
              <w:rPr>
                <w:sz w:val="2"/>
                <w:szCs w:val="2"/>
              </w:rPr>
            </w:pPr>
          </w:p>
        </w:tc>
      </w:tr>
      <w:tr w:rsidR="0071431E" w14:paraId="0FF2C8E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EA4B64E"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1A49936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012BF80"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4EA92E3A" w14:textId="4FE168FB" w:rsidR="00DA45F6" w:rsidRDefault="00DA45F6"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05449A1C" w14:textId="77777777" w:rsidTr="00DA45F6">
        <w:trPr>
          <w:cantSplit/>
          <w:tblHeader/>
          <w:jc w:val="center"/>
        </w:trPr>
        <w:tc>
          <w:tcPr>
            <w:tcW w:w="2880" w:type="dxa"/>
            <w:shd w:val="clear" w:color="auto" w:fill="1E417C"/>
            <w:tcMar>
              <w:top w:w="0" w:type="dxa"/>
              <w:left w:w="0" w:type="dxa"/>
              <w:bottom w:w="0" w:type="dxa"/>
              <w:right w:w="0" w:type="dxa"/>
            </w:tcMar>
          </w:tcPr>
          <w:p w14:paraId="0335BC91"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F8FA89E" w14:textId="5C301433"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085D19A1" w14:textId="77777777" w:rsidTr="00DA45F6">
        <w:trPr>
          <w:cantSplit/>
          <w:jc w:val="center"/>
        </w:trPr>
        <w:tc>
          <w:tcPr>
            <w:tcW w:w="2880" w:type="dxa"/>
            <w:shd w:val="clear" w:color="auto" w:fill="1E417C"/>
            <w:tcMar>
              <w:top w:w="0" w:type="dxa"/>
              <w:left w:w="0" w:type="dxa"/>
              <w:bottom w:w="0" w:type="dxa"/>
              <w:right w:w="0" w:type="dxa"/>
            </w:tcMar>
          </w:tcPr>
          <w:p w14:paraId="1FDD6DA4"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3D8CD15" w14:textId="36957CB1"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F407F37" w14:textId="77777777" w:rsidR="0071431E" w:rsidRDefault="0071431E"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1431E" w14:paraId="73FAA806" w14:textId="77777777" w:rsidTr="00DA45F6">
        <w:trPr>
          <w:cantSplit/>
          <w:jc w:val="center"/>
        </w:trPr>
        <w:tc>
          <w:tcPr>
            <w:tcW w:w="2880" w:type="dxa"/>
            <w:shd w:val="clear" w:color="auto" w:fill="1E417C"/>
            <w:tcMar>
              <w:top w:w="0" w:type="dxa"/>
              <w:left w:w="0" w:type="dxa"/>
              <w:bottom w:w="0" w:type="dxa"/>
              <w:right w:w="0" w:type="dxa"/>
            </w:tcMar>
          </w:tcPr>
          <w:p w14:paraId="76ACF540" w14:textId="7D7274ED"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4498831" w14:textId="77777777" w:rsidR="0071431E" w:rsidRDefault="0071431E" w:rsidP="000B73B9">
            <w:pPr>
              <w:spacing w:before="60" w:after="60"/>
              <w:ind w:left="60" w:right="60"/>
            </w:pPr>
            <w:r>
              <w:rPr>
                <w:rFonts w:ascii="Arial" w:eastAsia="Arial" w:hAnsi="Arial" w:cs="Arial"/>
                <w:color w:val="201209"/>
                <w:sz w:val="18"/>
                <w:szCs w:val="18"/>
              </w:rPr>
              <w:t>9-12 Strand 1.F. Working with models and simulations: Learners create, use, test, and evaluate models to analyze environmental questions, problems, issues, or phenomena.</w:t>
            </w:r>
          </w:p>
        </w:tc>
      </w:tr>
      <w:tr w:rsidR="0071431E" w14:paraId="2D88428D" w14:textId="77777777" w:rsidTr="00DA45F6">
        <w:trPr>
          <w:cantSplit/>
          <w:jc w:val="center"/>
        </w:trPr>
        <w:tc>
          <w:tcPr>
            <w:tcW w:w="2880" w:type="dxa"/>
            <w:shd w:val="clear" w:color="auto" w:fill="1E417C"/>
            <w:tcMar>
              <w:top w:w="0" w:type="dxa"/>
              <w:left w:w="0" w:type="dxa"/>
              <w:bottom w:w="0" w:type="dxa"/>
              <w:right w:w="0" w:type="dxa"/>
            </w:tcMar>
          </w:tcPr>
          <w:p w14:paraId="720CE16B"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330ADCB"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6CB9CFBF" w14:textId="77777777" w:rsidTr="00DA45F6">
        <w:trPr>
          <w:cantSplit/>
          <w:jc w:val="center"/>
        </w:trPr>
        <w:tc>
          <w:tcPr>
            <w:tcW w:w="2880" w:type="dxa"/>
            <w:shd w:val="clear" w:color="auto" w:fill="1E417C"/>
            <w:tcMar>
              <w:top w:w="0" w:type="dxa"/>
              <w:left w:w="0" w:type="dxa"/>
              <w:bottom w:w="0" w:type="dxa"/>
              <w:right w:w="0" w:type="dxa"/>
            </w:tcMar>
          </w:tcPr>
          <w:p w14:paraId="5F6DF429" w14:textId="227B03A1" w:rsidR="0071431E" w:rsidRDefault="004B07A9" w:rsidP="000B73B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83CBA0A" w14:textId="7777777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5: Choose a level of accuracy appropriate to limitations on measurement when reporting quantities. </w:t>
            </w:r>
            <w:r>
              <w:rPr>
                <w:rFonts w:ascii="Arial" w:eastAsia="Arial" w:hAnsi="Arial" w:cs="Arial"/>
                <w:color w:val="201209"/>
                <w:sz w:val="18"/>
                <w:szCs w:val="18"/>
              </w:rPr>
              <w:br/>
              <w:t>CC.2.</w:t>
            </w:r>
            <w:proofErr w:type="gramStart"/>
            <w:r>
              <w:rPr>
                <w:rFonts w:ascii="Arial" w:eastAsia="Arial" w:hAnsi="Arial" w:cs="Arial"/>
                <w:color w:val="201209"/>
                <w:sz w:val="18"/>
                <w:szCs w:val="18"/>
              </w:rPr>
              <w:t>2.HS.D.</w:t>
            </w:r>
            <w:proofErr w:type="gramEnd"/>
            <w:r>
              <w:rPr>
                <w:rFonts w:ascii="Arial" w:eastAsia="Arial" w:hAnsi="Arial" w:cs="Arial"/>
                <w:color w:val="201209"/>
                <w:sz w:val="18"/>
                <w:szCs w:val="18"/>
              </w:rPr>
              <w:t>7: Create and graph equations or inequalities to describe numbers or relationships.</w:t>
            </w:r>
          </w:p>
        </w:tc>
      </w:tr>
      <w:tr w:rsidR="0071431E" w14:paraId="323471F1" w14:textId="77777777" w:rsidTr="00DA45F6">
        <w:trPr>
          <w:cantSplit/>
          <w:jc w:val="center"/>
        </w:trPr>
        <w:tc>
          <w:tcPr>
            <w:tcW w:w="2880" w:type="dxa"/>
            <w:shd w:val="clear" w:color="auto" w:fill="1E417C"/>
            <w:tcMar>
              <w:top w:w="0" w:type="dxa"/>
              <w:left w:w="0" w:type="dxa"/>
              <w:bottom w:w="0" w:type="dxa"/>
              <w:right w:w="0" w:type="dxa"/>
            </w:tcMar>
          </w:tcPr>
          <w:p w14:paraId="2F63C27B"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128B856"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372C9DEA" w14:textId="77777777" w:rsidTr="00DA45F6">
        <w:trPr>
          <w:cantSplit/>
          <w:jc w:val="center"/>
        </w:trPr>
        <w:tc>
          <w:tcPr>
            <w:tcW w:w="2880" w:type="dxa"/>
            <w:shd w:val="clear" w:color="auto" w:fill="1E417C"/>
            <w:tcMar>
              <w:top w:w="0" w:type="dxa"/>
              <w:left w:w="0" w:type="dxa"/>
              <w:bottom w:w="0" w:type="dxa"/>
              <w:right w:w="0" w:type="dxa"/>
            </w:tcMar>
          </w:tcPr>
          <w:p w14:paraId="059EBC5D"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103F4F5" w14:textId="53E14EF4"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D91CA4" w14:textId="77777777" w:rsidR="0071431E" w:rsidRDefault="0071431E"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71431E" w14:paraId="7EFB9EDA" w14:textId="77777777" w:rsidTr="00DA45F6">
        <w:trPr>
          <w:cantSplit/>
          <w:jc w:val="center"/>
        </w:trPr>
        <w:tc>
          <w:tcPr>
            <w:tcW w:w="2880" w:type="dxa"/>
            <w:shd w:val="clear" w:color="auto" w:fill="1E417C"/>
            <w:tcMar>
              <w:top w:w="0" w:type="dxa"/>
              <w:left w:w="0" w:type="dxa"/>
              <w:bottom w:w="0" w:type="dxa"/>
              <w:right w:w="0" w:type="dxa"/>
            </w:tcMar>
          </w:tcPr>
          <w:p w14:paraId="45B2E7C9"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72D252" w14:textId="50D0AB9E"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6AF15AA5"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1C023F87" w14:textId="77777777" w:rsidTr="00DA45F6">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60A1632" w14:textId="051CFAE7" w:rsidR="0071431E" w:rsidRDefault="00801722" w:rsidP="005B6FDB">
            <w:pPr>
              <w:pStyle w:val="Heading5"/>
            </w:pPr>
            <w:r w:rsidRPr="00801722">
              <w:lastRenderedPageBreak/>
              <w:t>Grades 9</w:t>
            </w:r>
            <w:r w:rsidR="00AF19C1">
              <w:t>–</w:t>
            </w:r>
            <w:r w:rsidRPr="00801722">
              <w:t>12</w:t>
            </w:r>
          </w:p>
        </w:tc>
      </w:tr>
      <w:tr w:rsidR="0071431E" w14:paraId="0263B97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D4BDCD6" w14:textId="762E8046" w:rsidR="0071431E" w:rsidRDefault="0071431E" w:rsidP="00DA45F6">
            <w:pPr>
              <w:pStyle w:val="TableHeadingforTOC"/>
            </w:pPr>
            <w:bookmarkStart w:id="606" w:name="_Toc109373187"/>
            <w:bookmarkStart w:id="607" w:name="_Toc134788329"/>
            <w:r>
              <w:t>3.2.9-</w:t>
            </w:r>
            <w:proofErr w:type="gramStart"/>
            <w:r>
              <w:t>12.K</w:t>
            </w:r>
            <w:proofErr w:type="gramEnd"/>
            <w:r>
              <w:t xml:space="preserve"> Physical Science: </w:t>
            </w:r>
            <w:r w:rsidRPr="00DA45F6">
              <w:rPr>
                <w:b w:val="0"/>
              </w:rPr>
              <w:t>Forces and Interactions</w:t>
            </w:r>
            <w:bookmarkEnd w:id="606"/>
            <w:bookmarkEnd w:id="607"/>
          </w:p>
        </w:tc>
      </w:tr>
      <w:tr w:rsidR="0071431E" w14:paraId="02FA89D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6CEB4CA" w14:textId="7E1851B8"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apply scientific and engineering ideas to design, evaluate and refine a device that minimizes the force on a macroscopic object during a collision.</w:t>
            </w:r>
          </w:p>
        </w:tc>
      </w:tr>
      <w:tr w:rsidR="0071431E" w14:paraId="0F94884F"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085FF00"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evaluation and refinement could include determining the success of the device at protecting an object from damage and modifying the design to improve it. Examples of a device could include a football helmet or a parachute.</w:t>
            </w:r>
          </w:p>
        </w:tc>
      </w:tr>
      <w:tr w:rsidR="0071431E" w14:paraId="74860E3F"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03DF8FE"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qualitative evaluations and/or algebraic manipulations.</w:t>
            </w:r>
          </w:p>
        </w:tc>
      </w:tr>
      <w:tr w:rsidR="0071431E" w14:paraId="2FCDA0EF"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5DD8F41" w14:textId="77777777" w:rsidR="0071431E" w:rsidRPr="00723AAF" w:rsidRDefault="0071431E" w:rsidP="000B73B9">
            <w:pPr>
              <w:spacing w:before="60" w:after="60"/>
              <w:ind w:left="60" w:right="60"/>
              <w:rPr>
                <w:sz w:val="2"/>
                <w:szCs w:val="2"/>
              </w:rPr>
            </w:pPr>
          </w:p>
        </w:tc>
      </w:tr>
      <w:tr w:rsidR="0071431E" w14:paraId="06D645F9" w14:textId="77777777" w:rsidTr="00DF10B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EA3AF03"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87DFD26"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4658CC5"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6EB845B4" w14:textId="77777777" w:rsidTr="00DF10B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C71BCA7" w14:textId="1A6437C4"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Constructing Explanations and Designing Solutions</w:t>
            </w:r>
            <w:r w:rsidRPr="00F8610A">
              <w:rPr>
                <w:rFonts w:ascii="Arial" w:eastAsia="Arial" w:hAnsi="Arial" w:cs="Arial"/>
                <w:color w:val="201209"/>
                <w:sz w:val="18"/>
                <w:szCs w:val="18"/>
              </w:rPr>
              <w:t xml:space="preserve"> </w:t>
            </w:r>
          </w:p>
          <w:p w14:paraId="176344D9" w14:textId="379D1C55" w:rsidR="0071431E" w:rsidRPr="00F8610A" w:rsidRDefault="0071431E" w:rsidP="000B73B9">
            <w:pPr>
              <w:spacing w:before="60" w:after="60"/>
              <w:ind w:left="60" w:right="60"/>
              <w:rPr>
                <w:sz w:val="18"/>
                <w:szCs w:val="18"/>
              </w:rPr>
            </w:pPr>
            <w:r w:rsidRPr="00F8610A">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65472437" w14:textId="0A56B5B3" w:rsidR="0071431E" w:rsidRPr="00F8610A" w:rsidRDefault="0071431E" w:rsidP="003121FB">
            <w:pPr>
              <w:pStyle w:val="ListParagraph"/>
              <w:numPr>
                <w:ilvl w:val="0"/>
                <w:numId w:val="10"/>
              </w:numPr>
              <w:spacing w:before="60" w:after="60"/>
              <w:ind w:left="450" w:right="60"/>
              <w:rPr>
                <w:sz w:val="18"/>
                <w:szCs w:val="18"/>
              </w:rPr>
            </w:pPr>
            <w:r w:rsidRPr="00F8610A">
              <w:rPr>
                <w:rFonts w:ascii="Arial" w:eastAsia="Arial" w:hAnsi="Arial" w:cs="Arial"/>
                <w:color w:val="201209"/>
                <w:sz w:val="18"/>
                <w:szCs w:val="18"/>
              </w:rPr>
              <w:t xml:space="preserve">Apply scientific ideas to solve a design problem, </w:t>
            </w:r>
            <w:proofErr w:type="gramStart"/>
            <w:r w:rsidRPr="00F8610A">
              <w:rPr>
                <w:rFonts w:ascii="Arial" w:eastAsia="Arial" w:hAnsi="Arial" w:cs="Arial"/>
                <w:color w:val="201209"/>
                <w:sz w:val="18"/>
                <w:szCs w:val="18"/>
              </w:rPr>
              <w:t>taking into account</w:t>
            </w:r>
            <w:proofErr w:type="gramEnd"/>
            <w:r w:rsidRPr="00F8610A">
              <w:rPr>
                <w:rFonts w:ascii="Arial" w:eastAsia="Arial" w:hAnsi="Arial" w:cs="Arial"/>
                <w:color w:val="201209"/>
                <w:sz w:val="18"/>
                <w:szCs w:val="18"/>
              </w:rPr>
              <w:t xml:space="preserve"> possible unanticipated effects.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5D12C90" w14:textId="4DD856F8"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PS2.A: Forces and Motion</w:t>
            </w:r>
            <w:r w:rsidRPr="00F8610A">
              <w:rPr>
                <w:rFonts w:ascii="Arial" w:eastAsia="Arial" w:hAnsi="Arial" w:cs="Arial"/>
                <w:color w:val="201209"/>
                <w:sz w:val="18"/>
                <w:szCs w:val="18"/>
              </w:rPr>
              <w:t xml:space="preserve"> </w:t>
            </w:r>
          </w:p>
          <w:p w14:paraId="3C1CE4B5" w14:textId="1CE57C93"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If a system interacts with objects outside itself, the total momentum of the system can change; however, any such change is balanced by changes in the momentum of objects outside the system.</w:t>
            </w:r>
          </w:p>
          <w:p w14:paraId="2D89A3B3" w14:textId="6BEC4864"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 xml:space="preserve">ETS1.A: Defining and Delimiting an Engineering Problem </w:t>
            </w:r>
          </w:p>
          <w:p w14:paraId="1C08BD74" w14:textId="04E27257"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 xml:space="preserve">Criteria and constraints also include satisfying any requirements set by society, such as taking issues of risk mitigation into account, and they should be quantified to the extent possible and stated in such a way that one can tell if a given design meets them. </w:t>
            </w:r>
          </w:p>
          <w:p w14:paraId="3FD8329A" w14:textId="08D695E9"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ETS1.C: Optimizing the Design Solution</w:t>
            </w:r>
            <w:r w:rsidRPr="00F8610A">
              <w:rPr>
                <w:rFonts w:ascii="Arial" w:eastAsia="Arial" w:hAnsi="Arial" w:cs="Arial"/>
                <w:color w:val="201209"/>
                <w:sz w:val="18"/>
                <w:szCs w:val="18"/>
              </w:rPr>
              <w:t xml:space="preserve"> </w:t>
            </w:r>
          </w:p>
          <w:p w14:paraId="75454C1C" w14:textId="431F96CC"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Criteria may need to be broken down into simpler ones that can be approached systematically, and decisions about the priority of certain criteria over others (trade-offs) may be needed.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689D718" w14:textId="4C5AE04F"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Cause and Effect</w:t>
            </w:r>
            <w:r w:rsidRPr="00F8610A">
              <w:rPr>
                <w:rFonts w:ascii="Arial" w:eastAsia="Arial" w:hAnsi="Arial" w:cs="Arial"/>
                <w:color w:val="201209"/>
                <w:sz w:val="18"/>
                <w:szCs w:val="18"/>
              </w:rPr>
              <w:t xml:space="preserve"> </w:t>
            </w:r>
          </w:p>
          <w:p w14:paraId="7E85D138" w14:textId="4DBB37E9" w:rsidR="0071431E" w:rsidRPr="00F8610A" w:rsidRDefault="0071431E" w:rsidP="003121FB">
            <w:pPr>
              <w:pStyle w:val="ListParagraph"/>
              <w:numPr>
                <w:ilvl w:val="0"/>
                <w:numId w:val="10"/>
              </w:numPr>
              <w:spacing w:before="60" w:after="60"/>
              <w:ind w:left="438" w:right="60"/>
              <w:rPr>
                <w:sz w:val="18"/>
                <w:szCs w:val="18"/>
              </w:rPr>
            </w:pPr>
            <w:r w:rsidRPr="00F8610A">
              <w:rPr>
                <w:rFonts w:ascii="Arial" w:eastAsia="Arial" w:hAnsi="Arial" w:cs="Arial"/>
                <w:color w:val="201209"/>
                <w:sz w:val="18"/>
                <w:szCs w:val="18"/>
              </w:rPr>
              <w:t>Systems can be designed to cause a desired effect.</w:t>
            </w:r>
          </w:p>
        </w:tc>
      </w:tr>
      <w:tr w:rsidR="0071431E" w14:paraId="5CC27504"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E570E0B" w14:textId="77777777" w:rsidR="0071431E" w:rsidRPr="00723AAF" w:rsidRDefault="0071431E" w:rsidP="000B73B9">
            <w:pPr>
              <w:spacing w:before="60" w:after="60"/>
              <w:ind w:left="60" w:right="60"/>
              <w:rPr>
                <w:sz w:val="2"/>
                <w:szCs w:val="2"/>
              </w:rPr>
            </w:pPr>
          </w:p>
        </w:tc>
      </w:tr>
      <w:tr w:rsidR="0071431E" w14:paraId="1F6C03C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B0FFD0F"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040940C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DDA1FF9"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consequences from a personal, and civic perspective to inform decision-making.</w:t>
            </w:r>
          </w:p>
        </w:tc>
      </w:tr>
    </w:tbl>
    <w:p w14:paraId="6E2D925E" w14:textId="6C4B8135" w:rsidR="00DA45F6" w:rsidRDefault="00DA45F6"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0D011FD5" w14:textId="77777777" w:rsidTr="00DA45F6">
        <w:trPr>
          <w:cantSplit/>
          <w:tblHeader/>
          <w:jc w:val="center"/>
        </w:trPr>
        <w:tc>
          <w:tcPr>
            <w:tcW w:w="2880" w:type="dxa"/>
            <w:shd w:val="clear" w:color="auto" w:fill="1E417C"/>
            <w:tcMar>
              <w:top w:w="0" w:type="dxa"/>
              <w:left w:w="0" w:type="dxa"/>
              <w:bottom w:w="0" w:type="dxa"/>
              <w:right w:w="0" w:type="dxa"/>
            </w:tcMar>
          </w:tcPr>
          <w:p w14:paraId="4651A5B7" w14:textId="77777777" w:rsidR="0071431E" w:rsidRDefault="0071431E" w:rsidP="000B73B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54F446F" w14:textId="485FC659"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sidR="00A237A5" w:rsidDel="00A237A5">
              <w:rPr>
                <w:rFonts w:ascii="Arial" w:eastAsia="Arial" w:hAnsi="Arial" w:cs="Arial"/>
                <w:b/>
                <w:color w:val="FFFFFF"/>
                <w:sz w:val="18"/>
                <w:szCs w:val="18"/>
              </w:rPr>
              <w:t xml:space="preserve"> </w:t>
            </w:r>
            <w:r>
              <w:rPr>
                <w:rFonts w:ascii="Arial" w:eastAsia="Arial" w:hAnsi="Arial" w:cs="Arial"/>
                <w:b/>
                <w:color w:val="FFFFFF"/>
                <w:sz w:val="18"/>
                <w:szCs w:val="18"/>
              </w:rPr>
              <w:t>Standard(s) or Practice(s)</w:t>
            </w:r>
          </w:p>
        </w:tc>
      </w:tr>
      <w:tr w:rsidR="0071431E" w14:paraId="6075B04A" w14:textId="77777777" w:rsidTr="00DA45F6">
        <w:trPr>
          <w:cantSplit/>
          <w:jc w:val="center"/>
        </w:trPr>
        <w:tc>
          <w:tcPr>
            <w:tcW w:w="2880" w:type="dxa"/>
            <w:shd w:val="clear" w:color="auto" w:fill="1E417C"/>
            <w:tcMar>
              <w:top w:w="0" w:type="dxa"/>
              <w:left w:w="0" w:type="dxa"/>
              <w:bottom w:w="0" w:type="dxa"/>
              <w:right w:w="0" w:type="dxa"/>
            </w:tcMar>
          </w:tcPr>
          <w:p w14:paraId="2CA2DADA"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F2EE91F" w14:textId="4538BC76"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5B233B0" w14:textId="77777777" w:rsidR="0071431E" w:rsidRDefault="0071431E" w:rsidP="000B73B9">
            <w:pPr>
              <w:spacing w:before="60" w:after="60"/>
              <w:ind w:left="60" w:right="60"/>
            </w:pPr>
            <w:r>
              <w:rPr>
                <w:rFonts w:ascii="Arial" w:eastAsia="Arial" w:hAnsi="Arial" w:cs="Arial"/>
                <w:color w:val="201209"/>
                <w:sz w:val="18"/>
                <w:szCs w:val="18"/>
              </w:rPr>
              <w:t>CS.01.02.01.c: Solve problems in AFNR workplaces or scenarios using technology.</w:t>
            </w:r>
          </w:p>
        </w:tc>
      </w:tr>
      <w:tr w:rsidR="0071431E" w14:paraId="19858AE2" w14:textId="77777777" w:rsidTr="00DA45F6">
        <w:trPr>
          <w:cantSplit/>
          <w:jc w:val="center"/>
        </w:trPr>
        <w:tc>
          <w:tcPr>
            <w:tcW w:w="2880" w:type="dxa"/>
            <w:shd w:val="clear" w:color="auto" w:fill="1E417C"/>
            <w:tcMar>
              <w:top w:w="0" w:type="dxa"/>
              <w:left w:w="0" w:type="dxa"/>
              <w:bottom w:w="0" w:type="dxa"/>
              <w:right w:w="0" w:type="dxa"/>
            </w:tcMar>
          </w:tcPr>
          <w:p w14:paraId="1DF9006B" w14:textId="3A781C38"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491D42C" w14:textId="77777777" w:rsidR="0071431E" w:rsidRDefault="0071431E" w:rsidP="000B73B9">
            <w:pPr>
              <w:spacing w:before="60" w:after="60"/>
              <w:ind w:left="60" w:right="60"/>
            </w:pPr>
            <w:r>
              <w:rPr>
                <w:rFonts w:ascii="Arial" w:eastAsia="Arial" w:hAnsi="Arial" w:cs="Arial"/>
                <w:color w:val="201209"/>
                <w:sz w:val="18"/>
                <w:szCs w:val="18"/>
              </w:rPr>
              <w:t xml:space="preserve">9-12 Strand 3.2.C. Planning and </w:t>
            </w:r>
            <w:proofErr w:type="gramStart"/>
            <w:r>
              <w:rPr>
                <w:rFonts w:ascii="Arial" w:eastAsia="Arial" w:hAnsi="Arial" w:cs="Arial"/>
                <w:color w:val="201209"/>
                <w:sz w:val="18"/>
                <w:szCs w:val="18"/>
              </w:rPr>
              <w:t>taking action</w:t>
            </w:r>
            <w:proofErr w:type="gramEnd"/>
            <w:r>
              <w:rPr>
                <w:rFonts w:ascii="Arial" w:eastAsia="Arial" w:hAnsi="Arial" w:cs="Arial"/>
                <w:color w:val="201209"/>
                <w:sz w:val="18"/>
                <w:szCs w:val="18"/>
              </w:rPr>
              <w:t>: Learners develop action strategies and design solutions based on their research and analysis of an environmental issue. If appropriate, they implement plans that are within the scope of their rights and consistent with their individual abilities and responsibilities as members of the community.</w:t>
            </w:r>
          </w:p>
        </w:tc>
      </w:tr>
      <w:tr w:rsidR="0071431E" w14:paraId="398269B3" w14:textId="77777777" w:rsidTr="00DA45F6">
        <w:trPr>
          <w:cantSplit/>
          <w:jc w:val="center"/>
        </w:trPr>
        <w:tc>
          <w:tcPr>
            <w:tcW w:w="2880" w:type="dxa"/>
            <w:shd w:val="clear" w:color="auto" w:fill="1E417C"/>
            <w:tcMar>
              <w:top w:w="0" w:type="dxa"/>
              <w:left w:w="0" w:type="dxa"/>
              <w:bottom w:w="0" w:type="dxa"/>
              <w:right w:w="0" w:type="dxa"/>
            </w:tcMar>
          </w:tcPr>
          <w:p w14:paraId="332DACFC"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A5211D1" w14:textId="4B1BE0D1" w:rsidR="0071431E" w:rsidRDefault="0071431E" w:rsidP="000B73B9">
            <w:pPr>
              <w:spacing w:before="60" w:after="60"/>
              <w:ind w:left="60" w:right="60"/>
            </w:pPr>
            <w:r>
              <w:rPr>
                <w:rFonts w:ascii="Arial" w:eastAsia="Arial" w:hAnsi="Arial" w:cs="Arial"/>
                <w:color w:val="201209"/>
                <w:sz w:val="18"/>
                <w:szCs w:val="18"/>
              </w:rPr>
              <w:t>CC.3.6.9-</w:t>
            </w:r>
            <w:proofErr w:type="gramStart"/>
            <w:r>
              <w:rPr>
                <w:rFonts w:ascii="Arial" w:eastAsia="Arial" w:hAnsi="Arial" w:cs="Arial"/>
                <w:color w:val="201209"/>
                <w:sz w:val="18"/>
                <w:szCs w:val="18"/>
              </w:rPr>
              <w:t>12.F</w:t>
            </w:r>
            <w:proofErr w:type="gramEnd"/>
            <w:r>
              <w:rPr>
                <w:rFonts w:ascii="Arial" w:eastAsia="Arial" w:hAnsi="Arial" w:cs="Arial"/>
                <w:color w:val="201209"/>
                <w:sz w:val="18"/>
                <w:szCs w:val="18"/>
              </w:rPr>
              <w:t xml:space="preserve">: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 </w:t>
            </w:r>
          </w:p>
        </w:tc>
      </w:tr>
      <w:tr w:rsidR="0071431E" w14:paraId="7C434F24" w14:textId="77777777" w:rsidTr="00DA45F6">
        <w:trPr>
          <w:cantSplit/>
          <w:jc w:val="center"/>
        </w:trPr>
        <w:tc>
          <w:tcPr>
            <w:tcW w:w="2880" w:type="dxa"/>
            <w:shd w:val="clear" w:color="auto" w:fill="1E417C"/>
            <w:tcMar>
              <w:top w:w="0" w:type="dxa"/>
              <w:left w:w="0" w:type="dxa"/>
              <w:bottom w:w="0" w:type="dxa"/>
              <w:right w:w="0" w:type="dxa"/>
            </w:tcMar>
          </w:tcPr>
          <w:p w14:paraId="5B1DCBB9" w14:textId="11296677"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11D4DED"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703E98F0" w14:textId="77777777" w:rsidTr="00DA45F6">
        <w:trPr>
          <w:cantSplit/>
          <w:jc w:val="center"/>
        </w:trPr>
        <w:tc>
          <w:tcPr>
            <w:tcW w:w="2880" w:type="dxa"/>
            <w:shd w:val="clear" w:color="auto" w:fill="1E417C"/>
            <w:tcMar>
              <w:top w:w="0" w:type="dxa"/>
              <w:left w:w="0" w:type="dxa"/>
              <w:bottom w:w="0" w:type="dxa"/>
              <w:right w:w="0" w:type="dxa"/>
            </w:tcMar>
          </w:tcPr>
          <w:p w14:paraId="3D40144F"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57FAD5"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7C90043A" w14:textId="77777777" w:rsidTr="00DA45F6">
        <w:trPr>
          <w:cantSplit/>
          <w:jc w:val="center"/>
        </w:trPr>
        <w:tc>
          <w:tcPr>
            <w:tcW w:w="2880" w:type="dxa"/>
            <w:shd w:val="clear" w:color="auto" w:fill="1E417C"/>
            <w:tcMar>
              <w:top w:w="0" w:type="dxa"/>
              <w:left w:w="0" w:type="dxa"/>
              <w:bottom w:w="0" w:type="dxa"/>
              <w:right w:w="0" w:type="dxa"/>
            </w:tcMar>
          </w:tcPr>
          <w:p w14:paraId="47297BD6"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C7E2E0B" w14:textId="27501B06"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FB92366" w14:textId="77777777" w:rsidR="0071431E" w:rsidRDefault="0071431E"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1431E" w14:paraId="42664782" w14:textId="77777777" w:rsidTr="00DA45F6">
        <w:trPr>
          <w:cantSplit/>
          <w:jc w:val="center"/>
        </w:trPr>
        <w:tc>
          <w:tcPr>
            <w:tcW w:w="2880" w:type="dxa"/>
            <w:shd w:val="clear" w:color="auto" w:fill="1E417C"/>
            <w:tcMar>
              <w:top w:w="0" w:type="dxa"/>
              <w:left w:w="0" w:type="dxa"/>
              <w:bottom w:w="0" w:type="dxa"/>
              <w:right w:w="0" w:type="dxa"/>
            </w:tcMar>
          </w:tcPr>
          <w:p w14:paraId="3BFF0ECB"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E766F9" w14:textId="1EDCED77" w:rsidR="0071431E" w:rsidRDefault="0071431E" w:rsidP="000B73B9">
            <w:pPr>
              <w:spacing w:before="60" w:after="60"/>
              <w:ind w:left="60" w:right="60"/>
            </w:pPr>
            <w:r>
              <w:rPr>
                <w:rFonts w:ascii="Arial" w:eastAsia="Arial" w:hAnsi="Arial" w:cs="Arial"/>
                <w:color w:val="201209"/>
                <w:sz w:val="18"/>
                <w:szCs w:val="18"/>
              </w:rPr>
              <w:t xml:space="preserve">STEL-1R: Develop a plan that incorporates knowledge from science, mathematics, and other disciplines to design or improve a technological product or system. </w:t>
            </w:r>
            <w:r>
              <w:rPr>
                <w:rFonts w:ascii="Arial" w:eastAsia="Arial" w:hAnsi="Arial" w:cs="Arial"/>
                <w:color w:val="201209"/>
                <w:sz w:val="18"/>
                <w:szCs w:val="18"/>
              </w:rPr>
              <w:br/>
              <w:t>STEL-7Y: Optimize a design by addressing desired qualities within criteria and constraints.</w:t>
            </w:r>
          </w:p>
        </w:tc>
      </w:tr>
    </w:tbl>
    <w:p w14:paraId="5DED1DD8"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5E30D459" w14:textId="77777777" w:rsidTr="00E60C69">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8D21307" w14:textId="0D7C033B" w:rsidR="0071431E" w:rsidRDefault="00801722" w:rsidP="005B6FDB">
            <w:pPr>
              <w:pStyle w:val="Heading5"/>
            </w:pPr>
            <w:r w:rsidRPr="00801722">
              <w:lastRenderedPageBreak/>
              <w:t>Grades 9</w:t>
            </w:r>
            <w:r w:rsidR="00AF19C1">
              <w:t>–</w:t>
            </w:r>
            <w:r w:rsidRPr="00801722">
              <w:t>12</w:t>
            </w:r>
          </w:p>
        </w:tc>
      </w:tr>
      <w:tr w:rsidR="0071431E" w14:paraId="0779A0A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24F4E40" w14:textId="0BB08AA5" w:rsidR="0071431E" w:rsidRDefault="0071431E" w:rsidP="00E60C69">
            <w:pPr>
              <w:pStyle w:val="TableHeadingforTOC"/>
            </w:pPr>
            <w:bookmarkStart w:id="608" w:name="_Toc109373188"/>
            <w:bookmarkStart w:id="609" w:name="_Toc134788330"/>
            <w:r>
              <w:t>3.2.9-</w:t>
            </w:r>
            <w:proofErr w:type="gramStart"/>
            <w:r>
              <w:t>12.L</w:t>
            </w:r>
            <w:proofErr w:type="gramEnd"/>
            <w:r>
              <w:t xml:space="preserve"> Physical Science: </w:t>
            </w:r>
            <w:r w:rsidRPr="00E60C69">
              <w:rPr>
                <w:b w:val="0"/>
              </w:rPr>
              <w:t>Forces and Interactions</w:t>
            </w:r>
            <w:bookmarkEnd w:id="608"/>
            <w:bookmarkEnd w:id="609"/>
          </w:p>
        </w:tc>
      </w:tr>
      <w:tr w:rsidR="0071431E" w14:paraId="1E7CA70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014F15F"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mathematical representations of Newton’s Law of Gravitation and Coulomb’s Law to describe and predict the gravitational and electrostatic forces between objects.</w:t>
            </w:r>
          </w:p>
        </w:tc>
      </w:tr>
      <w:tr w:rsidR="0071431E" w14:paraId="07EA852F"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F205F08"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both quantitative and conceptual descriptions of gravitational and electric fields.</w:t>
            </w:r>
          </w:p>
        </w:tc>
      </w:tr>
      <w:tr w:rsidR="0071431E" w14:paraId="76D81A41"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B04164B"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systems with two objects.</w:t>
            </w:r>
          </w:p>
        </w:tc>
      </w:tr>
      <w:tr w:rsidR="0071431E" w14:paraId="0F72E3AE"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B7415BD" w14:textId="77777777" w:rsidR="0071431E" w:rsidRPr="00723AAF" w:rsidRDefault="0071431E" w:rsidP="000B73B9">
            <w:pPr>
              <w:spacing w:before="60" w:after="60"/>
              <w:ind w:left="60" w:right="60"/>
              <w:rPr>
                <w:sz w:val="2"/>
                <w:szCs w:val="2"/>
              </w:rPr>
            </w:pPr>
          </w:p>
        </w:tc>
      </w:tr>
      <w:tr w:rsidR="0071431E" w14:paraId="07B5996D" w14:textId="77777777" w:rsidTr="00DF10B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59552E4"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C99D603"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4B3FB1F"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1F8BB615" w14:textId="77777777" w:rsidTr="00DF10B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3E65235" w14:textId="60111C75"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Using Mathematics and Computational Thinking</w:t>
            </w:r>
          </w:p>
          <w:p w14:paraId="0CBAF5C8" w14:textId="444BF6D9" w:rsidR="0071431E" w:rsidRPr="00F8610A" w:rsidRDefault="0071431E" w:rsidP="000B73B9">
            <w:pPr>
              <w:spacing w:before="60" w:after="60"/>
              <w:ind w:left="60" w:right="60"/>
              <w:rPr>
                <w:sz w:val="18"/>
                <w:szCs w:val="18"/>
              </w:rPr>
            </w:pPr>
            <w:r w:rsidRPr="00F8610A">
              <w:rPr>
                <w:rFonts w:ascii="Arial" w:eastAsia="Arial" w:hAnsi="Arial" w:cs="Arial"/>
                <w:color w:val="201209"/>
                <w:sz w:val="18"/>
                <w:szCs w:val="18"/>
              </w:rPr>
              <w:t xml:space="preserve">Mathematical and computational thinking at the </w:t>
            </w:r>
            <w:r w:rsidR="0004761F">
              <w:rPr>
                <w:rFonts w:ascii="Arial" w:eastAsia="Arial" w:hAnsi="Arial" w:cs="Arial"/>
                <w:color w:val="201209"/>
                <w:sz w:val="18"/>
                <w:szCs w:val="18"/>
              </w:rPr>
              <w:br/>
            </w:r>
            <w:r w:rsidRPr="00F8610A">
              <w:rPr>
                <w:rFonts w:ascii="Arial" w:eastAsia="Arial" w:hAnsi="Arial" w:cs="Arial"/>
                <w:color w:val="201209"/>
                <w:sz w:val="18"/>
                <w:szCs w:val="18"/>
              </w:rPr>
              <w:t>9–12 level builds on K–8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66CB862C" w14:textId="77777777" w:rsidR="00F8610A" w:rsidRPr="00F8610A" w:rsidRDefault="0071431E" w:rsidP="003121FB">
            <w:pPr>
              <w:pStyle w:val="ListParagraph"/>
              <w:numPr>
                <w:ilvl w:val="0"/>
                <w:numId w:val="10"/>
              </w:numPr>
              <w:spacing w:before="60" w:after="60"/>
              <w:ind w:left="450" w:right="60"/>
              <w:rPr>
                <w:sz w:val="18"/>
                <w:szCs w:val="18"/>
              </w:rPr>
            </w:pPr>
            <w:r w:rsidRPr="00F8610A">
              <w:rPr>
                <w:rFonts w:ascii="Arial" w:eastAsia="Arial" w:hAnsi="Arial" w:cs="Arial"/>
                <w:color w:val="201209"/>
                <w:sz w:val="18"/>
                <w:szCs w:val="18"/>
              </w:rPr>
              <w:t xml:space="preserve">Use mathematical representations of phenomena to describe explanations. </w:t>
            </w:r>
          </w:p>
          <w:p w14:paraId="2B782C5C" w14:textId="72DFFB07" w:rsidR="00F8610A" w:rsidRPr="00F8610A" w:rsidRDefault="0071431E" w:rsidP="005F7816">
            <w:pPr>
              <w:spacing w:before="60" w:after="60"/>
              <w:ind w:left="60" w:right="60"/>
              <w:jc w:val="center"/>
              <w:rPr>
                <w:sz w:val="18"/>
                <w:szCs w:val="18"/>
              </w:rPr>
            </w:pPr>
            <w:r w:rsidRPr="00F8610A">
              <w:rPr>
                <w:rFonts w:ascii="Arial" w:eastAsia="Arial" w:hAnsi="Arial" w:cs="Arial"/>
                <w:color w:val="201209"/>
                <w:sz w:val="18"/>
                <w:szCs w:val="18"/>
              </w:rPr>
              <w:t>_________________________________________</w:t>
            </w:r>
          </w:p>
          <w:p w14:paraId="49A1A21A" w14:textId="4CFCC84D" w:rsidR="007A4334" w:rsidRPr="0039646B" w:rsidRDefault="0071431E" w:rsidP="0039646B">
            <w:pPr>
              <w:spacing w:before="60" w:after="60"/>
              <w:ind w:left="60" w:right="60"/>
              <w:jc w:val="center"/>
              <w:rPr>
                <w:sz w:val="18"/>
                <w:szCs w:val="18"/>
              </w:rPr>
            </w:pPr>
            <w:r w:rsidRPr="00F8610A">
              <w:rPr>
                <w:rFonts w:ascii="Arial" w:eastAsia="Arial" w:hAnsi="Arial" w:cs="Arial"/>
                <w:b/>
                <w:bCs/>
                <w:i/>
                <w:iCs/>
                <w:color w:val="201209"/>
                <w:sz w:val="18"/>
                <w:szCs w:val="18"/>
              </w:rPr>
              <w:t>Connections to Nature of Science</w:t>
            </w:r>
          </w:p>
          <w:p w14:paraId="77F58909" w14:textId="4961D7D3"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 xml:space="preserve">Science Models, Laws, Mechanisms, and Theories Explain Natural Phenomena </w:t>
            </w:r>
          </w:p>
          <w:p w14:paraId="5CCB90CF" w14:textId="25514679" w:rsidR="0071431E" w:rsidRPr="00F8610A" w:rsidRDefault="0071431E" w:rsidP="003121FB">
            <w:pPr>
              <w:pStyle w:val="ListParagraph"/>
              <w:numPr>
                <w:ilvl w:val="0"/>
                <w:numId w:val="10"/>
              </w:numPr>
              <w:spacing w:before="60" w:after="60"/>
              <w:ind w:left="450" w:right="60"/>
              <w:rPr>
                <w:sz w:val="18"/>
                <w:szCs w:val="18"/>
              </w:rPr>
            </w:pPr>
            <w:r w:rsidRPr="00F8610A">
              <w:rPr>
                <w:rFonts w:ascii="Arial" w:eastAsia="Arial" w:hAnsi="Arial" w:cs="Arial"/>
                <w:color w:val="201209"/>
                <w:sz w:val="18"/>
                <w:szCs w:val="18"/>
              </w:rPr>
              <w:t>Theories and laws provide explanations in science. Laws are statements or descriptions of the relationships among observable phenomena.</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A85D524" w14:textId="719F926F"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PS2.B: Types of Interactions</w:t>
            </w:r>
            <w:r w:rsidRPr="00F8610A">
              <w:rPr>
                <w:rFonts w:ascii="Arial" w:eastAsia="Arial" w:hAnsi="Arial" w:cs="Arial"/>
                <w:color w:val="201209"/>
                <w:sz w:val="18"/>
                <w:szCs w:val="18"/>
              </w:rPr>
              <w:t xml:space="preserve"> </w:t>
            </w:r>
          </w:p>
          <w:p w14:paraId="6E64C167" w14:textId="7C3F881E"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 xml:space="preserve">Newton’s law of universal gravitation and Coulomb’s law provide </w:t>
            </w:r>
            <w:proofErr w:type="gramStart"/>
            <w:r w:rsidRPr="00F8610A">
              <w:rPr>
                <w:rFonts w:ascii="Arial" w:eastAsia="Arial" w:hAnsi="Arial" w:cs="Arial"/>
                <w:color w:val="201209"/>
                <w:sz w:val="18"/>
                <w:szCs w:val="18"/>
              </w:rPr>
              <w:t>the mathematical</w:t>
            </w:r>
            <w:proofErr w:type="gramEnd"/>
            <w:r w:rsidRPr="00F8610A">
              <w:rPr>
                <w:rFonts w:ascii="Arial" w:eastAsia="Arial" w:hAnsi="Arial" w:cs="Arial"/>
                <w:color w:val="201209"/>
                <w:sz w:val="18"/>
                <w:szCs w:val="18"/>
              </w:rPr>
              <w:t xml:space="preserve"> models to describe and predict the effects of gravitational and electrostatic forces between distant objects. </w:t>
            </w:r>
          </w:p>
          <w:p w14:paraId="087F4778" w14:textId="1D3C88A0"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Forces at a distance are explained by fields (gravitational, electric, and magnetic) permeating space that can transfer energy through space. Magnets or electric currents cause magnetic fields; electric charges or changing magnetic fields cause electric fields.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E07E44D" w14:textId="17C5A6B6"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 xml:space="preserve">Patterns </w:t>
            </w:r>
          </w:p>
          <w:p w14:paraId="15E57A26" w14:textId="3335BC7D" w:rsidR="0071431E" w:rsidRPr="00F8610A" w:rsidRDefault="0071431E" w:rsidP="003121FB">
            <w:pPr>
              <w:pStyle w:val="ListParagraph"/>
              <w:numPr>
                <w:ilvl w:val="0"/>
                <w:numId w:val="10"/>
              </w:numPr>
              <w:spacing w:before="60" w:after="60"/>
              <w:ind w:left="438" w:right="60"/>
              <w:rPr>
                <w:sz w:val="18"/>
                <w:szCs w:val="18"/>
              </w:rPr>
            </w:pPr>
            <w:r w:rsidRPr="00F8610A">
              <w:rPr>
                <w:rFonts w:ascii="Arial" w:eastAsia="Arial" w:hAnsi="Arial" w:cs="Arial"/>
                <w:color w:val="201209"/>
                <w:sz w:val="18"/>
                <w:szCs w:val="18"/>
              </w:rPr>
              <w:t>Different patterns may be observed at each of the scales at which a system is studied and can provide evidence for causality in explanations of phenomena.</w:t>
            </w:r>
          </w:p>
        </w:tc>
      </w:tr>
      <w:tr w:rsidR="0071431E" w14:paraId="0328FE2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DD518E6" w14:textId="77777777" w:rsidR="0071431E" w:rsidRPr="00723AAF" w:rsidRDefault="0071431E" w:rsidP="000B73B9">
            <w:pPr>
              <w:spacing w:before="60" w:after="60"/>
              <w:ind w:left="60" w:right="60"/>
              <w:rPr>
                <w:sz w:val="2"/>
                <w:szCs w:val="2"/>
              </w:rPr>
            </w:pPr>
          </w:p>
        </w:tc>
      </w:tr>
      <w:tr w:rsidR="0071431E" w14:paraId="7B15729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6AB0CC3"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2FF0E42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0D96B2A"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behaviors in relation to the impact on self and others.</w:t>
            </w:r>
          </w:p>
        </w:tc>
      </w:tr>
    </w:tbl>
    <w:p w14:paraId="018AF91C" w14:textId="77777777" w:rsidR="00DF10BC" w:rsidRDefault="00DF10BC" w:rsidP="00E60C69">
      <w:pPr>
        <w:pStyle w:val="Heading3"/>
        <w:rPr>
          <w:sz w:val="18"/>
          <w:szCs w:val="18"/>
        </w:rPr>
      </w:pPr>
      <w:r>
        <w:rPr>
          <w:sz w:val="18"/>
          <w:szCs w:val="18"/>
        </w:rPr>
        <w:br w:type="page"/>
      </w:r>
    </w:p>
    <w:p w14:paraId="1BA1D824" w14:textId="269B9AB8" w:rsidR="00E60C69" w:rsidRDefault="005B6FDB" w:rsidP="005B6FDB">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57BCD1D1" w14:textId="77777777" w:rsidTr="00E60C69">
        <w:trPr>
          <w:cantSplit/>
          <w:tblHeader/>
          <w:jc w:val="center"/>
        </w:trPr>
        <w:tc>
          <w:tcPr>
            <w:tcW w:w="2880" w:type="dxa"/>
            <w:shd w:val="clear" w:color="auto" w:fill="1E417C"/>
            <w:tcMar>
              <w:top w:w="0" w:type="dxa"/>
              <w:left w:w="0" w:type="dxa"/>
              <w:bottom w:w="0" w:type="dxa"/>
              <w:right w:w="0" w:type="dxa"/>
            </w:tcMar>
          </w:tcPr>
          <w:p w14:paraId="226C9DE6"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BF24138" w14:textId="189D1E06"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5794122C" w14:textId="77777777" w:rsidTr="00E60C69">
        <w:trPr>
          <w:cantSplit/>
          <w:jc w:val="center"/>
        </w:trPr>
        <w:tc>
          <w:tcPr>
            <w:tcW w:w="2880" w:type="dxa"/>
            <w:shd w:val="clear" w:color="auto" w:fill="1E417C"/>
            <w:tcMar>
              <w:top w:w="0" w:type="dxa"/>
              <w:left w:w="0" w:type="dxa"/>
              <w:bottom w:w="0" w:type="dxa"/>
              <w:right w:w="0" w:type="dxa"/>
            </w:tcMar>
          </w:tcPr>
          <w:p w14:paraId="0287BACB"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1CA1BEA" w14:textId="6B5DA4CA"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19DA372" w14:textId="77777777" w:rsidR="0071431E" w:rsidRDefault="0071431E"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1431E" w14:paraId="2814C8F7" w14:textId="77777777" w:rsidTr="00E60C69">
        <w:trPr>
          <w:cantSplit/>
          <w:jc w:val="center"/>
        </w:trPr>
        <w:tc>
          <w:tcPr>
            <w:tcW w:w="2880" w:type="dxa"/>
            <w:shd w:val="clear" w:color="auto" w:fill="1E417C"/>
            <w:tcMar>
              <w:top w:w="0" w:type="dxa"/>
              <w:left w:w="0" w:type="dxa"/>
              <w:bottom w:w="0" w:type="dxa"/>
              <w:right w:w="0" w:type="dxa"/>
            </w:tcMar>
          </w:tcPr>
          <w:p w14:paraId="668A16F2" w14:textId="11A042C2"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A9F3082" w14:textId="77777777" w:rsidR="0071431E" w:rsidRDefault="0071431E" w:rsidP="000B73B9">
            <w:pPr>
              <w:spacing w:before="60" w:after="60"/>
              <w:ind w:left="60" w:right="60"/>
            </w:pPr>
            <w:r>
              <w:rPr>
                <w:rFonts w:ascii="Arial" w:eastAsia="Arial" w:hAnsi="Arial" w:cs="Arial"/>
                <w:color w:val="201209"/>
                <w:sz w:val="18"/>
                <w:szCs w:val="18"/>
              </w:rPr>
              <w:t>9-12 Strand 1.F. Working with models and simulations: Learners create, use, test, and evaluate models to analyze environmental questions, problems, issues, or phenomena.</w:t>
            </w:r>
          </w:p>
        </w:tc>
      </w:tr>
      <w:tr w:rsidR="0071431E" w14:paraId="3D0DA77A" w14:textId="77777777" w:rsidTr="00E60C69">
        <w:trPr>
          <w:cantSplit/>
          <w:jc w:val="center"/>
        </w:trPr>
        <w:tc>
          <w:tcPr>
            <w:tcW w:w="2880" w:type="dxa"/>
            <w:shd w:val="clear" w:color="auto" w:fill="1E417C"/>
            <w:tcMar>
              <w:top w:w="0" w:type="dxa"/>
              <w:left w:w="0" w:type="dxa"/>
              <w:bottom w:w="0" w:type="dxa"/>
              <w:right w:w="0" w:type="dxa"/>
            </w:tcMar>
          </w:tcPr>
          <w:p w14:paraId="406E681F"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69D5689"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64041EF0" w14:textId="77777777" w:rsidTr="00E60C69">
        <w:trPr>
          <w:cantSplit/>
          <w:jc w:val="center"/>
        </w:trPr>
        <w:tc>
          <w:tcPr>
            <w:tcW w:w="2880" w:type="dxa"/>
            <w:shd w:val="clear" w:color="auto" w:fill="1E417C"/>
            <w:tcMar>
              <w:top w:w="0" w:type="dxa"/>
              <w:left w:w="0" w:type="dxa"/>
              <w:bottom w:w="0" w:type="dxa"/>
              <w:right w:w="0" w:type="dxa"/>
            </w:tcMar>
          </w:tcPr>
          <w:p w14:paraId="4FDEC7C4" w14:textId="20C2D4FD"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A278E1" w14:textId="7777777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5: Choose a level of accuracy appropriate to limitations on measurement when reporting quantities. </w:t>
            </w:r>
            <w:r>
              <w:rPr>
                <w:rFonts w:ascii="Arial" w:eastAsia="Arial" w:hAnsi="Arial" w:cs="Arial"/>
                <w:color w:val="201209"/>
                <w:sz w:val="18"/>
                <w:szCs w:val="18"/>
              </w:rPr>
              <w:br/>
              <w:t>CC.2.</w:t>
            </w:r>
            <w:proofErr w:type="gramStart"/>
            <w:r>
              <w:rPr>
                <w:rFonts w:ascii="Arial" w:eastAsia="Arial" w:hAnsi="Arial" w:cs="Arial"/>
                <w:color w:val="201209"/>
                <w:sz w:val="18"/>
                <w:szCs w:val="18"/>
              </w:rPr>
              <w:t>2.HS.D.</w:t>
            </w:r>
            <w:proofErr w:type="gramEnd"/>
            <w:r>
              <w:rPr>
                <w:rFonts w:ascii="Arial" w:eastAsia="Arial" w:hAnsi="Arial" w:cs="Arial"/>
                <w:color w:val="201209"/>
                <w:sz w:val="18"/>
                <w:szCs w:val="18"/>
              </w:rPr>
              <w:t xml:space="preserve">1: Interpret the structure of expressions to represent a quantity in terms of its context. </w:t>
            </w:r>
            <w:r>
              <w:rPr>
                <w:rFonts w:ascii="Arial" w:eastAsia="Arial" w:hAnsi="Arial" w:cs="Arial"/>
                <w:color w:val="201209"/>
                <w:sz w:val="18"/>
                <w:szCs w:val="18"/>
              </w:rPr>
              <w:br/>
              <w:t>CC.2.</w:t>
            </w:r>
            <w:proofErr w:type="gramStart"/>
            <w:r>
              <w:rPr>
                <w:rFonts w:ascii="Arial" w:eastAsia="Arial" w:hAnsi="Arial" w:cs="Arial"/>
                <w:color w:val="201209"/>
                <w:sz w:val="18"/>
                <w:szCs w:val="18"/>
              </w:rPr>
              <w:t>2.HS.D.</w:t>
            </w:r>
            <w:proofErr w:type="gramEnd"/>
            <w:r>
              <w:rPr>
                <w:rFonts w:ascii="Arial" w:eastAsia="Arial" w:hAnsi="Arial" w:cs="Arial"/>
                <w:color w:val="201209"/>
                <w:sz w:val="18"/>
                <w:szCs w:val="18"/>
              </w:rPr>
              <w:t>2: Write expressions in equivalent forms to solve problems.</w:t>
            </w:r>
          </w:p>
        </w:tc>
      </w:tr>
      <w:tr w:rsidR="0071431E" w14:paraId="6B652EB2" w14:textId="77777777" w:rsidTr="00E60C69">
        <w:trPr>
          <w:cantSplit/>
          <w:jc w:val="center"/>
        </w:trPr>
        <w:tc>
          <w:tcPr>
            <w:tcW w:w="2880" w:type="dxa"/>
            <w:shd w:val="clear" w:color="auto" w:fill="1E417C"/>
            <w:tcMar>
              <w:top w:w="0" w:type="dxa"/>
              <w:left w:w="0" w:type="dxa"/>
              <w:bottom w:w="0" w:type="dxa"/>
              <w:right w:w="0" w:type="dxa"/>
            </w:tcMar>
          </w:tcPr>
          <w:p w14:paraId="0D23B6CE"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E28B99B"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1667A1A4" w14:textId="77777777" w:rsidTr="00E60C69">
        <w:trPr>
          <w:cantSplit/>
          <w:jc w:val="center"/>
        </w:trPr>
        <w:tc>
          <w:tcPr>
            <w:tcW w:w="2880" w:type="dxa"/>
            <w:shd w:val="clear" w:color="auto" w:fill="1E417C"/>
            <w:tcMar>
              <w:top w:w="0" w:type="dxa"/>
              <w:left w:w="0" w:type="dxa"/>
              <w:bottom w:w="0" w:type="dxa"/>
              <w:right w:w="0" w:type="dxa"/>
            </w:tcMar>
          </w:tcPr>
          <w:p w14:paraId="17EEFF33"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3BD5621" w14:textId="58002096"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19E0662" w14:textId="77777777" w:rsidR="0071431E" w:rsidRDefault="0071431E"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71431E" w14:paraId="0BE7EDCE" w14:textId="77777777" w:rsidTr="00E60C69">
        <w:trPr>
          <w:cantSplit/>
          <w:jc w:val="center"/>
        </w:trPr>
        <w:tc>
          <w:tcPr>
            <w:tcW w:w="2880" w:type="dxa"/>
            <w:shd w:val="clear" w:color="auto" w:fill="1E417C"/>
            <w:tcMar>
              <w:top w:w="0" w:type="dxa"/>
              <w:left w:w="0" w:type="dxa"/>
              <w:bottom w:w="0" w:type="dxa"/>
              <w:right w:w="0" w:type="dxa"/>
            </w:tcMar>
          </w:tcPr>
          <w:p w14:paraId="20B0C15C"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7F6A36A" w14:textId="79F609C7"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21A162EB" w14:textId="77777777" w:rsidR="00380B6A" w:rsidRDefault="00380B6A">
      <w:r>
        <w:br w:type="page"/>
      </w:r>
    </w:p>
    <w:tbl>
      <w:tblPr>
        <w:tblW w:w="0" w:type="auto"/>
        <w:jc w:val="center"/>
        <w:tblLayout w:type="fixed"/>
        <w:tblLook w:val="0420" w:firstRow="1" w:lastRow="0" w:firstColumn="0" w:lastColumn="0" w:noHBand="0" w:noVBand="1"/>
      </w:tblPr>
      <w:tblGrid>
        <w:gridCol w:w="4860"/>
        <w:gridCol w:w="5310"/>
        <w:gridCol w:w="2780"/>
      </w:tblGrid>
      <w:tr w:rsidR="0071431E" w14:paraId="59A7B6D8" w14:textId="77777777" w:rsidTr="009E3996">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B9AB893" w14:textId="1B8B28A1" w:rsidR="0071431E" w:rsidRDefault="00801722" w:rsidP="005B6FDB">
            <w:pPr>
              <w:pStyle w:val="Heading5"/>
            </w:pPr>
            <w:r w:rsidRPr="00801722">
              <w:lastRenderedPageBreak/>
              <w:t>Grades 9</w:t>
            </w:r>
            <w:r w:rsidR="00AF19C1">
              <w:t>–</w:t>
            </w:r>
            <w:r w:rsidRPr="00801722">
              <w:t>12</w:t>
            </w:r>
          </w:p>
        </w:tc>
      </w:tr>
      <w:tr w:rsidR="0071431E" w14:paraId="30BC880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21E5556" w14:textId="755CD921" w:rsidR="0071431E" w:rsidRDefault="0071431E" w:rsidP="009E3996">
            <w:pPr>
              <w:pStyle w:val="TableHeadingforTOC"/>
            </w:pPr>
            <w:bookmarkStart w:id="610" w:name="_Toc109373189"/>
            <w:bookmarkStart w:id="611" w:name="_Toc134788331"/>
            <w:r>
              <w:t xml:space="preserve">3.2.9-12.M Physical Science: </w:t>
            </w:r>
            <w:r w:rsidRPr="009E3996">
              <w:rPr>
                <w:b w:val="0"/>
              </w:rPr>
              <w:t>Forces and Interactions</w:t>
            </w:r>
            <w:bookmarkEnd w:id="610"/>
            <w:bookmarkEnd w:id="611"/>
          </w:p>
        </w:tc>
      </w:tr>
      <w:tr w:rsidR="0071431E" w14:paraId="106F908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BBC4352"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plan and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to provide evidence that an electric current can produce a magnetic field and that a changing magnetic field can produce an electric current.</w:t>
            </w:r>
          </w:p>
        </w:tc>
      </w:tr>
      <w:tr w:rsidR="0071431E" w14:paraId="76547A5B"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3079E66"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N/A</w:t>
            </w:r>
          </w:p>
        </w:tc>
      </w:tr>
      <w:tr w:rsidR="0071431E" w14:paraId="31C3DAE3"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1E6E3F4"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designing and conducting investigations with provided materials and tools.</w:t>
            </w:r>
          </w:p>
        </w:tc>
      </w:tr>
      <w:tr w:rsidR="0071431E" w14:paraId="3FA8FF12"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1B108BD" w14:textId="77777777" w:rsidR="0071431E" w:rsidRPr="00723AAF" w:rsidRDefault="0071431E" w:rsidP="000B73B9">
            <w:pPr>
              <w:spacing w:before="60" w:after="60"/>
              <w:ind w:left="60" w:right="60"/>
              <w:rPr>
                <w:sz w:val="2"/>
                <w:szCs w:val="2"/>
              </w:rPr>
            </w:pPr>
          </w:p>
        </w:tc>
      </w:tr>
      <w:tr w:rsidR="0071431E" w14:paraId="08ECEFAB" w14:textId="77777777" w:rsidTr="009E3996">
        <w:trPr>
          <w:cantSplit/>
          <w:jc w:val="center"/>
        </w:trPr>
        <w:tc>
          <w:tcPr>
            <w:tcW w:w="4860"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14E2929"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5310"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E8DD8A5"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278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2BD081B"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0963EEC0" w14:textId="77777777" w:rsidTr="009E3996">
        <w:trPr>
          <w:cantSplit/>
          <w:jc w:val="center"/>
        </w:trPr>
        <w:tc>
          <w:tcPr>
            <w:tcW w:w="4860"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83D52AA" w14:textId="29BE140F"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Planning and Carrying Out Investigations</w:t>
            </w:r>
          </w:p>
          <w:p w14:paraId="4DE3BEB3" w14:textId="3AD840D2" w:rsidR="0071431E" w:rsidRPr="00F8610A" w:rsidRDefault="0071431E" w:rsidP="000B73B9">
            <w:pPr>
              <w:spacing w:before="60" w:after="60"/>
              <w:ind w:left="60" w:right="60"/>
              <w:rPr>
                <w:sz w:val="18"/>
                <w:szCs w:val="18"/>
              </w:rPr>
            </w:pPr>
            <w:r w:rsidRPr="00F8610A">
              <w:rPr>
                <w:rFonts w:ascii="Arial" w:eastAsia="Arial" w:hAnsi="Arial" w:cs="Arial"/>
                <w:color w:val="201209"/>
                <w:sz w:val="18"/>
                <w:szCs w:val="18"/>
              </w:rPr>
              <w:t xml:space="preserve">Planning and carrying out investigations to answer questions or test solutions to problems in 9–12 builds on K–8 experiences and progresses to include investigations that provide evidence for and test conceptual, mathematical, </w:t>
            </w:r>
            <w:proofErr w:type="gramStart"/>
            <w:r w:rsidRPr="00F8610A">
              <w:rPr>
                <w:rFonts w:ascii="Arial" w:eastAsia="Arial" w:hAnsi="Arial" w:cs="Arial"/>
                <w:color w:val="201209"/>
                <w:sz w:val="18"/>
                <w:szCs w:val="18"/>
              </w:rPr>
              <w:t>physical</w:t>
            </w:r>
            <w:proofErr w:type="gramEnd"/>
            <w:r w:rsidRPr="00F8610A">
              <w:rPr>
                <w:rFonts w:ascii="Arial" w:eastAsia="Arial" w:hAnsi="Arial" w:cs="Arial"/>
                <w:color w:val="201209"/>
                <w:sz w:val="18"/>
                <w:szCs w:val="18"/>
              </w:rPr>
              <w:t xml:space="preserve"> and empirical models. </w:t>
            </w:r>
          </w:p>
          <w:p w14:paraId="04B33044" w14:textId="1E0307BF" w:rsidR="0071431E" w:rsidRPr="00F8610A" w:rsidRDefault="0071431E" w:rsidP="003121FB">
            <w:pPr>
              <w:pStyle w:val="ListParagraph"/>
              <w:numPr>
                <w:ilvl w:val="0"/>
                <w:numId w:val="10"/>
              </w:numPr>
              <w:spacing w:before="60" w:after="60"/>
              <w:ind w:left="450" w:right="60"/>
              <w:rPr>
                <w:sz w:val="18"/>
                <w:szCs w:val="18"/>
              </w:rPr>
            </w:pPr>
            <w:r w:rsidRPr="00F8610A">
              <w:rPr>
                <w:rFonts w:ascii="Arial" w:eastAsia="Arial" w:hAnsi="Arial" w:cs="Arial"/>
                <w:color w:val="201209"/>
                <w:sz w:val="18"/>
                <w:szCs w:val="18"/>
              </w:rPr>
              <w:t xml:space="preserve">Plan and </w:t>
            </w:r>
            <w:proofErr w:type="gramStart"/>
            <w:r w:rsidRPr="00F8610A">
              <w:rPr>
                <w:rFonts w:ascii="Arial" w:eastAsia="Arial" w:hAnsi="Arial" w:cs="Arial"/>
                <w:color w:val="201209"/>
                <w:sz w:val="18"/>
                <w:szCs w:val="18"/>
              </w:rPr>
              <w:t>conduct an investigation</w:t>
            </w:r>
            <w:proofErr w:type="gramEnd"/>
            <w:r w:rsidRPr="00F8610A">
              <w:rPr>
                <w:rFonts w:ascii="Arial" w:eastAsia="Arial" w:hAnsi="Arial" w:cs="Arial"/>
                <w:color w:val="201209"/>
                <w:sz w:val="18"/>
                <w:szCs w:val="18"/>
              </w:rPr>
              <w:t xml:space="preserve">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w:t>
            </w:r>
          </w:p>
        </w:tc>
        <w:tc>
          <w:tcPr>
            <w:tcW w:w="5310"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330011E" w14:textId="57F4AEC1"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PS2.B: Types of Interactions</w:t>
            </w:r>
            <w:r w:rsidRPr="00F8610A">
              <w:rPr>
                <w:rFonts w:ascii="Arial" w:eastAsia="Arial" w:hAnsi="Arial" w:cs="Arial"/>
                <w:color w:val="201209"/>
                <w:sz w:val="18"/>
                <w:szCs w:val="18"/>
              </w:rPr>
              <w:t xml:space="preserve"> </w:t>
            </w:r>
          </w:p>
          <w:p w14:paraId="41BFCF38" w14:textId="05C19BDF"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 xml:space="preserve">Newton’s law of universal gravitation and Coulomb’s law provide </w:t>
            </w:r>
            <w:proofErr w:type="gramStart"/>
            <w:r w:rsidRPr="00F8610A">
              <w:rPr>
                <w:rFonts w:ascii="Arial" w:eastAsia="Arial" w:hAnsi="Arial" w:cs="Arial"/>
                <w:color w:val="201209"/>
                <w:sz w:val="18"/>
                <w:szCs w:val="18"/>
              </w:rPr>
              <w:t>the mathematical</w:t>
            </w:r>
            <w:proofErr w:type="gramEnd"/>
            <w:r w:rsidRPr="00F8610A">
              <w:rPr>
                <w:rFonts w:ascii="Arial" w:eastAsia="Arial" w:hAnsi="Arial" w:cs="Arial"/>
                <w:color w:val="201209"/>
                <w:sz w:val="18"/>
                <w:szCs w:val="18"/>
              </w:rPr>
              <w:t xml:space="preserve"> models to describe and predict the effects of gravitational and electrostatic forces between distant objects. </w:t>
            </w:r>
          </w:p>
          <w:p w14:paraId="5C206CE4" w14:textId="438A6E4A"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 xml:space="preserve">Forces at a distance are explained by fields (gravitational, electric, and magnetic) permeating space that can transfer energy through space. Magnets or electric currents cause magnetic fields; electric charges or changing magnetic fields cause electric fields. </w:t>
            </w:r>
          </w:p>
          <w:p w14:paraId="2AAB35D7" w14:textId="4B8D7441"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PS3.A: Definitions of Energy</w:t>
            </w:r>
            <w:r w:rsidRPr="00F8610A">
              <w:rPr>
                <w:rFonts w:ascii="Arial" w:eastAsia="Arial" w:hAnsi="Arial" w:cs="Arial"/>
                <w:color w:val="201209"/>
                <w:sz w:val="18"/>
                <w:szCs w:val="18"/>
              </w:rPr>
              <w:t xml:space="preserve"> </w:t>
            </w:r>
          </w:p>
          <w:p w14:paraId="694F5C92" w14:textId="4199BFBD" w:rsidR="0071431E" w:rsidRPr="00F8610A" w:rsidRDefault="0071431E" w:rsidP="003121FB">
            <w:pPr>
              <w:pStyle w:val="ListParagraph"/>
              <w:numPr>
                <w:ilvl w:val="0"/>
                <w:numId w:val="12"/>
              </w:numPr>
              <w:spacing w:before="60" w:after="60"/>
              <w:ind w:left="424" w:right="60"/>
              <w:rPr>
                <w:sz w:val="18"/>
                <w:szCs w:val="18"/>
              </w:rPr>
            </w:pPr>
            <w:r w:rsidRPr="00F8610A">
              <w:rPr>
                <w:rFonts w:ascii="Arial" w:eastAsia="Arial" w:hAnsi="Arial" w:cs="Arial"/>
                <w:color w:val="201209"/>
                <w:sz w:val="18"/>
                <w:szCs w:val="18"/>
              </w:rPr>
              <w:t>“Electrical energy” may mean energy stored in a battery or energy transmitted by electric currents.</w:t>
            </w:r>
          </w:p>
        </w:tc>
        <w:tc>
          <w:tcPr>
            <w:tcW w:w="278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C82443F" w14:textId="096F41DC"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 xml:space="preserve">Cause and Effect </w:t>
            </w:r>
          </w:p>
          <w:p w14:paraId="249F2BE6" w14:textId="680B0638" w:rsidR="0071431E" w:rsidRPr="00F8610A" w:rsidRDefault="0071431E" w:rsidP="003121FB">
            <w:pPr>
              <w:pStyle w:val="ListParagraph"/>
              <w:numPr>
                <w:ilvl w:val="0"/>
                <w:numId w:val="10"/>
              </w:numPr>
              <w:spacing w:before="60" w:after="60"/>
              <w:ind w:left="438" w:right="60"/>
              <w:rPr>
                <w:sz w:val="18"/>
                <w:szCs w:val="18"/>
              </w:rPr>
            </w:pPr>
            <w:r w:rsidRPr="00F8610A">
              <w:rPr>
                <w:rFonts w:ascii="Arial" w:eastAsia="Arial" w:hAnsi="Arial" w:cs="Arial"/>
                <w:color w:val="201209"/>
                <w:sz w:val="18"/>
                <w:szCs w:val="18"/>
              </w:rPr>
              <w:t>Empirical evidence is required to differentiate between cause and correlation and make claims about specific causes and effects.</w:t>
            </w:r>
          </w:p>
        </w:tc>
      </w:tr>
      <w:tr w:rsidR="0071431E" w14:paraId="5814C394"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9CAE735" w14:textId="77777777" w:rsidR="0071431E" w:rsidRPr="00723AAF" w:rsidRDefault="0071431E" w:rsidP="000B73B9">
            <w:pPr>
              <w:spacing w:before="60" w:after="60"/>
              <w:ind w:left="60" w:right="60"/>
              <w:rPr>
                <w:sz w:val="2"/>
                <w:szCs w:val="2"/>
              </w:rPr>
            </w:pPr>
          </w:p>
        </w:tc>
      </w:tr>
      <w:tr w:rsidR="0071431E" w14:paraId="25F1B20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F9FF11D" w14:textId="27E1E69F"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w:t>
            </w:r>
            <w:proofErr w:type="spellStart"/>
            <w:r>
              <w:rPr>
                <w:rFonts w:ascii="Arial" w:eastAsia="Arial" w:hAnsi="Arial" w:cs="Arial"/>
                <w:color w:val="201209"/>
                <w:sz w:val="18"/>
                <w:szCs w:val="18"/>
              </w:rPr>
              <w:t>nonsolar</w:t>
            </w:r>
            <w:proofErr w:type="spellEnd"/>
            <w:r>
              <w:rPr>
                <w:rFonts w:ascii="Arial" w:eastAsia="Arial" w:hAnsi="Arial" w:cs="Arial"/>
                <w:color w:val="201209"/>
                <w:sz w:val="18"/>
                <w:szCs w:val="18"/>
              </w:rPr>
              <w:t xml:space="preserve"> power plants in the Commonwealth.</w:t>
            </w:r>
          </w:p>
        </w:tc>
      </w:tr>
      <w:tr w:rsidR="0071431E" w14:paraId="16980EB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447EE91"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Establish pro-social relationships to support self and others.</w:t>
            </w:r>
          </w:p>
        </w:tc>
      </w:tr>
    </w:tbl>
    <w:p w14:paraId="0D44880D" w14:textId="43F39CCE" w:rsidR="009E3996" w:rsidRDefault="009E3996" w:rsidP="005B6FDB">
      <w:pPr>
        <w:pStyle w:val="Heading5"/>
      </w:pPr>
      <w:r w:rsidRPr="00EC11EB">
        <w:t xml:space="preserve">Connections to Other </w:t>
      </w:r>
      <w:r w:rsidRPr="005B6FDB">
        <w:t>Standards</w:t>
      </w:r>
      <w:r w:rsidRPr="00EC11EB">
        <w:t xml:space="preserve">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6FED43F7" w14:textId="77777777" w:rsidTr="009E3996">
        <w:trPr>
          <w:cantSplit/>
          <w:tblHeader/>
          <w:jc w:val="center"/>
        </w:trPr>
        <w:tc>
          <w:tcPr>
            <w:tcW w:w="2880" w:type="dxa"/>
            <w:shd w:val="clear" w:color="auto" w:fill="1E417C"/>
            <w:tcMar>
              <w:top w:w="0" w:type="dxa"/>
              <w:left w:w="0" w:type="dxa"/>
              <w:bottom w:w="0" w:type="dxa"/>
              <w:right w:w="0" w:type="dxa"/>
            </w:tcMar>
          </w:tcPr>
          <w:p w14:paraId="22DA1B89"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45F1D21" w14:textId="205917F0"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64C1E610" w14:textId="77777777" w:rsidTr="009E3996">
        <w:trPr>
          <w:cantSplit/>
          <w:jc w:val="center"/>
        </w:trPr>
        <w:tc>
          <w:tcPr>
            <w:tcW w:w="2880" w:type="dxa"/>
            <w:shd w:val="clear" w:color="auto" w:fill="1E417C"/>
            <w:tcMar>
              <w:top w:w="0" w:type="dxa"/>
              <w:left w:w="0" w:type="dxa"/>
              <w:bottom w:w="0" w:type="dxa"/>
              <w:right w:w="0" w:type="dxa"/>
            </w:tcMar>
          </w:tcPr>
          <w:p w14:paraId="3902D6AA"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C5557C8" w14:textId="75221EC1"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1159A00" w14:textId="77777777" w:rsidR="0071431E" w:rsidRDefault="0071431E"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1431E" w14:paraId="3C073FA9" w14:textId="77777777" w:rsidTr="009E3996">
        <w:trPr>
          <w:cantSplit/>
          <w:jc w:val="center"/>
        </w:trPr>
        <w:tc>
          <w:tcPr>
            <w:tcW w:w="2880" w:type="dxa"/>
            <w:shd w:val="clear" w:color="auto" w:fill="1E417C"/>
            <w:tcMar>
              <w:top w:w="0" w:type="dxa"/>
              <w:left w:w="0" w:type="dxa"/>
              <w:bottom w:w="0" w:type="dxa"/>
              <w:right w:w="0" w:type="dxa"/>
            </w:tcMar>
          </w:tcPr>
          <w:p w14:paraId="7DA3DB96" w14:textId="13FE503C"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22BF94A" w14:textId="77777777" w:rsidR="0071431E" w:rsidRDefault="0071431E" w:rsidP="000B73B9">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71431E" w14:paraId="41D69949" w14:textId="77777777" w:rsidTr="009E3996">
        <w:trPr>
          <w:cantSplit/>
          <w:jc w:val="center"/>
        </w:trPr>
        <w:tc>
          <w:tcPr>
            <w:tcW w:w="2880" w:type="dxa"/>
            <w:shd w:val="clear" w:color="auto" w:fill="1E417C"/>
            <w:tcMar>
              <w:top w:w="0" w:type="dxa"/>
              <w:left w:w="0" w:type="dxa"/>
              <w:bottom w:w="0" w:type="dxa"/>
              <w:right w:w="0" w:type="dxa"/>
            </w:tcMar>
          </w:tcPr>
          <w:p w14:paraId="7D21FD93" w14:textId="77777777" w:rsidR="0071431E" w:rsidRDefault="0071431E"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C09DFAC" w14:textId="77777777" w:rsidR="0071431E" w:rsidRDefault="0071431E" w:rsidP="000B73B9">
            <w:pPr>
              <w:spacing w:before="60" w:after="60"/>
              <w:ind w:left="60" w:right="60"/>
            </w:pPr>
            <w:r>
              <w:rPr>
                <w:rFonts w:ascii="Arial" w:eastAsia="Arial" w:hAnsi="Arial" w:cs="Arial"/>
                <w:color w:val="201209"/>
                <w:sz w:val="18"/>
                <w:szCs w:val="18"/>
              </w:rPr>
              <w:t>CC.3.6.9-</w:t>
            </w:r>
            <w:proofErr w:type="gramStart"/>
            <w:r>
              <w:rPr>
                <w:rFonts w:ascii="Arial" w:eastAsia="Arial" w:hAnsi="Arial" w:cs="Arial"/>
                <w:color w:val="201209"/>
                <w:sz w:val="18"/>
                <w:szCs w:val="18"/>
              </w:rPr>
              <w:t>12.F</w:t>
            </w:r>
            <w:proofErr w:type="gramEnd"/>
            <w:r>
              <w:rPr>
                <w:rFonts w:ascii="Arial" w:eastAsia="Arial" w:hAnsi="Arial" w:cs="Arial"/>
                <w:color w:val="201209"/>
                <w:sz w:val="18"/>
                <w:szCs w:val="18"/>
              </w:rPr>
              <w:t xml:space="preserve">: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 </w:t>
            </w:r>
            <w:r>
              <w:rPr>
                <w:rFonts w:ascii="Arial" w:eastAsia="Arial" w:hAnsi="Arial" w:cs="Arial"/>
                <w:color w:val="201209"/>
                <w:sz w:val="18"/>
                <w:szCs w:val="18"/>
              </w:rPr>
              <w:b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CC.3.6.11-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xml:space="preserve">: 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 </w:t>
            </w:r>
            <w:r>
              <w:rPr>
                <w:rFonts w:ascii="Arial" w:eastAsia="Arial" w:hAnsi="Arial" w:cs="Arial"/>
                <w:color w:val="201209"/>
                <w:sz w:val="18"/>
                <w:szCs w:val="18"/>
              </w:rPr>
              <w:br/>
              <w:t>CC.3.6.9-12.H: Draw evidence from informational texts to support analysis, reflection, and research.</w:t>
            </w:r>
          </w:p>
        </w:tc>
      </w:tr>
      <w:tr w:rsidR="0071431E" w14:paraId="166E490E" w14:textId="77777777" w:rsidTr="009E3996">
        <w:trPr>
          <w:cantSplit/>
          <w:jc w:val="center"/>
        </w:trPr>
        <w:tc>
          <w:tcPr>
            <w:tcW w:w="2880" w:type="dxa"/>
            <w:shd w:val="clear" w:color="auto" w:fill="1E417C"/>
            <w:tcMar>
              <w:top w:w="0" w:type="dxa"/>
              <w:left w:w="0" w:type="dxa"/>
              <w:bottom w:w="0" w:type="dxa"/>
              <w:right w:w="0" w:type="dxa"/>
            </w:tcMar>
          </w:tcPr>
          <w:p w14:paraId="60C34A27" w14:textId="3EC9FC4A"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F00A2B1" w14:textId="14F8122E" w:rsidR="0071431E" w:rsidRDefault="0071431E" w:rsidP="000B73B9">
            <w:pPr>
              <w:spacing w:before="60" w:after="60"/>
              <w:ind w:left="60" w:right="60"/>
            </w:pPr>
            <w:r>
              <w:rPr>
                <w:rFonts w:ascii="Arial" w:eastAsia="Arial" w:hAnsi="Arial" w:cs="Arial"/>
                <w:color w:val="201209"/>
                <w:sz w:val="18"/>
                <w:szCs w:val="18"/>
              </w:rP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4: Use units as a way to understand problems and to guide the solution of multistep problems.</w:t>
            </w:r>
          </w:p>
        </w:tc>
      </w:tr>
      <w:tr w:rsidR="0071431E" w14:paraId="0FBED6A8" w14:textId="77777777" w:rsidTr="009E3996">
        <w:trPr>
          <w:cantSplit/>
          <w:jc w:val="center"/>
        </w:trPr>
        <w:tc>
          <w:tcPr>
            <w:tcW w:w="2880" w:type="dxa"/>
            <w:shd w:val="clear" w:color="auto" w:fill="1E417C"/>
            <w:tcMar>
              <w:top w:w="0" w:type="dxa"/>
              <w:left w:w="0" w:type="dxa"/>
              <w:bottom w:w="0" w:type="dxa"/>
              <w:right w:w="0" w:type="dxa"/>
            </w:tcMar>
          </w:tcPr>
          <w:p w14:paraId="1FF54F04"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0E51762"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7DA9547F" w14:textId="77777777" w:rsidTr="009E3996">
        <w:trPr>
          <w:cantSplit/>
          <w:jc w:val="center"/>
        </w:trPr>
        <w:tc>
          <w:tcPr>
            <w:tcW w:w="2880" w:type="dxa"/>
            <w:shd w:val="clear" w:color="auto" w:fill="1E417C"/>
            <w:tcMar>
              <w:top w:w="0" w:type="dxa"/>
              <w:left w:w="0" w:type="dxa"/>
              <w:bottom w:w="0" w:type="dxa"/>
              <w:right w:w="0" w:type="dxa"/>
            </w:tcMar>
          </w:tcPr>
          <w:p w14:paraId="79DE34D5"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73DAC85" w14:textId="29B75901"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4103AB8" w14:textId="77777777" w:rsidR="0071431E" w:rsidRDefault="0071431E"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1431E" w14:paraId="12E0EABC" w14:textId="77777777" w:rsidTr="009E3996">
        <w:trPr>
          <w:cantSplit/>
          <w:jc w:val="center"/>
        </w:trPr>
        <w:tc>
          <w:tcPr>
            <w:tcW w:w="2880" w:type="dxa"/>
            <w:shd w:val="clear" w:color="auto" w:fill="1E417C"/>
            <w:tcMar>
              <w:top w:w="0" w:type="dxa"/>
              <w:left w:w="0" w:type="dxa"/>
              <w:bottom w:w="0" w:type="dxa"/>
              <w:right w:w="0" w:type="dxa"/>
            </w:tcMar>
          </w:tcPr>
          <w:p w14:paraId="641B7A0E"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D2656E9" w14:textId="7244B989"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43168DDE"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610FDB" w14:paraId="708D79B7" w14:textId="77777777" w:rsidTr="00B04C73">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D60403E" w14:textId="09013C06" w:rsidR="00610FDB" w:rsidRDefault="00801722" w:rsidP="005B6FDB">
            <w:pPr>
              <w:pStyle w:val="Heading5"/>
            </w:pPr>
            <w:r w:rsidRPr="00801722">
              <w:lastRenderedPageBreak/>
              <w:t>Grades 9</w:t>
            </w:r>
            <w:r w:rsidR="00AF19C1">
              <w:t>–</w:t>
            </w:r>
            <w:r w:rsidRPr="00801722">
              <w:t>12</w:t>
            </w:r>
          </w:p>
        </w:tc>
      </w:tr>
      <w:tr w:rsidR="00610FDB" w14:paraId="0EB7E5D0"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E835098" w14:textId="74C61182" w:rsidR="00610FDB" w:rsidRDefault="00610FDB" w:rsidP="00B04C73">
            <w:pPr>
              <w:pStyle w:val="TableHeadingforTOC"/>
            </w:pPr>
            <w:bookmarkStart w:id="612" w:name="_Toc109373190"/>
            <w:bookmarkStart w:id="613" w:name="_Toc134788332"/>
            <w:r>
              <w:t>3.2.9-</w:t>
            </w:r>
            <w:proofErr w:type="gramStart"/>
            <w:r>
              <w:t>12.N</w:t>
            </w:r>
            <w:proofErr w:type="gramEnd"/>
            <w:r>
              <w:t xml:space="preserve"> Physical Science: </w:t>
            </w:r>
            <w:r w:rsidRPr="00B04C73">
              <w:rPr>
                <w:b w:val="0"/>
                <w:bCs/>
              </w:rPr>
              <w:t>Structure and Properties of Matter</w:t>
            </w:r>
            <w:bookmarkEnd w:id="612"/>
            <w:bookmarkEnd w:id="613"/>
          </w:p>
        </w:tc>
      </w:tr>
      <w:tr w:rsidR="00610FDB" w14:paraId="289DB78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FF80327" w14:textId="77777777" w:rsidR="00610FDB" w:rsidRDefault="00610FD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communicate scientific and technical information about why the molecular-level structure is important in the functioning of designed materials.</w:t>
            </w:r>
          </w:p>
        </w:tc>
      </w:tr>
      <w:tr w:rsidR="00610FDB" w14:paraId="5B8578EB"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5976188" w14:textId="77777777" w:rsidR="00610FDB" w:rsidRDefault="00610FD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attractive and repulsive forces that determine the functioning of the material. Examples could include why electrically conductive materials are often made of metal, flexible but durable materials are made up of long chained molecules, and pharmaceuticals are designed to interact with specific receptors.</w:t>
            </w:r>
          </w:p>
        </w:tc>
      </w:tr>
      <w:tr w:rsidR="00610FDB" w14:paraId="0DE1325C"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A7CB965" w14:textId="77777777" w:rsidR="00610FDB" w:rsidRDefault="00610FD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provided molecular structures of specific designed materials.</w:t>
            </w:r>
          </w:p>
        </w:tc>
      </w:tr>
      <w:tr w:rsidR="00610FDB" w14:paraId="56B4657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3559EA9" w14:textId="77777777" w:rsidR="00610FDB" w:rsidRPr="00723AAF" w:rsidRDefault="00610FDB" w:rsidP="00E32631">
            <w:pPr>
              <w:spacing w:before="60" w:after="60"/>
              <w:ind w:left="60" w:right="60"/>
              <w:rPr>
                <w:sz w:val="2"/>
                <w:szCs w:val="2"/>
              </w:rPr>
            </w:pPr>
          </w:p>
        </w:tc>
      </w:tr>
      <w:tr w:rsidR="00610FDB" w14:paraId="649BA039"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1A4E57C" w14:textId="77777777" w:rsidR="00610FDB" w:rsidRDefault="00610FD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E04B7CB" w14:textId="77777777" w:rsidR="00610FDB" w:rsidRDefault="00610FD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60B8FE1" w14:textId="77777777" w:rsidR="00610FDB" w:rsidRDefault="00610FDB" w:rsidP="00E32631">
            <w:pPr>
              <w:spacing w:before="60" w:after="60"/>
              <w:ind w:left="60" w:right="60"/>
              <w:jc w:val="center"/>
            </w:pPr>
            <w:r>
              <w:rPr>
                <w:rFonts w:ascii="Arial" w:eastAsia="Arial" w:hAnsi="Arial" w:cs="Arial"/>
                <w:b/>
                <w:color w:val="FFFFFF"/>
                <w:sz w:val="18"/>
                <w:szCs w:val="18"/>
              </w:rPr>
              <w:t>Crosscutting Concepts (CCC)</w:t>
            </w:r>
          </w:p>
        </w:tc>
      </w:tr>
      <w:tr w:rsidR="00610FDB" w14:paraId="442872CE"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15EA3B7" w14:textId="77777777" w:rsidR="00610FDB" w:rsidRPr="00D90617" w:rsidRDefault="00610FDB" w:rsidP="00E32631">
            <w:pPr>
              <w:spacing w:before="60" w:after="60"/>
              <w:ind w:left="60" w:right="60"/>
              <w:rPr>
                <w:sz w:val="18"/>
                <w:szCs w:val="18"/>
              </w:rPr>
            </w:pPr>
            <w:r w:rsidRPr="00D90617">
              <w:rPr>
                <w:rFonts w:ascii="Arial" w:eastAsia="Arial" w:hAnsi="Arial" w:cs="Arial"/>
                <w:b/>
                <w:bCs/>
                <w:color w:val="201209"/>
                <w:sz w:val="18"/>
                <w:szCs w:val="18"/>
              </w:rPr>
              <w:t>Obtaining, Evaluating, and Communicating Information</w:t>
            </w:r>
            <w:r w:rsidRPr="00D90617">
              <w:rPr>
                <w:rFonts w:ascii="Arial" w:eastAsia="Arial" w:hAnsi="Arial" w:cs="Arial"/>
                <w:color w:val="201209"/>
                <w:sz w:val="18"/>
                <w:szCs w:val="18"/>
              </w:rPr>
              <w:t xml:space="preserve"> </w:t>
            </w:r>
          </w:p>
          <w:p w14:paraId="66BB8ABB" w14:textId="77777777" w:rsidR="00610FDB" w:rsidRPr="00D90617" w:rsidRDefault="00610FDB" w:rsidP="00E32631">
            <w:pPr>
              <w:spacing w:before="60" w:after="60"/>
              <w:ind w:left="60" w:right="60"/>
              <w:rPr>
                <w:sz w:val="18"/>
                <w:szCs w:val="18"/>
              </w:rPr>
            </w:pPr>
            <w:r w:rsidRPr="00D90617">
              <w:rPr>
                <w:rFonts w:ascii="Arial" w:eastAsia="Arial" w:hAnsi="Arial" w:cs="Arial"/>
                <w:color w:val="201209"/>
                <w:sz w:val="18"/>
                <w:szCs w:val="18"/>
              </w:rPr>
              <w:t xml:space="preserve">Obtaining, evaluating, and communicating information in 9–12 builds on K–8 and progresses to evaluating the validity and reliability of the claims, methods, and designs. </w:t>
            </w:r>
          </w:p>
          <w:p w14:paraId="43C60D50" w14:textId="2AF6191E" w:rsidR="00610FDB" w:rsidRPr="00D90617" w:rsidRDefault="00610FDB" w:rsidP="003121FB">
            <w:pPr>
              <w:pStyle w:val="ListParagraph"/>
              <w:numPr>
                <w:ilvl w:val="0"/>
                <w:numId w:val="10"/>
              </w:numPr>
              <w:spacing w:before="60" w:after="60"/>
              <w:ind w:left="450" w:right="60"/>
              <w:rPr>
                <w:sz w:val="18"/>
                <w:szCs w:val="18"/>
              </w:rPr>
            </w:pPr>
            <w:r w:rsidRPr="00D90617">
              <w:rPr>
                <w:rFonts w:ascii="Arial" w:eastAsia="Arial" w:hAnsi="Arial" w:cs="Arial"/>
                <w:color w:val="201209"/>
                <w:sz w:val="18"/>
                <w:szCs w:val="18"/>
              </w:rPr>
              <w:t>Communicate scientific and technical information (e.g.</w:t>
            </w:r>
            <w:r w:rsidR="0004761F">
              <w:rPr>
                <w:rFonts w:ascii="Arial" w:eastAsia="Arial" w:hAnsi="Arial" w:cs="Arial"/>
                <w:color w:val="201209"/>
                <w:sz w:val="18"/>
                <w:szCs w:val="18"/>
              </w:rPr>
              <w:t>,</w:t>
            </w:r>
            <w:r w:rsidRPr="00D90617">
              <w:rPr>
                <w:rFonts w:ascii="Arial" w:eastAsia="Arial" w:hAnsi="Arial" w:cs="Arial"/>
                <w:color w:val="201209"/>
                <w:sz w:val="18"/>
                <w:szCs w:val="18"/>
              </w:rPr>
              <w:t xml:space="preserve"> about the process of development and the design and performance of a proposed process or system) in multiple formats (including orally, graphically, textually, and mathematically).</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FF986B0" w14:textId="77777777" w:rsidR="00610FDB" w:rsidRPr="00D90617" w:rsidRDefault="00610FDB" w:rsidP="00E32631">
            <w:pPr>
              <w:spacing w:before="60" w:after="60"/>
              <w:ind w:left="60" w:right="60"/>
              <w:rPr>
                <w:sz w:val="18"/>
                <w:szCs w:val="18"/>
              </w:rPr>
            </w:pPr>
            <w:r w:rsidRPr="00D90617">
              <w:rPr>
                <w:rFonts w:ascii="Arial" w:eastAsia="Arial" w:hAnsi="Arial" w:cs="Arial"/>
                <w:b/>
                <w:bCs/>
                <w:color w:val="201209"/>
                <w:sz w:val="18"/>
                <w:szCs w:val="18"/>
              </w:rPr>
              <w:t>PS2.B: Types of Interactions</w:t>
            </w:r>
            <w:r w:rsidRPr="00D90617">
              <w:rPr>
                <w:rFonts w:ascii="Arial" w:eastAsia="Arial" w:hAnsi="Arial" w:cs="Arial"/>
                <w:color w:val="201209"/>
                <w:sz w:val="18"/>
                <w:szCs w:val="18"/>
              </w:rPr>
              <w:t xml:space="preserve"> </w:t>
            </w:r>
          </w:p>
          <w:p w14:paraId="42B0D27F" w14:textId="77777777" w:rsidR="00610FDB" w:rsidRPr="00D90617" w:rsidRDefault="00610FDB" w:rsidP="003121FB">
            <w:pPr>
              <w:pStyle w:val="ListParagraph"/>
              <w:numPr>
                <w:ilvl w:val="0"/>
                <w:numId w:val="10"/>
              </w:numPr>
              <w:spacing w:before="60" w:after="60"/>
              <w:ind w:left="424" w:right="60"/>
              <w:rPr>
                <w:sz w:val="18"/>
                <w:szCs w:val="18"/>
              </w:rPr>
            </w:pPr>
            <w:r w:rsidRPr="00D90617">
              <w:rPr>
                <w:rFonts w:ascii="Arial" w:eastAsia="Arial" w:hAnsi="Arial" w:cs="Arial"/>
                <w:color w:val="201209"/>
                <w:sz w:val="18"/>
                <w:szCs w:val="18"/>
              </w:rPr>
              <w:t xml:space="preserve">Attraction and repulsion between electric charges at the atomic scale explain the structure, properties, and transformations of matter, as well as the contact forces between material objects. </w:t>
            </w:r>
          </w:p>
          <w:p w14:paraId="148833B2" w14:textId="77777777" w:rsidR="00610FDB" w:rsidRPr="00D90617" w:rsidRDefault="00610FDB" w:rsidP="00E32631">
            <w:pPr>
              <w:spacing w:before="60" w:after="60"/>
              <w:ind w:left="60" w:right="60"/>
              <w:rPr>
                <w:sz w:val="18"/>
                <w:szCs w:val="18"/>
              </w:rPr>
            </w:pPr>
            <w:r w:rsidRPr="00D90617">
              <w:rPr>
                <w:rFonts w:ascii="Arial" w:eastAsia="Arial" w:hAnsi="Arial" w:cs="Arial"/>
                <w:b/>
                <w:bCs/>
                <w:color w:val="201209"/>
                <w:sz w:val="18"/>
                <w:szCs w:val="18"/>
              </w:rPr>
              <w:t>PS1.A: Structure and Properties of Matter</w:t>
            </w:r>
            <w:r w:rsidRPr="00D90617">
              <w:rPr>
                <w:rFonts w:ascii="Arial" w:eastAsia="Arial" w:hAnsi="Arial" w:cs="Arial"/>
                <w:color w:val="201209"/>
                <w:sz w:val="18"/>
                <w:szCs w:val="18"/>
              </w:rPr>
              <w:t xml:space="preserve"> </w:t>
            </w:r>
          </w:p>
          <w:p w14:paraId="4833FA2C" w14:textId="77777777" w:rsidR="00610FDB" w:rsidRPr="00D90617" w:rsidRDefault="00610FDB" w:rsidP="003121FB">
            <w:pPr>
              <w:pStyle w:val="ListParagraph"/>
              <w:numPr>
                <w:ilvl w:val="0"/>
                <w:numId w:val="10"/>
              </w:numPr>
              <w:spacing w:before="60" w:after="60"/>
              <w:ind w:left="424" w:right="60"/>
              <w:rPr>
                <w:sz w:val="18"/>
                <w:szCs w:val="18"/>
              </w:rPr>
            </w:pPr>
            <w:r w:rsidRPr="00D90617">
              <w:rPr>
                <w:rFonts w:ascii="Arial" w:eastAsia="Arial" w:hAnsi="Arial" w:cs="Arial"/>
                <w:color w:val="201209"/>
                <w:sz w:val="18"/>
                <w:szCs w:val="18"/>
              </w:rPr>
              <w:t>The structure and interactions of matter at the bulk scale are determined by electrical forces within and between atoms.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D1140E8" w14:textId="77777777" w:rsidR="00610FDB" w:rsidRPr="00D90617" w:rsidRDefault="00610FDB" w:rsidP="00E32631">
            <w:pPr>
              <w:spacing w:before="60" w:after="60"/>
              <w:ind w:left="60" w:right="60"/>
              <w:rPr>
                <w:sz w:val="18"/>
                <w:szCs w:val="18"/>
              </w:rPr>
            </w:pPr>
            <w:r w:rsidRPr="00D90617">
              <w:rPr>
                <w:rFonts w:ascii="Arial" w:eastAsia="Arial" w:hAnsi="Arial" w:cs="Arial"/>
                <w:b/>
                <w:bCs/>
                <w:color w:val="201209"/>
                <w:sz w:val="18"/>
                <w:szCs w:val="18"/>
              </w:rPr>
              <w:t>Structure and Function</w:t>
            </w:r>
            <w:r w:rsidRPr="00D90617">
              <w:rPr>
                <w:rFonts w:ascii="Arial" w:eastAsia="Arial" w:hAnsi="Arial" w:cs="Arial"/>
                <w:color w:val="201209"/>
                <w:sz w:val="18"/>
                <w:szCs w:val="18"/>
              </w:rPr>
              <w:t xml:space="preserve"> </w:t>
            </w:r>
          </w:p>
          <w:p w14:paraId="69F3AC5E" w14:textId="77777777" w:rsidR="00610FDB" w:rsidRPr="00D90617" w:rsidRDefault="00610FDB" w:rsidP="003121FB">
            <w:pPr>
              <w:pStyle w:val="ListParagraph"/>
              <w:numPr>
                <w:ilvl w:val="0"/>
                <w:numId w:val="10"/>
              </w:numPr>
              <w:spacing w:before="60" w:after="60"/>
              <w:ind w:left="438" w:right="60"/>
              <w:rPr>
                <w:sz w:val="18"/>
                <w:szCs w:val="18"/>
              </w:rPr>
            </w:pPr>
            <w:r w:rsidRPr="00D90617">
              <w:rPr>
                <w:rFonts w:ascii="Arial" w:eastAsia="Arial" w:hAnsi="Arial" w:cs="Arial"/>
                <w:color w:val="201209"/>
                <w:sz w:val="18"/>
                <w:szCs w:val="18"/>
              </w:rPr>
              <w:t>Investigating or designing new systems or structures requires a detailed examination of the properties of different materials, the structures of different components, and connections of components to reveal its function and/or solve a problem.</w:t>
            </w:r>
          </w:p>
        </w:tc>
      </w:tr>
      <w:tr w:rsidR="00610FDB" w14:paraId="6715C39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EC92ED0" w14:textId="77777777" w:rsidR="00610FDB" w:rsidRPr="00723AAF" w:rsidRDefault="00610FDB" w:rsidP="00E32631">
            <w:pPr>
              <w:spacing w:before="60" w:after="60"/>
              <w:ind w:left="60" w:right="60"/>
              <w:rPr>
                <w:sz w:val="2"/>
                <w:szCs w:val="2"/>
              </w:rPr>
            </w:pPr>
          </w:p>
        </w:tc>
      </w:tr>
      <w:tr w:rsidR="00610FDB" w14:paraId="1A13D1D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8FC81FE" w14:textId="77777777" w:rsidR="00610FDB" w:rsidRDefault="00610FD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610FDB" w14:paraId="2254720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56582B8" w14:textId="77777777" w:rsidR="00610FDB" w:rsidRDefault="00610FD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expressive communication strategies specific to context.</w:t>
            </w:r>
          </w:p>
        </w:tc>
      </w:tr>
    </w:tbl>
    <w:p w14:paraId="660DD99D" w14:textId="271A4FFB" w:rsidR="00B04C73" w:rsidRDefault="005B6FDB"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610FDB" w14:paraId="39430DCA" w14:textId="77777777" w:rsidTr="00B04C73">
        <w:trPr>
          <w:cantSplit/>
          <w:tblHeader/>
          <w:jc w:val="center"/>
        </w:trPr>
        <w:tc>
          <w:tcPr>
            <w:tcW w:w="2880" w:type="dxa"/>
            <w:shd w:val="clear" w:color="auto" w:fill="1E417C"/>
            <w:tcMar>
              <w:top w:w="0" w:type="dxa"/>
              <w:left w:w="0" w:type="dxa"/>
              <w:bottom w:w="0" w:type="dxa"/>
              <w:right w:w="0" w:type="dxa"/>
            </w:tcMar>
          </w:tcPr>
          <w:p w14:paraId="2BB9F67A" w14:textId="77777777" w:rsidR="00610FDB" w:rsidRDefault="00610FD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831602B" w14:textId="64849517" w:rsidR="00610FDB" w:rsidRDefault="00610FDB" w:rsidP="00E32631">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610FDB" w14:paraId="5F9A1DE9" w14:textId="77777777" w:rsidTr="00B04C73">
        <w:trPr>
          <w:cantSplit/>
          <w:jc w:val="center"/>
        </w:trPr>
        <w:tc>
          <w:tcPr>
            <w:tcW w:w="2880" w:type="dxa"/>
            <w:shd w:val="clear" w:color="auto" w:fill="1E417C"/>
            <w:tcMar>
              <w:top w:w="0" w:type="dxa"/>
              <w:left w:w="0" w:type="dxa"/>
              <w:bottom w:w="0" w:type="dxa"/>
              <w:right w:w="0" w:type="dxa"/>
            </w:tcMar>
          </w:tcPr>
          <w:p w14:paraId="5C74D2C0" w14:textId="77777777" w:rsidR="00610FDB" w:rsidRDefault="00610FD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8C5FDD3" w14:textId="77777777" w:rsidR="00610FDB" w:rsidRDefault="00610FD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EA7349C" w14:textId="77777777" w:rsidR="00610FDB" w:rsidRDefault="00610FDB"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610FDB" w14:paraId="4B9CAA89" w14:textId="77777777" w:rsidTr="00B04C73">
        <w:trPr>
          <w:cantSplit/>
          <w:jc w:val="center"/>
        </w:trPr>
        <w:tc>
          <w:tcPr>
            <w:tcW w:w="2880" w:type="dxa"/>
            <w:shd w:val="clear" w:color="auto" w:fill="1E417C"/>
            <w:tcMar>
              <w:top w:w="0" w:type="dxa"/>
              <w:left w:w="0" w:type="dxa"/>
              <w:bottom w:w="0" w:type="dxa"/>
              <w:right w:w="0" w:type="dxa"/>
            </w:tcMar>
          </w:tcPr>
          <w:p w14:paraId="367A5A4C" w14:textId="77777777" w:rsidR="00610FDB" w:rsidRDefault="00610FD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EE6E99B" w14:textId="77777777" w:rsidR="00610FDB" w:rsidRDefault="00610FDB" w:rsidP="00E32631">
            <w:pPr>
              <w:spacing w:before="60" w:after="60"/>
              <w:ind w:left="60" w:right="60"/>
            </w:pPr>
            <w:r>
              <w:rPr>
                <w:rFonts w:ascii="Arial" w:eastAsia="Arial" w:hAnsi="Arial" w:cs="Arial"/>
                <w:color w:val="201209"/>
                <w:sz w:val="18"/>
                <w:szCs w:val="18"/>
              </w:rPr>
              <w:t>9-12 Strand 1.G. Drawing conclusions and developing explanations: Learners propose explanations that address their initial environmental questions using quantitative and qualitative data and evidence that has been collected and analyzed.</w:t>
            </w:r>
          </w:p>
        </w:tc>
      </w:tr>
      <w:tr w:rsidR="00610FDB" w14:paraId="201371CE" w14:textId="77777777" w:rsidTr="00B04C73">
        <w:trPr>
          <w:cantSplit/>
          <w:jc w:val="center"/>
        </w:trPr>
        <w:tc>
          <w:tcPr>
            <w:tcW w:w="2880" w:type="dxa"/>
            <w:shd w:val="clear" w:color="auto" w:fill="1E417C"/>
            <w:tcMar>
              <w:top w:w="0" w:type="dxa"/>
              <w:left w:w="0" w:type="dxa"/>
              <w:bottom w:w="0" w:type="dxa"/>
              <w:right w:w="0" w:type="dxa"/>
            </w:tcMar>
          </w:tcPr>
          <w:p w14:paraId="544731B2" w14:textId="77777777" w:rsidR="00610FDB" w:rsidRDefault="00610FDB" w:rsidP="00E32631">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A4A5108" w14:textId="77777777" w:rsidR="00610FDB" w:rsidRDefault="00610FD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Write informative/explanatory texts, including the narration of historical events, scientific procedures/experiments, or technical processes.</w:t>
            </w:r>
          </w:p>
        </w:tc>
      </w:tr>
      <w:tr w:rsidR="00610FDB" w14:paraId="1C7F9ED7" w14:textId="77777777" w:rsidTr="00B04C73">
        <w:trPr>
          <w:cantSplit/>
          <w:jc w:val="center"/>
        </w:trPr>
        <w:tc>
          <w:tcPr>
            <w:tcW w:w="2880" w:type="dxa"/>
            <w:shd w:val="clear" w:color="auto" w:fill="1E417C"/>
            <w:tcMar>
              <w:top w:w="0" w:type="dxa"/>
              <w:left w:w="0" w:type="dxa"/>
              <w:bottom w:w="0" w:type="dxa"/>
              <w:right w:w="0" w:type="dxa"/>
            </w:tcMar>
          </w:tcPr>
          <w:p w14:paraId="2501B3C5" w14:textId="6D1B3989" w:rsidR="00610FD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5A4E6E" w14:textId="4D5879C8" w:rsidR="00610FDB" w:rsidRDefault="00610FDB" w:rsidP="00E32631">
            <w:pPr>
              <w:spacing w:before="60" w:after="60"/>
              <w:ind w:left="60" w:right="60"/>
            </w:pPr>
            <w:r>
              <w:rPr>
                <w:rFonts w:ascii="Arial" w:eastAsia="Arial" w:hAnsi="Arial" w:cs="Arial"/>
                <w:color w:val="201209"/>
                <w:sz w:val="18"/>
                <w:szCs w:val="18"/>
              </w:rP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4: Use units as a way to understand problems and to guide the solution of multistep problems.</w:t>
            </w:r>
          </w:p>
        </w:tc>
      </w:tr>
      <w:tr w:rsidR="00610FDB" w14:paraId="1E488B87" w14:textId="77777777" w:rsidTr="00B04C73">
        <w:trPr>
          <w:cantSplit/>
          <w:jc w:val="center"/>
        </w:trPr>
        <w:tc>
          <w:tcPr>
            <w:tcW w:w="2880" w:type="dxa"/>
            <w:shd w:val="clear" w:color="auto" w:fill="1E417C"/>
            <w:tcMar>
              <w:top w:w="0" w:type="dxa"/>
              <w:left w:w="0" w:type="dxa"/>
              <w:bottom w:w="0" w:type="dxa"/>
              <w:right w:w="0" w:type="dxa"/>
            </w:tcMar>
          </w:tcPr>
          <w:p w14:paraId="66FD5F84" w14:textId="77777777" w:rsidR="00610FDB" w:rsidRDefault="00610FD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1463AC0" w14:textId="77777777" w:rsidR="00610FDB" w:rsidRDefault="00610FDB" w:rsidP="00E32631">
            <w:pPr>
              <w:spacing w:before="60" w:after="60"/>
              <w:ind w:left="60" w:right="60"/>
            </w:pPr>
            <w:r>
              <w:rPr>
                <w:rFonts w:ascii="Arial" w:eastAsia="Arial" w:hAnsi="Arial" w:cs="Arial"/>
                <w:color w:val="201209"/>
                <w:sz w:val="18"/>
                <w:szCs w:val="18"/>
              </w:rPr>
              <w:t>N/A</w:t>
            </w:r>
          </w:p>
        </w:tc>
      </w:tr>
      <w:tr w:rsidR="00610FDB" w14:paraId="1855AC87" w14:textId="77777777" w:rsidTr="00B04C73">
        <w:trPr>
          <w:cantSplit/>
          <w:jc w:val="center"/>
        </w:trPr>
        <w:tc>
          <w:tcPr>
            <w:tcW w:w="2880" w:type="dxa"/>
            <w:shd w:val="clear" w:color="auto" w:fill="1E417C"/>
            <w:tcMar>
              <w:top w:w="0" w:type="dxa"/>
              <w:left w:w="0" w:type="dxa"/>
              <w:bottom w:w="0" w:type="dxa"/>
              <w:right w:w="0" w:type="dxa"/>
            </w:tcMar>
          </w:tcPr>
          <w:p w14:paraId="601D8139" w14:textId="77777777" w:rsidR="00610FDB" w:rsidRDefault="00610FD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6F356F9" w14:textId="77777777" w:rsidR="00610FDB" w:rsidRDefault="00610FD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05C848C" w14:textId="77777777" w:rsidR="00610FDB" w:rsidRDefault="00610FDB"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610FDB" w14:paraId="4C1932DB" w14:textId="77777777" w:rsidTr="00B04C73">
        <w:trPr>
          <w:cantSplit/>
          <w:jc w:val="center"/>
        </w:trPr>
        <w:tc>
          <w:tcPr>
            <w:tcW w:w="2880" w:type="dxa"/>
            <w:shd w:val="clear" w:color="auto" w:fill="1E417C"/>
            <w:tcMar>
              <w:top w:w="0" w:type="dxa"/>
              <w:left w:w="0" w:type="dxa"/>
              <w:bottom w:w="0" w:type="dxa"/>
              <w:right w:w="0" w:type="dxa"/>
            </w:tcMar>
          </w:tcPr>
          <w:p w14:paraId="29C87D54" w14:textId="77777777" w:rsidR="00610FDB" w:rsidRDefault="00610FD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B7CC188" w14:textId="6C2DEB9D" w:rsidR="00610FDB" w:rsidRDefault="00E0401C" w:rsidP="00E32631">
            <w:pPr>
              <w:spacing w:before="60" w:after="60"/>
              <w:ind w:left="60" w:right="60"/>
            </w:pPr>
            <w:r>
              <w:rPr>
                <w:rFonts w:ascii="Arial" w:eastAsia="Arial" w:hAnsi="Arial" w:cs="Arial"/>
                <w:color w:val="201209"/>
                <w:sz w:val="18"/>
                <w:szCs w:val="18"/>
              </w:rPr>
              <w:t>STEL-10</w:t>
            </w:r>
            <w:r w:rsidR="00610FD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1768A5BF" w14:textId="77777777" w:rsidR="00610FDB" w:rsidRDefault="00610FDB">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00A7ECE6" w14:textId="77777777" w:rsidTr="00D443D3">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999E9B7" w14:textId="11E0C0E9" w:rsidR="0071431E" w:rsidRDefault="00801722" w:rsidP="005B6FDB">
            <w:pPr>
              <w:pStyle w:val="Heading5"/>
            </w:pPr>
            <w:r w:rsidRPr="00801722">
              <w:lastRenderedPageBreak/>
              <w:t>Grades 9</w:t>
            </w:r>
            <w:r w:rsidR="00AF19C1">
              <w:t>–</w:t>
            </w:r>
            <w:r w:rsidRPr="00801722">
              <w:t>12</w:t>
            </w:r>
          </w:p>
        </w:tc>
      </w:tr>
      <w:tr w:rsidR="0071431E" w14:paraId="0A5C89F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537D7BF" w14:textId="672F0EA6" w:rsidR="0071431E" w:rsidRDefault="0071431E" w:rsidP="00D443D3">
            <w:pPr>
              <w:pStyle w:val="TableHeadingforTOC"/>
            </w:pPr>
            <w:bookmarkStart w:id="614" w:name="_Toc109373191"/>
            <w:bookmarkStart w:id="615" w:name="_Toc134788333"/>
            <w:r>
              <w:t>3.2.9-</w:t>
            </w:r>
            <w:proofErr w:type="gramStart"/>
            <w:r>
              <w:t>12.O</w:t>
            </w:r>
            <w:proofErr w:type="gramEnd"/>
            <w:r>
              <w:t xml:space="preserve"> Physical Science:</w:t>
            </w:r>
            <w:r w:rsidRPr="008331DB">
              <w:rPr>
                <w:bCs/>
              </w:rPr>
              <w:t xml:space="preserve"> </w:t>
            </w:r>
            <w:r w:rsidRPr="00D443D3">
              <w:rPr>
                <w:b w:val="0"/>
              </w:rPr>
              <w:t>Energy</w:t>
            </w:r>
            <w:bookmarkEnd w:id="614"/>
            <w:bookmarkEnd w:id="615"/>
          </w:p>
        </w:tc>
      </w:tr>
      <w:tr w:rsidR="0071431E" w14:paraId="0942E19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B2583ED"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create a computational model to calculate the change in the energy of one component in a system when the change in energy of the other component(s) and energy flows in and out of the system are known.</w:t>
            </w:r>
          </w:p>
        </w:tc>
      </w:tr>
      <w:tr w:rsidR="0071431E" w14:paraId="56555585"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5D5CE39"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explaining the meaning of mathematical expressions used in the model.</w:t>
            </w:r>
          </w:p>
        </w:tc>
      </w:tr>
      <w:tr w:rsidR="0071431E" w14:paraId="0871C970"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2BEAFFA"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basic algebraic expressions or computations; to systems of two or three components; and to thermal energy, kinetic energy, and/or the energies in gravitational, magnetic, or electric fields.</w:t>
            </w:r>
          </w:p>
        </w:tc>
      </w:tr>
      <w:tr w:rsidR="0071431E" w14:paraId="70264BD5"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0498955" w14:textId="77777777" w:rsidR="0071431E" w:rsidRPr="00723AAF" w:rsidRDefault="0071431E" w:rsidP="000B73B9">
            <w:pPr>
              <w:spacing w:before="60" w:after="60"/>
              <w:ind w:left="60" w:right="60"/>
              <w:rPr>
                <w:sz w:val="2"/>
                <w:szCs w:val="2"/>
              </w:rPr>
            </w:pPr>
          </w:p>
        </w:tc>
      </w:tr>
      <w:tr w:rsidR="0071431E" w14:paraId="10E6B179" w14:textId="77777777" w:rsidTr="00DF10B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8380EF0"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9A1B7AB"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C101AF2"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4B0D3684" w14:textId="77777777" w:rsidTr="00DF10B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4984407" w14:textId="2853B527"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Using Mathematics and Computational Thinking</w:t>
            </w:r>
          </w:p>
          <w:p w14:paraId="58E42E48" w14:textId="2FF1794A" w:rsidR="0071431E" w:rsidRPr="00F8610A" w:rsidRDefault="0071431E" w:rsidP="000B73B9">
            <w:pPr>
              <w:spacing w:before="60" w:after="60"/>
              <w:ind w:left="60" w:right="60"/>
              <w:rPr>
                <w:sz w:val="18"/>
                <w:szCs w:val="18"/>
              </w:rPr>
            </w:pPr>
            <w:r w:rsidRPr="00F8610A">
              <w:rPr>
                <w:rFonts w:ascii="Arial" w:eastAsia="Arial" w:hAnsi="Arial" w:cs="Arial"/>
                <w:color w:val="201209"/>
                <w:sz w:val="18"/>
                <w:szCs w:val="18"/>
              </w:rPr>
              <w:t xml:space="preserve">Mathematical and computational thinking at the </w:t>
            </w:r>
            <w:r w:rsidR="00AC0C57">
              <w:rPr>
                <w:rFonts w:ascii="Arial" w:eastAsia="Arial" w:hAnsi="Arial" w:cs="Arial"/>
                <w:color w:val="201209"/>
                <w:sz w:val="18"/>
                <w:szCs w:val="18"/>
              </w:rPr>
              <w:br/>
            </w:r>
            <w:r w:rsidRPr="00F8610A">
              <w:rPr>
                <w:rFonts w:ascii="Arial" w:eastAsia="Arial" w:hAnsi="Arial" w:cs="Arial"/>
                <w:color w:val="201209"/>
                <w:sz w:val="18"/>
                <w:szCs w:val="18"/>
              </w:rPr>
              <w:t>9–12 level builds on K–8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7D3336A9" w14:textId="2F37E508" w:rsidR="0071431E" w:rsidRPr="00F8610A" w:rsidRDefault="0071431E" w:rsidP="003121FB">
            <w:pPr>
              <w:pStyle w:val="ListParagraph"/>
              <w:numPr>
                <w:ilvl w:val="0"/>
                <w:numId w:val="10"/>
              </w:numPr>
              <w:spacing w:before="60" w:after="60"/>
              <w:ind w:left="450" w:right="60"/>
              <w:rPr>
                <w:sz w:val="18"/>
                <w:szCs w:val="18"/>
              </w:rPr>
            </w:pPr>
            <w:r w:rsidRPr="00F8610A">
              <w:rPr>
                <w:rFonts w:ascii="Arial" w:eastAsia="Arial" w:hAnsi="Arial" w:cs="Arial"/>
                <w:color w:val="201209"/>
                <w:sz w:val="18"/>
                <w:szCs w:val="18"/>
              </w:rPr>
              <w:t>Create a computational model or simulation of a phenomenon, designed device, process, or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EE6D2A0" w14:textId="77591993"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PS3.A: Definitions of Energy</w:t>
            </w:r>
            <w:r w:rsidRPr="00F8610A">
              <w:rPr>
                <w:rFonts w:ascii="Arial" w:eastAsia="Arial" w:hAnsi="Arial" w:cs="Arial"/>
                <w:color w:val="201209"/>
                <w:sz w:val="18"/>
                <w:szCs w:val="18"/>
              </w:rPr>
              <w:t xml:space="preserve"> </w:t>
            </w:r>
          </w:p>
          <w:p w14:paraId="24A2CE96" w14:textId="0B6330F8"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 xml:space="preserve">Energy is a quantitative property of a system that depends on the motion and interactions of matter and radiation within that system. That there is a single quantity called energy is </w:t>
            </w:r>
            <w:proofErr w:type="gramStart"/>
            <w:r w:rsidRPr="00F8610A">
              <w:rPr>
                <w:rFonts w:ascii="Arial" w:eastAsia="Arial" w:hAnsi="Arial" w:cs="Arial"/>
                <w:color w:val="201209"/>
                <w:sz w:val="18"/>
                <w:szCs w:val="18"/>
              </w:rPr>
              <w:t>due to the fact that</w:t>
            </w:r>
            <w:proofErr w:type="gramEnd"/>
            <w:r w:rsidRPr="00F8610A">
              <w:rPr>
                <w:rFonts w:ascii="Arial" w:eastAsia="Arial" w:hAnsi="Arial" w:cs="Arial"/>
                <w:color w:val="201209"/>
                <w:sz w:val="18"/>
                <w:szCs w:val="18"/>
              </w:rPr>
              <w:t xml:space="preserve"> a system’s total energy is conserved, even as, within the system, energy is continually transferred from one object to another and between its various possible forms. </w:t>
            </w:r>
          </w:p>
          <w:p w14:paraId="434C9BEB" w14:textId="2B7E657F"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 xml:space="preserve">PS3.B: Conservation of Energy and Energy Transfer </w:t>
            </w:r>
          </w:p>
          <w:p w14:paraId="6A2224CF" w14:textId="57609E4C"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 xml:space="preserve">Conservation of energy means that the total change of energy in any system is always equal to the total energy transferred into or out of the system. </w:t>
            </w:r>
          </w:p>
          <w:p w14:paraId="06E9B9DE" w14:textId="08BBC374"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 xml:space="preserve">Energy cannot be created or destroyed, but it can be transported from one place to another and transferred between systems. </w:t>
            </w:r>
          </w:p>
          <w:p w14:paraId="362B5298" w14:textId="4EB79CD3"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Mathematical expressions, which quantify how the stored energy in a system depends on its configuration (e.g.</w:t>
            </w:r>
            <w:r w:rsidR="0004761F">
              <w:rPr>
                <w:rFonts w:ascii="Arial" w:eastAsia="Arial" w:hAnsi="Arial" w:cs="Arial"/>
                <w:color w:val="201209"/>
                <w:sz w:val="18"/>
                <w:szCs w:val="18"/>
              </w:rPr>
              <w:t>,</w:t>
            </w:r>
            <w:r w:rsidRPr="00F8610A">
              <w:rPr>
                <w:rFonts w:ascii="Arial" w:eastAsia="Arial" w:hAnsi="Arial" w:cs="Arial"/>
                <w:color w:val="201209"/>
                <w:sz w:val="18"/>
                <w:szCs w:val="18"/>
              </w:rPr>
              <w:t xml:space="preserve"> relative positions of charged particles, compression of a spring) and how kinetic energy depends on mass and speed, allow the concept of conservation of energy to be used to predict and describe system behavior. </w:t>
            </w:r>
          </w:p>
          <w:p w14:paraId="30C4EB14" w14:textId="3DDDE65E"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The availability of energy limits what can occur in any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CB8376A" w14:textId="12384877"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 xml:space="preserve">Systems and System Models </w:t>
            </w:r>
          </w:p>
          <w:p w14:paraId="37E6C84B" w14:textId="77777777" w:rsidR="00F8610A" w:rsidRPr="00F8610A" w:rsidRDefault="0071431E" w:rsidP="003121FB">
            <w:pPr>
              <w:pStyle w:val="ListParagraph"/>
              <w:numPr>
                <w:ilvl w:val="0"/>
                <w:numId w:val="10"/>
              </w:numPr>
              <w:spacing w:before="60" w:after="60"/>
              <w:ind w:left="438" w:right="60"/>
              <w:rPr>
                <w:sz w:val="18"/>
                <w:szCs w:val="18"/>
              </w:rPr>
            </w:pPr>
            <w:r w:rsidRPr="00F8610A">
              <w:rPr>
                <w:rFonts w:ascii="Arial" w:eastAsia="Arial" w:hAnsi="Arial" w:cs="Arial"/>
                <w:color w:val="201209"/>
                <w:sz w:val="18"/>
                <w:szCs w:val="18"/>
              </w:rPr>
              <w:t xml:space="preserve">Models can be used to predict the behavior of a system, but these predictions have limited precision and reliability due to the assumptions and approximations inherent in models. </w:t>
            </w:r>
          </w:p>
          <w:p w14:paraId="7D41B294" w14:textId="0C6D9B46" w:rsidR="00F8610A" w:rsidRPr="00F8610A" w:rsidRDefault="0071431E" w:rsidP="005F7816">
            <w:pPr>
              <w:spacing w:before="60" w:after="60"/>
              <w:ind w:left="60" w:right="60"/>
              <w:jc w:val="center"/>
              <w:rPr>
                <w:sz w:val="18"/>
                <w:szCs w:val="18"/>
              </w:rPr>
            </w:pPr>
            <w:r w:rsidRPr="00F8610A">
              <w:rPr>
                <w:rFonts w:ascii="Arial" w:eastAsia="Arial" w:hAnsi="Arial" w:cs="Arial"/>
                <w:color w:val="201209"/>
                <w:sz w:val="18"/>
                <w:szCs w:val="18"/>
              </w:rPr>
              <w:t>__________________________________</w:t>
            </w:r>
            <w:r w:rsidR="00532C02">
              <w:rPr>
                <w:rFonts w:ascii="Arial" w:eastAsia="Arial" w:hAnsi="Arial" w:cs="Arial"/>
                <w:color w:val="201209"/>
                <w:sz w:val="18"/>
                <w:szCs w:val="18"/>
              </w:rPr>
              <w:t>_______</w:t>
            </w:r>
          </w:p>
          <w:p w14:paraId="4BB39EA8" w14:textId="7C421DDE" w:rsidR="0071431E" w:rsidRPr="00F8610A" w:rsidRDefault="0071431E" w:rsidP="0080589C">
            <w:pPr>
              <w:spacing w:before="60" w:after="60"/>
              <w:ind w:left="60" w:right="60"/>
              <w:jc w:val="center"/>
              <w:rPr>
                <w:sz w:val="18"/>
                <w:szCs w:val="18"/>
              </w:rPr>
            </w:pPr>
            <w:r w:rsidRPr="00F8610A">
              <w:rPr>
                <w:rFonts w:ascii="Arial" w:eastAsia="Arial" w:hAnsi="Arial" w:cs="Arial"/>
                <w:b/>
                <w:bCs/>
                <w:i/>
                <w:iCs/>
                <w:color w:val="201209"/>
                <w:sz w:val="18"/>
                <w:szCs w:val="18"/>
              </w:rPr>
              <w:t>Connections to Nature of Science</w:t>
            </w:r>
          </w:p>
          <w:p w14:paraId="7F2E127A" w14:textId="1D626A07"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 xml:space="preserve">Scientific Knowledge Assumes an Order and Consistency in Natural Systems </w:t>
            </w:r>
          </w:p>
          <w:p w14:paraId="0D7B3782" w14:textId="7E7DCC3D" w:rsidR="0071431E" w:rsidRPr="00F8610A" w:rsidRDefault="0071431E" w:rsidP="003121FB">
            <w:pPr>
              <w:pStyle w:val="ListParagraph"/>
              <w:numPr>
                <w:ilvl w:val="0"/>
                <w:numId w:val="10"/>
              </w:numPr>
              <w:spacing w:before="60" w:after="60"/>
              <w:ind w:left="438" w:right="60"/>
              <w:rPr>
                <w:sz w:val="18"/>
                <w:szCs w:val="18"/>
              </w:rPr>
            </w:pPr>
            <w:r w:rsidRPr="00F8610A">
              <w:rPr>
                <w:rFonts w:ascii="Arial" w:eastAsia="Arial" w:hAnsi="Arial" w:cs="Arial"/>
                <w:color w:val="201209"/>
                <w:sz w:val="18"/>
                <w:szCs w:val="18"/>
              </w:rPr>
              <w:t>Science assumes the universe is a vast single system in which basic laws are consistent.</w:t>
            </w:r>
          </w:p>
        </w:tc>
      </w:tr>
      <w:tr w:rsidR="0071431E" w14:paraId="4548EA81"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4F139F2" w14:textId="77777777" w:rsidR="0071431E" w:rsidRPr="00723AAF" w:rsidRDefault="0071431E" w:rsidP="000B73B9">
            <w:pPr>
              <w:spacing w:before="60" w:after="60"/>
              <w:ind w:left="60" w:right="60"/>
              <w:rPr>
                <w:sz w:val="2"/>
                <w:szCs w:val="2"/>
              </w:rPr>
            </w:pPr>
          </w:p>
        </w:tc>
      </w:tr>
      <w:tr w:rsidR="0071431E" w14:paraId="0FCAA2C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9593ECB" w14:textId="2963B0C4" w:rsidR="0071431E" w:rsidRDefault="0071431E" w:rsidP="000B73B9">
            <w:pPr>
              <w:spacing w:before="60" w:after="60"/>
              <w:ind w:left="60" w:right="60"/>
            </w:pPr>
            <w:r>
              <w:rPr>
                <w:rFonts w:ascii="Arial" w:eastAsia="Arial" w:hAnsi="Arial" w:cs="Arial"/>
                <w:b/>
                <w:color w:val="201209"/>
                <w:sz w:val="18"/>
                <w:szCs w:val="18"/>
              </w:rPr>
              <w:lastRenderedPageBreak/>
              <w:t xml:space="preserve">Pennsylvania Context: </w:t>
            </w:r>
            <w:r>
              <w:rPr>
                <w:rFonts w:ascii="Arial" w:eastAsia="Arial" w:hAnsi="Arial" w:cs="Arial"/>
                <w:color w:val="201209"/>
                <w:sz w:val="18"/>
                <w:szCs w:val="18"/>
              </w:rPr>
              <w:t>Examples of Pennsylvania context include but are not limited to the various forms of power generation in Pennsylvania that convert one form of energy to another.</w:t>
            </w:r>
          </w:p>
        </w:tc>
      </w:tr>
      <w:tr w:rsidR="0071431E" w14:paraId="035EB53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BD271A5"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consequences from a personal, and civic perspective to inform decision-making.</w:t>
            </w:r>
          </w:p>
        </w:tc>
      </w:tr>
    </w:tbl>
    <w:p w14:paraId="4A99032E" w14:textId="0CD829DB" w:rsidR="00D443D3" w:rsidRDefault="005B6FDB"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3F07079F" w14:textId="77777777" w:rsidTr="00D443D3">
        <w:trPr>
          <w:cantSplit/>
          <w:jc w:val="center"/>
        </w:trPr>
        <w:tc>
          <w:tcPr>
            <w:tcW w:w="2880" w:type="dxa"/>
            <w:shd w:val="clear" w:color="auto" w:fill="1E417C"/>
            <w:tcMar>
              <w:top w:w="0" w:type="dxa"/>
              <w:left w:w="0" w:type="dxa"/>
              <w:bottom w:w="0" w:type="dxa"/>
              <w:right w:w="0" w:type="dxa"/>
            </w:tcMar>
          </w:tcPr>
          <w:p w14:paraId="3DDC26DD"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1CBB5B7" w14:textId="70810FA4"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7CCFB102" w14:textId="77777777" w:rsidTr="00D443D3">
        <w:trPr>
          <w:cantSplit/>
          <w:jc w:val="center"/>
        </w:trPr>
        <w:tc>
          <w:tcPr>
            <w:tcW w:w="2880" w:type="dxa"/>
            <w:shd w:val="clear" w:color="auto" w:fill="1E417C"/>
            <w:tcMar>
              <w:top w:w="0" w:type="dxa"/>
              <w:left w:w="0" w:type="dxa"/>
              <w:bottom w:w="0" w:type="dxa"/>
              <w:right w:w="0" w:type="dxa"/>
            </w:tcMar>
          </w:tcPr>
          <w:p w14:paraId="032FEDC4"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BBC25F2" w14:textId="29462616"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C087DD2" w14:textId="77777777" w:rsidR="0071431E" w:rsidRDefault="0071431E"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1431E" w14:paraId="1B653FBF" w14:textId="77777777" w:rsidTr="00D443D3">
        <w:trPr>
          <w:cantSplit/>
          <w:jc w:val="center"/>
        </w:trPr>
        <w:tc>
          <w:tcPr>
            <w:tcW w:w="2880" w:type="dxa"/>
            <w:shd w:val="clear" w:color="auto" w:fill="1E417C"/>
            <w:tcMar>
              <w:top w:w="0" w:type="dxa"/>
              <w:left w:w="0" w:type="dxa"/>
              <w:bottom w:w="0" w:type="dxa"/>
              <w:right w:w="0" w:type="dxa"/>
            </w:tcMar>
          </w:tcPr>
          <w:p w14:paraId="46C6A41E" w14:textId="50BBAC6A"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92FF9E" w14:textId="77777777" w:rsidR="0071431E" w:rsidRDefault="0071431E" w:rsidP="000B73B9">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71431E" w14:paraId="46FBA0FC" w14:textId="77777777" w:rsidTr="00D443D3">
        <w:trPr>
          <w:cantSplit/>
          <w:jc w:val="center"/>
        </w:trPr>
        <w:tc>
          <w:tcPr>
            <w:tcW w:w="2880" w:type="dxa"/>
            <w:shd w:val="clear" w:color="auto" w:fill="1E417C"/>
            <w:tcMar>
              <w:top w:w="0" w:type="dxa"/>
              <w:left w:w="0" w:type="dxa"/>
              <w:bottom w:w="0" w:type="dxa"/>
              <w:right w:w="0" w:type="dxa"/>
            </w:tcMar>
          </w:tcPr>
          <w:p w14:paraId="164B32B8"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E57663"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71431E" w14:paraId="14FA2489" w14:textId="77777777" w:rsidTr="00D443D3">
        <w:trPr>
          <w:cantSplit/>
          <w:jc w:val="center"/>
        </w:trPr>
        <w:tc>
          <w:tcPr>
            <w:tcW w:w="2880" w:type="dxa"/>
            <w:shd w:val="clear" w:color="auto" w:fill="1E417C"/>
            <w:tcMar>
              <w:top w:w="0" w:type="dxa"/>
              <w:left w:w="0" w:type="dxa"/>
              <w:bottom w:w="0" w:type="dxa"/>
              <w:right w:w="0" w:type="dxa"/>
            </w:tcMar>
          </w:tcPr>
          <w:p w14:paraId="3E5BC867" w14:textId="39973CF3"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223DDA0" w14:textId="2241E883"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4: Use units as a way to understand problems and to guide the solution of multistep problems.</w:t>
            </w:r>
          </w:p>
        </w:tc>
      </w:tr>
      <w:tr w:rsidR="0071431E" w14:paraId="666168E7" w14:textId="77777777" w:rsidTr="00D443D3">
        <w:trPr>
          <w:cantSplit/>
          <w:jc w:val="center"/>
        </w:trPr>
        <w:tc>
          <w:tcPr>
            <w:tcW w:w="2880" w:type="dxa"/>
            <w:shd w:val="clear" w:color="auto" w:fill="1E417C"/>
            <w:tcMar>
              <w:top w:w="0" w:type="dxa"/>
              <w:left w:w="0" w:type="dxa"/>
              <w:bottom w:w="0" w:type="dxa"/>
              <w:right w:w="0" w:type="dxa"/>
            </w:tcMar>
          </w:tcPr>
          <w:p w14:paraId="5B585457"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6A86CC3"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5F4B5BF7" w14:textId="77777777" w:rsidTr="00D443D3">
        <w:trPr>
          <w:cantSplit/>
          <w:jc w:val="center"/>
        </w:trPr>
        <w:tc>
          <w:tcPr>
            <w:tcW w:w="2880" w:type="dxa"/>
            <w:shd w:val="clear" w:color="auto" w:fill="1E417C"/>
            <w:tcMar>
              <w:top w:w="0" w:type="dxa"/>
              <w:left w:w="0" w:type="dxa"/>
              <w:bottom w:w="0" w:type="dxa"/>
              <w:right w:w="0" w:type="dxa"/>
            </w:tcMar>
          </w:tcPr>
          <w:p w14:paraId="46051D57"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2024D9E" w14:textId="6E22BEF8"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D688F38" w14:textId="77777777" w:rsidR="0071431E" w:rsidRDefault="0071431E"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1431E" w14:paraId="6692A114" w14:textId="77777777" w:rsidTr="00D443D3">
        <w:trPr>
          <w:cantSplit/>
          <w:jc w:val="center"/>
        </w:trPr>
        <w:tc>
          <w:tcPr>
            <w:tcW w:w="2880" w:type="dxa"/>
            <w:shd w:val="clear" w:color="auto" w:fill="1E417C"/>
            <w:tcMar>
              <w:top w:w="0" w:type="dxa"/>
              <w:left w:w="0" w:type="dxa"/>
              <w:bottom w:w="0" w:type="dxa"/>
              <w:right w:w="0" w:type="dxa"/>
            </w:tcMar>
          </w:tcPr>
          <w:p w14:paraId="6914000C"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F52CD16" w14:textId="0F112290"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57E03691"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3461EBD5" w14:textId="77777777" w:rsidTr="005A196B">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23A5F2C" w14:textId="0FE492C6" w:rsidR="0071431E" w:rsidRDefault="00801722" w:rsidP="005B6FDB">
            <w:pPr>
              <w:pStyle w:val="Heading5"/>
            </w:pPr>
            <w:r w:rsidRPr="00801722">
              <w:lastRenderedPageBreak/>
              <w:t>Grades 9</w:t>
            </w:r>
            <w:r w:rsidR="00AF19C1">
              <w:t>–</w:t>
            </w:r>
            <w:r w:rsidRPr="00801722">
              <w:t>12</w:t>
            </w:r>
          </w:p>
        </w:tc>
      </w:tr>
      <w:tr w:rsidR="0071431E" w14:paraId="5FE8EAA9"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BA123D8" w14:textId="2AC1A593" w:rsidR="0071431E" w:rsidRDefault="0071431E" w:rsidP="005A196B">
            <w:pPr>
              <w:pStyle w:val="TableHeadingforTOC"/>
            </w:pPr>
            <w:bookmarkStart w:id="616" w:name="_Toc109373192"/>
            <w:bookmarkStart w:id="617" w:name="_Toc134788334"/>
            <w:r>
              <w:t>3.2.9-</w:t>
            </w:r>
            <w:proofErr w:type="gramStart"/>
            <w:r>
              <w:t>12.P</w:t>
            </w:r>
            <w:proofErr w:type="gramEnd"/>
            <w:r>
              <w:t xml:space="preserve"> Physical Science: </w:t>
            </w:r>
            <w:r w:rsidRPr="005A196B">
              <w:rPr>
                <w:b w:val="0"/>
              </w:rPr>
              <w:t>Energy</w:t>
            </w:r>
            <w:bookmarkEnd w:id="616"/>
            <w:bookmarkEnd w:id="617"/>
          </w:p>
        </w:tc>
      </w:tr>
      <w:tr w:rsidR="0071431E" w14:paraId="7E491FA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57F4365"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and use models to illustrate that energy at the macroscopic scale can be accounted for as a combination of energy associated with the motions of particles (objects) and energy associated with the relative positions of particles (objects).</w:t>
            </w:r>
          </w:p>
        </w:tc>
      </w:tr>
      <w:tr w:rsidR="0071431E" w14:paraId="04344E78"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6513392"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Examples of phenomena at the macroscopic scale could include the conversion of kinetic energy to thermal energy, the energy stored due to position of an object above the earth, and the energy stored between two </w:t>
            </w:r>
            <w:proofErr w:type="gramStart"/>
            <w:r>
              <w:rPr>
                <w:rFonts w:ascii="Arial" w:eastAsia="Arial" w:hAnsi="Arial" w:cs="Arial"/>
                <w:color w:val="201209"/>
                <w:sz w:val="18"/>
                <w:szCs w:val="18"/>
              </w:rPr>
              <w:t>electrically-charged</w:t>
            </w:r>
            <w:proofErr w:type="gramEnd"/>
            <w:r>
              <w:rPr>
                <w:rFonts w:ascii="Arial" w:eastAsia="Arial" w:hAnsi="Arial" w:cs="Arial"/>
                <w:color w:val="201209"/>
                <w:sz w:val="18"/>
                <w:szCs w:val="18"/>
              </w:rPr>
              <w:t xml:space="preserve"> plates. Examples of models could include diagrams, drawings, descriptions, and computer simulations.</w:t>
            </w:r>
          </w:p>
        </w:tc>
      </w:tr>
      <w:tr w:rsidR="0071431E" w14:paraId="2193E12B"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5B310AE"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33ACF462"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131EF0F" w14:textId="77777777" w:rsidR="0071431E" w:rsidRPr="00723AAF" w:rsidRDefault="0071431E" w:rsidP="000B73B9">
            <w:pPr>
              <w:spacing w:before="60" w:after="60"/>
              <w:ind w:left="60" w:right="60"/>
              <w:rPr>
                <w:sz w:val="2"/>
                <w:szCs w:val="2"/>
              </w:rPr>
            </w:pPr>
          </w:p>
        </w:tc>
      </w:tr>
      <w:tr w:rsidR="0071431E" w14:paraId="4DADD8F7" w14:textId="77777777" w:rsidTr="00DF10B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D281697"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5F7612A"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E577EF3"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3814C121" w14:textId="77777777" w:rsidTr="00DF10B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E0432D9" w14:textId="595918BB"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Developing and Using Models</w:t>
            </w:r>
            <w:r w:rsidRPr="00F8610A">
              <w:rPr>
                <w:rFonts w:ascii="Arial" w:eastAsia="Arial" w:hAnsi="Arial" w:cs="Arial"/>
                <w:color w:val="201209"/>
                <w:sz w:val="18"/>
                <w:szCs w:val="18"/>
              </w:rPr>
              <w:t xml:space="preserve"> </w:t>
            </w:r>
          </w:p>
          <w:p w14:paraId="09F050DB" w14:textId="0C452BEB" w:rsidR="0071431E" w:rsidRPr="00F8610A" w:rsidRDefault="0071431E" w:rsidP="000B73B9">
            <w:pPr>
              <w:spacing w:before="60" w:after="60"/>
              <w:ind w:left="60" w:right="60"/>
              <w:rPr>
                <w:sz w:val="18"/>
                <w:szCs w:val="18"/>
              </w:rPr>
            </w:pPr>
            <w:r w:rsidRPr="00F8610A">
              <w:rPr>
                <w:rFonts w:ascii="Arial" w:eastAsia="Arial" w:hAnsi="Arial" w:cs="Arial"/>
                <w:color w:val="201209"/>
                <w:sz w:val="18"/>
                <w:szCs w:val="18"/>
              </w:rPr>
              <w:t xml:space="preserve">Modeling in 9–12 builds on K–8 and progresses to using, synthesizing, and developing models to predict and show relationships among variables between systems and their components in the natural and designed worlds. </w:t>
            </w:r>
          </w:p>
          <w:p w14:paraId="21694769" w14:textId="70D8963B" w:rsidR="0071431E" w:rsidRPr="00F8610A" w:rsidRDefault="0071431E" w:rsidP="003121FB">
            <w:pPr>
              <w:pStyle w:val="ListParagraph"/>
              <w:numPr>
                <w:ilvl w:val="0"/>
                <w:numId w:val="10"/>
              </w:numPr>
              <w:spacing w:before="60" w:after="60"/>
              <w:ind w:left="450" w:right="60"/>
              <w:rPr>
                <w:sz w:val="18"/>
                <w:szCs w:val="18"/>
              </w:rPr>
            </w:pPr>
            <w:r w:rsidRPr="00F8610A">
              <w:rPr>
                <w:rFonts w:ascii="Arial" w:eastAsia="Arial" w:hAnsi="Arial" w:cs="Arial"/>
                <w:color w:val="201209"/>
                <w:sz w:val="18"/>
                <w:szCs w:val="18"/>
              </w:rPr>
              <w:t>Develop and use a model based on evidence to illustrate the relationships between systems or between components of a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0CD4075" w14:textId="53CADEE4"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 xml:space="preserve">PS3.A: Definitions of Energy </w:t>
            </w:r>
          </w:p>
          <w:p w14:paraId="6A547483" w14:textId="7C343772"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 xml:space="preserve">Energy is a quantitative property of a system that depends on the motion and interactions of matter and radiation within that system. That there is a single quantity called energy is </w:t>
            </w:r>
            <w:proofErr w:type="gramStart"/>
            <w:r w:rsidRPr="00F8610A">
              <w:rPr>
                <w:rFonts w:ascii="Arial" w:eastAsia="Arial" w:hAnsi="Arial" w:cs="Arial"/>
                <w:color w:val="201209"/>
                <w:sz w:val="18"/>
                <w:szCs w:val="18"/>
              </w:rPr>
              <w:t>due to the fact that</w:t>
            </w:r>
            <w:proofErr w:type="gramEnd"/>
            <w:r w:rsidRPr="00F8610A">
              <w:rPr>
                <w:rFonts w:ascii="Arial" w:eastAsia="Arial" w:hAnsi="Arial" w:cs="Arial"/>
                <w:color w:val="201209"/>
                <w:sz w:val="18"/>
                <w:szCs w:val="18"/>
              </w:rPr>
              <w:t xml:space="preserve"> a system’s total energy is conserved, even as, within the system, energy is continually transferred from one object to another and between its various possible forms. </w:t>
            </w:r>
          </w:p>
          <w:p w14:paraId="57CC2DB9" w14:textId="1BF10593"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 xml:space="preserve">At the macroscopic scale, energy manifests itself in multiple ways, such as in motion, sound, light, and thermal energy. </w:t>
            </w:r>
          </w:p>
          <w:p w14:paraId="5EE54C27" w14:textId="0579D1BE"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 xml:space="preserve">These relationships are better understood at the microscopic scale, at which </w:t>
            </w:r>
            <w:proofErr w:type="gramStart"/>
            <w:r w:rsidRPr="00F8610A">
              <w:rPr>
                <w:rFonts w:ascii="Arial" w:eastAsia="Arial" w:hAnsi="Arial" w:cs="Arial"/>
                <w:color w:val="201209"/>
                <w:sz w:val="18"/>
                <w:szCs w:val="18"/>
              </w:rPr>
              <w:t>all of</w:t>
            </w:r>
            <w:proofErr w:type="gramEnd"/>
            <w:r w:rsidRPr="00F8610A">
              <w:rPr>
                <w:rFonts w:ascii="Arial" w:eastAsia="Arial" w:hAnsi="Arial" w:cs="Arial"/>
                <w:color w:val="201209"/>
                <w:sz w:val="18"/>
                <w:szCs w:val="18"/>
              </w:rPr>
              <w:t xml:space="preserve"> the different manifestations of energy can be modeled as a combination of energy associated with the motion of particles and energy associated with the configuration (relative position of the particles). In some </w:t>
            </w:r>
            <w:proofErr w:type="gramStart"/>
            <w:r w:rsidRPr="00F8610A">
              <w:rPr>
                <w:rFonts w:ascii="Arial" w:eastAsia="Arial" w:hAnsi="Arial" w:cs="Arial"/>
                <w:color w:val="201209"/>
                <w:sz w:val="18"/>
                <w:szCs w:val="18"/>
              </w:rPr>
              <w:t>cases</w:t>
            </w:r>
            <w:proofErr w:type="gramEnd"/>
            <w:r w:rsidRPr="00F8610A">
              <w:rPr>
                <w:rFonts w:ascii="Arial" w:eastAsia="Arial" w:hAnsi="Arial" w:cs="Arial"/>
                <w:color w:val="201209"/>
                <w:sz w:val="18"/>
                <w:szCs w:val="18"/>
              </w:rPr>
              <w:t xml:space="preserve"> the relative position energy can be thought of as stored in fields (which mediate interactions between particles). This last concept includes radiation, a phenomenon in which energy stored in fields moves across space.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142254E" w14:textId="55A74129"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Energy and Matter</w:t>
            </w:r>
            <w:r w:rsidRPr="00F8610A">
              <w:rPr>
                <w:rFonts w:ascii="Arial" w:eastAsia="Arial" w:hAnsi="Arial" w:cs="Arial"/>
                <w:color w:val="201209"/>
                <w:sz w:val="18"/>
                <w:szCs w:val="18"/>
              </w:rPr>
              <w:t xml:space="preserve"> </w:t>
            </w:r>
          </w:p>
          <w:p w14:paraId="1DA7592C" w14:textId="50B3FFAC" w:rsidR="0071431E" w:rsidRPr="00F8610A" w:rsidRDefault="0071431E" w:rsidP="003121FB">
            <w:pPr>
              <w:pStyle w:val="ListParagraph"/>
              <w:numPr>
                <w:ilvl w:val="0"/>
                <w:numId w:val="10"/>
              </w:numPr>
              <w:spacing w:before="60" w:after="60"/>
              <w:ind w:left="438" w:right="60"/>
              <w:rPr>
                <w:sz w:val="18"/>
                <w:szCs w:val="18"/>
              </w:rPr>
            </w:pPr>
            <w:r w:rsidRPr="00F8610A">
              <w:rPr>
                <w:rFonts w:ascii="Arial" w:eastAsia="Arial" w:hAnsi="Arial" w:cs="Arial"/>
                <w:color w:val="201209"/>
                <w:sz w:val="18"/>
                <w:szCs w:val="18"/>
              </w:rPr>
              <w:t>Energy cannot be created or destroyed—only moves between one place and another place, between objects and/or fields, or between systems.</w:t>
            </w:r>
          </w:p>
        </w:tc>
      </w:tr>
      <w:tr w:rsidR="0071431E" w14:paraId="6E73FFD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F41E828" w14:textId="77777777" w:rsidR="0071431E" w:rsidRPr="00723AAF" w:rsidRDefault="0071431E" w:rsidP="000B73B9">
            <w:pPr>
              <w:spacing w:before="60" w:after="60"/>
              <w:ind w:left="60" w:right="60"/>
              <w:rPr>
                <w:sz w:val="2"/>
                <w:szCs w:val="2"/>
              </w:rPr>
            </w:pPr>
          </w:p>
        </w:tc>
      </w:tr>
    </w:tbl>
    <w:p w14:paraId="474CA094" w14:textId="77777777" w:rsidR="00DF10BC" w:rsidRDefault="00DF10BC">
      <w:r>
        <w:br w:type="page"/>
      </w:r>
    </w:p>
    <w:tbl>
      <w:tblPr>
        <w:tblW w:w="0" w:type="auto"/>
        <w:jc w:val="center"/>
        <w:tblLayout w:type="fixed"/>
        <w:tblLook w:val="0420" w:firstRow="1" w:lastRow="0" w:firstColumn="0" w:lastColumn="0" w:noHBand="0" w:noVBand="1"/>
      </w:tblPr>
      <w:tblGrid>
        <w:gridCol w:w="12950"/>
      </w:tblGrid>
      <w:tr w:rsidR="0071431E" w14:paraId="596995EA" w14:textId="77777777" w:rsidTr="000B73B9">
        <w:trPr>
          <w:cantSplit/>
          <w:jc w:val="center"/>
        </w:trPr>
        <w:tc>
          <w:tcPr>
            <w:tcW w:w="12950" w:type="dxa"/>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32B264F" w14:textId="4E0F9825" w:rsidR="0071431E" w:rsidRDefault="0071431E" w:rsidP="000B73B9">
            <w:pPr>
              <w:spacing w:before="60" w:after="60"/>
              <w:ind w:left="60" w:right="60"/>
            </w:pPr>
            <w:r>
              <w:rPr>
                <w:rFonts w:ascii="Arial" w:eastAsia="Arial" w:hAnsi="Arial" w:cs="Arial"/>
                <w:b/>
                <w:color w:val="201209"/>
                <w:sz w:val="18"/>
                <w:szCs w:val="18"/>
              </w:rPr>
              <w:lastRenderedPageBreak/>
              <w:t xml:space="preserve">Pennsylvania Context: </w:t>
            </w:r>
            <w:r>
              <w:rPr>
                <w:rFonts w:ascii="Arial" w:eastAsia="Arial" w:hAnsi="Arial" w:cs="Arial"/>
                <w:color w:val="201209"/>
                <w:sz w:val="18"/>
                <w:szCs w:val="18"/>
              </w:rPr>
              <w:t>N/A</w:t>
            </w:r>
          </w:p>
        </w:tc>
      </w:tr>
      <w:tr w:rsidR="0071431E" w14:paraId="6CDEB6FB" w14:textId="77777777" w:rsidTr="000B73B9">
        <w:trPr>
          <w:cantSplit/>
          <w:jc w:val="center"/>
        </w:trPr>
        <w:tc>
          <w:tcPr>
            <w:tcW w:w="12950" w:type="dxa"/>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2A91D88"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how societal conventions may influence the perspectives of individuals.</w:t>
            </w:r>
          </w:p>
        </w:tc>
      </w:tr>
    </w:tbl>
    <w:p w14:paraId="0FB2A033" w14:textId="258BE049" w:rsidR="005A196B" w:rsidRDefault="005B6FDB"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161FF52B" w14:textId="77777777" w:rsidTr="005A196B">
        <w:trPr>
          <w:cantSplit/>
          <w:jc w:val="center"/>
        </w:trPr>
        <w:tc>
          <w:tcPr>
            <w:tcW w:w="2880" w:type="dxa"/>
            <w:shd w:val="clear" w:color="auto" w:fill="1E417C"/>
            <w:tcMar>
              <w:top w:w="0" w:type="dxa"/>
              <w:left w:w="0" w:type="dxa"/>
              <w:bottom w:w="0" w:type="dxa"/>
              <w:right w:w="0" w:type="dxa"/>
            </w:tcMar>
          </w:tcPr>
          <w:p w14:paraId="6C04B4CF"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B9960B7" w14:textId="6AC94BF2"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5CC6862F" w14:textId="77777777" w:rsidTr="005A196B">
        <w:trPr>
          <w:cantSplit/>
          <w:jc w:val="center"/>
        </w:trPr>
        <w:tc>
          <w:tcPr>
            <w:tcW w:w="2880" w:type="dxa"/>
            <w:shd w:val="clear" w:color="auto" w:fill="1E417C"/>
            <w:tcMar>
              <w:top w:w="0" w:type="dxa"/>
              <w:left w:w="0" w:type="dxa"/>
              <w:bottom w:w="0" w:type="dxa"/>
              <w:right w:w="0" w:type="dxa"/>
            </w:tcMar>
          </w:tcPr>
          <w:p w14:paraId="3AC81D91"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30D3E4C" w14:textId="2DB2ADF3"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E1BD4FC" w14:textId="77777777" w:rsidR="0071431E" w:rsidRDefault="0071431E"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1431E" w14:paraId="4F8700EE" w14:textId="77777777" w:rsidTr="005A196B">
        <w:trPr>
          <w:cantSplit/>
          <w:jc w:val="center"/>
        </w:trPr>
        <w:tc>
          <w:tcPr>
            <w:tcW w:w="2880" w:type="dxa"/>
            <w:shd w:val="clear" w:color="auto" w:fill="1E417C"/>
            <w:tcMar>
              <w:top w:w="0" w:type="dxa"/>
              <w:left w:w="0" w:type="dxa"/>
              <w:bottom w:w="0" w:type="dxa"/>
              <w:right w:w="0" w:type="dxa"/>
            </w:tcMar>
          </w:tcPr>
          <w:p w14:paraId="4716B395" w14:textId="01A273A6"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CF4344B" w14:textId="77777777" w:rsidR="0071431E" w:rsidRDefault="0071431E" w:rsidP="000B73B9">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71431E" w14:paraId="545BC2D8" w14:textId="77777777" w:rsidTr="005A196B">
        <w:trPr>
          <w:cantSplit/>
          <w:jc w:val="center"/>
        </w:trPr>
        <w:tc>
          <w:tcPr>
            <w:tcW w:w="2880" w:type="dxa"/>
            <w:shd w:val="clear" w:color="auto" w:fill="1E417C"/>
            <w:tcMar>
              <w:top w:w="0" w:type="dxa"/>
              <w:left w:w="0" w:type="dxa"/>
              <w:bottom w:w="0" w:type="dxa"/>
              <w:right w:w="0" w:type="dxa"/>
            </w:tcMar>
          </w:tcPr>
          <w:p w14:paraId="093B8295"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0D329E"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71431E" w14:paraId="16C3F972" w14:textId="77777777" w:rsidTr="005A196B">
        <w:trPr>
          <w:cantSplit/>
          <w:jc w:val="center"/>
        </w:trPr>
        <w:tc>
          <w:tcPr>
            <w:tcW w:w="2880" w:type="dxa"/>
            <w:shd w:val="clear" w:color="auto" w:fill="1E417C"/>
            <w:tcMar>
              <w:top w:w="0" w:type="dxa"/>
              <w:left w:w="0" w:type="dxa"/>
              <w:bottom w:w="0" w:type="dxa"/>
              <w:right w:w="0" w:type="dxa"/>
            </w:tcMar>
          </w:tcPr>
          <w:p w14:paraId="5F4EC470" w14:textId="5433744E"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BD2F312" w14:textId="7777777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MP.4: Model with mathematics.</w:t>
            </w:r>
          </w:p>
        </w:tc>
      </w:tr>
      <w:tr w:rsidR="0071431E" w14:paraId="03CCB58B" w14:textId="77777777" w:rsidTr="005A196B">
        <w:trPr>
          <w:cantSplit/>
          <w:jc w:val="center"/>
        </w:trPr>
        <w:tc>
          <w:tcPr>
            <w:tcW w:w="2880" w:type="dxa"/>
            <w:shd w:val="clear" w:color="auto" w:fill="1E417C"/>
            <w:tcMar>
              <w:top w:w="0" w:type="dxa"/>
              <w:left w:w="0" w:type="dxa"/>
              <w:bottom w:w="0" w:type="dxa"/>
              <w:right w:w="0" w:type="dxa"/>
            </w:tcMar>
          </w:tcPr>
          <w:p w14:paraId="77454049"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6C0215D"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2A42AE7F" w14:textId="77777777" w:rsidTr="005A196B">
        <w:trPr>
          <w:cantSplit/>
          <w:jc w:val="center"/>
        </w:trPr>
        <w:tc>
          <w:tcPr>
            <w:tcW w:w="2880" w:type="dxa"/>
            <w:shd w:val="clear" w:color="auto" w:fill="1E417C"/>
            <w:tcMar>
              <w:top w:w="0" w:type="dxa"/>
              <w:left w:w="0" w:type="dxa"/>
              <w:bottom w:w="0" w:type="dxa"/>
              <w:right w:w="0" w:type="dxa"/>
            </w:tcMar>
          </w:tcPr>
          <w:p w14:paraId="4E591E67"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F5D5748" w14:textId="1F7B0AC6"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AEA516E" w14:textId="77777777" w:rsidR="0071431E" w:rsidRDefault="0071431E"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1431E" w14:paraId="7ED94AA7" w14:textId="77777777" w:rsidTr="005A196B">
        <w:trPr>
          <w:cantSplit/>
          <w:jc w:val="center"/>
        </w:trPr>
        <w:tc>
          <w:tcPr>
            <w:tcW w:w="2880" w:type="dxa"/>
            <w:shd w:val="clear" w:color="auto" w:fill="1E417C"/>
            <w:tcMar>
              <w:top w:w="0" w:type="dxa"/>
              <w:left w:w="0" w:type="dxa"/>
              <w:bottom w:w="0" w:type="dxa"/>
              <w:right w:w="0" w:type="dxa"/>
            </w:tcMar>
          </w:tcPr>
          <w:p w14:paraId="5B2D0731"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979C075" w14:textId="66B0A8CD"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69AD8254" w14:textId="77777777" w:rsidR="00380B6A" w:rsidRDefault="00380B6A">
      <w:r>
        <w:br w:type="page"/>
      </w:r>
    </w:p>
    <w:tbl>
      <w:tblPr>
        <w:tblW w:w="0" w:type="auto"/>
        <w:jc w:val="center"/>
        <w:tblLayout w:type="fixed"/>
        <w:tblLook w:val="0420" w:firstRow="1" w:lastRow="0" w:firstColumn="0" w:lastColumn="0" w:noHBand="0" w:noVBand="1"/>
      </w:tblPr>
      <w:tblGrid>
        <w:gridCol w:w="4316"/>
        <w:gridCol w:w="4144"/>
        <w:gridCol w:w="4490"/>
      </w:tblGrid>
      <w:tr w:rsidR="0071431E" w14:paraId="544E0525" w14:textId="77777777" w:rsidTr="00175835">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111D610" w14:textId="4D0985C6" w:rsidR="0071431E" w:rsidRDefault="00801722" w:rsidP="005B6FDB">
            <w:pPr>
              <w:pStyle w:val="Heading5"/>
            </w:pPr>
            <w:r w:rsidRPr="00801722">
              <w:lastRenderedPageBreak/>
              <w:t>Grades 9</w:t>
            </w:r>
            <w:r w:rsidR="00AF19C1">
              <w:t>–</w:t>
            </w:r>
            <w:r w:rsidRPr="00801722">
              <w:t>12</w:t>
            </w:r>
          </w:p>
        </w:tc>
      </w:tr>
      <w:tr w:rsidR="0071431E" w14:paraId="31723CE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028347B" w14:textId="1A3E8FFC" w:rsidR="0071431E" w:rsidRDefault="0071431E" w:rsidP="00175835">
            <w:pPr>
              <w:pStyle w:val="TableHeadingforTOC"/>
            </w:pPr>
            <w:bookmarkStart w:id="618" w:name="_Toc109373193"/>
            <w:bookmarkStart w:id="619" w:name="_Toc134788335"/>
            <w:r>
              <w:t>3.2.9-</w:t>
            </w:r>
            <w:proofErr w:type="gramStart"/>
            <w:r>
              <w:t>12.Q</w:t>
            </w:r>
            <w:proofErr w:type="gramEnd"/>
            <w:r>
              <w:t xml:space="preserve"> Physical Science: </w:t>
            </w:r>
            <w:r w:rsidRPr="00175835">
              <w:rPr>
                <w:b w:val="0"/>
              </w:rPr>
              <w:t>Energy</w:t>
            </w:r>
            <w:bookmarkEnd w:id="618"/>
            <w:bookmarkEnd w:id="619"/>
          </w:p>
        </w:tc>
      </w:tr>
      <w:tr w:rsidR="0071431E" w14:paraId="1F8F062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6986608" w14:textId="6CD74C48" w:rsidR="0071431E" w:rsidRPr="000C1167" w:rsidRDefault="0071431E" w:rsidP="000B73B9">
            <w:pPr>
              <w:spacing w:before="60" w:after="60"/>
              <w:ind w:left="60" w:right="60"/>
              <w:rPr>
                <w:rFonts w:ascii="Arial" w:eastAsia="Arial" w:hAnsi="Arial" w:cs="Arial"/>
                <w:i/>
                <w:color w:val="201209"/>
                <w:sz w:val="18"/>
                <w:szCs w:val="18"/>
              </w:rPr>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design, </w:t>
            </w:r>
            <w:proofErr w:type="gramStart"/>
            <w:r>
              <w:rPr>
                <w:rFonts w:ascii="Arial" w:eastAsia="Arial" w:hAnsi="Arial" w:cs="Arial"/>
                <w:i/>
                <w:color w:val="201209"/>
                <w:sz w:val="18"/>
                <w:szCs w:val="18"/>
              </w:rPr>
              <w:t>build</w:t>
            </w:r>
            <w:proofErr w:type="gramEnd"/>
            <w:r>
              <w:rPr>
                <w:rFonts w:ascii="Arial" w:eastAsia="Arial" w:hAnsi="Arial" w:cs="Arial"/>
                <w:i/>
                <w:color w:val="201209"/>
                <w:sz w:val="18"/>
                <w:szCs w:val="18"/>
              </w:rPr>
              <w:t xml:space="preserve"> and refine a device that works within given constraints to convert one form of energy into another form of energy.</w:t>
            </w:r>
          </w:p>
        </w:tc>
      </w:tr>
      <w:tr w:rsidR="0071431E" w14:paraId="7DCCCFE7"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CEB669F"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both qualitative and quantitative evaluations of devices. Examples of devices could include Rube Goldberg devices, wind turbines, solar cells, solar ovens, and generators. Examples of constraints could include use of renewable energy forms and efficiency.</w:t>
            </w:r>
          </w:p>
        </w:tc>
      </w:tr>
      <w:tr w:rsidR="0071431E" w14:paraId="7884A33B"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550D192"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for quantitative evaluations is limited to total output for a given input. Assessment is limited to devices constructed with materials provided to students.</w:t>
            </w:r>
          </w:p>
        </w:tc>
      </w:tr>
      <w:tr w:rsidR="0071431E" w14:paraId="56BED450"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376FC6E" w14:textId="77777777" w:rsidR="0071431E" w:rsidRPr="00723AAF" w:rsidRDefault="0071431E" w:rsidP="000B73B9">
            <w:pPr>
              <w:spacing w:before="60" w:after="60"/>
              <w:ind w:left="60" w:right="60"/>
              <w:rPr>
                <w:sz w:val="2"/>
                <w:szCs w:val="2"/>
              </w:rPr>
            </w:pPr>
          </w:p>
        </w:tc>
      </w:tr>
      <w:tr w:rsidR="0071431E" w14:paraId="6E0F9383" w14:textId="77777777" w:rsidTr="00175835">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1E3DE6C"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144"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DD8BB83"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49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E9E682F"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733BD789" w14:textId="77777777" w:rsidTr="00175835">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AB79B84" w14:textId="55163A1C"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Constructing Explanations and Designing Solutions</w:t>
            </w:r>
            <w:r w:rsidRPr="00F8610A">
              <w:rPr>
                <w:rFonts w:ascii="Arial" w:eastAsia="Arial" w:hAnsi="Arial" w:cs="Arial"/>
                <w:color w:val="201209"/>
                <w:sz w:val="18"/>
                <w:szCs w:val="18"/>
              </w:rPr>
              <w:t xml:space="preserve"> </w:t>
            </w:r>
          </w:p>
          <w:p w14:paraId="3F9D5219" w14:textId="28ADB69F" w:rsidR="0071431E" w:rsidRPr="00F8610A" w:rsidRDefault="0071431E" w:rsidP="000B73B9">
            <w:pPr>
              <w:spacing w:before="60" w:after="60"/>
              <w:ind w:left="60" w:right="60"/>
              <w:rPr>
                <w:sz w:val="18"/>
                <w:szCs w:val="18"/>
              </w:rPr>
            </w:pPr>
            <w:r w:rsidRPr="00F8610A">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669AEA85" w14:textId="58A83CB7" w:rsidR="0071431E" w:rsidRPr="00F8610A" w:rsidRDefault="0071431E" w:rsidP="003121FB">
            <w:pPr>
              <w:pStyle w:val="ListParagraph"/>
              <w:numPr>
                <w:ilvl w:val="0"/>
                <w:numId w:val="10"/>
              </w:numPr>
              <w:spacing w:before="60" w:after="60"/>
              <w:ind w:left="450" w:right="60"/>
              <w:rPr>
                <w:sz w:val="18"/>
                <w:szCs w:val="18"/>
              </w:rPr>
            </w:pPr>
            <w:r w:rsidRPr="00F8610A">
              <w:rPr>
                <w:rFonts w:ascii="Arial" w:eastAsia="Arial" w:hAnsi="Arial" w:cs="Arial"/>
                <w:color w:val="201209"/>
                <w:sz w:val="18"/>
                <w:szCs w:val="18"/>
              </w:rPr>
              <w:t>Design, evaluate, and/or refine a solution to a complex real-world problem, based on scientific knowledge, student-generated sources of evidence, prioritized criteria, and tradeoff considerations.</w:t>
            </w:r>
          </w:p>
        </w:tc>
        <w:tc>
          <w:tcPr>
            <w:tcW w:w="4144"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370D498" w14:textId="5341C06F"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PS3.A: Definitions of Energy</w:t>
            </w:r>
            <w:r w:rsidRPr="00F8610A">
              <w:rPr>
                <w:rFonts w:ascii="Arial" w:eastAsia="Arial" w:hAnsi="Arial" w:cs="Arial"/>
                <w:color w:val="201209"/>
                <w:sz w:val="18"/>
                <w:szCs w:val="18"/>
              </w:rPr>
              <w:t xml:space="preserve"> </w:t>
            </w:r>
          </w:p>
          <w:p w14:paraId="436633DA" w14:textId="3D6ACEEB"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 xml:space="preserve">At the macroscopic scale, energy manifests itself in multiple ways, such as in motion, sound, light, and thermal energy. </w:t>
            </w:r>
          </w:p>
          <w:p w14:paraId="1917A8C0" w14:textId="298CF099"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PS3.D: Energy in Chemical Processes</w:t>
            </w:r>
            <w:r w:rsidRPr="00F8610A">
              <w:rPr>
                <w:rFonts w:ascii="Arial" w:eastAsia="Arial" w:hAnsi="Arial" w:cs="Arial"/>
                <w:color w:val="201209"/>
                <w:sz w:val="18"/>
                <w:szCs w:val="18"/>
              </w:rPr>
              <w:t xml:space="preserve"> </w:t>
            </w:r>
          </w:p>
          <w:p w14:paraId="78851F88" w14:textId="27FCE359"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Although energy cannot be destroyed, it can be converted to less useful forms—for example, to thermal energy in the surrounding environment.</w:t>
            </w:r>
          </w:p>
          <w:p w14:paraId="03695311" w14:textId="7DD558BE"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 xml:space="preserve">ETS1.A: Defining and Delimiting an Engineering Problem </w:t>
            </w:r>
          </w:p>
          <w:p w14:paraId="6023D9BD" w14:textId="21ACD6DA"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Criteria and constraints also include satisfying any requirements set by society, such as taking issues of risk mitigation into account, and they should be quantified to the extent possible and stated in such a way that one can tell if a given design meets them.</w:t>
            </w:r>
          </w:p>
        </w:tc>
        <w:tc>
          <w:tcPr>
            <w:tcW w:w="449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C1AB693" w14:textId="571961B5"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Energy and Matter</w:t>
            </w:r>
            <w:r w:rsidRPr="00F8610A">
              <w:rPr>
                <w:rFonts w:ascii="Arial" w:eastAsia="Arial" w:hAnsi="Arial" w:cs="Arial"/>
                <w:color w:val="201209"/>
                <w:sz w:val="18"/>
                <w:szCs w:val="18"/>
              </w:rPr>
              <w:t xml:space="preserve"> </w:t>
            </w:r>
          </w:p>
          <w:p w14:paraId="44EEF170" w14:textId="77777777" w:rsidR="00F8610A" w:rsidRPr="00F8610A" w:rsidRDefault="0071431E" w:rsidP="003121FB">
            <w:pPr>
              <w:pStyle w:val="ListParagraph"/>
              <w:numPr>
                <w:ilvl w:val="0"/>
                <w:numId w:val="10"/>
              </w:numPr>
              <w:spacing w:before="60" w:after="60"/>
              <w:ind w:left="438" w:right="60"/>
              <w:rPr>
                <w:sz w:val="18"/>
                <w:szCs w:val="18"/>
              </w:rPr>
            </w:pPr>
            <w:r w:rsidRPr="00F8610A">
              <w:rPr>
                <w:rFonts w:ascii="Arial" w:eastAsia="Arial" w:hAnsi="Arial" w:cs="Arial"/>
                <w:color w:val="201209"/>
                <w:sz w:val="18"/>
                <w:szCs w:val="18"/>
              </w:rPr>
              <w:t xml:space="preserve">Changes of energy and matter in a system can be described in terms of energy and matter </w:t>
            </w:r>
            <w:proofErr w:type="gramStart"/>
            <w:r w:rsidRPr="00F8610A">
              <w:rPr>
                <w:rFonts w:ascii="Arial" w:eastAsia="Arial" w:hAnsi="Arial" w:cs="Arial"/>
                <w:color w:val="201209"/>
                <w:sz w:val="18"/>
                <w:szCs w:val="18"/>
              </w:rPr>
              <w:t>flows</w:t>
            </w:r>
            <w:proofErr w:type="gramEnd"/>
            <w:r w:rsidRPr="00F8610A">
              <w:rPr>
                <w:rFonts w:ascii="Arial" w:eastAsia="Arial" w:hAnsi="Arial" w:cs="Arial"/>
                <w:color w:val="201209"/>
                <w:sz w:val="18"/>
                <w:szCs w:val="18"/>
              </w:rPr>
              <w:t xml:space="preserve"> into, out of, and within that system. </w:t>
            </w:r>
          </w:p>
          <w:p w14:paraId="578FC55F" w14:textId="7655A275" w:rsidR="00F8610A" w:rsidRPr="00F8610A" w:rsidRDefault="0071431E" w:rsidP="005F7816">
            <w:pPr>
              <w:spacing w:before="60" w:after="60"/>
              <w:ind w:left="60" w:right="60"/>
              <w:jc w:val="center"/>
              <w:rPr>
                <w:sz w:val="18"/>
                <w:szCs w:val="18"/>
              </w:rPr>
            </w:pPr>
            <w:r w:rsidRPr="00F8610A">
              <w:rPr>
                <w:rFonts w:ascii="Arial" w:eastAsia="Arial" w:hAnsi="Arial" w:cs="Arial"/>
                <w:color w:val="201209"/>
                <w:sz w:val="18"/>
                <w:szCs w:val="18"/>
              </w:rPr>
              <w:t>_________________________________________</w:t>
            </w:r>
            <w:r w:rsidR="003338B0">
              <w:rPr>
                <w:rFonts w:ascii="Arial" w:eastAsia="Arial" w:hAnsi="Arial" w:cs="Arial"/>
                <w:color w:val="201209"/>
                <w:sz w:val="18"/>
                <w:szCs w:val="18"/>
              </w:rPr>
              <w:t>__</w:t>
            </w:r>
          </w:p>
          <w:p w14:paraId="643AC587" w14:textId="4D3A3A66" w:rsidR="0071431E" w:rsidRPr="00F8610A" w:rsidRDefault="0071431E" w:rsidP="00E833F7">
            <w:pPr>
              <w:spacing w:before="60" w:after="60"/>
              <w:ind w:left="60" w:right="60"/>
              <w:jc w:val="center"/>
              <w:rPr>
                <w:sz w:val="18"/>
                <w:szCs w:val="18"/>
              </w:rPr>
            </w:pPr>
            <w:r w:rsidRPr="00F8610A">
              <w:rPr>
                <w:rFonts w:ascii="Arial" w:eastAsia="Arial" w:hAnsi="Arial" w:cs="Arial"/>
                <w:b/>
                <w:bCs/>
                <w:i/>
                <w:iCs/>
                <w:color w:val="201209"/>
                <w:sz w:val="18"/>
                <w:szCs w:val="18"/>
              </w:rPr>
              <w:t>Connections to Engineering, Technology, and Applications of Science</w:t>
            </w:r>
          </w:p>
          <w:p w14:paraId="126F6E68" w14:textId="508C98C8"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Influence of Engineering, Technology, and Science on Society and the Natural World</w:t>
            </w:r>
          </w:p>
          <w:p w14:paraId="5A65174D" w14:textId="21040945" w:rsidR="0071431E" w:rsidRPr="00F8610A" w:rsidRDefault="0071431E" w:rsidP="003121FB">
            <w:pPr>
              <w:pStyle w:val="ListParagraph"/>
              <w:numPr>
                <w:ilvl w:val="0"/>
                <w:numId w:val="10"/>
              </w:numPr>
              <w:spacing w:before="60" w:after="60"/>
              <w:ind w:left="438" w:right="60"/>
              <w:rPr>
                <w:sz w:val="18"/>
                <w:szCs w:val="18"/>
              </w:rPr>
            </w:pPr>
            <w:r w:rsidRPr="00F8610A">
              <w:rPr>
                <w:rFonts w:ascii="Arial" w:eastAsia="Arial" w:hAnsi="Arial" w:cs="Arial"/>
                <w:color w:val="201209"/>
                <w:sz w:val="18"/>
                <w:szCs w:val="18"/>
              </w:rPr>
              <w:t>Modern civilization depends on major technological systems. Engineers continuously modify these technological systems by applying scientific knowledge and engineering design practices to increase benefits while decreasing costs and risks.</w:t>
            </w:r>
          </w:p>
        </w:tc>
      </w:tr>
      <w:tr w:rsidR="0071431E" w14:paraId="7F916E1A" w14:textId="77777777" w:rsidTr="00723AAF">
        <w:trPr>
          <w:cantSplit/>
          <w:trHeight w:val="124"/>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9C8988E" w14:textId="77777777" w:rsidR="0071431E" w:rsidRPr="00723AAF" w:rsidRDefault="0071431E" w:rsidP="000B73B9">
            <w:pPr>
              <w:spacing w:before="60" w:after="60"/>
              <w:ind w:left="60" w:right="60"/>
              <w:rPr>
                <w:sz w:val="2"/>
                <w:szCs w:val="2"/>
              </w:rPr>
            </w:pPr>
          </w:p>
        </w:tc>
      </w:tr>
      <w:tr w:rsidR="0071431E" w14:paraId="0B36666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939D894" w14:textId="336EBF2F"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the various forms of power generation in Pennsylvania that convert one form of energy to another.</w:t>
            </w:r>
          </w:p>
        </w:tc>
      </w:tr>
      <w:tr w:rsidR="0071431E" w14:paraId="5F0E314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1045A6F"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159C2485" w14:textId="77777777" w:rsidR="00175835" w:rsidRDefault="00175835">
      <w:pPr>
        <w:rPr>
          <w:rFonts w:ascii="Arial" w:eastAsia="Arial" w:hAnsi="Arial" w:cs="Arial"/>
          <w:b/>
          <w:color w:val="002352"/>
          <w:sz w:val="18"/>
          <w:szCs w:val="18"/>
        </w:rPr>
      </w:pPr>
      <w:r>
        <w:rPr>
          <w:sz w:val="18"/>
          <w:szCs w:val="18"/>
        </w:rPr>
        <w:br w:type="page"/>
      </w:r>
    </w:p>
    <w:p w14:paraId="6BF55F8B" w14:textId="44C6D1B4" w:rsidR="00175835" w:rsidRDefault="005B6FDB" w:rsidP="005B6FDB">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32B683F6" w14:textId="77777777" w:rsidTr="00B72657">
        <w:trPr>
          <w:cantSplit/>
          <w:jc w:val="center"/>
        </w:trPr>
        <w:tc>
          <w:tcPr>
            <w:tcW w:w="2880" w:type="dxa"/>
            <w:shd w:val="clear" w:color="auto" w:fill="1E417C"/>
            <w:tcMar>
              <w:top w:w="0" w:type="dxa"/>
              <w:left w:w="0" w:type="dxa"/>
              <w:bottom w:w="0" w:type="dxa"/>
              <w:right w:w="0" w:type="dxa"/>
            </w:tcMar>
          </w:tcPr>
          <w:p w14:paraId="54A81AF0"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01E3A7C" w14:textId="3AA93D33"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4EC0F059" w14:textId="77777777" w:rsidTr="00B72657">
        <w:trPr>
          <w:cantSplit/>
          <w:jc w:val="center"/>
        </w:trPr>
        <w:tc>
          <w:tcPr>
            <w:tcW w:w="2880" w:type="dxa"/>
            <w:shd w:val="clear" w:color="auto" w:fill="1E417C"/>
            <w:tcMar>
              <w:top w:w="0" w:type="dxa"/>
              <w:left w:w="0" w:type="dxa"/>
              <w:bottom w:w="0" w:type="dxa"/>
              <w:right w:w="0" w:type="dxa"/>
            </w:tcMar>
          </w:tcPr>
          <w:p w14:paraId="6C18C11A"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EF130D6" w14:textId="58CA8337"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5EB4BA0" w14:textId="77777777" w:rsidR="0071431E" w:rsidRDefault="0071431E" w:rsidP="000B73B9">
            <w:pPr>
              <w:spacing w:before="60" w:after="60"/>
              <w:ind w:left="60" w:right="60"/>
            </w:pPr>
            <w:r>
              <w:rPr>
                <w:rFonts w:ascii="Arial" w:eastAsia="Arial" w:hAnsi="Arial" w:cs="Arial"/>
                <w:color w:val="201209"/>
                <w:sz w:val="18"/>
                <w:szCs w:val="18"/>
              </w:rPr>
              <w:t>CS.01.02.01.c: Solve problems in AFNR workplaces or scenarios using technology.</w:t>
            </w:r>
          </w:p>
        </w:tc>
      </w:tr>
      <w:tr w:rsidR="0071431E" w14:paraId="789FD4BE" w14:textId="77777777" w:rsidTr="00B72657">
        <w:trPr>
          <w:cantSplit/>
          <w:jc w:val="center"/>
        </w:trPr>
        <w:tc>
          <w:tcPr>
            <w:tcW w:w="2880" w:type="dxa"/>
            <w:shd w:val="clear" w:color="auto" w:fill="1E417C"/>
            <w:tcMar>
              <w:top w:w="0" w:type="dxa"/>
              <w:left w:w="0" w:type="dxa"/>
              <w:bottom w:w="0" w:type="dxa"/>
              <w:right w:w="0" w:type="dxa"/>
            </w:tcMar>
          </w:tcPr>
          <w:p w14:paraId="5AD15B26" w14:textId="10E852E4"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CA2B253" w14:textId="77777777" w:rsidR="0071431E" w:rsidRDefault="0071431E" w:rsidP="000B73B9">
            <w:pPr>
              <w:spacing w:before="60" w:after="60"/>
              <w:ind w:left="60" w:right="60"/>
            </w:pPr>
            <w:r>
              <w:rPr>
                <w:rFonts w:ascii="Arial" w:eastAsia="Arial" w:hAnsi="Arial" w:cs="Arial"/>
                <w:color w:val="201209"/>
                <w:sz w:val="18"/>
                <w:szCs w:val="18"/>
              </w:rPr>
              <w:t xml:space="preserve">9-12 Strand 3.1.C. Identifying alternative solutions and courses of action: Learners identify and propose environmental action plans, including design solutions, and evaluate their likely effectiveness in specific environmental, cultural/social, and economic contexts. They identify ways that these action plans and design solutions might affect different groups of people, including possible environmental justice and social equity implications. </w:t>
            </w:r>
            <w:r>
              <w:rPr>
                <w:rFonts w:ascii="Arial" w:eastAsia="Arial" w:hAnsi="Arial" w:cs="Arial"/>
                <w:color w:val="201209"/>
                <w:sz w:val="18"/>
                <w:szCs w:val="18"/>
              </w:rPr>
              <w:br/>
              <w:t>9-12 Strand 3.1.D. Working with flexibility, creativity, and openness: Learners engage each other in evidence-based peer review and work collaboratively and cooperatively in the spirit of open deliberation, especially in contexts that bring to the surface deeply held priorities and values.</w:t>
            </w:r>
          </w:p>
        </w:tc>
      </w:tr>
      <w:tr w:rsidR="0071431E" w14:paraId="4AF9AAE1" w14:textId="77777777" w:rsidTr="00B72657">
        <w:trPr>
          <w:cantSplit/>
          <w:jc w:val="center"/>
        </w:trPr>
        <w:tc>
          <w:tcPr>
            <w:tcW w:w="2880" w:type="dxa"/>
            <w:shd w:val="clear" w:color="auto" w:fill="1E417C"/>
            <w:tcMar>
              <w:top w:w="0" w:type="dxa"/>
              <w:left w:w="0" w:type="dxa"/>
              <w:bottom w:w="0" w:type="dxa"/>
              <w:right w:w="0" w:type="dxa"/>
            </w:tcMar>
          </w:tcPr>
          <w:p w14:paraId="26B17EE0"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25D28FA" w14:textId="0008E84D" w:rsidR="0071431E" w:rsidRDefault="0071431E" w:rsidP="000B73B9">
            <w:pPr>
              <w:spacing w:before="60" w:after="60"/>
              <w:ind w:left="60" w:right="60"/>
            </w:pPr>
            <w:r>
              <w:rPr>
                <w:rFonts w:ascii="Arial" w:eastAsia="Arial" w:hAnsi="Arial" w:cs="Arial"/>
                <w:color w:val="201209"/>
                <w:sz w:val="18"/>
                <w:szCs w:val="18"/>
              </w:rPr>
              <w:t>CC.3.6.9-</w:t>
            </w:r>
            <w:proofErr w:type="gramStart"/>
            <w:r>
              <w:rPr>
                <w:rFonts w:ascii="Arial" w:eastAsia="Arial" w:hAnsi="Arial" w:cs="Arial"/>
                <w:color w:val="201209"/>
                <w:sz w:val="18"/>
                <w:szCs w:val="18"/>
              </w:rPr>
              <w:t>12.F</w:t>
            </w:r>
            <w:proofErr w:type="gramEnd"/>
            <w:r>
              <w:rPr>
                <w:rFonts w:ascii="Arial" w:eastAsia="Arial" w:hAnsi="Arial" w:cs="Arial"/>
                <w:color w:val="201209"/>
                <w:sz w:val="18"/>
                <w:szCs w:val="18"/>
              </w:rPr>
              <w:t xml:space="preserve">: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 </w:t>
            </w:r>
          </w:p>
        </w:tc>
      </w:tr>
      <w:tr w:rsidR="0071431E" w14:paraId="21EC8B4F" w14:textId="77777777" w:rsidTr="00B72657">
        <w:trPr>
          <w:cantSplit/>
          <w:jc w:val="center"/>
        </w:trPr>
        <w:tc>
          <w:tcPr>
            <w:tcW w:w="2880" w:type="dxa"/>
            <w:shd w:val="clear" w:color="auto" w:fill="1E417C"/>
            <w:tcMar>
              <w:top w:w="0" w:type="dxa"/>
              <w:left w:w="0" w:type="dxa"/>
              <w:bottom w:w="0" w:type="dxa"/>
              <w:right w:w="0" w:type="dxa"/>
            </w:tcMar>
          </w:tcPr>
          <w:p w14:paraId="671D4C16" w14:textId="3DF97535"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9FCCA5F" w14:textId="099DA02D"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4: Use units as a way to understand problems and to guide the solution of multistep problems.</w:t>
            </w:r>
          </w:p>
        </w:tc>
      </w:tr>
      <w:tr w:rsidR="0071431E" w14:paraId="6A6B28A8" w14:textId="77777777" w:rsidTr="00B72657">
        <w:trPr>
          <w:cantSplit/>
          <w:jc w:val="center"/>
        </w:trPr>
        <w:tc>
          <w:tcPr>
            <w:tcW w:w="2880" w:type="dxa"/>
            <w:shd w:val="clear" w:color="auto" w:fill="1E417C"/>
            <w:tcMar>
              <w:top w:w="0" w:type="dxa"/>
              <w:left w:w="0" w:type="dxa"/>
              <w:bottom w:w="0" w:type="dxa"/>
              <w:right w:w="0" w:type="dxa"/>
            </w:tcMar>
          </w:tcPr>
          <w:p w14:paraId="0AA925A7"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61623E1"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7FF7D01C" w14:textId="77777777" w:rsidTr="00B72657">
        <w:trPr>
          <w:cantSplit/>
          <w:jc w:val="center"/>
        </w:trPr>
        <w:tc>
          <w:tcPr>
            <w:tcW w:w="2880" w:type="dxa"/>
            <w:shd w:val="clear" w:color="auto" w:fill="1E417C"/>
            <w:tcMar>
              <w:top w:w="0" w:type="dxa"/>
              <w:left w:w="0" w:type="dxa"/>
              <w:bottom w:w="0" w:type="dxa"/>
              <w:right w:w="0" w:type="dxa"/>
            </w:tcMar>
          </w:tcPr>
          <w:p w14:paraId="4F14E6EB"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C039E88" w14:textId="1211C73B"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1E597A8" w14:textId="77777777" w:rsidR="0071431E" w:rsidRDefault="0071431E"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1431E" w14:paraId="0FA47CC6" w14:textId="77777777" w:rsidTr="00B72657">
        <w:trPr>
          <w:cantSplit/>
          <w:jc w:val="center"/>
        </w:trPr>
        <w:tc>
          <w:tcPr>
            <w:tcW w:w="2880" w:type="dxa"/>
            <w:shd w:val="clear" w:color="auto" w:fill="1E417C"/>
            <w:tcMar>
              <w:top w:w="0" w:type="dxa"/>
              <w:left w:w="0" w:type="dxa"/>
              <w:bottom w:w="0" w:type="dxa"/>
              <w:right w:w="0" w:type="dxa"/>
            </w:tcMar>
          </w:tcPr>
          <w:p w14:paraId="60F7B855"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A677FF4" w14:textId="77777777" w:rsidR="0071431E" w:rsidRDefault="0071431E" w:rsidP="000B73B9">
            <w:pPr>
              <w:spacing w:before="60" w:after="60"/>
              <w:ind w:left="60" w:right="60"/>
            </w:pPr>
            <w:r>
              <w:rPr>
                <w:rFonts w:ascii="Arial" w:eastAsia="Arial" w:hAnsi="Arial" w:cs="Arial"/>
                <w:color w:val="201209"/>
                <w:sz w:val="18"/>
                <w:szCs w:val="18"/>
              </w:rPr>
              <w:t>STEL-1R: Develop a plan that incorporates knowledge from science, mathematics, and other disciplines to design or improve a technological product or system.</w:t>
            </w:r>
          </w:p>
        </w:tc>
      </w:tr>
    </w:tbl>
    <w:p w14:paraId="4F6E7A35"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00EA33D6" w14:textId="77777777" w:rsidTr="00744B91">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4537632" w14:textId="65F93494" w:rsidR="0071431E" w:rsidRDefault="00801722" w:rsidP="005B6FDB">
            <w:pPr>
              <w:pStyle w:val="Heading5"/>
            </w:pPr>
            <w:r w:rsidRPr="00801722">
              <w:lastRenderedPageBreak/>
              <w:t>Grades 9</w:t>
            </w:r>
            <w:r w:rsidR="00AF19C1">
              <w:t>–</w:t>
            </w:r>
            <w:r w:rsidRPr="00801722">
              <w:t>12</w:t>
            </w:r>
          </w:p>
        </w:tc>
      </w:tr>
      <w:tr w:rsidR="0071431E" w14:paraId="495CB1D5"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3D339C9" w14:textId="75487ACA" w:rsidR="0071431E" w:rsidRDefault="0071431E" w:rsidP="00744B91">
            <w:pPr>
              <w:pStyle w:val="TableHeadingforTOC"/>
            </w:pPr>
            <w:bookmarkStart w:id="620" w:name="_Toc109373194"/>
            <w:bookmarkStart w:id="621" w:name="_Toc134788336"/>
            <w:r>
              <w:t>3.2.9-</w:t>
            </w:r>
            <w:proofErr w:type="gramStart"/>
            <w:r>
              <w:t>12.R</w:t>
            </w:r>
            <w:proofErr w:type="gramEnd"/>
            <w:r>
              <w:t xml:space="preserve"> Physical Science: </w:t>
            </w:r>
            <w:r w:rsidRPr="00744B91">
              <w:rPr>
                <w:b w:val="0"/>
              </w:rPr>
              <w:t>Energy</w:t>
            </w:r>
            <w:bookmarkEnd w:id="620"/>
            <w:bookmarkEnd w:id="621"/>
          </w:p>
        </w:tc>
      </w:tr>
      <w:tr w:rsidR="0071431E" w14:paraId="3565A30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41F073F"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plan and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to provide evidence that the transfer of thermal energy when two components of different temperature are combined within a closed system results in a more uniform energy distribution among the components in the system (second law of thermodynamics).</w:t>
            </w:r>
          </w:p>
        </w:tc>
      </w:tr>
      <w:tr w:rsidR="0071431E" w14:paraId="6923A5EF"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72B09CC"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analyzing data from student investigations and using mathematical thinking to describe the energy changes both quantitatively and conceptually. Examples of investigations could include mixing liquids at different initial temperatures or adding objects at different temperatures to water.</w:t>
            </w:r>
          </w:p>
        </w:tc>
      </w:tr>
      <w:tr w:rsidR="0071431E" w14:paraId="2E5C14BE"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7A19EF6"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investigations based on materials and tools provided to students.</w:t>
            </w:r>
          </w:p>
        </w:tc>
      </w:tr>
      <w:tr w:rsidR="0071431E" w14:paraId="642DDED7"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D947A8B" w14:textId="77777777" w:rsidR="0071431E" w:rsidRPr="00723AAF" w:rsidRDefault="0071431E" w:rsidP="000B73B9">
            <w:pPr>
              <w:spacing w:before="60" w:after="60"/>
              <w:ind w:left="60" w:right="60"/>
              <w:rPr>
                <w:sz w:val="2"/>
                <w:szCs w:val="2"/>
              </w:rPr>
            </w:pPr>
          </w:p>
        </w:tc>
      </w:tr>
      <w:tr w:rsidR="0071431E" w14:paraId="1EED20F8" w14:textId="77777777" w:rsidTr="00744B9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ECACEB9"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5696945"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7F862A5"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3CF24AE2" w14:textId="77777777" w:rsidTr="00744B9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87E03DD" w14:textId="3E30DC8B"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Planning and Carrying Out Investigations</w:t>
            </w:r>
          </w:p>
          <w:p w14:paraId="6B2D824D" w14:textId="27135E54" w:rsidR="0071431E" w:rsidRPr="00F8610A" w:rsidRDefault="0071431E" w:rsidP="000B73B9">
            <w:pPr>
              <w:spacing w:before="60" w:after="60"/>
              <w:ind w:left="60" w:right="60"/>
              <w:rPr>
                <w:sz w:val="18"/>
                <w:szCs w:val="18"/>
              </w:rPr>
            </w:pPr>
            <w:r w:rsidRPr="00F8610A">
              <w:rPr>
                <w:rFonts w:ascii="Arial" w:eastAsia="Arial" w:hAnsi="Arial" w:cs="Arial"/>
                <w:color w:val="201209"/>
                <w:sz w:val="18"/>
                <w:szCs w:val="18"/>
              </w:rPr>
              <w:t xml:space="preserve">Planning and carrying out investigations to answer questions or test solutions to problems in 9–12 builds on K–8 experiences and progresses to include investigations that provide evidence for and test conceptual, mathematical, physical, and empirical models. </w:t>
            </w:r>
          </w:p>
          <w:p w14:paraId="0A169972" w14:textId="658CF3A0" w:rsidR="0071431E" w:rsidRPr="00F8610A" w:rsidRDefault="0071431E" w:rsidP="003121FB">
            <w:pPr>
              <w:pStyle w:val="ListParagraph"/>
              <w:numPr>
                <w:ilvl w:val="0"/>
                <w:numId w:val="10"/>
              </w:numPr>
              <w:spacing w:before="60" w:after="60"/>
              <w:ind w:left="450" w:right="60"/>
              <w:rPr>
                <w:sz w:val="18"/>
                <w:szCs w:val="18"/>
              </w:rPr>
            </w:pPr>
            <w:r w:rsidRPr="00F8610A">
              <w:rPr>
                <w:rFonts w:ascii="Arial" w:eastAsia="Arial" w:hAnsi="Arial" w:cs="Arial"/>
                <w:color w:val="201209"/>
                <w:sz w:val="18"/>
                <w:szCs w:val="18"/>
              </w:rPr>
              <w:t xml:space="preserve">Plan and </w:t>
            </w:r>
            <w:proofErr w:type="gramStart"/>
            <w:r w:rsidRPr="00F8610A">
              <w:rPr>
                <w:rFonts w:ascii="Arial" w:eastAsia="Arial" w:hAnsi="Arial" w:cs="Arial"/>
                <w:color w:val="201209"/>
                <w:sz w:val="18"/>
                <w:szCs w:val="18"/>
              </w:rPr>
              <w:t>conduct an investigation</w:t>
            </w:r>
            <w:proofErr w:type="gramEnd"/>
            <w:r w:rsidRPr="00F8610A">
              <w:rPr>
                <w:rFonts w:ascii="Arial" w:eastAsia="Arial" w:hAnsi="Arial" w:cs="Arial"/>
                <w:color w:val="201209"/>
                <w:sz w:val="18"/>
                <w:szCs w:val="18"/>
              </w:rPr>
              <w:t xml:space="preserve">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6124DF6" w14:textId="1AC5083B"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PS3.B: Conservation of Energy and Energy Transfer</w:t>
            </w:r>
            <w:r w:rsidRPr="00F8610A">
              <w:rPr>
                <w:rFonts w:ascii="Arial" w:eastAsia="Arial" w:hAnsi="Arial" w:cs="Arial"/>
                <w:color w:val="201209"/>
                <w:sz w:val="18"/>
                <w:szCs w:val="18"/>
              </w:rPr>
              <w:t xml:space="preserve"> </w:t>
            </w:r>
          </w:p>
          <w:p w14:paraId="79D26773" w14:textId="51DFD3D9"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 xml:space="preserve">Energy cannot be created or destroyed, but it can be transported from one place to another and transferred between systems. </w:t>
            </w:r>
          </w:p>
          <w:p w14:paraId="52B91EAC" w14:textId="716EF5AF"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 xml:space="preserve">Uncontrolled systems always evolve toward more stable states—that is, toward more uniform energy distribution (e.g., water flows downhill, objects hotter than their surrounding environment cool down). </w:t>
            </w:r>
          </w:p>
          <w:p w14:paraId="5DCA671D" w14:textId="2D545DD3"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PS3.D: Energy in Chemical Processes</w:t>
            </w:r>
            <w:r w:rsidRPr="00F8610A">
              <w:rPr>
                <w:rFonts w:ascii="Arial" w:eastAsia="Arial" w:hAnsi="Arial" w:cs="Arial"/>
                <w:color w:val="201209"/>
                <w:sz w:val="18"/>
                <w:szCs w:val="18"/>
              </w:rPr>
              <w:t xml:space="preserve"> </w:t>
            </w:r>
          </w:p>
          <w:p w14:paraId="20096B9B" w14:textId="19EAF49C" w:rsidR="0071431E" w:rsidRPr="00F8610A" w:rsidRDefault="0071431E" w:rsidP="003121FB">
            <w:pPr>
              <w:pStyle w:val="ListParagraph"/>
              <w:numPr>
                <w:ilvl w:val="0"/>
                <w:numId w:val="13"/>
              </w:numPr>
              <w:spacing w:before="60" w:after="60"/>
              <w:ind w:left="424" w:right="60"/>
              <w:rPr>
                <w:sz w:val="18"/>
                <w:szCs w:val="18"/>
              </w:rPr>
            </w:pPr>
            <w:r w:rsidRPr="00F8610A">
              <w:rPr>
                <w:rFonts w:ascii="Arial" w:eastAsia="Arial" w:hAnsi="Arial" w:cs="Arial"/>
                <w:color w:val="201209"/>
                <w:sz w:val="18"/>
                <w:szCs w:val="18"/>
              </w:rPr>
              <w:t>Although energy cannot be destroyed, it can be converted to less useful forms—for example, to thermal energy in the surrounding environment.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A9F1FFC" w14:textId="4B5BA691"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Systems and System Models</w:t>
            </w:r>
            <w:r w:rsidRPr="00F8610A">
              <w:rPr>
                <w:rFonts w:ascii="Arial" w:eastAsia="Arial" w:hAnsi="Arial" w:cs="Arial"/>
                <w:color w:val="201209"/>
                <w:sz w:val="18"/>
                <w:szCs w:val="18"/>
              </w:rPr>
              <w:t xml:space="preserve"> </w:t>
            </w:r>
          </w:p>
          <w:p w14:paraId="2471CDD6" w14:textId="49B64B88" w:rsidR="0071431E" w:rsidRPr="00F8610A" w:rsidRDefault="0071431E" w:rsidP="003121FB">
            <w:pPr>
              <w:pStyle w:val="ListParagraph"/>
              <w:numPr>
                <w:ilvl w:val="0"/>
                <w:numId w:val="10"/>
              </w:numPr>
              <w:spacing w:before="60" w:after="60"/>
              <w:ind w:left="438" w:right="60"/>
              <w:rPr>
                <w:sz w:val="18"/>
                <w:szCs w:val="18"/>
              </w:rPr>
            </w:pPr>
            <w:r w:rsidRPr="00F8610A">
              <w:rPr>
                <w:rFonts w:ascii="Arial" w:eastAsia="Arial" w:hAnsi="Arial" w:cs="Arial"/>
                <w:color w:val="201209"/>
                <w:sz w:val="18"/>
                <w:szCs w:val="18"/>
              </w:rPr>
              <w:t>When investigating or describing a system, the boundaries and initial conditions of the system need to be defined and their inputs and outputs analyzed and described using models.</w:t>
            </w:r>
          </w:p>
        </w:tc>
      </w:tr>
      <w:tr w:rsidR="0071431E" w14:paraId="583AA65D"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62F8629" w14:textId="77777777" w:rsidR="0071431E" w:rsidRPr="00723AAF" w:rsidRDefault="0071431E" w:rsidP="000B73B9">
            <w:pPr>
              <w:spacing w:before="60" w:after="60"/>
              <w:ind w:left="60" w:right="60"/>
              <w:rPr>
                <w:sz w:val="2"/>
                <w:szCs w:val="2"/>
              </w:rPr>
            </w:pPr>
          </w:p>
        </w:tc>
      </w:tr>
      <w:tr w:rsidR="0071431E" w14:paraId="5C4FCFC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D0D24F6" w14:textId="21E7A62D"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the various forms of power generation in Pennsylvania that convert one form of energy to another.</w:t>
            </w:r>
          </w:p>
        </w:tc>
      </w:tr>
      <w:tr w:rsidR="0071431E" w14:paraId="25D375D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CE2DA09"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Establish pro-social relationships to support self and others.</w:t>
            </w:r>
          </w:p>
        </w:tc>
      </w:tr>
    </w:tbl>
    <w:p w14:paraId="52A4E995" w14:textId="77777777" w:rsidR="00744B91" w:rsidRDefault="00744B91">
      <w:pPr>
        <w:rPr>
          <w:rFonts w:ascii="Arial" w:eastAsia="Arial" w:hAnsi="Arial" w:cs="Arial"/>
          <w:b/>
          <w:color w:val="002352"/>
          <w:sz w:val="18"/>
          <w:szCs w:val="18"/>
        </w:rPr>
      </w:pPr>
      <w:r>
        <w:rPr>
          <w:sz w:val="18"/>
          <w:szCs w:val="18"/>
        </w:rPr>
        <w:br w:type="page"/>
      </w:r>
    </w:p>
    <w:p w14:paraId="470C9222" w14:textId="3AA53578" w:rsidR="00744B91" w:rsidRDefault="005B6FDB" w:rsidP="005B6FDB">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13AF16CE" w14:textId="77777777" w:rsidTr="00744B91">
        <w:trPr>
          <w:cantSplit/>
          <w:tblHeader/>
          <w:jc w:val="center"/>
        </w:trPr>
        <w:tc>
          <w:tcPr>
            <w:tcW w:w="2880" w:type="dxa"/>
            <w:shd w:val="clear" w:color="auto" w:fill="1E417C"/>
            <w:tcMar>
              <w:top w:w="0" w:type="dxa"/>
              <w:left w:w="0" w:type="dxa"/>
              <w:bottom w:w="0" w:type="dxa"/>
              <w:right w:w="0" w:type="dxa"/>
            </w:tcMar>
          </w:tcPr>
          <w:p w14:paraId="1C66C626"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DCC5A40" w14:textId="4EDEDD0B"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6F1481CB" w14:textId="77777777" w:rsidTr="00744B91">
        <w:trPr>
          <w:cantSplit/>
          <w:jc w:val="center"/>
        </w:trPr>
        <w:tc>
          <w:tcPr>
            <w:tcW w:w="2880" w:type="dxa"/>
            <w:shd w:val="clear" w:color="auto" w:fill="1E417C"/>
            <w:tcMar>
              <w:top w:w="0" w:type="dxa"/>
              <w:left w:w="0" w:type="dxa"/>
              <w:bottom w:w="0" w:type="dxa"/>
              <w:right w:w="0" w:type="dxa"/>
            </w:tcMar>
          </w:tcPr>
          <w:p w14:paraId="50698F2E"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F0A903D" w14:textId="3D646AFF"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34C3EDE" w14:textId="77777777" w:rsidR="0071431E" w:rsidRDefault="0071431E"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1431E" w14:paraId="1A1AEC09" w14:textId="77777777" w:rsidTr="00744B91">
        <w:trPr>
          <w:cantSplit/>
          <w:jc w:val="center"/>
        </w:trPr>
        <w:tc>
          <w:tcPr>
            <w:tcW w:w="2880" w:type="dxa"/>
            <w:shd w:val="clear" w:color="auto" w:fill="1E417C"/>
            <w:tcMar>
              <w:top w:w="0" w:type="dxa"/>
              <w:left w:w="0" w:type="dxa"/>
              <w:bottom w:w="0" w:type="dxa"/>
              <w:right w:w="0" w:type="dxa"/>
            </w:tcMar>
          </w:tcPr>
          <w:p w14:paraId="00C43CF7" w14:textId="6B94EC85"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36378B8" w14:textId="77777777" w:rsidR="0071431E" w:rsidRDefault="0071431E" w:rsidP="000B73B9">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71431E" w14:paraId="5FDB3DE6" w14:textId="77777777" w:rsidTr="00744B91">
        <w:trPr>
          <w:cantSplit/>
          <w:jc w:val="center"/>
        </w:trPr>
        <w:tc>
          <w:tcPr>
            <w:tcW w:w="2880" w:type="dxa"/>
            <w:shd w:val="clear" w:color="auto" w:fill="1E417C"/>
            <w:tcMar>
              <w:top w:w="0" w:type="dxa"/>
              <w:left w:w="0" w:type="dxa"/>
              <w:bottom w:w="0" w:type="dxa"/>
              <w:right w:w="0" w:type="dxa"/>
            </w:tcMar>
          </w:tcPr>
          <w:p w14:paraId="15DDD54B"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4A59244" w14:textId="77777777" w:rsidR="00DB0616" w:rsidRDefault="0071431E" w:rsidP="000B73B9">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Cite specific textual evidence to support analysis of science and technical texts attending to the precise details of explanations or descriptions.</w:t>
            </w:r>
          </w:p>
          <w:p w14:paraId="7A4C6568" w14:textId="3AAFC857" w:rsidR="0071431E" w:rsidRDefault="0071431E" w:rsidP="000B73B9">
            <w:pPr>
              <w:spacing w:before="60" w:after="60"/>
              <w:ind w:left="60" w:right="60"/>
            </w:pPr>
            <w:r>
              <w:rPr>
                <w:rFonts w:ascii="Arial" w:eastAsia="Arial" w:hAnsi="Arial" w:cs="Arial"/>
                <w:color w:val="201209"/>
                <w:sz w:val="18"/>
                <w:szCs w:val="18"/>
              </w:rP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CC.3.6.9-12.F: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r w:rsidR="00611200">
              <w:rPr>
                <w:rFonts w:ascii="Arial" w:eastAsia="Arial" w:hAnsi="Arial" w:cs="Arial"/>
                <w:color w:val="201209"/>
                <w:sz w:val="18"/>
                <w:szCs w:val="18"/>
              </w:rPr>
              <w:br/>
            </w:r>
            <w:r>
              <w:rPr>
                <w:rFonts w:ascii="Arial" w:eastAsia="Arial" w:hAnsi="Arial" w:cs="Arial"/>
                <w:color w:val="201209"/>
                <w:sz w:val="18"/>
                <w:szCs w:val="18"/>
              </w:rPr>
              <w:t xml:space="preserve">CC.3.5.9-10.G: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xml:space="preserve">: Integrate and evaluate multiple sources of information presented in diverse formats and media (e.g., quantitative data, video, multimedia) in order to address a question or solve a problem. </w:t>
            </w:r>
            <w:r>
              <w:rPr>
                <w:rFonts w:ascii="Arial" w:eastAsia="Arial" w:hAnsi="Arial" w:cs="Arial"/>
                <w:color w:val="201209"/>
                <w:sz w:val="18"/>
                <w:szCs w:val="18"/>
              </w:rPr>
              <w:br/>
              <w:t>CC.3.6.9-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w:t>
            </w:r>
            <w:r>
              <w:rPr>
                <w:rFonts w:ascii="Arial" w:eastAsia="Arial" w:hAnsi="Arial" w:cs="Arial"/>
                <w:color w:val="201209"/>
                <w:sz w:val="18"/>
                <w:szCs w:val="18"/>
              </w:rPr>
              <w:br/>
              <w:t>CC.3.6.11-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xml:space="preserve">: 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 </w:t>
            </w:r>
            <w:r>
              <w:rPr>
                <w:rFonts w:ascii="Arial" w:eastAsia="Arial" w:hAnsi="Arial" w:cs="Arial"/>
                <w:color w:val="201209"/>
                <w:sz w:val="18"/>
                <w:szCs w:val="18"/>
              </w:rPr>
              <w:br/>
              <w:t>CC.3.6.9-12.H: Draw evidence from informational texts to support analysis, reflection, and research.</w:t>
            </w:r>
          </w:p>
        </w:tc>
      </w:tr>
      <w:tr w:rsidR="0071431E" w14:paraId="30918673" w14:textId="77777777" w:rsidTr="00744B91">
        <w:trPr>
          <w:cantSplit/>
          <w:jc w:val="center"/>
        </w:trPr>
        <w:tc>
          <w:tcPr>
            <w:tcW w:w="2880" w:type="dxa"/>
            <w:shd w:val="clear" w:color="auto" w:fill="1E417C"/>
            <w:tcMar>
              <w:top w:w="0" w:type="dxa"/>
              <w:left w:w="0" w:type="dxa"/>
              <w:bottom w:w="0" w:type="dxa"/>
              <w:right w:w="0" w:type="dxa"/>
            </w:tcMar>
          </w:tcPr>
          <w:p w14:paraId="78E27AFD" w14:textId="272084D7"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3954555" w14:textId="7777777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MP.4: Model with mathematics.</w:t>
            </w:r>
          </w:p>
        </w:tc>
      </w:tr>
      <w:tr w:rsidR="0071431E" w14:paraId="385A282B" w14:textId="77777777" w:rsidTr="00744B91">
        <w:trPr>
          <w:cantSplit/>
          <w:jc w:val="center"/>
        </w:trPr>
        <w:tc>
          <w:tcPr>
            <w:tcW w:w="2880" w:type="dxa"/>
            <w:shd w:val="clear" w:color="auto" w:fill="1E417C"/>
            <w:tcMar>
              <w:top w:w="0" w:type="dxa"/>
              <w:left w:w="0" w:type="dxa"/>
              <w:bottom w:w="0" w:type="dxa"/>
              <w:right w:w="0" w:type="dxa"/>
            </w:tcMar>
          </w:tcPr>
          <w:p w14:paraId="59DFC8EF"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92C6CE3"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0CECA4CA" w14:textId="77777777" w:rsidTr="00744B91">
        <w:trPr>
          <w:cantSplit/>
          <w:jc w:val="center"/>
        </w:trPr>
        <w:tc>
          <w:tcPr>
            <w:tcW w:w="2880" w:type="dxa"/>
            <w:shd w:val="clear" w:color="auto" w:fill="1E417C"/>
            <w:tcMar>
              <w:top w:w="0" w:type="dxa"/>
              <w:left w:w="0" w:type="dxa"/>
              <w:bottom w:w="0" w:type="dxa"/>
              <w:right w:w="0" w:type="dxa"/>
            </w:tcMar>
          </w:tcPr>
          <w:p w14:paraId="441C9F23"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5C3BC14" w14:textId="20C86D7A"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1134FE3" w14:textId="77777777" w:rsidR="0071431E" w:rsidRDefault="0071431E"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1431E" w14:paraId="1B62E0E3" w14:textId="77777777" w:rsidTr="00744B91">
        <w:trPr>
          <w:cantSplit/>
          <w:jc w:val="center"/>
        </w:trPr>
        <w:tc>
          <w:tcPr>
            <w:tcW w:w="2880" w:type="dxa"/>
            <w:shd w:val="clear" w:color="auto" w:fill="1E417C"/>
            <w:tcMar>
              <w:top w:w="0" w:type="dxa"/>
              <w:left w:w="0" w:type="dxa"/>
              <w:bottom w:w="0" w:type="dxa"/>
              <w:right w:w="0" w:type="dxa"/>
            </w:tcMar>
          </w:tcPr>
          <w:p w14:paraId="6D7A8D75"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191A490" w14:textId="5A06762F"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79EC4645"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0B21610B" w14:textId="77777777" w:rsidTr="00E338B2">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B5A1D43" w14:textId="1C788EB5" w:rsidR="0071431E" w:rsidRDefault="00801722" w:rsidP="005B6FDB">
            <w:pPr>
              <w:pStyle w:val="Heading5"/>
            </w:pPr>
            <w:r w:rsidRPr="00801722">
              <w:lastRenderedPageBreak/>
              <w:t>Grades 9</w:t>
            </w:r>
            <w:r w:rsidR="00AF19C1">
              <w:t>–</w:t>
            </w:r>
            <w:r w:rsidRPr="00801722">
              <w:t>12</w:t>
            </w:r>
          </w:p>
        </w:tc>
      </w:tr>
      <w:tr w:rsidR="0071431E" w14:paraId="537139B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A94A456" w14:textId="05D34BA2" w:rsidR="0071431E" w:rsidRDefault="0071431E" w:rsidP="00E338B2">
            <w:pPr>
              <w:pStyle w:val="TableHeadingforTOC"/>
            </w:pPr>
            <w:bookmarkStart w:id="622" w:name="_Toc109373195"/>
            <w:bookmarkStart w:id="623" w:name="_Toc134788337"/>
            <w:r>
              <w:t>3.2.9-</w:t>
            </w:r>
            <w:proofErr w:type="gramStart"/>
            <w:r>
              <w:t>12.S</w:t>
            </w:r>
            <w:proofErr w:type="gramEnd"/>
            <w:r>
              <w:t xml:space="preserve"> Physical Science: </w:t>
            </w:r>
            <w:r w:rsidRPr="00E338B2">
              <w:rPr>
                <w:b w:val="0"/>
              </w:rPr>
              <w:t>Energy</w:t>
            </w:r>
            <w:bookmarkEnd w:id="622"/>
            <w:bookmarkEnd w:id="623"/>
          </w:p>
        </w:tc>
      </w:tr>
      <w:tr w:rsidR="0071431E" w14:paraId="0483A97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9BF8CA7"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and use a model of two objects interacting through electric or magnetic fields to illustrate the forces between objects and the changes in energy of the objects due to the interaction.</w:t>
            </w:r>
          </w:p>
        </w:tc>
      </w:tr>
      <w:tr w:rsidR="0071431E" w14:paraId="689078B7"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A0979BF"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models could include drawings, diagrams, and texts, such as drawings of what happens when two charges of opposite polarity are near each other.</w:t>
            </w:r>
          </w:p>
        </w:tc>
      </w:tr>
      <w:tr w:rsidR="0071431E" w14:paraId="3E63D31B"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973E6A4"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systems containing two objects.</w:t>
            </w:r>
          </w:p>
        </w:tc>
      </w:tr>
      <w:tr w:rsidR="0071431E" w14:paraId="0ECD69B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6A68F20" w14:textId="77777777" w:rsidR="0071431E" w:rsidRPr="00723AAF" w:rsidRDefault="0071431E" w:rsidP="000B73B9">
            <w:pPr>
              <w:spacing w:before="60" w:after="60"/>
              <w:ind w:left="60" w:right="60"/>
              <w:rPr>
                <w:sz w:val="2"/>
                <w:szCs w:val="2"/>
              </w:rPr>
            </w:pPr>
          </w:p>
        </w:tc>
      </w:tr>
      <w:tr w:rsidR="0071431E" w14:paraId="38DB9278"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95D2F99"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6F8018A"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35FAF78"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06513054"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A3C7FC1" w14:textId="440D2099"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Developing and Using Models</w:t>
            </w:r>
            <w:r w:rsidRPr="00F8610A">
              <w:rPr>
                <w:rFonts w:ascii="Arial" w:eastAsia="Arial" w:hAnsi="Arial" w:cs="Arial"/>
                <w:color w:val="201209"/>
                <w:sz w:val="18"/>
                <w:szCs w:val="18"/>
              </w:rPr>
              <w:t xml:space="preserve"> </w:t>
            </w:r>
          </w:p>
          <w:p w14:paraId="440A3C1F" w14:textId="6E34BE66" w:rsidR="0071431E" w:rsidRPr="00F8610A" w:rsidRDefault="0071431E" w:rsidP="000B73B9">
            <w:pPr>
              <w:spacing w:before="60" w:after="60"/>
              <w:ind w:left="60" w:right="60"/>
              <w:rPr>
                <w:sz w:val="18"/>
                <w:szCs w:val="18"/>
              </w:rPr>
            </w:pPr>
            <w:r w:rsidRPr="00F8610A">
              <w:rPr>
                <w:rFonts w:ascii="Arial" w:eastAsia="Arial" w:hAnsi="Arial" w:cs="Arial"/>
                <w:color w:val="201209"/>
                <w:sz w:val="18"/>
                <w:szCs w:val="18"/>
              </w:rPr>
              <w:t xml:space="preserve">Modeling in 9–12 builds on K–8 and progresses to using, synthesizing, and developing models to predict and show relationships among variables between systems and their components in the natural and designed worlds. </w:t>
            </w:r>
          </w:p>
          <w:p w14:paraId="5A8ED371" w14:textId="19328462" w:rsidR="0071431E" w:rsidRPr="00F8610A" w:rsidRDefault="0071431E" w:rsidP="003121FB">
            <w:pPr>
              <w:pStyle w:val="ListParagraph"/>
              <w:numPr>
                <w:ilvl w:val="0"/>
                <w:numId w:val="10"/>
              </w:numPr>
              <w:spacing w:before="60" w:after="60"/>
              <w:ind w:left="450" w:right="60"/>
              <w:rPr>
                <w:sz w:val="18"/>
                <w:szCs w:val="18"/>
              </w:rPr>
            </w:pPr>
            <w:r w:rsidRPr="00F8610A">
              <w:rPr>
                <w:rFonts w:ascii="Arial" w:eastAsia="Arial" w:hAnsi="Arial" w:cs="Arial"/>
                <w:color w:val="201209"/>
                <w:sz w:val="18"/>
                <w:szCs w:val="18"/>
              </w:rPr>
              <w:t>Develop and use a model based on evidence to illustrate the relationships between systems or between components of a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701CDC7" w14:textId="104B683D"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PS3.C: Relationship Between Energy and Forces</w:t>
            </w:r>
            <w:r w:rsidRPr="00F8610A">
              <w:rPr>
                <w:rFonts w:ascii="Arial" w:eastAsia="Arial" w:hAnsi="Arial" w:cs="Arial"/>
                <w:color w:val="201209"/>
                <w:sz w:val="18"/>
                <w:szCs w:val="18"/>
              </w:rPr>
              <w:t xml:space="preserve"> </w:t>
            </w:r>
          </w:p>
          <w:p w14:paraId="34528BB0" w14:textId="0935475C" w:rsidR="0071431E" w:rsidRPr="00F8610A" w:rsidRDefault="0071431E" w:rsidP="003121FB">
            <w:pPr>
              <w:pStyle w:val="ListParagraph"/>
              <w:numPr>
                <w:ilvl w:val="0"/>
                <w:numId w:val="10"/>
              </w:numPr>
              <w:spacing w:before="60" w:after="60"/>
              <w:ind w:left="424" w:right="60"/>
              <w:rPr>
                <w:sz w:val="18"/>
                <w:szCs w:val="18"/>
              </w:rPr>
            </w:pPr>
            <w:r w:rsidRPr="00F8610A">
              <w:rPr>
                <w:rFonts w:ascii="Arial" w:eastAsia="Arial" w:hAnsi="Arial" w:cs="Arial"/>
                <w:color w:val="201209"/>
                <w:sz w:val="18"/>
                <w:szCs w:val="18"/>
              </w:rPr>
              <w:t>When two objects interacting through a field change relative position, the energy stored in the field is changed.</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A36A361" w14:textId="48742DF1" w:rsidR="0071431E" w:rsidRPr="00F8610A" w:rsidRDefault="0071431E" w:rsidP="000B73B9">
            <w:pPr>
              <w:spacing w:before="60" w:after="60"/>
              <w:ind w:left="60" w:right="60"/>
              <w:rPr>
                <w:sz w:val="18"/>
                <w:szCs w:val="18"/>
              </w:rPr>
            </w:pPr>
            <w:r w:rsidRPr="00F8610A">
              <w:rPr>
                <w:rFonts w:ascii="Arial" w:eastAsia="Arial" w:hAnsi="Arial" w:cs="Arial"/>
                <w:b/>
                <w:bCs/>
                <w:color w:val="201209"/>
                <w:sz w:val="18"/>
                <w:szCs w:val="18"/>
              </w:rPr>
              <w:t>Cause and Effect</w:t>
            </w:r>
            <w:r w:rsidRPr="00F8610A">
              <w:rPr>
                <w:rFonts w:ascii="Arial" w:eastAsia="Arial" w:hAnsi="Arial" w:cs="Arial"/>
                <w:color w:val="201209"/>
                <w:sz w:val="18"/>
                <w:szCs w:val="18"/>
              </w:rPr>
              <w:t xml:space="preserve"> </w:t>
            </w:r>
          </w:p>
          <w:p w14:paraId="5DC5BF85" w14:textId="6A2F4EED" w:rsidR="0071431E" w:rsidRPr="00F8610A" w:rsidRDefault="0071431E" w:rsidP="003121FB">
            <w:pPr>
              <w:pStyle w:val="ListParagraph"/>
              <w:numPr>
                <w:ilvl w:val="0"/>
                <w:numId w:val="10"/>
              </w:numPr>
              <w:spacing w:before="60" w:after="60"/>
              <w:ind w:left="438" w:right="60"/>
              <w:rPr>
                <w:sz w:val="18"/>
                <w:szCs w:val="18"/>
              </w:rPr>
            </w:pPr>
            <w:r w:rsidRPr="00F8610A">
              <w:rPr>
                <w:rFonts w:ascii="Arial" w:eastAsia="Arial" w:hAnsi="Arial" w:cs="Arial"/>
                <w:color w:val="201209"/>
                <w:sz w:val="18"/>
                <w:szCs w:val="18"/>
              </w:rPr>
              <w:t>Cause and effect relationships can be suggested and predicted for complex natural and human designed systems by examining what is known about smaller scale mechanisms within the system.</w:t>
            </w:r>
          </w:p>
        </w:tc>
      </w:tr>
      <w:tr w:rsidR="0071431E" w14:paraId="6C3E81BC"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3B7C647" w14:textId="77777777" w:rsidR="0071431E" w:rsidRPr="00723AAF" w:rsidRDefault="0071431E" w:rsidP="000B73B9">
            <w:pPr>
              <w:spacing w:before="60" w:after="60"/>
              <w:ind w:left="60" w:right="60"/>
              <w:rPr>
                <w:sz w:val="2"/>
                <w:szCs w:val="2"/>
              </w:rPr>
            </w:pPr>
          </w:p>
        </w:tc>
      </w:tr>
      <w:tr w:rsidR="0071431E" w14:paraId="73556EA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503F186"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2A0F944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F82053C"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0DCF97DA" w14:textId="1C8EF4EA" w:rsidR="00E338B2" w:rsidRDefault="005B6FDB"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62D5B15A" w14:textId="77777777" w:rsidTr="00E338B2">
        <w:trPr>
          <w:cantSplit/>
          <w:tblHeader/>
          <w:jc w:val="center"/>
        </w:trPr>
        <w:tc>
          <w:tcPr>
            <w:tcW w:w="2880" w:type="dxa"/>
            <w:shd w:val="clear" w:color="auto" w:fill="1E417C"/>
            <w:tcMar>
              <w:top w:w="0" w:type="dxa"/>
              <w:left w:w="0" w:type="dxa"/>
              <w:bottom w:w="0" w:type="dxa"/>
              <w:right w:w="0" w:type="dxa"/>
            </w:tcMar>
          </w:tcPr>
          <w:p w14:paraId="057EA7A3"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6F1BC67" w14:textId="2AD7D76F"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132431EE" w14:textId="77777777" w:rsidTr="00E338B2">
        <w:trPr>
          <w:cantSplit/>
          <w:jc w:val="center"/>
        </w:trPr>
        <w:tc>
          <w:tcPr>
            <w:tcW w:w="2880" w:type="dxa"/>
            <w:shd w:val="clear" w:color="auto" w:fill="1E417C"/>
            <w:tcMar>
              <w:top w:w="0" w:type="dxa"/>
              <w:left w:w="0" w:type="dxa"/>
              <w:bottom w:w="0" w:type="dxa"/>
              <w:right w:w="0" w:type="dxa"/>
            </w:tcMar>
          </w:tcPr>
          <w:p w14:paraId="7A42BF90"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B01C627" w14:textId="5C4911F5"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E1B94B1" w14:textId="77777777" w:rsidR="0071431E" w:rsidRDefault="0071431E"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how technology is used in AFNR systems to maximize productivity.</w:t>
            </w:r>
          </w:p>
        </w:tc>
      </w:tr>
      <w:tr w:rsidR="0071431E" w14:paraId="4AA3B5B0" w14:textId="77777777" w:rsidTr="00E338B2">
        <w:trPr>
          <w:cantSplit/>
          <w:jc w:val="center"/>
        </w:trPr>
        <w:tc>
          <w:tcPr>
            <w:tcW w:w="2880" w:type="dxa"/>
            <w:shd w:val="clear" w:color="auto" w:fill="1E417C"/>
            <w:tcMar>
              <w:top w:w="0" w:type="dxa"/>
              <w:left w:w="0" w:type="dxa"/>
              <w:bottom w:w="0" w:type="dxa"/>
              <w:right w:w="0" w:type="dxa"/>
            </w:tcMar>
          </w:tcPr>
          <w:p w14:paraId="6E9C32F4" w14:textId="54AEE36E"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95B9D05" w14:textId="77777777" w:rsidR="0071431E" w:rsidRDefault="0071431E" w:rsidP="000B73B9">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71431E" w14:paraId="46E8A646" w14:textId="77777777" w:rsidTr="00E338B2">
        <w:trPr>
          <w:cantSplit/>
          <w:jc w:val="center"/>
        </w:trPr>
        <w:tc>
          <w:tcPr>
            <w:tcW w:w="2880" w:type="dxa"/>
            <w:shd w:val="clear" w:color="auto" w:fill="1E417C"/>
            <w:tcMar>
              <w:top w:w="0" w:type="dxa"/>
              <w:left w:w="0" w:type="dxa"/>
              <w:bottom w:w="0" w:type="dxa"/>
              <w:right w:w="0" w:type="dxa"/>
            </w:tcMar>
          </w:tcPr>
          <w:p w14:paraId="057DF7EF" w14:textId="77777777" w:rsidR="0071431E" w:rsidRDefault="0071431E"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C9D3AE1" w14:textId="77777777" w:rsidR="0071431E" w:rsidRDefault="0071431E" w:rsidP="000B73B9">
            <w:pPr>
              <w:spacing w:before="60" w:after="60"/>
              <w:ind w:left="60" w:right="60"/>
            </w:pPr>
            <w:r>
              <w:rPr>
                <w:rFonts w:ascii="Arial" w:eastAsia="Arial" w:hAnsi="Arial" w:cs="Arial"/>
                <w:color w:val="201209"/>
                <w:sz w:val="18"/>
                <w:szCs w:val="18"/>
              </w:rPr>
              <w:t>CC.3.6.9-</w:t>
            </w:r>
            <w:proofErr w:type="gramStart"/>
            <w:r>
              <w:rPr>
                <w:rFonts w:ascii="Arial" w:eastAsia="Arial" w:hAnsi="Arial" w:cs="Arial"/>
                <w:color w:val="201209"/>
                <w:sz w:val="18"/>
                <w:szCs w:val="18"/>
              </w:rPr>
              <w:t>12.F</w:t>
            </w:r>
            <w:proofErr w:type="gramEnd"/>
            <w:r>
              <w:rPr>
                <w:rFonts w:ascii="Arial" w:eastAsia="Arial" w:hAnsi="Arial" w:cs="Arial"/>
                <w:color w:val="201209"/>
                <w:sz w:val="18"/>
                <w:szCs w:val="18"/>
              </w:rPr>
              <w:t xml:space="preserve">: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 </w:t>
            </w:r>
            <w:r>
              <w:rPr>
                <w:rFonts w:ascii="Arial" w:eastAsia="Arial" w:hAnsi="Arial" w:cs="Arial"/>
                <w:color w:val="201209"/>
                <w:sz w:val="18"/>
                <w:szCs w:val="18"/>
              </w:rPr>
              <w:b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xml:space="preserve">: Integrate and evaluate multiple sources of information presented in diverse formats and media (e.g., quantitative data, video, multimedia) in order to address a question or solve a problem. </w:t>
            </w:r>
            <w:r>
              <w:rPr>
                <w:rFonts w:ascii="Arial" w:eastAsia="Arial" w:hAnsi="Arial" w:cs="Arial"/>
                <w:color w:val="201209"/>
                <w:sz w:val="18"/>
                <w:szCs w:val="18"/>
              </w:rPr>
              <w:br/>
              <w:t>CC.3.6.9-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w:t>
            </w:r>
            <w:r>
              <w:rPr>
                <w:rFonts w:ascii="Arial" w:eastAsia="Arial" w:hAnsi="Arial" w:cs="Arial"/>
                <w:color w:val="201209"/>
                <w:sz w:val="18"/>
                <w:szCs w:val="18"/>
              </w:rPr>
              <w:br/>
              <w:t>CC.3.6.11-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xml:space="preserve">: 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 </w:t>
            </w:r>
            <w:r>
              <w:rPr>
                <w:rFonts w:ascii="Arial" w:eastAsia="Arial" w:hAnsi="Arial" w:cs="Arial"/>
                <w:color w:val="201209"/>
                <w:sz w:val="18"/>
                <w:szCs w:val="18"/>
              </w:rPr>
              <w:br/>
              <w:t>CC.3.6.9-12.H: Draw evidence from informational texts to support analysis, reflection, and research.</w:t>
            </w:r>
          </w:p>
        </w:tc>
      </w:tr>
      <w:tr w:rsidR="0071431E" w14:paraId="323B54CB" w14:textId="77777777" w:rsidTr="00E338B2">
        <w:trPr>
          <w:cantSplit/>
          <w:jc w:val="center"/>
        </w:trPr>
        <w:tc>
          <w:tcPr>
            <w:tcW w:w="2880" w:type="dxa"/>
            <w:shd w:val="clear" w:color="auto" w:fill="1E417C"/>
            <w:tcMar>
              <w:top w:w="0" w:type="dxa"/>
              <w:left w:w="0" w:type="dxa"/>
              <w:bottom w:w="0" w:type="dxa"/>
              <w:right w:w="0" w:type="dxa"/>
            </w:tcMar>
          </w:tcPr>
          <w:p w14:paraId="663FB1C8" w14:textId="5F573A80"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4942424" w14:textId="7777777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2: Summarize, represent, and interpret data on two categorical and quantitative variables.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4: Recognize and evaluate random processes underlying statistical experiments.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71431E" w14:paraId="58424742" w14:textId="77777777" w:rsidTr="00E338B2">
        <w:trPr>
          <w:cantSplit/>
          <w:jc w:val="center"/>
        </w:trPr>
        <w:tc>
          <w:tcPr>
            <w:tcW w:w="2880" w:type="dxa"/>
            <w:shd w:val="clear" w:color="auto" w:fill="1E417C"/>
            <w:tcMar>
              <w:top w:w="0" w:type="dxa"/>
              <w:left w:w="0" w:type="dxa"/>
              <w:bottom w:w="0" w:type="dxa"/>
              <w:right w:w="0" w:type="dxa"/>
            </w:tcMar>
          </w:tcPr>
          <w:p w14:paraId="2930AFD0"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D57DA7"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241AD510" w14:textId="77777777" w:rsidTr="00E338B2">
        <w:trPr>
          <w:cantSplit/>
          <w:jc w:val="center"/>
        </w:trPr>
        <w:tc>
          <w:tcPr>
            <w:tcW w:w="2880" w:type="dxa"/>
            <w:shd w:val="clear" w:color="auto" w:fill="1E417C"/>
            <w:tcMar>
              <w:top w:w="0" w:type="dxa"/>
              <w:left w:w="0" w:type="dxa"/>
              <w:bottom w:w="0" w:type="dxa"/>
              <w:right w:w="0" w:type="dxa"/>
            </w:tcMar>
          </w:tcPr>
          <w:p w14:paraId="42B1C56E"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1B495C8" w14:textId="5EDF9707"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7E2D53A" w14:textId="77777777" w:rsidR="0071431E" w:rsidRDefault="0071431E"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1431E" w14:paraId="32C9DC7D" w14:textId="77777777" w:rsidTr="00E338B2">
        <w:trPr>
          <w:cantSplit/>
          <w:jc w:val="center"/>
        </w:trPr>
        <w:tc>
          <w:tcPr>
            <w:tcW w:w="2880" w:type="dxa"/>
            <w:shd w:val="clear" w:color="auto" w:fill="1E417C"/>
            <w:tcMar>
              <w:top w:w="0" w:type="dxa"/>
              <w:left w:w="0" w:type="dxa"/>
              <w:bottom w:w="0" w:type="dxa"/>
              <w:right w:w="0" w:type="dxa"/>
            </w:tcMar>
          </w:tcPr>
          <w:p w14:paraId="346C79C1"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087BF7C" w14:textId="6729D1DF"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4BC9CF8A"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3188E692" w14:textId="77777777" w:rsidTr="00E338B2">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51C80E1" w14:textId="17CCEF1C" w:rsidR="0071431E" w:rsidRDefault="00801722" w:rsidP="005B6FDB">
            <w:pPr>
              <w:pStyle w:val="Heading5"/>
            </w:pPr>
            <w:r w:rsidRPr="00801722">
              <w:lastRenderedPageBreak/>
              <w:t>Grades 9</w:t>
            </w:r>
            <w:r w:rsidR="00AF19C1">
              <w:t>–</w:t>
            </w:r>
            <w:r w:rsidRPr="00801722">
              <w:t>12</w:t>
            </w:r>
          </w:p>
        </w:tc>
      </w:tr>
      <w:tr w:rsidR="0071431E" w14:paraId="2BF830D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C0236AB" w14:textId="149C332E" w:rsidR="0071431E" w:rsidRDefault="0071431E" w:rsidP="00E338B2">
            <w:pPr>
              <w:pStyle w:val="TableHeadingforTOC"/>
            </w:pPr>
            <w:bookmarkStart w:id="624" w:name="_Toc109373196"/>
            <w:bookmarkStart w:id="625" w:name="_Toc134788338"/>
            <w:r>
              <w:t>3.2.9-</w:t>
            </w:r>
            <w:proofErr w:type="gramStart"/>
            <w:r>
              <w:t>12.T</w:t>
            </w:r>
            <w:proofErr w:type="gramEnd"/>
            <w:r>
              <w:t xml:space="preserve"> Physical Science: </w:t>
            </w:r>
            <w:r w:rsidRPr="00E338B2">
              <w:rPr>
                <w:b w:val="0"/>
                <w:bCs/>
              </w:rPr>
              <w:t>Waves and Electromagnetic Radiation</w:t>
            </w:r>
            <w:bookmarkEnd w:id="624"/>
            <w:bookmarkEnd w:id="625"/>
          </w:p>
        </w:tc>
      </w:tr>
      <w:tr w:rsidR="0071431E" w14:paraId="372E2E9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B765F2D"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mathematical representations to support a claim regarding relationships among the frequency, wavelength, and speed of waves traveling in various media.</w:t>
            </w:r>
          </w:p>
        </w:tc>
      </w:tr>
      <w:tr w:rsidR="0071431E" w14:paraId="7D2D36FB"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1BE50C5"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data could include electromagnetic radiation traveling in a vacuum and glass, sound waves traveling through air and water, and seismic waves traveling through the Earth.</w:t>
            </w:r>
          </w:p>
        </w:tc>
      </w:tr>
      <w:tr w:rsidR="0071431E" w14:paraId="733B6CDC"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AA33BD6"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algebraic relationships and describing those relationships qualitatively.</w:t>
            </w:r>
          </w:p>
        </w:tc>
      </w:tr>
      <w:tr w:rsidR="0071431E" w14:paraId="3A969A5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9CC383F" w14:textId="77777777" w:rsidR="0071431E" w:rsidRPr="00723AAF" w:rsidRDefault="0071431E" w:rsidP="000B73B9">
            <w:pPr>
              <w:spacing w:before="60" w:after="60"/>
              <w:ind w:left="60" w:right="60"/>
              <w:rPr>
                <w:sz w:val="2"/>
                <w:szCs w:val="2"/>
              </w:rPr>
            </w:pPr>
          </w:p>
        </w:tc>
      </w:tr>
      <w:tr w:rsidR="0071431E" w14:paraId="4EA9C539" w14:textId="77777777" w:rsidTr="00DF10B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EAB99BA"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8354F28"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02AA287"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5019820B" w14:textId="77777777" w:rsidTr="00DF10B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1C84554" w14:textId="0B1B857C" w:rsidR="0071431E" w:rsidRPr="00A9094D" w:rsidRDefault="0071431E" w:rsidP="000B73B9">
            <w:pPr>
              <w:spacing w:before="60" w:after="60"/>
              <w:ind w:left="60" w:right="60"/>
              <w:rPr>
                <w:sz w:val="18"/>
                <w:szCs w:val="18"/>
              </w:rPr>
            </w:pPr>
            <w:r w:rsidRPr="00A9094D">
              <w:rPr>
                <w:rFonts w:ascii="Arial" w:eastAsia="Arial" w:hAnsi="Arial" w:cs="Arial"/>
                <w:b/>
                <w:bCs/>
                <w:color w:val="201209"/>
                <w:sz w:val="18"/>
                <w:szCs w:val="18"/>
              </w:rPr>
              <w:t>Using Mathematics and Computational Thinking</w:t>
            </w:r>
          </w:p>
          <w:p w14:paraId="2BF9CE2A" w14:textId="32DB8E08" w:rsidR="0071431E" w:rsidRPr="00A9094D" w:rsidRDefault="0071431E" w:rsidP="000B73B9">
            <w:pPr>
              <w:spacing w:before="60" w:after="60"/>
              <w:ind w:left="60" w:right="60"/>
              <w:rPr>
                <w:sz w:val="18"/>
                <w:szCs w:val="18"/>
              </w:rPr>
            </w:pPr>
            <w:r w:rsidRPr="00A9094D">
              <w:rPr>
                <w:rFonts w:ascii="Arial" w:eastAsia="Arial" w:hAnsi="Arial" w:cs="Arial"/>
                <w:color w:val="201209"/>
                <w:sz w:val="18"/>
                <w:szCs w:val="18"/>
              </w:rPr>
              <w:t xml:space="preserve">Mathematical and computational thinking at the </w:t>
            </w:r>
            <w:r w:rsidR="00DA745A">
              <w:rPr>
                <w:rFonts w:ascii="Arial" w:eastAsia="Arial" w:hAnsi="Arial" w:cs="Arial"/>
                <w:color w:val="201209"/>
                <w:sz w:val="18"/>
                <w:szCs w:val="18"/>
              </w:rPr>
              <w:br/>
            </w:r>
            <w:r w:rsidRPr="00A9094D">
              <w:rPr>
                <w:rFonts w:ascii="Arial" w:eastAsia="Arial" w:hAnsi="Arial" w:cs="Arial"/>
                <w:color w:val="201209"/>
                <w:sz w:val="18"/>
                <w:szCs w:val="18"/>
              </w:rPr>
              <w:t>9</w:t>
            </w:r>
            <w:r w:rsidR="00DA745A">
              <w:rPr>
                <w:rFonts w:ascii="Arial" w:eastAsia="Arial" w:hAnsi="Arial" w:cs="Arial"/>
                <w:color w:val="201209"/>
                <w:sz w:val="18"/>
                <w:szCs w:val="18"/>
              </w:rPr>
              <w:t>–</w:t>
            </w:r>
            <w:r w:rsidRPr="00A9094D">
              <w:rPr>
                <w:rFonts w:ascii="Arial" w:eastAsia="Arial" w:hAnsi="Arial" w:cs="Arial"/>
                <w:color w:val="201209"/>
                <w:sz w:val="18"/>
                <w:szCs w:val="18"/>
              </w:rPr>
              <w:t>12 level builds on K</w:t>
            </w:r>
            <w:r w:rsidR="00DA745A">
              <w:rPr>
                <w:rFonts w:ascii="Arial" w:eastAsia="Arial" w:hAnsi="Arial" w:cs="Arial"/>
                <w:color w:val="201209"/>
                <w:sz w:val="18"/>
                <w:szCs w:val="18"/>
              </w:rPr>
              <w:t>–</w:t>
            </w:r>
            <w:r w:rsidRPr="00A9094D">
              <w:rPr>
                <w:rFonts w:ascii="Arial" w:eastAsia="Arial" w:hAnsi="Arial" w:cs="Arial"/>
                <w:color w:val="201209"/>
                <w:sz w:val="18"/>
                <w:szCs w:val="18"/>
              </w:rPr>
              <w:t>8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61FFEDAD" w14:textId="7F12FAB8" w:rsidR="0071431E" w:rsidRPr="00A9094D" w:rsidRDefault="0071431E" w:rsidP="003121FB">
            <w:pPr>
              <w:pStyle w:val="ListParagraph"/>
              <w:numPr>
                <w:ilvl w:val="0"/>
                <w:numId w:val="10"/>
              </w:numPr>
              <w:spacing w:before="60" w:after="60"/>
              <w:ind w:left="450" w:right="60"/>
              <w:rPr>
                <w:sz w:val="18"/>
                <w:szCs w:val="18"/>
              </w:rPr>
            </w:pPr>
            <w:r w:rsidRPr="00A9094D">
              <w:rPr>
                <w:rFonts w:ascii="Arial" w:eastAsia="Arial" w:hAnsi="Arial" w:cs="Arial"/>
                <w:color w:val="201209"/>
                <w:sz w:val="18"/>
                <w:szCs w:val="18"/>
              </w:rPr>
              <w:t>Use mathematical representations of phenomena or design solutions to describe and/or support claims and/or explanations.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B163702" w14:textId="41608B08" w:rsidR="0071431E" w:rsidRPr="00A9094D" w:rsidRDefault="0071431E" w:rsidP="000B73B9">
            <w:pPr>
              <w:spacing w:before="60" w:after="60"/>
              <w:ind w:left="60" w:right="60"/>
              <w:rPr>
                <w:sz w:val="18"/>
                <w:szCs w:val="18"/>
              </w:rPr>
            </w:pPr>
            <w:r w:rsidRPr="00A9094D">
              <w:rPr>
                <w:rFonts w:ascii="Arial" w:eastAsia="Arial" w:hAnsi="Arial" w:cs="Arial"/>
                <w:b/>
                <w:bCs/>
                <w:color w:val="201209"/>
                <w:sz w:val="18"/>
                <w:szCs w:val="18"/>
              </w:rPr>
              <w:t xml:space="preserve">PS4.A: Wave Properties </w:t>
            </w:r>
          </w:p>
          <w:p w14:paraId="324DFB1D" w14:textId="19BECFF4" w:rsidR="0071431E" w:rsidRPr="00A9094D" w:rsidRDefault="0071431E" w:rsidP="003121FB">
            <w:pPr>
              <w:pStyle w:val="ListParagraph"/>
              <w:numPr>
                <w:ilvl w:val="0"/>
                <w:numId w:val="10"/>
              </w:numPr>
              <w:spacing w:before="60" w:after="60"/>
              <w:ind w:left="424" w:right="60"/>
              <w:rPr>
                <w:sz w:val="18"/>
                <w:szCs w:val="18"/>
              </w:rPr>
            </w:pPr>
            <w:r w:rsidRPr="00A9094D">
              <w:rPr>
                <w:rFonts w:ascii="Arial" w:eastAsia="Arial" w:hAnsi="Arial" w:cs="Arial"/>
                <w:color w:val="201209"/>
                <w:sz w:val="18"/>
                <w:szCs w:val="18"/>
              </w:rPr>
              <w:t>The wavelength and frequency of a wave are related to one another by the speed of travel of the wave, which depends on the type of wave and the medium through which it is passing.</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3507D35" w14:textId="54983A93" w:rsidR="0071431E" w:rsidRPr="00A9094D" w:rsidRDefault="0071431E" w:rsidP="000B73B9">
            <w:pPr>
              <w:spacing w:before="60" w:after="60"/>
              <w:ind w:left="60" w:right="60"/>
              <w:rPr>
                <w:sz w:val="18"/>
                <w:szCs w:val="18"/>
              </w:rPr>
            </w:pPr>
            <w:r w:rsidRPr="00A9094D">
              <w:rPr>
                <w:rFonts w:ascii="Arial" w:eastAsia="Arial" w:hAnsi="Arial" w:cs="Arial"/>
                <w:b/>
                <w:bCs/>
                <w:color w:val="201209"/>
                <w:sz w:val="18"/>
                <w:szCs w:val="18"/>
              </w:rPr>
              <w:t xml:space="preserve">Cause and Effect </w:t>
            </w:r>
          </w:p>
          <w:p w14:paraId="74A74546" w14:textId="3E09AB05" w:rsidR="0071431E" w:rsidRPr="00A9094D" w:rsidRDefault="0071431E" w:rsidP="003121FB">
            <w:pPr>
              <w:pStyle w:val="ListParagraph"/>
              <w:numPr>
                <w:ilvl w:val="0"/>
                <w:numId w:val="10"/>
              </w:numPr>
              <w:spacing w:before="60" w:after="60"/>
              <w:ind w:left="438" w:right="60"/>
              <w:rPr>
                <w:sz w:val="18"/>
                <w:szCs w:val="18"/>
              </w:rPr>
            </w:pPr>
            <w:r w:rsidRPr="00A9094D">
              <w:rPr>
                <w:rFonts w:ascii="Arial" w:eastAsia="Arial" w:hAnsi="Arial" w:cs="Arial"/>
                <w:color w:val="201209"/>
                <w:sz w:val="18"/>
                <w:szCs w:val="18"/>
              </w:rPr>
              <w:t>Empirical evidence is required to differentiate between cause and correlation and make claims about specific causes and effects.</w:t>
            </w:r>
          </w:p>
        </w:tc>
      </w:tr>
      <w:tr w:rsidR="0071431E" w14:paraId="4EDE864F"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D9EC452" w14:textId="77777777" w:rsidR="0071431E" w:rsidRPr="00723AAF" w:rsidRDefault="0071431E" w:rsidP="000B73B9">
            <w:pPr>
              <w:spacing w:before="60" w:after="60"/>
              <w:ind w:left="60" w:right="60"/>
              <w:rPr>
                <w:sz w:val="2"/>
                <w:szCs w:val="2"/>
              </w:rPr>
            </w:pPr>
          </w:p>
        </w:tc>
      </w:tr>
      <w:tr w:rsidR="0071431E" w14:paraId="4C99A8E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9D35CBD"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7DC05F6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DF1BBDA"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expressive communication strategies specific to context.</w:t>
            </w:r>
          </w:p>
        </w:tc>
      </w:tr>
    </w:tbl>
    <w:p w14:paraId="2FDBD5B7" w14:textId="72298CA7" w:rsidR="00E338B2" w:rsidRDefault="005B6FDB" w:rsidP="005B6FDB">
      <w:pPr>
        <w:pStyle w:val="Heading5"/>
      </w:pPr>
      <w:r w:rsidRPr="00EC11EB">
        <w:t>Connections to Other Standards Content and Practices</w:t>
      </w:r>
    </w:p>
    <w:tbl>
      <w:tblPr>
        <w:tblW w:w="0" w:type="auto"/>
        <w:jc w:val="center"/>
        <w:tblBorders>
          <w:top w:val="single" w:sz="8" w:space="0" w:color="FFFFFF" w:themeColor="background1"/>
          <w:bottom w:val="single" w:sz="8" w:space="0" w:color="auto"/>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02542E03" w14:textId="77777777" w:rsidTr="00E338B2">
        <w:trPr>
          <w:cantSplit/>
          <w:tblHeader/>
          <w:jc w:val="center"/>
        </w:trPr>
        <w:tc>
          <w:tcPr>
            <w:tcW w:w="2880" w:type="dxa"/>
            <w:shd w:val="clear" w:color="auto" w:fill="1E417C"/>
            <w:tcMar>
              <w:top w:w="0" w:type="dxa"/>
              <w:left w:w="0" w:type="dxa"/>
              <w:bottom w:w="0" w:type="dxa"/>
              <w:right w:w="0" w:type="dxa"/>
            </w:tcMar>
          </w:tcPr>
          <w:p w14:paraId="2A0A3FE3"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641B89C" w14:textId="2BE4946F"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30A801A7" w14:textId="77777777" w:rsidTr="00E338B2">
        <w:trPr>
          <w:cantSplit/>
          <w:jc w:val="center"/>
        </w:trPr>
        <w:tc>
          <w:tcPr>
            <w:tcW w:w="2880" w:type="dxa"/>
            <w:shd w:val="clear" w:color="auto" w:fill="1E417C"/>
            <w:tcMar>
              <w:top w:w="0" w:type="dxa"/>
              <w:left w:w="0" w:type="dxa"/>
              <w:bottom w:w="0" w:type="dxa"/>
              <w:right w:w="0" w:type="dxa"/>
            </w:tcMar>
          </w:tcPr>
          <w:p w14:paraId="30997D77"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275EDCC" w14:textId="642312EA"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1309A9B" w14:textId="77777777" w:rsidR="0071431E" w:rsidRDefault="0071431E"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1431E" w14:paraId="21B23E2E" w14:textId="77777777" w:rsidTr="00E338B2">
        <w:trPr>
          <w:cantSplit/>
          <w:jc w:val="center"/>
        </w:trPr>
        <w:tc>
          <w:tcPr>
            <w:tcW w:w="2880" w:type="dxa"/>
            <w:shd w:val="clear" w:color="auto" w:fill="1E417C"/>
            <w:tcMar>
              <w:top w:w="0" w:type="dxa"/>
              <w:left w:w="0" w:type="dxa"/>
              <w:bottom w:w="0" w:type="dxa"/>
              <w:right w:w="0" w:type="dxa"/>
            </w:tcMar>
          </w:tcPr>
          <w:p w14:paraId="3854393D" w14:textId="46AF0DC6"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2249D46" w14:textId="77777777" w:rsidR="0071431E" w:rsidRDefault="0071431E" w:rsidP="000B73B9">
            <w:pPr>
              <w:spacing w:before="60" w:after="60"/>
              <w:ind w:left="60" w:right="60"/>
            </w:pPr>
            <w:r>
              <w:rPr>
                <w:rFonts w:ascii="Arial" w:eastAsia="Arial" w:hAnsi="Arial" w:cs="Arial"/>
                <w:color w:val="201209"/>
                <w:sz w:val="18"/>
                <w:szCs w:val="18"/>
              </w:rPr>
              <w:t>9-12 Strand 1.F. Working with models and simulations: Learners create, use, test, and evaluate models to analyze environmental questions, problems, issues, or phenomena.</w:t>
            </w:r>
          </w:p>
        </w:tc>
      </w:tr>
      <w:tr w:rsidR="0071431E" w14:paraId="121B78B1" w14:textId="77777777" w:rsidTr="00E338B2">
        <w:trPr>
          <w:cantSplit/>
          <w:jc w:val="center"/>
        </w:trPr>
        <w:tc>
          <w:tcPr>
            <w:tcW w:w="2880" w:type="dxa"/>
            <w:shd w:val="clear" w:color="auto" w:fill="1E417C"/>
            <w:tcMar>
              <w:top w:w="0" w:type="dxa"/>
              <w:left w:w="0" w:type="dxa"/>
              <w:bottom w:w="0" w:type="dxa"/>
              <w:right w:w="0" w:type="dxa"/>
            </w:tcMar>
          </w:tcPr>
          <w:p w14:paraId="4E082395" w14:textId="77777777" w:rsidR="0071431E" w:rsidRDefault="0071431E"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949DFCD" w14:textId="050D118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xml:space="preserve">: Integrate and evaluate multiple sources of information presented in diverse formats and media (e.g., quantitative data, video, multimedia) in order to address a question or solve a problem. </w:t>
            </w:r>
          </w:p>
        </w:tc>
      </w:tr>
      <w:tr w:rsidR="0071431E" w14:paraId="226DF8B5" w14:textId="77777777" w:rsidTr="00E338B2">
        <w:trPr>
          <w:cantSplit/>
          <w:jc w:val="center"/>
        </w:trPr>
        <w:tc>
          <w:tcPr>
            <w:tcW w:w="2880" w:type="dxa"/>
            <w:shd w:val="clear" w:color="auto" w:fill="1E417C"/>
            <w:tcMar>
              <w:top w:w="0" w:type="dxa"/>
              <w:left w:w="0" w:type="dxa"/>
              <w:bottom w:w="0" w:type="dxa"/>
              <w:right w:w="0" w:type="dxa"/>
            </w:tcMar>
          </w:tcPr>
          <w:p w14:paraId="42F1E123" w14:textId="41492A1A"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56D674" w14:textId="7777777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2.HS.D.</w:t>
            </w:r>
            <w:proofErr w:type="gramEnd"/>
            <w:r>
              <w:rPr>
                <w:rFonts w:ascii="Arial" w:eastAsia="Arial" w:hAnsi="Arial" w:cs="Arial"/>
                <w:color w:val="201209"/>
                <w:sz w:val="18"/>
                <w:szCs w:val="18"/>
              </w:rPr>
              <w:t xml:space="preserve">1: Interpret the structure of expressions to represent a quantity in terms of its context. </w:t>
            </w:r>
            <w:r>
              <w:rPr>
                <w:rFonts w:ascii="Arial" w:eastAsia="Arial" w:hAnsi="Arial" w:cs="Arial"/>
                <w:color w:val="201209"/>
                <w:sz w:val="18"/>
                <w:szCs w:val="18"/>
              </w:rPr>
              <w:br/>
              <w:t>CC.2.</w:t>
            </w:r>
            <w:proofErr w:type="gramStart"/>
            <w:r>
              <w:rPr>
                <w:rFonts w:ascii="Arial" w:eastAsia="Arial" w:hAnsi="Arial" w:cs="Arial"/>
                <w:color w:val="201209"/>
                <w:sz w:val="18"/>
                <w:szCs w:val="18"/>
              </w:rPr>
              <w:t>2.HS.D.</w:t>
            </w:r>
            <w:proofErr w:type="gramEnd"/>
            <w:r>
              <w:rPr>
                <w:rFonts w:ascii="Arial" w:eastAsia="Arial" w:hAnsi="Arial" w:cs="Arial"/>
                <w:color w:val="201209"/>
                <w:sz w:val="18"/>
                <w:szCs w:val="18"/>
              </w:rPr>
              <w:t xml:space="preserve">2: Write expressions in equivalent forms to solve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71431E" w14:paraId="036EE20F" w14:textId="77777777" w:rsidTr="00E338B2">
        <w:trPr>
          <w:cantSplit/>
          <w:jc w:val="center"/>
        </w:trPr>
        <w:tc>
          <w:tcPr>
            <w:tcW w:w="2880" w:type="dxa"/>
            <w:shd w:val="clear" w:color="auto" w:fill="1E417C"/>
            <w:tcMar>
              <w:top w:w="0" w:type="dxa"/>
              <w:left w:w="0" w:type="dxa"/>
              <w:bottom w:w="0" w:type="dxa"/>
              <w:right w:w="0" w:type="dxa"/>
            </w:tcMar>
          </w:tcPr>
          <w:p w14:paraId="6FEB060D"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65419CF"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1AB29F22" w14:textId="77777777" w:rsidTr="00E338B2">
        <w:trPr>
          <w:cantSplit/>
          <w:jc w:val="center"/>
        </w:trPr>
        <w:tc>
          <w:tcPr>
            <w:tcW w:w="2880" w:type="dxa"/>
            <w:shd w:val="clear" w:color="auto" w:fill="1E417C"/>
            <w:tcMar>
              <w:top w:w="0" w:type="dxa"/>
              <w:left w:w="0" w:type="dxa"/>
              <w:bottom w:w="0" w:type="dxa"/>
              <w:right w:w="0" w:type="dxa"/>
            </w:tcMar>
          </w:tcPr>
          <w:p w14:paraId="22991329"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FE31458" w14:textId="3E1E11AE"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59044F7" w14:textId="77777777" w:rsidR="0071431E" w:rsidRDefault="0071431E"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71431E" w14:paraId="05AED828" w14:textId="77777777" w:rsidTr="00E338B2">
        <w:trPr>
          <w:cantSplit/>
          <w:jc w:val="center"/>
        </w:trPr>
        <w:tc>
          <w:tcPr>
            <w:tcW w:w="2880" w:type="dxa"/>
            <w:shd w:val="clear" w:color="auto" w:fill="1E417C"/>
            <w:tcMar>
              <w:top w:w="0" w:type="dxa"/>
              <w:left w:w="0" w:type="dxa"/>
              <w:bottom w:w="0" w:type="dxa"/>
              <w:right w:w="0" w:type="dxa"/>
            </w:tcMar>
          </w:tcPr>
          <w:p w14:paraId="518FA84D"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F3880B8" w14:textId="29B18D4A"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61F2A5A5"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6B1D3F3B" w14:textId="77777777" w:rsidTr="00E338B2">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FA72AAF" w14:textId="53CAB66B" w:rsidR="0071431E" w:rsidRDefault="00801722" w:rsidP="005B6FDB">
            <w:pPr>
              <w:pStyle w:val="Heading5"/>
            </w:pPr>
            <w:r w:rsidRPr="00801722">
              <w:lastRenderedPageBreak/>
              <w:t>Grades 9</w:t>
            </w:r>
            <w:r w:rsidR="00AF19C1">
              <w:t>–</w:t>
            </w:r>
            <w:r w:rsidRPr="00801722">
              <w:t>12</w:t>
            </w:r>
          </w:p>
        </w:tc>
      </w:tr>
      <w:tr w:rsidR="0071431E" w14:paraId="62976F9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C0FBB75" w14:textId="48DB40B8" w:rsidR="0071431E" w:rsidRDefault="0071431E" w:rsidP="00E338B2">
            <w:pPr>
              <w:pStyle w:val="TableHeadingforTOC"/>
            </w:pPr>
            <w:bookmarkStart w:id="626" w:name="_Toc109373197"/>
            <w:bookmarkStart w:id="627" w:name="_Toc134788339"/>
            <w:r>
              <w:t>3.2.9-</w:t>
            </w:r>
            <w:proofErr w:type="gramStart"/>
            <w:r>
              <w:t>12.U</w:t>
            </w:r>
            <w:proofErr w:type="gramEnd"/>
            <w:r>
              <w:t xml:space="preserve"> Physical Science: </w:t>
            </w:r>
            <w:r w:rsidRPr="00E338B2">
              <w:rPr>
                <w:b w:val="0"/>
                <w:bCs/>
              </w:rPr>
              <w:t>Waves and Electromagnetic Radiation</w:t>
            </w:r>
            <w:bookmarkEnd w:id="626"/>
            <w:bookmarkEnd w:id="627"/>
          </w:p>
        </w:tc>
      </w:tr>
      <w:tr w:rsidR="0071431E" w14:paraId="65787EC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6A1BA64"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evaluate questions about the advantages of using digital transmission and storage of information.</w:t>
            </w:r>
          </w:p>
        </w:tc>
      </w:tr>
      <w:tr w:rsidR="0071431E" w14:paraId="0C6C009F"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AA5243C"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advantages could include that digital information is stable because it can be stored reliably in computer memory, transferred easily, and copied and shared rapidly. Disadvantages could include issues of easy deletion, security, and theft.</w:t>
            </w:r>
          </w:p>
        </w:tc>
      </w:tr>
      <w:tr w:rsidR="0071431E" w14:paraId="5E28B83D"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66079AD"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7E09D31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B30E68F" w14:textId="77777777" w:rsidR="0071431E" w:rsidRPr="00723AAF" w:rsidRDefault="0071431E" w:rsidP="000B73B9">
            <w:pPr>
              <w:spacing w:before="60" w:after="60"/>
              <w:ind w:left="60" w:right="60"/>
              <w:rPr>
                <w:sz w:val="2"/>
                <w:szCs w:val="2"/>
              </w:rPr>
            </w:pPr>
          </w:p>
        </w:tc>
      </w:tr>
      <w:tr w:rsidR="0071431E" w14:paraId="778EA91C"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9F3FCB6"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032A691"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22CB0FD"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4A2BFEFB"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03B2113" w14:textId="185EDAAE" w:rsidR="0071431E" w:rsidRPr="00A3520F" w:rsidRDefault="0071431E" w:rsidP="000B73B9">
            <w:pPr>
              <w:spacing w:before="60" w:after="60"/>
              <w:ind w:left="60" w:right="60"/>
              <w:rPr>
                <w:sz w:val="18"/>
                <w:szCs w:val="18"/>
              </w:rPr>
            </w:pPr>
            <w:r w:rsidRPr="00A3520F">
              <w:rPr>
                <w:rFonts w:ascii="Arial" w:eastAsia="Arial" w:hAnsi="Arial" w:cs="Arial"/>
                <w:b/>
                <w:bCs/>
                <w:color w:val="201209"/>
                <w:sz w:val="18"/>
                <w:szCs w:val="18"/>
              </w:rPr>
              <w:t>Asking Questions and Defining Problems</w:t>
            </w:r>
            <w:r w:rsidRPr="00A3520F">
              <w:rPr>
                <w:rFonts w:ascii="Arial" w:eastAsia="Arial" w:hAnsi="Arial" w:cs="Arial"/>
                <w:color w:val="201209"/>
                <w:sz w:val="18"/>
                <w:szCs w:val="18"/>
              </w:rPr>
              <w:t xml:space="preserve"> </w:t>
            </w:r>
          </w:p>
          <w:p w14:paraId="5E2EB4C2" w14:textId="7246CAC0" w:rsidR="0071431E" w:rsidRPr="00A3520F" w:rsidRDefault="0071431E" w:rsidP="000B73B9">
            <w:pPr>
              <w:spacing w:before="60" w:after="60"/>
              <w:ind w:left="60" w:right="60"/>
              <w:rPr>
                <w:sz w:val="18"/>
                <w:szCs w:val="18"/>
              </w:rPr>
            </w:pPr>
            <w:r w:rsidRPr="00A3520F">
              <w:rPr>
                <w:rFonts w:ascii="Arial" w:eastAsia="Arial" w:hAnsi="Arial" w:cs="Arial"/>
                <w:color w:val="201209"/>
                <w:sz w:val="18"/>
                <w:szCs w:val="18"/>
              </w:rPr>
              <w:t xml:space="preserve">Asking questions and defining problems in 9–12 builds from K–8 experiences and progresses to formulating, refining, and evaluating empirically testable questions and design problems using models and simulations. </w:t>
            </w:r>
          </w:p>
          <w:p w14:paraId="36FA7F2C" w14:textId="722EBEE7" w:rsidR="0071431E" w:rsidRPr="00A3520F" w:rsidRDefault="0071431E" w:rsidP="003121FB">
            <w:pPr>
              <w:pStyle w:val="ListParagraph"/>
              <w:numPr>
                <w:ilvl w:val="0"/>
                <w:numId w:val="10"/>
              </w:numPr>
              <w:spacing w:before="60" w:after="60"/>
              <w:ind w:left="450" w:right="60"/>
              <w:rPr>
                <w:sz w:val="18"/>
                <w:szCs w:val="18"/>
              </w:rPr>
            </w:pPr>
            <w:r w:rsidRPr="00A3520F">
              <w:rPr>
                <w:rFonts w:ascii="Arial" w:eastAsia="Arial" w:hAnsi="Arial" w:cs="Arial"/>
                <w:color w:val="201209"/>
                <w:sz w:val="18"/>
                <w:szCs w:val="18"/>
              </w:rPr>
              <w:t>Evaluate questions that challenge the premise(s) of an argument, the interpretation of a data set, or the suitability of a design.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D898547" w14:textId="45D88017" w:rsidR="0071431E" w:rsidRPr="00A3520F" w:rsidRDefault="0071431E" w:rsidP="000B73B9">
            <w:pPr>
              <w:spacing w:before="60" w:after="60"/>
              <w:ind w:left="60" w:right="60"/>
              <w:rPr>
                <w:sz w:val="18"/>
                <w:szCs w:val="18"/>
              </w:rPr>
            </w:pPr>
            <w:r w:rsidRPr="00A3520F">
              <w:rPr>
                <w:rFonts w:ascii="Arial" w:eastAsia="Arial" w:hAnsi="Arial" w:cs="Arial"/>
                <w:b/>
                <w:bCs/>
                <w:color w:val="201209"/>
                <w:sz w:val="18"/>
                <w:szCs w:val="18"/>
              </w:rPr>
              <w:t>PS4.A: Wave Properties</w:t>
            </w:r>
            <w:r w:rsidRPr="00A3520F">
              <w:rPr>
                <w:rFonts w:ascii="Arial" w:eastAsia="Arial" w:hAnsi="Arial" w:cs="Arial"/>
                <w:color w:val="201209"/>
                <w:sz w:val="18"/>
                <w:szCs w:val="18"/>
              </w:rPr>
              <w:t xml:space="preserve"> </w:t>
            </w:r>
          </w:p>
          <w:p w14:paraId="42ED9952" w14:textId="23F4E6BC" w:rsidR="0071431E" w:rsidRPr="00A3520F" w:rsidRDefault="0071431E" w:rsidP="003121FB">
            <w:pPr>
              <w:pStyle w:val="ListParagraph"/>
              <w:numPr>
                <w:ilvl w:val="0"/>
                <w:numId w:val="10"/>
              </w:numPr>
              <w:spacing w:before="60" w:after="60"/>
              <w:ind w:left="424" w:right="60"/>
              <w:rPr>
                <w:sz w:val="18"/>
                <w:szCs w:val="18"/>
              </w:rPr>
            </w:pPr>
            <w:r w:rsidRPr="00A3520F">
              <w:rPr>
                <w:rFonts w:ascii="Arial" w:eastAsia="Arial" w:hAnsi="Arial" w:cs="Arial"/>
                <w:color w:val="201209"/>
                <w:sz w:val="18"/>
                <w:szCs w:val="18"/>
              </w:rPr>
              <w:t>Information can be digitized (e.g., a picture stored as the values of an array of pixels); in this form, it can be stored reliably in computer memory and sent over long distances as a series of wave pulses.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2C5C53B" w14:textId="56AF7120" w:rsidR="0071431E" w:rsidRPr="00A3520F" w:rsidRDefault="0071431E" w:rsidP="000B73B9">
            <w:pPr>
              <w:spacing w:before="60" w:after="60"/>
              <w:ind w:left="60" w:right="60"/>
              <w:rPr>
                <w:sz w:val="18"/>
                <w:szCs w:val="18"/>
              </w:rPr>
            </w:pPr>
            <w:r w:rsidRPr="00A3520F">
              <w:rPr>
                <w:rFonts w:ascii="Arial" w:eastAsia="Arial" w:hAnsi="Arial" w:cs="Arial"/>
                <w:b/>
                <w:bCs/>
                <w:color w:val="201209"/>
                <w:sz w:val="18"/>
                <w:szCs w:val="18"/>
              </w:rPr>
              <w:t xml:space="preserve">Stability and Change </w:t>
            </w:r>
          </w:p>
          <w:p w14:paraId="17AAEAC8" w14:textId="77777777" w:rsidR="00A9094D" w:rsidRPr="00A3520F" w:rsidRDefault="0071431E" w:rsidP="003121FB">
            <w:pPr>
              <w:pStyle w:val="ListParagraph"/>
              <w:numPr>
                <w:ilvl w:val="0"/>
                <w:numId w:val="10"/>
              </w:numPr>
              <w:spacing w:before="60" w:after="60"/>
              <w:ind w:left="438" w:right="60"/>
              <w:rPr>
                <w:sz w:val="18"/>
                <w:szCs w:val="18"/>
              </w:rPr>
            </w:pPr>
            <w:r w:rsidRPr="00A3520F">
              <w:rPr>
                <w:rFonts w:ascii="Arial" w:eastAsia="Arial" w:hAnsi="Arial" w:cs="Arial"/>
                <w:color w:val="201209"/>
                <w:sz w:val="18"/>
                <w:szCs w:val="18"/>
              </w:rPr>
              <w:t xml:space="preserve">Systems can be designed for greater or lesser stability. </w:t>
            </w:r>
          </w:p>
          <w:p w14:paraId="4C8DA9F5" w14:textId="4E465F09" w:rsidR="00A9094D" w:rsidRPr="00A3520F" w:rsidRDefault="0071431E" w:rsidP="005F7816">
            <w:pPr>
              <w:spacing w:before="60" w:after="60"/>
              <w:ind w:left="60" w:right="60"/>
              <w:jc w:val="center"/>
              <w:rPr>
                <w:sz w:val="18"/>
                <w:szCs w:val="18"/>
              </w:rPr>
            </w:pPr>
            <w:r w:rsidRPr="00A3520F">
              <w:rPr>
                <w:rFonts w:ascii="Arial" w:eastAsia="Arial" w:hAnsi="Arial" w:cs="Arial"/>
                <w:color w:val="201209"/>
                <w:sz w:val="18"/>
                <w:szCs w:val="18"/>
              </w:rPr>
              <w:t>_________________________________________</w:t>
            </w:r>
          </w:p>
          <w:p w14:paraId="796B14C0" w14:textId="4DDF3E56" w:rsidR="0071431E" w:rsidRPr="00A3520F" w:rsidRDefault="0071431E" w:rsidP="00E833F7">
            <w:pPr>
              <w:spacing w:before="60" w:after="60"/>
              <w:ind w:left="60" w:right="60"/>
              <w:jc w:val="center"/>
              <w:rPr>
                <w:sz w:val="18"/>
                <w:szCs w:val="18"/>
              </w:rPr>
            </w:pPr>
            <w:r w:rsidRPr="00A3520F">
              <w:rPr>
                <w:rFonts w:ascii="Arial" w:eastAsia="Arial" w:hAnsi="Arial" w:cs="Arial"/>
                <w:b/>
                <w:bCs/>
                <w:i/>
                <w:iCs/>
                <w:color w:val="201209"/>
                <w:sz w:val="18"/>
                <w:szCs w:val="18"/>
              </w:rPr>
              <w:t>Connections to Engineering, Technology, and Applications of Science</w:t>
            </w:r>
          </w:p>
          <w:p w14:paraId="54452EA5" w14:textId="0FE60454" w:rsidR="0071431E" w:rsidRPr="00A3520F" w:rsidRDefault="0071431E" w:rsidP="000B73B9">
            <w:pPr>
              <w:spacing w:before="60" w:after="60"/>
              <w:ind w:left="60" w:right="60"/>
              <w:rPr>
                <w:sz w:val="18"/>
                <w:szCs w:val="18"/>
              </w:rPr>
            </w:pPr>
            <w:r w:rsidRPr="00A3520F">
              <w:rPr>
                <w:rFonts w:ascii="Arial" w:eastAsia="Arial" w:hAnsi="Arial" w:cs="Arial"/>
                <w:b/>
                <w:bCs/>
                <w:color w:val="201209"/>
                <w:sz w:val="18"/>
                <w:szCs w:val="18"/>
              </w:rPr>
              <w:t>Influence of Engineering, Technology, and Science on Society and the Natural World</w:t>
            </w:r>
          </w:p>
          <w:p w14:paraId="301FAC91" w14:textId="720C5525" w:rsidR="0071431E" w:rsidRPr="00A3520F" w:rsidRDefault="0071431E" w:rsidP="003121FB">
            <w:pPr>
              <w:pStyle w:val="ListParagraph"/>
              <w:numPr>
                <w:ilvl w:val="0"/>
                <w:numId w:val="10"/>
              </w:numPr>
              <w:spacing w:before="60" w:after="60"/>
              <w:ind w:left="438" w:right="60"/>
              <w:rPr>
                <w:sz w:val="18"/>
                <w:szCs w:val="18"/>
              </w:rPr>
            </w:pPr>
            <w:r w:rsidRPr="00A3520F">
              <w:rPr>
                <w:rFonts w:ascii="Arial" w:eastAsia="Arial" w:hAnsi="Arial" w:cs="Arial"/>
                <w:color w:val="201209"/>
                <w:sz w:val="18"/>
                <w:szCs w:val="18"/>
              </w:rPr>
              <w:t>Modern civilization depends on major technological systems. Engineers continuously modify these technological systems by applying scientific knowledge and engineering design practices to increase benefits while decreasing costs and risks.</w:t>
            </w:r>
          </w:p>
        </w:tc>
      </w:tr>
      <w:tr w:rsidR="0071431E" w14:paraId="34BE2E1A"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4E1C7E4" w14:textId="77777777" w:rsidR="0071431E" w:rsidRPr="00723AAF" w:rsidRDefault="0071431E" w:rsidP="000B73B9">
            <w:pPr>
              <w:spacing w:before="60" w:after="60"/>
              <w:ind w:left="60" w:right="60"/>
              <w:rPr>
                <w:sz w:val="2"/>
                <w:szCs w:val="2"/>
              </w:rPr>
            </w:pPr>
          </w:p>
        </w:tc>
      </w:tr>
      <w:tr w:rsidR="0071431E" w14:paraId="0C6E0A1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EFB5EBA" w14:textId="20DD15F9"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w:t>
            </w:r>
            <w:r w:rsidR="00DA745A">
              <w:rPr>
                <w:rFonts w:ascii="Arial" w:eastAsia="Arial" w:hAnsi="Arial" w:cs="Arial"/>
                <w:color w:val="201209"/>
                <w:sz w:val="18"/>
                <w:szCs w:val="18"/>
              </w:rPr>
              <w:t xml:space="preserve">geographic features in </w:t>
            </w:r>
            <w:r>
              <w:rPr>
                <w:rFonts w:ascii="Arial" w:eastAsia="Arial" w:hAnsi="Arial" w:cs="Arial"/>
                <w:color w:val="201209"/>
                <w:sz w:val="18"/>
                <w:szCs w:val="18"/>
              </w:rPr>
              <w:t>Pennsylvania that limit the transmission of electromagnetic waves across the state.</w:t>
            </w:r>
          </w:p>
        </w:tc>
      </w:tr>
      <w:tr w:rsidR="0071431E" w14:paraId="7B2B20D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487072C"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 xml:space="preserve">Situate self in any social context </w:t>
            </w:r>
            <w:proofErr w:type="gramStart"/>
            <w:r>
              <w:rPr>
                <w:rFonts w:ascii="Arial" w:eastAsia="Arial" w:hAnsi="Arial" w:cs="Arial"/>
                <w:color w:val="201209"/>
                <w:sz w:val="18"/>
                <w:szCs w:val="18"/>
              </w:rPr>
              <w:t>as a means to</w:t>
            </w:r>
            <w:proofErr w:type="gramEnd"/>
            <w:r>
              <w:rPr>
                <w:rFonts w:ascii="Arial" w:eastAsia="Arial" w:hAnsi="Arial" w:cs="Arial"/>
                <w:color w:val="201209"/>
                <w:sz w:val="18"/>
                <w:szCs w:val="18"/>
              </w:rPr>
              <w:t xml:space="preserve"> determine a response.</w:t>
            </w:r>
          </w:p>
        </w:tc>
      </w:tr>
    </w:tbl>
    <w:p w14:paraId="7C57D2AE" w14:textId="3D632862" w:rsidR="00E338B2" w:rsidRDefault="005B6FDB"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6BACFE8B" w14:textId="77777777" w:rsidTr="00E338B2">
        <w:trPr>
          <w:cantSplit/>
          <w:tblHeader/>
          <w:jc w:val="center"/>
        </w:trPr>
        <w:tc>
          <w:tcPr>
            <w:tcW w:w="2880" w:type="dxa"/>
            <w:shd w:val="clear" w:color="auto" w:fill="1E417C"/>
            <w:tcMar>
              <w:top w:w="0" w:type="dxa"/>
              <w:left w:w="0" w:type="dxa"/>
              <w:bottom w:w="0" w:type="dxa"/>
              <w:right w:w="0" w:type="dxa"/>
            </w:tcMar>
          </w:tcPr>
          <w:p w14:paraId="4BD7951F"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880AE57" w14:textId="5CA0AC6D"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5D6431E7" w14:textId="77777777" w:rsidTr="00E338B2">
        <w:trPr>
          <w:cantSplit/>
          <w:jc w:val="center"/>
        </w:trPr>
        <w:tc>
          <w:tcPr>
            <w:tcW w:w="2880" w:type="dxa"/>
            <w:shd w:val="clear" w:color="auto" w:fill="1E417C"/>
            <w:tcMar>
              <w:top w:w="0" w:type="dxa"/>
              <w:left w:w="0" w:type="dxa"/>
              <w:bottom w:w="0" w:type="dxa"/>
              <w:right w:w="0" w:type="dxa"/>
            </w:tcMar>
          </w:tcPr>
          <w:p w14:paraId="04CF1334"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6AE0A83" w14:textId="17AA8C25"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DD632B5" w14:textId="77777777" w:rsidR="0071431E" w:rsidRDefault="0071431E"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how technology is used in AFNR systems to maximize productivity.</w:t>
            </w:r>
          </w:p>
        </w:tc>
      </w:tr>
      <w:tr w:rsidR="0071431E" w14:paraId="5128844C" w14:textId="77777777" w:rsidTr="00E338B2">
        <w:trPr>
          <w:cantSplit/>
          <w:jc w:val="center"/>
        </w:trPr>
        <w:tc>
          <w:tcPr>
            <w:tcW w:w="2880" w:type="dxa"/>
            <w:shd w:val="clear" w:color="auto" w:fill="1E417C"/>
            <w:tcMar>
              <w:top w:w="0" w:type="dxa"/>
              <w:left w:w="0" w:type="dxa"/>
              <w:bottom w:w="0" w:type="dxa"/>
              <w:right w:w="0" w:type="dxa"/>
            </w:tcMar>
          </w:tcPr>
          <w:p w14:paraId="67DB5730" w14:textId="3A44E7A4"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4ACB855" w14:textId="77777777" w:rsidR="0071431E" w:rsidRDefault="0071431E" w:rsidP="000B73B9">
            <w:pPr>
              <w:spacing w:before="60" w:after="60"/>
              <w:ind w:left="60" w:right="60"/>
            </w:pPr>
            <w:r>
              <w:rPr>
                <w:rFonts w:ascii="Arial" w:eastAsia="Arial" w:hAnsi="Arial" w:cs="Arial"/>
                <w:color w:val="201209"/>
                <w:sz w:val="18"/>
                <w:szCs w:val="18"/>
              </w:rPr>
              <w:t>9-12 Strand 3.1.A. Identifying and investigating issues: Learners apply their research and analytical skills to systematically investigate environmental issues ranging from local issues to those that are regional or global in scope.</w:t>
            </w:r>
          </w:p>
        </w:tc>
      </w:tr>
      <w:tr w:rsidR="0071431E" w14:paraId="19F95F98" w14:textId="77777777" w:rsidTr="00E338B2">
        <w:trPr>
          <w:cantSplit/>
          <w:jc w:val="center"/>
        </w:trPr>
        <w:tc>
          <w:tcPr>
            <w:tcW w:w="2880" w:type="dxa"/>
            <w:shd w:val="clear" w:color="auto" w:fill="1E417C"/>
            <w:tcMar>
              <w:top w:w="0" w:type="dxa"/>
              <w:left w:w="0" w:type="dxa"/>
              <w:bottom w:w="0" w:type="dxa"/>
              <w:right w:w="0" w:type="dxa"/>
            </w:tcMar>
          </w:tcPr>
          <w:p w14:paraId="1A683546" w14:textId="77777777" w:rsidR="0071431E" w:rsidRDefault="0071431E"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AD073DB" w14:textId="0118F55D"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 xml:space="preserve">CC.3.5.9-10.H: Assess the extent to which the reasoning and evidence in a text support the author’s claim or a recommendation for solving a scientific or technical problem. </w:t>
            </w:r>
            <w:r>
              <w:rPr>
                <w:rFonts w:ascii="Arial" w:eastAsia="Arial" w:hAnsi="Arial" w:cs="Arial"/>
                <w:color w:val="201209"/>
                <w:sz w:val="18"/>
                <w:szCs w:val="18"/>
              </w:rPr>
              <w:br/>
              <w:t xml:space="preserve">CC.3.5.11-12.H: Evaluate the hypotheses, data, analysis, and conclusions in a science or technical text, verifying the data when possible and corroborating or challenging conclusions with other sources of information. </w:t>
            </w:r>
          </w:p>
        </w:tc>
      </w:tr>
      <w:tr w:rsidR="0071431E" w14:paraId="0FAB84B4" w14:textId="77777777" w:rsidTr="00E338B2">
        <w:trPr>
          <w:cantSplit/>
          <w:jc w:val="center"/>
        </w:trPr>
        <w:tc>
          <w:tcPr>
            <w:tcW w:w="2880" w:type="dxa"/>
            <w:shd w:val="clear" w:color="auto" w:fill="1E417C"/>
            <w:tcMar>
              <w:top w:w="0" w:type="dxa"/>
              <w:left w:w="0" w:type="dxa"/>
              <w:bottom w:w="0" w:type="dxa"/>
              <w:right w:w="0" w:type="dxa"/>
            </w:tcMar>
          </w:tcPr>
          <w:p w14:paraId="0ED50531" w14:textId="07A7EE75"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D34DA68"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6BC7AD6F" w14:textId="77777777" w:rsidTr="00E338B2">
        <w:trPr>
          <w:cantSplit/>
          <w:jc w:val="center"/>
        </w:trPr>
        <w:tc>
          <w:tcPr>
            <w:tcW w:w="2880" w:type="dxa"/>
            <w:shd w:val="clear" w:color="auto" w:fill="1E417C"/>
            <w:tcMar>
              <w:top w:w="0" w:type="dxa"/>
              <w:left w:w="0" w:type="dxa"/>
              <w:bottom w:w="0" w:type="dxa"/>
              <w:right w:w="0" w:type="dxa"/>
            </w:tcMar>
          </w:tcPr>
          <w:p w14:paraId="420E945B"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45E2BEB" w14:textId="77777777" w:rsidR="0071431E" w:rsidRDefault="0071431E" w:rsidP="000B73B9">
            <w:pPr>
              <w:spacing w:before="60" w:after="60"/>
              <w:ind w:left="60" w:right="60"/>
            </w:pPr>
            <w:r>
              <w:rPr>
                <w:rFonts w:ascii="Arial" w:eastAsia="Arial" w:hAnsi="Arial" w:cs="Arial"/>
                <w:color w:val="201209"/>
                <w:sz w:val="18"/>
                <w:szCs w:val="18"/>
              </w:rPr>
              <w:t xml:space="preserve">6.1.9.D: Explain how incentives cause people to change their behavior in predictable ways. </w:t>
            </w:r>
            <w:r>
              <w:rPr>
                <w:rFonts w:ascii="Arial" w:eastAsia="Arial" w:hAnsi="Arial" w:cs="Arial"/>
                <w:color w:val="201209"/>
                <w:sz w:val="18"/>
                <w:szCs w:val="18"/>
              </w:rPr>
              <w:br/>
              <w:t>6.1.12.C: Analyze the opportunity cost of decisions made by individuals, businesses, communities, and nations.</w:t>
            </w:r>
          </w:p>
        </w:tc>
      </w:tr>
      <w:tr w:rsidR="0071431E" w14:paraId="3D3B2506" w14:textId="77777777" w:rsidTr="00E338B2">
        <w:trPr>
          <w:cantSplit/>
          <w:jc w:val="center"/>
        </w:trPr>
        <w:tc>
          <w:tcPr>
            <w:tcW w:w="2880" w:type="dxa"/>
            <w:shd w:val="clear" w:color="auto" w:fill="1E417C"/>
            <w:tcMar>
              <w:top w:w="0" w:type="dxa"/>
              <w:left w:w="0" w:type="dxa"/>
              <w:bottom w:w="0" w:type="dxa"/>
              <w:right w:w="0" w:type="dxa"/>
            </w:tcMar>
          </w:tcPr>
          <w:p w14:paraId="1B3D154F" w14:textId="77777777" w:rsidR="00D843B4"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6557E12" w14:textId="515093A6"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8D27764"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422E2F2C" w14:textId="77777777" w:rsidTr="00E338B2">
        <w:trPr>
          <w:cantSplit/>
          <w:jc w:val="center"/>
        </w:trPr>
        <w:tc>
          <w:tcPr>
            <w:tcW w:w="2880" w:type="dxa"/>
            <w:shd w:val="clear" w:color="auto" w:fill="1E417C"/>
            <w:tcMar>
              <w:top w:w="0" w:type="dxa"/>
              <w:left w:w="0" w:type="dxa"/>
              <w:bottom w:w="0" w:type="dxa"/>
              <w:right w:w="0" w:type="dxa"/>
            </w:tcMar>
          </w:tcPr>
          <w:p w14:paraId="21082E06"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1DA63A9" w14:textId="77777777" w:rsidR="0071431E" w:rsidRDefault="0071431E" w:rsidP="000B73B9">
            <w:pPr>
              <w:spacing w:before="60" w:after="60"/>
              <w:ind w:left="60" w:right="60"/>
            </w:pPr>
            <w:r>
              <w:rPr>
                <w:rFonts w:ascii="Arial" w:eastAsia="Arial" w:hAnsi="Arial" w:cs="Arial"/>
                <w:color w:val="201209"/>
                <w:sz w:val="18"/>
                <w:szCs w:val="18"/>
              </w:rPr>
              <w:t>STEL-4T: Evaluate how technologies alter human health and capabilities.</w:t>
            </w:r>
          </w:p>
        </w:tc>
      </w:tr>
    </w:tbl>
    <w:p w14:paraId="31B8812D"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75BBB004" w14:textId="77777777" w:rsidTr="00876886">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0D49097" w14:textId="78E48FBC" w:rsidR="0071431E" w:rsidRDefault="00801722" w:rsidP="005B6FDB">
            <w:pPr>
              <w:pStyle w:val="Heading5"/>
            </w:pPr>
            <w:r w:rsidRPr="00801722">
              <w:lastRenderedPageBreak/>
              <w:t>Grades 9</w:t>
            </w:r>
            <w:r w:rsidR="00AF19C1">
              <w:t>–</w:t>
            </w:r>
            <w:r w:rsidRPr="00801722">
              <w:t>12</w:t>
            </w:r>
          </w:p>
        </w:tc>
      </w:tr>
      <w:tr w:rsidR="0071431E" w14:paraId="45CEE71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C5C8E61" w14:textId="675F2FCC" w:rsidR="0071431E" w:rsidRDefault="0071431E" w:rsidP="00876886">
            <w:pPr>
              <w:pStyle w:val="TableHeadingforTOC"/>
            </w:pPr>
            <w:bookmarkStart w:id="628" w:name="_Toc109373198"/>
            <w:bookmarkStart w:id="629" w:name="_Toc134788340"/>
            <w:r>
              <w:t>3.2.9-</w:t>
            </w:r>
            <w:proofErr w:type="gramStart"/>
            <w:r>
              <w:t>12.V</w:t>
            </w:r>
            <w:proofErr w:type="gramEnd"/>
            <w:r>
              <w:t xml:space="preserve"> Physical Science: </w:t>
            </w:r>
            <w:r w:rsidRPr="00876886">
              <w:rPr>
                <w:b w:val="0"/>
                <w:bCs/>
              </w:rPr>
              <w:t>Waves and Electromagnetic Radiation</w:t>
            </w:r>
            <w:bookmarkEnd w:id="628"/>
            <w:bookmarkEnd w:id="629"/>
          </w:p>
        </w:tc>
      </w:tr>
      <w:tr w:rsidR="0071431E" w14:paraId="4B229BD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D8464FA"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evaluate the claims, evidence, and reasoning behind the idea that electromagnetic radiation can be described either by a wave model or a particle model and that for some situations one model is more useful than the other.</w:t>
            </w:r>
          </w:p>
        </w:tc>
      </w:tr>
      <w:tr w:rsidR="0071431E" w14:paraId="3A3ACB78"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9C08855"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how the experimental evidence supports the claim and how a theory is generally modified </w:t>
            </w:r>
            <w:proofErr w:type="gramStart"/>
            <w:r>
              <w:rPr>
                <w:rFonts w:ascii="Arial" w:eastAsia="Arial" w:hAnsi="Arial" w:cs="Arial"/>
                <w:color w:val="201209"/>
                <w:sz w:val="18"/>
                <w:szCs w:val="18"/>
              </w:rPr>
              <w:t>in light of</w:t>
            </w:r>
            <w:proofErr w:type="gramEnd"/>
            <w:r>
              <w:rPr>
                <w:rFonts w:ascii="Arial" w:eastAsia="Arial" w:hAnsi="Arial" w:cs="Arial"/>
                <w:color w:val="201209"/>
                <w:sz w:val="18"/>
                <w:szCs w:val="18"/>
              </w:rPr>
              <w:t xml:space="preserve"> new evidence. Examples of a phenomenon could include resonance, interference, diffraction, and photoelectric effect.</w:t>
            </w:r>
          </w:p>
        </w:tc>
      </w:tr>
      <w:tr w:rsidR="0071431E" w14:paraId="1B597622"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C9C82F9"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using quantum theory.</w:t>
            </w:r>
          </w:p>
        </w:tc>
      </w:tr>
      <w:tr w:rsidR="0071431E" w14:paraId="243DBA65"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215AA93" w14:textId="77777777" w:rsidR="0071431E" w:rsidRPr="00723AAF" w:rsidRDefault="0071431E" w:rsidP="000B73B9">
            <w:pPr>
              <w:spacing w:before="60" w:after="60"/>
              <w:ind w:left="60" w:right="60"/>
              <w:rPr>
                <w:sz w:val="2"/>
                <w:szCs w:val="2"/>
              </w:rPr>
            </w:pPr>
          </w:p>
        </w:tc>
      </w:tr>
      <w:tr w:rsidR="0071431E" w14:paraId="5A3E3B13"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F248B3B"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7FE4EC4"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220AA9E"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7606A3C1"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619CAA2" w14:textId="768CDC97" w:rsidR="0071431E" w:rsidRPr="00A3520F" w:rsidRDefault="0071431E" w:rsidP="000B73B9">
            <w:pPr>
              <w:spacing w:before="60" w:after="60"/>
              <w:ind w:left="60" w:right="60"/>
              <w:rPr>
                <w:sz w:val="18"/>
                <w:szCs w:val="18"/>
              </w:rPr>
            </w:pPr>
            <w:r w:rsidRPr="00A3520F">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A3520F">
              <w:rPr>
                <w:rFonts w:ascii="Arial" w:eastAsia="Arial" w:hAnsi="Arial" w:cs="Arial"/>
                <w:b/>
                <w:bCs/>
                <w:color w:val="201209"/>
                <w:sz w:val="18"/>
                <w:szCs w:val="18"/>
              </w:rPr>
              <w:t>rom</w:t>
            </w:r>
            <w:proofErr w:type="gramEnd"/>
            <w:r w:rsidRPr="00A3520F">
              <w:rPr>
                <w:rFonts w:ascii="Arial" w:eastAsia="Arial" w:hAnsi="Arial" w:cs="Arial"/>
                <w:b/>
                <w:bCs/>
                <w:color w:val="201209"/>
                <w:sz w:val="18"/>
                <w:szCs w:val="18"/>
              </w:rPr>
              <w:t xml:space="preserve"> Evidence</w:t>
            </w:r>
            <w:r w:rsidRPr="00A3520F">
              <w:rPr>
                <w:rFonts w:ascii="Arial" w:eastAsia="Arial" w:hAnsi="Arial" w:cs="Arial"/>
                <w:color w:val="201209"/>
                <w:sz w:val="18"/>
                <w:szCs w:val="18"/>
              </w:rPr>
              <w:t xml:space="preserve"> </w:t>
            </w:r>
          </w:p>
          <w:p w14:paraId="59A722E3" w14:textId="64550A9F" w:rsidR="0071431E" w:rsidRPr="00A3520F" w:rsidRDefault="0071431E" w:rsidP="000B73B9">
            <w:pPr>
              <w:spacing w:before="60" w:after="60"/>
              <w:ind w:left="60" w:right="60"/>
              <w:rPr>
                <w:sz w:val="18"/>
                <w:szCs w:val="18"/>
              </w:rPr>
            </w:pPr>
            <w:r w:rsidRPr="00A3520F">
              <w:rPr>
                <w:rFonts w:ascii="Arial" w:eastAsia="Arial" w:hAnsi="Arial" w:cs="Arial"/>
                <w:color w:val="201209"/>
                <w:sz w:val="18"/>
                <w:szCs w:val="18"/>
              </w:rPr>
              <w:t xml:space="preserve">Engaging in argument from evidence in 9–12 builds on K–8 experiences and progresses to using appropriate and sufficient evidence and scientific reasoning to defend and critique claims and explanations about natural and designed worlds. Arguments may also come from current scientific or historical episodes in science. </w:t>
            </w:r>
          </w:p>
          <w:p w14:paraId="66171E92" w14:textId="77777777" w:rsidR="00A3520F" w:rsidRPr="00A3520F" w:rsidRDefault="0071431E" w:rsidP="003121FB">
            <w:pPr>
              <w:pStyle w:val="ListParagraph"/>
              <w:numPr>
                <w:ilvl w:val="0"/>
                <w:numId w:val="10"/>
              </w:numPr>
              <w:spacing w:before="60" w:after="60"/>
              <w:ind w:left="450" w:right="60"/>
              <w:rPr>
                <w:sz w:val="18"/>
                <w:szCs w:val="18"/>
              </w:rPr>
            </w:pPr>
            <w:r w:rsidRPr="00A3520F">
              <w:rPr>
                <w:rFonts w:ascii="Arial" w:eastAsia="Arial" w:hAnsi="Arial" w:cs="Arial"/>
                <w:color w:val="201209"/>
                <w:sz w:val="18"/>
                <w:szCs w:val="18"/>
              </w:rPr>
              <w:t xml:space="preserve">Evaluate the claims, evidence, and reasoning behind currently accepted explanations or solutions to determine the merits of arguments. </w:t>
            </w:r>
          </w:p>
          <w:p w14:paraId="60AEDC41" w14:textId="7CB8B1E9" w:rsidR="00A3520F" w:rsidRPr="00A3520F" w:rsidRDefault="0071431E" w:rsidP="005F7816">
            <w:pPr>
              <w:spacing w:before="60" w:after="60"/>
              <w:ind w:left="60" w:right="60"/>
              <w:jc w:val="center"/>
              <w:rPr>
                <w:sz w:val="18"/>
                <w:szCs w:val="18"/>
              </w:rPr>
            </w:pPr>
            <w:r w:rsidRPr="00A3520F">
              <w:rPr>
                <w:rFonts w:ascii="Arial" w:eastAsia="Arial" w:hAnsi="Arial" w:cs="Arial"/>
                <w:color w:val="201209"/>
                <w:sz w:val="18"/>
                <w:szCs w:val="18"/>
              </w:rPr>
              <w:t>_________________________________________</w:t>
            </w:r>
          </w:p>
          <w:p w14:paraId="63C4630A" w14:textId="4B0AC05E" w:rsidR="0071431E" w:rsidRPr="00A3520F" w:rsidRDefault="0071431E" w:rsidP="0080589C">
            <w:pPr>
              <w:spacing w:before="60" w:after="60"/>
              <w:ind w:left="60" w:right="60"/>
              <w:jc w:val="center"/>
              <w:rPr>
                <w:sz w:val="18"/>
                <w:szCs w:val="18"/>
              </w:rPr>
            </w:pPr>
            <w:r w:rsidRPr="00A3520F">
              <w:rPr>
                <w:rFonts w:ascii="Arial" w:eastAsia="Arial" w:hAnsi="Arial" w:cs="Arial"/>
                <w:b/>
                <w:bCs/>
                <w:i/>
                <w:iCs/>
                <w:color w:val="201209"/>
                <w:sz w:val="18"/>
                <w:szCs w:val="18"/>
              </w:rPr>
              <w:t>Connections to Nature of Science</w:t>
            </w:r>
          </w:p>
          <w:p w14:paraId="3B6BB86D" w14:textId="7682A665" w:rsidR="0071431E" w:rsidRPr="00A3520F" w:rsidRDefault="0071431E" w:rsidP="000B73B9">
            <w:pPr>
              <w:spacing w:before="60" w:after="60"/>
              <w:ind w:left="60" w:right="60"/>
              <w:rPr>
                <w:sz w:val="18"/>
                <w:szCs w:val="18"/>
              </w:rPr>
            </w:pPr>
            <w:r w:rsidRPr="00A3520F">
              <w:rPr>
                <w:rFonts w:ascii="Arial" w:eastAsia="Arial" w:hAnsi="Arial" w:cs="Arial"/>
                <w:b/>
                <w:bCs/>
                <w:color w:val="201209"/>
                <w:sz w:val="18"/>
                <w:szCs w:val="18"/>
              </w:rPr>
              <w:t>Science Models, Laws, Mechanisms, and Theories Explain Natural Phenomena</w:t>
            </w:r>
            <w:r w:rsidRPr="00A3520F">
              <w:rPr>
                <w:rFonts w:ascii="Arial" w:eastAsia="Arial" w:hAnsi="Arial" w:cs="Arial"/>
                <w:color w:val="201209"/>
                <w:sz w:val="18"/>
                <w:szCs w:val="18"/>
              </w:rPr>
              <w:t xml:space="preserve"> </w:t>
            </w:r>
          </w:p>
          <w:p w14:paraId="206D3347" w14:textId="6BFC355D" w:rsidR="0071431E" w:rsidRPr="00A3520F" w:rsidRDefault="0071431E" w:rsidP="003121FB">
            <w:pPr>
              <w:pStyle w:val="ListParagraph"/>
              <w:numPr>
                <w:ilvl w:val="0"/>
                <w:numId w:val="10"/>
              </w:numPr>
              <w:spacing w:before="60" w:after="60"/>
              <w:ind w:left="450" w:right="60"/>
              <w:rPr>
                <w:sz w:val="18"/>
                <w:szCs w:val="18"/>
              </w:rPr>
            </w:pPr>
            <w:r w:rsidRPr="00A3520F">
              <w:rPr>
                <w:rFonts w:ascii="Arial" w:eastAsia="Arial" w:hAnsi="Arial" w:cs="Arial"/>
                <w:color w:val="201209"/>
                <w:sz w:val="18"/>
                <w:szCs w:val="18"/>
              </w:rPr>
              <w:t xml:space="preserve">A scientific theory is a substantiated explanation of some </w:t>
            </w:r>
            <w:proofErr w:type="gramStart"/>
            <w:r w:rsidRPr="00A3520F">
              <w:rPr>
                <w:rFonts w:ascii="Arial" w:eastAsia="Arial" w:hAnsi="Arial" w:cs="Arial"/>
                <w:color w:val="201209"/>
                <w:sz w:val="18"/>
                <w:szCs w:val="18"/>
              </w:rPr>
              <w:t>aspect</w:t>
            </w:r>
            <w:proofErr w:type="gramEnd"/>
            <w:r w:rsidRPr="00A3520F">
              <w:rPr>
                <w:rFonts w:ascii="Arial" w:eastAsia="Arial" w:hAnsi="Arial" w:cs="Arial"/>
                <w:color w:val="201209"/>
                <w:sz w:val="18"/>
                <w:szCs w:val="18"/>
              </w:rPr>
              <w:t xml:space="preserve"> of the natural world, based on a body of facts that have been repeatedly confirmed through observation and experiment and the science community validates each theory before it is accepted. If new evidence is discovered that the theory does not accommodate, the theory is generally modified </w:t>
            </w:r>
            <w:proofErr w:type="gramStart"/>
            <w:r w:rsidRPr="00A3520F">
              <w:rPr>
                <w:rFonts w:ascii="Arial" w:eastAsia="Arial" w:hAnsi="Arial" w:cs="Arial"/>
                <w:color w:val="201209"/>
                <w:sz w:val="18"/>
                <w:szCs w:val="18"/>
              </w:rPr>
              <w:t>in light of</w:t>
            </w:r>
            <w:proofErr w:type="gramEnd"/>
            <w:r w:rsidRPr="00A3520F">
              <w:rPr>
                <w:rFonts w:ascii="Arial" w:eastAsia="Arial" w:hAnsi="Arial" w:cs="Arial"/>
                <w:color w:val="201209"/>
                <w:sz w:val="18"/>
                <w:szCs w:val="18"/>
              </w:rPr>
              <w:t xml:space="preserve"> this new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3948A61" w14:textId="3A2B60AC" w:rsidR="0071431E" w:rsidRPr="00A3520F" w:rsidRDefault="0071431E" w:rsidP="000B73B9">
            <w:pPr>
              <w:spacing w:before="60" w:after="60"/>
              <w:ind w:left="60" w:right="60"/>
              <w:rPr>
                <w:sz w:val="18"/>
                <w:szCs w:val="18"/>
              </w:rPr>
            </w:pPr>
            <w:r w:rsidRPr="00A3520F">
              <w:rPr>
                <w:rFonts w:ascii="Arial" w:eastAsia="Arial" w:hAnsi="Arial" w:cs="Arial"/>
                <w:b/>
                <w:bCs/>
                <w:color w:val="201209"/>
                <w:sz w:val="18"/>
                <w:szCs w:val="18"/>
              </w:rPr>
              <w:t>PS4.A: Wave Properties</w:t>
            </w:r>
            <w:r w:rsidRPr="00A3520F">
              <w:rPr>
                <w:rFonts w:ascii="Arial" w:eastAsia="Arial" w:hAnsi="Arial" w:cs="Arial"/>
                <w:color w:val="201209"/>
                <w:sz w:val="18"/>
                <w:szCs w:val="18"/>
              </w:rPr>
              <w:t xml:space="preserve"> </w:t>
            </w:r>
          </w:p>
          <w:p w14:paraId="13736B78" w14:textId="53CF6C11" w:rsidR="0071431E" w:rsidRPr="00A3520F" w:rsidRDefault="0071431E" w:rsidP="003121FB">
            <w:pPr>
              <w:pStyle w:val="ListParagraph"/>
              <w:numPr>
                <w:ilvl w:val="0"/>
                <w:numId w:val="10"/>
              </w:numPr>
              <w:spacing w:before="60" w:after="60"/>
              <w:ind w:left="424" w:right="60"/>
              <w:rPr>
                <w:sz w:val="18"/>
                <w:szCs w:val="18"/>
              </w:rPr>
            </w:pPr>
            <w:r w:rsidRPr="00A3520F">
              <w:rPr>
                <w:rFonts w:ascii="Arial" w:eastAsia="Arial" w:hAnsi="Arial" w:cs="Arial"/>
                <w:color w:val="201209"/>
                <w:sz w:val="18"/>
                <w:szCs w:val="18"/>
              </w:rPr>
              <w:t xml:space="preserve">Waves can add or cancel one another as they cross, depending on their relative phase (i.e., relative position of peaks and troughs of the waves), but they emerge unaffected by each other. (Boundary: The discussion at this grade level is qualitative only; it can be </w:t>
            </w:r>
            <w:proofErr w:type="gramStart"/>
            <w:r w:rsidRPr="00A3520F">
              <w:rPr>
                <w:rFonts w:ascii="Arial" w:eastAsia="Arial" w:hAnsi="Arial" w:cs="Arial"/>
                <w:color w:val="201209"/>
                <w:sz w:val="18"/>
                <w:szCs w:val="18"/>
              </w:rPr>
              <w:t>based on the fact that</w:t>
            </w:r>
            <w:proofErr w:type="gramEnd"/>
            <w:r w:rsidRPr="00A3520F">
              <w:rPr>
                <w:rFonts w:ascii="Arial" w:eastAsia="Arial" w:hAnsi="Arial" w:cs="Arial"/>
                <w:color w:val="201209"/>
                <w:sz w:val="18"/>
                <w:szCs w:val="18"/>
              </w:rPr>
              <w:t xml:space="preserve"> two different sounds can pass a location in different directions without getting mixed up.) </w:t>
            </w:r>
          </w:p>
          <w:p w14:paraId="7B49C7A5" w14:textId="56EE0B96" w:rsidR="0071431E" w:rsidRPr="00A3520F" w:rsidRDefault="0071431E" w:rsidP="000B73B9">
            <w:pPr>
              <w:spacing w:before="60" w:after="60"/>
              <w:ind w:left="60" w:right="60"/>
              <w:rPr>
                <w:sz w:val="18"/>
                <w:szCs w:val="18"/>
              </w:rPr>
            </w:pPr>
            <w:r w:rsidRPr="00A3520F">
              <w:rPr>
                <w:rFonts w:ascii="Arial" w:eastAsia="Arial" w:hAnsi="Arial" w:cs="Arial"/>
                <w:b/>
                <w:bCs/>
                <w:color w:val="201209"/>
                <w:sz w:val="18"/>
                <w:szCs w:val="18"/>
              </w:rPr>
              <w:t>PS4.B: Electromagnetic Radiation</w:t>
            </w:r>
          </w:p>
          <w:p w14:paraId="1854E970" w14:textId="6742AD85" w:rsidR="0071431E" w:rsidRPr="00A3520F" w:rsidRDefault="0071431E" w:rsidP="003121FB">
            <w:pPr>
              <w:pStyle w:val="ListParagraph"/>
              <w:numPr>
                <w:ilvl w:val="0"/>
                <w:numId w:val="10"/>
              </w:numPr>
              <w:spacing w:before="60" w:after="60"/>
              <w:ind w:left="424" w:right="60"/>
              <w:rPr>
                <w:sz w:val="18"/>
                <w:szCs w:val="18"/>
              </w:rPr>
            </w:pPr>
            <w:r w:rsidRPr="00A3520F">
              <w:rPr>
                <w:rFonts w:ascii="Arial" w:eastAsia="Arial" w:hAnsi="Arial" w:cs="Arial"/>
                <w:color w:val="201209"/>
                <w:sz w:val="18"/>
                <w:szCs w:val="18"/>
              </w:rPr>
              <w:t>Electromagnetic radiation (e.g., radio, microwaves, light) can be modeled as a wave of changing electric and magnetic fields or as particles called photons. The wave model is useful for explaining many features of electromagnetic radiation, and the particle model explains other features.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37C79B0" w14:textId="73CA2CC9" w:rsidR="0071431E" w:rsidRPr="00A3520F" w:rsidRDefault="0071431E" w:rsidP="000B73B9">
            <w:pPr>
              <w:spacing w:before="60" w:after="60"/>
              <w:ind w:left="60" w:right="60"/>
              <w:rPr>
                <w:sz w:val="18"/>
                <w:szCs w:val="18"/>
              </w:rPr>
            </w:pPr>
            <w:r w:rsidRPr="00A3520F">
              <w:rPr>
                <w:rFonts w:ascii="Arial" w:eastAsia="Arial" w:hAnsi="Arial" w:cs="Arial"/>
                <w:b/>
                <w:bCs/>
                <w:color w:val="201209"/>
                <w:sz w:val="18"/>
                <w:szCs w:val="18"/>
              </w:rPr>
              <w:t xml:space="preserve">Systems and System Models </w:t>
            </w:r>
          </w:p>
          <w:p w14:paraId="0C8C1B79" w14:textId="245C926C" w:rsidR="0071431E" w:rsidRPr="00A3520F" w:rsidRDefault="0071431E" w:rsidP="003121FB">
            <w:pPr>
              <w:pStyle w:val="ListParagraph"/>
              <w:numPr>
                <w:ilvl w:val="0"/>
                <w:numId w:val="10"/>
              </w:numPr>
              <w:spacing w:before="60" w:after="60"/>
              <w:ind w:left="438" w:right="60"/>
              <w:rPr>
                <w:sz w:val="18"/>
                <w:szCs w:val="18"/>
              </w:rPr>
            </w:pPr>
            <w:r w:rsidRPr="00A3520F">
              <w:rPr>
                <w:rFonts w:ascii="Arial" w:eastAsia="Arial" w:hAnsi="Arial" w:cs="Arial"/>
                <w:color w:val="201209"/>
                <w:sz w:val="18"/>
                <w:szCs w:val="18"/>
              </w:rPr>
              <w:t>Models (e.g., physical, mathematical, computer models) can be used to simulate systems and interactions—including energy, matter, and information flows—within and between systems at different scales.</w:t>
            </w:r>
          </w:p>
        </w:tc>
      </w:tr>
      <w:tr w:rsidR="0071431E" w14:paraId="61C8E215"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7C52928" w14:textId="77777777" w:rsidR="0071431E" w:rsidRPr="00723AAF" w:rsidRDefault="0071431E" w:rsidP="000B73B9">
            <w:pPr>
              <w:spacing w:before="60" w:after="60"/>
              <w:ind w:left="60" w:right="60"/>
              <w:rPr>
                <w:sz w:val="2"/>
                <w:szCs w:val="2"/>
              </w:rPr>
            </w:pPr>
          </w:p>
        </w:tc>
      </w:tr>
      <w:tr w:rsidR="0071431E" w14:paraId="07EAEDC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29637E3"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2FF0AD45"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AB013B3"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 xml:space="preserve">Situate self in any social context </w:t>
            </w:r>
            <w:proofErr w:type="gramStart"/>
            <w:r>
              <w:rPr>
                <w:rFonts w:ascii="Arial" w:eastAsia="Arial" w:hAnsi="Arial" w:cs="Arial"/>
                <w:color w:val="201209"/>
                <w:sz w:val="18"/>
                <w:szCs w:val="18"/>
              </w:rPr>
              <w:t>as a means to</w:t>
            </w:r>
            <w:proofErr w:type="gramEnd"/>
            <w:r>
              <w:rPr>
                <w:rFonts w:ascii="Arial" w:eastAsia="Arial" w:hAnsi="Arial" w:cs="Arial"/>
                <w:color w:val="201209"/>
                <w:sz w:val="18"/>
                <w:szCs w:val="18"/>
              </w:rPr>
              <w:t xml:space="preserve"> determine a response.</w:t>
            </w:r>
          </w:p>
        </w:tc>
      </w:tr>
    </w:tbl>
    <w:p w14:paraId="41ADC6C2" w14:textId="1A29E627" w:rsidR="00876886" w:rsidRDefault="005B6FDB" w:rsidP="005B6FDB">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29FA7AD0" w14:textId="77777777" w:rsidTr="00876886">
        <w:trPr>
          <w:cantSplit/>
          <w:jc w:val="center"/>
        </w:trPr>
        <w:tc>
          <w:tcPr>
            <w:tcW w:w="2880" w:type="dxa"/>
            <w:shd w:val="clear" w:color="auto" w:fill="1E417C"/>
            <w:tcMar>
              <w:top w:w="0" w:type="dxa"/>
              <w:left w:w="0" w:type="dxa"/>
              <w:bottom w:w="0" w:type="dxa"/>
              <w:right w:w="0" w:type="dxa"/>
            </w:tcMar>
          </w:tcPr>
          <w:p w14:paraId="5F6DC3AC"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0F88B08" w14:textId="14F7808C"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1E4D6082" w14:textId="77777777" w:rsidTr="00876886">
        <w:trPr>
          <w:cantSplit/>
          <w:jc w:val="center"/>
        </w:trPr>
        <w:tc>
          <w:tcPr>
            <w:tcW w:w="2880" w:type="dxa"/>
            <w:shd w:val="clear" w:color="auto" w:fill="1E417C"/>
            <w:tcMar>
              <w:top w:w="0" w:type="dxa"/>
              <w:left w:w="0" w:type="dxa"/>
              <w:bottom w:w="0" w:type="dxa"/>
              <w:right w:w="0" w:type="dxa"/>
            </w:tcMar>
          </w:tcPr>
          <w:p w14:paraId="1F019698"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9464D4A" w14:textId="3D23BC75"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90FCD8C" w14:textId="77777777" w:rsidR="0071431E" w:rsidRDefault="0071431E"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1431E" w14:paraId="7CBF3AFD" w14:textId="77777777" w:rsidTr="00876886">
        <w:trPr>
          <w:cantSplit/>
          <w:jc w:val="center"/>
        </w:trPr>
        <w:tc>
          <w:tcPr>
            <w:tcW w:w="2880" w:type="dxa"/>
            <w:shd w:val="clear" w:color="auto" w:fill="1E417C"/>
            <w:tcMar>
              <w:top w:w="0" w:type="dxa"/>
              <w:left w:w="0" w:type="dxa"/>
              <w:bottom w:w="0" w:type="dxa"/>
              <w:right w:w="0" w:type="dxa"/>
            </w:tcMar>
          </w:tcPr>
          <w:p w14:paraId="197C1D3E" w14:textId="7DCFAF4E"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97A87F9" w14:textId="77777777" w:rsidR="0071431E" w:rsidRDefault="0071431E" w:rsidP="000B73B9">
            <w:pPr>
              <w:spacing w:before="60" w:after="60"/>
              <w:ind w:left="60" w:right="60"/>
            </w:pPr>
            <w:r>
              <w:rPr>
                <w:rFonts w:ascii="Arial" w:eastAsia="Arial" w:hAnsi="Arial" w:cs="Arial"/>
                <w:color w:val="201209"/>
                <w:sz w:val="18"/>
                <w:szCs w:val="18"/>
              </w:rPr>
              <w:t>9-12 Strand 1.G. Drawing conclusions and developing explanations: Learners propose explanations that address their initial environmental questions using quantitative and qualitative data and evidence that has been collected and analyzed.</w:t>
            </w:r>
          </w:p>
        </w:tc>
      </w:tr>
      <w:tr w:rsidR="0071431E" w14:paraId="1FDE353D" w14:textId="77777777" w:rsidTr="00876886">
        <w:trPr>
          <w:cantSplit/>
          <w:jc w:val="center"/>
        </w:trPr>
        <w:tc>
          <w:tcPr>
            <w:tcW w:w="2880" w:type="dxa"/>
            <w:shd w:val="clear" w:color="auto" w:fill="1E417C"/>
            <w:tcMar>
              <w:top w:w="0" w:type="dxa"/>
              <w:left w:w="0" w:type="dxa"/>
              <w:bottom w:w="0" w:type="dxa"/>
              <w:right w:w="0" w:type="dxa"/>
            </w:tcMar>
          </w:tcPr>
          <w:p w14:paraId="4F46EC74"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EE9F162" w14:textId="770659C4"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 xml:space="preserve">CC.3.5.9-10.H: Assess the extent to which the reasoning and evidence in a text support the author’s claim or a recommendation for solving a scientific or technical problem. </w:t>
            </w:r>
            <w:r>
              <w:rPr>
                <w:rFonts w:ascii="Arial" w:eastAsia="Arial" w:hAnsi="Arial" w:cs="Arial"/>
                <w:color w:val="201209"/>
                <w:sz w:val="18"/>
                <w:szCs w:val="18"/>
              </w:rPr>
              <w:br/>
              <w:t xml:space="preserve">CC.3.5.11-12.H: Evaluate the hypotheses, data, analysis, and conclusions in a science or technical text, verifying the data when possible and corroborating or challenging conclusions with other sources of information. </w:t>
            </w:r>
          </w:p>
        </w:tc>
      </w:tr>
      <w:tr w:rsidR="0071431E" w14:paraId="6A408AEC" w14:textId="77777777" w:rsidTr="00876886">
        <w:trPr>
          <w:cantSplit/>
          <w:jc w:val="center"/>
        </w:trPr>
        <w:tc>
          <w:tcPr>
            <w:tcW w:w="2880" w:type="dxa"/>
            <w:shd w:val="clear" w:color="auto" w:fill="1E417C"/>
            <w:tcMar>
              <w:top w:w="0" w:type="dxa"/>
              <w:left w:w="0" w:type="dxa"/>
              <w:bottom w:w="0" w:type="dxa"/>
              <w:right w:w="0" w:type="dxa"/>
            </w:tcMar>
          </w:tcPr>
          <w:p w14:paraId="2AAD29B9" w14:textId="7F915219"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0265966" w14:textId="7777777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2.HS.D.</w:t>
            </w:r>
            <w:proofErr w:type="gramEnd"/>
            <w:r>
              <w:rPr>
                <w:rFonts w:ascii="Arial" w:eastAsia="Arial" w:hAnsi="Arial" w:cs="Arial"/>
                <w:color w:val="201209"/>
                <w:sz w:val="18"/>
                <w:szCs w:val="18"/>
              </w:rPr>
              <w:t xml:space="preserve">2: Write expressions in equivalent forms to solve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2.HS.D.</w:t>
            </w:r>
            <w:proofErr w:type="gramEnd"/>
            <w:r>
              <w:rPr>
                <w:rFonts w:ascii="Arial" w:eastAsia="Arial" w:hAnsi="Arial" w:cs="Arial"/>
                <w:color w:val="201209"/>
                <w:sz w:val="18"/>
                <w:szCs w:val="18"/>
              </w:rPr>
              <w:t>7: Create and graph equations or inequalities to describe numbers or relationships.</w:t>
            </w:r>
          </w:p>
        </w:tc>
      </w:tr>
      <w:tr w:rsidR="0071431E" w14:paraId="1A910E94" w14:textId="77777777" w:rsidTr="00876886">
        <w:trPr>
          <w:cantSplit/>
          <w:jc w:val="center"/>
        </w:trPr>
        <w:tc>
          <w:tcPr>
            <w:tcW w:w="2880" w:type="dxa"/>
            <w:shd w:val="clear" w:color="auto" w:fill="1E417C"/>
            <w:tcMar>
              <w:top w:w="0" w:type="dxa"/>
              <w:left w:w="0" w:type="dxa"/>
              <w:bottom w:w="0" w:type="dxa"/>
              <w:right w:w="0" w:type="dxa"/>
            </w:tcMar>
          </w:tcPr>
          <w:p w14:paraId="491E7D04"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1AED0E7"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521874D7" w14:textId="77777777" w:rsidTr="00876886">
        <w:trPr>
          <w:cantSplit/>
          <w:jc w:val="center"/>
        </w:trPr>
        <w:tc>
          <w:tcPr>
            <w:tcW w:w="2880" w:type="dxa"/>
            <w:shd w:val="clear" w:color="auto" w:fill="1E417C"/>
            <w:tcMar>
              <w:top w:w="0" w:type="dxa"/>
              <w:left w:w="0" w:type="dxa"/>
              <w:bottom w:w="0" w:type="dxa"/>
              <w:right w:w="0" w:type="dxa"/>
            </w:tcMar>
          </w:tcPr>
          <w:p w14:paraId="7E73130A"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9E90361" w14:textId="2A5448A1"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B33823F"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7A74B83E" w14:textId="77777777" w:rsidTr="00876886">
        <w:trPr>
          <w:cantSplit/>
          <w:jc w:val="center"/>
        </w:trPr>
        <w:tc>
          <w:tcPr>
            <w:tcW w:w="2880" w:type="dxa"/>
            <w:shd w:val="clear" w:color="auto" w:fill="1E417C"/>
            <w:tcMar>
              <w:top w:w="0" w:type="dxa"/>
              <w:left w:w="0" w:type="dxa"/>
              <w:bottom w:w="0" w:type="dxa"/>
              <w:right w:w="0" w:type="dxa"/>
            </w:tcMar>
          </w:tcPr>
          <w:p w14:paraId="0F4740AA"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B886418" w14:textId="00A8C1AC"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56222F0B"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5B44051C" w14:textId="77777777" w:rsidTr="0038663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ACD2652" w14:textId="52AC3C00" w:rsidR="0071431E" w:rsidRDefault="00801722" w:rsidP="005B6FDB">
            <w:pPr>
              <w:pStyle w:val="Heading5"/>
            </w:pPr>
            <w:r w:rsidRPr="00801722">
              <w:lastRenderedPageBreak/>
              <w:t>Grades 9</w:t>
            </w:r>
            <w:r w:rsidR="00AF19C1">
              <w:t>–</w:t>
            </w:r>
            <w:r w:rsidRPr="00801722">
              <w:t>12</w:t>
            </w:r>
          </w:p>
        </w:tc>
      </w:tr>
      <w:tr w:rsidR="0071431E" w14:paraId="13368CB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B84DD9C" w14:textId="1EE33205" w:rsidR="0071431E" w:rsidRDefault="0071431E" w:rsidP="00386630">
            <w:pPr>
              <w:pStyle w:val="TableHeadingforTOC"/>
            </w:pPr>
            <w:bookmarkStart w:id="630" w:name="_Toc109373199"/>
            <w:bookmarkStart w:id="631" w:name="_Toc134788341"/>
            <w:r>
              <w:t>3.2.9-</w:t>
            </w:r>
            <w:proofErr w:type="gramStart"/>
            <w:r>
              <w:t>12.W</w:t>
            </w:r>
            <w:proofErr w:type="gramEnd"/>
            <w:r>
              <w:t xml:space="preserve"> Physical Science: </w:t>
            </w:r>
            <w:r w:rsidRPr="00386630">
              <w:rPr>
                <w:b w:val="0"/>
                <w:bCs/>
              </w:rPr>
              <w:t>Waves and Electromagnetic Radiation</w:t>
            </w:r>
            <w:bookmarkEnd w:id="630"/>
            <w:bookmarkEnd w:id="631"/>
          </w:p>
        </w:tc>
      </w:tr>
      <w:tr w:rsidR="0071431E" w14:paraId="544B664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EC19A5B"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evaluate the validity and reliability of claims in published materials of the effects that different frequencies of electromagnetic radiation have when absorbed by matter.</w:t>
            </w:r>
          </w:p>
        </w:tc>
      </w:tr>
      <w:tr w:rsidR="0071431E" w14:paraId="67E6DC08"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B9FAE19"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idea that photons associated with different frequencies of light have different energies, and the damage to living tissue from electromagnetic radiation depends on the energy of the radiation. Examples of published materials could include trade books, magazines, web resources, videos, and other passages that may reflect bias.</w:t>
            </w:r>
          </w:p>
        </w:tc>
      </w:tr>
      <w:tr w:rsidR="0071431E" w14:paraId="310D62C8"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E940EED"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qualitative descriptions.</w:t>
            </w:r>
          </w:p>
        </w:tc>
      </w:tr>
      <w:tr w:rsidR="0071431E" w14:paraId="53100B5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9934D79" w14:textId="77777777" w:rsidR="0071431E" w:rsidRPr="00723AAF" w:rsidRDefault="0071431E" w:rsidP="000B73B9">
            <w:pPr>
              <w:spacing w:before="60" w:after="60"/>
              <w:ind w:left="60" w:right="60"/>
              <w:rPr>
                <w:sz w:val="2"/>
                <w:szCs w:val="2"/>
              </w:rPr>
            </w:pPr>
          </w:p>
        </w:tc>
      </w:tr>
      <w:tr w:rsidR="0071431E" w14:paraId="46767750"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99040DB"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E14DE23"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19AB09F"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15C609DF"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F3E0A16" w14:textId="2CEA0960" w:rsidR="0071431E" w:rsidRPr="00A3520F" w:rsidRDefault="0071431E" w:rsidP="000B73B9">
            <w:pPr>
              <w:spacing w:before="60" w:after="60"/>
              <w:ind w:left="60" w:right="60"/>
              <w:rPr>
                <w:sz w:val="18"/>
                <w:szCs w:val="18"/>
              </w:rPr>
            </w:pPr>
            <w:r w:rsidRPr="00A3520F">
              <w:rPr>
                <w:rFonts w:ascii="Arial" w:eastAsia="Arial" w:hAnsi="Arial" w:cs="Arial"/>
                <w:b/>
                <w:bCs/>
                <w:color w:val="201209"/>
                <w:sz w:val="18"/>
                <w:szCs w:val="18"/>
              </w:rPr>
              <w:t>Obtaining, Evaluating, and Communicating Information</w:t>
            </w:r>
            <w:r w:rsidRPr="00A3520F">
              <w:rPr>
                <w:rFonts w:ascii="Arial" w:eastAsia="Arial" w:hAnsi="Arial" w:cs="Arial"/>
                <w:color w:val="201209"/>
                <w:sz w:val="18"/>
                <w:szCs w:val="18"/>
              </w:rPr>
              <w:t xml:space="preserve"> </w:t>
            </w:r>
          </w:p>
          <w:p w14:paraId="30A8EF43" w14:textId="6C8E8627" w:rsidR="0071431E" w:rsidRPr="00A3520F" w:rsidRDefault="0071431E" w:rsidP="000B73B9">
            <w:pPr>
              <w:spacing w:before="60" w:after="60"/>
              <w:ind w:left="60" w:right="60"/>
              <w:rPr>
                <w:sz w:val="18"/>
                <w:szCs w:val="18"/>
              </w:rPr>
            </w:pPr>
            <w:r w:rsidRPr="00A3520F">
              <w:rPr>
                <w:rFonts w:ascii="Arial" w:eastAsia="Arial" w:hAnsi="Arial" w:cs="Arial"/>
                <w:color w:val="201209"/>
                <w:sz w:val="18"/>
                <w:szCs w:val="18"/>
              </w:rPr>
              <w:t xml:space="preserve">Obtaining, evaluating, and communicating information in 9–12 builds on K–8 and progresses to evaluating the validity and reliability of the claims, methods, and designs. </w:t>
            </w:r>
          </w:p>
          <w:p w14:paraId="49CC10B4" w14:textId="4F528880" w:rsidR="0071431E" w:rsidRPr="00A3520F" w:rsidRDefault="0071431E" w:rsidP="003121FB">
            <w:pPr>
              <w:pStyle w:val="ListParagraph"/>
              <w:numPr>
                <w:ilvl w:val="0"/>
                <w:numId w:val="10"/>
              </w:numPr>
              <w:spacing w:before="60" w:after="60"/>
              <w:ind w:left="450" w:right="60"/>
              <w:rPr>
                <w:sz w:val="18"/>
                <w:szCs w:val="18"/>
              </w:rPr>
            </w:pPr>
            <w:r w:rsidRPr="00A3520F">
              <w:rPr>
                <w:rFonts w:ascii="Arial" w:eastAsia="Arial" w:hAnsi="Arial" w:cs="Arial"/>
                <w:color w:val="201209"/>
                <w:sz w:val="18"/>
                <w:szCs w:val="18"/>
              </w:rPr>
              <w:t>Evaluate the validity and reliability of multiple claims that appear in scientific and technical texts or media reports, verifying the data when possible.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4ABF364" w14:textId="1B87C373" w:rsidR="0071431E" w:rsidRPr="00A3520F" w:rsidRDefault="0071431E" w:rsidP="000B73B9">
            <w:pPr>
              <w:spacing w:before="60" w:after="60"/>
              <w:ind w:left="60" w:right="60"/>
              <w:rPr>
                <w:sz w:val="18"/>
                <w:szCs w:val="18"/>
              </w:rPr>
            </w:pPr>
            <w:r w:rsidRPr="00A3520F">
              <w:rPr>
                <w:rFonts w:ascii="Arial" w:eastAsia="Arial" w:hAnsi="Arial" w:cs="Arial"/>
                <w:b/>
                <w:bCs/>
                <w:color w:val="201209"/>
                <w:sz w:val="18"/>
                <w:szCs w:val="18"/>
              </w:rPr>
              <w:t xml:space="preserve">PS4.B: Electromagnetic Radiation </w:t>
            </w:r>
          </w:p>
          <w:p w14:paraId="34A99EA9" w14:textId="06086F06" w:rsidR="0071431E" w:rsidRPr="00A3520F" w:rsidRDefault="0071431E" w:rsidP="003121FB">
            <w:pPr>
              <w:pStyle w:val="ListParagraph"/>
              <w:numPr>
                <w:ilvl w:val="0"/>
                <w:numId w:val="10"/>
              </w:numPr>
              <w:spacing w:before="60" w:after="60"/>
              <w:ind w:left="424" w:right="60"/>
              <w:rPr>
                <w:sz w:val="18"/>
                <w:szCs w:val="18"/>
              </w:rPr>
            </w:pPr>
            <w:r w:rsidRPr="00A3520F">
              <w:rPr>
                <w:rFonts w:ascii="Arial" w:eastAsia="Arial" w:hAnsi="Arial" w:cs="Arial"/>
                <w:color w:val="201209"/>
                <w:sz w:val="18"/>
                <w:szCs w:val="18"/>
              </w:rPr>
              <w:t>When light or longer wavelength electromagnetic radiation is absorbed in matter, it is generally converted into thermal energy (heat). Shorter wavelength electromagnetic radiation (ultraviolet, X-rays, gamma rays) can ionize atoms and cause damage to living cells.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CC5C523" w14:textId="5F8187E8" w:rsidR="0071431E" w:rsidRPr="00A3520F" w:rsidRDefault="0071431E" w:rsidP="000B73B9">
            <w:pPr>
              <w:spacing w:before="60" w:after="60"/>
              <w:ind w:left="60" w:right="60"/>
              <w:rPr>
                <w:sz w:val="18"/>
                <w:szCs w:val="18"/>
              </w:rPr>
            </w:pPr>
            <w:r w:rsidRPr="00A3520F">
              <w:rPr>
                <w:rFonts w:ascii="Arial" w:eastAsia="Arial" w:hAnsi="Arial" w:cs="Arial"/>
                <w:b/>
                <w:bCs/>
                <w:color w:val="201209"/>
                <w:sz w:val="18"/>
                <w:szCs w:val="18"/>
              </w:rPr>
              <w:t xml:space="preserve">Cause and Effect </w:t>
            </w:r>
          </w:p>
          <w:p w14:paraId="6A3887FE" w14:textId="77717AB1" w:rsidR="0071431E" w:rsidRPr="00A3520F" w:rsidRDefault="0071431E" w:rsidP="003121FB">
            <w:pPr>
              <w:pStyle w:val="ListParagraph"/>
              <w:numPr>
                <w:ilvl w:val="0"/>
                <w:numId w:val="10"/>
              </w:numPr>
              <w:spacing w:before="60" w:after="60"/>
              <w:ind w:left="438" w:right="60"/>
              <w:rPr>
                <w:sz w:val="18"/>
                <w:szCs w:val="18"/>
              </w:rPr>
            </w:pPr>
            <w:r w:rsidRPr="00A3520F">
              <w:rPr>
                <w:rFonts w:ascii="Arial" w:eastAsia="Arial" w:hAnsi="Arial" w:cs="Arial"/>
                <w:color w:val="201209"/>
                <w:sz w:val="18"/>
                <w:szCs w:val="18"/>
              </w:rPr>
              <w:t>Cause and effect relationships can be suggested and predicted for complex natural and human designed systems by examining what is known about smaller scale mechanisms within the system.</w:t>
            </w:r>
          </w:p>
        </w:tc>
      </w:tr>
      <w:tr w:rsidR="0071431E" w14:paraId="580BFD5B"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9756762" w14:textId="77777777" w:rsidR="0071431E" w:rsidRPr="00723AAF" w:rsidRDefault="0071431E" w:rsidP="000B73B9">
            <w:pPr>
              <w:spacing w:before="60" w:after="60"/>
              <w:ind w:left="60" w:right="60"/>
              <w:rPr>
                <w:sz w:val="2"/>
                <w:szCs w:val="2"/>
              </w:rPr>
            </w:pPr>
          </w:p>
        </w:tc>
      </w:tr>
      <w:tr w:rsidR="0071431E" w14:paraId="22B91F9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F037555"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44D472D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2FD91F0"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adverse situations for the purpose of identifying and selecting healthy coping skills.</w:t>
            </w:r>
          </w:p>
        </w:tc>
      </w:tr>
    </w:tbl>
    <w:p w14:paraId="7BDB1075" w14:textId="0B078460" w:rsidR="00386630" w:rsidRDefault="005B6FDB"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6EDED493" w14:textId="77777777" w:rsidTr="00386630">
        <w:trPr>
          <w:cantSplit/>
          <w:tblHeader/>
          <w:jc w:val="center"/>
        </w:trPr>
        <w:tc>
          <w:tcPr>
            <w:tcW w:w="2880" w:type="dxa"/>
            <w:shd w:val="clear" w:color="auto" w:fill="1E417C"/>
            <w:tcMar>
              <w:top w:w="0" w:type="dxa"/>
              <w:left w:w="0" w:type="dxa"/>
              <w:bottom w:w="0" w:type="dxa"/>
              <w:right w:w="0" w:type="dxa"/>
            </w:tcMar>
          </w:tcPr>
          <w:p w14:paraId="79237B86"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146A96E" w14:textId="28984CEA"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03FF8F2D" w14:textId="77777777" w:rsidTr="00386630">
        <w:trPr>
          <w:cantSplit/>
          <w:jc w:val="center"/>
        </w:trPr>
        <w:tc>
          <w:tcPr>
            <w:tcW w:w="2880" w:type="dxa"/>
            <w:shd w:val="clear" w:color="auto" w:fill="1E417C"/>
            <w:tcMar>
              <w:top w:w="0" w:type="dxa"/>
              <w:left w:w="0" w:type="dxa"/>
              <w:bottom w:w="0" w:type="dxa"/>
              <w:right w:w="0" w:type="dxa"/>
            </w:tcMar>
          </w:tcPr>
          <w:p w14:paraId="5BB05D9E"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58DEFA7" w14:textId="7F222347"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12FDB5E" w14:textId="77777777" w:rsidR="0071431E" w:rsidRDefault="0071431E"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1431E" w14:paraId="544B0A6A" w14:textId="77777777" w:rsidTr="00386630">
        <w:trPr>
          <w:cantSplit/>
          <w:jc w:val="center"/>
        </w:trPr>
        <w:tc>
          <w:tcPr>
            <w:tcW w:w="2880" w:type="dxa"/>
            <w:shd w:val="clear" w:color="auto" w:fill="1E417C"/>
            <w:tcMar>
              <w:top w:w="0" w:type="dxa"/>
              <w:left w:w="0" w:type="dxa"/>
              <w:bottom w:w="0" w:type="dxa"/>
              <w:right w:w="0" w:type="dxa"/>
            </w:tcMar>
          </w:tcPr>
          <w:p w14:paraId="7E2465A5" w14:textId="4C3A6E4C"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55C62E7" w14:textId="77777777" w:rsidR="0071431E" w:rsidRDefault="0071431E" w:rsidP="000B73B9">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71431E" w14:paraId="19337085" w14:textId="77777777" w:rsidTr="00386630">
        <w:trPr>
          <w:cantSplit/>
          <w:jc w:val="center"/>
        </w:trPr>
        <w:tc>
          <w:tcPr>
            <w:tcW w:w="2880" w:type="dxa"/>
            <w:shd w:val="clear" w:color="auto" w:fill="1E417C"/>
            <w:tcMar>
              <w:top w:w="0" w:type="dxa"/>
              <w:left w:w="0" w:type="dxa"/>
              <w:bottom w:w="0" w:type="dxa"/>
              <w:right w:w="0" w:type="dxa"/>
            </w:tcMar>
          </w:tcPr>
          <w:p w14:paraId="5DDB5DD2" w14:textId="77777777" w:rsidR="0071431E" w:rsidRDefault="0071431E"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3AB2EE9"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xml:space="preserve">: Integrate and evaluate multiple sources of information presented in diverse formats and media (e.g., quantitative data, video, multimedia) in order to address a question or solve a problem. </w:t>
            </w:r>
            <w:r>
              <w:rPr>
                <w:rFonts w:ascii="Arial" w:eastAsia="Arial" w:hAnsi="Arial" w:cs="Arial"/>
                <w:color w:val="201209"/>
                <w:sz w:val="18"/>
                <w:szCs w:val="18"/>
              </w:rPr>
              <w:br/>
              <w:t xml:space="preserve">CC.3.5.9-10.H: Assess the extent to which the reasoning and evidence in a text support the author’s claim or a recommendation for solving a scientific or technical problem. </w:t>
            </w:r>
            <w:r>
              <w:rPr>
                <w:rFonts w:ascii="Arial" w:eastAsia="Arial" w:hAnsi="Arial" w:cs="Arial"/>
                <w:color w:val="201209"/>
                <w:sz w:val="18"/>
                <w:szCs w:val="18"/>
              </w:rPr>
              <w:br/>
              <w:t xml:space="preserve">CC.3.5.11-12.H: Evaluate the hypotheses, data, analysis, and conclusions in a science or technical text, verifying the data when possible and corroborating or challenging conclusions with other sources of information. </w:t>
            </w:r>
            <w:r>
              <w:rPr>
                <w:rFonts w:ascii="Arial" w:eastAsia="Arial" w:hAnsi="Arial" w:cs="Arial"/>
                <w:color w:val="201209"/>
                <w:sz w:val="18"/>
                <w:szCs w:val="18"/>
              </w:rPr>
              <w:br/>
              <w:t>CC.3.6.9-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w:t>
            </w:r>
            <w:r>
              <w:rPr>
                <w:rFonts w:ascii="Arial" w:eastAsia="Arial" w:hAnsi="Arial" w:cs="Arial"/>
                <w:color w:val="201209"/>
                <w:sz w:val="18"/>
                <w:szCs w:val="18"/>
              </w:rPr>
              <w:br/>
              <w:t>CC.3.6.11-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w:t>
            </w:r>
          </w:p>
        </w:tc>
      </w:tr>
      <w:tr w:rsidR="0071431E" w14:paraId="196DD50F" w14:textId="77777777" w:rsidTr="00386630">
        <w:trPr>
          <w:cantSplit/>
          <w:jc w:val="center"/>
        </w:trPr>
        <w:tc>
          <w:tcPr>
            <w:tcW w:w="2880" w:type="dxa"/>
            <w:shd w:val="clear" w:color="auto" w:fill="1E417C"/>
            <w:tcMar>
              <w:top w:w="0" w:type="dxa"/>
              <w:left w:w="0" w:type="dxa"/>
              <w:bottom w:w="0" w:type="dxa"/>
              <w:right w:w="0" w:type="dxa"/>
            </w:tcMar>
          </w:tcPr>
          <w:p w14:paraId="657069EB" w14:textId="0A16EAB5"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49C40C7" w14:textId="77777777" w:rsidR="0071431E" w:rsidRDefault="0071431E" w:rsidP="000B73B9">
            <w:pPr>
              <w:spacing w:before="60" w:after="60"/>
              <w:ind w:left="60" w:right="60"/>
            </w:pPr>
            <w:r>
              <w:rPr>
                <w:rFonts w:ascii="Arial" w:eastAsia="Arial" w:hAnsi="Arial" w:cs="Arial"/>
                <w:color w:val="201209"/>
                <w:sz w:val="18"/>
                <w:szCs w:val="18"/>
              </w:rP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2: Summarize, represent, and interpret data on two categorical and quantitative variables.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4: Recognize and evaluate random processes underlying statistical experiments.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71431E" w14:paraId="7602E9CF" w14:textId="77777777" w:rsidTr="00386630">
        <w:trPr>
          <w:cantSplit/>
          <w:jc w:val="center"/>
        </w:trPr>
        <w:tc>
          <w:tcPr>
            <w:tcW w:w="2880" w:type="dxa"/>
            <w:shd w:val="clear" w:color="auto" w:fill="1E417C"/>
            <w:tcMar>
              <w:top w:w="0" w:type="dxa"/>
              <w:left w:w="0" w:type="dxa"/>
              <w:bottom w:w="0" w:type="dxa"/>
              <w:right w:w="0" w:type="dxa"/>
            </w:tcMar>
          </w:tcPr>
          <w:p w14:paraId="25934DDC"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F1EA73F"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282067DE" w14:textId="77777777" w:rsidTr="00386630">
        <w:trPr>
          <w:cantSplit/>
          <w:jc w:val="center"/>
        </w:trPr>
        <w:tc>
          <w:tcPr>
            <w:tcW w:w="2880" w:type="dxa"/>
            <w:shd w:val="clear" w:color="auto" w:fill="1E417C"/>
            <w:tcMar>
              <w:top w:w="0" w:type="dxa"/>
              <w:left w:w="0" w:type="dxa"/>
              <w:bottom w:w="0" w:type="dxa"/>
              <w:right w:w="0" w:type="dxa"/>
            </w:tcMar>
          </w:tcPr>
          <w:p w14:paraId="2BDF0576"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8D0A6CE" w14:textId="79617C00"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79C0960"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1023A639" w14:textId="77777777" w:rsidTr="00386630">
        <w:trPr>
          <w:cantSplit/>
          <w:jc w:val="center"/>
        </w:trPr>
        <w:tc>
          <w:tcPr>
            <w:tcW w:w="2880" w:type="dxa"/>
            <w:shd w:val="clear" w:color="auto" w:fill="1E417C"/>
            <w:tcMar>
              <w:top w:w="0" w:type="dxa"/>
              <w:left w:w="0" w:type="dxa"/>
              <w:bottom w:w="0" w:type="dxa"/>
              <w:right w:w="0" w:type="dxa"/>
            </w:tcMar>
          </w:tcPr>
          <w:p w14:paraId="7E3D67C4"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C2CC48" w14:textId="77777777" w:rsidR="0071431E" w:rsidRDefault="0071431E" w:rsidP="000B73B9">
            <w:pPr>
              <w:spacing w:before="60" w:after="60"/>
              <w:ind w:left="60" w:right="60"/>
            </w:pPr>
            <w:r>
              <w:rPr>
                <w:rFonts w:ascii="Arial" w:eastAsia="Arial" w:hAnsi="Arial" w:cs="Arial"/>
                <w:color w:val="201209"/>
                <w:sz w:val="18"/>
                <w:szCs w:val="18"/>
              </w:rPr>
              <w:t>STEL-1Q: Conduct research to inform intentional inventions and innovations that address specific needs and wants.</w:t>
            </w:r>
          </w:p>
        </w:tc>
      </w:tr>
    </w:tbl>
    <w:p w14:paraId="08950239"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724844B3" w14:textId="77777777" w:rsidTr="0038663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2AC97CC" w14:textId="0A0A9A89" w:rsidR="0071431E" w:rsidRDefault="00801722" w:rsidP="005B6FDB">
            <w:pPr>
              <w:pStyle w:val="Heading5"/>
            </w:pPr>
            <w:r w:rsidRPr="00801722">
              <w:lastRenderedPageBreak/>
              <w:t>Grades 9</w:t>
            </w:r>
            <w:r w:rsidR="00AF19C1">
              <w:t>–</w:t>
            </w:r>
            <w:r w:rsidRPr="00801722">
              <w:t>12</w:t>
            </w:r>
          </w:p>
        </w:tc>
      </w:tr>
      <w:tr w:rsidR="0071431E" w14:paraId="2F023FF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9806DD4" w14:textId="3C85B03E" w:rsidR="0071431E" w:rsidRDefault="0071431E" w:rsidP="00386630">
            <w:pPr>
              <w:pStyle w:val="TableHeadingforTOC"/>
            </w:pPr>
            <w:bookmarkStart w:id="632" w:name="_Toc109373200"/>
            <w:bookmarkStart w:id="633" w:name="_Toc134788342"/>
            <w:r>
              <w:t xml:space="preserve">3.2.9-12.X Physical Science: </w:t>
            </w:r>
            <w:r w:rsidRPr="00386630">
              <w:rPr>
                <w:b w:val="0"/>
                <w:bCs/>
              </w:rPr>
              <w:t>Waves and Electromagnetic Radiation</w:t>
            </w:r>
            <w:bookmarkEnd w:id="632"/>
            <w:bookmarkEnd w:id="633"/>
          </w:p>
        </w:tc>
      </w:tr>
      <w:tr w:rsidR="0071431E" w14:paraId="5AE8C30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45C1044" w14:textId="1A9644F1"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communicate technical information about how some technological devices use the principles of wave behavior and wave interactions with matter to transmit and capture information and energy.</w:t>
            </w:r>
          </w:p>
        </w:tc>
      </w:tr>
      <w:tr w:rsidR="0071431E" w14:paraId="2257E158"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E8E40C7"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could include solar cells capturing light and converting it to electricity; medical imaging; and communications technology.</w:t>
            </w:r>
          </w:p>
        </w:tc>
      </w:tr>
      <w:tr w:rsidR="0071431E" w14:paraId="05F47D51"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06CB8A6"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Assessments are limited to qualitative information. Assessments do not include band theory.</w:t>
            </w:r>
          </w:p>
        </w:tc>
      </w:tr>
      <w:tr w:rsidR="0071431E" w14:paraId="14E49F53"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F784B12" w14:textId="77777777" w:rsidR="0071431E" w:rsidRPr="00723AAF" w:rsidRDefault="0071431E" w:rsidP="000B73B9">
            <w:pPr>
              <w:spacing w:before="60" w:after="60"/>
              <w:ind w:left="60" w:right="60"/>
              <w:rPr>
                <w:sz w:val="2"/>
                <w:szCs w:val="2"/>
              </w:rPr>
            </w:pPr>
          </w:p>
        </w:tc>
      </w:tr>
      <w:tr w:rsidR="0071431E" w14:paraId="3823B2EC"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1C0E5F5"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042A154"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733C545"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0FDC60A9"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A653B0E" w14:textId="1AA99A91" w:rsidR="0071431E" w:rsidRPr="00760BC9" w:rsidRDefault="0071431E" w:rsidP="000B73B9">
            <w:pPr>
              <w:spacing w:before="60" w:after="60"/>
              <w:ind w:left="60" w:right="60"/>
              <w:rPr>
                <w:sz w:val="18"/>
                <w:szCs w:val="18"/>
              </w:rPr>
            </w:pPr>
            <w:r w:rsidRPr="00760BC9">
              <w:rPr>
                <w:rFonts w:ascii="Arial" w:eastAsia="Arial" w:hAnsi="Arial" w:cs="Arial"/>
                <w:b/>
                <w:bCs/>
                <w:color w:val="201209"/>
                <w:sz w:val="18"/>
                <w:szCs w:val="18"/>
              </w:rPr>
              <w:t xml:space="preserve">Obtaining, Evaluating, and Communicating Information </w:t>
            </w:r>
          </w:p>
          <w:p w14:paraId="5DDF6D5C" w14:textId="62B57606" w:rsidR="0071431E" w:rsidRPr="00760BC9" w:rsidRDefault="0071431E" w:rsidP="000B73B9">
            <w:pPr>
              <w:spacing w:before="60" w:after="60"/>
              <w:ind w:left="60" w:right="60"/>
              <w:rPr>
                <w:sz w:val="18"/>
                <w:szCs w:val="18"/>
              </w:rPr>
            </w:pPr>
            <w:r w:rsidRPr="00760BC9">
              <w:rPr>
                <w:rFonts w:ascii="Arial" w:eastAsia="Arial" w:hAnsi="Arial" w:cs="Arial"/>
                <w:color w:val="201209"/>
                <w:sz w:val="18"/>
                <w:szCs w:val="18"/>
              </w:rPr>
              <w:t xml:space="preserve">Obtaining, evaluating, and communicating information in 9–12 builds on K–8 and progresses to evaluating the validity and reliability of the claims, methods, and designs. </w:t>
            </w:r>
          </w:p>
          <w:p w14:paraId="4C93DB2F" w14:textId="4DB801D5" w:rsidR="0071431E" w:rsidRPr="00760BC9" w:rsidRDefault="0071431E" w:rsidP="003121FB">
            <w:pPr>
              <w:pStyle w:val="ListParagraph"/>
              <w:numPr>
                <w:ilvl w:val="0"/>
                <w:numId w:val="10"/>
              </w:numPr>
              <w:spacing w:before="60" w:after="60"/>
              <w:ind w:left="450" w:right="60"/>
              <w:rPr>
                <w:sz w:val="18"/>
                <w:szCs w:val="18"/>
              </w:rPr>
            </w:pPr>
            <w:r w:rsidRPr="00760BC9">
              <w:rPr>
                <w:rFonts w:ascii="Arial" w:eastAsia="Arial" w:hAnsi="Arial" w:cs="Arial"/>
                <w:color w:val="201209"/>
                <w:sz w:val="18"/>
                <w:szCs w:val="18"/>
              </w:rPr>
              <w:t>Communicate technical information or ideas (e.g.</w:t>
            </w:r>
            <w:r w:rsidR="0004761F">
              <w:rPr>
                <w:rFonts w:ascii="Arial" w:eastAsia="Arial" w:hAnsi="Arial" w:cs="Arial"/>
                <w:color w:val="201209"/>
                <w:sz w:val="18"/>
                <w:szCs w:val="18"/>
              </w:rPr>
              <w:t>,</w:t>
            </w:r>
            <w:r w:rsidRPr="00760BC9">
              <w:rPr>
                <w:rFonts w:ascii="Arial" w:eastAsia="Arial" w:hAnsi="Arial" w:cs="Arial"/>
                <w:color w:val="201209"/>
                <w:sz w:val="18"/>
                <w:szCs w:val="18"/>
              </w:rPr>
              <w:t xml:space="preserve"> about phenomena and/or the process of development and the design and performance of a proposed process or system) in multiple formats (including orally, graphically, textually, and mathematically).</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8491968" w14:textId="1FE687C5" w:rsidR="0071431E" w:rsidRPr="00760BC9" w:rsidRDefault="0071431E" w:rsidP="000B73B9">
            <w:pPr>
              <w:spacing w:before="60" w:after="60"/>
              <w:ind w:left="60" w:right="60"/>
              <w:rPr>
                <w:sz w:val="18"/>
                <w:szCs w:val="18"/>
              </w:rPr>
            </w:pPr>
            <w:r w:rsidRPr="00760BC9">
              <w:rPr>
                <w:rFonts w:ascii="Arial" w:eastAsia="Arial" w:hAnsi="Arial" w:cs="Arial"/>
                <w:b/>
                <w:bCs/>
                <w:color w:val="201209"/>
                <w:sz w:val="18"/>
                <w:szCs w:val="18"/>
              </w:rPr>
              <w:t>PS3.D: Energy in Chemical Processes</w:t>
            </w:r>
            <w:r w:rsidRPr="00760BC9">
              <w:rPr>
                <w:rFonts w:ascii="Arial" w:eastAsia="Arial" w:hAnsi="Arial" w:cs="Arial"/>
                <w:color w:val="201209"/>
                <w:sz w:val="18"/>
                <w:szCs w:val="18"/>
              </w:rPr>
              <w:t xml:space="preserve"> </w:t>
            </w:r>
          </w:p>
          <w:p w14:paraId="4B526DD3" w14:textId="4B800978" w:rsidR="0071431E" w:rsidRPr="00760BC9" w:rsidRDefault="0071431E" w:rsidP="003121FB">
            <w:pPr>
              <w:pStyle w:val="ListParagraph"/>
              <w:numPr>
                <w:ilvl w:val="0"/>
                <w:numId w:val="10"/>
              </w:numPr>
              <w:spacing w:before="60" w:after="60"/>
              <w:ind w:left="424" w:right="60"/>
              <w:rPr>
                <w:sz w:val="18"/>
                <w:szCs w:val="18"/>
              </w:rPr>
            </w:pPr>
            <w:r w:rsidRPr="00760BC9">
              <w:rPr>
                <w:rFonts w:ascii="Arial" w:eastAsia="Arial" w:hAnsi="Arial" w:cs="Arial"/>
                <w:color w:val="201209"/>
                <w:sz w:val="18"/>
                <w:szCs w:val="18"/>
              </w:rPr>
              <w:t xml:space="preserve">Solar cells are human-made devices that likewise capture the sun’s energy and produce electrical energy. </w:t>
            </w:r>
          </w:p>
          <w:p w14:paraId="2FEB450F" w14:textId="2D89229B" w:rsidR="0071431E" w:rsidRPr="00760BC9" w:rsidRDefault="0071431E" w:rsidP="000B73B9">
            <w:pPr>
              <w:spacing w:before="60" w:after="60"/>
              <w:ind w:left="60" w:right="60"/>
              <w:rPr>
                <w:sz w:val="18"/>
                <w:szCs w:val="18"/>
              </w:rPr>
            </w:pPr>
            <w:r w:rsidRPr="00760BC9">
              <w:rPr>
                <w:rFonts w:ascii="Arial" w:eastAsia="Arial" w:hAnsi="Arial" w:cs="Arial"/>
                <w:b/>
                <w:bCs/>
                <w:color w:val="201209"/>
                <w:sz w:val="18"/>
                <w:szCs w:val="18"/>
              </w:rPr>
              <w:t xml:space="preserve">PS4.A: Wave Properties </w:t>
            </w:r>
          </w:p>
          <w:p w14:paraId="233F3B96" w14:textId="4D28B2A1" w:rsidR="0071431E" w:rsidRPr="00760BC9" w:rsidRDefault="0071431E" w:rsidP="003121FB">
            <w:pPr>
              <w:pStyle w:val="ListParagraph"/>
              <w:numPr>
                <w:ilvl w:val="0"/>
                <w:numId w:val="10"/>
              </w:numPr>
              <w:spacing w:before="60" w:after="60"/>
              <w:ind w:left="424" w:right="60"/>
              <w:rPr>
                <w:sz w:val="18"/>
                <w:szCs w:val="18"/>
              </w:rPr>
            </w:pPr>
            <w:r w:rsidRPr="00760BC9">
              <w:rPr>
                <w:rFonts w:ascii="Arial" w:eastAsia="Arial" w:hAnsi="Arial" w:cs="Arial"/>
                <w:color w:val="201209"/>
                <w:sz w:val="18"/>
                <w:szCs w:val="18"/>
              </w:rPr>
              <w:t xml:space="preserve">Information can be digitized (e.g., a picture stored as the values of an array of pixels); in this form, it can be stored reliably in computer memory and sent over long distances as a series of wave pulses. </w:t>
            </w:r>
          </w:p>
          <w:p w14:paraId="5EE6DE04" w14:textId="216B4804" w:rsidR="0071431E" w:rsidRPr="00760BC9" w:rsidRDefault="0071431E" w:rsidP="000B73B9">
            <w:pPr>
              <w:spacing w:before="60" w:after="60"/>
              <w:ind w:left="60" w:right="60"/>
              <w:rPr>
                <w:sz w:val="18"/>
                <w:szCs w:val="18"/>
              </w:rPr>
            </w:pPr>
            <w:r w:rsidRPr="00760BC9">
              <w:rPr>
                <w:rFonts w:ascii="Arial" w:eastAsia="Arial" w:hAnsi="Arial" w:cs="Arial"/>
                <w:b/>
                <w:bCs/>
                <w:color w:val="201209"/>
                <w:sz w:val="18"/>
                <w:szCs w:val="18"/>
              </w:rPr>
              <w:t>PS4.B: Electromagnetic Radiation</w:t>
            </w:r>
            <w:r w:rsidRPr="00760BC9">
              <w:rPr>
                <w:rFonts w:ascii="Arial" w:eastAsia="Arial" w:hAnsi="Arial" w:cs="Arial"/>
                <w:color w:val="201209"/>
                <w:sz w:val="18"/>
                <w:szCs w:val="18"/>
              </w:rPr>
              <w:t xml:space="preserve"> </w:t>
            </w:r>
          </w:p>
          <w:p w14:paraId="5B665538" w14:textId="7A7CCA06" w:rsidR="0071431E" w:rsidRPr="00760BC9" w:rsidRDefault="0071431E" w:rsidP="003121FB">
            <w:pPr>
              <w:pStyle w:val="ListParagraph"/>
              <w:numPr>
                <w:ilvl w:val="0"/>
                <w:numId w:val="10"/>
              </w:numPr>
              <w:spacing w:before="60" w:after="60"/>
              <w:ind w:left="424" w:right="60"/>
              <w:rPr>
                <w:sz w:val="18"/>
                <w:szCs w:val="18"/>
              </w:rPr>
            </w:pPr>
            <w:r w:rsidRPr="00760BC9">
              <w:rPr>
                <w:rFonts w:ascii="Arial" w:eastAsia="Arial" w:hAnsi="Arial" w:cs="Arial"/>
                <w:color w:val="201209"/>
                <w:sz w:val="18"/>
                <w:szCs w:val="18"/>
              </w:rPr>
              <w:t xml:space="preserve">Photoelectric materials emit electrons when they absorb light of a high-enough frequency. </w:t>
            </w:r>
          </w:p>
          <w:p w14:paraId="390FEA12" w14:textId="4425F482" w:rsidR="0071431E" w:rsidRPr="00760BC9" w:rsidRDefault="0071431E" w:rsidP="000B73B9">
            <w:pPr>
              <w:spacing w:before="60" w:after="60"/>
              <w:ind w:left="60" w:right="60"/>
              <w:rPr>
                <w:sz w:val="18"/>
                <w:szCs w:val="18"/>
              </w:rPr>
            </w:pPr>
            <w:r w:rsidRPr="00760BC9">
              <w:rPr>
                <w:rFonts w:ascii="Arial" w:eastAsia="Arial" w:hAnsi="Arial" w:cs="Arial"/>
                <w:b/>
                <w:color w:val="201209"/>
                <w:sz w:val="18"/>
                <w:szCs w:val="18"/>
              </w:rPr>
              <w:t xml:space="preserve">PS4.C: Information Technologies and Instrumentation </w:t>
            </w:r>
          </w:p>
          <w:p w14:paraId="5F4C891E" w14:textId="3C1F3543" w:rsidR="0071431E" w:rsidRPr="00760BC9" w:rsidRDefault="0071431E" w:rsidP="003121FB">
            <w:pPr>
              <w:pStyle w:val="ListParagraph"/>
              <w:numPr>
                <w:ilvl w:val="0"/>
                <w:numId w:val="10"/>
              </w:numPr>
              <w:spacing w:before="60" w:after="60"/>
              <w:ind w:left="424" w:right="60"/>
              <w:rPr>
                <w:sz w:val="18"/>
                <w:szCs w:val="18"/>
              </w:rPr>
            </w:pPr>
            <w:r w:rsidRPr="00760BC9">
              <w:rPr>
                <w:rFonts w:ascii="Arial" w:eastAsia="Arial" w:hAnsi="Arial" w:cs="Arial"/>
                <w:color w:val="201209"/>
                <w:sz w:val="18"/>
                <w:szCs w:val="18"/>
              </w:rPr>
              <w:t>Multiple technologies based on the understanding of waves and their interactions with matter are part of everyday experiences in the modern world (e.g., medical imaging, communications, scanners) and in scientific research. They are essential tools for producing, transmitting, and capturing signals and for storing and interpreting the information contained in them.</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FE804D2" w14:textId="599347EC" w:rsidR="0071431E" w:rsidRPr="00760BC9" w:rsidRDefault="0071431E" w:rsidP="000B73B9">
            <w:pPr>
              <w:spacing w:before="60" w:after="60"/>
              <w:ind w:left="60" w:right="60"/>
              <w:rPr>
                <w:sz w:val="18"/>
                <w:szCs w:val="18"/>
              </w:rPr>
            </w:pPr>
            <w:r w:rsidRPr="00760BC9">
              <w:rPr>
                <w:rFonts w:ascii="Arial" w:eastAsia="Arial" w:hAnsi="Arial" w:cs="Arial"/>
                <w:b/>
                <w:bCs/>
                <w:color w:val="201209"/>
                <w:sz w:val="18"/>
                <w:szCs w:val="18"/>
              </w:rPr>
              <w:t>Cause and Effect</w:t>
            </w:r>
            <w:r w:rsidRPr="00760BC9">
              <w:rPr>
                <w:rFonts w:ascii="Arial" w:eastAsia="Arial" w:hAnsi="Arial" w:cs="Arial"/>
                <w:color w:val="201209"/>
                <w:sz w:val="18"/>
                <w:szCs w:val="18"/>
              </w:rPr>
              <w:t xml:space="preserve"> </w:t>
            </w:r>
          </w:p>
          <w:p w14:paraId="1D8EB9A5" w14:textId="77777777" w:rsidR="00A3520F" w:rsidRPr="00760BC9" w:rsidRDefault="0071431E" w:rsidP="003121FB">
            <w:pPr>
              <w:pStyle w:val="ListParagraph"/>
              <w:numPr>
                <w:ilvl w:val="0"/>
                <w:numId w:val="10"/>
              </w:numPr>
              <w:spacing w:before="60" w:after="60"/>
              <w:ind w:left="438" w:right="60"/>
              <w:rPr>
                <w:sz w:val="18"/>
                <w:szCs w:val="18"/>
              </w:rPr>
            </w:pPr>
            <w:r w:rsidRPr="00760BC9">
              <w:rPr>
                <w:rFonts w:ascii="Arial" w:eastAsia="Arial" w:hAnsi="Arial" w:cs="Arial"/>
                <w:color w:val="201209"/>
                <w:sz w:val="18"/>
                <w:szCs w:val="18"/>
              </w:rPr>
              <w:t xml:space="preserve">Systems can be designed to cause a desired effect. </w:t>
            </w:r>
          </w:p>
          <w:p w14:paraId="440E98D4" w14:textId="548E2916" w:rsidR="00A3520F" w:rsidRPr="00760BC9" w:rsidRDefault="0071431E" w:rsidP="005F7816">
            <w:pPr>
              <w:spacing w:before="60" w:after="60"/>
              <w:ind w:left="60" w:right="60"/>
              <w:jc w:val="center"/>
              <w:rPr>
                <w:sz w:val="18"/>
                <w:szCs w:val="18"/>
              </w:rPr>
            </w:pPr>
            <w:r w:rsidRPr="00760BC9">
              <w:rPr>
                <w:rFonts w:ascii="Arial" w:eastAsia="Arial" w:hAnsi="Arial" w:cs="Arial"/>
                <w:color w:val="201209"/>
                <w:sz w:val="18"/>
                <w:szCs w:val="18"/>
              </w:rPr>
              <w:t>_________________________________________</w:t>
            </w:r>
          </w:p>
          <w:p w14:paraId="3305D127" w14:textId="61B91F23" w:rsidR="0071431E" w:rsidRPr="00760BC9" w:rsidRDefault="0071431E" w:rsidP="00DF10BC">
            <w:pPr>
              <w:spacing w:before="60" w:after="60"/>
              <w:ind w:left="60" w:right="60"/>
              <w:jc w:val="center"/>
              <w:rPr>
                <w:sz w:val="18"/>
                <w:szCs w:val="18"/>
              </w:rPr>
            </w:pPr>
            <w:r w:rsidRPr="00760BC9">
              <w:rPr>
                <w:rFonts w:ascii="Arial" w:eastAsia="Arial" w:hAnsi="Arial" w:cs="Arial"/>
                <w:b/>
                <w:bCs/>
                <w:i/>
                <w:iCs/>
                <w:color w:val="201209"/>
                <w:sz w:val="18"/>
                <w:szCs w:val="18"/>
              </w:rPr>
              <w:t>Connections to Engineering, Technology, and Applications of Science</w:t>
            </w:r>
          </w:p>
          <w:p w14:paraId="5EC52251" w14:textId="4D79158F" w:rsidR="0071431E" w:rsidRPr="00760BC9" w:rsidRDefault="0071431E" w:rsidP="000B73B9">
            <w:pPr>
              <w:spacing w:before="60" w:after="60"/>
              <w:ind w:left="60" w:right="60"/>
              <w:rPr>
                <w:sz w:val="18"/>
                <w:szCs w:val="18"/>
              </w:rPr>
            </w:pPr>
            <w:r w:rsidRPr="00760BC9">
              <w:rPr>
                <w:rFonts w:ascii="Arial" w:eastAsia="Arial" w:hAnsi="Arial" w:cs="Arial"/>
                <w:b/>
                <w:bCs/>
                <w:color w:val="201209"/>
                <w:sz w:val="18"/>
                <w:szCs w:val="18"/>
              </w:rPr>
              <w:t>Interdependence of Science, Engineering, and Technology</w:t>
            </w:r>
            <w:r w:rsidRPr="00760BC9">
              <w:rPr>
                <w:rFonts w:ascii="Arial" w:eastAsia="Arial" w:hAnsi="Arial" w:cs="Arial"/>
                <w:color w:val="201209"/>
                <w:sz w:val="18"/>
                <w:szCs w:val="18"/>
              </w:rPr>
              <w:t xml:space="preserve"> </w:t>
            </w:r>
          </w:p>
          <w:p w14:paraId="67F88602" w14:textId="0EFB9D45" w:rsidR="0071431E" w:rsidRPr="00760BC9" w:rsidRDefault="0071431E" w:rsidP="003121FB">
            <w:pPr>
              <w:pStyle w:val="ListParagraph"/>
              <w:numPr>
                <w:ilvl w:val="0"/>
                <w:numId w:val="10"/>
              </w:numPr>
              <w:spacing w:before="60" w:after="60"/>
              <w:ind w:left="438" w:right="60"/>
              <w:rPr>
                <w:sz w:val="18"/>
                <w:szCs w:val="18"/>
              </w:rPr>
            </w:pPr>
            <w:r w:rsidRPr="00760BC9">
              <w:rPr>
                <w:rFonts w:ascii="Arial" w:eastAsia="Arial" w:hAnsi="Arial" w:cs="Arial"/>
                <w:color w:val="201209"/>
                <w:sz w:val="18"/>
                <w:szCs w:val="18"/>
              </w:rPr>
              <w:t xml:space="preserve">Science and engineering complement each other in the cycle known as research and development (R&amp;D). </w:t>
            </w:r>
          </w:p>
          <w:p w14:paraId="45CF4D97" w14:textId="73391FDB" w:rsidR="0071431E" w:rsidRPr="00760BC9" w:rsidRDefault="0071431E" w:rsidP="000B73B9">
            <w:pPr>
              <w:spacing w:before="60" w:after="60"/>
              <w:ind w:left="60" w:right="60"/>
              <w:rPr>
                <w:sz w:val="18"/>
                <w:szCs w:val="18"/>
              </w:rPr>
            </w:pPr>
            <w:r w:rsidRPr="00760BC9">
              <w:rPr>
                <w:rFonts w:ascii="Arial" w:eastAsia="Arial" w:hAnsi="Arial" w:cs="Arial"/>
                <w:b/>
                <w:bCs/>
                <w:color w:val="201209"/>
                <w:sz w:val="18"/>
                <w:szCs w:val="18"/>
              </w:rPr>
              <w:t>Influence of Engineering, Technology, and Science on Society and the Natural World</w:t>
            </w:r>
            <w:r w:rsidRPr="00760BC9">
              <w:rPr>
                <w:rFonts w:ascii="Arial" w:eastAsia="Arial" w:hAnsi="Arial" w:cs="Arial"/>
                <w:color w:val="201209"/>
                <w:sz w:val="18"/>
                <w:szCs w:val="18"/>
              </w:rPr>
              <w:t xml:space="preserve"> </w:t>
            </w:r>
          </w:p>
          <w:p w14:paraId="16352515" w14:textId="5B39FBB8" w:rsidR="0071431E" w:rsidRPr="00760BC9" w:rsidRDefault="0071431E" w:rsidP="003121FB">
            <w:pPr>
              <w:pStyle w:val="ListParagraph"/>
              <w:numPr>
                <w:ilvl w:val="0"/>
                <w:numId w:val="10"/>
              </w:numPr>
              <w:spacing w:before="60" w:after="60"/>
              <w:ind w:left="438" w:right="60"/>
              <w:rPr>
                <w:sz w:val="18"/>
                <w:szCs w:val="18"/>
              </w:rPr>
            </w:pPr>
            <w:r w:rsidRPr="00760BC9">
              <w:rPr>
                <w:rFonts w:ascii="Arial" w:eastAsia="Arial" w:hAnsi="Arial" w:cs="Arial"/>
                <w:color w:val="201209"/>
                <w:sz w:val="18"/>
                <w:szCs w:val="18"/>
              </w:rPr>
              <w:t>Modern civilization depends on major technological systems.</w:t>
            </w:r>
          </w:p>
        </w:tc>
      </w:tr>
      <w:tr w:rsidR="0071431E" w14:paraId="66702C2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474F88E" w14:textId="77777777" w:rsidR="0071431E" w:rsidRPr="00723AAF" w:rsidRDefault="0071431E" w:rsidP="000B73B9">
            <w:pPr>
              <w:spacing w:before="60" w:after="60"/>
              <w:ind w:left="60" w:right="60"/>
              <w:rPr>
                <w:sz w:val="2"/>
                <w:szCs w:val="2"/>
              </w:rPr>
            </w:pPr>
          </w:p>
        </w:tc>
      </w:tr>
      <w:tr w:rsidR="0071431E" w14:paraId="58FAE5C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85B1328" w14:textId="16A8C211"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w:t>
            </w:r>
            <w:r w:rsidR="00766BCF">
              <w:rPr>
                <w:rFonts w:ascii="Arial" w:eastAsia="Arial" w:hAnsi="Arial" w:cs="Arial"/>
                <w:color w:val="201209"/>
                <w:sz w:val="18"/>
                <w:szCs w:val="18"/>
              </w:rPr>
              <w:t xml:space="preserve">geographic features in </w:t>
            </w:r>
            <w:r>
              <w:rPr>
                <w:rFonts w:ascii="Arial" w:eastAsia="Arial" w:hAnsi="Arial" w:cs="Arial"/>
                <w:color w:val="201209"/>
                <w:sz w:val="18"/>
                <w:szCs w:val="18"/>
              </w:rPr>
              <w:t>Pennsylvania that limit the transmission of electromagnetic waves across the state.</w:t>
            </w:r>
          </w:p>
        </w:tc>
      </w:tr>
      <w:tr w:rsidR="0071431E" w14:paraId="6FF9235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C4F0ED7"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expressive communication strategies specific to context.</w:t>
            </w:r>
          </w:p>
        </w:tc>
      </w:tr>
    </w:tbl>
    <w:p w14:paraId="67F4B0B2" w14:textId="454F82A3" w:rsidR="00386630" w:rsidRDefault="005B6FDB" w:rsidP="005B6FDB">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5BC606F4" w14:textId="77777777" w:rsidTr="009D269B">
        <w:trPr>
          <w:cantSplit/>
          <w:jc w:val="center"/>
        </w:trPr>
        <w:tc>
          <w:tcPr>
            <w:tcW w:w="2880" w:type="dxa"/>
            <w:shd w:val="clear" w:color="auto" w:fill="1E417C"/>
            <w:tcMar>
              <w:top w:w="0" w:type="dxa"/>
              <w:left w:w="0" w:type="dxa"/>
              <w:bottom w:w="0" w:type="dxa"/>
              <w:right w:w="0" w:type="dxa"/>
            </w:tcMar>
          </w:tcPr>
          <w:p w14:paraId="2889D6D5"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B0361A6" w14:textId="6329BE72"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7185121B" w14:textId="77777777" w:rsidTr="009D269B">
        <w:trPr>
          <w:cantSplit/>
          <w:jc w:val="center"/>
        </w:trPr>
        <w:tc>
          <w:tcPr>
            <w:tcW w:w="2880" w:type="dxa"/>
            <w:shd w:val="clear" w:color="auto" w:fill="1E417C"/>
            <w:tcMar>
              <w:top w:w="0" w:type="dxa"/>
              <w:left w:w="0" w:type="dxa"/>
              <w:bottom w:w="0" w:type="dxa"/>
              <w:right w:w="0" w:type="dxa"/>
            </w:tcMar>
          </w:tcPr>
          <w:p w14:paraId="375F5042"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7059CD3" w14:textId="4E052B6A"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D5E30DC" w14:textId="77777777" w:rsidR="0071431E" w:rsidRDefault="0071431E" w:rsidP="000B73B9">
            <w:pPr>
              <w:spacing w:before="60" w:after="60"/>
              <w:ind w:left="60" w:right="60"/>
            </w:pPr>
            <w:r>
              <w:rPr>
                <w:rFonts w:ascii="Arial" w:eastAsia="Arial" w:hAnsi="Arial" w:cs="Arial"/>
                <w:color w:val="201209"/>
                <w:sz w:val="18"/>
                <w:szCs w:val="18"/>
              </w:rPr>
              <w:t>CS.01.02.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technologies used in AFNR systems.</w:t>
            </w:r>
          </w:p>
        </w:tc>
      </w:tr>
      <w:tr w:rsidR="0071431E" w14:paraId="4F4F5B31" w14:textId="77777777" w:rsidTr="009D269B">
        <w:trPr>
          <w:cantSplit/>
          <w:jc w:val="center"/>
        </w:trPr>
        <w:tc>
          <w:tcPr>
            <w:tcW w:w="2880" w:type="dxa"/>
            <w:shd w:val="clear" w:color="auto" w:fill="1E417C"/>
            <w:tcMar>
              <w:top w:w="0" w:type="dxa"/>
              <w:left w:w="0" w:type="dxa"/>
              <w:bottom w:w="0" w:type="dxa"/>
              <w:right w:w="0" w:type="dxa"/>
            </w:tcMar>
          </w:tcPr>
          <w:p w14:paraId="191479C4" w14:textId="1CD99FE4"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9013AB" w14:textId="77777777" w:rsidR="0071431E" w:rsidRDefault="0071431E" w:rsidP="000B73B9">
            <w:pPr>
              <w:spacing w:before="60" w:after="60"/>
              <w:ind w:left="60" w:right="60"/>
            </w:pPr>
            <w:r>
              <w:rPr>
                <w:rFonts w:ascii="Arial" w:eastAsia="Arial" w:hAnsi="Arial" w:cs="Arial"/>
                <w:color w:val="201209"/>
                <w:sz w:val="18"/>
                <w:szCs w:val="18"/>
              </w:rPr>
              <w:t>9-12 Strand 1.G. Drawing conclusions and developing explanations: Learners propose explanations that address their initial environmental questions using quantitative and qualitative data and evidence that has been collected and analyzed.</w:t>
            </w:r>
          </w:p>
        </w:tc>
      </w:tr>
      <w:tr w:rsidR="0071431E" w14:paraId="5B4830CA" w14:textId="77777777" w:rsidTr="009D269B">
        <w:trPr>
          <w:cantSplit/>
          <w:jc w:val="center"/>
        </w:trPr>
        <w:tc>
          <w:tcPr>
            <w:tcW w:w="2880" w:type="dxa"/>
            <w:shd w:val="clear" w:color="auto" w:fill="1E417C"/>
            <w:tcMar>
              <w:top w:w="0" w:type="dxa"/>
              <w:left w:w="0" w:type="dxa"/>
              <w:bottom w:w="0" w:type="dxa"/>
              <w:right w:w="0" w:type="dxa"/>
            </w:tcMar>
          </w:tcPr>
          <w:p w14:paraId="326A3900"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197271" w14:textId="77777777" w:rsidR="0071431E" w:rsidRDefault="0071431E" w:rsidP="000B73B9">
            <w:pPr>
              <w:spacing w:before="60" w:after="60"/>
              <w:ind w:left="60" w:right="60"/>
            </w:pPr>
            <w:r>
              <w:rPr>
                <w:rFonts w:ascii="Arial" w:eastAsia="Arial" w:hAnsi="Arial" w:cs="Arial"/>
                <w:color w:val="201209"/>
                <w:sz w:val="18"/>
                <w:szCs w:val="18"/>
              </w:rP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Write informative/explanatory texts, including the narration of historical events, scientific procedures/experiments, or technical processes.</w:t>
            </w:r>
          </w:p>
        </w:tc>
      </w:tr>
      <w:tr w:rsidR="0071431E" w14:paraId="4BEB9473" w14:textId="77777777" w:rsidTr="009D269B">
        <w:trPr>
          <w:cantSplit/>
          <w:jc w:val="center"/>
        </w:trPr>
        <w:tc>
          <w:tcPr>
            <w:tcW w:w="2880" w:type="dxa"/>
            <w:shd w:val="clear" w:color="auto" w:fill="1E417C"/>
            <w:tcMar>
              <w:top w:w="0" w:type="dxa"/>
              <w:left w:w="0" w:type="dxa"/>
              <w:bottom w:w="0" w:type="dxa"/>
              <w:right w:w="0" w:type="dxa"/>
            </w:tcMar>
          </w:tcPr>
          <w:p w14:paraId="7B84AA1E" w14:textId="3CA06BA7"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B7F40F4" w14:textId="537C0510" w:rsidR="0071431E" w:rsidRDefault="0071431E" w:rsidP="000B73B9">
            <w:pPr>
              <w:spacing w:before="60" w:after="60"/>
              <w:ind w:left="60" w:right="60"/>
            </w:pPr>
            <w:r>
              <w:rPr>
                <w:rFonts w:ascii="Arial" w:eastAsia="Arial" w:hAnsi="Arial" w:cs="Arial"/>
                <w:color w:val="201209"/>
                <w:sz w:val="18"/>
                <w:szCs w:val="18"/>
              </w:rP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2: Summarize, represent, and interpret data on two categorical and quantitative variables.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4: Recognize and evaluate random processes underlying statistical experiments.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w:t>
            </w:r>
            <w:r w:rsidR="00921663">
              <w:rPr>
                <w:rFonts w:ascii="Arial" w:eastAsia="Arial" w:hAnsi="Arial" w:cs="Arial"/>
                <w:color w:val="201209"/>
                <w:sz w:val="18"/>
                <w:szCs w:val="18"/>
              </w:rPr>
              <w:t xml:space="preserve">: </w:t>
            </w:r>
            <w:r>
              <w:rPr>
                <w:rFonts w:ascii="Arial" w:eastAsia="Arial" w:hAnsi="Arial" w:cs="Arial"/>
                <w:color w:val="201209"/>
                <w:sz w:val="18"/>
                <w:szCs w:val="18"/>
              </w:rPr>
              <w:t>Make inferences and justify conclusions based on sample surveys, experiments, and observational studies.</w:t>
            </w:r>
          </w:p>
        </w:tc>
      </w:tr>
      <w:tr w:rsidR="0071431E" w14:paraId="6CB48C63" w14:textId="77777777" w:rsidTr="009D269B">
        <w:trPr>
          <w:cantSplit/>
          <w:jc w:val="center"/>
        </w:trPr>
        <w:tc>
          <w:tcPr>
            <w:tcW w:w="2880" w:type="dxa"/>
            <w:shd w:val="clear" w:color="auto" w:fill="1E417C"/>
            <w:tcMar>
              <w:top w:w="0" w:type="dxa"/>
              <w:left w:w="0" w:type="dxa"/>
              <w:bottom w:w="0" w:type="dxa"/>
              <w:right w:w="0" w:type="dxa"/>
            </w:tcMar>
          </w:tcPr>
          <w:p w14:paraId="27AAE861"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2A19A97"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4C6FD0B8" w14:textId="77777777" w:rsidTr="009D269B">
        <w:trPr>
          <w:cantSplit/>
          <w:jc w:val="center"/>
        </w:trPr>
        <w:tc>
          <w:tcPr>
            <w:tcW w:w="2880" w:type="dxa"/>
            <w:shd w:val="clear" w:color="auto" w:fill="1E417C"/>
            <w:tcMar>
              <w:top w:w="0" w:type="dxa"/>
              <w:left w:w="0" w:type="dxa"/>
              <w:bottom w:w="0" w:type="dxa"/>
              <w:right w:w="0" w:type="dxa"/>
            </w:tcMar>
          </w:tcPr>
          <w:p w14:paraId="78A42E53"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57AA3A1" w14:textId="59D5C2EF"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CE44675" w14:textId="77777777" w:rsidR="0071431E" w:rsidRDefault="0071431E"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1431E" w14:paraId="18269E7C" w14:textId="77777777" w:rsidTr="009D269B">
        <w:trPr>
          <w:cantSplit/>
          <w:jc w:val="center"/>
        </w:trPr>
        <w:tc>
          <w:tcPr>
            <w:tcW w:w="2880" w:type="dxa"/>
            <w:shd w:val="clear" w:color="auto" w:fill="1E417C"/>
            <w:tcMar>
              <w:top w:w="0" w:type="dxa"/>
              <w:left w:w="0" w:type="dxa"/>
              <w:bottom w:w="0" w:type="dxa"/>
              <w:right w:w="0" w:type="dxa"/>
            </w:tcMar>
          </w:tcPr>
          <w:p w14:paraId="78A6F0FE"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7782B6C" w14:textId="77777777" w:rsidR="0071431E" w:rsidRDefault="0071431E" w:rsidP="000B73B9">
            <w:pPr>
              <w:spacing w:before="60" w:after="60"/>
              <w:ind w:left="60" w:right="60"/>
            </w:pPr>
            <w:r>
              <w:rPr>
                <w:rFonts w:ascii="Arial" w:eastAsia="Arial" w:hAnsi="Arial" w:cs="Arial"/>
                <w:color w:val="201209"/>
                <w:sz w:val="18"/>
                <w:szCs w:val="18"/>
              </w:rPr>
              <w:t>STEL-2X: Cite examples of the criteria and constraints of a product or system and how they affect final design.</w:t>
            </w:r>
          </w:p>
        </w:tc>
      </w:tr>
    </w:tbl>
    <w:p w14:paraId="5718ED81" w14:textId="77777777" w:rsidR="00380B6A" w:rsidRDefault="00380B6A">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5E130491" w14:textId="77777777" w:rsidTr="00E017CD">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D9090E1" w14:textId="3135F060" w:rsidR="0071431E" w:rsidRDefault="00801722" w:rsidP="005B6FDB">
            <w:pPr>
              <w:pStyle w:val="Heading5"/>
            </w:pPr>
            <w:r w:rsidRPr="00801722">
              <w:lastRenderedPageBreak/>
              <w:t>Grades 9</w:t>
            </w:r>
            <w:r w:rsidR="00AF19C1">
              <w:t>–</w:t>
            </w:r>
            <w:r w:rsidRPr="00801722">
              <w:t>12</w:t>
            </w:r>
          </w:p>
        </w:tc>
      </w:tr>
      <w:tr w:rsidR="0071431E" w14:paraId="7F16D8C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AA32032" w14:textId="582EFDB7" w:rsidR="0071431E" w:rsidRDefault="0071431E" w:rsidP="00E017CD">
            <w:pPr>
              <w:pStyle w:val="TableHeadingforTOC"/>
            </w:pPr>
            <w:bookmarkStart w:id="634" w:name="_Toc109373201"/>
            <w:bookmarkStart w:id="635" w:name="_Toc134788343"/>
            <w:r>
              <w:t>3.3.9-</w:t>
            </w:r>
            <w:proofErr w:type="gramStart"/>
            <w:r>
              <w:t>12.A</w:t>
            </w:r>
            <w:proofErr w:type="gramEnd"/>
            <w:r>
              <w:t xml:space="preserve"> Earth and Space Science: </w:t>
            </w:r>
            <w:r w:rsidRPr="00E017CD">
              <w:rPr>
                <w:b w:val="0"/>
              </w:rPr>
              <w:t>Space Systems</w:t>
            </w:r>
            <w:bookmarkEnd w:id="634"/>
            <w:bookmarkEnd w:id="635"/>
          </w:p>
        </w:tc>
      </w:tr>
      <w:tr w:rsidR="0071431E" w14:paraId="01028655"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A8665F7"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based on evidence to illustrate the life span of the sun and the role of nuclear fusion in the sun’s core to release energy in the form of radiation.</w:t>
            </w:r>
          </w:p>
        </w:tc>
      </w:tr>
      <w:tr w:rsidR="0071431E" w14:paraId="5AC4C789"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8E816F0"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energy transfer mechanisms that allow energy from nuclear fusion in the sun’s core to reach Earth. Examples of evidence for the model include observations of the masses and lifetimes of other stars, as well as the ways that the sun’s radiation varies due to sudden solar flares (“space weather”), the 11-year sunspot cycle, and non-cyclic variations over centuries.</w:t>
            </w:r>
          </w:p>
        </w:tc>
      </w:tr>
      <w:tr w:rsidR="0071431E" w14:paraId="6EA2B384"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A27A99C"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details of the atomic and sub-atomic processes involved with the sun’s nuclear fusion.</w:t>
            </w:r>
          </w:p>
        </w:tc>
      </w:tr>
      <w:tr w:rsidR="0071431E" w14:paraId="5874F29C"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2CDB3BB" w14:textId="77777777" w:rsidR="0071431E" w:rsidRPr="00723AAF" w:rsidRDefault="0071431E" w:rsidP="000B73B9">
            <w:pPr>
              <w:spacing w:before="60" w:after="60"/>
              <w:ind w:left="60" w:right="60"/>
              <w:rPr>
                <w:sz w:val="2"/>
                <w:szCs w:val="2"/>
              </w:rPr>
            </w:pPr>
          </w:p>
        </w:tc>
      </w:tr>
      <w:tr w:rsidR="0071431E" w14:paraId="46EF9CDA"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98C373F"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33026EE"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9525765"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3B8277EE"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AC52E14" w14:textId="014D39F5" w:rsidR="0071431E" w:rsidRPr="00D50754" w:rsidRDefault="0071431E" w:rsidP="000B73B9">
            <w:pPr>
              <w:spacing w:before="60" w:after="60"/>
              <w:ind w:left="60" w:right="60"/>
              <w:rPr>
                <w:sz w:val="18"/>
                <w:szCs w:val="18"/>
              </w:rPr>
            </w:pPr>
            <w:r w:rsidRPr="00D50754">
              <w:rPr>
                <w:rFonts w:ascii="Arial" w:eastAsia="Arial" w:hAnsi="Arial" w:cs="Arial"/>
                <w:b/>
                <w:bCs/>
                <w:color w:val="201209"/>
                <w:sz w:val="18"/>
                <w:szCs w:val="18"/>
              </w:rPr>
              <w:t>Developing and Using Models</w:t>
            </w:r>
            <w:r w:rsidRPr="00D50754">
              <w:rPr>
                <w:rFonts w:ascii="Arial" w:eastAsia="Arial" w:hAnsi="Arial" w:cs="Arial"/>
                <w:color w:val="201209"/>
                <w:sz w:val="18"/>
                <w:szCs w:val="18"/>
              </w:rPr>
              <w:t xml:space="preserve"> </w:t>
            </w:r>
          </w:p>
          <w:p w14:paraId="213433B1" w14:textId="5A78CC1E" w:rsidR="0071431E" w:rsidRPr="00D50754" w:rsidRDefault="0071431E" w:rsidP="000B73B9">
            <w:pPr>
              <w:spacing w:before="60" w:after="60"/>
              <w:ind w:left="60" w:right="60"/>
              <w:rPr>
                <w:sz w:val="18"/>
                <w:szCs w:val="18"/>
              </w:rPr>
            </w:pPr>
            <w:r w:rsidRPr="00D50754">
              <w:rPr>
                <w:rFonts w:ascii="Arial" w:eastAsia="Arial" w:hAnsi="Arial" w:cs="Arial"/>
                <w:color w:val="201209"/>
                <w:sz w:val="18"/>
                <w:szCs w:val="18"/>
              </w:rPr>
              <w:t xml:space="preserve">Modeling in 9–12 builds on K–8 experiences and progresses to using, synthesizing, and developing models to predict and show relationships among variables between systems and their components in the natural and designed world(s). </w:t>
            </w:r>
          </w:p>
          <w:p w14:paraId="716124E5" w14:textId="747F9213" w:rsidR="0071431E" w:rsidRPr="00D50754" w:rsidRDefault="0071431E" w:rsidP="003121FB">
            <w:pPr>
              <w:pStyle w:val="ListParagraph"/>
              <w:numPr>
                <w:ilvl w:val="0"/>
                <w:numId w:val="15"/>
              </w:numPr>
              <w:spacing w:before="60" w:after="60"/>
              <w:ind w:left="450" w:right="60"/>
              <w:rPr>
                <w:sz w:val="18"/>
                <w:szCs w:val="18"/>
              </w:rPr>
            </w:pPr>
            <w:r w:rsidRPr="00D50754">
              <w:rPr>
                <w:rFonts w:ascii="Arial" w:eastAsia="Arial" w:hAnsi="Arial" w:cs="Arial"/>
                <w:color w:val="201209"/>
                <w:sz w:val="18"/>
                <w:szCs w:val="18"/>
              </w:rPr>
              <w:t>Develop a model based on evidence to illustrate the relationships between systems or between components of a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2E370C0" w14:textId="3F9EBE2A" w:rsidR="0071431E" w:rsidRPr="00D50754" w:rsidRDefault="0071431E" w:rsidP="000B73B9">
            <w:pPr>
              <w:spacing w:before="60" w:after="60"/>
              <w:ind w:left="60" w:right="60"/>
              <w:rPr>
                <w:sz w:val="18"/>
                <w:szCs w:val="18"/>
              </w:rPr>
            </w:pPr>
            <w:r w:rsidRPr="00D50754">
              <w:rPr>
                <w:rFonts w:ascii="Arial" w:eastAsia="Arial" w:hAnsi="Arial" w:cs="Arial"/>
                <w:b/>
                <w:bCs/>
                <w:color w:val="201209"/>
                <w:sz w:val="18"/>
                <w:szCs w:val="18"/>
              </w:rPr>
              <w:t>ESS1.A: The Universe and Its Stars</w:t>
            </w:r>
            <w:r w:rsidRPr="00D50754">
              <w:rPr>
                <w:rFonts w:ascii="Arial" w:eastAsia="Arial" w:hAnsi="Arial" w:cs="Arial"/>
                <w:color w:val="201209"/>
                <w:sz w:val="18"/>
                <w:szCs w:val="18"/>
              </w:rPr>
              <w:t xml:space="preserve"> </w:t>
            </w:r>
          </w:p>
          <w:p w14:paraId="3F145E6C" w14:textId="1B1480F2" w:rsidR="0071431E" w:rsidRPr="00D50754" w:rsidRDefault="0071431E" w:rsidP="003121FB">
            <w:pPr>
              <w:pStyle w:val="ListParagraph"/>
              <w:numPr>
                <w:ilvl w:val="0"/>
                <w:numId w:val="15"/>
              </w:numPr>
              <w:spacing w:before="60" w:after="60"/>
              <w:ind w:left="424" w:right="60"/>
              <w:rPr>
                <w:sz w:val="18"/>
                <w:szCs w:val="18"/>
              </w:rPr>
            </w:pPr>
            <w:r w:rsidRPr="00D50754">
              <w:rPr>
                <w:rFonts w:ascii="Arial" w:eastAsia="Arial" w:hAnsi="Arial" w:cs="Arial"/>
                <w:color w:val="201209"/>
                <w:sz w:val="18"/>
                <w:szCs w:val="18"/>
              </w:rPr>
              <w:t xml:space="preserve">The star called the sun is changing and will burn out over a lifespan of approximately 10 billion years. </w:t>
            </w:r>
          </w:p>
          <w:p w14:paraId="3986AFA6" w14:textId="4440FCD5" w:rsidR="0071431E" w:rsidRPr="00D50754" w:rsidRDefault="0071431E" w:rsidP="000B73B9">
            <w:pPr>
              <w:spacing w:before="60" w:after="60"/>
              <w:ind w:left="60" w:right="60"/>
              <w:rPr>
                <w:sz w:val="18"/>
                <w:szCs w:val="18"/>
              </w:rPr>
            </w:pPr>
            <w:r w:rsidRPr="00D50754">
              <w:rPr>
                <w:rFonts w:ascii="Arial" w:eastAsia="Arial" w:hAnsi="Arial" w:cs="Arial"/>
                <w:b/>
                <w:bCs/>
                <w:color w:val="201209"/>
                <w:sz w:val="18"/>
                <w:szCs w:val="18"/>
              </w:rPr>
              <w:t>PS3.D: Energy in Chemical Processes and Everyday Life</w:t>
            </w:r>
            <w:r w:rsidRPr="00D50754">
              <w:rPr>
                <w:rFonts w:ascii="Arial" w:eastAsia="Arial" w:hAnsi="Arial" w:cs="Arial"/>
                <w:color w:val="201209"/>
                <w:sz w:val="18"/>
                <w:szCs w:val="18"/>
              </w:rPr>
              <w:t xml:space="preserve"> </w:t>
            </w:r>
          </w:p>
          <w:p w14:paraId="36D14CE5" w14:textId="17BAA9AC" w:rsidR="0071431E" w:rsidRPr="00D50754" w:rsidRDefault="0071431E" w:rsidP="003121FB">
            <w:pPr>
              <w:pStyle w:val="ListParagraph"/>
              <w:numPr>
                <w:ilvl w:val="0"/>
                <w:numId w:val="15"/>
              </w:numPr>
              <w:spacing w:before="60" w:after="60"/>
              <w:ind w:left="424" w:right="60"/>
              <w:rPr>
                <w:sz w:val="18"/>
                <w:szCs w:val="18"/>
              </w:rPr>
            </w:pPr>
            <w:r w:rsidRPr="00D50754">
              <w:rPr>
                <w:rFonts w:ascii="Arial" w:eastAsia="Arial" w:hAnsi="Arial" w:cs="Arial"/>
                <w:color w:val="201209"/>
                <w:sz w:val="18"/>
                <w:szCs w:val="18"/>
              </w:rPr>
              <w:t>Nuclear Fusion processes in the center of the sun release the energy that ultimately reaches Earth as radiation.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12A40A7" w14:textId="39A3989A" w:rsidR="0071431E" w:rsidRPr="00D50754" w:rsidRDefault="0071431E" w:rsidP="000B73B9">
            <w:pPr>
              <w:spacing w:before="60" w:after="60"/>
              <w:ind w:left="60" w:right="60"/>
              <w:rPr>
                <w:sz w:val="18"/>
                <w:szCs w:val="18"/>
              </w:rPr>
            </w:pPr>
            <w:r w:rsidRPr="00D50754">
              <w:rPr>
                <w:rFonts w:ascii="Arial" w:eastAsia="Arial" w:hAnsi="Arial" w:cs="Arial"/>
                <w:b/>
                <w:bCs/>
                <w:color w:val="201209"/>
                <w:sz w:val="18"/>
                <w:szCs w:val="18"/>
              </w:rPr>
              <w:t xml:space="preserve">Scale Proportion and Quantity </w:t>
            </w:r>
          </w:p>
          <w:p w14:paraId="167FAFA8" w14:textId="65BFF9F0" w:rsidR="0071431E" w:rsidRPr="00D50754" w:rsidRDefault="0071431E" w:rsidP="003121FB">
            <w:pPr>
              <w:pStyle w:val="ListParagraph"/>
              <w:numPr>
                <w:ilvl w:val="0"/>
                <w:numId w:val="15"/>
              </w:numPr>
              <w:spacing w:before="60" w:after="60"/>
              <w:ind w:left="438" w:right="60"/>
              <w:rPr>
                <w:sz w:val="18"/>
                <w:szCs w:val="18"/>
              </w:rPr>
            </w:pPr>
            <w:r w:rsidRPr="00D50754">
              <w:rPr>
                <w:rFonts w:ascii="Arial" w:eastAsia="Arial" w:hAnsi="Arial" w:cs="Arial"/>
                <w:color w:val="201209"/>
                <w:sz w:val="18"/>
                <w:szCs w:val="18"/>
              </w:rPr>
              <w:t>The significance of a phenomenon is dependent on the scale, proportion, and quantity at which it occurs.</w:t>
            </w:r>
          </w:p>
        </w:tc>
      </w:tr>
      <w:tr w:rsidR="0071431E" w14:paraId="00C09F7F"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73FAC45" w14:textId="77777777" w:rsidR="0071431E" w:rsidRPr="00723AAF" w:rsidRDefault="0071431E" w:rsidP="000B73B9">
            <w:pPr>
              <w:spacing w:before="60" w:after="60"/>
              <w:ind w:left="60" w:right="60"/>
              <w:rPr>
                <w:sz w:val="2"/>
                <w:szCs w:val="2"/>
              </w:rPr>
            </w:pPr>
          </w:p>
        </w:tc>
      </w:tr>
      <w:tr w:rsidR="0071431E" w14:paraId="1A9F8C9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8B38919"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7376E52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5E1D35F"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2689E5C1" w14:textId="4E855E2B" w:rsidR="00E017CD" w:rsidRDefault="005B6FDB"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3F33DF54" w14:textId="77777777" w:rsidTr="00E017CD">
        <w:trPr>
          <w:cantSplit/>
          <w:tblHeader/>
          <w:jc w:val="center"/>
        </w:trPr>
        <w:tc>
          <w:tcPr>
            <w:tcW w:w="2880" w:type="dxa"/>
            <w:shd w:val="clear" w:color="auto" w:fill="1E417C"/>
            <w:tcMar>
              <w:top w:w="0" w:type="dxa"/>
              <w:left w:w="0" w:type="dxa"/>
              <w:bottom w:w="0" w:type="dxa"/>
              <w:right w:w="0" w:type="dxa"/>
            </w:tcMar>
          </w:tcPr>
          <w:p w14:paraId="58754DAE"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731DE8F" w14:textId="0AC160D8"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A237A5">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1CEC396A" w14:textId="77777777" w:rsidTr="00E017CD">
        <w:trPr>
          <w:cantSplit/>
          <w:jc w:val="center"/>
        </w:trPr>
        <w:tc>
          <w:tcPr>
            <w:tcW w:w="2880" w:type="dxa"/>
            <w:shd w:val="clear" w:color="auto" w:fill="1E417C"/>
            <w:tcMar>
              <w:top w:w="0" w:type="dxa"/>
              <w:left w:w="0" w:type="dxa"/>
              <w:bottom w:w="0" w:type="dxa"/>
              <w:right w:w="0" w:type="dxa"/>
            </w:tcMar>
          </w:tcPr>
          <w:p w14:paraId="78EE8A9B"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40B6904" w14:textId="4FFB5B68"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4C88D95" w14:textId="77777777" w:rsidR="0071431E" w:rsidRDefault="0071431E"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1431E" w14:paraId="4066832A" w14:textId="77777777" w:rsidTr="00E017CD">
        <w:trPr>
          <w:cantSplit/>
          <w:jc w:val="center"/>
        </w:trPr>
        <w:tc>
          <w:tcPr>
            <w:tcW w:w="2880" w:type="dxa"/>
            <w:shd w:val="clear" w:color="auto" w:fill="1E417C"/>
            <w:tcMar>
              <w:top w:w="0" w:type="dxa"/>
              <w:left w:w="0" w:type="dxa"/>
              <w:bottom w:w="0" w:type="dxa"/>
              <w:right w:w="0" w:type="dxa"/>
            </w:tcMar>
          </w:tcPr>
          <w:p w14:paraId="2D635866" w14:textId="6CCA393E"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7430011" w14:textId="77777777" w:rsidR="0071431E" w:rsidRDefault="0071431E" w:rsidP="000B73B9">
            <w:pPr>
              <w:spacing w:before="60" w:after="60"/>
              <w:ind w:left="60" w:right="60"/>
            </w:pPr>
            <w:r>
              <w:rPr>
                <w:rFonts w:ascii="Arial" w:eastAsia="Arial" w:hAnsi="Arial" w:cs="Arial"/>
                <w:color w:val="201209"/>
                <w:sz w:val="18"/>
                <w:szCs w:val="18"/>
              </w:rPr>
              <w:t>9-12 Strand 1.F. Working with models and simulations: Learners create, use, test, and evaluate models to analyze environmental questions, problems, issues, or phenomena.</w:t>
            </w:r>
          </w:p>
        </w:tc>
      </w:tr>
      <w:tr w:rsidR="0071431E" w14:paraId="6022388E" w14:textId="77777777" w:rsidTr="00E017CD">
        <w:trPr>
          <w:cantSplit/>
          <w:jc w:val="center"/>
        </w:trPr>
        <w:tc>
          <w:tcPr>
            <w:tcW w:w="2880" w:type="dxa"/>
            <w:shd w:val="clear" w:color="auto" w:fill="1E417C"/>
            <w:tcMar>
              <w:top w:w="0" w:type="dxa"/>
              <w:left w:w="0" w:type="dxa"/>
              <w:bottom w:w="0" w:type="dxa"/>
              <w:right w:w="0" w:type="dxa"/>
            </w:tcMar>
          </w:tcPr>
          <w:p w14:paraId="37C2A6D1"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186817C"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Cite specific textual evidence to support analysis of science and technical texts, attending to important distinctions the author makes and to any gaps or inconsistencies in the account.</w:t>
            </w:r>
          </w:p>
        </w:tc>
      </w:tr>
      <w:tr w:rsidR="0071431E" w14:paraId="5F523AB8" w14:textId="77777777" w:rsidTr="00E017CD">
        <w:trPr>
          <w:cantSplit/>
          <w:jc w:val="center"/>
        </w:trPr>
        <w:tc>
          <w:tcPr>
            <w:tcW w:w="2880" w:type="dxa"/>
            <w:shd w:val="clear" w:color="auto" w:fill="1E417C"/>
            <w:tcMar>
              <w:top w:w="0" w:type="dxa"/>
              <w:left w:w="0" w:type="dxa"/>
              <w:bottom w:w="0" w:type="dxa"/>
              <w:right w:w="0" w:type="dxa"/>
            </w:tcMar>
          </w:tcPr>
          <w:p w14:paraId="1BE07681" w14:textId="75496D91" w:rsidR="0071431E" w:rsidRDefault="004B07A9" w:rsidP="000B73B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D2F0151" w14:textId="37ACE8A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2.HS.D.</w:t>
            </w:r>
            <w:proofErr w:type="gramEnd"/>
            <w:r>
              <w:rPr>
                <w:rFonts w:ascii="Arial" w:eastAsia="Arial" w:hAnsi="Arial" w:cs="Arial"/>
                <w:color w:val="201209"/>
                <w:sz w:val="18"/>
                <w:szCs w:val="18"/>
              </w:rPr>
              <w:t xml:space="preserve">1: Interpret the structure of expressions to represent a quantity in terms of its context. </w:t>
            </w:r>
          </w:p>
        </w:tc>
      </w:tr>
      <w:tr w:rsidR="0071431E" w14:paraId="32DA3991" w14:textId="77777777" w:rsidTr="00E017CD">
        <w:trPr>
          <w:cantSplit/>
          <w:jc w:val="center"/>
        </w:trPr>
        <w:tc>
          <w:tcPr>
            <w:tcW w:w="2880" w:type="dxa"/>
            <w:shd w:val="clear" w:color="auto" w:fill="1E417C"/>
            <w:tcMar>
              <w:top w:w="0" w:type="dxa"/>
              <w:left w:w="0" w:type="dxa"/>
              <w:bottom w:w="0" w:type="dxa"/>
              <w:right w:w="0" w:type="dxa"/>
            </w:tcMar>
          </w:tcPr>
          <w:p w14:paraId="70A38AD2"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117C4B"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106917F0" w14:textId="77777777" w:rsidTr="00E017CD">
        <w:trPr>
          <w:cantSplit/>
          <w:jc w:val="center"/>
        </w:trPr>
        <w:tc>
          <w:tcPr>
            <w:tcW w:w="2880" w:type="dxa"/>
            <w:shd w:val="clear" w:color="auto" w:fill="1E417C"/>
            <w:tcMar>
              <w:top w:w="0" w:type="dxa"/>
              <w:left w:w="0" w:type="dxa"/>
              <w:bottom w:w="0" w:type="dxa"/>
              <w:right w:w="0" w:type="dxa"/>
            </w:tcMar>
          </w:tcPr>
          <w:p w14:paraId="6686CCF6"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8DF2DDD" w14:textId="5C34895E"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4EF6E59" w14:textId="77777777" w:rsidR="0071431E" w:rsidRDefault="0071431E"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1431E" w14:paraId="61ADD3EF" w14:textId="77777777" w:rsidTr="00E017CD">
        <w:trPr>
          <w:cantSplit/>
          <w:jc w:val="center"/>
        </w:trPr>
        <w:tc>
          <w:tcPr>
            <w:tcW w:w="2880" w:type="dxa"/>
            <w:shd w:val="clear" w:color="auto" w:fill="1E417C"/>
            <w:tcMar>
              <w:top w:w="0" w:type="dxa"/>
              <w:left w:w="0" w:type="dxa"/>
              <w:bottom w:w="0" w:type="dxa"/>
              <w:right w:w="0" w:type="dxa"/>
            </w:tcMar>
          </w:tcPr>
          <w:p w14:paraId="2AC8103B"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8236A32" w14:textId="4A1AF626"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05B0AE8D" w14:textId="77777777" w:rsidR="0052394C" w:rsidRDefault="0052394C">
      <w:r>
        <w:br w:type="page"/>
      </w:r>
    </w:p>
    <w:tbl>
      <w:tblPr>
        <w:tblW w:w="0" w:type="auto"/>
        <w:jc w:val="center"/>
        <w:tblLayout w:type="fixed"/>
        <w:tblLook w:val="0420" w:firstRow="1" w:lastRow="0" w:firstColumn="0" w:lastColumn="0" w:noHBand="0" w:noVBand="1"/>
      </w:tblPr>
      <w:tblGrid>
        <w:gridCol w:w="2880"/>
        <w:gridCol w:w="1710"/>
        <w:gridCol w:w="4043"/>
        <w:gridCol w:w="4317"/>
      </w:tblGrid>
      <w:tr w:rsidR="0071431E" w14:paraId="28BEF384" w14:textId="77777777" w:rsidTr="001337FD">
        <w:trPr>
          <w:cantSplit/>
          <w:jc w:val="center"/>
        </w:trPr>
        <w:tc>
          <w:tcPr>
            <w:tcW w:w="12950" w:type="dxa"/>
            <w:gridSpan w:val="4"/>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4A85482" w14:textId="00137C9B" w:rsidR="0071431E" w:rsidRDefault="00801722" w:rsidP="005B6FDB">
            <w:pPr>
              <w:pStyle w:val="Heading5"/>
            </w:pPr>
            <w:r w:rsidRPr="00801722">
              <w:lastRenderedPageBreak/>
              <w:t>Grades 9</w:t>
            </w:r>
            <w:r w:rsidR="00AF19C1">
              <w:t>–</w:t>
            </w:r>
            <w:r w:rsidRPr="00801722">
              <w:t>12</w:t>
            </w:r>
          </w:p>
        </w:tc>
      </w:tr>
      <w:tr w:rsidR="0071431E" w14:paraId="11B58BA1" w14:textId="77777777" w:rsidTr="000B73B9">
        <w:trPr>
          <w:cantSplit/>
          <w:jc w:val="center"/>
        </w:trPr>
        <w:tc>
          <w:tcPr>
            <w:tcW w:w="12950" w:type="dxa"/>
            <w:gridSpan w:val="4"/>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090E532" w14:textId="14519A10" w:rsidR="0071431E" w:rsidRDefault="0071431E" w:rsidP="001337FD">
            <w:pPr>
              <w:pStyle w:val="TableHeadingforTOC"/>
            </w:pPr>
            <w:bookmarkStart w:id="636" w:name="_Toc109373202"/>
            <w:bookmarkStart w:id="637" w:name="_Toc134788344"/>
            <w:r>
              <w:t>3.3.9-</w:t>
            </w:r>
            <w:proofErr w:type="gramStart"/>
            <w:r>
              <w:t>12.B</w:t>
            </w:r>
            <w:proofErr w:type="gramEnd"/>
            <w:r>
              <w:t xml:space="preserve"> Earth and Space Science: </w:t>
            </w:r>
            <w:r w:rsidRPr="001337FD">
              <w:rPr>
                <w:b w:val="0"/>
              </w:rPr>
              <w:t>Space Systems</w:t>
            </w:r>
            <w:bookmarkEnd w:id="636"/>
            <w:bookmarkEnd w:id="637"/>
          </w:p>
        </w:tc>
      </w:tr>
      <w:tr w:rsidR="0071431E" w14:paraId="13E255D6" w14:textId="77777777" w:rsidTr="000B73B9">
        <w:trPr>
          <w:cantSplit/>
          <w:jc w:val="center"/>
        </w:trPr>
        <w:tc>
          <w:tcPr>
            <w:tcW w:w="12950" w:type="dxa"/>
            <w:gridSpan w:val="4"/>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CBA5881"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explanation of the Big Bang theory based on astronomical evidence of light spectra, motion of distant galaxies, and composition of matter in the universe.</w:t>
            </w:r>
          </w:p>
        </w:tc>
      </w:tr>
      <w:tr w:rsidR="0071431E" w14:paraId="4046016E" w14:textId="77777777" w:rsidTr="000B73B9">
        <w:trPr>
          <w:cantSplit/>
          <w:jc w:val="center"/>
        </w:trPr>
        <w:tc>
          <w:tcPr>
            <w:tcW w:w="12950" w:type="dxa"/>
            <w:gridSpan w:val="4"/>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D03A7B7"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astronomical evidence of the red shift of light from galaxies as an indication that the universe is currently expanding, the cosmic microwave background as the remnant radiation from the Big Bang, and the observed composition of ordinary matter of the universe, primarily found in stars and interstellar gases (from the spectra of electromagnetic radiation from stars), which matches that predicted by the Big Bang theory (3/4 hydrogen and 1/4 helium).</w:t>
            </w:r>
          </w:p>
        </w:tc>
      </w:tr>
      <w:tr w:rsidR="0071431E" w14:paraId="333F3E7E" w14:textId="77777777" w:rsidTr="000B73B9">
        <w:trPr>
          <w:cantSplit/>
          <w:jc w:val="center"/>
        </w:trPr>
        <w:tc>
          <w:tcPr>
            <w:tcW w:w="12950" w:type="dxa"/>
            <w:gridSpan w:val="4"/>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8B1ACCE"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5873D162" w14:textId="77777777" w:rsidTr="000B73B9">
        <w:trPr>
          <w:cantSplit/>
          <w:jc w:val="center"/>
        </w:trPr>
        <w:tc>
          <w:tcPr>
            <w:tcW w:w="12950" w:type="dxa"/>
            <w:gridSpan w:val="4"/>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C4D3195" w14:textId="77777777" w:rsidR="0071431E" w:rsidRPr="00723AAF" w:rsidRDefault="0071431E" w:rsidP="000B73B9">
            <w:pPr>
              <w:spacing w:before="60" w:after="60"/>
              <w:ind w:left="60" w:right="60"/>
              <w:rPr>
                <w:sz w:val="2"/>
                <w:szCs w:val="2"/>
              </w:rPr>
            </w:pPr>
          </w:p>
        </w:tc>
      </w:tr>
      <w:tr w:rsidR="0071431E" w14:paraId="3D50D131" w14:textId="77777777" w:rsidTr="00252DB5">
        <w:trPr>
          <w:cantSplit/>
          <w:jc w:val="center"/>
        </w:trPr>
        <w:tc>
          <w:tcPr>
            <w:tcW w:w="4590" w:type="dxa"/>
            <w:gridSpan w:val="2"/>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E34758A"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043"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D8E2046"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0790210"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61114F0D" w14:textId="77777777" w:rsidTr="00252DB5">
        <w:trPr>
          <w:cantSplit/>
          <w:jc w:val="center"/>
        </w:trPr>
        <w:tc>
          <w:tcPr>
            <w:tcW w:w="4590" w:type="dxa"/>
            <w:gridSpan w:val="2"/>
            <w:tcBorders>
              <w:top w:val="single" w:sz="24" w:space="0" w:color="FFFFFF" w:themeColor="background1"/>
              <w:right w:val="single" w:sz="24" w:space="0" w:color="FFFFFF" w:themeColor="background1"/>
            </w:tcBorders>
            <w:shd w:val="clear" w:color="auto" w:fill="D3EAD4"/>
            <w:tcMar>
              <w:top w:w="0" w:type="dxa"/>
              <w:left w:w="0" w:type="dxa"/>
              <w:bottom w:w="0" w:type="dxa"/>
              <w:right w:w="0" w:type="dxa"/>
            </w:tcMar>
          </w:tcPr>
          <w:p w14:paraId="3A524B0D" w14:textId="40839644" w:rsidR="0071431E" w:rsidRPr="00D50754" w:rsidRDefault="0071431E" w:rsidP="000B73B9">
            <w:pPr>
              <w:spacing w:before="60" w:after="60"/>
              <w:ind w:left="60" w:right="60"/>
              <w:rPr>
                <w:sz w:val="18"/>
                <w:szCs w:val="18"/>
              </w:rPr>
            </w:pPr>
            <w:r w:rsidRPr="00D50754">
              <w:rPr>
                <w:rFonts w:ascii="Arial" w:eastAsia="Arial" w:hAnsi="Arial" w:cs="Arial"/>
                <w:b/>
                <w:bCs/>
                <w:color w:val="201209"/>
                <w:sz w:val="18"/>
                <w:szCs w:val="18"/>
              </w:rPr>
              <w:t>Constructing Explanations and Designing Solutions</w:t>
            </w:r>
            <w:r w:rsidRPr="00D50754">
              <w:rPr>
                <w:rFonts w:ascii="Arial" w:eastAsia="Arial" w:hAnsi="Arial" w:cs="Arial"/>
                <w:color w:val="201209"/>
                <w:sz w:val="18"/>
                <w:szCs w:val="18"/>
              </w:rPr>
              <w:t xml:space="preserve"> </w:t>
            </w:r>
          </w:p>
          <w:p w14:paraId="7EE4E13C" w14:textId="10992756" w:rsidR="0071431E" w:rsidRPr="00D50754" w:rsidRDefault="0071431E" w:rsidP="000B73B9">
            <w:pPr>
              <w:spacing w:before="60" w:after="60"/>
              <w:ind w:left="60" w:right="60"/>
              <w:rPr>
                <w:sz w:val="18"/>
                <w:szCs w:val="18"/>
              </w:rPr>
            </w:pPr>
            <w:r w:rsidRPr="00D50754">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0F4589D1" w14:textId="77777777" w:rsidR="00D50754" w:rsidRPr="00D50754" w:rsidRDefault="0071431E" w:rsidP="003121FB">
            <w:pPr>
              <w:pStyle w:val="ListParagraph"/>
              <w:numPr>
                <w:ilvl w:val="0"/>
                <w:numId w:val="15"/>
              </w:numPr>
              <w:spacing w:before="60" w:after="60"/>
              <w:ind w:left="450" w:right="60"/>
              <w:rPr>
                <w:sz w:val="18"/>
                <w:szCs w:val="18"/>
              </w:rPr>
            </w:pPr>
            <w:r w:rsidRPr="00D50754">
              <w:rPr>
                <w:rFonts w:ascii="Arial" w:eastAsia="Arial" w:hAnsi="Arial" w:cs="Arial"/>
                <w:color w:val="201209"/>
                <w:sz w:val="18"/>
                <w:szCs w:val="18"/>
              </w:rPr>
              <w:t xml:space="preserve">Construct an explanation based on valid and reliable evidence obtained from a variety of sources (including students’ own investigations, theories, simulations, peer review) and the assumption that theories and laws that describe the natural world operate today as they did in the past and will continue to do so in the future. </w:t>
            </w:r>
          </w:p>
          <w:p w14:paraId="304F5C59" w14:textId="4B41143A" w:rsidR="00D50754" w:rsidRPr="00D50754" w:rsidRDefault="0071431E" w:rsidP="005F7816">
            <w:pPr>
              <w:spacing w:before="60" w:after="60"/>
              <w:ind w:left="60" w:right="60"/>
              <w:jc w:val="center"/>
              <w:rPr>
                <w:sz w:val="18"/>
                <w:szCs w:val="18"/>
              </w:rPr>
            </w:pPr>
            <w:r w:rsidRPr="00D50754">
              <w:rPr>
                <w:rFonts w:ascii="Arial" w:eastAsia="Arial" w:hAnsi="Arial" w:cs="Arial"/>
                <w:color w:val="201209"/>
                <w:sz w:val="18"/>
                <w:szCs w:val="18"/>
              </w:rPr>
              <w:t>_________________________________________</w:t>
            </w:r>
            <w:r w:rsidR="003338B0">
              <w:rPr>
                <w:rFonts w:ascii="Arial" w:eastAsia="Arial" w:hAnsi="Arial" w:cs="Arial"/>
                <w:color w:val="201209"/>
                <w:sz w:val="18"/>
                <w:szCs w:val="18"/>
              </w:rPr>
              <w:t>___</w:t>
            </w:r>
          </w:p>
          <w:p w14:paraId="0390D926" w14:textId="79EC91A9" w:rsidR="0071431E" w:rsidRPr="00D50754" w:rsidRDefault="0071431E" w:rsidP="0080589C">
            <w:pPr>
              <w:spacing w:before="60" w:after="60"/>
              <w:ind w:left="60" w:right="60"/>
              <w:jc w:val="center"/>
              <w:rPr>
                <w:sz w:val="18"/>
                <w:szCs w:val="18"/>
              </w:rPr>
            </w:pPr>
            <w:r w:rsidRPr="00D50754">
              <w:rPr>
                <w:rFonts w:ascii="Arial" w:eastAsia="Arial" w:hAnsi="Arial" w:cs="Arial"/>
                <w:b/>
                <w:bCs/>
                <w:i/>
                <w:iCs/>
                <w:color w:val="201209"/>
                <w:sz w:val="18"/>
                <w:szCs w:val="18"/>
              </w:rPr>
              <w:t>Connections to Nature of Science</w:t>
            </w:r>
          </w:p>
          <w:p w14:paraId="303A49A6" w14:textId="33FA3C27" w:rsidR="0071431E" w:rsidRPr="00D50754" w:rsidRDefault="0071431E" w:rsidP="000B73B9">
            <w:pPr>
              <w:spacing w:before="60" w:after="60"/>
              <w:ind w:left="60" w:right="60"/>
              <w:rPr>
                <w:sz w:val="18"/>
                <w:szCs w:val="18"/>
              </w:rPr>
            </w:pPr>
            <w:r w:rsidRPr="00D50754">
              <w:rPr>
                <w:rFonts w:ascii="Arial" w:eastAsia="Arial" w:hAnsi="Arial" w:cs="Arial"/>
                <w:b/>
                <w:bCs/>
                <w:color w:val="201209"/>
                <w:sz w:val="18"/>
                <w:szCs w:val="18"/>
              </w:rPr>
              <w:t>Science Models, Laws, Mechanisms, and Theories Explain Natural Phenomena</w:t>
            </w:r>
            <w:r w:rsidRPr="00D50754">
              <w:rPr>
                <w:rFonts w:ascii="Arial" w:eastAsia="Arial" w:hAnsi="Arial" w:cs="Arial"/>
                <w:color w:val="201209"/>
                <w:sz w:val="18"/>
                <w:szCs w:val="18"/>
              </w:rPr>
              <w:t xml:space="preserve"> </w:t>
            </w:r>
          </w:p>
          <w:p w14:paraId="6076132D" w14:textId="1098377E" w:rsidR="0071431E" w:rsidRPr="00D50754" w:rsidRDefault="0071431E" w:rsidP="003121FB">
            <w:pPr>
              <w:pStyle w:val="ListParagraph"/>
              <w:numPr>
                <w:ilvl w:val="0"/>
                <w:numId w:val="15"/>
              </w:numPr>
              <w:spacing w:before="60" w:after="60"/>
              <w:ind w:left="450" w:right="60"/>
              <w:rPr>
                <w:sz w:val="18"/>
                <w:szCs w:val="18"/>
              </w:rPr>
            </w:pPr>
            <w:r w:rsidRPr="00D50754">
              <w:rPr>
                <w:rFonts w:ascii="Arial" w:eastAsia="Arial" w:hAnsi="Arial" w:cs="Arial"/>
                <w:color w:val="201209"/>
                <w:sz w:val="18"/>
                <w:szCs w:val="18"/>
              </w:rPr>
              <w:t xml:space="preserve">A scientific theory is a substantiated explanation of some </w:t>
            </w:r>
            <w:proofErr w:type="gramStart"/>
            <w:r w:rsidRPr="00D50754">
              <w:rPr>
                <w:rFonts w:ascii="Arial" w:eastAsia="Arial" w:hAnsi="Arial" w:cs="Arial"/>
                <w:color w:val="201209"/>
                <w:sz w:val="18"/>
                <w:szCs w:val="18"/>
              </w:rPr>
              <w:t>aspect</w:t>
            </w:r>
            <w:proofErr w:type="gramEnd"/>
            <w:r w:rsidRPr="00D50754">
              <w:rPr>
                <w:rFonts w:ascii="Arial" w:eastAsia="Arial" w:hAnsi="Arial" w:cs="Arial"/>
                <w:color w:val="201209"/>
                <w:sz w:val="18"/>
                <w:szCs w:val="18"/>
              </w:rPr>
              <w:t xml:space="preserve"> of the natural world, based on a body of facts that have been repeatedly confirmed through observation and experiment and the science community validates each theory before it is accepted. If new evidence is discovered that the theory does not accommodate, the theory is generally modified </w:t>
            </w:r>
            <w:proofErr w:type="gramStart"/>
            <w:r w:rsidRPr="00D50754">
              <w:rPr>
                <w:rFonts w:ascii="Arial" w:eastAsia="Arial" w:hAnsi="Arial" w:cs="Arial"/>
                <w:color w:val="201209"/>
                <w:sz w:val="18"/>
                <w:szCs w:val="18"/>
              </w:rPr>
              <w:t>in light of</w:t>
            </w:r>
            <w:proofErr w:type="gramEnd"/>
            <w:r w:rsidRPr="00D50754">
              <w:rPr>
                <w:rFonts w:ascii="Arial" w:eastAsia="Arial" w:hAnsi="Arial" w:cs="Arial"/>
                <w:color w:val="201209"/>
                <w:sz w:val="18"/>
                <w:szCs w:val="18"/>
              </w:rPr>
              <w:t xml:space="preserve"> this new evidence.</w:t>
            </w:r>
          </w:p>
        </w:tc>
        <w:tc>
          <w:tcPr>
            <w:tcW w:w="4043" w:type="dxa"/>
            <w:tcBorders>
              <w:top w:val="single" w:sz="24" w:space="0" w:color="FFFFFF" w:themeColor="background1"/>
              <w:right w:val="single" w:sz="24" w:space="0" w:color="FFFFFF" w:themeColor="background1"/>
            </w:tcBorders>
            <w:shd w:val="clear" w:color="auto" w:fill="B9E5FF"/>
            <w:tcMar>
              <w:top w:w="0" w:type="dxa"/>
              <w:left w:w="0" w:type="dxa"/>
              <w:bottom w:w="0" w:type="dxa"/>
              <w:right w:w="0" w:type="dxa"/>
            </w:tcMar>
          </w:tcPr>
          <w:p w14:paraId="7A6212FC" w14:textId="63918990" w:rsidR="0071431E" w:rsidRPr="00D50754" w:rsidRDefault="0071431E" w:rsidP="000B73B9">
            <w:pPr>
              <w:spacing w:before="60" w:after="60"/>
              <w:ind w:left="60" w:right="60"/>
              <w:rPr>
                <w:sz w:val="18"/>
                <w:szCs w:val="18"/>
              </w:rPr>
            </w:pPr>
            <w:r w:rsidRPr="00D50754">
              <w:rPr>
                <w:rFonts w:ascii="Arial" w:eastAsia="Arial" w:hAnsi="Arial" w:cs="Arial"/>
                <w:b/>
                <w:bCs/>
                <w:color w:val="201209"/>
                <w:sz w:val="18"/>
                <w:szCs w:val="18"/>
              </w:rPr>
              <w:t>ESS1.A: The Universe and Its Stars</w:t>
            </w:r>
            <w:r w:rsidRPr="00D50754">
              <w:rPr>
                <w:rFonts w:ascii="Arial" w:eastAsia="Arial" w:hAnsi="Arial" w:cs="Arial"/>
                <w:color w:val="201209"/>
                <w:sz w:val="18"/>
                <w:szCs w:val="18"/>
              </w:rPr>
              <w:t xml:space="preserve"> </w:t>
            </w:r>
          </w:p>
          <w:p w14:paraId="1BEE162B" w14:textId="30D49978" w:rsidR="0071431E" w:rsidRPr="00D50754" w:rsidRDefault="0071431E" w:rsidP="003121FB">
            <w:pPr>
              <w:pStyle w:val="ListParagraph"/>
              <w:numPr>
                <w:ilvl w:val="0"/>
                <w:numId w:val="15"/>
              </w:numPr>
              <w:spacing w:before="60" w:after="60"/>
              <w:ind w:left="425" w:right="60"/>
              <w:rPr>
                <w:sz w:val="18"/>
                <w:szCs w:val="18"/>
              </w:rPr>
            </w:pPr>
            <w:r w:rsidRPr="00D50754">
              <w:rPr>
                <w:rFonts w:ascii="Arial" w:eastAsia="Arial" w:hAnsi="Arial" w:cs="Arial"/>
                <w:color w:val="201209"/>
                <w:sz w:val="18"/>
                <w:szCs w:val="18"/>
              </w:rPr>
              <w:t>The study of stars’ light spectra and brightness is used to identify compositional elements of stars, their movements, and their distances from Earth.</w:t>
            </w:r>
          </w:p>
          <w:p w14:paraId="04A3F3BC" w14:textId="0AD957D6" w:rsidR="0071431E" w:rsidRPr="00D50754" w:rsidRDefault="0071431E" w:rsidP="003121FB">
            <w:pPr>
              <w:pStyle w:val="ListParagraph"/>
              <w:numPr>
                <w:ilvl w:val="0"/>
                <w:numId w:val="15"/>
              </w:numPr>
              <w:spacing w:before="60" w:after="60"/>
              <w:ind w:left="425" w:right="60"/>
              <w:rPr>
                <w:sz w:val="18"/>
                <w:szCs w:val="18"/>
              </w:rPr>
            </w:pPr>
            <w:r w:rsidRPr="00D50754">
              <w:rPr>
                <w:rFonts w:ascii="Arial" w:eastAsia="Arial" w:hAnsi="Arial" w:cs="Arial"/>
                <w:color w:val="201209"/>
                <w:sz w:val="18"/>
                <w:szCs w:val="18"/>
              </w:rPr>
              <w:t xml:space="preserve">The Big Bang theory is supported by observations of distant galaxies receding from our own, of the measured composition of stars and non-stellar gases, and of the maps of spectra of the primordial radiation (cosmic microwave background) that still fills the universe. </w:t>
            </w:r>
          </w:p>
          <w:p w14:paraId="427EB577" w14:textId="1475E775" w:rsidR="0071431E" w:rsidRPr="00D50754" w:rsidRDefault="0071431E" w:rsidP="003121FB">
            <w:pPr>
              <w:pStyle w:val="ListParagraph"/>
              <w:numPr>
                <w:ilvl w:val="0"/>
                <w:numId w:val="15"/>
              </w:numPr>
              <w:spacing w:before="60" w:after="60"/>
              <w:ind w:left="425" w:right="60"/>
              <w:rPr>
                <w:sz w:val="18"/>
                <w:szCs w:val="18"/>
              </w:rPr>
            </w:pPr>
            <w:r w:rsidRPr="00D50754">
              <w:rPr>
                <w:rFonts w:ascii="Arial" w:eastAsia="Arial" w:hAnsi="Arial" w:cs="Arial"/>
                <w:color w:val="201209"/>
                <w:sz w:val="18"/>
                <w:szCs w:val="18"/>
              </w:rPr>
              <w:t xml:space="preserve">Other than the hydrogen and helium formed at the time of the Big Bang, nuclear fusion within stars produces all atomic nuclei lighter than and including iron, and the process releases electromagnetic energy. Heavier elements are produced when certain massive stars achieve a supernova stage and explode. </w:t>
            </w:r>
          </w:p>
          <w:p w14:paraId="098AAD60" w14:textId="1143B18D" w:rsidR="0071431E" w:rsidRPr="00D50754" w:rsidRDefault="0071431E" w:rsidP="000B73B9">
            <w:pPr>
              <w:spacing w:before="60" w:after="60"/>
              <w:ind w:left="60" w:right="60"/>
              <w:rPr>
                <w:sz w:val="18"/>
                <w:szCs w:val="18"/>
              </w:rPr>
            </w:pPr>
            <w:r w:rsidRPr="00D50754">
              <w:rPr>
                <w:rFonts w:ascii="Arial" w:eastAsia="Arial" w:hAnsi="Arial" w:cs="Arial"/>
                <w:b/>
                <w:bCs/>
                <w:color w:val="201209"/>
                <w:sz w:val="18"/>
                <w:szCs w:val="18"/>
              </w:rPr>
              <w:t>PS4.B: Electromagnetic Radiation</w:t>
            </w:r>
            <w:r w:rsidRPr="00D50754">
              <w:rPr>
                <w:rFonts w:ascii="Arial" w:eastAsia="Arial" w:hAnsi="Arial" w:cs="Arial"/>
                <w:color w:val="201209"/>
                <w:sz w:val="18"/>
                <w:szCs w:val="18"/>
              </w:rPr>
              <w:t xml:space="preserve"> </w:t>
            </w:r>
          </w:p>
          <w:p w14:paraId="2CCA8A81" w14:textId="5E843397" w:rsidR="0071431E" w:rsidRPr="00D50754" w:rsidRDefault="0071431E" w:rsidP="003121FB">
            <w:pPr>
              <w:pStyle w:val="ListParagraph"/>
              <w:numPr>
                <w:ilvl w:val="0"/>
                <w:numId w:val="20"/>
              </w:numPr>
              <w:spacing w:before="60" w:after="60"/>
              <w:ind w:left="425" w:right="60"/>
              <w:rPr>
                <w:sz w:val="18"/>
                <w:szCs w:val="18"/>
              </w:rPr>
            </w:pPr>
            <w:r w:rsidRPr="00D50754">
              <w:rPr>
                <w:rFonts w:ascii="Arial" w:eastAsia="Arial" w:hAnsi="Arial" w:cs="Arial"/>
                <w:color w:val="201209"/>
                <w:sz w:val="18"/>
                <w:szCs w:val="18"/>
              </w:rPr>
              <w:t>Atoms of each element emit and absorb characteristic frequencies of light. These characteristics allow identification of the presence of an element, even in microscopic quantities.</w:t>
            </w:r>
          </w:p>
        </w:tc>
        <w:tc>
          <w:tcPr>
            <w:tcW w:w="4317" w:type="dxa"/>
            <w:tcBorders>
              <w:top w:val="single" w:sz="24" w:space="0" w:color="FFFFFF" w:themeColor="background1"/>
              <w:right w:val="single" w:sz="24" w:space="0" w:color="FFFFFF" w:themeColor="background1"/>
            </w:tcBorders>
            <w:shd w:val="clear" w:color="auto" w:fill="F1C9E7"/>
            <w:tcMar>
              <w:top w:w="0" w:type="dxa"/>
              <w:left w:w="0" w:type="dxa"/>
              <w:bottom w:w="0" w:type="dxa"/>
              <w:right w:w="0" w:type="dxa"/>
            </w:tcMar>
          </w:tcPr>
          <w:p w14:paraId="68F0EC81" w14:textId="0A8E10B0" w:rsidR="0071431E" w:rsidRPr="00D50754" w:rsidRDefault="0071431E" w:rsidP="000B73B9">
            <w:pPr>
              <w:spacing w:before="60" w:after="60"/>
              <w:ind w:left="60" w:right="60"/>
              <w:rPr>
                <w:sz w:val="18"/>
                <w:szCs w:val="18"/>
              </w:rPr>
            </w:pPr>
            <w:r w:rsidRPr="00D50754">
              <w:rPr>
                <w:rFonts w:ascii="Arial" w:eastAsia="Arial" w:hAnsi="Arial" w:cs="Arial"/>
                <w:b/>
                <w:bCs/>
                <w:color w:val="201209"/>
                <w:sz w:val="18"/>
                <w:szCs w:val="18"/>
              </w:rPr>
              <w:t>Energy and Matter</w:t>
            </w:r>
            <w:r w:rsidRPr="00D50754">
              <w:rPr>
                <w:rFonts w:ascii="Arial" w:eastAsia="Arial" w:hAnsi="Arial" w:cs="Arial"/>
                <w:color w:val="201209"/>
                <w:sz w:val="18"/>
                <w:szCs w:val="18"/>
              </w:rPr>
              <w:t xml:space="preserve"> </w:t>
            </w:r>
          </w:p>
          <w:p w14:paraId="302775B4" w14:textId="77777777" w:rsidR="00D50754" w:rsidRPr="00D50754" w:rsidRDefault="0071431E" w:rsidP="003121FB">
            <w:pPr>
              <w:pStyle w:val="ListParagraph"/>
              <w:numPr>
                <w:ilvl w:val="0"/>
                <w:numId w:val="20"/>
              </w:numPr>
              <w:spacing w:before="60" w:after="60"/>
              <w:ind w:left="437" w:right="60"/>
              <w:rPr>
                <w:sz w:val="18"/>
                <w:szCs w:val="18"/>
              </w:rPr>
            </w:pPr>
            <w:r w:rsidRPr="00D50754">
              <w:rPr>
                <w:rFonts w:ascii="Arial" w:eastAsia="Arial" w:hAnsi="Arial" w:cs="Arial"/>
                <w:color w:val="201209"/>
                <w:sz w:val="18"/>
                <w:szCs w:val="18"/>
              </w:rPr>
              <w:t xml:space="preserve">Energy cannot be created or destroyed–only moved between one place and another place, between objects and/or fields, or between systems. </w:t>
            </w:r>
          </w:p>
          <w:p w14:paraId="1FFCBE3A" w14:textId="6CCB0B21" w:rsidR="00D50754" w:rsidRPr="00D50754" w:rsidRDefault="0071431E" w:rsidP="005F7816">
            <w:pPr>
              <w:spacing w:before="60" w:after="60"/>
              <w:ind w:left="60" w:right="60"/>
              <w:jc w:val="center"/>
              <w:rPr>
                <w:sz w:val="18"/>
                <w:szCs w:val="18"/>
              </w:rPr>
            </w:pPr>
            <w:r w:rsidRPr="00D50754">
              <w:rPr>
                <w:rFonts w:ascii="Arial" w:eastAsia="Arial" w:hAnsi="Arial" w:cs="Arial"/>
                <w:color w:val="201209"/>
                <w:sz w:val="18"/>
                <w:szCs w:val="18"/>
              </w:rPr>
              <w:t>_________________________________________</w:t>
            </w:r>
          </w:p>
          <w:p w14:paraId="7C64C7C3" w14:textId="7A066038" w:rsidR="0071431E" w:rsidRPr="00D50754" w:rsidRDefault="0071431E" w:rsidP="0080589C">
            <w:pPr>
              <w:spacing w:before="60" w:after="60"/>
              <w:ind w:left="60" w:right="60"/>
              <w:jc w:val="center"/>
              <w:rPr>
                <w:sz w:val="18"/>
                <w:szCs w:val="18"/>
              </w:rPr>
            </w:pPr>
            <w:r w:rsidRPr="00D50754">
              <w:rPr>
                <w:rFonts w:ascii="Arial" w:eastAsia="Arial" w:hAnsi="Arial" w:cs="Arial"/>
                <w:b/>
                <w:bCs/>
                <w:i/>
                <w:iCs/>
                <w:color w:val="201209"/>
                <w:sz w:val="18"/>
                <w:szCs w:val="18"/>
              </w:rPr>
              <w:t>Connections to Engineering, Technology, and Applications of Science</w:t>
            </w:r>
          </w:p>
          <w:p w14:paraId="5C423652" w14:textId="16B5F5DE" w:rsidR="0071431E" w:rsidRPr="00D50754" w:rsidRDefault="0071431E" w:rsidP="000B73B9">
            <w:pPr>
              <w:spacing w:before="60" w:after="60"/>
              <w:ind w:left="60" w:right="60"/>
              <w:rPr>
                <w:sz w:val="18"/>
                <w:szCs w:val="18"/>
              </w:rPr>
            </w:pPr>
            <w:r w:rsidRPr="00D50754">
              <w:rPr>
                <w:rFonts w:ascii="Arial" w:eastAsia="Arial" w:hAnsi="Arial" w:cs="Arial"/>
                <w:b/>
                <w:bCs/>
                <w:color w:val="201209"/>
                <w:sz w:val="18"/>
                <w:szCs w:val="18"/>
              </w:rPr>
              <w:t>Interdependence of Science, Engineering, and Technology</w:t>
            </w:r>
            <w:r w:rsidRPr="00D50754">
              <w:rPr>
                <w:rFonts w:ascii="Arial" w:eastAsia="Arial" w:hAnsi="Arial" w:cs="Arial"/>
                <w:color w:val="201209"/>
                <w:sz w:val="18"/>
                <w:szCs w:val="18"/>
              </w:rPr>
              <w:t xml:space="preserve"> </w:t>
            </w:r>
          </w:p>
          <w:p w14:paraId="3D6D83EB" w14:textId="77777777" w:rsidR="00D50754" w:rsidRPr="00D50754" w:rsidRDefault="0071431E" w:rsidP="003121FB">
            <w:pPr>
              <w:pStyle w:val="ListParagraph"/>
              <w:numPr>
                <w:ilvl w:val="0"/>
                <w:numId w:val="20"/>
              </w:numPr>
              <w:spacing w:before="60" w:after="60"/>
              <w:ind w:left="437" w:right="60"/>
              <w:rPr>
                <w:sz w:val="18"/>
                <w:szCs w:val="18"/>
              </w:rPr>
            </w:pPr>
            <w:r w:rsidRPr="00D50754">
              <w:rPr>
                <w:rFonts w:ascii="Arial" w:eastAsia="Arial" w:hAnsi="Arial" w:cs="Arial"/>
                <w:color w:val="201209"/>
                <w:sz w:val="18"/>
                <w:szCs w:val="18"/>
              </w:rPr>
              <w:t xml:space="preserve">Science and engineering complement each other in the cycle known as research and development (R&amp;D). Many R&amp;D projects may involve scientists, engineers, and others with wide ranges of expertise. </w:t>
            </w:r>
          </w:p>
          <w:p w14:paraId="70A4C7C4" w14:textId="4476DE89" w:rsidR="00D50754" w:rsidRPr="00D50754" w:rsidRDefault="0071431E" w:rsidP="005F7816">
            <w:pPr>
              <w:spacing w:before="60" w:after="60"/>
              <w:ind w:left="60" w:right="60"/>
              <w:jc w:val="center"/>
              <w:rPr>
                <w:sz w:val="18"/>
                <w:szCs w:val="18"/>
              </w:rPr>
            </w:pPr>
            <w:r w:rsidRPr="00D50754">
              <w:rPr>
                <w:rFonts w:ascii="Arial" w:eastAsia="Arial" w:hAnsi="Arial" w:cs="Arial"/>
                <w:color w:val="201209"/>
                <w:sz w:val="18"/>
                <w:szCs w:val="18"/>
              </w:rPr>
              <w:t>_________________________________________</w:t>
            </w:r>
          </w:p>
          <w:p w14:paraId="001C6899" w14:textId="61A63376" w:rsidR="0071431E" w:rsidRPr="00D50754" w:rsidRDefault="0071431E" w:rsidP="0080589C">
            <w:pPr>
              <w:spacing w:before="60" w:after="60"/>
              <w:ind w:left="60" w:right="60"/>
              <w:jc w:val="center"/>
              <w:rPr>
                <w:sz w:val="18"/>
                <w:szCs w:val="18"/>
              </w:rPr>
            </w:pPr>
            <w:r w:rsidRPr="00D50754">
              <w:rPr>
                <w:rFonts w:ascii="Arial" w:eastAsia="Arial" w:hAnsi="Arial" w:cs="Arial"/>
                <w:b/>
                <w:bCs/>
                <w:i/>
                <w:iCs/>
                <w:color w:val="201209"/>
                <w:sz w:val="18"/>
                <w:szCs w:val="18"/>
              </w:rPr>
              <w:t>Connections to Nature of Science</w:t>
            </w:r>
          </w:p>
          <w:p w14:paraId="62BCE71A" w14:textId="72EC41A8" w:rsidR="0071431E" w:rsidRPr="00D50754" w:rsidRDefault="0071431E" w:rsidP="000B73B9">
            <w:pPr>
              <w:spacing w:before="60" w:after="60"/>
              <w:ind w:left="60" w:right="60"/>
              <w:rPr>
                <w:sz w:val="18"/>
                <w:szCs w:val="18"/>
              </w:rPr>
            </w:pPr>
            <w:r w:rsidRPr="00D50754">
              <w:rPr>
                <w:rFonts w:ascii="Arial" w:eastAsia="Arial" w:hAnsi="Arial" w:cs="Arial"/>
                <w:b/>
                <w:bCs/>
                <w:color w:val="201209"/>
                <w:sz w:val="18"/>
                <w:szCs w:val="18"/>
              </w:rPr>
              <w:t>Scientific Knowledge Assumes an Order and Consistency in Natural Systems</w:t>
            </w:r>
            <w:r w:rsidRPr="00D50754">
              <w:rPr>
                <w:rFonts w:ascii="Arial" w:eastAsia="Arial" w:hAnsi="Arial" w:cs="Arial"/>
                <w:color w:val="201209"/>
                <w:sz w:val="18"/>
                <w:szCs w:val="18"/>
              </w:rPr>
              <w:t xml:space="preserve"> </w:t>
            </w:r>
          </w:p>
          <w:p w14:paraId="6122C220" w14:textId="77777777" w:rsidR="008C005E" w:rsidRDefault="0071431E" w:rsidP="003121FB">
            <w:pPr>
              <w:pStyle w:val="ListParagraph"/>
              <w:numPr>
                <w:ilvl w:val="0"/>
                <w:numId w:val="20"/>
              </w:numPr>
              <w:spacing w:before="60" w:after="60"/>
              <w:ind w:left="437" w:right="60"/>
              <w:rPr>
                <w:sz w:val="18"/>
                <w:szCs w:val="18"/>
              </w:rPr>
            </w:pPr>
            <w:r w:rsidRPr="00D50754">
              <w:rPr>
                <w:rFonts w:ascii="Arial" w:eastAsia="Arial" w:hAnsi="Arial" w:cs="Arial"/>
                <w:color w:val="201209"/>
                <w:sz w:val="18"/>
                <w:szCs w:val="18"/>
              </w:rPr>
              <w:t xml:space="preserve">Scientific knowledge </w:t>
            </w:r>
            <w:proofErr w:type="gramStart"/>
            <w:r w:rsidRPr="00D50754">
              <w:rPr>
                <w:rFonts w:ascii="Arial" w:eastAsia="Arial" w:hAnsi="Arial" w:cs="Arial"/>
                <w:color w:val="201209"/>
                <w:sz w:val="18"/>
                <w:szCs w:val="18"/>
              </w:rPr>
              <w:t>is based on the assumption</w:t>
            </w:r>
            <w:proofErr w:type="gramEnd"/>
            <w:r w:rsidRPr="00D50754">
              <w:rPr>
                <w:rFonts w:ascii="Arial" w:eastAsia="Arial" w:hAnsi="Arial" w:cs="Arial"/>
                <w:color w:val="201209"/>
                <w:sz w:val="18"/>
                <w:szCs w:val="18"/>
              </w:rPr>
              <w:t xml:space="preserve"> that natural laws operate today as they did in the past and they will continue to do so in the future. </w:t>
            </w:r>
          </w:p>
          <w:p w14:paraId="71303294" w14:textId="18827DDA" w:rsidR="0071431E" w:rsidRPr="00D50754" w:rsidRDefault="0071431E" w:rsidP="003121FB">
            <w:pPr>
              <w:pStyle w:val="ListParagraph"/>
              <w:numPr>
                <w:ilvl w:val="0"/>
                <w:numId w:val="20"/>
              </w:numPr>
              <w:spacing w:before="60" w:after="60"/>
              <w:ind w:left="437" w:right="60"/>
              <w:rPr>
                <w:sz w:val="18"/>
                <w:szCs w:val="18"/>
              </w:rPr>
            </w:pPr>
            <w:r w:rsidRPr="00D50754">
              <w:rPr>
                <w:rFonts w:ascii="Arial" w:eastAsia="Arial" w:hAnsi="Arial" w:cs="Arial"/>
                <w:color w:val="201209"/>
                <w:sz w:val="18"/>
                <w:szCs w:val="18"/>
              </w:rPr>
              <w:t>Science assumes the universe is a vast single system in which basic laws are consistent.</w:t>
            </w:r>
          </w:p>
        </w:tc>
      </w:tr>
      <w:tr w:rsidR="0071431E" w14:paraId="11B17D9B" w14:textId="77777777" w:rsidTr="00252DB5">
        <w:trPr>
          <w:cantSplit/>
          <w:jc w:val="center"/>
        </w:trPr>
        <w:tc>
          <w:tcPr>
            <w:tcW w:w="12950" w:type="dxa"/>
            <w:gridSpan w:val="4"/>
            <w:tcBorders>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0128627" w14:textId="77777777" w:rsidR="0071431E" w:rsidRPr="00723AAF" w:rsidRDefault="0071431E" w:rsidP="000B73B9">
            <w:pPr>
              <w:spacing w:before="60" w:after="60"/>
              <w:ind w:left="60" w:right="60"/>
              <w:rPr>
                <w:sz w:val="2"/>
                <w:szCs w:val="2"/>
              </w:rPr>
            </w:pPr>
          </w:p>
        </w:tc>
      </w:tr>
      <w:tr w:rsidR="0071431E" w14:paraId="00238B00" w14:textId="77777777" w:rsidTr="000B73B9">
        <w:trPr>
          <w:cantSplit/>
          <w:jc w:val="center"/>
        </w:trPr>
        <w:tc>
          <w:tcPr>
            <w:tcW w:w="12950" w:type="dxa"/>
            <w:gridSpan w:val="4"/>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12C6B76"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61C96D7D" w14:textId="77777777" w:rsidTr="000B73B9">
        <w:trPr>
          <w:cantSplit/>
          <w:jc w:val="center"/>
        </w:trPr>
        <w:tc>
          <w:tcPr>
            <w:tcW w:w="12950" w:type="dxa"/>
            <w:gridSpan w:val="4"/>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E983F83"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expressive communication strategies specific to context.</w:t>
            </w:r>
          </w:p>
        </w:tc>
      </w:tr>
      <w:tr w:rsidR="0071431E" w14:paraId="7929F26E" w14:textId="77777777" w:rsidTr="001337FD">
        <w:trPr>
          <w:cantSplit/>
          <w:jc w:val="center"/>
        </w:trPr>
        <w:tc>
          <w:tcPr>
            <w:tcW w:w="12950" w:type="dxa"/>
            <w:gridSpan w:val="4"/>
            <w:tcBorders>
              <w:top w:val="single" w:sz="8" w:space="0" w:color="201209"/>
              <w:bottom w:val="single" w:sz="8" w:space="0" w:color="FFFFFF" w:themeColor="background1"/>
              <w:right w:val="single" w:sz="8" w:space="0" w:color="FFFFFF" w:themeColor="background1"/>
            </w:tcBorders>
            <w:shd w:val="clear" w:color="auto" w:fill="FFFFFF" w:themeFill="background1"/>
            <w:tcMar>
              <w:top w:w="0" w:type="dxa"/>
              <w:left w:w="0" w:type="dxa"/>
              <w:bottom w:w="0" w:type="dxa"/>
              <w:right w:w="0" w:type="dxa"/>
            </w:tcMar>
            <w:vAlign w:val="bottom"/>
          </w:tcPr>
          <w:p w14:paraId="077A4807" w14:textId="74234605" w:rsidR="0071431E" w:rsidRDefault="00EC11EB" w:rsidP="005B6FDB">
            <w:pPr>
              <w:pStyle w:val="Heading5"/>
            </w:pPr>
            <w:r w:rsidRPr="00EC11EB">
              <w:t>Connections to Other Standards Content and Practices</w:t>
            </w:r>
          </w:p>
        </w:tc>
      </w:tr>
      <w:tr w:rsidR="0071431E" w14:paraId="33D417C1" w14:textId="77777777" w:rsidTr="001337F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9466783"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themeColor="background1"/>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7CFDE8AC" w14:textId="0EB0E371"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6EECED92" w14:textId="77777777" w:rsidTr="001337F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C1FAD6D"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AA017F5" w14:textId="1AFECD88" w:rsidR="0071431E" w:rsidRDefault="0071431E" w:rsidP="000B73B9">
            <w:pPr>
              <w:spacing w:before="60" w:after="60"/>
              <w:ind w:left="60" w:right="60"/>
            </w:pPr>
            <w:r>
              <w:rPr>
                <w:rFonts w:ascii="Arial" w:eastAsia="Arial" w:hAnsi="Arial" w:cs="Arial"/>
                <w:b/>
                <w:color w:val="FFFFFF"/>
                <w:sz w:val="18"/>
                <w:szCs w:val="18"/>
              </w:rPr>
              <w:t>(AFNR)</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1AC411D6" w14:textId="77777777" w:rsidR="0071431E" w:rsidRDefault="0071431E"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1431E" w14:paraId="15B64A20" w14:textId="77777777" w:rsidTr="001337F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262E809" w14:textId="7AC6A62E"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gridSpan w:val="3"/>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776C6D9E" w14:textId="77777777" w:rsidR="0071431E" w:rsidRDefault="0071431E" w:rsidP="000B73B9">
            <w:pPr>
              <w:spacing w:before="60" w:after="60"/>
              <w:ind w:left="60" w:right="60"/>
            </w:pPr>
            <w:r>
              <w:rPr>
                <w:rFonts w:ascii="Arial" w:eastAsia="Arial" w:hAnsi="Arial" w:cs="Arial"/>
                <w:color w:val="201209"/>
                <w:sz w:val="18"/>
                <w:szCs w:val="18"/>
              </w:rPr>
              <w:t>9-12 Strand 1.G. Drawing conclusions and developing explanations: Learners propose explanations that address their initial environmental questions using quantitative and qualitative data and evidence that has been collected and analyzed.</w:t>
            </w:r>
          </w:p>
        </w:tc>
      </w:tr>
      <w:tr w:rsidR="0071431E" w14:paraId="0A6279EC" w14:textId="77777777" w:rsidTr="001337F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0D466DB1"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gridSpan w:val="3"/>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61EADE63"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Write informative/explanatory texts, including the narration of historical events, scientific procedures/experiments, or technical processes.</w:t>
            </w:r>
          </w:p>
        </w:tc>
      </w:tr>
      <w:tr w:rsidR="0071431E" w14:paraId="739ADA6E" w14:textId="77777777" w:rsidTr="001337F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EEC132B" w14:textId="3DD82CDD"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41A860EA" w14:textId="33122C42"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4: Use units as a way to understand problems and to guide the solution of multistep problems.</w:t>
            </w:r>
          </w:p>
        </w:tc>
      </w:tr>
      <w:tr w:rsidR="0071431E" w14:paraId="118EA3C2" w14:textId="77777777" w:rsidTr="001337F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6BA9D9B"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gridSpan w:val="3"/>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103D0FAA"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179BF64E" w14:textId="77777777" w:rsidTr="001337F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1F697662"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82D0964" w14:textId="75C4F149" w:rsidR="0071431E" w:rsidRDefault="0071431E" w:rsidP="000B73B9">
            <w:pPr>
              <w:spacing w:before="60" w:after="60"/>
              <w:ind w:left="60" w:right="60"/>
            </w:pPr>
            <w:r>
              <w:rPr>
                <w:rFonts w:ascii="Arial" w:eastAsia="Arial" w:hAnsi="Arial" w:cs="Arial"/>
                <w:b/>
                <w:color w:val="FFFFFF"/>
                <w:sz w:val="18"/>
                <w:szCs w:val="18"/>
              </w:rPr>
              <w:t>(ISTE)</w:t>
            </w:r>
          </w:p>
        </w:tc>
        <w:tc>
          <w:tcPr>
            <w:tcW w:w="10070" w:type="dxa"/>
            <w:gridSpan w:val="3"/>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62CE18D8"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6CECB55D" w14:textId="77777777" w:rsidTr="001337FD">
        <w:trPr>
          <w:cantSplit/>
          <w:jc w:val="center"/>
        </w:trPr>
        <w:tc>
          <w:tcPr>
            <w:tcW w:w="2880" w:type="dxa"/>
            <w:tcBorders>
              <w:top w:val="single" w:sz="8" w:space="0" w:color="FFFFFF" w:themeColor="background1"/>
              <w:bottom w:val="single" w:sz="24" w:space="0" w:color="F2F2F2" w:themeColor="background1" w:themeShade="F2"/>
              <w:right w:val="single" w:sz="8" w:space="0" w:color="FFFFFF" w:themeColor="background1"/>
            </w:tcBorders>
            <w:shd w:val="clear" w:color="auto" w:fill="1E417C"/>
            <w:tcMar>
              <w:top w:w="0" w:type="dxa"/>
              <w:left w:w="0" w:type="dxa"/>
              <w:bottom w:w="0" w:type="dxa"/>
              <w:right w:w="0" w:type="dxa"/>
            </w:tcMar>
          </w:tcPr>
          <w:p w14:paraId="5544CE06"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gridSpan w:val="3"/>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4BA0A527" w14:textId="53DF9E82"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377CB6AA"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41DA5ABB" w14:textId="77777777" w:rsidTr="008B1FA3">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FF695B7" w14:textId="4CF6C4E6" w:rsidR="0071431E" w:rsidRDefault="00801722" w:rsidP="005B6FDB">
            <w:pPr>
              <w:pStyle w:val="Heading5"/>
            </w:pPr>
            <w:r w:rsidRPr="00801722">
              <w:lastRenderedPageBreak/>
              <w:t>Grades 9</w:t>
            </w:r>
            <w:r w:rsidR="00AF19C1">
              <w:t>–</w:t>
            </w:r>
            <w:r w:rsidRPr="00801722">
              <w:t>12</w:t>
            </w:r>
          </w:p>
        </w:tc>
      </w:tr>
      <w:tr w:rsidR="0071431E" w14:paraId="1A8FB8A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0D79C2F" w14:textId="52CDA915" w:rsidR="0071431E" w:rsidRDefault="0071431E" w:rsidP="008B1FA3">
            <w:pPr>
              <w:pStyle w:val="TableHeadingforTOC"/>
            </w:pPr>
            <w:bookmarkStart w:id="638" w:name="_Toc109373203"/>
            <w:bookmarkStart w:id="639" w:name="_Toc134788345"/>
            <w:r>
              <w:t xml:space="preserve">3.3.9-12.C Earth and Space Science: </w:t>
            </w:r>
            <w:r w:rsidRPr="008B1FA3">
              <w:rPr>
                <w:b w:val="0"/>
              </w:rPr>
              <w:t>Space Systems</w:t>
            </w:r>
            <w:bookmarkEnd w:id="638"/>
            <w:bookmarkEnd w:id="639"/>
          </w:p>
        </w:tc>
      </w:tr>
      <w:tr w:rsidR="0071431E" w14:paraId="2CEA308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6AAAE37"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communicate scientific ideas about the way stars, over their life cycle, produce elements.</w:t>
            </w:r>
          </w:p>
        </w:tc>
      </w:tr>
      <w:tr w:rsidR="0071431E" w14:paraId="5161F582"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F545587"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way nucleosynthesis, and therefore the different elements created, varies as a function of the mass of a star and the stage of its lifetime.</w:t>
            </w:r>
          </w:p>
        </w:tc>
      </w:tr>
      <w:tr w:rsidR="0071431E" w14:paraId="448463DE"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614516C"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Details of the many different nucleosynthesis pathways for stars of differing masses are not assessed.</w:t>
            </w:r>
          </w:p>
        </w:tc>
      </w:tr>
      <w:tr w:rsidR="0071431E" w14:paraId="3757C55D"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5F80801" w14:textId="77777777" w:rsidR="0071431E" w:rsidRPr="00723AAF" w:rsidRDefault="0071431E" w:rsidP="000B73B9">
            <w:pPr>
              <w:spacing w:before="60" w:after="60"/>
              <w:ind w:left="60" w:right="60"/>
              <w:rPr>
                <w:sz w:val="2"/>
                <w:szCs w:val="2"/>
              </w:rPr>
            </w:pPr>
          </w:p>
        </w:tc>
      </w:tr>
      <w:tr w:rsidR="0071431E" w14:paraId="23DE9A92"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D3B40B3"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52DEA8C"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D8BB654"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342EE58C"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ED2CFFB" w14:textId="66C05A74" w:rsidR="0071431E" w:rsidRPr="00C11FD1" w:rsidRDefault="0071431E" w:rsidP="000B73B9">
            <w:pPr>
              <w:spacing w:before="60" w:after="60"/>
              <w:ind w:left="60" w:right="60"/>
              <w:rPr>
                <w:sz w:val="18"/>
                <w:szCs w:val="18"/>
              </w:rPr>
            </w:pPr>
            <w:r w:rsidRPr="00C11FD1">
              <w:rPr>
                <w:rFonts w:ascii="Arial" w:eastAsia="Arial" w:hAnsi="Arial" w:cs="Arial"/>
                <w:b/>
                <w:bCs/>
                <w:color w:val="201209"/>
                <w:sz w:val="18"/>
                <w:szCs w:val="18"/>
              </w:rPr>
              <w:t xml:space="preserve">Obtaining, Evaluating, and Communicating Information </w:t>
            </w:r>
          </w:p>
          <w:p w14:paraId="415F8A4A" w14:textId="0F8D8D08" w:rsidR="0071431E" w:rsidRPr="00C11FD1" w:rsidRDefault="0071431E" w:rsidP="000B73B9">
            <w:pPr>
              <w:spacing w:before="60" w:after="60"/>
              <w:ind w:left="60" w:right="60"/>
              <w:rPr>
                <w:sz w:val="18"/>
                <w:szCs w:val="18"/>
              </w:rPr>
            </w:pPr>
            <w:r w:rsidRPr="00C11FD1">
              <w:rPr>
                <w:rFonts w:ascii="Arial" w:eastAsia="Arial" w:hAnsi="Arial" w:cs="Arial"/>
                <w:color w:val="201209"/>
                <w:sz w:val="18"/>
                <w:szCs w:val="18"/>
              </w:rPr>
              <w:t xml:space="preserve">Obtaining, evaluating, and communicating information in 9–12 builds on K–8 experiences and progresses to evaluating the validity and reliability of the claims, methods, and designs. </w:t>
            </w:r>
          </w:p>
          <w:p w14:paraId="2DDC95CD" w14:textId="3D632657" w:rsidR="0071431E" w:rsidRPr="00C11FD1" w:rsidRDefault="0071431E" w:rsidP="003121FB">
            <w:pPr>
              <w:pStyle w:val="ListParagraph"/>
              <w:numPr>
                <w:ilvl w:val="0"/>
                <w:numId w:val="20"/>
              </w:numPr>
              <w:spacing w:before="60" w:after="60"/>
              <w:ind w:left="450" w:right="60"/>
              <w:rPr>
                <w:sz w:val="18"/>
                <w:szCs w:val="18"/>
              </w:rPr>
            </w:pPr>
            <w:r w:rsidRPr="00C11FD1">
              <w:rPr>
                <w:rFonts w:ascii="Arial" w:eastAsia="Arial" w:hAnsi="Arial" w:cs="Arial"/>
                <w:color w:val="201209"/>
                <w:sz w:val="18"/>
                <w:szCs w:val="18"/>
              </w:rPr>
              <w:t>Communicate scientific ideas (e.g.</w:t>
            </w:r>
            <w:r w:rsidR="0004761F">
              <w:rPr>
                <w:rFonts w:ascii="Arial" w:eastAsia="Arial" w:hAnsi="Arial" w:cs="Arial"/>
                <w:color w:val="201209"/>
                <w:sz w:val="18"/>
                <w:szCs w:val="18"/>
              </w:rPr>
              <w:t>,</w:t>
            </w:r>
            <w:r w:rsidRPr="00C11FD1">
              <w:rPr>
                <w:rFonts w:ascii="Arial" w:eastAsia="Arial" w:hAnsi="Arial" w:cs="Arial"/>
                <w:color w:val="201209"/>
                <w:sz w:val="18"/>
                <w:szCs w:val="18"/>
              </w:rPr>
              <w:t xml:space="preserve"> about phenomena and/or the process of development and the design and performance of a proposed process or system) in multiple formats (including orally, graphically, textually, and mathematically).</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211DD2F" w14:textId="007140A4" w:rsidR="0071431E" w:rsidRPr="00C11FD1" w:rsidRDefault="0071431E" w:rsidP="000B73B9">
            <w:pPr>
              <w:spacing w:before="60" w:after="60"/>
              <w:ind w:left="60" w:right="60"/>
              <w:rPr>
                <w:sz w:val="18"/>
                <w:szCs w:val="18"/>
              </w:rPr>
            </w:pPr>
            <w:r w:rsidRPr="00C11FD1">
              <w:rPr>
                <w:rFonts w:ascii="Arial" w:eastAsia="Arial" w:hAnsi="Arial" w:cs="Arial"/>
                <w:b/>
                <w:bCs/>
                <w:color w:val="201209"/>
                <w:sz w:val="18"/>
                <w:szCs w:val="18"/>
              </w:rPr>
              <w:t>ESS1.A: The Universe and Its Stars</w:t>
            </w:r>
            <w:r w:rsidRPr="00C11FD1">
              <w:rPr>
                <w:rFonts w:ascii="Arial" w:eastAsia="Arial" w:hAnsi="Arial" w:cs="Arial"/>
                <w:color w:val="201209"/>
                <w:sz w:val="18"/>
                <w:szCs w:val="18"/>
              </w:rPr>
              <w:t xml:space="preserve"> </w:t>
            </w:r>
          </w:p>
          <w:p w14:paraId="1B9BE1BE" w14:textId="0935D3D4" w:rsidR="0071431E" w:rsidRPr="00C11FD1" w:rsidRDefault="0071431E" w:rsidP="003121FB">
            <w:pPr>
              <w:pStyle w:val="ListParagraph"/>
              <w:numPr>
                <w:ilvl w:val="0"/>
                <w:numId w:val="20"/>
              </w:numPr>
              <w:spacing w:before="60" w:after="60"/>
              <w:ind w:left="435" w:right="60"/>
              <w:rPr>
                <w:sz w:val="18"/>
                <w:szCs w:val="18"/>
              </w:rPr>
            </w:pPr>
            <w:r w:rsidRPr="00C11FD1">
              <w:rPr>
                <w:rFonts w:ascii="Arial" w:eastAsia="Arial" w:hAnsi="Arial" w:cs="Arial"/>
                <w:color w:val="201209"/>
                <w:sz w:val="18"/>
                <w:szCs w:val="18"/>
              </w:rPr>
              <w:t>The study of stars’ light spectra and brightness is used to identify compositional elements of stars, their movements, and their distances from Earth.</w:t>
            </w:r>
          </w:p>
          <w:p w14:paraId="026BAD3F" w14:textId="78A82D3D" w:rsidR="0071431E" w:rsidRPr="00C11FD1" w:rsidRDefault="0071431E" w:rsidP="003121FB">
            <w:pPr>
              <w:pStyle w:val="ListParagraph"/>
              <w:numPr>
                <w:ilvl w:val="0"/>
                <w:numId w:val="20"/>
              </w:numPr>
              <w:spacing w:before="60" w:after="60"/>
              <w:ind w:left="435" w:right="60"/>
              <w:rPr>
                <w:sz w:val="18"/>
                <w:szCs w:val="18"/>
              </w:rPr>
            </w:pPr>
            <w:r w:rsidRPr="00C11FD1">
              <w:rPr>
                <w:rFonts w:ascii="Arial" w:eastAsia="Arial" w:hAnsi="Arial" w:cs="Arial"/>
                <w:color w:val="201209"/>
                <w:sz w:val="18"/>
                <w:szCs w:val="18"/>
              </w:rPr>
              <w:t>Other than the hydrogen and helium formed at the time of the Big Bang, nuclear fusion within stars produces all atomic nuclei lighter than and including iron, and the process releases electromagnetic energy. Heavier elements are produced when certain massive stars achieve a supernova stage and explode.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4198C2B" w14:textId="4F99943E" w:rsidR="0071431E" w:rsidRPr="00C11FD1" w:rsidRDefault="0071431E" w:rsidP="000B73B9">
            <w:pPr>
              <w:spacing w:before="60" w:after="60"/>
              <w:ind w:left="60" w:right="60"/>
              <w:rPr>
                <w:sz w:val="18"/>
                <w:szCs w:val="18"/>
              </w:rPr>
            </w:pPr>
            <w:r w:rsidRPr="00C11FD1">
              <w:rPr>
                <w:rFonts w:ascii="Arial" w:eastAsia="Arial" w:hAnsi="Arial" w:cs="Arial"/>
                <w:b/>
                <w:bCs/>
                <w:color w:val="201209"/>
                <w:sz w:val="18"/>
                <w:szCs w:val="18"/>
              </w:rPr>
              <w:t>Energy and Matter</w:t>
            </w:r>
            <w:r w:rsidRPr="00C11FD1">
              <w:rPr>
                <w:rFonts w:ascii="Arial" w:eastAsia="Arial" w:hAnsi="Arial" w:cs="Arial"/>
                <w:color w:val="201209"/>
                <w:sz w:val="18"/>
                <w:szCs w:val="18"/>
              </w:rPr>
              <w:t xml:space="preserve"> </w:t>
            </w:r>
          </w:p>
          <w:p w14:paraId="77E20035" w14:textId="74C0CC9A" w:rsidR="0071431E" w:rsidRPr="00C11FD1" w:rsidRDefault="0071431E" w:rsidP="003121FB">
            <w:pPr>
              <w:pStyle w:val="ListParagraph"/>
              <w:numPr>
                <w:ilvl w:val="0"/>
                <w:numId w:val="20"/>
              </w:numPr>
              <w:spacing w:before="60" w:after="60"/>
              <w:ind w:left="435" w:right="60"/>
              <w:rPr>
                <w:sz w:val="18"/>
                <w:szCs w:val="18"/>
              </w:rPr>
            </w:pPr>
            <w:r w:rsidRPr="00C11FD1">
              <w:rPr>
                <w:rFonts w:ascii="Arial" w:eastAsia="Arial" w:hAnsi="Arial" w:cs="Arial"/>
                <w:color w:val="201209"/>
                <w:sz w:val="18"/>
                <w:szCs w:val="18"/>
              </w:rPr>
              <w:t>In nuclear processes, atoms are not conserved, but the total number of protons plus neutrons is conserved.</w:t>
            </w:r>
          </w:p>
        </w:tc>
      </w:tr>
      <w:tr w:rsidR="0071431E" w14:paraId="6BF81649"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628F2D2" w14:textId="77777777" w:rsidR="0071431E" w:rsidRPr="00723AAF" w:rsidRDefault="0071431E" w:rsidP="000B73B9">
            <w:pPr>
              <w:spacing w:before="60" w:after="60"/>
              <w:ind w:left="60" w:right="60"/>
              <w:rPr>
                <w:sz w:val="2"/>
                <w:szCs w:val="2"/>
              </w:rPr>
            </w:pPr>
          </w:p>
        </w:tc>
      </w:tr>
      <w:tr w:rsidR="0071431E" w14:paraId="58D83D1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77BF0F9"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2DCC3D3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AABD9B7"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expressive communication strategies specific to context.</w:t>
            </w:r>
          </w:p>
        </w:tc>
      </w:tr>
    </w:tbl>
    <w:p w14:paraId="71403EBA" w14:textId="7EB77509" w:rsidR="008B1FA3" w:rsidRDefault="005B6FDB"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664C70FF" w14:textId="77777777" w:rsidTr="008B1FA3">
        <w:trPr>
          <w:cantSplit/>
          <w:tblHeader/>
          <w:jc w:val="center"/>
        </w:trPr>
        <w:tc>
          <w:tcPr>
            <w:tcW w:w="2880" w:type="dxa"/>
            <w:shd w:val="clear" w:color="auto" w:fill="1E417C"/>
            <w:tcMar>
              <w:top w:w="0" w:type="dxa"/>
              <w:left w:w="0" w:type="dxa"/>
              <w:bottom w:w="0" w:type="dxa"/>
              <w:right w:w="0" w:type="dxa"/>
            </w:tcMar>
          </w:tcPr>
          <w:p w14:paraId="4E1BD9BE"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D7D2DA2" w14:textId="2B5FAB8A"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sidR="00656FFD" w:rsidDel="00656FFD">
              <w:rPr>
                <w:rFonts w:ascii="Arial" w:eastAsia="Arial" w:hAnsi="Arial" w:cs="Arial"/>
                <w:b/>
                <w:color w:val="FFFFFF"/>
                <w:sz w:val="18"/>
                <w:szCs w:val="18"/>
              </w:rPr>
              <w:t xml:space="preserve"> </w:t>
            </w:r>
            <w:r>
              <w:rPr>
                <w:rFonts w:ascii="Arial" w:eastAsia="Arial" w:hAnsi="Arial" w:cs="Arial"/>
                <w:b/>
                <w:color w:val="FFFFFF"/>
                <w:sz w:val="18"/>
                <w:szCs w:val="18"/>
              </w:rPr>
              <w:t>Standard(s) or Practice(s)</w:t>
            </w:r>
          </w:p>
        </w:tc>
      </w:tr>
      <w:tr w:rsidR="0071431E" w14:paraId="2F0C8C8A" w14:textId="77777777" w:rsidTr="008B1FA3">
        <w:trPr>
          <w:cantSplit/>
          <w:jc w:val="center"/>
        </w:trPr>
        <w:tc>
          <w:tcPr>
            <w:tcW w:w="2880" w:type="dxa"/>
            <w:shd w:val="clear" w:color="auto" w:fill="1E417C"/>
            <w:tcMar>
              <w:top w:w="0" w:type="dxa"/>
              <w:left w:w="0" w:type="dxa"/>
              <w:bottom w:w="0" w:type="dxa"/>
              <w:right w:w="0" w:type="dxa"/>
            </w:tcMar>
          </w:tcPr>
          <w:p w14:paraId="53FFEE3B"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D97DBFA" w14:textId="148F2EB7"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5DECA87" w14:textId="77777777" w:rsidR="0071431E" w:rsidRDefault="0071431E"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1431E" w14:paraId="4BB8A89D" w14:textId="77777777" w:rsidTr="008B1FA3">
        <w:trPr>
          <w:cantSplit/>
          <w:jc w:val="center"/>
        </w:trPr>
        <w:tc>
          <w:tcPr>
            <w:tcW w:w="2880" w:type="dxa"/>
            <w:shd w:val="clear" w:color="auto" w:fill="1E417C"/>
            <w:tcMar>
              <w:top w:w="0" w:type="dxa"/>
              <w:left w:w="0" w:type="dxa"/>
              <w:bottom w:w="0" w:type="dxa"/>
              <w:right w:w="0" w:type="dxa"/>
            </w:tcMar>
          </w:tcPr>
          <w:p w14:paraId="0F784867" w14:textId="4C1BC019"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7E48B9" w14:textId="77777777" w:rsidR="0071431E" w:rsidRDefault="0071431E" w:rsidP="000B73B9">
            <w:pPr>
              <w:spacing w:before="60" w:after="60"/>
              <w:ind w:left="60" w:right="60"/>
            </w:pPr>
            <w:r>
              <w:rPr>
                <w:rFonts w:ascii="Arial" w:eastAsia="Arial" w:hAnsi="Arial" w:cs="Arial"/>
                <w:color w:val="201209"/>
                <w:sz w:val="18"/>
                <w:szCs w:val="18"/>
              </w:rPr>
              <w:t>9-12 Strand 1.G. Drawing conclusions and developing explanations: Learners propose explanations that address their initial environmental questions using quantitative and qualitative data and evidence that has been collected and analyzed.</w:t>
            </w:r>
          </w:p>
        </w:tc>
      </w:tr>
      <w:tr w:rsidR="0071431E" w14:paraId="327930F5" w14:textId="77777777" w:rsidTr="008B1FA3">
        <w:trPr>
          <w:cantSplit/>
          <w:jc w:val="center"/>
        </w:trPr>
        <w:tc>
          <w:tcPr>
            <w:tcW w:w="2880" w:type="dxa"/>
            <w:shd w:val="clear" w:color="auto" w:fill="1E417C"/>
            <w:tcMar>
              <w:top w:w="0" w:type="dxa"/>
              <w:left w:w="0" w:type="dxa"/>
              <w:bottom w:w="0" w:type="dxa"/>
              <w:right w:w="0" w:type="dxa"/>
            </w:tcMar>
          </w:tcPr>
          <w:p w14:paraId="06296CD9"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E418430" w14:textId="77777777" w:rsidR="0071431E" w:rsidRDefault="0071431E" w:rsidP="000B73B9">
            <w:pPr>
              <w:spacing w:before="60" w:after="60"/>
              <w:ind w:left="60" w:right="60"/>
            </w:pPr>
            <w:r>
              <w:rPr>
                <w:rFonts w:ascii="Arial" w:eastAsia="Arial" w:hAnsi="Arial" w:cs="Arial"/>
                <w:color w:val="201209"/>
                <w:sz w:val="18"/>
                <w:szCs w:val="18"/>
              </w:rP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Write informative/explanatory texts, including the narration of historical events, scientific procedures/experiments, or technical processes.</w:t>
            </w:r>
          </w:p>
        </w:tc>
      </w:tr>
      <w:tr w:rsidR="0071431E" w14:paraId="7CAF3A59" w14:textId="77777777" w:rsidTr="008B1FA3">
        <w:trPr>
          <w:cantSplit/>
          <w:jc w:val="center"/>
        </w:trPr>
        <w:tc>
          <w:tcPr>
            <w:tcW w:w="2880" w:type="dxa"/>
            <w:shd w:val="clear" w:color="auto" w:fill="1E417C"/>
            <w:tcMar>
              <w:top w:w="0" w:type="dxa"/>
              <w:left w:w="0" w:type="dxa"/>
              <w:bottom w:w="0" w:type="dxa"/>
              <w:right w:w="0" w:type="dxa"/>
            </w:tcMar>
          </w:tcPr>
          <w:p w14:paraId="6E57E2DE" w14:textId="49B9D690" w:rsidR="0071431E" w:rsidRDefault="004B07A9" w:rsidP="000B73B9">
            <w:pPr>
              <w:spacing w:before="60" w:after="60"/>
              <w:ind w:left="60" w:right="60"/>
            </w:pPr>
            <w:r>
              <w:rPr>
                <w:rFonts w:ascii="Arial" w:eastAsia="Arial" w:hAnsi="Arial" w:cs="Arial"/>
                <w:b/>
                <w:color w:val="FFFFFF"/>
                <w:sz w:val="18"/>
                <w:szCs w:val="18"/>
              </w:rPr>
              <w:lastRenderedPageBreak/>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CA763DF" w14:textId="77777777" w:rsidR="0071431E" w:rsidRDefault="0071431E" w:rsidP="000B73B9">
            <w:pPr>
              <w:spacing w:before="60" w:after="60"/>
              <w:ind w:left="60" w:right="60"/>
            </w:pPr>
            <w:r>
              <w:rPr>
                <w:rFonts w:ascii="Arial" w:eastAsia="Arial" w:hAnsi="Arial" w:cs="Arial"/>
                <w:color w:val="201209"/>
                <w:sz w:val="18"/>
                <w:szCs w:val="18"/>
              </w:rPr>
              <w:t>MP.2: Reason abstractly and quantitatively.</w:t>
            </w:r>
          </w:p>
        </w:tc>
      </w:tr>
      <w:tr w:rsidR="0071431E" w14:paraId="7719328A" w14:textId="77777777" w:rsidTr="008B1FA3">
        <w:trPr>
          <w:cantSplit/>
          <w:jc w:val="center"/>
        </w:trPr>
        <w:tc>
          <w:tcPr>
            <w:tcW w:w="2880" w:type="dxa"/>
            <w:shd w:val="clear" w:color="auto" w:fill="1E417C"/>
            <w:tcMar>
              <w:top w:w="0" w:type="dxa"/>
              <w:left w:w="0" w:type="dxa"/>
              <w:bottom w:w="0" w:type="dxa"/>
              <w:right w:w="0" w:type="dxa"/>
            </w:tcMar>
          </w:tcPr>
          <w:p w14:paraId="695E6E74"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6C0375F"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79788C0D" w14:textId="77777777" w:rsidTr="008B1FA3">
        <w:trPr>
          <w:cantSplit/>
          <w:jc w:val="center"/>
        </w:trPr>
        <w:tc>
          <w:tcPr>
            <w:tcW w:w="2880" w:type="dxa"/>
            <w:shd w:val="clear" w:color="auto" w:fill="1E417C"/>
            <w:tcMar>
              <w:top w:w="0" w:type="dxa"/>
              <w:left w:w="0" w:type="dxa"/>
              <w:bottom w:w="0" w:type="dxa"/>
              <w:right w:w="0" w:type="dxa"/>
            </w:tcMar>
          </w:tcPr>
          <w:p w14:paraId="5AD85315"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CB4E214" w14:textId="26926FD0"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251DC2D" w14:textId="77777777" w:rsidR="0071431E" w:rsidRDefault="0071431E"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1431E" w14:paraId="6AAD15B2" w14:textId="77777777" w:rsidTr="008B1FA3">
        <w:trPr>
          <w:cantSplit/>
          <w:jc w:val="center"/>
        </w:trPr>
        <w:tc>
          <w:tcPr>
            <w:tcW w:w="2880" w:type="dxa"/>
            <w:shd w:val="clear" w:color="auto" w:fill="1E417C"/>
            <w:tcMar>
              <w:top w:w="0" w:type="dxa"/>
              <w:left w:w="0" w:type="dxa"/>
              <w:bottom w:w="0" w:type="dxa"/>
              <w:right w:w="0" w:type="dxa"/>
            </w:tcMar>
          </w:tcPr>
          <w:p w14:paraId="20A1C988"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9BD3527" w14:textId="165A9037"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13C2223E"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10E51691" w14:textId="77777777" w:rsidTr="00B27795">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D2649AC" w14:textId="202CD0B1" w:rsidR="0071431E" w:rsidRDefault="00801722" w:rsidP="005B6FDB">
            <w:pPr>
              <w:pStyle w:val="Heading5"/>
            </w:pPr>
            <w:r w:rsidRPr="00801722">
              <w:lastRenderedPageBreak/>
              <w:t>Grades 9</w:t>
            </w:r>
            <w:r w:rsidR="00AF19C1">
              <w:t>–</w:t>
            </w:r>
            <w:r w:rsidRPr="00801722">
              <w:t>12</w:t>
            </w:r>
          </w:p>
        </w:tc>
      </w:tr>
      <w:tr w:rsidR="0071431E" w14:paraId="620AA59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F9F6C4D" w14:textId="40E05EA5" w:rsidR="0071431E" w:rsidRDefault="0071431E" w:rsidP="001E3D34">
            <w:pPr>
              <w:pStyle w:val="TableHeadingforTOC"/>
            </w:pPr>
            <w:bookmarkStart w:id="640" w:name="_Toc109373204"/>
            <w:bookmarkStart w:id="641" w:name="_Toc134788346"/>
            <w:r>
              <w:t>3.3.9-</w:t>
            </w:r>
            <w:proofErr w:type="gramStart"/>
            <w:r>
              <w:t>12.D</w:t>
            </w:r>
            <w:proofErr w:type="gramEnd"/>
            <w:r>
              <w:t xml:space="preserve"> Earth and Space Science: </w:t>
            </w:r>
            <w:r w:rsidRPr="001E3D34">
              <w:rPr>
                <w:b w:val="0"/>
              </w:rPr>
              <w:t>Space Systems</w:t>
            </w:r>
            <w:bookmarkEnd w:id="640"/>
            <w:bookmarkEnd w:id="641"/>
          </w:p>
        </w:tc>
      </w:tr>
      <w:tr w:rsidR="0071431E" w14:paraId="1F8670C5"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D7F1647"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mathematical or computational representations to predict the motion of orbiting objects in the solar system.</w:t>
            </w:r>
          </w:p>
        </w:tc>
      </w:tr>
      <w:tr w:rsidR="0071431E" w14:paraId="51AE3EEC"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3A0FA48"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Newtonian gravitational laws governing orbital motions, which apply to human-made satellites as well as planets and moons.</w:t>
            </w:r>
          </w:p>
        </w:tc>
      </w:tr>
      <w:tr w:rsidR="0071431E" w14:paraId="2D036F74"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4B0C85D"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Mathematical representations for the gravitational attraction of bodies and Kepler’s Laws of orbital motions should not deal with more than two bodies, nor involve calculus.</w:t>
            </w:r>
          </w:p>
        </w:tc>
      </w:tr>
      <w:tr w:rsidR="0071431E" w14:paraId="20D1E4AC"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7D77C8B" w14:textId="77777777" w:rsidR="0071431E" w:rsidRPr="00723AAF" w:rsidRDefault="0071431E" w:rsidP="000B73B9">
            <w:pPr>
              <w:spacing w:before="60" w:after="60"/>
              <w:ind w:left="60" w:right="60"/>
              <w:rPr>
                <w:sz w:val="2"/>
                <w:szCs w:val="2"/>
              </w:rPr>
            </w:pPr>
          </w:p>
        </w:tc>
      </w:tr>
      <w:tr w:rsidR="0071431E" w14:paraId="74415C63" w14:textId="77777777" w:rsidTr="00DF10B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F3E5DD9"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6A30CA0"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82811D8"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6C5D1A2C" w14:textId="77777777" w:rsidTr="00DF10B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9671B8A" w14:textId="77777777" w:rsidR="0036139F" w:rsidRPr="0036139F" w:rsidRDefault="0071431E" w:rsidP="000B73B9">
            <w:pPr>
              <w:spacing w:before="60" w:after="60"/>
              <w:ind w:left="60" w:right="60"/>
              <w:rPr>
                <w:rFonts w:ascii="Arial" w:eastAsia="Arial" w:hAnsi="Arial" w:cs="Arial"/>
                <w:color w:val="201209"/>
                <w:sz w:val="18"/>
                <w:szCs w:val="18"/>
              </w:rPr>
            </w:pPr>
            <w:r w:rsidRPr="0036139F">
              <w:rPr>
                <w:rFonts w:ascii="Arial" w:eastAsia="Arial" w:hAnsi="Arial" w:cs="Arial"/>
                <w:b/>
                <w:bCs/>
                <w:color w:val="201209"/>
                <w:sz w:val="18"/>
                <w:szCs w:val="18"/>
              </w:rPr>
              <w:t>Using Mathematical and Computational Thinking</w:t>
            </w:r>
          </w:p>
          <w:p w14:paraId="56B6F3DC" w14:textId="77777777" w:rsidR="0036139F" w:rsidRPr="0036139F" w:rsidRDefault="0071431E" w:rsidP="000B73B9">
            <w:pPr>
              <w:spacing w:before="60" w:after="60"/>
              <w:ind w:left="60" w:right="60"/>
              <w:rPr>
                <w:sz w:val="18"/>
                <w:szCs w:val="18"/>
              </w:rPr>
            </w:pPr>
            <w:r w:rsidRPr="0036139F">
              <w:rPr>
                <w:rFonts w:ascii="Arial" w:eastAsia="Arial" w:hAnsi="Arial" w:cs="Arial"/>
                <w:color w:val="201209"/>
                <w:sz w:val="18"/>
                <w:szCs w:val="18"/>
              </w:rPr>
              <w:t xml:space="preserve">Mathematical and computational thinking in 9–12 builds on K–8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 </w:t>
            </w:r>
          </w:p>
          <w:p w14:paraId="0A8248C4" w14:textId="0B94636D" w:rsidR="0071431E" w:rsidRPr="0036139F" w:rsidRDefault="0071431E" w:rsidP="003121FB">
            <w:pPr>
              <w:pStyle w:val="ListParagraph"/>
              <w:numPr>
                <w:ilvl w:val="0"/>
                <w:numId w:val="20"/>
              </w:numPr>
              <w:spacing w:before="60" w:after="60"/>
              <w:ind w:left="450" w:right="60"/>
              <w:rPr>
                <w:sz w:val="18"/>
                <w:szCs w:val="18"/>
              </w:rPr>
            </w:pPr>
            <w:r w:rsidRPr="0036139F">
              <w:rPr>
                <w:rFonts w:ascii="Arial" w:eastAsia="Arial" w:hAnsi="Arial" w:cs="Arial"/>
                <w:color w:val="201209"/>
                <w:sz w:val="18"/>
                <w:szCs w:val="18"/>
              </w:rPr>
              <w:t>Use mathematical or computational representations of phenomena to describe explanations.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B6A1B1B" w14:textId="77777777" w:rsidR="0036139F" w:rsidRPr="0036139F" w:rsidRDefault="0071431E" w:rsidP="000B73B9">
            <w:pPr>
              <w:spacing w:before="60" w:after="60"/>
              <w:ind w:left="60" w:right="60"/>
              <w:rPr>
                <w:sz w:val="18"/>
                <w:szCs w:val="18"/>
              </w:rPr>
            </w:pPr>
            <w:r w:rsidRPr="0036139F">
              <w:rPr>
                <w:rFonts w:ascii="Arial" w:eastAsia="Arial" w:hAnsi="Arial" w:cs="Arial"/>
                <w:b/>
                <w:bCs/>
                <w:color w:val="201209"/>
                <w:sz w:val="18"/>
                <w:szCs w:val="18"/>
              </w:rPr>
              <w:t>ESS1.B: Earth and the Solar System</w:t>
            </w:r>
            <w:r w:rsidRPr="0036139F">
              <w:rPr>
                <w:rFonts w:ascii="Arial" w:eastAsia="Arial" w:hAnsi="Arial" w:cs="Arial"/>
                <w:color w:val="201209"/>
                <w:sz w:val="18"/>
                <w:szCs w:val="18"/>
              </w:rPr>
              <w:t xml:space="preserve"> </w:t>
            </w:r>
          </w:p>
          <w:p w14:paraId="432E31FD" w14:textId="5E937C72" w:rsidR="0071431E" w:rsidRPr="0036139F" w:rsidRDefault="0071431E" w:rsidP="003121FB">
            <w:pPr>
              <w:pStyle w:val="ListParagraph"/>
              <w:numPr>
                <w:ilvl w:val="0"/>
                <w:numId w:val="20"/>
              </w:numPr>
              <w:spacing w:before="60" w:after="60"/>
              <w:ind w:left="435" w:right="60"/>
              <w:rPr>
                <w:sz w:val="18"/>
                <w:szCs w:val="18"/>
              </w:rPr>
            </w:pPr>
            <w:r w:rsidRPr="0036139F">
              <w:rPr>
                <w:rFonts w:ascii="Arial" w:eastAsia="Arial" w:hAnsi="Arial" w:cs="Arial"/>
                <w:color w:val="201209"/>
                <w:sz w:val="18"/>
                <w:szCs w:val="18"/>
              </w:rPr>
              <w:t xml:space="preserve">Kepler’s laws describe common features of the motions of orbiting objects, including their elliptical paths around the sun. </w:t>
            </w:r>
            <w:r w:rsidR="367CBEAC" w:rsidRPr="0036139F">
              <w:rPr>
                <w:rFonts w:ascii="Arial" w:eastAsia="Arial" w:hAnsi="Arial" w:cs="Arial"/>
                <w:color w:val="201209"/>
                <w:sz w:val="18"/>
                <w:szCs w:val="18"/>
              </w:rPr>
              <w:t>Orbits may change due to the gravitational effects from, or collisions with, other objects in the solar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2396C04" w14:textId="77777777" w:rsidR="0036139F" w:rsidRPr="0036139F" w:rsidRDefault="0071431E" w:rsidP="000B73B9">
            <w:pPr>
              <w:spacing w:before="60" w:after="60"/>
              <w:ind w:left="60" w:right="60"/>
              <w:rPr>
                <w:sz w:val="18"/>
                <w:szCs w:val="18"/>
              </w:rPr>
            </w:pPr>
            <w:r w:rsidRPr="0036139F">
              <w:rPr>
                <w:rFonts w:ascii="Arial" w:eastAsia="Arial" w:hAnsi="Arial" w:cs="Arial"/>
                <w:b/>
                <w:bCs/>
                <w:color w:val="201209"/>
                <w:sz w:val="18"/>
                <w:szCs w:val="18"/>
              </w:rPr>
              <w:t>Scale Proportion and Quantity</w:t>
            </w:r>
            <w:r w:rsidRPr="0036139F">
              <w:rPr>
                <w:rFonts w:ascii="Arial" w:eastAsia="Arial" w:hAnsi="Arial" w:cs="Arial"/>
                <w:color w:val="201209"/>
                <w:sz w:val="18"/>
                <w:szCs w:val="18"/>
              </w:rPr>
              <w:t xml:space="preserve"> </w:t>
            </w:r>
          </w:p>
          <w:p w14:paraId="5BF6207F" w14:textId="1B038CB3" w:rsidR="00C11FD1" w:rsidRPr="0036139F" w:rsidRDefault="0071431E" w:rsidP="003121FB">
            <w:pPr>
              <w:pStyle w:val="ListParagraph"/>
              <w:numPr>
                <w:ilvl w:val="0"/>
                <w:numId w:val="20"/>
              </w:numPr>
              <w:spacing w:before="60" w:after="60"/>
              <w:ind w:left="435" w:right="60"/>
              <w:rPr>
                <w:sz w:val="18"/>
                <w:szCs w:val="18"/>
              </w:rPr>
            </w:pPr>
            <w:r w:rsidRPr="0036139F">
              <w:rPr>
                <w:rFonts w:ascii="Arial" w:eastAsia="Arial" w:hAnsi="Arial" w:cs="Arial"/>
                <w:color w:val="201209"/>
                <w:sz w:val="18"/>
                <w:szCs w:val="18"/>
              </w:rPr>
              <w:t xml:space="preserve">Algebraic thinking is used to examine scientific data and predict the effect of a change in one variable on another (e.g., linear growth vs. exponential growth). </w:t>
            </w:r>
          </w:p>
          <w:p w14:paraId="31505030" w14:textId="1AB1D668" w:rsidR="00C11FD1" w:rsidRPr="0036139F" w:rsidRDefault="0071431E" w:rsidP="005F7816">
            <w:pPr>
              <w:spacing w:before="60" w:after="60"/>
              <w:ind w:left="60" w:right="60"/>
              <w:jc w:val="center"/>
              <w:rPr>
                <w:sz w:val="18"/>
                <w:szCs w:val="18"/>
              </w:rPr>
            </w:pPr>
            <w:r w:rsidRPr="0036139F">
              <w:rPr>
                <w:rFonts w:ascii="Arial" w:eastAsia="Arial" w:hAnsi="Arial" w:cs="Arial"/>
                <w:color w:val="201209"/>
                <w:sz w:val="18"/>
                <w:szCs w:val="18"/>
              </w:rPr>
              <w:t>_________________________________________</w:t>
            </w:r>
          </w:p>
          <w:p w14:paraId="38EC4660" w14:textId="77777777" w:rsidR="00256FC1" w:rsidRDefault="0071431E" w:rsidP="00DF10BC">
            <w:pPr>
              <w:spacing w:before="60" w:after="60"/>
              <w:ind w:left="60" w:right="60"/>
              <w:jc w:val="center"/>
              <w:rPr>
                <w:sz w:val="18"/>
                <w:szCs w:val="18"/>
              </w:rPr>
            </w:pPr>
            <w:r w:rsidRPr="0036139F">
              <w:rPr>
                <w:rFonts w:ascii="Arial" w:eastAsia="Arial" w:hAnsi="Arial" w:cs="Arial"/>
                <w:b/>
                <w:bCs/>
                <w:i/>
                <w:iCs/>
                <w:color w:val="201209"/>
                <w:sz w:val="18"/>
                <w:szCs w:val="18"/>
              </w:rPr>
              <w:t>Connections to Engineering, Technology, and Applications of Science</w:t>
            </w:r>
          </w:p>
          <w:p w14:paraId="6D1E95AF" w14:textId="1181BAE9" w:rsidR="0036139F" w:rsidRPr="0036139F" w:rsidRDefault="0071431E" w:rsidP="000B73B9">
            <w:pPr>
              <w:spacing w:before="60" w:after="60"/>
              <w:ind w:left="60" w:right="60"/>
              <w:rPr>
                <w:sz w:val="18"/>
                <w:szCs w:val="18"/>
              </w:rPr>
            </w:pPr>
            <w:r w:rsidRPr="0036139F">
              <w:rPr>
                <w:rFonts w:ascii="Arial" w:eastAsia="Arial" w:hAnsi="Arial" w:cs="Arial"/>
                <w:b/>
                <w:bCs/>
                <w:color w:val="201209"/>
                <w:sz w:val="18"/>
                <w:szCs w:val="18"/>
              </w:rPr>
              <w:t>Interdependence of Science, Engineering, and Technology</w:t>
            </w:r>
            <w:r w:rsidRPr="0036139F">
              <w:rPr>
                <w:rFonts w:ascii="Arial" w:eastAsia="Arial" w:hAnsi="Arial" w:cs="Arial"/>
                <w:color w:val="201209"/>
                <w:sz w:val="18"/>
                <w:szCs w:val="18"/>
              </w:rPr>
              <w:t xml:space="preserve"> </w:t>
            </w:r>
          </w:p>
          <w:p w14:paraId="5E4085E2" w14:textId="6433F1BA" w:rsidR="0071431E" w:rsidRPr="0036139F" w:rsidRDefault="0071431E" w:rsidP="003121FB">
            <w:pPr>
              <w:pStyle w:val="ListParagraph"/>
              <w:numPr>
                <w:ilvl w:val="0"/>
                <w:numId w:val="20"/>
              </w:numPr>
              <w:spacing w:before="60" w:after="60"/>
              <w:ind w:left="435" w:right="60"/>
              <w:rPr>
                <w:rFonts w:ascii="Arial" w:eastAsia="Arial" w:hAnsi="Arial" w:cs="Arial"/>
                <w:color w:val="201209"/>
                <w:sz w:val="18"/>
                <w:szCs w:val="18"/>
              </w:rPr>
            </w:pPr>
            <w:r w:rsidRPr="0036139F">
              <w:rPr>
                <w:rFonts w:ascii="Arial" w:eastAsia="Arial" w:hAnsi="Arial" w:cs="Arial"/>
                <w:color w:val="201209"/>
                <w:sz w:val="18"/>
                <w:szCs w:val="18"/>
              </w:rPr>
              <w:t>Science and engineering complement each other in the cycle known as research and development (R&amp;D). Many R&amp;D projects may involve scientists, engineers, and others with wide ranges of expertise.</w:t>
            </w:r>
          </w:p>
        </w:tc>
      </w:tr>
      <w:tr w:rsidR="0071431E" w14:paraId="0E8CA1F4"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AC1F97A" w14:textId="77777777" w:rsidR="0071431E" w:rsidRPr="00723AAF" w:rsidRDefault="0071431E" w:rsidP="000B73B9">
            <w:pPr>
              <w:spacing w:before="60" w:after="60"/>
              <w:ind w:left="60" w:right="60"/>
              <w:rPr>
                <w:sz w:val="2"/>
                <w:szCs w:val="2"/>
              </w:rPr>
            </w:pPr>
          </w:p>
        </w:tc>
      </w:tr>
      <w:tr w:rsidR="0071431E" w14:paraId="2A03115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42DBEF2"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1E065B4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2BC5499"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05F64593" w14:textId="78F510A6" w:rsidR="00B27795" w:rsidRDefault="005B6FDB"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5AF0EA0B" w14:textId="77777777" w:rsidTr="00CE2321">
        <w:trPr>
          <w:cantSplit/>
          <w:tblHeader/>
          <w:jc w:val="center"/>
        </w:trPr>
        <w:tc>
          <w:tcPr>
            <w:tcW w:w="2880" w:type="dxa"/>
            <w:shd w:val="clear" w:color="auto" w:fill="1E417C"/>
            <w:tcMar>
              <w:top w:w="0" w:type="dxa"/>
              <w:left w:w="0" w:type="dxa"/>
              <w:bottom w:w="0" w:type="dxa"/>
              <w:right w:w="0" w:type="dxa"/>
            </w:tcMar>
          </w:tcPr>
          <w:p w14:paraId="4C6F7FC5"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C858FF7" w14:textId="2FD2C92A"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4FCA4D48" w14:textId="77777777" w:rsidTr="00CE2321">
        <w:trPr>
          <w:cantSplit/>
          <w:jc w:val="center"/>
        </w:trPr>
        <w:tc>
          <w:tcPr>
            <w:tcW w:w="2880" w:type="dxa"/>
            <w:shd w:val="clear" w:color="auto" w:fill="1E417C"/>
            <w:tcMar>
              <w:top w:w="0" w:type="dxa"/>
              <w:left w:w="0" w:type="dxa"/>
              <w:bottom w:w="0" w:type="dxa"/>
              <w:right w:w="0" w:type="dxa"/>
            </w:tcMar>
          </w:tcPr>
          <w:p w14:paraId="68322F37"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74F96D0" w14:textId="4547A282"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3599C33" w14:textId="77777777" w:rsidR="0071431E" w:rsidRDefault="0071431E" w:rsidP="000B73B9">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71431E" w14:paraId="18E3E7D2" w14:textId="77777777" w:rsidTr="00CE2321">
        <w:trPr>
          <w:cantSplit/>
          <w:jc w:val="center"/>
        </w:trPr>
        <w:tc>
          <w:tcPr>
            <w:tcW w:w="2880" w:type="dxa"/>
            <w:shd w:val="clear" w:color="auto" w:fill="1E417C"/>
            <w:tcMar>
              <w:top w:w="0" w:type="dxa"/>
              <w:left w:w="0" w:type="dxa"/>
              <w:bottom w:w="0" w:type="dxa"/>
              <w:right w:w="0" w:type="dxa"/>
            </w:tcMar>
          </w:tcPr>
          <w:p w14:paraId="1F03ADA2" w14:textId="675F2FBD" w:rsidR="0071431E"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B28D799" w14:textId="77777777" w:rsidR="0071431E" w:rsidRDefault="0071431E" w:rsidP="000B73B9">
            <w:pPr>
              <w:spacing w:before="60" w:after="60"/>
              <w:ind w:left="60" w:right="60"/>
            </w:pPr>
            <w:r>
              <w:rPr>
                <w:rFonts w:ascii="Arial" w:eastAsia="Arial" w:hAnsi="Arial" w:cs="Arial"/>
                <w:color w:val="201209"/>
                <w:sz w:val="18"/>
                <w:szCs w:val="18"/>
              </w:rPr>
              <w:t>9-12 Strand 1.F. Working with models and simulations: Learners create, use, test, and evaluate models to analyze environmental questions, problems, issues, or phenomena.</w:t>
            </w:r>
          </w:p>
        </w:tc>
      </w:tr>
      <w:tr w:rsidR="0071431E" w14:paraId="66460059" w14:textId="77777777" w:rsidTr="00CE2321">
        <w:trPr>
          <w:cantSplit/>
          <w:jc w:val="center"/>
        </w:trPr>
        <w:tc>
          <w:tcPr>
            <w:tcW w:w="2880" w:type="dxa"/>
            <w:shd w:val="clear" w:color="auto" w:fill="1E417C"/>
            <w:tcMar>
              <w:top w:w="0" w:type="dxa"/>
              <w:left w:w="0" w:type="dxa"/>
              <w:bottom w:w="0" w:type="dxa"/>
              <w:right w:w="0" w:type="dxa"/>
            </w:tcMar>
          </w:tcPr>
          <w:p w14:paraId="7A4111AB"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D4FB7AC"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60FCD339" w14:textId="77777777" w:rsidTr="00CE2321">
        <w:trPr>
          <w:cantSplit/>
          <w:jc w:val="center"/>
        </w:trPr>
        <w:tc>
          <w:tcPr>
            <w:tcW w:w="2880" w:type="dxa"/>
            <w:shd w:val="clear" w:color="auto" w:fill="1E417C"/>
            <w:tcMar>
              <w:top w:w="0" w:type="dxa"/>
              <w:left w:w="0" w:type="dxa"/>
              <w:bottom w:w="0" w:type="dxa"/>
              <w:right w:w="0" w:type="dxa"/>
            </w:tcMar>
          </w:tcPr>
          <w:p w14:paraId="26883F62" w14:textId="533A010E"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3F45F67" w14:textId="4F04668F"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2.HS.D.</w:t>
            </w:r>
            <w:proofErr w:type="gramEnd"/>
            <w:r>
              <w:rPr>
                <w:rFonts w:ascii="Arial" w:eastAsia="Arial" w:hAnsi="Arial" w:cs="Arial"/>
                <w:color w:val="201209"/>
                <w:sz w:val="18"/>
                <w:szCs w:val="18"/>
              </w:rPr>
              <w:t xml:space="preserve">1: Interpret the structure of expressions to represent a quantity in terms of its context. </w:t>
            </w:r>
            <w:r>
              <w:rPr>
                <w:rFonts w:ascii="Arial" w:eastAsia="Arial" w:hAnsi="Arial" w:cs="Arial"/>
                <w:color w:val="201209"/>
                <w:sz w:val="18"/>
                <w:szCs w:val="18"/>
              </w:rPr>
              <w:br/>
              <w:t>CC.2.</w:t>
            </w:r>
            <w:proofErr w:type="gramStart"/>
            <w:r>
              <w:rPr>
                <w:rFonts w:ascii="Arial" w:eastAsia="Arial" w:hAnsi="Arial" w:cs="Arial"/>
                <w:color w:val="201209"/>
                <w:sz w:val="18"/>
                <w:szCs w:val="18"/>
              </w:rPr>
              <w:t>2.HS.D.</w:t>
            </w:r>
            <w:proofErr w:type="gramEnd"/>
            <w:r>
              <w:rPr>
                <w:rFonts w:ascii="Arial" w:eastAsia="Arial" w:hAnsi="Arial" w:cs="Arial"/>
                <w:color w:val="201209"/>
                <w:sz w:val="18"/>
                <w:szCs w:val="18"/>
              </w:rPr>
              <w:t>7: Create and graph equations or inequalities to describe numbers or relationships.</w:t>
            </w:r>
          </w:p>
        </w:tc>
      </w:tr>
      <w:tr w:rsidR="0071431E" w14:paraId="5FCFEBBF" w14:textId="77777777" w:rsidTr="00CE2321">
        <w:trPr>
          <w:cantSplit/>
          <w:jc w:val="center"/>
        </w:trPr>
        <w:tc>
          <w:tcPr>
            <w:tcW w:w="2880" w:type="dxa"/>
            <w:shd w:val="clear" w:color="auto" w:fill="1E417C"/>
            <w:tcMar>
              <w:top w:w="0" w:type="dxa"/>
              <w:left w:w="0" w:type="dxa"/>
              <w:bottom w:w="0" w:type="dxa"/>
              <w:right w:w="0" w:type="dxa"/>
            </w:tcMar>
          </w:tcPr>
          <w:p w14:paraId="5E40259F"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F01E86"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774C690D" w14:textId="77777777" w:rsidTr="00CE2321">
        <w:trPr>
          <w:cantSplit/>
          <w:jc w:val="center"/>
        </w:trPr>
        <w:tc>
          <w:tcPr>
            <w:tcW w:w="2880" w:type="dxa"/>
            <w:shd w:val="clear" w:color="auto" w:fill="1E417C"/>
            <w:tcMar>
              <w:top w:w="0" w:type="dxa"/>
              <w:left w:w="0" w:type="dxa"/>
              <w:bottom w:w="0" w:type="dxa"/>
              <w:right w:w="0" w:type="dxa"/>
            </w:tcMar>
          </w:tcPr>
          <w:p w14:paraId="31890F57"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693DBE6" w14:textId="0136E202"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167D468" w14:textId="77777777" w:rsidR="0071431E" w:rsidRDefault="0071431E"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71431E" w14:paraId="540768FC" w14:textId="77777777" w:rsidTr="00CE2321">
        <w:trPr>
          <w:cantSplit/>
          <w:jc w:val="center"/>
        </w:trPr>
        <w:tc>
          <w:tcPr>
            <w:tcW w:w="2880" w:type="dxa"/>
            <w:shd w:val="clear" w:color="auto" w:fill="1E417C"/>
            <w:tcMar>
              <w:top w:w="0" w:type="dxa"/>
              <w:left w:w="0" w:type="dxa"/>
              <w:bottom w:w="0" w:type="dxa"/>
              <w:right w:w="0" w:type="dxa"/>
            </w:tcMar>
          </w:tcPr>
          <w:p w14:paraId="49671EAB"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106535" w14:textId="65A905A9"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6BB4B91E"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A715CF" w14:paraId="6A0DDDED" w14:textId="77777777" w:rsidTr="00322853">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C9C0F90" w14:textId="7A47F1EE" w:rsidR="00A715CF" w:rsidRDefault="00801722" w:rsidP="005B6FDB">
            <w:pPr>
              <w:pStyle w:val="Heading5"/>
            </w:pPr>
            <w:r w:rsidRPr="00801722">
              <w:lastRenderedPageBreak/>
              <w:t>Grades 9</w:t>
            </w:r>
            <w:r w:rsidR="00AF19C1">
              <w:t>–</w:t>
            </w:r>
            <w:r w:rsidRPr="00801722">
              <w:t>12</w:t>
            </w:r>
          </w:p>
        </w:tc>
      </w:tr>
      <w:tr w:rsidR="00A715CF" w14:paraId="1339563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107CC67" w14:textId="74538858" w:rsidR="00A715CF" w:rsidRDefault="00A715CF" w:rsidP="00322853">
            <w:pPr>
              <w:pStyle w:val="TableHeadingforTOC"/>
            </w:pPr>
            <w:bookmarkStart w:id="642" w:name="_Toc109373205"/>
            <w:bookmarkStart w:id="643" w:name="_Toc134788347"/>
            <w:r>
              <w:t>3.3.9-</w:t>
            </w:r>
            <w:proofErr w:type="gramStart"/>
            <w:r>
              <w:t>12.E</w:t>
            </w:r>
            <w:proofErr w:type="gramEnd"/>
            <w:r>
              <w:t xml:space="preserve"> Earth and Space Science: </w:t>
            </w:r>
            <w:r w:rsidRPr="00322853">
              <w:rPr>
                <w:b w:val="0"/>
              </w:rPr>
              <w:t>Weather and Climate</w:t>
            </w:r>
            <w:bookmarkEnd w:id="642"/>
            <w:bookmarkEnd w:id="643"/>
          </w:p>
        </w:tc>
      </w:tr>
      <w:tr w:rsidR="00A715CF" w14:paraId="0E9BA3AD"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9ACA0A5" w14:textId="77777777" w:rsidR="00A715CF" w:rsidRDefault="00A715CF"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a model to describe how variations in the flow of energy into and out of Earth’s systems result in changes in climate.</w:t>
            </w:r>
          </w:p>
        </w:tc>
      </w:tr>
      <w:tr w:rsidR="00A715CF" w14:paraId="2EE46E6A"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3E2CD23" w14:textId="77777777" w:rsidR="00A715CF" w:rsidRDefault="00A715CF"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the causes of climate change differ by timescale, over 1-10 years: large volcanic eruption, ocean circulation; 10-100s of years: changes in human activity, ocean circulation, solar output; 10-100s of thousands of years: changes to Earth's orbit and the orientation of its axis; and 10-100s of millions of years: long-term changes in atmospheric composition.</w:t>
            </w:r>
          </w:p>
        </w:tc>
      </w:tr>
      <w:tr w:rsidR="00A715CF" w14:paraId="3EB2ACA5"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C6CA2EA" w14:textId="77777777" w:rsidR="00A715CF" w:rsidRDefault="00A715CF"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of the results of changes in climate is limited to changes in surface temperatures, precipitation patterns, glacial ice volumes, sea levels, and biosphere distribution.</w:t>
            </w:r>
          </w:p>
        </w:tc>
      </w:tr>
      <w:tr w:rsidR="00A715CF" w14:paraId="0394B593"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7961446" w14:textId="77777777" w:rsidR="00A715CF" w:rsidRPr="00723AAF" w:rsidRDefault="00A715CF" w:rsidP="00E32631">
            <w:pPr>
              <w:spacing w:before="60" w:after="60"/>
              <w:ind w:left="60" w:right="60"/>
              <w:rPr>
                <w:sz w:val="2"/>
                <w:szCs w:val="2"/>
              </w:rPr>
            </w:pPr>
          </w:p>
        </w:tc>
      </w:tr>
      <w:tr w:rsidR="00A715CF" w14:paraId="70C71F8B" w14:textId="77777777" w:rsidTr="00DF10B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B066A57" w14:textId="77777777" w:rsidR="00A715CF" w:rsidRDefault="00A715CF"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02A96AC" w14:textId="77777777" w:rsidR="00A715CF" w:rsidRDefault="00A715CF"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CE3231F" w14:textId="77777777" w:rsidR="00A715CF" w:rsidRDefault="00A715CF" w:rsidP="00E32631">
            <w:pPr>
              <w:spacing w:before="60" w:after="60"/>
              <w:ind w:left="60" w:right="60"/>
              <w:jc w:val="center"/>
            </w:pPr>
            <w:r>
              <w:rPr>
                <w:rFonts w:ascii="Arial" w:eastAsia="Arial" w:hAnsi="Arial" w:cs="Arial"/>
                <w:b/>
                <w:color w:val="FFFFFF"/>
                <w:sz w:val="18"/>
                <w:szCs w:val="18"/>
              </w:rPr>
              <w:t>Crosscutting Concepts (CCC)</w:t>
            </w:r>
          </w:p>
        </w:tc>
      </w:tr>
      <w:tr w:rsidR="00A715CF" w14:paraId="094D3C74" w14:textId="77777777" w:rsidTr="00DF10B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22121C0C" w14:textId="77777777" w:rsidR="00A715CF" w:rsidRPr="00585210" w:rsidRDefault="00A715CF" w:rsidP="00E32631">
            <w:pPr>
              <w:spacing w:before="60" w:after="60"/>
              <w:ind w:left="60" w:right="60"/>
              <w:rPr>
                <w:sz w:val="18"/>
                <w:szCs w:val="18"/>
              </w:rPr>
            </w:pPr>
            <w:r w:rsidRPr="00585210">
              <w:rPr>
                <w:rFonts w:ascii="Arial" w:eastAsia="Arial" w:hAnsi="Arial" w:cs="Arial"/>
                <w:b/>
                <w:bCs/>
                <w:color w:val="201209"/>
                <w:sz w:val="18"/>
                <w:szCs w:val="18"/>
              </w:rPr>
              <w:t>Developing and Using Models</w:t>
            </w:r>
            <w:r w:rsidRPr="00585210">
              <w:rPr>
                <w:rFonts w:ascii="Arial" w:eastAsia="Arial" w:hAnsi="Arial" w:cs="Arial"/>
                <w:color w:val="201209"/>
                <w:sz w:val="18"/>
                <w:szCs w:val="18"/>
              </w:rPr>
              <w:t xml:space="preserve"> </w:t>
            </w:r>
          </w:p>
          <w:p w14:paraId="2BCAB846" w14:textId="77777777" w:rsidR="00A715CF" w:rsidRPr="00585210" w:rsidRDefault="00A715CF" w:rsidP="00E32631">
            <w:pPr>
              <w:spacing w:before="60" w:after="60"/>
              <w:ind w:left="60" w:right="60"/>
              <w:rPr>
                <w:sz w:val="18"/>
                <w:szCs w:val="18"/>
              </w:rPr>
            </w:pPr>
            <w:r w:rsidRPr="00585210">
              <w:rPr>
                <w:rFonts w:ascii="Arial" w:eastAsia="Arial" w:hAnsi="Arial" w:cs="Arial"/>
                <w:color w:val="201209"/>
                <w:sz w:val="18"/>
                <w:szCs w:val="18"/>
              </w:rPr>
              <w:t xml:space="preserve">Modeling in 9–12 builds on K–8 experiences and progresses to using, synthesizing, and developing models to predict and show relationships among variables between systems and their components in the natural and designed world(s). </w:t>
            </w:r>
          </w:p>
          <w:p w14:paraId="1B0C2CF3" w14:textId="77777777" w:rsidR="00A715CF" w:rsidRPr="00585210" w:rsidRDefault="00A715CF" w:rsidP="003121FB">
            <w:pPr>
              <w:pStyle w:val="ListParagraph"/>
              <w:numPr>
                <w:ilvl w:val="0"/>
                <w:numId w:val="22"/>
              </w:numPr>
              <w:spacing w:before="60" w:after="60"/>
              <w:ind w:left="450" w:right="60"/>
              <w:rPr>
                <w:sz w:val="18"/>
                <w:szCs w:val="18"/>
              </w:rPr>
            </w:pPr>
            <w:r w:rsidRPr="00585210">
              <w:rPr>
                <w:rFonts w:ascii="Arial" w:eastAsia="Arial" w:hAnsi="Arial" w:cs="Arial"/>
                <w:color w:val="201209"/>
                <w:sz w:val="18"/>
                <w:szCs w:val="18"/>
              </w:rPr>
              <w:t xml:space="preserve">Use a model to provide mechanistic accounts of phenomena. </w:t>
            </w:r>
          </w:p>
          <w:p w14:paraId="3D251FBF" w14:textId="4868C0C6" w:rsidR="00A715CF" w:rsidRPr="00585210" w:rsidRDefault="00A715CF" w:rsidP="005F7816">
            <w:pPr>
              <w:spacing w:before="60" w:after="60"/>
              <w:ind w:left="60" w:right="60"/>
              <w:jc w:val="center"/>
              <w:rPr>
                <w:sz w:val="18"/>
                <w:szCs w:val="18"/>
              </w:rPr>
            </w:pPr>
            <w:r w:rsidRPr="00585210">
              <w:rPr>
                <w:rFonts w:ascii="Arial" w:eastAsia="Arial" w:hAnsi="Arial" w:cs="Arial"/>
                <w:color w:val="201209"/>
                <w:sz w:val="18"/>
                <w:szCs w:val="18"/>
              </w:rPr>
              <w:t>_________________________________________</w:t>
            </w:r>
          </w:p>
          <w:p w14:paraId="543FC870" w14:textId="40111E18" w:rsidR="00A715CF" w:rsidRPr="00585210" w:rsidRDefault="00A715CF" w:rsidP="0080589C">
            <w:pPr>
              <w:spacing w:before="60" w:after="60"/>
              <w:ind w:left="60" w:right="60"/>
              <w:jc w:val="center"/>
              <w:rPr>
                <w:sz w:val="18"/>
                <w:szCs w:val="18"/>
              </w:rPr>
            </w:pPr>
            <w:r w:rsidRPr="00585210">
              <w:rPr>
                <w:rFonts w:ascii="Arial" w:eastAsia="Arial" w:hAnsi="Arial" w:cs="Arial"/>
                <w:b/>
                <w:bCs/>
                <w:i/>
                <w:iCs/>
                <w:color w:val="201209"/>
                <w:sz w:val="18"/>
                <w:szCs w:val="18"/>
              </w:rPr>
              <w:t>Connections to Nature of Science</w:t>
            </w:r>
          </w:p>
          <w:p w14:paraId="2DF959AA" w14:textId="11AF0380" w:rsidR="00A715CF" w:rsidRPr="00585210" w:rsidRDefault="00A715CF" w:rsidP="00E32631">
            <w:pPr>
              <w:spacing w:before="60" w:after="60"/>
              <w:ind w:left="60" w:right="60"/>
              <w:rPr>
                <w:sz w:val="18"/>
                <w:szCs w:val="18"/>
              </w:rPr>
            </w:pPr>
            <w:r w:rsidRPr="00585210">
              <w:rPr>
                <w:rFonts w:ascii="Arial" w:eastAsia="Arial" w:hAnsi="Arial" w:cs="Arial"/>
                <w:b/>
                <w:bCs/>
                <w:color w:val="201209"/>
                <w:sz w:val="18"/>
                <w:szCs w:val="18"/>
              </w:rPr>
              <w:t xml:space="preserve">Scientific Knowledge </w:t>
            </w:r>
            <w:r w:rsidR="0080589C">
              <w:rPr>
                <w:rFonts w:ascii="Arial" w:eastAsia="Arial" w:hAnsi="Arial" w:cs="Arial"/>
                <w:b/>
                <w:bCs/>
                <w:color w:val="201209"/>
                <w:sz w:val="18"/>
                <w:szCs w:val="18"/>
              </w:rPr>
              <w:t>is</w:t>
            </w:r>
            <w:r w:rsidRPr="00585210">
              <w:rPr>
                <w:rFonts w:ascii="Arial" w:eastAsia="Arial" w:hAnsi="Arial" w:cs="Arial"/>
                <w:b/>
                <w:bCs/>
                <w:color w:val="201209"/>
                <w:sz w:val="18"/>
                <w:szCs w:val="18"/>
              </w:rPr>
              <w:t xml:space="preserve"> Based on Empirical Evidence </w:t>
            </w:r>
          </w:p>
          <w:p w14:paraId="51F19497" w14:textId="77777777" w:rsidR="00A715CF" w:rsidRPr="00585210" w:rsidRDefault="00A715CF" w:rsidP="003121FB">
            <w:pPr>
              <w:pStyle w:val="ListParagraph"/>
              <w:numPr>
                <w:ilvl w:val="0"/>
                <w:numId w:val="22"/>
              </w:numPr>
              <w:spacing w:before="60" w:after="60"/>
              <w:ind w:left="450" w:right="60"/>
              <w:rPr>
                <w:sz w:val="18"/>
                <w:szCs w:val="18"/>
              </w:rPr>
            </w:pPr>
            <w:r w:rsidRPr="00585210">
              <w:rPr>
                <w:rFonts w:ascii="Arial" w:eastAsia="Arial" w:hAnsi="Arial" w:cs="Arial"/>
                <w:color w:val="201209"/>
                <w:sz w:val="18"/>
                <w:szCs w:val="18"/>
              </w:rPr>
              <w:t>Science arguments are strengthened by multiple lines of evidence supporting a single explanation.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BDE49C9" w14:textId="77777777" w:rsidR="00A715CF" w:rsidRPr="00585210" w:rsidRDefault="00A715CF" w:rsidP="00E32631">
            <w:pPr>
              <w:spacing w:before="60" w:after="60"/>
              <w:ind w:left="60" w:right="60"/>
              <w:rPr>
                <w:sz w:val="18"/>
                <w:szCs w:val="18"/>
              </w:rPr>
            </w:pPr>
            <w:r w:rsidRPr="00585210">
              <w:rPr>
                <w:rFonts w:ascii="Arial" w:eastAsia="Arial" w:hAnsi="Arial" w:cs="Arial"/>
                <w:b/>
                <w:bCs/>
                <w:color w:val="201209"/>
                <w:sz w:val="18"/>
                <w:szCs w:val="18"/>
              </w:rPr>
              <w:t>ESS1.B: Earth and the Solar System</w:t>
            </w:r>
            <w:r w:rsidRPr="00585210">
              <w:rPr>
                <w:rFonts w:ascii="Arial" w:eastAsia="Arial" w:hAnsi="Arial" w:cs="Arial"/>
                <w:color w:val="201209"/>
                <w:sz w:val="18"/>
                <w:szCs w:val="18"/>
              </w:rPr>
              <w:t xml:space="preserve"> </w:t>
            </w:r>
          </w:p>
          <w:p w14:paraId="59C17132" w14:textId="77777777" w:rsidR="00A715CF" w:rsidRPr="00585210" w:rsidRDefault="00A715CF" w:rsidP="003121FB">
            <w:pPr>
              <w:pStyle w:val="ListParagraph"/>
              <w:numPr>
                <w:ilvl w:val="0"/>
                <w:numId w:val="22"/>
              </w:numPr>
              <w:spacing w:before="60" w:after="60"/>
              <w:ind w:left="435" w:right="60"/>
              <w:rPr>
                <w:sz w:val="18"/>
                <w:szCs w:val="18"/>
              </w:rPr>
            </w:pPr>
            <w:r w:rsidRPr="00585210">
              <w:rPr>
                <w:rFonts w:ascii="Arial" w:eastAsia="Arial" w:hAnsi="Arial" w:cs="Arial"/>
                <w:color w:val="201209"/>
                <w:sz w:val="18"/>
                <w:szCs w:val="18"/>
              </w:rPr>
              <w:t xml:space="preserve">Cyclical changes in the shape of Earth’s orbit around the sun, together with changes in the tilt of the planet’s axis of rotation, both occurring over hundreds of thousands of years, have altered the intensity and distribution of sunlight falling on the earth. These phenomena cause a cycle of ice ages and other gradual climate changes. </w:t>
            </w:r>
          </w:p>
          <w:p w14:paraId="6D206873" w14:textId="77777777" w:rsidR="00A715CF" w:rsidRPr="00585210" w:rsidRDefault="00A715CF" w:rsidP="00E32631">
            <w:pPr>
              <w:spacing w:before="60" w:after="60"/>
              <w:ind w:left="60" w:right="60"/>
              <w:rPr>
                <w:sz w:val="18"/>
                <w:szCs w:val="18"/>
              </w:rPr>
            </w:pPr>
            <w:r w:rsidRPr="00585210">
              <w:rPr>
                <w:rFonts w:ascii="Arial" w:eastAsia="Arial" w:hAnsi="Arial" w:cs="Arial"/>
                <w:b/>
                <w:bCs/>
                <w:color w:val="201209"/>
                <w:sz w:val="18"/>
                <w:szCs w:val="18"/>
              </w:rPr>
              <w:t>ESS2.A: Earth Materials and System</w:t>
            </w:r>
            <w:r w:rsidRPr="00585210">
              <w:rPr>
                <w:rFonts w:ascii="Arial" w:eastAsia="Arial" w:hAnsi="Arial" w:cs="Arial"/>
                <w:color w:val="201209"/>
                <w:sz w:val="18"/>
                <w:szCs w:val="18"/>
              </w:rPr>
              <w:t xml:space="preserve"> </w:t>
            </w:r>
          </w:p>
          <w:p w14:paraId="0F53E317" w14:textId="77777777" w:rsidR="00A715CF" w:rsidRPr="00585210" w:rsidRDefault="00A715CF" w:rsidP="003121FB">
            <w:pPr>
              <w:pStyle w:val="ListParagraph"/>
              <w:numPr>
                <w:ilvl w:val="0"/>
                <w:numId w:val="22"/>
              </w:numPr>
              <w:spacing w:before="60" w:after="60"/>
              <w:ind w:left="435" w:right="60"/>
              <w:rPr>
                <w:sz w:val="18"/>
                <w:szCs w:val="18"/>
              </w:rPr>
            </w:pPr>
            <w:r w:rsidRPr="00585210">
              <w:rPr>
                <w:rFonts w:ascii="Arial" w:eastAsia="Arial" w:hAnsi="Arial" w:cs="Arial"/>
                <w:color w:val="201209"/>
                <w:sz w:val="18"/>
                <w:szCs w:val="18"/>
              </w:rPr>
              <w:t xml:space="preserve">The geological record shows that changes to global and regional climate can be caused by interactions among changes in the sun’s energy output or Earth’s orbit, tectonic events, ocean circulation, volcanic activity, glaciers, vegetation, and human activities. These changes can occur on a variety of time scales from sudden (e.g., volcanic ash clouds) to intermediate (ice ages) to very long-term </w:t>
            </w:r>
            <w:proofErr w:type="gramStart"/>
            <w:r w:rsidRPr="00585210">
              <w:rPr>
                <w:rFonts w:ascii="Arial" w:eastAsia="Arial" w:hAnsi="Arial" w:cs="Arial"/>
                <w:color w:val="201209"/>
                <w:sz w:val="18"/>
                <w:szCs w:val="18"/>
              </w:rPr>
              <w:t>tectonic</w:t>
            </w:r>
            <w:proofErr w:type="gramEnd"/>
          </w:p>
          <w:p w14:paraId="203B9EA2" w14:textId="77777777" w:rsidR="00A715CF" w:rsidRPr="00585210" w:rsidRDefault="00A715CF" w:rsidP="00E32631">
            <w:pPr>
              <w:spacing w:before="60" w:after="60"/>
              <w:ind w:left="60" w:right="60"/>
              <w:rPr>
                <w:sz w:val="18"/>
                <w:szCs w:val="18"/>
              </w:rPr>
            </w:pPr>
            <w:r w:rsidRPr="00585210">
              <w:rPr>
                <w:rFonts w:ascii="Arial" w:eastAsia="Arial" w:hAnsi="Arial" w:cs="Arial"/>
                <w:b/>
                <w:bCs/>
                <w:color w:val="201209"/>
                <w:sz w:val="18"/>
                <w:szCs w:val="18"/>
              </w:rPr>
              <w:t>ESS2.D: Weather and Climate</w:t>
            </w:r>
            <w:r w:rsidRPr="00585210">
              <w:rPr>
                <w:rFonts w:ascii="Arial" w:eastAsia="Arial" w:hAnsi="Arial" w:cs="Arial"/>
                <w:color w:val="201209"/>
                <w:sz w:val="18"/>
                <w:szCs w:val="18"/>
              </w:rPr>
              <w:t xml:space="preserve"> </w:t>
            </w:r>
          </w:p>
          <w:p w14:paraId="2A4165F3" w14:textId="77777777" w:rsidR="00A715CF" w:rsidRPr="00585210" w:rsidRDefault="00A715CF" w:rsidP="003121FB">
            <w:pPr>
              <w:pStyle w:val="ListParagraph"/>
              <w:numPr>
                <w:ilvl w:val="0"/>
                <w:numId w:val="22"/>
              </w:numPr>
              <w:spacing w:before="60" w:after="60"/>
              <w:ind w:left="435" w:right="60"/>
              <w:rPr>
                <w:sz w:val="18"/>
                <w:szCs w:val="18"/>
              </w:rPr>
            </w:pPr>
            <w:r w:rsidRPr="00585210">
              <w:rPr>
                <w:rFonts w:ascii="Arial" w:eastAsia="Arial" w:hAnsi="Arial" w:cs="Arial"/>
                <w:color w:val="201209"/>
                <w:sz w:val="18"/>
                <w:szCs w:val="18"/>
              </w:rPr>
              <w:t>The foundation for Earth’s global climate systems is the electromagnetic radiation from the sun, as well as its reflection, absorption, storage, and redistribution among the atmosphere, ocean, and land systems, and this energy’s re-radiation into space.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9F0DE7D" w14:textId="77777777" w:rsidR="00A715CF" w:rsidRPr="00585210" w:rsidRDefault="00A715CF" w:rsidP="00E32631">
            <w:pPr>
              <w:spacing w:before="60" w:after="60"/>
              <w:ind w:left="60" w:right="60"/>
              <w:rPr>
                <w:sz w:val="18"/>
                <w:szCs w:val="18"/>
              </w:rPr>
            </w:pPr>
            <w:r w:rsidRPr="00585210">
              <w:rPr>
                <w:rFonts w:ascii="Arial" w:eastAsia="Arial" w:hAnsi="Arial" w:cs="Arial"/>
                <w:b/>
                <w:bCs/>
                <w:color w:val="201209"/>
                <w:sz w:val="18"/>
                <w:szCs w:val="18"/>
              </w:rPr>
              <w:t>Cause and Effect</w:t>
            </w:r>
            <w:r w:rsidRPr="00585210">
              <w:rPr>
                <w:rFonts w:ascii="Arial" w:eastAsia="Arial" w:hAnsi="Arial" w:cs="Arial"/>
                <w:color w:val="201209"/>
                <w:sz w:val="18"/>
                <w:szCs w:val="18"/>
              </w:rPr>
              <w:t xml:space="preserve"> </w:t>
            </w:r>
          </w:p>
          <w:p w14:paraId="189438A1" w14:textId="77777777" w:rsidR="00A715CF" w:rsidRPr="00585210" w:rsidRDefault="00A715CF" w:rsidP="003121FB">
            <w:pPr>
              <w:pStyle w:val="ListParagraph"/>
              <w:numPr>
                <w:ilvl w:val="0"/>
                <w:numId w:val="22"/>
              </w:numPr>
              <w:spacing w:before="60" w:after="60"/>
              <w:ind w:left="435" w:right="60"/>
              <w:rPr>
                <w:sz w:val="18"/>
                <w:szCs w:val="18"/>
              </w:rPr>
            </w:pPr>
            <w:r w:rsidRPr="00585210">
              <w:rPr>
                <w:rFonts w:ascii="Arial" w:eastAsia="Arial" w:hAnsi="Arial" w:cs="Arial"/>
                <w:color w:val="201209"/>
                <w:sz w:val="18"/>
                <w:szCs w:val="18"/>
              </w:rPr>
              <w:t>Empirical evidence is required to differentiate between cause and correlation and make claims about specific causes and effects.</w:t>
            </w:r>
          </w:p>
        </w:tc>
      </w:tr>
      <w:tr w:rsidR="00A715CF" w14:paraId="01AD6CC2"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314D7F3" w14:textId="77777777" w:rsidR="00A715CF" w:rsidRPr="00723AAF" w:rsidRDefault="00A715CF" w:rsidP="00E32631">
            <w:pPr>
              <w:spacing w:before="60" w:after="60"/>
              <w:ind w:left="60" w:right="60"/>
              <w:rPr>
                <w:sz w:val="2"/>
                <w:szCs w:val="2"/>
              </w:rPr>
            </w:pPr>
          </w:p>
        </w:tc>
      </w:tr>
      <w:tr w:rsidR="00A715CF" w14:paraId="19A1896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531FC1B" w14:textId="77777777" w:rsidR="00A715CF" w:rsidRDefault="00A715CF"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A715CF" w14:paraId="3FFECDB8"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5210D0E" w14:textId="77777777" w:rsidR="00A715CF" w:rsidRDefault="00A715CF"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consequences from a personal, and civic perspective to inform decision-making.</w:t>
            </w:r>
          </w:p>
        </w:tc>
      </w:tr>
    </w:tbl>
    <w:p w14:paraId="6D7D630B" w14:textId="724C7E5A" w:rsidR="00322853" w:rsidRDefault="005B6FDB"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A715CF" w14:paraId="36A10A38" w14:textId="77777777" w:rsidTr="00322853">
        <w:trPr>
          <w:cantSplit/>
          <w:jc w:val="center"/>
        </w:trPr>
        <w:tc>
          <w:tcPr>
            <w:tcW w:w="2880" w:type="dxa"/>
            <w:shd w:val="clear" w:color="auto" w:fill="1E417C"/>
            <w:tcMar>
              <w:top w:w="0" w:type="dxa"/>
              <w:left w:w="0" w:type="dxa"/>
              <w:bottom w:w="0" w:type="dxa"/>
              <w:right w:w="0" w:type="dxa"/>
            </w:tcMar>
          </w:tcPr>
          <w:p w14:paraId="2C400AAE" w14:textId="77777777" w:rsidR="00A715CF" w:rsidRDefault="00A715CF"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FE6719B" w14:textId="66BBDD0B" w:rsidR="00A715CF" w:rsidRDefault="00A715CF" w:rsidP="00E32631">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A715CF" w14:paraId="69B539CE" w14:textId="77777777" w:rsidTr="00322853">
        <w:trPr>
          <w:cantSplit/>
          <w:jc w:val="center"/>
        </w:trPr>
        <w:tc>
          <w:tcPr>
            <w:tcW w:w="2880" w:type="dxa"/>
            <w:shd w:val="clear" w:color="auto" w:fill="1E417C"/>
            <w:tcMar>
              <w:top w:w="0" w:type="dxa"/>
              <w:left w:w="0" w:type="dxa"/>
              <w:bottom w:w="0" w:type="dxa"/>
              <w:right w:w="0" w:type="dxa"/>
            </w:tcMar>
          </w:tcPr>
          <w:p w14:paraId="5B11E80D" w14:textId="77777777" w:rsidR="00A715CF" w:rsidRDefault="00A715CF"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9000F2A" w14:textId="77777777" w:rsidR="00A715CF" w:rsidRDefault="00A715CF"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252B34B" w14:textId="77777777" w:rsidR="00A715CF" w:rsidRDefault="00A715CF"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A715CF" w14:paraId="6CEC56F1" w14:textId="77777777" w:rsidTr="00322853">
        <w:trPr>
          <w:cantSplit/>
          <w:jc w:val="center"/>
        </w:trPr>
        <w:tc>
          <w:tcPr>
            <w:tcW w:w="2880" w:type="dxa"/>
            <w:shd w:val="clear" w:color="auto" w:fill="1E417C"/>
            <w:tcMar>
              <w:top w:w="0" w:type="dxa"/>
              <w:left w:w="0" w:type="dxa"/>
              <w:bottom w:w="0" w:type="dxa"/>
              <w:right w:w="0" w:type="dxa"/>
            </w:tcMar>
          </w:tcPr>
          <w:p w14:paraId="687793E3" w14:textId="77777777" w:rsidR="00A715CF" w:rsidRDefault="00A715CF"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E715590" w14:textId="77777777" w:rsidR="00A715CF" w:rsidRDefault="00A715CF" w:rsidP="00E32631">
            <w:pPr>
              <w:spacing w:before="60" w:after="60"/>
              <w:ind w:left="60" w:right="60"/>
            </w:pPr>
            <w:r>
              <w:rPr>
                <w:rFonts w:ascii="Arial" w:eastAsia="Arial" w:hAnsi="Arial" w:cs="Arial"/>
                <w:color w:val="201209"/>
                <w:sz w:val="18"/>
                <w:szCs w:val="18"/>
              </w:rPr>
              <w:t xml:space="preserve">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 </w:t>
            </w:r>
            <w:r>
              <w:rPr>
                <w:rFonts w:ascii="Arial" w:eastAsia="Arial" w:hAnsi="Arial" w:cs="Arial"/>
                <w:color w:val="201209"/>
                <w:sz w:val="18"/>
                <w:szCs w:val="18"/>
              </w:rPr>
              <w:b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A715CF" w14:paraId="7CCC9430" w14:textId="77777777" w:rsidTr="00322853">
        <w:trPr>
          <w:cantSplit/>
          <w:jc w:val="center"/>
        </w:trPr>
        <w:tc>
          <w:tcPr>
            <w:tcW w:w="2880" w:type="dxa"/>
            <w:shd w:val="clear" w:color="auto" w:fill="1E417C"/>
            <w:tcMar>
              <w:top w:w="0" w:type="dxa"/>
              <w:left w:w="0" w:type="dxa"/>
              <w:bottom w:w="0" w:type="dxa"/>
              <w:right w:w="0" w:type="dxa"/>
            </w:tcMar>
          </w:tcPr>
          <w:p w14:paraId="41D04F64" w14:textId="77777777" w:rsidR="00A715CF" w:rsidRDefault="00A715CF"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F828245" w14:textId="77777777" w:rsidR="00A715CF" w:rsidRDefault="00A715CF"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A715CF" w14:paraId="6CB8E581" w14:textId="77777777" w:rsidTr="00322853">
        <w:trPr>
          <w:cantSplit/>
          <w:jc w:val="center"/>
        </w:trPr>
        <w:tc>
          <w:tcPr>
            <w:tcW w:w="2880" w:type="dxa"/>
            <w:shd w:val="clear" w:color="auto" w:fill="1E417C"/>
            <w:tcMar>
              <w:top w:w="0" w:type="dxa"/>
              <w:left w:w="0" w:type="dxa"/>
              <w:bottom w:w="0" w:type="dxa"/>
              <w:right w:w="0" w:type="dxa"/>
            </w:tcMar>
          </w:tcPr>
          <w:p w14:paraId="4F5DF0D8" w14:textId="11E907BD" w:rsidR="00A715CF"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1ED6E9A" w14:textId="77777777" w:rsidR="00A715CF" w:rsidRDefault="00A715CF"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4: Recognize and evaluate random processes underlying statistical experiments.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A715CF" w14:paraId="5E47CB0F" w14:textId="77777777" w:rsidTr="00322853">
        <w:trPr>
          <w:cantSplit/>
          <w:jc w:val="center"/>
        </w:trPr>
        <w:tc>
          <w:tcPr>
            <w:tcW w:w="2880" w:type="dxa"/>
            <w:shd w:val="clear" w:color="auto" w:fill="1E417C"/>
            <w:tcMar>
              <w:top w:w="0" w:type="dxa"/>
              <w:left w:w="0" w:type="dxa"/>
              <w:bottom w:w="0" w:type="dxa"/>
              <w:right w:w="0" w:type="dxa"/>
            </w:tcMar>
          </w:tcPr>
          <w:p w14:paraId="0C4984B8" w14:textId="77777777" w:rsidR="00A715CF" w:rsidRDefault="00A715CF"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754E3F" w14:textId="77777777" w:rsidR="00A715CF" w:rsidRDefault="00A715CF" w:rsidP="00E32631">
            <w:pPr>
              <w:spacing w:before="60" w:after="60"/>
              <w:ind w:left="60" w:right="60"/>
            </w:pPr>
            <w:r>
              <w:rPr>
                <w:rFonts w:ascii="Arial" w:eastAsia="Arial" w:hAnsi="Arial" w:cs="Arial"/>
                <w:color w:val="201209"/>
                <w:sz w:val="18"/>
                <w:szCs w:val="18"/>
              </w:rPr>
              <w:t>7.2.9.B: Explain the dynamics of the fundamental processes that underlie the operation of Earth’s physical systems.</w:t>
            </w:r>
          </w:p>
        </w:tc>
      </w:tr>
      <w:tr w:rsidR="00A715CF" w14:paraId="6FB4C708" w14:textId="77777777" w:rsidTr="00322853">
        <w:trPr>
          <w:cantSplit/>
          <w:jc w:val="center"/>
        </w:trPr>
        <w:tc>
          <w:tcPr>
            <w:tcW w:w="2880" w:type="dxa"/>
            <w:shd w:val="clear" w:color="auto" w:fill="1E417C"/>
            <w:tcMar>
              <w:top w:w="0" w:type="dxa"/>
              <w:left w:w="0" w:type="dxa"/>
              <w:bottom w:w="0" w:type="dxa"/>
              <w:right w:w="0" w:type="dxa"/>
            </w:tcMar>
          </w:tcPr>
          <w:p w14:paraId="0345E82D" w14:textId="77777777" w:rsidR="00A715CF" w:rsidRDefault="00A715CF"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BE8C524" w14:textId="77777777" w:rsidR="00A715CF" w:rsidRDefault="00A715CF"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BDFB1CD" w14:textId="77777777" w:rsidR="00A715CF" w:rsidRDefault="00A715CF"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A715CF" w14:paraId="758C5634" w14:textId="77777777" w:rsidTr="00322853">
        <w:trPr>
          <w:cantSplit/>
          <w:jc w:val="center"/>
        </w:trPr>
        <w:tc>
          <w:tcPr>
            <w:tcW w:w="2880" w:type="dxa"/>
            <w:shd w:val="clear" w:color="auto" w:fill="1E417C"/>
            <w:tcMar>
              <w:top w:w="0" w:type="dxa"/>
              <w:left w:w="0" w:type="dxa"/>
              <w:bottom w:w="0" w:type="dxa"/>
              <w:right w:w="0" w:type="dxa"/>
            </w:tcMar>
          </w:tcPr>
          <w:p w14:paraId="05447BA4" w14:textId="77777777" w:rsidR="00A715CF" w:rsidRDefault="00A715CF"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47EE43" w14:textId="7824D42C" w:rsidR="00A715CF" w:rsidRDefault="00E0401C" w:rsidP="00E32631">
            <w:pPr>
              <w:spacing w:before="60" w:after="60"/>
              <w:ind w:left="60" w:right="60"/>
            </w:pPr>
            <w:r>
              <w:rPr>
                <w:rFonts w:ascii="Arial" w:eastAsia="Arial" w:hAnsi="Arial" w:cs="Arial"/>
                <w:color w:val="201209"/>
                <w:sz w:val="18"/>
                <w:szCs w:val="18"/>
              </w:rPr>
              <w:t>STEL-10</w:t>
            </w:r>
            <w:r w:rsidR="00A715CF">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4BEC4396" w14:textId="77777777" w:rsidR="00A715CF" w:rsidRDefault="00A715CF">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0C17399A" w14:textId="77777777" w:rsidTr="00DB2791">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B53775F" w14:textId="446E8EC8" w:rsidR="0071431E" w:rsidRDefault="00801722" w:rsidP="005B6FDB">
            <w:pPr>
              <w:pStyle w:val="Heading5"/>
            </w:pPr>
            <w:r w:rsidRPr="00801722">
              <w:lastRenderedPageBreak/>
              <w:t>Grades 9</w:t>
            </w:r>
            <w:r w:rsidR="00AF19C1">
              <w:t>–</w:t>
            </w:r>
            <w:r w:rsidRPr="00801722">
              <w:t>12</w:t>
            </w:r>
          </w:p>
        </w:tc>
      </w:tr>
      <w:tr w:rsidR="0071431E" w14:paraId="7227BF3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209845C" w14:textId="34941075" w:rsidR="0071431E" w:rsidRDefault="0071431E" w:rsidP="00DB2791">
            <w:pPr>
              <w:pStyle w:val="TableHeadingforTOC"/>
            </w:pPr>
            <w:bookmarkStart w:id="644" w:name="_Toc109373206"/>
            <w:bookmarkStart w:id="645" w:name="_Toc134788348"/>
            <w:r>
              <w:t>3.3.9-</w:t>
            </w:r>
            <w:proofErr w:type="gramStart"/>
            <w:r>
              <w:t>12.F</w:t>
            </w:r>
            <w:proofErr w:type="gramEnd"/>
            <w:r>
              <w:t xml:space="preserve"> Earth and Space Science: </w:t>
            </w:r>
            <w:r w:rsidRPr="00DB2791">
              <w:rPr>
                <w:b w:val="0"/>
              </w:rPr>
              <w:t>History of Earth</w:t>
            </w:r>
            <w:bookmarkEnd w:id="644"/>
            <w:bookmarkEnd w:id="645"/>
          </w:p>
        </w:tc>
      </w:tr>
      <w:tr w:rsidR="0071431E" w14:paraId="742E3F4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9DED214"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evaluate evidence of the past and current movements of continental and oceanic crust and the theory of plate tectonics to explain the ages of crustal rocks.</w:t>
            </w:r>
          </w:p>
        </w:tc>
      </w:tr>
      <w:tr w:rsidR="0071431E" w14:paraId="4D8C72E8"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D3E63EE"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ability of plate tectonics to explain the ages of crustal rocks. Examples include evidence of the ages oceanic crust increasing with distance from mid-ocean ridges (a result of plate spreading) and the ages of North American continental crust decreasing with distance away from a central ancient core of the continental plate (a result of past plate interactions).</w:t>
            </w:r>
          </w:p>
        </w:tc>
      </w:tr>
      <w:tr w:rsidR="0071431E" w14:paraId="30CDE194"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0211922"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5762BA3C"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553B564" w14:textId="77777777" w:rsidR="0071431E" w:rsidRPr="00723AAF" w:rsidRDefault="0071431E" w:rsidP="000B73B9">
            <w:pPr>
              <w:spacing w:before="60" w:after="60"/>
              <w:ind w:left="60" w:right="60"/>
              <w:rPr>
                <w:sz w:val="2"/>
                <w:szCs w:val="2"/>
              </w:rPr>
            </w:pPr>
          </w:p>
        </w:tc>
      </w:tr>
      <w:tr w:rsidR="0071431E" w14:paraId="438DCA08" w14:textId="77777777" w:rsidTr="00DF10B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18F61C6"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4A69177"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5276656"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5C20C6D3" w14:textId="77777777" w:rsidTr="00DF10B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273639C" w14:textId="559E23C8" w:rsidR="008C005E" w:rsidRPr="008C005E" w:rsidRDefault="0071431E" w:rsidP="000B73B9">
            <w:pPr>
              <w:spacing w:before="60" w:after="60"/>
              <w:ind w:left="60" w:right="60"/>
              <w:rPr>
                <w:rFonts w:ascii="Arial" w:eastAsia="Arial" w:hAnsi="Arial" w:cs="Arial"/>
                <w:color w:val="201209"/>
                <w:sz w:val="18"/>
                <w:szCs w:val="18"/>
              </w:rPr>
            </w:pPr>
            <w:r w:rsidRPr="008C005E">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8C005E">
              <w:rPr>
                <w:rFonts w:ascii="Arial" w:eastAsia="Arial" w:hAnsi="Arial" w:cs="Arial"/>
                <w:b/>
                <w:bCs/>
                <w:color w:val="201209"/>
                <w:sz w:val="18"/>
                <w:szCs w:val="18"/>
              </w:rPr>
              <w:t>rom</w:t>
            </w:r>
            <w:proofErr w:type="gramEnd"/>
            <w:r w:rsidRPr="008C005E">
              <w:rPr>
                <w:rFonts w:ascii="Arial" w:eastAsia="Arial" w:hAnsi="Arial" w:cs="Arial"/>
                <w:b/>
                <w:bCs/>
                <w:color w:val="201209"/>
                <w:sz w:val="18"/>
                <w:szCs w:val="18"/>
              </w:rPr>
              <w:t xml:space="preserve"> Evidence</w:t>
            </w:r>
            <w:r w:rsidRPr="008C005E">
              <w:rPr>
                <w:rFonts w:ascii="Arial" w:eastAsia="Arial" w:hAnsi="Arial" w:cs="Arial"/>
                <w:color w:val="201209"/>
                <w:sz w:val="18"/>
                <w:szCs w:val="18"/>
              </w:rPr>
              <w:t xml:space="preserve"> </w:t>
            </w:r>
          </w:p>
          <w:p w14:paraId="3C45237D" w14:textId="5F91ABA9" w:rsidR="0071431E" w:rsidRPr="008C005E" w:rsidRDefault="367CBEAC" w:rsidP="000B73B9">
            <w:pPr>
              <w:spacing w:before="60" w:after="60"/>
              <w:ind w:left="60" w:right="60"/>
              <w:rPr>
                <w:sz w:val="18"/>
                <w:szCs w:val="18"/>
              </w:rPr>
            </w:pPr>
            <w:r w:rsidRPr="008C005E">
              <w:rPr>
                <w:rFonts w:ascii="Arial" w:eastAsia="Arial" w:hAnsi="Arial" w:cs="Arial"/>
                <w:color w:val="201209"/>
                <w:sz w:val="18"/>
                <w:szCs w:val="18"/>
              </w:rPr>
              <w:t xml:space="preserve">Engaging in argument from evidence in 9–12 builds on K–8 experiences and progresses to using appropriate and sufficient evidence and scientific reasoning to defend and critique claims and explanations about the natural and designed world(s). Arguments may also come from current scientific or historical episodes in science. </w:t>
            </w:r>
          </w:p>
          <w:p w14:paraId="318C781D" w14:textId="27B6565E" w:rsidR="0071431E" w:rsidRPr="008C005E" w:rsidRDefault="367CBEAC" w:rsidP="003121FB">
            <w:pPr>
              <w:pStyle w:val="ListParagraph"/>
              <w:numPr>
                <w:ilvl w:val="0"/>
                <w:numId w:val="20"/>
              </w:numPr>
              <w:spacing w:before="60" w:after="60"/>
              <w:ind w:left="450" w:right="60"/>
              <w:rPr>
                <w:sz w:val="18"/>
                <w:szCs w:val="18"/>
              </w:rPr>
            </w:pPr>
            <w:r w:rsidRPr="008C005E">
              <w:rPr>
                <w:rFonts w:ascii="Arial" w:eastAsia="Arial" w:hAnsi="Arial" w:cs="Arial"/>
                <w:color w:val="201209"/>
                <w:sz w:val="18"/>
                <w:szCs w:val="18"/>
              </w:rPr>
              <w:t>Evaluate evidence behind currently accepted explanations or solutions to determine the merits of arguments.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481284A" w14:textId="0BE9DAD3" w:rsidR="0071431E" w:rsidRPr="008C005E" w:rsidRDefault="0071431E" w:rsidP="003121FB">
            <w:pPr>
              <w:pStyle w:val="ListParagraph"/>
              <w:numPr>
                <w:ilvl w:val="0"/>
                <w:numId w:val="20"/>
              </w:numPr>
              <w:spacing w:before="60" w:after="60"/>
              <w:ind w:left="435" w:right="60"/>
              <w:rPr>
                <w:sz w:val="18"/>
                <w:szCs w:val="18"/>
              </w:rPr>
            </w:pPr>
            <w:r w:rsidRPr="008C005E">
              <w:rPr>
                <w:rFonts w:ascii="Arial" w:eastAsia="Arial" w:hAnsi="Arial" w:cs="Arial"/>
                <w:b/>
                <w:bCs/>
                <w:color w:val="201209"/>
                <w:sz w:val="18"/>
                <w:szCs w:val="18"/>
              </w:rPr>
              <w:t>ESS1.C: The History of Planet Earth</w:t>
            </w:r>
            <w:r w:rsidRPr="008C005E">
              <w:rPr>
                <w:rFonts w:ascii="Arial" w:eastAsia="Arial" w:hAnsi="Arial" w:cs="Arial"/>
                <w:color w:val="201209"/>
                <w:sz w:val="18"/>
                <w:szCs w:val="18"/>
              </w:rPr>
              <w:t xml:space="preserve"> </w:t>
            </w:r>
            <w:r w:rsidRPr="008C005E">
              <w:rPr>
                <w:rFonts w:ascii="Arial" w:eastAsia="Arial" w:hAnsi="Arial" w:cs="Arial"/>
                <w:color w:val="201209"/>
                <w:sz w:val="18"/>
                <w:szCs w:val="18"/>
              </w:rPr>
              <w:br/>
              <w:t xml:space="preserve">Continental rocks, which can be older than 4 billion years, are generally much older than the rocks of the ocean floor, which are less than 200 million years old. </w:t>
            </w:r>
          </w:p>
          <w:p w14:paraId="324633A5" w14:textId="27B6565E" w:rsidR="0071431E" w:rsidRPr="008C005E" w:rsidRDefault="367CBEAC" w:rsidP="000B73B9">
            <w:pPr>
              <w:spacing w:before="60" w:after="60"/>
              <w:ind w:left="60" w:right="60"/>
              <w:rPr>
                <w:sz w:val="18"/>
                <w:szCs w:val="18"/>
              </w:rPr>
            </w:pPr>
            <w:r w:rsidRPr="008C005E">
              <w:rPr>
                <w:rFonts w:ascii="Arial" w:eastAsia="Arial" w:hAnsi="Arial" w:cs="Arial"/>
                <w:b/>
                <w:bCs/>
                <w:color w:val="201209"/>
                <w:sz w:val="18"/>
                <w:szCs w:val="18"/>
              </w:rPr>
              <w:t>ESS2.B: Plate Tectonics and Large-Scale System Interactions</w:t>
            </w:r>
            <w:r w:rsidRPr="008C005E">
              <w:rPr>
                <w:rFonts w:ascii="Arial" w:eastAsia="Arial" w:hAnsi="Arial" w:cs="Arial"/>
                <w:color w:val="201209"/>
                <w:sz w:val="18"/>
                <w:szCs w:val="18"/>
              </w:rPr>
              <w:t xml:space="preserve"> </w:t>
            </w:r>
          </w:p>
          <w:p w14:paraId="4281BB67" w14:textId="27B6565E" w:rsidR="0071431E" w:rsidRPr="008C005E" w:rsidRDefault="367CBEAC" w:rsidP="003121FB">
            <w:pPr>
              <w:pStyle w:val="ListParagraph"/>
              <w:numPr>
                <w:ilvl w:val="0"/>
                <w:numId w:val="21"/>
              </w:numPr>
              <w:spacing w:before="60" w:after="60"/>
              <w:ind w:left="435" w:right="60"/>
              <w:rPr>
                <w:sz w:val="18"/>
                <w:szCs w:val="18"/>
              </w:rPr>
            </w:pPr>
            <w:r w:rsidRPr="008C005E">
              <w:rPr>
                <w:rFonts w:ascii="Arial" w:eastAsia="Arial" w:hAnsi="Arial" w:cs="Arial"/>
                <w:color w:val="201209"/>
                <w:sz w:val="18"/>
                <w:szCs w:val="18"/>
              </w:rPr>
              <w:t xml:space="preserve">Plate tectonics is the unifying theory that explains the past and current movements of the rocks at Earth’s surface and provides a framework for understanding its geologic history. </w:t>
            </w:r>
          </w:p>
          <w:p w14:paraId="465DEC36" w14:textId="27B6565E" w:rsidR="0071431E" w:rsidRPr="008C005E" w:rsidRDefault="367CBEAC" w:rsidP="000B73B9">
            <w:pPr>
              <w:spacing w:before="60" w:after="60"/>
              <w:ind w:left="60" w:right="60"/>
              <w:rPr>
                <w:sz w:val="18"/>
                <w:szCs w:val="18"/>
              </w:rPr>
            </w:pPr>
            <w:r w:rsidRPr="008C005E">
              <w:rPr>
                <w:rFonts w:ascii="Arial" w:eastAsia="Arial" w:hAnsi="Arial" w:cs="Arial"/>
                <w:b/>
                <w:bCs/>
                <w:color w:val="201209"/>
                <w:sz w:val="18"/>
                <w:szCs w:val="18"/>
              </w:rPr>
              <w:t>PS1.C: Nuclear Processes</w:t>
            </w:r>
            <w:r w:rsidRPr="008C005E">
              <w:rPr>
                <w:rFonts w:ascii="Arial" w:eastAsia="Arial" w:hAnsi="Arial" w:cs="Arial"/>
                <w:color w:val="201209"/>
                <w:sz w:val="18"/>
                <w:szCs w:val="18"/>
              </w:rPr>
              <w:t xml:space="preserve"> </w:t>
            </w:r>
          </w:p>
          <w:p w14:paraId="74E8B6E4" w14:textId="27B6565E" w:rsidR="0071431E" w:rsidRPr="008C005E" w:rsidRDefault="367CBEAC" w:rsidP="003121FB">
            <w:pPr>
              <w:pStyle w:val="ListParagraph"/>
              <w:numPr>
                <w:ilvl w:val="0"/>
                <w:numId w:val="21"/>
              </w:numPr>
              <w:spacing w:before="60" w:after="60"/>
              <w:ind w:left="435" w:right="60"/>
              <w:rPr>
                <w:sz w:val="18"/>
                <w:szCs w:val="18"/>
              </w:rPr>
            </w:pPr>
            <w:r w:rsidRPr="008C005E">
              <w:rPr>
                <w:rFonts w:ascii="Arial" w:eastAsia="Arial" w:hAnsi="Arial" w:cs="Arial"/>
                <w:color w:val="201209"/>
                <w:sz w:val="18"/>
                <w:szCs w:val="18"/>
              </w:rPr>
              <w:t xml:space="preserve">Spontaneous radioactive decays follow a characteristic exponential decay law. </w:t>
            </w:r>
            <w:r w:rsidR="0071431E" w:rsidRPr="008C005E">
              <w:rPr>
                <w:rFonts w:ascii="Arial" w:eastAsia="Arial" w:hAnsi="Arial" w:cs="Arial"/>
                <w:color w:val="201209"/>
                <w:sz w:val="18"/>
                <w:szCs w:val="18"/>
              </w:rPr>
              <w:t>Nuclear lifetimes allow radiometric dating to be used to determine the ages of rocks and other materials.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2E2D234" w14:textId="77777777" w:rsidR="008C005E" w:rsidRPr="008C005E" w:rsidRDefault="0071431E" w:rsidP="000B73B9">
            <w:pPr>
              <w:spacing w:before="60" w:after="60"/>
              <w:ind w:left="60" w:right="60"/>
              <w:rPr>
                <w:rFonts w:ascii="Arial" w:eastAsia="Arial" w:hAnsi="Arial" w:cs="Arial"/>
                <w:color w:val="201209"/>
                <w:sz w:val="18"/>
                <w:szCs w:val="18"/>
              </w:rPr>
            </w:pPr>
            <w:r w:rsidRPr="008C005E">
              <w:rPr>
                <w:rFonts w:ascii="Arial" w:eastAsia="Arial" w:hAnsi="Arial" w:cs="Arial"/>
                <w:b/>
                <w:bCs/>
                <w:color w:val="201209"/>
                <w:sz w:val="18"/>
                <w:szCs w:val="18"/>
              </w:rPr>
              <w:t>Patterns</w:t>
            </w:r>
            <w:r w:rsidRPr="008C005E">
              <w:rPr>
                <w:rFonts w:ascii="Arial" w:eastAsia="Arial" w:hAnsi="Arial" w:cs="Arial"/>
                <w:color w:val="201209"/>
                <w:sz w:val="18"/>
                <w:szCs w:val="18"/>
              </w:rPr>
              <w:t xml:space="preserve"> </w:t>
            </w:r>
          </w:p>
          <w:p w14:paraId="1EBD382D" w14:textId="5A96CB2C" w:rsidR="0071431E" w:rsidRPr="00DB2791" w:rsidRDefault="0071431E" w:rsidP="00922C56">
            <w:pPr>
              <w:pStyle w:val="ListParagraph"/>
              <w:numPr>
                <w:ilvl w:val="0"/>
                <w:numId w:val="21"/>
              </w:numPr>
              <w:spacing w:before="60" w:after="60"/>
              <w:ind w:left="435" w:right="60"/>
              <w:rPr>
                <w:sz w:val="18"/>
                <w:szCs w:val="18"/>
              </w:rPr>
            </w:pPr>
            <w:r w:rsidRPr="008C005E">
              <w:rPr>
                <w:rFonts w:ascii="Arial" w:eastAsia="Arial" w:hAnsi="Arial" w:cs="Arial"/>
                <w:color w:val="201209"/>
                <w:sz w:val="18"/>
                <w:szCs w:val="18"/>
              </w:rPr>
              <w:t>Empirical evidence is needed to identify patterns.</w:t>
            </w:r>
          </w:p>
        </w:tc>
      </w:tr>
      <w:tr w:rsidR="0071431E" w14:paraId="59003EEA"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0787A7F" w14:textId="77777777" w:rsidR="0071431E" w:rsidRPr="00723AAF" w:rsidRDefault="0071431E" w:rsidP="000B73B9">
            <w:pPr>
              <w:spacing w:before="60" w:after="60"/>
              <w:ind w:left="60" w:right="60"/>
              <w:rPr>
                <w:sz w:val="2"/>
                <w:szCs w:val="2"/>
              </w:rPr>
            </w:pPr>
          </w:p>
        </w:tc>
      </w:tr>
      <w:tr w:rsidR="0071431E" w14:paraId="6B0E321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97A7CAF"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geoscience processes that form and result from Pennsylvania contexts such as flowing water, glacial impacts, and plate collisions.</w:t>
            </w:r>
          </w:p>
        </w:tc>
      </w:tr>
      <w:tr w:rsidR="0071431E" w14:paraId="15AF77F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AA3B6FB"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60B00C5E" w14:textId="00608A06" w:rsidR="00DB2791" w:rsidRDefault="005B6FDB" w:rsidP="005B6FDB">
      <w:pPr>
        <w:pStyle w:val="Heading5"/>
      </w:pPr>
      <w:r w:rsidRPr="00EC11EB">
        <w:t>Connections to Other Standards Content and Practices</w:t>
      </w:r>
    </w:p>
    <w:tbl>
      <w:tblPr>
        <w:tblW w:w="0" w:type="auto"/>
        <w:jc w:val="center"/>
        <w:tblBorders>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776FEBDB" w14:textId="77777777" w:rsidTr="00DB2791">
        <w:trPr>
          <w:cantSplit/>
          <w:tblHeader/>
          <w:jc w:val="center"/>
        </w:trPr>
        <w:tc>
          <w:tcPr>
            <w:tcW w:w="2880" w:type="dxa"/>
            <w:shd w:val="clear" w:color="auto" w:fill="1E417C"/>
            <w:tcMar>
              <w:top w:w="0" w:type="dxa"/>
              <w:left w:w="0" w:type="dxa"/>
              <w:bottom w:w="0" w:type="dxa"/>
              <w:right w:w="0" w:type="dxa"/>
            </w:tcMar>
          </w:tcPr>
          <w:p w14:paraId="0B50460C" w14:textId="77777777" w:rsidR="0071431E" w:rsidRDefault="0071431E" w:rsidP="000B73B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19BF76E" w14:textId="2ECFA273"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53812383" w14:textId="77777777" w:rsidTr="00DB2791">
        <w:trPr>
          <w:cantSplit/>
          <w:jc w:val="center"/>
        </w:trPr>
        <w:tc>
          <w:tcPr>
            <w:tcW w:w="2880" w:type="dxa"/>
            <w:shd w:val="clear" w:color="auto" w:fill="1E417C"/>
            <w:tcMar>
              <w:top w:w="0" w:type="dxa"/>
              <w:left w:w="0" w:type="dxa"/>
              <w:bottom w:w="0" w:type="dxa"/>
              <w:right w:w="0" w:type="dxa"/>
            </w:tcMar>
          </w:tcPr>
          <w:p w14:paraId="16AF2D67"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BB839E8" w14:textId="0DBC9510"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top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05922AD0" w14:textId="77777777" w:rsidR="0071431E" w:rsidRDefault="0071431E" w:rsidP="000B73B9">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71431E" w14:paraId="7997077C" w14:textId="77777777" w:rsidTr="00DB2791">
        <w:trPr>
          <w:cantSplit/>
          <w:jc w:val="center"/>
        </w:trPr>
        <w:tc>
          <w:tcPr>
            <w:tcW w:w="2880" w:type="dxa"/>
            <w:shd w:val="clear" w:color="auto" w:fill="1E417C"/>
            <w:tcMar>
              <w:top w:w="0" w:type="dxa"/>
              <w:left w:w="0" w:type="dxa"/>
              <w:bottom w:w="0" w:type="dxa"/>
              <w:right w:w="0" w:type="dxa"/>
            </w:tcMar>
          </w:tcPr>
          <w:p w14:paraId="1C3C2A0A" w14:textId="17F1AD52"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25861E" w14:textId="77777777" w:rsidR="0071431E" w:rsidRDefault="0071431E" w:rsidP="000B73B9">
            <w:pPr>
              <w:spacing w:before="60" w:after="60"/>
              <w:ind w:left="60" w:right="60"/>
            </w:pPr>
            <w:r>
              <w:rPr>
                <w:rFonts w:ascii="Arial" w:eastAsia="Arial" w:hAnsi="Arial" w:cs="Arial"/>
                <w:color w:val="201209"/>
                <w:sz w:val="18"/>
                <w:szCs w:val="18"/>
              </w:rPr>
              <w:t>9-12 Strand 1.G. Drawing conclusions and developing explanations: Learners propose explanations that address their initial environmental questions using quantitative and qualitative data and evidence that has been collected and analyzed.</w:t>
            </w:r>
          </w:p>
        </w:tc>
      </w:tr>
      <w:tr w:rsidR="0071431E" w14:paraId="3E262752" w14:textId="77777777" w:rsidTr="00DB2791">
        <w:trPr>
          <w:cantSplit/>
          <w:jc w:val="center"/>
        </w:trPr>
        <w:tc>
          <w:tcPr>
            <w:tcW w:w="2880" w:type="dxa"/>
            <w:shd w:val="clear" w:color="auto" w:fill="1E417C"/>
            <w:tcMar>
              <w:top w:w="0" w:type="dxa"/>
              <w:left w:w="0" w:type="dxa"/>
              <w:bottom w:w="0" w:type="dxa"/>
              <w:right w:w="0" w:type="dxa"/>
            </w:tcMar>
          </w:tcPr>
          <w:p w14:paraId="3207110A"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25832D"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 xml:space="preserve">CC.3.5.9-10.H: Assess the extent to which the reasoning and evidence in a text support the author’s claim or a recommendation for solving a scientific or technical problem. </w:t>
            </w:r>
            <w:r>
              <w:rPr>
                <w:rFonts w:ascii="Arial" w:eastAsia="Arial" w:hAnsi="Arial" w:cs="Arial"/>
                <w:color w:val="201209"/>
                <w:sz w:val="18"/>
                <w:szCs w:val="18"/>
              </w:rPr>
              <w:br/>
              <w:t xml:space="preserve">CC.3.5.11-12.H: Evaluate the hypotheses, data, analysis, and conclusions in a science or technical text, verifying the data when possible and corroborating or challenging conclusions with other sources of information.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Write informative/explanatory texts, including the narration of historical events, scientific procedures/experiments, or technical processes.</w:t>
            </w:r>
          </w:p>
        </w:tc>
      </w:tr>
      <w:tr w:rsidR="0071431E" w14:paraId="2C0CC240" w14:textId="77777777" w:rsidTr="00DB2791">
        <w:trPr>
          <w:cantSplit/>
          <w:jc w:val="center"/>
        </w:trPr>
        <w:tc>
          <w:tcPr>
            <w:tcW w:w="2880" w:type="dxa"/>
            <w:shd w:val="clear" w:color="auto" w:fill="1E417C"/>
            <w:tcMar>
              <w:top w:w="0" w:type="dxa"/>
              <w:left w:w="0" w:type="dxa"/>
              <w:bottom w:w="0" w:type="dxa"/>
              <w:right w:w="0" w:type="dxa"/>
            </w:tcMar>
          </w:tcPr>
          <w:p w14:paraId="58BF43B0" w14:textId="63C23497"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C949B0B" w14:textId="6E97D3BE"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71431E" w14:paraId="0C51D3B8" w14:textId="77777777" w:rsidTr="00DB2791">
        <w:trPr>
          <w:cantSplit/>
          <w:jc w:val="center"/>
        </w:trPr>
        <w:tc>
          <w:tcPr>
            <w:tcW w:w="2880" w:type="dxa"/>
            <w:shd w:val="clear" w:color="auto" w:fill="1E417C"/>
            <w:tcMar>
              <w:top w:w="0" w:type="dxa"/>
              <w:left w:w="0" w:type="dxa"/>
              <w:bottom w:w="0" w:type="dxa"/>
              <w:right w:w="0" w:type="dxa"/>
            </w:tcMar>
          </w:tcPr>
          <w:p w14:paraId="0084CF25"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20B7345" w14:textId="77777777" w:rsidR="0071431E" w:rsidRDefault="0071431E" w:rsidP="000B73B9">
            <w:pPr>
              <w:spacing w:before="60" w:after="60"/>
              <w:ind w:left="60" w:right="60"/>
            </w:pPr>
            <w:r>
              <w:rPr>
                <w:rFonts w:ascii="Arial" w:eastAsia="Arial" w:hAnsi="Arial" w:cs="Arial"/>
                <w:color w:val="201209"/>
                <w:sz w:val="18"/>
                <w:szCs w:val="18"/>
              </w:rPr>
              <w:t xml:space="preserve">7.2.9.B: Explain the dynamics of the fundamental processes that underlie the operation of Earth’s physical systems. </w:t>
            </w:r>
            <w:r>
              <w:rPr>
                <w:rFonts w:ascii="Arial" w:eastAsia="Arial" w:hAnsi="Arial" w:cs="Arial"/>
                <w:color w:val="201209"/>
                <w:sz w:val="18"/>
                <w:szCs w:val="18"/>
              </w:rPr>
              <w:br/>
              <w:t>7.2.12.A: Analyze the physical characteristics of places and regions, including the interrelationships among the components of Earth’s physical systems.</w:t>
            </w:r>
          </w:p>
        </w:tc>
      </w:tr>
      <w:tr w:rsidR="0071431E" w14:paraId="34776317" w14:textId="77777777" w:rsidTr="00DB2791">
        <w:trPr>
          <w:cantSplit/>
          <w:jc w:val="center"/>
        </w:trPr>
        <w:tc>
          <w:tcPr>
            <w:tcW w:w="2880" w:type="dxa"/>
            <w:shd w:val="clear" w:color="auto" w:fill="1E417C"/>
            <w:tcMar>
              <w:top w:w="0" w:type="dxa"/>
              <w:left w:w="0" w:type="dxa"/>
              <w:bottom w:w="0" w:type="dxa"/>
              <w:right w:w="0" w:type="dxa"/>
            </w:tcMar>
          </w:tcPr>
          <w:p w14:paraId="78DB4C2B"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A33FAEB" w14:textId="5B58CDC8"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72DD5FE"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61C205F1" w14:textId="77777777" w:rsidTr="00DB2791">
        <w:trPr>
          <w:cantSplit/>
          <w:jc w:val="center"/>
        </w:trPr>
        <w:tc>
          <w:tcPr>
            <w:tcW w:w="2880" w:type="dxa"/>
            <w:shd w:val="clear" w:color="auto" w:fill="1E417C"/>
            <w:tcMar>
              <w:top w:w="0" w:type="dxa"/>
              <w:left w:w="0" w:type="dxa"/>
              <w:bottom w:w="0" w:type="dxa"/>
              <w:right w:w="0" w:type="dxa"/>
            </w:tcMar>
          </w:tcPr>
          <w:p w14:paraId="63213FE5"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D9D2C88" w14:textId="0AB234E1"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095F0DA2" w14:textId="77777777" w:rsidR="0052394C" w:rsidRDefault="0052394C">
      <w:r>
        <w:br w:type="page"/>
      </w:r>
    </w:p>
    <w:tbl>
      <w:tblPr>
        <w:tblW w:w="0" w:type="auto"/>
        <w:jc w:val="center"/>
        <w:tblLayout w:type="fixed"/>
        <w:tblLook w:val="0420" w:firstRow="1" w:lastRow="0" w:firstColumn="0" w:lastColumn="0" w:noHBand="0" w:noVBand="1"/>
      </w:tblPr>
      <w:tblGrid>
        <w:gridCol w:w="5040"/>
        <w:gridCol w:w="4320"/>
        <w:gridCol w:w="3590"/>
      </w:tblGrid>
      <w:tr w:rsidR="0071431E" w14:paraId="7C204447" w14:textId="77777777" w:rsidTr="00650434">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B6AD2A7" w14:textId="51EF679C" w:rsidR="0071431E" w:rsidRDefault="00801722" w:rsidP="005B6FDB">
            <w:pPr>
              <w:pStyle w:val="Heading5"/>
            </w:pPr>
            <w:r w:rsidRPr="00801722">
              <w:lastRenderedPageBreak/>
              <w:t>Grades 9</w:t>
            </w:r>
            <w:r w:rsidR="00AF19C1">
              <w:t>–</w:t>
            </w:r>
            <w:r w:rsidRPr="00801722">
              <w:t>12</w:t>
            </w:r>
          </w:p>
        </w:tc>
      </w:tr>
      <w:tr w:rsidR="0071431E" w14:paraId="7A17114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CE8627B" w14:textId="0281A629" w:rsidR="0071431E" w:rsidRDefault="0071431E" w:rsidP="00650434">
            <w:pPr>
              <w:pStyle w:val="TableHeadingforTOC"/>
            </w:pPr>
            <w:bookmarkStart w:id="646" w:name="_Toc109373207"/>
            <w:bookmarkStart w:id="647" w:name="_Toc134788349"/>
            <w:r>
              <w:t>3.3.9-</w:t>
            </w:r>
            <w:proofErr w:type="gramStart"/>
            <w:r>
              <w:t>12.G</w:t>
            </w:r>
            <w:proofErr w:type="gramEnd"/>
            <w:r>
              <w:t xml:space="preserve"> Earth and Space Science: </w:t>
            </w:r>
            <w:r w:rsidRPr="00650434">
              <w:rPr>
                <w:b w:val="0"/>
              </w:rPr>
              <w:t>History of Earth</w:t>
            </w:r>
            <w:bookmarkEnd w:id="646"/>
            <w:bookmarkEnd w:id="647"/>
          </w:p>
        </w:tc>
      </w:tr>
      <w:tr w:rsidR="0071431E" w14:paraId="02A851C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1FEAFBA"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apply scientific reasoning and evidence from ancient Earth materials, meteorites, and other planetary surfaces to construct an account of Earth’s formation and early history.</w:t>
            </w:r>
          </w:p>
        </w:tc>
      </w:tr>
      <w:tr w:rsidR="0071431E" w14:paraId="3F86D872"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E572082"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using available evidence within the solar system to reconstruct the early history of Earth, which formed along with the rest of the solar system 4.6 billion years ago. Examples of evidence include the absolute ages of ancient materials (obtained by radiometric dating of meteorites, moon rocks, and Earth’s oldest minerals), the sizes and compositions of solar system objects, and the impact cratering record of planetary surfaces.</w:t>
            </w:r>
          </w:p>
        </w:tc>
      </w:tr>
      <w:tr w:rsidR="0071431E" w14:paraId="7CC7FA48"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32A6741"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1D3F07F2"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ED99BE9" w14:textId="77777777" w:rsidR="0071431E" w:rsidRPr="00723AAF" w:rsidRDefault="0071431E" w:rsidP="000B73B9">
            <w:pPr>
              <w:spacing w:before="60" w:after="60"/>
              <w:ind w:left="60" w:right="60"/>
              <w:rPr>
                <w:sz w:val="2"/>
                <w:szCs w:val="2"/>
              </w:rPr>
            </w:pPr>
          </w:p>
        </w:tc>
      </w:tr>
      <w:tr w:rsidR="0071431E" w14:paraId="32688C42" w14:textId="77777777" w:rsidTr="00DF10BC">
        <w:trPr>
          <w:cantSplit/>
          <w:jc w:val="center"/>
        </w:trPr>
        <w:tc>
          <w:tcPr>
            <w:tcW w:w="5040"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620A1A3"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20"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CE5B211"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359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2ED3DCD"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3AA4F727" w14:textId="77777777" w:rsidTr="00DF10BC">
        <w:trPr>
          <w:cantSplit/>
          <w:jc w:val="center"/>
        </w:trPr>
        <w:tc>
          <w:tcPr>
            <w:tcW w:w="5040"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13FC0D1" w14:textId="77777777" w:rsidR="008C005E" w:rsidRDefault="0071431E" w:rsidP="000B73B9">
            <w:pPr>
              <w:spacing w:before="60" w:after="60"/>
              <w:ind w:left="60" w:right="60"/>
              <w:rPr>
                <w:rFonts w:ascii="Arial" w:eastAsia="Arial" w:hAnsi="Arial" w:cs="Arial"/>
                <w:color w:val="201209"/>
                <w:sz w:val="18"/>
                <w:szCs w:val="18"/>
              </w:rPr>
            </w:pPr>
            <w:r w:rsidRPr="007D6DC8">
              <w:rPr>
                <w:rFonts w:ascii="Arial" w:eastAsia="Arial" w:hAnsi="Arial" w:cs="Arial"/>
                <w:b/>
                <w:bCs/>
                <w:color w:val="201209"/>
                <w:sz w:val="18"/>
                <w:szCs w:val="18"/>
              </w:rPr>
              <w:t>Constructing Explanations and Designing Solutions</w:t>
            </w:r>
            <w:r>
              <w:rPr>
                <w:rFonts w:ascii="Arial" w:eastAsia="Arial" w:hAnsi="Arial" w:cs="Arial"/>
                <w:color w:val="201209"/>
                <w:sz w:val="18"/>
                <w:szCs w:val="18"/>
              </w:rPr>
              <w:t xml:space="preserve"> </w:t>
            </w:r>
          </w:p>
          <w:p w14:paraId="107E64AA" w14:textId="16CE3E7B" w:rsidR="008C005E" w:rsidRDefault="0071431E" w:rsidP="000B73B9">
            <w:pPr>
              <w:spacing w:before="60" w:after="60"/>
              <w:ind w:left="60" w:right="60"/>
              <w:rPr>
                <w:rFonts w:ascii="Arial" w:eastAsia="Arial" w:hAnsi="Arial" w:cs="Arial"/>
                <w:color w:val="201209"/>
                <w:sz w:val="18"/>
                <w:szCs w:val="18"/>
              </w:rPr>
            </w:pPr>
            <w:r>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754FEA6B" w14:textId="05C92433" w:rsidR="008C005E" w:rsidRPr="008C005E" w:rsidRDefault="0071431E" w:rsidP="003121FB">
            <w:pPr>
              <w:pStyle w:val="ListParagraph"/>
              <w:numPr>
                <w:ilvl w:val="0"/>
                <w:numId w:val="21"/>
              </w:numPr>
              <w:spacing w:before="60" w:after="60"/>
              <w:ind w:left="450" w:right="60"/>
              <w:rPr>
                <w:rFonts w:ascii="Arial" w:eastAsia="Arial" w:hAnsi="Arial" w:cs="Arial"/>
                <w:color w:val="201209"/>
                <w:sz w:val="18"/>
                <w:szCs w:val="18"/>
              </w:rPr>
            </w:pPr>
            <w:r w:rsidRPr="008C005E">
              <w:rPr>
                <w:rFonts w:ascii="Arial" w:eastAsia="Arial" w:hAnsi="Arial" w:cs="Arial"/>
                <w:color w:val="201209"/>
                <w:sz w:val="18"/>
                <w:szCs w:val="18"/>
              </w:rPr>
              <w:t xml:space="preserve">Apply scientific reasoning to link evidence to the claims to assess the extent to which the reasoning and data support the explanation or conclusion. </w:t>
            </w:r>
          </w:p>
          <w:p w14:paraId="70B9AA5F" w14:textId="51445AFB" w:rsidR="008C005E" w:rsidRDefault="367CBEAC" w:rsidP="005F7816">
            <w:pPr>
              <w:spacing w:before="60" w:after="60"/>
              <w:ind w:left="60" w:right="60"/>
              <w:jc w:val="center"/>
            </w:pPr>
            <w:r w:rsidRPr="4B6C9501">
              <w:rPr>
                <w:rFonts w:ascii="Arial" w:eastAsia="Arial" w:hAnsi="Arial" w:cs="Arial"/>
                <w:color w:val="201209"/>
                <w:sz w:val="18"/>
                <w:szCs w:val="18"/>
              </w:rPr>
              <w:t>________________________________________</w:t>
            </w:r>
            <w:r w:rsidR="00650434">
              <w:rPr>
                <w:rFonts w:ascii="Arial" w:eastAsia="Arial" w:hAnsi="Arial" w:cs="Arial"/>
                <w:color w:val="201209"/>
                <w:sz w:val="18"/>
                <w:szCs w:val="18"/>
              </w:rPr>
              <w:t>________</w:t>
            </w:r>
          </w:p>
          <w:p w14:paraId="61863D6A" w14:textId="02260EC9" w:rsidR="0071431E" w:rsidRDefault="367CBEAC" w:rsidP="0080589C">
            <w:pPr>
              <w:spacing w:before="60" w:after="60"/>
              <w:ind w:left="60" w:right="60"/>
              <w:jc w:val="center"/>
            </w:pPr>
            <w:r w:rsidRPr="4B6C9501">
              <w:rPr>
                <w:rFonts w:ascii="Arial" w:eastAsia="Arial" w:hAnsi="Arial" w:cs="Arial"/>
                <w:b/>
                <w:bCs/>
                <w:i/>
                <w:iCs/>
                <w:color w:val="201209"/>
                <w:sz w:val="18"/>
                <w:szCs w:val="18"/>
              </w:rPr>
              <w:t>Connections to Nature of Science</w:t>
            </w:r>
          </w:p>
          <w:p w14:paraId="7559F0DA" w14:textId="0911DADD" w:rsidR="0071431E" w:rsidRDefault="367CBEAC" w:rsidP="000B73B9">
            <w:pPr>
              <w:spacing w:before="60" w:after="60"/>
              <w:ind w:left="60" w:right="60"/>
            </w:pPr>
            <w:r w:rsidRPr="322574D9">
              <w:rPr>
                <w:rFonts w:ascii="Arial" w:eastAsia="Arial" w:hAnsi="Arial" w:cs="Arial"/>
                <w:b/>
                <w:bCs/>
                <w:color w:val="201209"/>
                <w:sz w:val="18"/>
                <w:szCs w:val="18"/>
              </w:rPr>
              <w:t>Science Models, Laws, Mechanisms, and Theories Explain Natural Phenomena</w:t>
            </w:r>
            <w:r w:rsidRPr="322574D9">
              <w:rPr>
                <w:rFonts w:ascii="Arial" w:eastAsia="Arial" w:hAnsi="Arial" w:cs="Arial"/>
                <w:color w:val="201209"/>
                <w:sz w:val="18"/>
                <w:szCs w:val="18"/>
              </w:rPr>
              <w:t xml:space="preserve"> </w:t>
            </w:r>
          </w:p>
          <w:p w14:paraId="3D1E300E" w14:textId="26F7E31A" w:rsidR="0071431E" w:rsidRDefault="367CBEAC" w:rsidP="003121FB">
            <w:pPr>
              <w:pStyle w:val="ListParagraph"/>
              <w:numPr>
                <w:ilvl w:val="0"/>
                <w:numId w:val="21"/>
              </w:numPr>
              <w:spacing w:before="60" w:after="60"/>
              <w:ind w:left="450" w:right="60"/>
            </w:pPr>
            <w:r w:rsidRPr="008C005E">
              <w:rPr>
                <w:rFonts w:ascii="Arial" w:eastAsia="Arial" w:hAnsi="Arial" w:cs="Arial"/>
                <w:color w:val="201209"/>
                <w:sz w:val="18"/>
                <w:szCs w:val="18"/>
              </w:rPr>
              <w:t xml:space="preserve">A scientific theory is a substantiated explanation of some </w:t>
            </w:r>
            <w:proofErr w:type="gramStart"/>
            <w:r w:rsidRPr="008C005E">
              <w:rPr>
                <w:rFonts w:ascii="Arial" w:eastAsia="Arial" w:hAnsi="Arial" w:cs="Arial"/>
                <w:color w:val="201209"/>
                <w:sz w:val="18"/>
                <w:szCs w:val="18"/>
              </w:rPr>
              <w:t>aspect</w:t>
            </w:r>
            <w:proofErr w:type="gramEnd"/>
            <w:r w:rsidRPr="008C005E">
              <w:rPr>
                <w:rFonts w:ascii="Arial" w:eastAsia="Arial" w:hAnsi="Arial" w:cs="Arial"/>
                <w:color w:val="201209"/>
                <w:sz w:val="18"/>
                <w:szCs w:val="18"/>
              </w:rPr>
              <w:t xml:space="preserve"> of the natural world, based on a body of facts that have been repeatedly confirmed through observation and experiment and the science community validates each theory before it is accepted. If new evidence is discovered that the theory does not accommodate, the theory is generally modified </w:t>
            </w:r>
            <w:proofErr w:type="gramStart"/>
            <w:r w:rsidRPr="008C005E">
              <w:rPr>
                <w:rFonts w:ascii="Arial" w:eastAsia="Arial" w:hAnsi="Arial" w:cs="Arial"/>
                <w:color w:val="201209"/>
                <w:sz w:val="18"/>
                <w:szCs w:val="18"/>
              </w:rPr>
              <w:t>in light of</w:t>
            </w:r>
            <w:proofErr w:type="gramEnd"/>
            <w:r w:rsidRPr="008C005E">
              <w:rPr>
                <w:rFonts w:ascii="Arial" w:eastAsia="Arial" w:hAnsi="Arial" w:cs="Arial"/>
                <w:color w:val="201209"/>
                <w:sz w:val="18"/>
                <w:szCs w:val="18"/>
              </w:rPr>
              <w:t xml:space="preserve"> this new evidence.</w:t>
            </w:r>
          </w:p>
          <w:p w14:paraId="6FD98EF3" w14:textId="26F7E31A" w:rsidR="0071431E" w:rsidRDefault="367CBEAC" w:rsidP="003121FB">
            <w:pPr>
              <w:pStyle w:val="ListParagraph"/>
              <w:numPr>
                <w:ilvl w:val="0"/>
                <w:numId w:val="21"/>
              </w:numPr>
              <w:spacing w:before="60" w:after="60"/>
              <w:ind w:left="450" w:right="60"/>
            </w:pPr>
            <w:r w:rsidRPr="008C005E">
              <w:rPr>
                <w:rFonts w:ascii="Arial" w:eastAsia="Arial" w:hAnsi="Arial" w:cs="Arial"/>
                <w:color w:val="201209"/>
                <w:sz w:val="18"/>
                <w:szCs w:val="18"/>
              </w:rPr>
              <w:t>Models, mechanisms, and explanations collectively serve as tools in the development of a scientific theory.</w:t>
            </w:r>
          </w:p>
        </w:tc>
        <w:tc>
          <w:tcPr>
            <w:tcW w:w="4320"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C2D2316" w14:textId="26F7E31A" w:rsidR="0071431E" w:rsidRDefault="0071431E" w:rsidP="000B73B9">
            <w:pPr>
              <w:spacing w:before="60" w:after="60"/>
              <w:ind w:left="60" w:right="60"/>
            </w:pPr>
            <w:r w:rsidRPr="007D6DC8">
              <w:rPr>
                <w:rFonts w:ascii="Arial" w:eastAsia="Arial" w:hAnsi="Arial" w:cs="Arial"/>
                <w:b/>
                <w:bCs/>
                <w:color w:val="201209"/>
                <w:sz w:val="18"/>
                <w:szCs w:val="18"/>
              </w:rPr>
              <w:t>ESS1.C: The History of Planet Earth</w:t>
            </w:r>
            <w:r>
              <w:rPr>
                <w:rFonts w:ascii="Arial" w:eastAsia="Arial" w:hAnsi="Arial" w:cs="Arial"/>
                <w:color w:val="201209"/>
                <w:sz w:val="18"/>
                <w:szCs w:val="18"/>
              </w:rPr>
              <w:t xml:space="preserve"> </w:t>
            </w:r>
          </w:p>
          <w:p w14:paraId="30B31E97" w14:textId="26F7E31A" w:rsidR="0071431E" w:rsidRDefault="0071431E" w:rsidP="003121FB">
            <w:pPr>
              <w:pStyle w:val="ListParagraph"/>
              <w:numPr>
                <w:ilvl w:val="0"/>
                <w:numId w:val="21"/>
              </w:numPr>
              <w:spacing w:before="60" w:after="60"/>
              <w:ind w:left="435" w:right="60"/>
            </w:pPr>
            <w:r w:rsidRPr="008C005E">
              <w:rPr>
                <w:rFonts w:ascii="Arial" w:eastAsia="Arial" w:hAnsi="Arial" w:cs="Arial"/>
                <w:color w:val="201209"/>
                <w:sz w:val="18"/>
                <w:szCs w:val="18"/>
              </w:rPr>
              <w:t xml:space="preserve">Although active geologic processes, such as plate tectonics and erosion, have destroyed or altered most of the very early rock record on Earth, other objects in the solar system, such as lunar rocks, asteroids, and meteorites, have changed little over billions of years. Studying these objects can provide information about Earth’s formation and early history. </w:t>
            </w:r>
          </w:p>
          <w:p w14:paraId="3BE26406" w14:textId="26F7E31A" w:rsidR="0071431E" w:rsidRDefault="0071431E" w:rsidP="000B73B9">
            <w:pPr>
              <w:spacing w:before="60" w:after="60"/>
              <w:ind w:left="60" w:right="60"/>
            </w:pPr>
            <w:r w:rsidRPr="007D6DC8">
              <w:rPr>
                <w:rFonts w:ascii="Arial" w:eastAsia="Arial" w:hAnsi="Arial" w:cs="Arial"/>
                <w:b/>
                <w:bCs/>
                <w:color w:val="201209"/>
                <w:sz w:val="18"/>
                <w:szCs w:val="18"/>
              </w:rPr>
              <w:t>PS1.C: Nuclear Processes</w:t>
            </w:r>
            <w:r>
              <w:rPr>
                <w:rFonts w:ascii="Arial" w:eastAsia="Arial" w:hAnsi="Arial" w:cs="Arial"/>
                <w:color w:val="201209"/>
                <w:sz w:val="18"/>
                <w:szCs w:val="18"/>
              </w:rPr>
              <w:t xml:space="preserve"> </w:t>
            </w:r>
          </w:p>
          <w:p w14:paraId="084DEB5B" w14:textId="26F7E31A" w:rsidR="0071431E" w:rsidRDefault="0071431E" w:rsidP="003121FB">
            <w:pPr>
              <w:pStyle w:val="ListParagraph"/>
              <w:numPr>
                <w:ilvl w:val="0"/>
                <w:numId w:val="21"/>
              </w:numPr>
              <w:spacing w:before="60" w:after="60"/>
              <w:ind w:left="435" w:right="60"/>
            </w:pPr>
            <w:r w:rsidRPr="008C005E">
              <w:rPr>
                <w:rFonts w:ascii="Arial" w:eastAsia="Arial" w:hAnsi="Arial" w:cs="Arial"/>
                <w:color w:val="201209"/>
                <w:sz w:val="18"/>
                <w:szCs w:val="18"/>
              </w:rPr>
              <w:t>Spontaneous radioactive decays follow a characteristic exponential decay law. Nuclear lifetimes allow radiometric dating to be used to determine the ages of rocks and other materials.</w:t>
            </w:r>
          </w:p>
        </w:tc>
        <w:tc>
          <w:tcPr>
            <w:tcW w:w="359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1D19EA9" w14:textId="26F7E31A" w:rsidR="0071431E" w:rsidRDefault="0071431E" w:rsidP="000B73B9">
            <w:pPr>
              <w:spacing w:before="60" w:after="60"/>
              <w:ind w:left="60" w:right="60"/>
            </w:pPr>
            <w:r w:rsidRPr="007D6DC8">
              <w:rPr>
                <w:rFonts w:ascii="Arial" w:eastAsia="Arial" w:hAnsi="Arial" w:cs="Arial"/>
                <w:b/>
                <w:bCs/>
                <w:color w:val="201209"/>
                <w:sz w:val="18"/>
                <w:szCs w:val="18"/>
              </w:rPr>
              <w:t>Stability and Change</w:t>
            </w:r>
            <w:r>
              <w:rPr>
                <w:rFonts w:ascii="Arial" w:eastAsia="Arial" w:hAnsi="Arial" w:cs="Arial"/>
                <w:color w:val="201209"/>
                <w:sz w:val="18"/>
                <w:szCs w:val="18"/>
              </w:rPr>
              <w:t xml:space="preserve"> </w:t>
            </w:r>
          </w:p>
          <w:p w14:paraId="304AA4E7" w14:textId="26F7E31A" w:rsidR="0071431E" w:rsidRDefault="0071431E" w:rsidP="003121FB">
            <w:pPr>
              <w:pStyle w:val="ListParagraph"/>
              <w:numPr>
                <w:ilvl w:val="0"/>
                <w:numId w:val="21"/>
              </w:numPr>
              <w:spacing w:before="60" w:after="60"/>
              <w:ind w:left="435" w:right="60"/>
            </w:pPr>
            <w:r w:rsidRPr="008C005E">
              <w:rPr>
                <w:rFonts w:ascii="Arial" w:eastAsia="Arial" w:hAnsi="Arial" w:cs="Arial"/>
                <w:color w:val="201209"/>
                <w:sz w:val="18"/>
                <w:szCs w:val="18"/>
              </w:rPr>
              <w:t>Much of science deals with constructing explanations of how things change and how they remain stable.</w:t>
            </w:r>
          </w:p>
        </w:tc>
      </w:tr>
      <w:tr w:rsidR="0071431E" w14:paraId="55334243"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5AA66B6" w14:textId="77777777" w:rsidR="0071431E" w:rsidRPr="00723AAF" w:rsidRDefault="0071431E" w:rsidP="000B73B9">
            <w:pPr>
              <w:spacing w:before="60" w:after="60"/>
              <w:ind w:left="60" w:right="60"/>
              <w:rPr>
                <w:sz w:val="2"/>
                <w:szCs w:val="2"/>
              </w:rPr>
            </w:pPr>
          </w:p>
        </w:tc>
      </w:tr>
      <w:tr w:rsidR="0071431E" w14:paraId="53469B9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A81DEA1" w14:textId="4EB38DFF"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the geologic history of Pennsylvania rock strata correlated </w:t>
            </w:r>
            <w:r w:rsidR="00567058">
              <w:rPr>
                <w:rFonts w:ascii="Arial" w:eastAsia="Arial" w:hAnsi="Arial" w:cs="Arial"/>
                <w:color w:val="201209"/>
                <w:sz w:val="18"/>
                <w:szCs w:val="18"/>
              </w:rPr>
              <w:t xml:space="preserve">with </w:t>
            </w:r>
            <w:r>
              <w:rPr>
                <w:rFonts w:ascii="Arial" w:eastAsia="Arial" w:hAnsi="Arial" w:cs="Arial"/>
                <w:color w:val="201209"/>
                <w:sz w:val="18"/>
                <w:szCs w:val="18"/>
              </w:rPr>
              <w:t xml:space="preserve">the formation of </w:t>
            </w:r>
            <w:r w:rsidR="00567058">
              <w:rPr>
                <w:rFonts w:ascii="Arial" w:eastAsia="Arial" w:hAnsi="Arial" w:cs="Arial"/>
                <w:color w:val="201209"/>
                <w:sz w:val="18"/>
                <w:szCs w:val="18"/>
              </w:rPr>
              <w:t xml:space="preserve">Pennsylvania </w:t>
            </w:r>
            <w:r>
              <w:rPr>
                <w:rFonts w:ascii="Arial" w:eastAsia="Arial" w:hAnsi="Arial" w:cs="Arial"/>
                <w:color w:val="201209"/>
                <w:sz w:val="18"/>
                <w:szCs w:val="18"/>
              </w:rPr>
              <w:t>mountain ranges.</w:t>
            </w:r>
          </w:p>
        </w:tc>
      </w:tr>
      <w:tr w:rsidR="0071431E" w14:paraId="7BFE63B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6CC7055" w14:textId="77777777" w:rsidR="0071431E" w:rsidRDefault="0071431E" w:rsidP="000B73B9">
            <w:pPr>
              <w:spacing w:before="60" w:after="60"/>
              <w:ind w:left="60" w:right="60"/>
            </w:pPr>
            <w:r>
              <w:rPr>
                <w:rFonts w:ascii="Arial" w:eastAsia="Arial" w:hAnsi="Arial" w:cs="Arial"/>
                <w:b/>
                <w:color w:val="201209"/>
                <w:sz w:val="18"/>
                <w:szCs w:val="18"/>
              </w:rPr>
              <w:lastRenderedPageBreak/>
              <w:t xml:space="preserve">PA Career Ready Skills: </w:t>
            </w:r>
            <w:r>
              <w:rPr>
                <w:rFonts w:ascii="Arial" w:eastAsia="Arial" w:hAnsi="Arial" w:cs="Arial"/>
                <w:color w:val="201209"/>
                <w:sz w:val="18"/>
                <w:szCs w:val="18"/>
              </w:rPr>
              <w:t>Advocate for oneself in education, employment, and within the community.</w:t>
            </w:r>
          </w:p>
        </w:tc>
      </w:tr>
    </w:tbl>
    <w:p w14:paraId="785070B4" w14:textId="236E1A75" w:rsidR="00650434" w:rsidRDefault="005B6FDB"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22A60259" w14:textId="77777777" w:rsidTr="00650434">
        <w:trPr>
          <w:cantSplit/>
          <w:jc w:val="center"/>
        </w:trPr>
        <w:tc>
          <w:tcPr>
            <w:tcW w:w="2880" w:type="dxa"/>
            <w:shd w:val="clear" w:color="auto" w:fill="1E417C"/>
            <w:tcMar>
              <w:top w:w="0" w:type="dxa"/>
              <w:left w:w="0" w:type="dxa"/>
              <w:bottom w:w="0" w:type="dxa"/>
              <w:right w:w="0" w:type="dxa"/>
            </w:tcMar>
          </w:tcPr>
          <w:p w14:paraId="4F6C7B89"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FCC109D" w14:textId="595B5F5B"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221CA20F" w14:textId="77777777" w:rsidTr="00650434">
        <w:trPr>
          <w:cantSplit/>
          <w:jc w:val="center"/>
        </w:trPr>
        <w:tc>
          <w:tcPr>
            <w:tcW w:w="2880" w:type="dxa"/>
            <w:shd w:val="clear" w:color="auto" w:fill="1E417C"/>
            <w:tcMar>
              <w:top w:w="0" w:type="dxa"/>
              <w:left w:w="0" w:type="dxa"/>
              <w:bottom w:w="0" w:type="dxa"/>
              <w:right w:w="0" w:type="dxa"/>
            </w:tcMar>
          </w:tcPr>
          <w:p w14:paraId="50CF9EC7"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5B4C35B" w14:textId="4FFA4FAE"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2B76EA6" w14:textId="77777777" w:rsidR="0071431E" w:rsidRDefault="0071431E" w:rsidP="000B73B9">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71431E" w14:paraId="68CDAE33" w14:textId="77777777" w:rsidTr="00650434">
        <w:trPr>
          <w:cantSplit/>
          <w:jc w:val="center"/>
        </w:trPr>
        <w:tc>
          <w:tcPr>
            <w:tcW w:w="2880" w:type="dxa"/>
            <w:shd w:val="clear" w:color="auto" w:fill="1E417C"/>
            <w:tcMar>
              <w:top w:w="0" w:type="dxa"/>
              <w:left w:w="0" w:type="dxa"/>
              <w:bottom w:w="0" w:type="dxa"/>
              <w:right w:w="0" w:type="dxa"/>
            </w:tcMar>
          </w:tcPr>
          <w:p w14:paraId="3F81E56D" w14:textId="743E6B5D"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54B677A" w14:textId="77777777" w:rsidR="0071431E" w:rsidRDefault="0071431E" w:rsidP="000B73B9">
            <w:pPr>
              <w:spacing w:before="60" w:after="60"/>
              <w:ind w:left="60" w:right="60"/>
            </w:pPr>
            <w:r>
              <w:rPr>
                <w:rFonts w:ascii="Arial" w:eastAsia="Arial" w:hAnsi="Arial" w:cs="Arial"/>
                <w:color w:val="201209"/>
                <w:sz w:val="18"/>
                <w:szCs w:val="18"/>
              </w:rPr>
              <w:t>9-12 Strand 1.G. Drawing conclusions and developing explanations: Learners propose explanations that address their initial environmental questions using quantitative and qualitative data and evidence that has been collected and analyzed.</w:t>
            </w:r>
          </w:p>
        </w:tc>
      </w:tr>
      <w:tr w:rsidR="0071431E" w14:paraId="6BBA2ED2" w14:textId="77777777" w:rsidTr="00650434">
        <w:trPr>
          <w:cantSplit/>
          <w:jc w:val="center"/>
        </w:trPr>
        <w:tc>
          <w:tcPr>
            <w:tcW w:w="2880" w:type="dxa"/>
            <w:shd w:val="clear" w:color="auto" w:fill="1E417C"/>
            <w:tcMar>
              <w:top w:w="0" w:type="dxa"/>
              <w:left w:w="0" w:type="dxa"/>
              <w:bottom w:w="0" w:type="dxa"/>
              <w:right w:w="0" w:type="dxa"/>
            </w:tcMar>
          </w:tcPr>
          <w:p w14:paraId="35A0D689"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65310D8" w14:textId="2165F93B"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CC.3.5.9-10.H</w:t>
            </w:r>
            <w:r w:rsidR="001B0405">
              <w:rPr>
                <w:rFonts w:ascii="Arial" w:eastAsia="Arial" w:hAnsi="Arial" w:cs="Arial"/>
                <w:color w:val="201209"/>
                <w:sz w:val="18"/>
                <w:szCs w:val="18"/>
              </w:rPr>
              <w:t xml:space="preserve">: </w:t>
            </w:r>
            <w:r>
              <w:rPr>
                <w:rFonts w:ascii="Arial" w:eastAsia="Arial" w:hAnsi="Arial" w:cs="Arial"/>
                <w:color w:val="201209"/>
                <w:sz w:val="18"/>
                <w:szCs w:val="18"/>
              </w:rPr>
              <w:t xml:space="preserve">Assess the extent to which the reasoning and evidence in a text support the author’s claim or a recommendation for solving a scientific or technical problem. </w:t>
            </w:r>
            <w:r>
              <w:rPr>
                <w:rFonts w:ascii="Arial" w:eastAsia="Arial" w:hAnsi="Arial" w:cs="Arial"/>
                <w:color w:val="201209"/>
                <w:sz w:val="18"/>
                <w:szCs w:val="18"/>
              </w:rPr>
              <w:br/>
              <w:t xml:space="preserve">CC.3.5.11-12.H: Evaluate the hypotheses, data, analysis, and conclusions in a science or technical text, verifying the data when possible and corroborating or challenging conclusions with other sources of information. </w:t>
            </w:r>
            <w:r>
              <w:rPr>
                <w:rFonts w:ascii="Arial" w:eastAsia="Arial" w:hAnsi="Arial" w:cs="Arial"/>
                <w:color w:val="201209"/>
                <w:sz w:val="18"/>
                <w:szCs w:val="18"/>
              </w:rPr>
              <w:br/>
              <w:t>CC.3.6.9-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Write arguments focused on discipline-specific content.</w:t>
            </w:r>
          </w:p>
        </w:tc>
      </w:tr>
      <w:tr w:rsidR="0071431E" w14:paraId="61EC6F20" w14:textId="77777777" w:rsidTr="00650434">
        <w:trPr>
          <w:cantSplit/>
          <w:jc w:val="center"/>
        </w:trPr>
        <w:tc>
          <w:tcPr>
            <w:tcW w:w="2880" w:type="dxa"/>
            <w:shd w:val="clear" w:color="auto" w:fill="1E417C"/>
            <w:tcMar>
              <w:top w:w="0" w:type="dxa"/>
              <w:left w:w="0" w:type="dxa"/>
              <w:bottom w:w="0" w:type="dxa"/>
              <w:right w:w="0" w:type="dxa"/>
            </w:tcMar>
          </w:tcPr>
          <w:p w14:paraId="60A30DF9" w14:textId="3EF3B712"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A5BE1A5" w14:textId="601717BC"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5: Choose a level of accuracy appropriate to limitations on measurement when reporting quantities. </w:t>
            </w:r>
            <w:r>
              <w:rPr>
                <w:rFonts w:ascii="Arial" w:eastAsia="Arial" w:hAnsi="Arial" w:cs="Arial"/>
                <w:color w:val="201209"/>
                <w:sz w:val="18"/>
                <w:szCs w:val="18"/>
              </w:rPr>
              <w:br/>
              <w:t>CC.2.</w:t>
            </w:r>
            <w:proofErr w:type="gramStart"/>
            <w:r>
              <w:rPr>
                <w:rFonts w:ascii="Arial" w:eastAsia="Arial" w:hAnsi="Arial" w:cs="Arial"/>
                <w:color w:val="201209"/>
                <w:sz w:val="18"/>
                <w:szCs w:val="18"/>
              </w:rPr>
              <w:t>2.HS.C.</w:t>
            </w:r>
            <w:proofErr w:type="gramEnd"/>
            <w:r>
              <w:rPr>
                <w:rFonts w:ascii="Arial" w:eastAsia="Arial" w:hAnsi="Arial" w:cs="Arial"/>
                <w:color w:val="201209"/>
                <w:sz w:val="18"/>
                <w:szCs w:val="18"/>
              </w:rPr>
              <w:t xml:space="preserve">2: Graph and analyze functions and use their properties to make connections between the different representations.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2: Summarize, represent, and interpret data on two categorical and quantitative variables.</w:t>
            </w:r>
          </w:p>
        </w:tc>
      </w:tr>
      <w:tr w:rsidR="0071431E" w14:paraId="0B79F1A1" w14:textId="77777777" w:rsidTr="00650434">
        <w:trPr>
          <w:cantSplit/>
          <w:jc w:val="center"/>
        </w:trPr>
        <w:tc>
          <w:tcPr>
            <w:tcW w:w="2880" w:type="dxa"/>
            <w:shd w:val="clear" w:color="auto" w:fill="1E417C"/>
            <w:tcMar>
              <w:top w:w="0" w:type="dxa"/>
              <w:left w:w="0" w:type="dxa"/>
              <w:bottom w:w="0" w:type="dxa"/>
              <w:right w:w="0" w:type="dxa"/>
            </w:tcMar>
          </w:tcPr>
          <w:p w14:paraId="467005F3"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2A1279F" w14:textId="77777777" w:rsidR="0071431E" w:rsidRDefault="0071431E" w:rsidP="000B73B9">
            <w:pPr>
              <w:spacing w:before="60" w:after="60"/>
              <w:ind w:left="60" w:right="60"/>
            </w:pPr>
            <w:r>
              <w:rPr>
                <w:rFonts w:ascii="Arial" w:eastAsia="Arial" w:hAnsi="Arial" w:cs="Arial"/>
                <w:color w:val="201209"/>
                <w:sz w:val="18"/>
                <w:szCs w:val="18"/>
              </w:rPr>
              <w:t>7.1.9.A: Explain and illustrate how geographic tools are used to organize and interpret information about people, places, and environments.</w:t>
            </w:r>
          </w:p>
        </w:tc>
      </w:tr>
      <w:tr w:rsidR="0071431E" w14:paraId="4D456A55" w14:textId="77777777" w:rsidTr="00650434">
        <w:trPr>
          <w:cantSplit/>
          <w:jc w:val="center"/>
        </w:trPr>
        <w:tc>
          <w:tcPr>
            <w:tcW w:w="2880" w:type="dxa"/>
            <w:shd w:val="clear" w:color="auto" w:fill="1E417C"/>
            <w:tcMar>
              <w:top w:w="0" w:type="dxa"/>
              <w:left w:w="0" w:type="dxa"/>
              <w:bottom w:w="0" w:type="dxa"/>
              <w:right w:w="0" w:type="dxa"/>
            </w:tcMar>
          </w:tcPr>
          <w:p w14:paraId="6DEB3068"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037726C" w14:textId="6A08C7F0"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A2D7745"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1FCB02E0" w14:textId="77777777" w:rsidTr="00650434">
        <w:trPr>
          <w:cantSplit/>
          <w:jc w:val="center"/>
        </w:trPr>
        <w:tc>
          <w:tcPr>
            <w:tcW w:w="2880" w:type="dxa"/>
            <w:shd w:val="clear" w:color="auto" w:fill="1E417C"/>
            <w:tcMar>
              <w:top w:w="0" w:type="dxa"/>
              <w:left w:w="0" w:type="dxa"/>
              <w:bottom w:w="0" w:type="dxa"/>
              <w:right w:w="0" w:type="dxa"/>
            </w:tcMar>
          </w:tcPr>
          <w:p w14:paraId="7B0D17AA"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051DE54" w14:textId="208A6982"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303D4AEC"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3EABFCB6" w14:textId="77777777" w:rsidTr="00650434">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C4CF050" w14:textId="57F42DB8" w:rsidR="0071431E" w:rsidRDefault="00801722" w:rsidP="005B6FDB">
            <w:pPr>
              <w:pStyle w:val="Heading5"/>
            </w:pPr>
            <w:r w:rsidRPr="00801722">
              <w:lastRenderedPageBreak/>
              <w:t>Grades 9</w:t>
            </w:r>
            <w:r w:rsidR="00AF19C1">
              <w:t>–</w:t>
            </w:r>
            <w:r w:rsidRPr="00801722">
              <w:t>12</w:t>
            </w:r>
          </w:p>
        </w:tc>
      </w:tr>
      <w:tr w:rsidR="0071431E" w14:paraId="1FEF421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70AAF2D" w14:textId="0B375529" w:rsidR="0071431E" w:rsidRDefault="0071431E" w:rsidP="00650434">
            <w:pPr>
              <w:pStyle w:val="TableHeadingforTOC"/>
            </w:pPr>
            <w:bookmarkStart w:id="648" w:name="_Toc109373208"/>
            <w:bookmarkStart w:id="649" w:name="_Toc134788350"/>
            <w:r>
              <w:t xml:space="preserve">3.3.9-12.H Earth and Space Science: </w:t>
            </w:r>
            <w:r w:rsidRPr="00650434">
              <w:rPr>
                <w:b w:val="0"/>
              </w:rPr>
              <w:t>Earth</w:t>
            </w:r>
            <w:r w:rsidR="00B7338D" w:rsidRPr="00650434">
              <w:rPr>
                <w:b w:val="0"/>
              </w:rPr>
              <w:t>’</w:t>
            </w:r>
            <w:r w:rsidRPr="00650434">
              <w:rPr>
                <w:b w:val="0"/>
              </w:rPr>
              <w:t>s Systems</w:t>
            </w:r>
            <w:bookmarkEnd w:id="648"/>
            <w:bookmarkEnd w:id="649"/>
          </w:p>
        </w:tc>
      </w:tr>
      <w:tr w:rsidR="0071431E" w14:paraId="747A781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8C83A89" w14:textId="388B4949"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geoscience data to make the claim that one change to Earth</w:t>
            </w:r>
            <w:r w:rsidR="0080589C">
              <w:rPr>
                <w:rFonts w:ascii="Arial" w:eastAsia="Arial" w:hAnsi="Arial" w:cs="Arial"/>
                <w:i/>
                <w:color w:val="201209"/>
                <w:sz w:val="18"/>
                <w:szCs w:val="18"/>
              </w:rPr>
              <w:t>’</w:t>
            </w:r>
            <w:r>
              <w:rPr>
                <w:rFonts w:ascii="Arial" w:eastAsia="Arial" w:hAnsi="Arial" w:cs="Arial"/>
                <w:i/>
                <w:color w:val="201209"/>
                <w:sz w:val="18"/>
                <w:szCs w:val="18"/>
              </w:rPr>
              <w:t>s surface can create feedback that causes changes to other Earth systems.</w:t>
            </w:r>
          </w:p>
        </w:tc>
      </w:tr>
      <w:tr w:rsidR="0071431E" w14:paraId="57384FF2"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95E7196" w14:textId="29758B32"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should include climate feedbacks, such as how an increase in greenhouse gases causes a rise in global temperatures that melts glacial ice, which reduces the amount of sunlight reflected from Earth</w:t>
            </w:r>
            <w:r w:rsidR="0080589C">
              <w:rPr>
                <w:rFonts w:ascii="Arial" w:eastAsia="Arial" w:hAnsi="Arial" w:cs="Arial"/>
                <w:color w:val="201209"/>
                <w:sz w:val="18"/>
                <w:szCs w:val="18"/>
              </w:rPr>
              <w:t>’</w:t>
            </w:r>
            <w:r>
              <w:rPr>
                <w:rFonts w:ascii="Arial" w:eastAsia="Arial" w:hAnsi="Arial" w:cs="Arial"/>
                <w:color w:val="201209"/>
                <w:sz w:val="18"/>
                <w:szCs w:val="18"/>
              </w:rPr>
              <w:t xml:space="preserve">s surface, increasing surface </w:t>
            </w:r>
            <w:proofErr w:type="gramStart"/>
            <w:r>
              <w:rPr>
                <w:rFonts w:ascii="Arial" w:eastAsia="Arial" w:hAnsi="Arial" w:cs="Arial"/>
                <w:color w:val="201209"/>
                <w:sz w:val="18"/>
                <w:szCs w:val="18"/>
              </w:rPr>
              <w:t>temperatures</w:t>
            </w:r>
            <w:proofErr w:type="gramEnd"/>
            <w:r>
              <w:rPr>
                <w:rFonts w:ascii="Arial" w:eastAsia="Arial" w:hAnsi="Arial" w:cs="Arial"/>
                <w:color w:val="201209"/>
                <w:sz w:val="18"/>
                <w:szCs w:val="18"/>
              </w:rPr>
              <w:t xml:space="preserve"> and further reducing the amount of ice. Examples could also be taken from other system interactions, such as how the loss of ground vegetation causes an increase in water runoff and soil erosion; how dammed rivers increase groundwater recharge, decrease sediment transport, and increase coastal erosion; or how the loss of wetlands causes a decrease in local humidity that further reduces the wetland extent.</w:t>
            </w:r>
          </w:p>
        </w:tc>
      </w:tr>
      <w:tr w:rsidR="0071431E" w14:paraId="488FC2FA"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65FE98E"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4FE1CA7C"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E37DB38" w14:textId="77777777" w:rsidR="0071431E" w:rsidRPr="00723AAF" w:rsidRDefault="0071431E" w:rsidP="000B73B9">
            <w:pPr>
              <w:spacing w:before="60" w:after="60"/>
              <w:ind w:left="60" w:right="60"/>
              <w:rPr>
                <w:sz w:val="2"/>
                <w:szCs w:val="2"/>
              </w:rPr>
            </w:pPr>
          </w:p>
        </w:tc>
      </w:tr>
      <w:tr w:rsidR="0071431E" w14:paraId="67FC71C8" w14:textId="77777777" w:rsidTr="00EC7FCE">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421DA67"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1C475B6"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8E4AE38"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49732643" w14:textId="77777777" w:rsidTr="00EC7FCE">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3A141123" w14:textId="26F7E31A"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Analyzing and Interpreting Data</w:t>
            </w:r>
            <w:r w:rsidRPr="007D6422">
              <w:rPr>
                <w:rFonts w:ascii="Arial" w:eastAsia="Arial" w:hAnsi="Arial" w:cs="Arial"/>
                <w:color w:val="201209"/>
                <w:sz w:val="18"/>
                <w:szCs w:val="18"/>
              </w:rPr>
              <w:t xml:space="preserve"> </w:t>
            </w:r>
          </w:p>
          <w:p w14:paraId="63A38FC6" w14:textId="3B4483B2" w:rsidR="0071431E" w:rsidRPr="007D6422" w:rsidRDefault="0071431E" w:rsidP="000B73B9">
            <w:pPr>
              <w:spacing w:before="60" w:after="60"/>
              <w:ind w:left="60" w:right="60"/>
              <w:rPr>
                <w:sz w:val="18"/>
                <w:szCs w:val="18"/>
              </w:rPr>
            </w:pPr>
            <w:r w:rsidRPr="007D6422">
              <w:rPr>
                <w:rFonts w:ascii="Arial" w:eastAsia="Arial" w:hAnsi="Arial" w:cs="Arial"/>
                <w:color w:val="201209"/>
                <w:sz w:val="18"/>
                <w:szCs w:val="18"/>
              </w:rPr>
              <w:t xml:space="preserve">Analyzing data in 9–12 builds on K–8 experiences and progresses to introducing more detailed statistical analysis, the comparison of data sets for consistency, and the use of models to generate and analyze data. </w:t>
            </w:r>
          </w:p>
          <w:p w14:paraId="5AA604E2" w14:textId="4752E8A0" w:rsidR="0071431E" w:rsidRPr="007D6422" w:rsidRDefault="0071431E" w:rsidP="003121FB">
            <w:pPr>
              <w:pStyle w:val="ListParagraph"/>
              <w:numPr>
                <w:ilvl w:val="0"/>
                <w:numId w:val="21"/>
              </w:numPr>
              <w:spacing w:before="60" w:after="60"/>
              <w:ind w:left="450" w:right="60"/>
              <w:rPr>
                <w:sz w:val="18"/>
                <w:szCs w:val="18"/>
              </w:rPr>
            </w:pPr>
            <w:r w:rsidRPr="007D6422">
              <w:rPr>
                <w:rFonts w:ascii="Arial" w:eastAsia="Arial" w:hAnsi="Arial" w:cs="Arial"/>
                <w:color w:val="201209"/>
                <w:sz w:val="18"/>
                <w:szCs w:val="18"/>
              </w:rPr>
              <w:t xml:space="preserve">Analyze data using tools, technologies, and/or models (e.g., computational, mathematical) </w:t>
            </w:r>
            <w:proofErr w:type="gramStart"/>
            <w:r w:rsidRPr="007D6422">
              <w:rPr>
                <w:rFonts w:ascii="Arial" w:eastAsia="Arial" w:hAnsi="Arial" w:cs="Arial"/>
                <w:color w:val="201209"/>
                <w:sz w:val="18"/>
                <w:szCs w:val="18"/>
              </w:rPr>
              <w:t>in order to</w:t>
            </w:r>
            <w:proofErr w:type="gramEnd"/>
            <w:r w:rsidRPr="007D6422">
              <w:rPr>
                <w:rFonts w:ascii="Arial" w:eastAsia="Arial" w:hAnsi="Arial" w:cs="Arial"/>
                <w:color w:val="201209"/>
                <w:sz w:val="18"/>
                <w:szCs w:val="18"/>
              </w:rPr>
              <w:t xml:space="preserve"> make valid and reliable scientific claims or determine an optimal design solution.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BB9D778" w14:textId="2067CB76"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ESS2.A: Earth Materials and Systems</w:t>
            </w:r>
          </w:p>
          <w:p w14:paraId="3E8F8D99" w14:textId="6806C44B" w:rsidR="0071431E" w:rsidRPr="007D6422" w:rsidRDefault="0071431E" w:rsidP="003121FB">
            <w:pPr>
              <w:pStyle w:val="ListParagraph"/>
              <w:numPr>
                <w:ilvl w:val="0"/>
                <w:numId w:val="21"/>
              </w:numPr>
              <w:spacing w:before="60" w:after="60"/>
              <w:ind w:left="435" w:right="60"/>
              <w:rPr>
                <w:sz w:val="18"/>
                <w:szCs w:val="18"/>
              </w:rPr>
            </w:pPr>
            <w:r w:rsidRPr="007D6422">
              <w:rPr>
                <w:rFonts w:ascii="Arial" w:eastAsia="Arial" w:hAnsi="Arial" w:cs="Arial"/>
                <w:color w:val="201209"/>
                <w:sz w:val="18"/>
                <w:szCs w:val="18"/>
              </w:rPr>
              <w:t>Earth’s systems, being dynamic and interacting, cause feedback effects that can increase or decrease the original changes.</w:t>
            </w:r>
          </w:p>
          <w:p w14:paraId="4B0B73F6" w14:textId="67492D10"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ESS2.D: Weather and Climate</w:t>
            </w:r>
            <w:r w:rsidRPr="007D6422">
              <w:rPr>
                <w:rFonts w:ascii="Arial" w:eastAsia="Arial" w:hAnsi="Arial" w:cs="Arial"/>
                <w:color w:val="201209"/>
                <w:sz w:val="18"/>
                <w:szCs w:val="18"/>
              </w:rPr>
              <w:t xml:space="preserve"> </w:t>
            </w:r>
          </w:p>
          <w:p w14:paraId="2E163C47" w14:textId="241862F6" w:rsidR="0071431E" w:rsidRPr="007D6422" w:rsidRDefault="0071431E" w:rsidP="003121FB">
            <w:pPr>
              <w:pStyle w:val="ListParagraph"/>
              <w:numPr>
                <w:ilvl w:val="0"/>
                <w:numId w:val="21"/>
              </w:numPr>
              <w:spacing w:before="60" w:after="60"/>
              <w:ind w:left="435" w:right="60"/>
              <w:rPr>
                <w:sz w:val="18"/>
                <w:szCs w:val="18"/>
              </w:rPr>
            </w:pPr>
            <w:r w:rsidRPr="007D6422">
              <w:rPr>
                <w:rFonts w:ascii="Arial" w:eastAsia="Arial" w:hAnsi="Arial" w:cs="Arial"/>
                <w:color w:val="201209"/>
                <w:sz w:val="18"/>
                <w:szCs w:val="18"/>
              </w:rPr>
              <w:t>The foundation for Earth’s global climate systems is the electromagnetic radiation from the sun, as well as its reflection, absorption, storage, and redistribution among the atmosphere, ocean, and land systems, and this energy’s re-radiation into space.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D2ABD9B" w14:textId="40D11A57"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Stability and Change</w:t>
            </w:r>
            <w:r w:rsidRPr="007D6422">
              <w:rPr>
                <w:rFonts w:ascii="Arial" w:eastAsia="Arial" w:hAnsi="Arial" w:cs="Arial"/>
                <w:color w:val="201209"/>
                <w:sz w:val="18"/>
                <w:szCs w:val="18"/>
              </w:rPr>
              <w:t xml:space="preserve"> </w:t>
            </w:r>
          </w:p>
          <w:p w14:paraId="1C3F7726" w14:textId="77777777" w:rsidR="008C005E" w:rsidRPr="007D6422" w:rsidRDefault="0071431E" w:rsidP="003121FB">
            <w:pPr>
              <w:pStyle w:val="ListParagraph"/>
              <w:numPr>
                <w:ilvl w:val="0"/>
                <w:numId w:val="21"/>
              </w:numPr>
              <w:spacing w:before="60" w:after="60"/>
              <w:ind w:left="435" w:right="60"/>
              <w:rPr>
                <w:sz w:val="18"/>
                <w:szCs w:val="18"/>
              </w:rPr>
            </w:pPr>
            <w:r w:rsidRPr="007D6422">
              <w:rPr>
                <w:rFonts w:ascii="Arial" w:eastAsia="Arial" w:hAnsi="Arial" w:cs="Arial"/>
                <w:color w:val="201209"/>
                <w:sz w:val="18"/>
                <w:szCs w:val="18"/>
              </w:rPr>
              <w:t xml:space="preserve">Feedback (negative or positive) can stabilize or destabilize a system. </w:t>
            </w:r>
          </w:p>
          <w:p w14:paraId="24A7ACCD" w14:textId="69024E8B" w:rsidR="008C005E" w:rsidRPr="007D6422" w:rsidRDefault="0071431E" w:rsidP="005F7816">
            <w:pPr>
              <w:spacing w:before="60" w:after="60"/>
              <w:ind w:left="60" w:right="60"/>
              <w:jc w:val="center"/>
              <w:rPr>
                <w:sz w:val="18"/>
                <w:szCs w:val="18"/>
              </w:rPr>
            </w:pPr>
            <w:r w:rsidRPr="007D6422">
              <w:rPr>
                <w:rFonts w:ascii="Arial" w:eastAsia="Arial" w:hAnsi="Arial" w:cs="Arial"/>
                <w:color w:val="201209"/>
                <w:sz w:val="18"/>
                <w:szCs w:val="18"/>
              </w:rPr>
              <w:t>_____________________________________</w:t>
            </w:r>
            <w:r w:rsidR="003A3FB1">
              <w:rPr>
                <w:rFonts w:ascii="Arial" w:eastAsia="Arial" w:hAnsi="Arial" w:cs="Arial"/>
                <w:color w:val="201209"/>
                <w:sz w:val="18"/>
                <w:szCs w:val="18"/>
              </w:rPr>
              <w:t>____</w:t>
            </w:r>
          </w:p>
          <w:p w14:paraId="0B1B6476" w14:textId="08673692" w:rsidR="0071431E" w:rsidRPr="007D6422" w:rsidRDefault="0071431E" w:rsidP="00E833F7">
            <w:pPr>
              <w:spacing w:before="60" w:after="60"/>
              <w:ind w:left="60" w:right="60"/>
              <w:jc w:val="center"/>
              <w:rPr>
                <w:sz w:val="18"/>
                <w:szCs w:val="18"/>
              </w:rPr>
            </w:pPr>
            <w:r w:rsidRPr="007D6422">
              <w:rPr>
                <w:rFonts w:ascii="Arial" w:eastAsia="Arial" w:hAnsi="Arial" w:cs="Arial"/>
                <w:b/>
                <w:bCs/>
                <w:i/>
                <w:iCs/>
                <w:color w:val="201209"/>
                <w:sz w:val="18"/>
                <w:szCs w:val="18"/>
              </w:rPr>
              <w:t>Connections to Engineering, Technology, and Applications of Science</w:t>
            </w:r>
          </w:p>
          <w:p w14:paraId="0341A40C" w14:textId="0D65F5F0"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Influence of Engineering, Technology, and Science on Society and the Natural World</w:t>
            </w:r>
            <w:r w:rsidRPr="007D6422">
              <w:rPr>
                <w:rFonts w:ascii="Arial" w:eastAsia="Arial" w:hAnsi="Arial" w:cs="Arial"/>
                <w:color w:val="201209"/>
                <w:sz w:val="18"/>
                <w:szCs w:val="18"/>
              </w:rPr>
              <w:t xml:space="preserve"> </w:t>
            </w:r>
          </w:p>
          <w:p w14:paraId="26133208" w14:textId="762EC9FD" w:rsidR="0071431E" w:rsidRPr="007D6422" w:rsidRDefault="0071431E" w:rsidP="003121FB">
            <w:pPr>
              <w:pStyle w:val="ListParagraph"/>
              <w:numPr>
                <w:ilvl w:val="0"/>
                <w:numId w:val="21"/>
              </w:numPr>
              <w:spacing w:before="60" w:after="60"/>
              <w:ind w:left="435" w:right="60"/>
              <w:rPr>
                <w:sz w:val="18"/>
                <w:szCs w:val="18"/>
              </w:rPr>
            </w:pPr>
            <w:r w:rsidRPr="007D6422">
              <w:rPr>
                <w:rFonts w:ascii="Arial" w:eastAsia="Arial" w:hAnsi="Arial" w:cs="Arial"/>
                <w:color w:val="201209"/>
                <w:sz w:val="18"/>
                <w:szCs w:val="18"/>
              </w:rPr>
              <w:t>New technologies can have deep impacts on society and the environment, including some that were not anticipated. Analysis of costs and benefits is a critical aspect of decisions about technology.</w:t>
            </w:r>
          </w:p>
        </w:tc>
      </w:tr>
      <w:tr w:rsidR="0071431E" w14:paraId="5FB38BE4"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18FAB82" w14:textId="77777777" w:rsidR="0071431E" w:rsidRPr="00723AAF" w:rsidRDefault="0071431E" w:rsidP="000B73B9">
            <w:pPr>
              <w:spacing w:before="60" w:after="60"/>
              <w:ind w:left="60" w:right="60"/>
              <w:rPr>
                <w:sz w:val="2"/>
                <w:szCs w:val="2"/>
              </w:rPr>
            </w:pPr>
          </w:p>
        </w:tc>
      </w:tr>
      <w:tr w:rsidR="0071431E" w14:paraId="5F91C47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60A98BA" w14:textId="435C2F62"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the critical importance of watersheds in Pennsylvania</w:t>
            </w:r>
            <w:r w:rsidR="00720241">
              <w:rPr>
                <w:rFonts w:ascii="Arial" w:eastAsia="Arial" w:hAnsi="Arial" w:cs="Arial"/>
                <w:color w:val="201209"/>
                <w:sz w:val="18"/>
                <w:szCs w:val="18"/>
              </w:rPr>
              <w:t>;</w:t>
            </w:r>
            <w:r>
              <w:rPr>
                <w:rFonts w:ascii="Arial" w:eastAsia="Arial" w:hAnsi="Arial" w:cs="Arial"/>
                <w:color w:val="201209"/>
                <w:sz w:val="18"/>
                <w:szCs w:val="18"/>
              </w:rPr>
              <w:t xml:space="preserve"> investigation of impacts </w:t>
            </w:r>
            <w:r w:rsidR="003A150B">
              <w:rPr>
                <w:rFonts w:ascii="Arial" w:eastAsia="Arial" w:hAnsi="Arial" w:cs="Arial"/>
                <w:color w:val="201209"/>
                <w:sz w:val="18"/>
                <w:szCs w:val="18"/>
              </w:rPr>
              <w:t xml:space="preserve">on </w:t>
            </w:r>
            <w:r>
              <w:rPr>
                <w:rFonts w:ascii="Arial" w:eastAsia="Arial" w:hAnsi="Arial" w:cs="Arial"/>
                <w:color w:val="201209"/>
                <w:sz w:val="18"/>
                <w:szCs w:val="18"/>
              </w:rPr>
              <w:t>local watersheds may be considered.</w:t>
            </w:r>
          </w:p>
        </w:tc>
      </w:tr>
      <w:tr w:rsidR="0071431E" w14:paraId="53F46EE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62A6869"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consequences from a personal, and civic perspective to inform decision-making.</w:t>
            </w:r>
          </w:p>
        </w:tc>
      </w:tr>
    </w:tbl>
    <w:p w14:paraId="0FF9EC9C" w14:textId="77777777" w:rsidR="00EC7FCE" w:rsidRDefault="00EC7FCE">
      <w:pPr>
        <w:rPr>
          <w:rFonts w:ascii="Arial" w:eastAsia="Arial" w:hAnsi="Arial" w:cs="Arial"/>
          <w:b/>
          <w:color w:val="002352"/>
          <w:sz w:val="18"/>
          <w:szCs w:val="18"/>
        </w:rPr>
      </w:pPr>
      <w:r>
        <w:rPr>
          <w:sz w:val="18"/>
          <w:szCs w:val="18"/>
        </w:rPr>
        <w:br w:type="page"/>
      </w:r>
    </w:p>
    <w:p w14:paraId="5BD43FBC" w14:textId="7501F8ED" w:rsidR="00650434" w:rsidRDefault="005B6FDB" w:rsidP="005B6FDB">
      <w:pPr>
        <w:pStyle w:val="Heading5"/>
      </w:pPr>
      <w:r w:rsidRPr="00EC11EB">
        <w:lastRenderedPageBreak/>
        <w:t>Connections to Other Standards Content and Practices</w:t>
      </w:r>
    </w:p>
    <w:tbl>
      <w:tblPr>
        <w:tblW w:w="0" w:type="auto"/>
        <w:jc w:val="center"/>
        <w:tblLayout w:type="fixed"/>
        <w:tblLook w:val="0420" w:firstRow="1" w:lastRow="0" w:firstColumn="0" w:lastColumn="0" w:noHBand="0" w:noVBand="1"/>
      </w:tblPr>
      <w:tblGrid>
        <w:gridCol w:w="2880"/>
        <w:gridCol w:w="10070"/>
      </w:tblGrid>
      <w:tr w:rsidR="0071431E" w14:paraId="59CBEF87" w14:textId="77777777" w:rsidTr="00EC7FCE">
        <w:trPr>
          <w:cantSplit/>
          <w:tblHeader/>
          <w:jc w:val="center"/>
        </w:trPr>
        <w:tc>
          <w:tcPr>
            <w:tcW w:w="2880" w:type="dxa"/>
            <w:tcBorders>
              <w:top w:val="single" w:sz="8" w:space="0" w:color="FFFFFF" w:themeColor="background1"/>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01B9293E"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top w:val="single" w:sz="8" w:space="0" w:color="FFFFFF" w:themeColor="background1"/>
              <w:left w:val="single" w:sz="24" w:space="0" w:color="F2F2F2" w:themeColor="background1" w:themeShade="F2"/>
              <w:bottom w:val="single" w:sz="24" w:space="0" w:color="F2F2F2" w:themeColor="background1" w:themeShade="F2"/>
            </w:tcBorders>
            <w:shd w:val="clear" w:color="auto" w:fill="1E417C"/>
            <w:tcMar>
              <w:top w:w="0" w:type="dxa"/>
              <w:left w:w="0" w:type="dxa"/>
              <w:bottom w:w="0" w:type="dxa"/>
              <w:right w:w="0" w:type="dxa"/>
            </w:tcMar>
          </w:tcPr>
          <w:p w14:paraId="376FDF07" w14:textId="42928E48"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sidR="00656FFD" w:rsidDel="00656FFD">
              <w:rPr>
                <w:rFonts w:ascii="Arial" w:eastAsia="Arial" w:hAnsi="Arial" w:cs="Arial"/>
                <w:b/>
                <w:color w:val="FFFFFF"/>
                <w:sz w:val="18"/>
                <w:szCs w:val="18"/>
              </w:rPr>
              <w:t xml:space="preserve"> </w:t>
            </w:r>
            <w:r>
              <w:rPr>
                <w:rFonts w:ascii="Arial" w:eastAsia="Arial" w:hAnsi="Arial" w:cs="Arial"/>
                <w:b/>
                <w:color w:val="FFFFFF"/>
                <w:sz w:val="18"/>
                <w:szCs w:val="18"/>
              </w:rPr>
              <w:t>Standard(s) or Practice(s)</w:t>
            </w:r>
          </w:p>
        </w:tc>
      </w:tr>
      <w:tr w:rsidR="0071431E" w14:paraId="262607BA"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1C863435"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FB0F2AB" w14:textId="2DE3F04B"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425A8827" w14:textId="77777777" w:rsidR="0071431E" w:rsidRDefault="0071431E" w:rsidP="000B73B9">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71431E" w14:paraId="3C26DC2A"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1C032FF5" w14:textId="3FEA0AE9"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4153851F" w14:textId="7B932AC5" w:rsidR="0071431E" w:rsidRDefault="0071431E" w:rsidP="000B73B9">
            <w:pPr>
              <w:spacing w:before="60" w:after="60"/>
              <w:ind w:left="60" w:right="60"/>
            </w:pPr>
            <w:r>
              <w:rPr>
                <w:rFonts w:ascii="Arial" w:eastAsia="Arial" w:hAnsi="Arial" w:cs="Arial"/>
                <w:color w:val="201209"/>
                <w:sz w:val="18"/>
                <w:szCs w:val="18"/>
              </w:rPr>
              <w:t>9-12 Strand 2.1.A. Earth</w:t>
            </w:r>
            <w:r w:rsidR="0080589C">
              <w:rPr>
                <w:rFonts w:ascii="Arial" w:eastAsia="Arial" w:hAnsi="Arial" w:cs="Arial"/>
                <w:color w:val="201209"/>
                <w:sz w:val="18"/>
                <w:szCs w:val="18"/>
              </w:rPr>
              <w:t>’</w:t>
            </w:r>
            <w:r>
              <w:rPr>
                <w:rFonts w:ascii="Arial" w:eastAsia="Arial" w:hAnsi="Arial" w:cs="Arial"/>
                <w:color w:val="201209"/>
                <w:sz w:val="18"/>
                <w:szCs w:val="18"/>
              </w:rPr>
              <w:t xml:space="preserve">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 </w:t>
            </w:r>
            <w:r>
              <w:rPr>
                <w:rFonts w:ascii="Arial" w:eastAsia="Arial" w:hAnsi="Arial" w:cs="Arial"/>
                <w:color w:val="201209"/>
                <w:sz w:val="18"/>
                <w:szCs w:val="18"/>
              </w:rPr>
              <w:br/>
              <w:t>9-12 Strand 3.1.B. Sorting out the consequences of issues: Learners evaluate the consequences of a broad range of environmental changes, conditions, and issues on environmental quality and long-term sustainability. They identify environmental justice and social equity implications.</w:t>
            </w:r>
          </w:p>
        </w:tc>
      </w:tr>
      <w:tr w:rsidR="0071431E" w14:paraId="25F00CC1"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39D9124C"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579FBBAF" w14:textId="0B69252B"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CC.3.5.9-</w:t>
            </w:r>
            <w:proofErr w:type="gramStart"/>
            <w:r>
              <w:rPr>
                <w:rFonts w:ascii="Arial" w:eastAsia="Arial" w:hAnsi="Arial" w:cs="Arial"/>
                <w:color w:val="201209"/>
                <w:sz w:val="18"/>
                <w:szCs w:val="18"/>
              </w:rPr>
              <w:t>10.B</w:t>
            </w:r>
            <w:proofErr w:type="gramEnd"/>
            <w:r>
              <w:rPr>
                <w:rFonts w:ascii="Arial" w:eastAsia="Arial" w:hAnsi="Arial" w:cs="Arial"/>
                <w:color w:val="201209"/>
                <w:sz w:val="18"/>
                <w:szCs w:val="18"/>
              </w:rPr>
              <w:t xml:space="preserve">: Determine the central ideas or conclusions of a text; trace the text’s explanation or depiction of a complex process, phenomenon, or concept; provide an accurate summary of the text. </w:t>
            </w:r>
            <w:r>
              <w:rPr>
                <w:rFonts w:ascii="Arial" w:eastAsia="Arial" w:hAnsi="Arial" w:cs="Arial"/>
                <w:color w:val="201209"/>
                <w:sz w:val="18"/>
                <w:szCs w:val="18"/>
              </w:rPr>
              <w:br/>
              <w:t>CC.3.5.9-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Determine the central ideas or conclusions of a text; summarize complex concepts, processes, or information presented in a text by paraphrasing them in simpler but still accurate terms.</w:t>
            </w:r>
          </w:p>
        </w:tc>
      </w:tr>
      <w:tr w:rsidR="0071431E" w14:paraId="524153A7"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05261C56" w14:textId="253DCC0C"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2219C904" w14:textId="35CB5E4E"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71431E" w14:paraId="747AF9E9"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2F330629"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53801A3A" w14:textId="77777777" w:rsidR="0071431E" w:rsidRDefault="0071431E" w:rsidP="000B73B9">
            <w:pPr>
              <w:spacing w:before="60" w:after="60"/>
              <w:ind w:left="60" w:right="60"/>
            </w:pPr>
            <w:r>
              <w:rPr>
                <w:rFonts w:ascii="Arial" w:eastAsia="Arial" w:hAnsi="Arial" w:cs="Arial"/>
                <w:color w:val="201209"/>
                <w:sz w:val="18"/>
                <w:szCs w:val="18"/>
              </w:rPr>
              <w:t>7.2.9.B: Explain the dynamics of the fundamental processes that underlie the operation of Earth’s physical systems.</w:t>
            </w:r>
          </w:p>
        </w:tc>
      </w:tr>
      <w:tr w:rsidR="0071431E" w14:paraId="0E4E6BC9"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2C58DBEF"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CD24D7E" w14:textId="47D75EB3"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1AF39957" w14:textId="77777777" w:rsidR="0071431E" w:rsidRDefault="0071431E"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71431E" w14:paraId="5C63B38F" w14:textId="77777777" w:rsidTr="000B73B9">
        <w:trPr>
          <w:cantSplit/>
          <w:jc w:val="center"/>
        </w:trPr>
        <w:tc>
          <w:tcPr>
            <w:tcW w:w="2880" w:type="dxa"/>
            <w:tcBorders>
              <w:top w:val="single" w:sz="24" w:space="0" w:color="F2F2F2" w:themeColor="background1" w:themeShade="F2"/>
              <w:bottom w:val="single" w:sz="24" w:space="0" w:color="F2F2F2" w:themeColor="background1" w:themeShade="F2"/>
              <w:right w:val="single" w:sz="24" w:space="0" w:color="F2F2F2" w:themeColor="background1" w:themeShade="F2"/>
            </w:tcBorders>
            <w:shd w:val="clear" w:color="auto" w:fill="1E417C"/>
            <w:tcMar>
              <w:top w:w="0" w:type="dxa"/>
              <w:left w:w="0" w:type="dxa"/>
              <w:bottom w:w="0" w:type="dxa"/>
              <w:right w:w="0" w:type="dxa"/>
            </w:tcMar>
          </w:tcPr>
          <w:p w14:paraId="7189B4F0"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24" w:space="0" w:color="F2F2F2" w:themeColor="background1" w:themeShade="F2"/>
              <w:left w:val="single" w:sz="24" w:space="0" w:color="F2F2F2" w:themeColor="background1" w:themeShade="F2"/>
              <w:bottom w:val="single" w:sz="24" w:space="0" w:color="F2F2F2" w:themeColor="background1" w:themeShade="F2"/>
            </w:tcBorders>
            <w:shd w:val="clear" w:color="auto" w:fill="FFFFFF" w:themeFill="background1"/>
            <w:tcMar>
              <w:top w:w="0" w:type="dxa"/>
              <w:left w:w="0" w:type="dxa"/>
              <w:bottom w:w="0" w:type="dxa"/>
              <w:right w:w="0" w:type="dxa"/>
            </w:tcMar>
          </w:tcPr>
          <w:p w14:paraId="4AEF60DC" w14:textId="53CC04CC"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5A8C49AE"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406F035B" w14:textId="77777777" w:rsidTr="00EC7FCE">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7EC5468" w14:textId="3D3F1CB6" w:rsidR="0071431E" w:rsidRDefault="00801722" w:rsidP="005B6FDB">
            <w:pPr>
              <w:pStyle w:val="Heading5"/>
            </w:pPr>
            <w:r w:rsidRPr="00801722">
              <w:lastRenderedPageBreak/>
              <w:t>Grades 9</w:t>
            </w:r>
            <w:r w:rsidR="00AF19C1">
              <w:t>–</w:t>
            </w:r>
            <w:r w:rsidRPr="00801722">
              <w:t>12</w:t>
            </w:r>
          </w:p>
        </w:tc>
      </w:tr>
      <w:tr w:rsidR="0071431E" w14:paraId="2B34F4A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DE09159" w14:textId="46097C4F" w:rsidR="0071431E" w:rsidRDefault="0071431E" w:rsidP="00EC7FCE">
            <w:pPr>
              <w:pStyle w:val="TableHeadingforTOC"/>
            </w:pPr>
            <w:bookmarkStart w:id="650" w:name="_Toc109373209"/>
            <w:bookmarkStart w:id="651" w:name="_Toc134788351"/>
            <w:r>
              <w:t>3.3.9-</w:t>
            </w:r>
            <w:proofErr w:type="gramStart"/>
            <w:r>
              <w:t>12.I</w:t>
            </w:r>
            <w:proofErr w:type="gramEnd"/>
            <w:r>
              <w:t xml:space="preserve"> Earth and Space Science: </w:t>
            </w:r>
            <w:r w:rsidRPr="00EC7FCE">
              <w:rPr>
                <w:b w:val="0"/>
              </w:rPr>
              <w:t>Earth</w:t>
            </w:r>
            <w:r w:rsidR="004731D0" w:rsidRPr="00EC7FCE">
              <w:rPr>
                <w:b w:val="0"/>
              </w:rPr>
              <w:t>’</w:t>
            </w:r>
            <w:r w:rsidRPr="00EC7FCE">
              <w:rPr>
                <w:b w:val="0"/>
              </w:rPr>
              <w:t>s Systems</w:t>
            </w:r>
            <w:bookmarkEnd w:id="650"/>
            <w:bookmarkEnd w:id="651"/>
          </w:p>
        </w:tc>
      </w:tr>
      <w:tr w:rsidR="0071431E" w14:paraId="7D8B283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9996A2E"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based on evidence of Earth’s interior to describe the cycling of matter by thermal convection.</w:t>
            </w:r>
          </w:p>
        </w:tc>
      </w:tr>
      <w:tr w:rsidR="0071431E" w14:paraId="21A0E631"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5E91FCED"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both a one-dimensional model of Earth, with radial layers determined by density, and a three-dimensional model, which is controlled by mantle convection and the resulting plate tectonics. Examples of evidence include maps of Earth’s three-dimensional structure obtained from seismic waves, records of the rate of change of Earth’s magnetic field (as constraints on convection in the outer core), and identification of the composition of Earth’s layers from high-pressure laboratory experiments.</w:t>
            </w:r>
          </w:p>
        </w:tc>
      </w:tr>
      <w:tr w:rsidR="0071431E" w14:paraId="3A31BBC7"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4ABB454"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3D68CB30"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0FDA327" w14:textId="77777777" w:rsidR="0071431E" w:rsidRPr="00723AAF" w:rsidRDefault="0071431E" w:rsidP="000B73B9">
            <w:pPr>
              <w:spacing w:before="60" w:after="60"/>
              <w:ind w:left="60" w:right="60"/>
              <w:rPr>
                <w:sz w:val="2"/>
                <w:szCs w:val="2"/>
              </w:rPr>
            </w:pPr>
          </w:p>
        </w:tc>
      </w:tr>
      <w:tr w:rsidR="0071431E" w14:paraId="7BEE626A" w14:textId="77777777" w:rsidTr="009F137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847B6DE"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23F58F5"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344A804"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6CA252BF" w14:textId="77777777" w:rsidTr="009F137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B47496D" w14:textId="30E2638A"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Developing and Using Models</w:t>
            </w:r>
            <w:r w:rsidRPr="007D6422">
              <w:rPr>
                <w:rFonts w:ascii="Arial" w:eastAsia="Arial" w:hAnsi="Arial" w:cs="Arial"/>
                <w:color w:val="201209"/>
                <w:sz w:val="18"/>
                <w:szCs w:val="18"/>
              </w:rPr>
              <w:t xml:space="preserve"> </w:t>
            </w:r>
          </w:p>
          <w:p w14:paraId="417BFAAF" w14:textId="043741AA" w:rsidR="0071431E" w:rsidRPr="007D6422" w:rsidRDefault="0071431E" w:rsidP="000B73B9">
            <w:pPr>
              <w:spacing w:before="60" w:after="60"/>
              <w:ind w:left="60" w:right="60"/>
              <w:rPr>
                <w:sz w:val="18"/>
                <w:szCs w:val="18"/>
              </w:rPr>
            </w:pPr>
            <w:r w:rsidRPr="007D6422">
              <w:rPr>
                <w:rFonts w:ascii="Arial" w:eastAsia="Arial" w:hAnsi="Arial" w:cs="Arial"/>
                <w:color w:val="201209"/>
                <w:sz w:val="18"/>
                <w:szCs w:val="18"/>
              </w:rPr>
              <w:t xml:space="preserve">Modeling in 9–12 builds on K–8 experiences and progresses to using, synthesizing, and developing models to predict and show relationships among variables between systems and their components in the natural and designed world(s). </w:t>
            </w:r>
          </w:p>
          <w:p w14:paraId="10730C0B" w14:textId="77777777" w:rsidR="007D6422" w:rsidRPr="007D6422" w:rsidRDefault="0071431E" w:rsidP="003121FB">
            <w:pPr>
              <w:pStyle w:val="ListParagraph"/>
              <w:numPr>
                <w:ilvl w:val="0"/>
                <w:numId w:val="21"/>
              </w:numPr>
              <w:spacing w:before="60" w:after="60"/>
              <w:ind w:left="450" w:right="60"/>
              <w:rPr>
                <w:sz w:val="18"/>
                <w:szCs w:val="18"/>
              </w:rPr>
            </w:pPr>
            <w:r w:rsidRPr="007D6422">
              <w:rPr>
                <w:rFonts w:ascii="Arial" w:eastAsia="Arial" w:hAnsi="Arial" w:cs="Arial"/>
                <w:color w:val="201209"/>
                <w:sz w:val="18"/>
                <w:szCs w:val="18"/>
              </w:rPr>
              <w:t xml:space="preserve">Develop a model based on evidence to illustrate the relationships between systems or between components of a system. </w:t>
            </w:r>
          </w:p>
          <w:p w14:paraId="65FA431C" w14:textId="64E47D69" w:rsidR="007D6422" w:rsidRPr="007D6422" w:rsidRDefault="0071431E" w:rsidP="005F7816">
            <w:pPr>
              <w:spacing w:before="60" w:after="60"/>
              <w:ind w:left="60" w:right="60"/>
              <w:jc w:val="center"/>
              <w:rPr>
                <w:sz w:val="18"/>
                <w:szCs w:val="18"/>
              </w:rPr>
            </w:pPr>
            <w:r w:rsidRPr="007D6422">
              <w:rPr>
                <w:rFonts w:ascii="Arial" w:eastAsia="Arial" w:hAnsi="Arial" w:cs="Arial"/>
                <w:color w:val="201209"/>
                <w:sz w:val="18"/>
                <w:szCs w:val="18"/>
              </w:rPr>
              <w:t>_________________________________________</w:t>
            </w:r>
          </w:p>
          <w:p w14:paraId="69AFDF7B" w14:textId="393BAA7B" w:rsidR="0071431E" w:rsidRPr="007D6422" w:rsidRDefault="0071431E" w:rsidP="0080589C">
            <w:pPr>
              <w:spacing w:before="60" w:after="60"/>
              <w:ind w:left="60" w:right="60"/>
              <w:jc w:val="center"/>
              <w:rPr>
                <w:sz w:val="18"/>
                <w:szCs w:val="18"/>
              </w:rPr>
            </w:pPr>
            <w:r w:rsidRPr="007D6422">
              <w:rPr>
                <w:rFonts w:ascii="Arial" w:eastAsia="Arial" w:hAnsi="Arial" w:cs="Arial"/>
                <w:b/>
                <w:bCs/>
                <w:i/>
                <w:iCs/>
                <w:color w:val="201209"/>
                <w:sz w:val="18"/>
                <w:szCs w:val="18"/>
              </w:rPr>
              <w:t>Connections to Nature of Science</w:t>
            </w:r>
          </w:p>
          <w:p w14:paraId="66678889" w14:textId="09196539"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 xml:space="preserve">Scientific Knowledge </w:t>
            </w:r>
            <w:r w:rsidR="0080589C">
              <w:rPr>
                <w:rFonts w:ascii="Arial" w:eastAsia="Arial" w:hAnsi="Arial" w:cs="Arial"/>
                <w:b/>
                <w:bCs/>
                <w:color w:val="201209"/>
                <w:sz w:val="18"/>
                <w:szCs w:val="18"/>
              </w:rPr>
              <w:t>is</w:t>
            </w:r>
            <w:r w:rsidRPr="007D6422">
              <w:rPr>
                <w:rFonts w:ascii="Arial" w:eastAsia="Arial" w:hAnsi="Arial" w:cs="Arial"/>
                <w:b/>
                <w:bCs/>
                <w:color w:val="201209"/>
                <w:sz w:val="18"/>
                <w:szCs w:val="18"/>
              </w:rPr>
              <w:t xml:space="preserve"> Based on Empirical Evidence</w:t>
            </w:r>
            <w:r w:rsidRPr="007D6422">
              <w:rPr>
                <w:rFonts w:ascii="Arial" w:eastAsia="Arial" w:hAnsi="Arial" w:cs="Arial"/>
                <w:color w:val="201209"/>
                <w:sz w:val="18"/>
                <w:szCs w:val="18"/>
              </w:rPr>
              <w:t xml:space="preserve"> </w:t>
            </w:r>
          </w:p>
          <w:p w14:paraId="15D8291D" w14:textId="4E196899" w:rsidR="0071431E" w:rsidRPr="007D6422" w:rsidRDefault="0071431E" w:rsidP="003121FB">
            <w:pPr>
              <w:pStyle w:val="ListParagraph"/>
              <w:numPr>
                <w:ilvl w:val="0"/>
                <w:numId w:val="21"/>
              </w:numPr>
              <w:spacing w:before="60" w:after="60"/>
              <w:ind w:left="450" w:right="60"/>
              <w:rPr>
                <w:sz w:val="18"/>
                <w:szCs w:val="18"/>
              </w:rPr>
            </w:pPr>
            <w:r w:rsidRPr="007D6422">
              <w:rPr>
                <w:rFonts w:ascii="Arial" w:eastAsia="Arial" w:hAnsi="Arial" w:cs="Arial"/>
                <w:color w:val="201209"/>
                <w:sz w:val="18"/>
                <w:szCs w:val="18"/>
              </w:rPr>
              <w:t xml:space="preserve">Science disciplines share common rules of evidence used to evaluate explanations about natural systems. </w:t>
            </w:r>
          </w:p>
          <w:p w14:paraId="034268DC" w14:textId="4E196899" w:rsidR="0071431E" w:rsidRPr="007D6422" w:rsidRDefault="0071431E" w:rsidP="003121FB">
            <w:pPr>
              <w:pStyle w:val="ListParagraph"/>
              <w:numPr>
                <w:ilvl w:val="0"/>
                <w:numId w:val="21"/>
              </w:numPr>
              <w:spacing w:before="60" w:after="60"/>
              <w:ind w:left="450" w:right="60"/>
              <w:rPr>
                <w:sz w:val="18"/>
                <w:szCs w:val="18"/>
              </w:rPr>
            </w:pPr>
            <w:r w:rsidRPr="007D6422">
              <w:rPr>
                <w:rFonts w:ascii="Arial" w:eastAsia="Arial" w:hAnsi="Arial" w:cs="Arial"/>
                <w:color w:val="201209"/>
                <w:sz w:val="18"/>
                <w:szCs w:val="18"/>
              </w:rPr>
              <w:t>Science includes the process of coordinating patterns of evidence with current theory.</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6E3FC99E" w14:textId="4E196899"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ESS2.A: Earth Materials and Systems</w:t>
            </w:r>
            <w:r w:rsidRPr="007D6422">
              <w:rPr>
                <w:rFonts w:ascii="Arial" w:eastAsia="Arial" w:hAnsi="Arial" w:cs="Arial"/>
                <w:color w:val="201209"/>
                <w:sz w:val="18"/>
                <w:szCs w:val="18"/>
              </w:rPr>
              <w:t xml:space="preserve"> </w:t>
            </w:r>
          </w:p>
          <w:p w14:paraId="5730047A" w14:textId="32DCEBA1" w:rsidR="0071431E" w:rsidRPr="007D6422" w:rsidRDefault="0071431E" w:rsidP="003121FB">
            <w:pPr>
              <w:pStyle w:val="ListParagraph"/>
              <w:numPr>
                <w:ilvl w:val="0"/>
                <w:numId w:val="22"/>
              </w:numPr>
              <w:spacing w:before="60" w:after="60"/>
              <w:ind w:left="435" w:right="60"/>
              <w:rPr>
                <w:sz w:val="18"/>
                <w:szCs w:val="18"/>
              </w:rPr>
            </w:pPr>
            <w:r w:rsidRPr="007D6422">
              <w:rPr>
                <w:rFonts w:ascii="Arial" w:eastAsia="Arial" w:hAnsi="Arial" w:cs="Arial"/>
                <w:color w:val="201209"/>
                <w:sz w:val="18"/>
                <w:szCs w:val="18"/>
              </w:rPr>
              <w:t xml:space="preserve">Evidence from deep probes and seismic waves, reconstructions of historical changes in Earth’s surface and its magnetic field, and an understanding of physical and chemical processes lead to a model of Earth with a hot but solid inner core, a liquid outer core, a solid </w:t>
            </w:r>
            <w:proofErr w:type="gramStart"/>
            <w:r w:rsidRPr="007D6422">
              <w:rPr>
                <w:rFonts w:ascii="Arial" w:eastAsia="Arial" w:hAnsi="Arial" w:cs="Arial"/>
                <w:color w:val="201209"/>
                <w:sz w:val="18"/>
                <w:szCs w:val="18"/>
              </w:rPr>
              <w:t>mantle</w:t>
            </w:r>
            <w:proofErr w:type="gramEnd"/>
            <w:r w:rsidRPr="007D6422">
              <w:rPr>
                <w:rFonts w:ascii="Arial" w:eastAsia="Arial" w:hAnsi="Arial" w:cs="Arial"/>
                <w:color w:val="201209"/>
                <w:sz w:val="18"/>
                <w:szCs w:val="18"/>
              </w:rPr>
              <w:t xml:space="preserve"> and crust. Motions of the mantle and its plates occur primarily through thermal convection, which involves the cycling of matter due to the outward flow of energy from Earth’s interior and gravitational movement of denser materials toward the interior. </w:t>
            </w:r>
          </w:p>
          <w:p w14:paraId="397798E5" w14:textId="4E2C7376"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ESS2.B: Plate Tectonics and Large-Scale System Interactions</w:t>
            </w:r>
            <w:r w:rsidRPr="007D6422">
              <w:rPr>
                <w:rFonts w:ascii="Arial" w:eastAsia="Arial" w:hAnsi="Arial" w:cs="Arial"/>
                <w:color w:val="201209"/>
                <w:sz w:val="18"/>
                <w:szCs w:val="18"/>
              </w:rPr>
              <w:t xml:space="preserve"> </w:t>
            </w:r>
          </w:p>
          <w:p w14:paraId="74BB994F" w14:textId="51490F47" w:rsidR="0071431E" w:rsidRPr="007D6422" w:rsidRDefault="0071431E" w:rsidP="003121FB">
            <w:pPr>
              <w:pStyle w:val="ListParagraph"/>
              <w:numPr>
                <w:ilvl w:val="0"/>
                <w:numId w:val="22"/>
              </w:numPr>
              <w:spacing w:before="60" w:after="60"/>
              <w:ind w:left="435" w:right="60"/>
              <w:rPr>
                <w:sz w:val="18"/>
                <w:szCs w:val="18"/>
              </w:rPr>
            </w:pPr>
            <w:r w:rsidRPr="007D6422">
              <w:rPr>
                <w:rFonts w:ascii="Arial" w:eastAsia="Arial" w:hAnsi="Arial" w:cs="Arial"/>
                <w:color w:val="201209"/>
                <w:sz w:val="18"/>
                <w:szCs w:val="18"/>
              </w:rPr>
              <w:t xml:space="preserve">The radioactive decay of unstable isotopes continually generates new energy within Earth’s crust and mantle, providing the primary source of the heat that drives mantle convection. Plate tectonics can be viewed as the surface expression of mantle convection. </w:t>
            </w:r>
          </w:p>
          <w:p w14:paraId="69AD7C50" w14:textId="14E29D6B"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PS4.A: Wave Properties</w:t>
            </w:r>
            <w:r w:rsidRPr="007D6422">
              <w:rPr>
                <w:rFonts w:ascii="Arial" w:eastAsia="Arial" w:hAnsi="Arial" w:cs="Arial"/>
                <w:color w:val="201209"/>
                <w:sz w:val="18"/>
                <w:szCs w:val="18"/>
              </w:rPr>
              <w:t xml:space="preserve"> </w:t>
            </w:r>
          </w:p>
          <w:p w14:paraId="25BD7D24" w14:textId="4805B190" w:rsidR="0071431E" w:rsidRPr="007D6422" w:rsidRDefault="0071431E" w:rsidP="003121FB">
            <w:pPr>
              <w:pStyle w:val="ListParagraph"/>
              <w:numPr>
                <w:ilvl w:val="0"/>
                <w:numId w:val="22"/>
              </w:numPr>
              <w:spacing w:before="60" w:after="60"/>
              <w:ind w:left="435" w:right="60"/>
              <w:rPr>
                <w:sz w:val="18"/>
                <w:szCs w:val="18"/>
              </w:rPr>
            </w:pPr>
            <w:r w:rsidRPr="007D6422">
              <w:rPr>
                <w:rFonts w:ascii="Arial" w:eastAsia="Arial" w:hAnsi="Arial" w:cs="Arial"/>
                <w:color w:val="201209"/>
                <w:sz w:val="18"/>
                <w:szCs w:val="18"/>
              </w:rPr>
              <w:t>Geologists use seismic waves and their reflection at interfaces between layers to probe structures deep in the planet.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177DA62" w14:textId="06E86B04"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Energy and Matter</w:t>
            </w:r>
            <w:r w:rsidRPr="007D6422">
              <w:rPr>
                <w:rFonts w:ascii="Arial" w:eastAsia="Arial" w:hAnsi="Arial" w:cs="Arial"/>
                <w:color w:val="201209"/>
                <w:sz w:val="18"/>
                <w:szCs w:val="18"/>
              </w:rPr>
              <w:t xml:space="preserve"> </w:t>
            </w:r>
          </w:p>
          <w:p w14:paraId="50B64284" w14:textId="77777777" w:rsidR="007D6422" w:rsidRPr="007D6422" w:rsidRDefault="0071431E" w:rsidP="003121FB">
            <w:pPr>
              <w:pStyle w:val="ListParagraph"/>
              <w:numPr>
                <w:ilvl w:val="0"/>
                <w:numId w:val="22"/>
              </w:numPr>
              <w:spacing w:before="60" w:after="60"/>
              <w:ind w:left="435" w:right="60"/>
              <w:rPr>
                <w:sz w:val="18"/>
                <w:szCs w:val="18"/>
              </w:rPr>
            </w:pPr>
            <w:r w:rsidRPr="007D6422">
              <w:rPr>
                <w:rFonts w:ascii="Arial" w:eastAsia="Arial" w:hAnsi="Arial" w:cs="Arial"/>
                <w:color w:val="201209"/>
                <w:sz w:val="18"/>
                <w:szCs w:val="18"/>
              </w:rPr>
              <w:t xml:space="preserve">Energy drives the cycling of matter within and between systems. </w:t>
            </w:r>
          </w:p>
          <w:p w14:paraId="3650B624" w14:textId="263546A9" w:rsidR="007D6422" w:rsidRPr="007D6422" w:rsidRDefault="0071431E" w:rsidP="005F7816">
            <w:pPr>
              <w:spacing w:before="60" w:after="60"/>
              <w:ind w:left="60" w:right="60"/>
              <w:jc w:val="center"/>
              <w:rPr>
                <w:sz w:val="18"/>
                <w:szCs w:val="18"/>
              </w:rPr>
            </w:pPr>
            <w:r w:rsidRPr="007D6422">
              <w:rPr>
                <w:rFonts w:ascii="Arial" w:eastAsia="Arial" w:hAnsi="Arial" w:cs="Arial"/>
                <w:color w:val="201209"/>
                <w:sz w:val="18"/>
                <w:szCs w:val="18"/>
              </w:rPr>
              <w:t>_________________________________</w:t>
            </w:r>
            <w:r w:rsidR="003A3FB1">
              <w:rPr>
                <w:rFonts w:ascii="Arial" w:eastAsia="Arial" w:hAnsi="Arial" w:cs="Arial"/>
                <w:color w:val="201209"/>
                <w:sz w:val="18"/>
                <w:szCs w:val="18"/>
              </w:rPr>
              <w:t>________</w:t>
            </w:r>
          </w:p>
          <w:p w14:paraId="284F4720" w14:textId="7AA543E5" w:rsidR="0071431E" w:rsidRPr="007D6422" w:rsidRDefault="0071431E" w:rsidP="00E833F7">
            <w:pPr>
              <w:spacing w:before="60" w:after="60"/>
              <w:ind w:left="60" w:right="60"/>
              <w:jc w:val="center"/>
              <w:rPr>
                <w:sz w:val="18"/>
                <w:szCs w:val="18"/>
              </w:rPr>
            </w:pPr>
            <w:r w:rsidRPr="007D6422">
              <w:rPr>
                <w:rFonts w:ascii="Arial" w:eastAsia="Arial" w:hAnsi="Arial" w:cs="Arial"/>
                <w:b/>
                <w:bCs/>
                <w:i/>
                <w:iCs/>
                <w:color w:val="201209"/>
                <w:sz w:val="18"/>
                <w:szCs w:val="18"/>
              </w:rPr>
              <w:t>Connections to Engineering, Technology, and Applications of Science</w:t>
            </w:r>
          </w:p>
          <w:p w14:paraId="43274819" w14:textId="182FB85C"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Interdependence of Science, Engineering, and Technology</w:t>
            </w:r>
            <w:r w:rsidRPr="007D6422">
              <w:rPr>
                <w:rFonts w:ascii="Arial" w:eastAsia="Arial" w:hAnsi="Arial" w:cs="Arial"/>
                <w:color w:val="201209"/>
                <w:sz w:val="18"/>
                <w:szCs w:val="18"/>
              </w:rPr>
              <w:t xml:space="preserve"> </w:t>
            </w:r>
          </w:p>
          <w:p w14:paraId="717690EA" w14:textId="76DF2D52" w:rsidR="0071431E" w:rsidRPr="007D6422" w:rsidRDefault="0071431E" w:rsidP="003121FB">
            <w:pPr>
              <w:pStyle w:val="ListParagraph"/>
              <w:numPr>
                <w:ilvl w:val="0"/>
                <w:numId w:val="22"/>
              </w:numPr>
              <w:spacing w:before="60" w:after="60"/>
              <w:ind w:left="435" w:right="60"/>
              <w:rPr>
                <w:sz w:val="18"/>
                <w:szCs w:val="18"/>
              </w:rPr>
            </w:pPr>
            <w:r w:rsidRPr="007D6422">
              <w:rPr>
                <w:rFonts w:ascii="Arial" w:eastAsia="Arial" w:hAnsi="Arial" w:cs="Arial"/>
                <w:color w:val="201209"/>
                <w:sz w:val="18"/>
                <w:szCs w:val="18"/>
              </w:rPr>
              <w:t>Science and engineering complement each other in the cycle known as research and development (R&amp;D). Many R&amp;D projects may involve scientists, engineers, and others with wide ranges of expertise.</w:t>
            </w:r>
          </w:p>
        </w:tc>
      </w:tr>
      <w:tr w:rsidR="0071431E" w14:paraId="7551A930"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A4D5F67" w14:textId="77777777" w:rsidR="0071431E" w:rsidRPr="00723AAF" w:rsidRDefault="0071431E" w:rsidP="000B73B9">
            <w:pPr>
              <w:spacing w:before="60" w:after="60"/>
              <w:ind w:left="60" w:right="60"/>
              <w:rPr>
                <w:sz w:val="2"/>
                <w:szCs w:val="2"/>
              </w:rPr>
            </w:pPr>
          </w:p>
        </w:tc>
      </w:tr>
      <w:tr w:rsidR="0071431E" w14:paraId="6D5F120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8D48E2C"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690DB9D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342E9BC" w14:textId="77777777" w:rsidR="0071431E" w:rsidRDefault="0071431E" w:rsidP="000B73B9">
            <w:pPr>
              <w:spacing w:before="60" w:after="60"/>
              <w:ind w:left="60" w:right="60"/>
            </w:pPr>
            <w:r>
              <w:rPr>
                <w:rFonts w:ascii="Arial" w:eastAsia="Arial" w:hAnsi="Arial" w:cs="Arial"/>
                <w:b/>
                <w:color w:val="201209"/>
                <w:sz w:val="18"/>
                <w:szCs w:val="18"/>
              </w:rPr>
              <w:lastRenderedPageBreak/>
              <w:t xml:space="preserve">PA Career Ready Skills: </w:t>
            </w:r>
            <w:r>
              <w:rPr>
                <w:rFonts w:ascii="Arial" w:eastAsia="Arial" w:hAnsi="Arial" w:cs="Arial"/>
                <w:color w:val="201209"/>
                <w:sz w:val="18"/>
                <w:szCs w:val="18"/>
              </w:rPr>
              <w:t xml:space="preserve">Situate self in any social context </w:t>
            </w:r>
            <w:proofErr w:type="gramStart"/>
            <w:r>
              <w:rPr>
                <w:rFonts w:ascii="Arial" w:eastAsia="Arial" w:hAnsi="Arial" w:cs="Arial"/>
                <w:color w:val="201209"/>
                <w:sz w:val="18"/>
                <w:szCs w:val="18"/>
              </w:rPr>
              <w:t>as a means to</w:t>
            </w:r>
            <w:proofErr w:type="gramEnd"/>
            <w:r>
              <w:rPr>
                <w:rFonts w:ascii="Arial" w:eastAsia="Arial" w:hAnsi="Arial" w:cs="Arial"/>
                <w:color w:val="201209"/>
                <w:sz w:val="18"/>
                <w:szCs w:val="18"/>
              </w:rPr>
              <w:t xml:space="preserve"> determine a response.</w:t>
            </w:r>
          </w:p>
        </w:tc>
      </w:tr>
    </w:tbl>
    <w:p w14:paraId="2BF60D47" w14:textId="1E807961" w:rsidR="00EC7FCE" w:rsidRDefault="005B6FDB" w:rsidP="005B6FDB">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52672970" w14:textId="77777777" w:rsidTr="00EC7FCE">
        <w:trPr>
          <w:cantSplit/>
          <w:jc w:val="center"/>
        </w:trPr>
        <w:tc>
          <w:tcPr>
            <w:tcW w:w="2880" w:type="dxa"/>
            <w:shd w:val="clear" w:color="auto" w:fill="1E417C"/>
            <w:tcMar>
              <w:top w:w="0" w:type="dxa"/>
              <w:left w:w="0" w:type="dxa"/>
              <w:bottom w:w="0" w:type="dxa"/>
              <w:right w:w="0" w:type="dxa"/>
            </w:tcMar>
          </w:tcPr>
          <w:p w14:paraId="37B1BCEB"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38A94FCC" w14:textId="70D87D35"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36638ABC" w14:textId="77777777" w:rsidTr="00EC7FCE">
        <w:trPr>
          <w:cantSplit/>
          <w:jc w:val="center"/>
        </w:trPr>
        <w:tc>
          <w:tcPr>
            <w:tcW w:w="2880" w:type="dxa"/>
            <w:shd w:val="clear" w:color="auto" w:fill="1E417C"/>
            <w:tcMar>
              <w:top w:w="0" w:type="dxa"/>
              <w:left w:w="0" w:type="dxa"/>
              <w:bottom w:w="0" w:type="dxa"/>
              <w:right w:w="0" w:type="dxa"/>
            </w:tcMar>
          </w:tcPr>
          <w:p w14:paraId="5CB2B278"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AAD8FD8" w14:textId="042A0FF4"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4F74295C" w14:textId="77777777" w:rsidR="0071431E" w:rsidRDefault="0071431E"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1431E" w14:paraId="08A2939B" w14:textId="77777777" w:rsidTr="00EC7FCE">
        <w:trPr>
          <w:cantSplit/>
          <w:jc w:val="center"/>
        </w:trPr>
        <w:tc>
          <w:tcPr>
            <w:tcW w:w="2880" w:type="dxa"/>
            <w:shd w:val="clear" w:color="auto" w:fill="1E417C"/>
            <w:tcMar>
              <w:top w:w="0" w:type="dxa"/>
              <w:left w:w="0" w:type="dxa"/>
              <w:bottom w:w="0" w:type="dxa"/>
              <w:right w:w="0" w:type="dxa"/>
            </w:tcMar>
          </w:tcPr>
          <w:p w14:paraId="23CE1FBF" w14:textId="00E65DFD"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5A4A6DF" w14:textId="77777777" w:rsidR="0071431E" w:rsidRDefault="0071431E" w:rsidP="000B73B9">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71431E" w14:paraId="66BD8BE2" w14:textId="77777777" w:rsidTr="00EC7FCE">
        <w:trPr>
          <w:cantSplit/>
          <w:jc w:val="center"/>
        </w:trPr>
        <w:tc>
          <w:tcPr>
            <w:tcW w:w="2880" w:type="dxa"/>
            <w:shd w:val="clear" w:color="auto" w:fill="1E417C"/>
            <w:tcMar>
              <w:top w:w="0" w:type="dxa"/>
              <w:left w:w="0" w:type="dxa"/>
              <w:bottom w:w="0" w:type="dxa"/>
              <w:right w:w="0" w:type="dxa"/>
            </w:tcMar>
          </w:tcPr>
          <w:p w14:paraId="60054592"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54AEEF2"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71431E" w14:paraId="6D160114" w14:textId="77777777" w:rsidTr="00EC7FCE">
        <w:trPr>
          <w:cantSplit/>
          <w:jc w:val="center"/>
        </w:trPr>
        <w:tc>
          <w:tcPr>
            <w:tcW w:w="2880" w:type="dxa"/>
            <w:shd w:val="clear" w:color="auto" w:fill="1E417C"/>
            <w:tcMar>
              <w:top w:w="0" w:type="dxa"/>
              <w:left w:w="0" w:type="dxa"/>
              <w:bottom w:w="0" w:type="dxa"/>
              <w:right w:w="0" w:type="dxa"/>
            </w:tcMar>
          </w:tcPr>
          <w:p w14:paraId="10AC525E" w14:textId="2A51D10D"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DE09DE4" w14:textId="3C486073"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71431E" w14:paraId="502B359E" w14:textId="77777777" w:rsidTr="00EC7FCE">
        <w:trPr>
          <w:cantSplit/>
          <w:jc w:val="center"/>
        </w:trPr>
        <w:tc>
          <w:tcPr>
            <w:tcW w:w="2880" w:type="dxa"/>
            <w:shd w:val="clear" w:color="auto" w:fill="1E417C"/>
            <w:tcMar>
              <w:top w:w="0" w:type="dxa"/>
              <w:left w:w="0" w:type="dxa"/>
              <w:bottom w:w="0" w:type="dxa"/>
              <w:right w:w="0" w:type="dxa"/>
            </w:tcMar>
          </w:tcPr>
          <w:p w14:paraId="00344086"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F9C09A7"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185F4DBE" w14:textId="77777777" w:rsidTr="00EC7FCE">
        <w:trPr>
          <w:cantSplit/>
          <w:jc w:val="center"/>
        </w:trPr>
        <w:tc>
          <w:tcPr>
            <w:tcW w:w="2880" w:type="dxa"/>
            <w:shd w:val="clear" w:color="auto" w:fill="1E417C"/>
            <w:tcMar>
              <w:top w:w="0" w:type="dxa"/>
              <w:left w:w="0" w:type="dxa"/>
              <w:bottom w:w="0" w:type="dxa"/>
              <w:right w:w="0" w:type="dxa"/>
            </w:tcMar>
          </w:tcPr>
          <w:p w14:paraId="4DF8D29D"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4B4D07B" w14:textId="0FABD436"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7AECF9B" w14:textId="77777777" w:rsidR="0071431E" w:rsidRDefault="0071431E"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1431E" w14:paraId="4E2CE12F" w14:textId="77777777" w:rsidTr="00EC7FCE">
        <w:trPr>
          <w:cantSplit/>
          <w:jc w:val="center"/>
        </w:trPr>
        <w:tc>
          <w:tcPr>
            <w:tcW w:w="2880" w:type="dxa"/>
            <w:shd w:val="clear" w:color="auto" w:fill="1E417C"/>
            <w:tcMar>
              <w:top w:w="0" w:type="dxa"/>
              <w:left w:w="0" w:type="dxa"/>
              <w:bottom w:w="0" w:type="dxa"/>
              <w:right w:w="0" w:type="dxa"/>
            </w:tcMar>
          </w:tcPr>
          <w:p w14:paraId="1B364319"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BB8DE17" w14:textId="543B2515"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64FD19C2"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584FC2" w14:paraId="332382B4" w14:textId="77777777" w:rsidTr="009E62FB">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1805402" w14:textId="6A7CA22D" w:rsidR="00584FC2" w:rsidRDefault="00801722" w:rsidP="00E300CD">
            <w:pPr>
              <w:pStyle w:val="Heading5"/>
            </w:pPr>
            <w:r w:rsidRPr="00801722">
              <w:lastRenderedPageBreak/>
              <w:t>Grades 9</w:t>
            </w:r>
            <w:r w:rsidR="00AF19C1">
              <w:t>–</w:t>
            </w:r>
            <w:r w:rsidRPr="00801722">
              <w:t>12</w:t>
            </w:r>
          </w:p>
        </w:tc>
      </w:tr>
      <w:tr w:rsidR="00584FC2" w14:paraId="3E9D8364"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45A1326" w14:textId="4BE8E982" w:rsidR="00584FC2" w:rsidRDefault="00584FC2" w:rsidP="009E62FB">
            <w:pPr>
              <w:pStyle w:val="TableHeadingforTOC"/>
            </w:pPr>
            <w:bookmarkStart w:id="652" w:name="_Toc109373210"/>
            <w:bookmarkStart w:id="653" w:name="_Toc134788352"/>
            <w:r>
              <w:t>3.3.9-</w:t>
            </w:r>
            <w:proofErr w:type="gramStart"/>
            <w:r>
              <w:t>12.J</w:t>
            </w:r>
            <w:proofErr w:type="gramEnd"/>
            <w:r>
              <w:t xml:space="preserve"> Earth and Space Science: </w:t>
            </w:r>
            <w:r w:rsidRPr="009E62FB">
              <w:rPr>
                <w:b w:val="0"/>
              </w:rPr>
              <w:t>History of Earth</w:t>
            </w:r>
            <w:bookmarkEnd w:id="652"/>
            <w:bookmarkEnd w:id="653"/>
          </w:p>
        </w:tc>
      </w:tr>
      <w:tr w:rsidR="00584FC2" w14:paraId="45B023C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BC668D2" w14:textId="77777777" w:rsidR="00584FC2" w:rsidRDefault="00584FC2"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model to illustrate how Earth’s internal and surface processes operate at different spatial and temporal scales to form continental and ocean-floor features.</w:t>
            </w:r>
          </w:p>
        </w:tc>
      </w:tr>
      <w:tr w:rsidR="00584FC2" w14:paraId="457DC9AE"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15A04FB" w14:textId="77777777" w:rsidR="00584FC2" w:rsidRDefault="00584FC2"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how the appearance of land features (such as mountains, valleys, and plateaus) and sea-floor features (such as trenches, ridges, and seamounts) are a result of both constructive forces (such as volcanism, tectonic uplift, and orogeny) and destructive mechanisms (such as weathering, mass wasting, and coastal erosion).</w:t>
            </w:r>
          </w:p>
        </w:tc>
      </w:tr>
      <w:tr w:rsidR="00584FC2" w14:paraId="2349713E"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5AEF068" w14:textId="77777777" w:rsidR="00584FC2" w:rsidRDefault="00584FC2"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memorization of the details of the formation of specific geographic features of Earth’s surface.</w:t>
            </w:r>
          </w:p>
        </w:tc>
      </w:tr>
      <w:tr w:rsidR="00584FC2" w14:paraId="73DA396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38A187C" w14:textId="77777777" w:rsidR="00584FC2" w:rsidRPr="00723AAF" w:rsidRDefault="00584FC2" w:rsidP="00E32631">
            <w:pPr>
              <w:spacing w:before="60" w:after="60"/>
              <w:ind w:left="60" w:right="60"/>
              <w:rPr>
                <w:sz w:val="2"/>
                <w:szCs w:val="2"/>
              </w:rPr>
            </w:pPr>
          </w:p>
        </w:tc>
      </w:tr>
      <w:tr w:rsidR="00584FC2" w14:paraId="6469990D" w14:textId="77777777" w:rsidTr="009F137C">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5D8A432" w14:textId="77777777" w:rsidR="00584FC2" w:rsidRDefault="00584FC2"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31FD72D" w14:textId="77777777" w:rsidR="00584FC2" w:rsidRDefault="00584FC2"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78E97FC" w14:textId="77777777" w:rsidR="00584FC2" w:rsidRDefault="00584FC2" w:rsidP="00E32631">
            <w:pPr>
              <w:spacing w:before="60" w:after="60"/>
              <w:ind w:left="60" w:right="60"/>
              <w:jc w:val="center"/>
            </w:pPr>
            <w:r>
              <w:rPr>
                <w:rFonts w:ascii="Arial" w:eastAsia="Arial" w:hAnsi="Arial" w:cs="Arial"/>
                <w:b/>
                <w:color w:val="FFFFFF"/>
                <w:sz w:val="18"/>
                <w:szCs w:val="18"/>
              </w:rPr>
              <w:t>Crosscutting Concepts (CCC)</w:t>
            </w:r>
          </w:p>
        </w:tc>
      </w:tr>
      <w:tr w:rsidR="00584FC2" w14:paraId="2C673B1F" w14:textId="77777777" w:rsidTr="009F137C">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2218740" w14:textId="77777777" w:rsidR="00584FC2" w:rsidRPr="008C005E" w:rsidRDefault="00584FC2" w:rsidP="00E32631">
            <w:pPr>
              <w:spacing w:before="60" w:after="60"/>
              <w:ind w:left="60" w:right="60"/>
              <w:rPr>
                <w:sz w:val="18"/>
                <w:szCs w:val="18"/>
              </w:rPr>
            </w:pPr>
            <w:r w:rsidRPr="008C005E">
              <w:rPr>
                <w:rFonts w:ascii="Arial" w:eastAsia="Arial" w:hAnsi="Arial" w:cs="Arial"/>
                <w:b/>
                <w:bCs/>
                <w:color w:val="201209"/>
                <w:sz w:val="18"/>
                <w:szCs w:val="18"/>
              </w:rPr>
              <w:t>Developing and Using Models</w:t>
            </w:r>
            <w:r w:rsidRPr="008C005E">
              <w:rPr>
                <w:rFonts w:ascii="Arial" w:eastAsia="Arial" w:hAnsi="Arial" w:cs="Arial"/>
                <w:color w:val="201209"/>
                <w:sz w:val="18"/>
                <w:szCs w:val="18"/>
              </w:rPr>
              <w:t xml:space="preserve"> </w:t>
            </w:r>
          </w:p>
          <w:p w14:paraId="1B4E81F0" w14:textId="77777777" w:rsidR="00584FC2" w:rsidRPr="008C005E" w:rsidRDefault="00584FC2" w:rsidP="00E32631">
            <w:pPr>
              <w:spacing w:before="60" w:after="60"/>
              <w:ind w:left="60" w:right="60"/>
              <w:rPr>
                <w:sz w:val="18"/>
                <w:szCs w:val="18"/>
              </w:rPr>
            </w:pPr>
            <w:r w:rsidRPr="008C005E">
              <w:rPr>
                <w:rFonts w:ascii="Arial" w:eastAsia="Arial" w:hAnsi="Arial" w:cs="Arial"/>
                <w:color w:val="201209"/>
                <w:sz w:val="18"/>
                <w:szCs w:val="18"/>
              </w:rPr>
              <w:t xml:space="preserve">Modeling in 9–12 builds on K–8 experiences and progresses to using, synthesizing, and developing models to predict and show relationships among variables between systems and their components in the natural and designed world(s). </w:t>
            </w:r>
          </w:p>
          <w:p w14:paraId="2DDB85F1" w14:textId="77777777" w:rsidR="00584FC2" w:rsidRPr="008C005E" w:rsidRDefault="00584FC2" w:rsidP="003121FB">
            <w:pPr>
              <w:pStyle w:val="ListParagraph"/>
              <w:numPr>
                <w:ilvl w:val="0"/>
                <w:numId w:val="21"/>
              </w:numPr>
              <w:spacing w:before="60" w:after="60"/>
              <w:ind w:left="450" w:right="60"/>
              <w:rPr>
                <w:sz w:val="18"/>
                <w:szCs w:val="18"/>
              </w:rPr>
            </w:pPr>
            <w:r w:rsidRPr="008C005E">
              <w:rPr>
                <w:rFonts w:ascii="Arial" w:eastAsia="Arial" w:hAnsi="Arial" w:cs="Arial"/>
                <w:color w:val="201209"/>
                <w:sz w:val="18"/>
                <w:szCs w:val="18"/>
              </w:rPr>
              <w:t>Develop a model based on evidence to illustrate the relationships between systems or between components of a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9AE3967" w14:textId="77777777" w:rsidR="00584FC2" w:rsidRPr="008C005E" w:rsidRDefault="00584FC2" w:rsidP="00E32631">
            <w:pPr>
              <w:spacing w:before="60" w:after="60"/>
              <w:ind w:left="60" w:right="60"/>
              <w:rPr>
                <w:sz w:val="18"/>
                <w:szCs w:val="18"/>
              </w:rPr>
            </w:pPr>
            <w:r w:rsidRPr="008C005E">
              <w:rPr>
                <w:rFonts w:ascii="Arial" w:eastAsia="Arial" w:hAnsi="Arial" w:cs="Arial"/>
                <w:b/>
                <w:bCs/>
                <w:color w:val="201209"/>
                <w:sz w:val="18"/>
                <w:szCs w:val="18"/>
              </w:rPr>
              <w:t>ESS2.A: Earth Materials and Systems</w:t>
            </w:r>
            <w:r w:rsidRPr="008C005E">
              <w:rPr>
                <w:rFonts w:ascii="Arial" w:eastAsia="Arial" w:hAnsi="Arial" w:cs="Arial"/>
                <w:color w:val="201209"/>
                <w:sz w:val="18"/>
                <w:szCs w:val="18"/>
              </w:rPr>
              <w:t xml:space="preserve"> </w:t>
            </w:r>
          </w:p>
          <w:p w14:paraId="0BDD0FDE" w14:textId="77777777" w:rsidR="00584FC2" w:rsidRPr="008C005E" w:rsidRDefault="00584FC2" w:rsidP="003121FB">
            <w:pPr>
              <w:pStyle w:val="ListParagraph"/>
              <w:numPr>
                <w:ilvl w:val="0"/>
                <w:numId w:val="21"/>
              </w:numPr>
              <w:spacing w:before="60" w:after="60"/>
              <w:ind w:left="435" w:right="60"/>
              <w:rPr>
                <w:sz w:val="18"/>
                <w:szCs w:val="18"/>
              </w:rPr>
            </w:pPr>
            <w:r w:rsidRPr="008C005E">
              <w:rPr>
                <w:rFonts w:ascii="Arial" w:eastAsia="Arial" w:hAnsi="Arial" w:cs="Arial"/>
                <w:color w:val="201209"/>
                <w:sz w:val="18"/>
                <w:szCs w:val="18"/>
              </w:rPr>
              <w:t xml:space="preserve">Earth’s systems, being dynamic and interacting, cause feedback effects that can increase or decrease the original changes. </w:t>
            </w:r>
          </w:p>
          <w:p w14:paraId="3AB67D42" w14:textId="77777777" w:rsidR="00584FC2" w:rsidRPr="008C005E" w:rsidRDefault="00584FC2" w:rsidP="00E32631">
            <w:pPr>
              <w:spacing w:before="60" w:after="60"/>
              <w:ind w:left="60" w:right="60"/>
              <w:rPr>
                <w:sz w:val="18"/>
                <w:szCs w:val="18"/>
              </w:rPr>
            </w:pPr>
            <w:r w:rsidRPr="008C005E">
              <w:rPr>
                <w:rFonts w:ascii="Arial" w:eastAsia="Arial" w:hAnsi="Arial" w:cs="Arial"/>
                <w:b/>
                <w:bCs/>
                <w:color w:val="201209"/>
                <w:sz w:val="18"/>
                <w:szCs w:val="18"/>
              </w:rPr>
              <w:t>ESS2.B: Plate Tectonics and Large-Scale System Interactions</w:t>
            </w:r>
            <w:r w:rsidRPr="008C005E">
              <w:rPr>
                <w:rFonts w:ascii="Arial" w:eastAsia="Arial" w:hAnsi="Arial" w:cs="Arial"/>
                <w:color w:val="201209"/>
                <w:sz w:val="18"/>
                <w:szCs w:val="18"/>
              </w:rPr>
              <w:t xml:space="preserve"> </w:t>
            </w:r>
          </w:p>
          <w:p w14:paraId="05F01D01" w14:textId="77777777" w:rsidR="00584FC2" w:rsidRPr="008C005E" w:rsidRDefault="00584FC2" w:rsidP="003121FB">
            <w:pPr>
              <w:pStyle w:val="ListParagraph"/>
              <w:numPr>
                <w:ilvl w:val="0"/>
                <w:numId w:val="21"/>
              </w:numPr>
              <w:spacing w:before="60" w:after="60"/>
              <w:ind w:left="435" w:right="60"/>
              <w:rPr>
                <w:sz w:val="18"/>
                <w:szCs w:val="18"/>
              </w:rPr>
            </w:pPr>
            <w:r w:rsidRPr="008C005E">
              <w:rPr>
                <w:rFonts w:ascii="Arial" w:eastAsia="Arial" w:hAnsi="Arial" w:cs="Arial"/>
                <w:color w:val="201209"/>
                <w:sz w:val="18"/>
                <w:szCs w:val="18"/>
              </w:rPr>
              <w:t>Plate tectonics is the unifying theory that explains the past and current movements of the rocks at Earth’s surface and provides a framework for understanding its geologic history. Plate movements are responsible for most continental and ocean-floor features and for the distribution of most rocks and minerals within Earth’s crust.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795628A" w14:textId="77777777" w:rsidR="00584FC2" w:rsidRPr="008C005E" w:rsidRDefault="00584FC2" w:rsidP="00E32631">
            <w:pPr>
              <w:spacing w:before="60" w:after="60"/>
              <w:ind w:left="60" w:right="60"/>
              <w:rPr>
                <w:sz w:val="18"/>
                <w:szCs w:val="18"/>
              </w:rPr>
            </w:pPr>
            <w:r w:rsidRPr="008C005E">
              <w:rPr>
                <w:rFonts w:ascii="Arial" w:eastAsia="Arial" w:hAnsi="Arial" w:cs="Arial"/>
                <w:b/>
                <w:bCs/>
                <w:color w:val="201209"/>
                <w:sz w:val="18"/>
                <w:szCs w:val="18"/>
              </w:rPr>
              <w:t>Stability and Change</w:t>
            </w:r>
            <w:r w:rsidRPr="008C005E">
              <w:rPr>
                <w:rFonts w:ascii="Arial" w:eastAsia="Arial" w:hAnsi="Arial" w:cs="Arial"/>
                <w:color w:val="201209"/>
                <w:sz w:val="18"/>
                <w:szCs w:val="18"/>
              </w:rPr>
              <w:t xml:space="preserve"> </w:t>
            </w:r>
          </w:p>
          <w:p w14:paraId="68F2244B" w14:textId="77777777" w:rsidR="00584FC2" w:rsidRPr="008C005E" w:rsidRDefault="00584FC2" w:rsidP="003121FB">
            <w:pPr>
              <w:pStyle w:val="ListParagraph"/>
              <w:numPr>
                <w:ilvl w:val="0"/>
                <w:numId w:val="21"/>
              </w:numPr>
              <w:spacing w:before="60" w:after="60"/>
              <w:ind w:left="435" w:right="60"/>
              <w:rPr>
                <w:sz w:val="18"/>
                <w:szCs w:val="18"/>
              </w:rPr>
            </w:pPr>
            <w:r w:rsidRPr="008C005E">
              <w:rPr>
                <w:rFonts w:ascii="Arial" w:eastAsia="Arial" w:hAnsi="Arial" w:cs="Arial"/>
                <w:color w:val="201209"/>
                <w:sz w:val="18"/>
                <w:szCs w:val="18"/>
              </w:rPr>
              <w:t>Change and rates of change can be quantified and modeled over very short or very long periods of time. Some system changes are irreversible.</w:t>
            </w:r>
          </w:p>
        </w:tc>
      </w:tr>
      <w:tr w:rsidR="00584FC2" w14:paraId="1FEB23C0"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F53E0FE" w14:textId="77777777" w:rsidR="00584FC2" w:rsidRPr="00723AAF" w:rsidRDefault="00584FC2" w:rsidP="00E32631">
            <w:pPr>
              <w:spacing w:before="60" w:after="60"/>
              <w:ind w:left="60" w:right="60"/>
              <w:rPr>
                <w:sz w:val="2"/>
                <w:szCs w:val="2"/>
              </w:rPr>
            </w:pPr>
          </w:p>
        </w:tc>
      </w:tr>
      <w:tr w:rsidR="00584FC2" w14:paraId="6B185E9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AC74E6D" w14:textId="0AD0E200" w:rsidR="00584FC2" w:rsidRDefault="00584FC2"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w:t>
            </w:r>
            <w:r w:rsidR="004731D0">
              <w:rPr>
                <w:rFonts w:ascii="Arial" w:eastAsia="Arial" w:hAnsi="Arial" w:cs="Arial"/>
                <w:color w:val="201209"/>
                <w:sz w:val="18"/>
                <w:szCs w:val="18"/>
              </w:rPr>
              <w:t xml:space="preserve">the fact that </w:t>
            </w:r>
            <w:r>
              <w:rPr>
                <w:rFonts w:ascii="Arial" w:eastAsia="Arial" w:hAnsi="Arial" w:cs="Arial"/>
                <w:color w:val="201209"/>
                <w:sz w:val="18"/>
                <w:szCs w:val="18"/>
              </w:rPr>
              <w:t>Pennsylvania</w:t>
            </w:r>
            <w:r w:rsidR="004731D0">
              <w:rPr>
                <w:rFonts w:ascii="Arial" w:eastAsia="Arial" w:hAnsi="Arial" w:cs="Arial"/>
                <w:color w:val="201209"/>
                <w:sz w:val="18"/>
                <w:szCs w:val="18"/>
              </w:rPr>
              <w:t>’</w:t>
            </w:r>
            <w:r>
              <w:rPr>
                <w:rFonts w:ascii="Arial" w:eastAsia="Arial" w:hAnsi="Arial" w:cs="Arial"/>
                <w:color w:val="201209"/>
                <w:sz w:val="18"/>
                <w:szCs w:val="18"/>
              </w:rPr>
              <w:t xml:space="preserve">s physiographic provinces are </w:t>
            </w:r>
            <w:r w:rsidR="004731D0">
              <w:rPr>
                <w:rFonts w:ascii="Arial" w:eastAsia="Arial" w:hAnsi="Arial" w:cs="Arial"/>
                <w:color w:val="201209"/>
                <w:sz w:val="18"/>
                <w:szCs w:val="18"/>
              </w:rPr>
              <w:t>the</w:t>
            </w:r>
            <w:r>
              <w:rPr>
                <w:rFonts w:ascii="Arial" w:eastAsia="Arial" w:hAnsi="Arial" w:cs="Arial"/>
                <w:color w:val="201209"/>
                <w:sz w:val="18"/>
                <w:szCs w:val="18"/>
              </w:rPr>
              <w:t xml:space="preserve"> result of constructive forces and destructive mechanisms.</w:t>
            </w:r>
          </w:p>
        </w:tc>
      </w:tr>
      <w:tr w:rsidR="00584FC2" w14:paraId="22AEBE73"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0F2EE5A" w14:textId="77777777" w:rsidR="00584FC2" w:rsidRDefault="00584FC2"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32B2971F" w14:textId="577EDBC6" w:rsidR="009E62FB" w:rsidRDefault="00E300CD" w:rsidP="00E300C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584FC2" w14:paraId="7A68C96C" w14:textId="77777777" w:rsidTr="009E62FB">
        <w:trPr>
          <w:cantSplit/>
          <w:tblHeader/>
          <w:jc w:val="center"/>
        </w:trPr>
        <w:tc>
          <w:tcPr>
            <w:tcW w:w="2880" w:type="dxa"/>
            <w:shd w:val="clear" w:color="auto" w:fill="1E417C"/>
            <w:tcMar>
              <w:top w:w="0" w:type="dxa"/>
              <w:left w:w="0" w:type="dxa"/>
              <w:bottom w:w="0" w:type="dxa"/>
              <w:right w:w="0" w:type="dxa"/>
            </w:tcMar>
          </w:tcPr>
          <w:p w14:paraId="28425C28" w14:textId="77777777" w:rsidR="00584FC2" w:rsidRDefault="00584FC2"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4D6402D" w14:textId="0A7AD8F2" w:rsidR="00584FC2" w:rsidRDefault="00584FC2" w:rsidP="00E32631">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584FC2" w14:paraId="3168CC16" w14:textId="77777777" w:rsidTr="009E62FB">
        <w:trPr>
          <w:cantSplit/>
          <w:jc w:val="center"/>
        </w:trPr>
        <w:tc>
          <w:tcPr>
            <w:tcW w:w="2880" w:type="dxa"/>
            <w:shd w:val="clear" w:color="auto" w:fill="1E417C"/>
            <w:tcMar>
              <w:top w:w="0" w:type="dxa"/>
              <w:left w:w="0" w:type="dxa"/>
              <w:bottom w:w="0" w:type="dxa"/>
              <w:right w:w="0" w:type="dxa"/>
            </w:tcMar>
          </w:tcPr>
          <w:p w14:paraId="21043497" w14:textId="77777777" w:rsidR="00584FC2" w:rsidRDefault="00584FC2"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39623E2D" w14:textId="77777777" w:rsidR="00584FC2" w:rsidRDefault="00584FC2"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8F81C78" w14:textId="77777777" w:rsidR="00584FC2" w:rsidRDefault="00584FC2" w:rsidP="00E32631">
            <w:pPr>
              <w:spacing w:before="60" w:after="60"/>
              <w:ind w:left="60" w:right="60"/>
            </w:pPr>
            <w:r>
              <w:rPr>
                <w:rFonts w:ascii="Arial" w:eastAsia="Arial" w:hAnsi="Arial" w:cs="Arial"/>
                <w:color w:val="201209"/>
                <w:sz w:val="18"/>
                <w:szCs w:val="18"/>
              </w:rPr>
              <w:t>CS.02.01.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describe different types of geographic data used in AFNR systems.</w:t>
            </w:r>
          </w:p>
        </w:tc>
      </w:tr>
      <w:tr w:rsidR="00584FC2" w14:paraId="0C96EA67" w14:textId="77777777" w:rsidTr="009E62FB">
        <w:trPr>
          <w:cantSplit/>
          <w:jc w:val="center"/>
        </w:trPr>
        <w:tc>
          <w:tcPr>
            <w:tcW w:w="2880" w:type="dxa"/>
            <w:shd w:val="clear" w:color="auto" w:fill="1E417C"/>
            <w:tcMar>
              <w:top w:w="0" w:type="dxa"/>
              <w:left w:w="0" w:type="dxa"/>
              <w:bottom w:w="0" w:type="dxa"/>
              <w:right w:w="0" w:type="dxa"/>
            </w:tcMar>
          </w:tcPr>
          <w:p w14:paraId="1C6A2D14" w14:textId="77777777" w:rsidR="00584FC2" w:rsidRDefault="00584FC2" w:rsidP="00E32631">
            <w:pPr>
              <w:spacing w:before="60" w:after="60"/>
              <w:ind w:left="60" w:right="60"/>
            </w:pPr>
            <w:r>
              <w:rPr>
                <w:rFonts w:ascii="Arial" w:eastAsia="Arial" w:hAnsi="Arial" w:cs="Arial"/>
                <w:b/>
                <w:color w:val="FFFFFF"/>
                <w:sz w:val="18"/>
                <w:szCs w:val="18"/>
              </w:rPr>
              <w:lastRenderedPageBreak/>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501DE0" w14:textId="77777777" w:rsidR="00584FC2" w:rsidRDefault="00584FC2" w:rsidP="00E32631">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584FC2" w14:paraId="3132EE1D" w14:textId="77777777" w:rsidTr="009E62FB">
        <w:trPr>
          <w:cantSplit/>
          <w:jc w:val="center"/>
        </w:trPr>
        <w:tc>
          <w:tcPr>
            <w:tcW w:w="2880" w:type="dxa"/>
            <w:shd w:val="clear" w:color="auto" w:fill="1E417C"/>
            <w:tcMar>
              <w:top w:w="0" w:type="dxa"/>
              <w:left w:w="0" w:type="dxa"/>
              <w:bottom w:w="0" w:type="dxa"/>
              <w:right w:w="0" w:type="dxa"/>
            </w:tcMar>
          </w:tcPr>
          <w:p w14:paraId="14AB2499" w14:textId="77777777" w:rsidR="00584FC2" w:rsidRDefault="00584FC2"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4A7B762" w14:textId="77777777" w:rsidR="00584FC2" w:rsidRDefault="00584FC2"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584FC2" w14:paraId="45F23D62" w14:textId="77777777" w:rsidTr="009E62FB">
        <w:trPr>
          <w:cantSplit/>
          <w:jc w:val="center"/>
        </w:trPr>
        <w:tc>
          <w:tcPr>
            <w:tcW w:w="2880" w:type="dxa"/>
            <w:shd w:val="clear" w:color="auto" w:fill="1E417C"/>
            <w:tcMar>
              <w:top w:w="0" w:type="dxa"/>
              <w:left w:w="0" w:type="dxa"/>
              <w:bottom w:w="0" w:type="dxa"/>
              <w:right w:w="0" w:type="dxa"/>
            </w:tcMar>
          </w:tcPr>
          <w:p w14:paraId="09E59B44" w14:textId="2E274B18" w:rsidR="00584FC2"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882332E" w14:textId="25E15F35" w:rsidR="00584FC2" w:rsidRDefault="00584FC2"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584FC2" w14:paraId="01F79942" w14:textId="77777777" w:rsidTr="009E62FB">
        <w:trPr>
          <w:cantSplit/>
          <w:jc w:val="center"/>
        </w:trPr>
        <w:tc>
          <w:tcPr>
            <w:tcW w:w="2880" w:type="dxa"/>
            <w:shd w:val="clear" w:color="auto" w:fill="1E417C"/>
            <w:tcMar>
              <w:top w:w="0" w:type="dxa"/>
              <w:left w:w="0" w:type="dxa"/>
              <w:bottom w:w="0" w:type="dxa"/>
              <w:right w:w="0" w:type="dxa"/>
            </w:tcMar>
          </w:tcPr>
          <w:p w14:paraId="7929B1FD" w14:textId="77777777" w:rsidR="00584FC2" w:rsidRDefault="00584FC2"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F9E2B7F" w14:textId="77777777" w:rsidR="00584FC2" w:rsidRDefault="00584FC2" w:rsidP="00E32631">
            <w:pPr>
              <w:spacing w:before="60" w:after="60"/>
              <w:ind w:left="60" w:right="60"/>
            </w:pPr>
            <w:r>
              <w:rPr>
                <w:rFonts w:ascii="Arial" w:eastAsia="Arial" w:hAnsi="Arial" w:cs="Arial"/>
                <w:color w:val="201209"/>
                <w:sz w:val="18"/>
                <w:szCs w:val="18"/>
              </w:rPr>
              <w:t>7.1.9.A: Explain and illustrate how geographic tools are used to organize and interpret information about people, places, and environments.</w:t>
            </w:r>
          </w:p>
        </w:tc>
      </w:tr>
      <w:tr w:rsidR="00584FC2" w14:paraId="438C3CA7" w14:textId="77777777" w:rsidTr="009E62FB">
        <w:trPr>
          <w:cantSplit/>
          <w:jc w:val="center"/>
        </w:trPr>
        <w:tc>
          <w:tcPr>
            <w:tcW w:w="2880" w:type="dxa"/>
            <w:shd w:val="clear" w:color="auto" w:fill="1E417C"/>
            <w:tcMar>
              <w:top w:w="0" w:type="dxa"/>
              <w:left w:w="0" w:type="dxa"/>
              <w:bottom w:w="0" w:type="dxa"/>
              <w:right w:w="0" w:type="dxa"/>
            </w:tcMar>
          </w:tcPr>
          <w:p w14:paraId="12BF1E98" w14:textId="77777777" w:rsidR="00584FC2" w:rsidRDefault="00584FC2"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90567BD" w14:textId="77777777" w:rsidR="00584FC2" w:rsidRDefault="00584FC2"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F69A92E" w14:textId="77777777" w:rsidR="00584FC2" w:rsidRDefault="00584FC2" w:rsidP="00E32631">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584FC2" w14:paraId="3A50DD36" w14:textId="77777777" w:rsidTr="009E62FB">
        <w:trPr>
          <w:cantSplit/>
          <w:jc w:val="center"/>
        </w:trPr>
        <w:tc>
          <w:tcPr>
            <w:tcW w:w="2880" w:type="dxa"/>
            <w:shd w:val="clear" w:color="auto" w:fill="1E417C"/>
            <w:tcMar>
              <w:top w:w="0" w:type="dxa"/>
              <w:left w:w="0" w:type="dxa"/>
              <w:bottom w:w="0" w:type="dxa"/>
              <w:right w:w="0" w:type="dxa"/>
            </w:tcMar>
          </w:tcPr>
          <w:p w14:paraId="75FF9EB8" w14:textId="77777777" w:rsidR="00584FC2" w:rsidRDefault="00584FC2"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A78E0B1" w14:textId="3A6F1BE6" w:rsidR="00584FC2" w:rsidRDefault="00E0401C" w:rsidP="00E32631">
            <w:pPr>
              <w:spacing w:before="60" w:after="60"/>
              <w:ind w:left="60" w:right="60"/>
            </w:pPr>
            <w:r>
              <w:rPr>
                <w:rFonts w:ascii="Arial" w:eastAsia="Arial" w:hAnsi="Arial" w:cs="Arial"/>
                <w:color w:val="201209"/>
                <w:sz w:val="18"/>
                <w:szCs w:val="18"/>
              </w:rPr>
              <w:t>STEL-10</w:t>
            </w:r>
            <w:r w:rsidR="00584FC2">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3BD61342" w14:textId="77777777" w:rsidR="00584FC2" w:rsidRDefault="00584FC2">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4ACBBAF3" w14:textId="77777777" w:rsidTr="009E62FB">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AC7B732" w14:textId="7F5B9F1F" w:rsidR="0071431E" w:rsidRDefault="00801722" w:rsidP="00E300CD">
            <w:pPr>
              <w:pStyle w:val="Heading5"/>
            </w:pPr>
            <w:r w:rsidRPr="00801722">
              <w:lastRenderedPageBreak/>
              <w:t>Grades 9</w:t>
            </w:r>
            <w:r w:rsidR="00AF19C1">
              <w:t>–</w:t>
            </w:r>
            <w:r w:rsidRPr="00801722">
              <w:t>12</w:t>
            </w:r>
          </w:p>
        </w:tc>
      </w:tr>
      <w:tr w:rsidR="0071431E" w14:paraId="37192EC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4CFE88D" w14:textId="16438BFF" w:rsidR="0071431E" w:rsidRDefault="0071431E" w:rsidP="009E62FB">
            <w:pPr>
              <w:pStyle w:val="TableHeadingforTOC"/>
            </w:pPr>
            <w:bookmarkStart w:id="654" w:name="_Toc109373211"/>
            <w:bookmarkStart w:id="655" w:name="_Toc134788353"/>
            <w:r>
              <w:t>3.3.9-</w:t>
            </w:r>
            <w:proofErr w:type="gramStart"/>
            <w:r>
              <w:t>12.K</w:t>
            </w:r>
            <w:proofErr w:type="gramEnd"/>
            <w:r>
              <w:t xml:space="preserve"> Earth and Space Science: </w:t>
            </w:r>
            <w:r w:rsidRPr="009E62FB">
              <w:rPr>
                <w:b w:val="0"/>
              </w:rPr>
              <w:t>Earth</w:t>
            </w:r>
            <w:r w:rsidR="00C00D6E" w:rsidRPr="009E62FB">
              <w:rPr>
                <w:b w:val="0"/>
              </w:rPr>
              <w:t>’</w:t>
            </w:r>
            <w:r w:rsidRPr="009E62FB">
              <w:rPr>
                <w:b w:val="0"/>
              </w:rPr>
              <w:t>s Systems</w:t>
            </w:r>
            <w:bookmarkEnd w:id="654"/>
            <w:bookmarkEnd w:id="655"/>
          </w:p>
        </w:tc>
      </w:tr>
      <w:tr w:rsidR="0071431E" w14:paraId="5B92EC1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C239188"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plan and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of the properties of water and its effects on Earth materials and surface processes.</w:t>
            </w:r>
          </w:p>
        </w:tc>
      </w:tr>
      <w:tr w:rsidR="0071431E" w14:paraId="2BAB81C4"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E7723F7"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mechanical and chemical investigations with water and a variety of solid materials to provide the evidence for connections between the hydrologic cycle and system interactions commonly known as the rock cycle. Examples of mechanical investigations include stream transportation and deposition using a stream table, erosion using variations in soil moisture content, or frost wedging by the expansion of water as it freezes. Examples of chemical investigations include chemical weathering and recrystallization (by testing the solubility of different materials) or melt generation (by examining how water lowers the melting temperature of most solids).</w:t>
            </w:r>
          </w:p>
        </w:tc>
      </w:tr>
      <w:tr w:rsidR="0071431E" w14:paraId="60202AF3"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D9DF72B"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5BC1EE04"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D1C8FB5" w14:textId="77777777" w:rsidR="0071431E" w:rsidRPr="00723AAF" w:rsidRDefault="0071431E" w:rsidP="000B73B9">
            <w:pPr>
              <w:spacing w:before="60" w:after="60"/>
              <w:ind w:left="60" w:right="60"/>
              <w:rPr>
                <w:sz w:val="2"/>
                <w:szCs w:val="2"/>
              </w:rPr>
            </w:pPr>
          </w:p>
        </w:tc>
      </w:tr>
      <w:tr w:rsidR="0071431E" w14:paraId="2CC79ACE"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39D4F26F"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9656424"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1BF8E6D"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78CEE612"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5B0CFB1" w14:textId="3E26B25E"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Planning and Carrying Out Investigations</w:t>
            </w:r>
          </w:p>
          <w:p w14:paraId="6345E8F9" w14:textId="27FBC3A3" w:rsidR="0071431E" w:rsidRPr="007D6422" w:rsidRDefault="0071431E" w:rsidP="000B73B9">
            <w:pPr>
              <w:spacing w:before="60" w:after="60"/>
              <w:ind w:left="60" w:right="60"/>
              <w:rPr>
                <w:sz w:val="18"/>
                <w:szCs w:val="18"/>
              </w:rPr>
            </w:pPr>
            <w:r w:rsidRPr="007D6422">
              <w:rPr>
                <w:rFonts w:ascii="Arial" w:eastAsia="Arial" w:hAnsi="Arial" w:cs="Arial"/>
                <w:color w:val="201209"/>
                <w:sz w:val="18"/>
                <w:szCs w:val="18"/>
              </w:rPr>
              <w:t>Planning and carrying out investigations in 9</w:t>
            </w:r>
            <w:r w:rsidR="00C00D6E">
              <w:rPr>
                <w:rFonts w:ascii="Arial" w:eastAsia="Arial" w:hAnsi="Arial" w:cs="Arial"/>
                <w:color w:val="201209"/>
                <w:sz w:val="18"/>
                <w:szCs w:val="18"/>
              </w:rPr>
              <w:t>–</w:t>
            </w:r>
            <w:r w:rsidRPr="007D6422">
              <w:rPr>
                <w:rFonts w:ascii="Arial" w:eastAsia="Arial" w:hAnsi="Arial" w:cs="Arial"/>
                <w:color w:val="201209"/>
                <w:sz w:val="18"/>
                <w:szCs w:val="18"/>
              </w:rPr>
              <w:t xml:space="preserve">12 </w:t>
            </w:r>
            <w:proofErr w:type="gramStart"/>
            <w:r w:rsidRPr="007D6422">
              <w:rPr>
                <w:rFonts w:ascii="Arial" w:eastAsia="Arial" w:hAnsi="Arial" w:cs="Arial"/>
                <w:color w:val="201209"/>
                <w:sz w:val="18"/>
                <w:szCs w:val="18"/>
              </w:rPr>
              <w:t>builds</w:t>
            </w:r>
            <w:proofErr w:type="gramEnd"/>
            <w:r w:rsidRPr="007D6422">
              <w:rPr>
                <w:rFonts w:ascii="Arial" w:eastAsia="Arial" w:hAnsi="Arial" w:cs="Arial"/>
                <w:color w:val="201209"/>
                <w:sz w:val="18"/>
                <w:szCs w:val="18"/>
              </w:rPr>
              <w:t xml:space="preserve"> on K</w:t>
            </w:r>
            <w:r w:rsidR="00C00D6E">
              <w:rPr>
                <w:rFonts w:ascii="Arial" w:eastAsia="Arial" w:hAnsi="Arial" w:cs="Arial"/>
                <w:color w:val="201209"/>
                <w:sz w:val="18"/>
                <w:szCs w:val="18"/>
              </w:rPr>
              <w:t>–</w:t>
            </w:r>
            <w:r w:rsidRPr="007D6422">
              <w:rPr>
                <w:rFonts w:ascii="Arial" w:eastAsia="Arial" w:hAnsi="Arial" w:cs="Arial"/>
                <w:color w:val="201209"/>
                <w:sz w:val="18"/>
                <w:szCs w:val="18"/>
              </w:rPr>
              <w:t xml:space="preserve">8 experiences and progresses to include investigations that provide evidence for and test conceptual, mathematical, physical, and empirical models. </w:t>
            </w:r>
          </w:p>
          <w:p w14:paraId="008A94F4" w14:textId="0AA6451F" w:rsidR="0071431E" w:rsidRPr="007D6422" w:rsidRDefault="0071431E" w:rsidP="003121FB">
            <w:pPr>
              <w:pStyle w:val="ListParagraph"/>
              <w:numPr>
                <w:ilvl w:val="0"/>
                <w:numId w:val="22"/>
              </w:numPr>
              <w:spacing w:before="60" w:after="60"/>
              <w:ind w:left="450" w:right="60"/>
              <w:rPr>
                <w:sz w:val="18"/>
                <w:szCs w:val="18"/>
              </w:rPr>
            </w:pPr>
            <w:r w:rsidRPr="007D6422">
              <w:rPr>
                <w:rFonts w:ascii="Arial" w:eastAsia="Arial" w:hAnsi="Arial" w:cs="Arial"/>
                <w:color w:val="201209"/>
                <w:sz w:val="18"/>
                <w:szCs w:val="18"/>
              </w:rPr>
              <w:t xml:space="preserve">Plan and </w:t>
            </w:r>
            <w:proofErr w:type="gramStart"/>
            <w:r w:rsidRPr="007D6422">
              <w:rPr>
                <w:rFonts w:ascii="Arial" w:eastAsia="Arial" w:hAnsi="Arial" w:cs="Arial"/>
                <w:color w:val="201209"/>
                <w:sz w:val="18"/>
                <w:szCs w:val="18"/>
              </w:rPr>
              <w:t>conduct an investigation</w:t>
            </w:r>
            <w:proofErr w:type="gramEnd"/>
            <w:r w:rsidRPr="007D6422">
              <w:rPr>
                <w:rFonts w:ascii="Arial" w:eastAsia="Arial" w:hAnsi="Arial" w:cs="Arial"/>
                <w:color w:val="201209"/>
                <w:sz w:val="18"/>
                <w:szCs w:val="18"/>
              </w:rPr>
              <w:t xml:space="preserve">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2DF3573E" w14:textId="739C71E0"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ESS2.C: The Roles of Water in Earth's Surface Processes</w:t>
            </w:r>
            <w:r w:rsidRPr="007D6422">
              <w:rPr>
                <w:rFonts w:ascii="Arial" w:eastAsia="Arial" w:hAnsi="Arial" w:cs="Arial"/>
                <w:color w:val="201209"/>
                <w:sz w:val="18"/>
                <w:szCs w:val="18"/>
              </w:rPr>
              <w:t xml:space="preserve"> </w:t>
            </w:r>
          </w:p>
          <w:p w14:paraId="5F80FD06" w14:textId="2E60DD92" w:rsidR="0071431E" w:rsidRPr="007D6422" w:rsidRDefault="0071431E" w:rsidP="003121FB">
            <w:pPr>
              <w:pStyle w:val="ListParagraph"/>
              <w:numPr>
                <w:ilvl w:val="0"/>
                <w:numId w:val="22"/>
              </w:numPr>
              <w:spacing w:before="60" w:after="60"/>
              <w:ind w:left="435" w:right="60"/>
              <w:rPr>
                <w:sz w:val="18"/>
                <w:szCs w:val="18"/>
              </w:rPr>
            </w:pPr>
            <w:r w:rsidRPr="007D6422">
              <w:rPr>
                <w:rFonts w:ascii="Arial" w:eastAsia="Arial" w:hAnsi="Arial" w:cs="Arial"/>
                <w:color w:val="201209"/>
                <w:sz w:val="18"/>
                <w:szCs w:val="18"/>
              </w:rPr>
              <w:t xml:space="preserve">The abundance of liquid water on Earth’s surface and its unique combination of physical and chemical properties are central to the planet’s dynamics. These properties include water’s exceptional capacity to absorb, store, and release large amounts of energy, transmit sunlight, expand upon freezing, </w:t>
            </w:r>
            <w:proofErr w:type="gramStart"/>
            <w:r w:rsidRPr="007D6422">
              <w:rPr>
                <w:rFonts w:ascii="Arial" w:eastAsia="Arial" w:hAnsi="Arial" w:cs="Arial"/>
                <w:color w:val="201209"/>
                <w:sz w:val="18"/>
                <w:szCs w:val="18"/>
              </w:rPr>
              <w:t>dissolve</w:t>
            </w:r>
            <w:proofErr w:type="gramEnd"/>
            <w:r w:rsidRPr="007D6422">
              <w:rPr>
                <w:rFonts w:ascii="Arial" w:eastAsia="Arial" w:hAnsi="Arial" w:cs="Arial"/>
                <w:color w:val="201209"/>
                <w:sz w:val="18"/>
                <w:szCs w:val="18"/>
              </w:rPr>
              <w:t xml:space="preserve"> and transport materials, and lower the viscosities and melting points of rocks.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F70C1F3" w14:textId="73F6B05C"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Structure and Function</w:t>
            </w:r>
            <w:r w:rsidRPr="007D6422">
              <w:rPr>
                <w:rFonts w:ascii="Arial" w:eastAsia="Arial" w:hAnsi="Arial" w:cs="Arial"/>
                <w:color w:val="201209"/>
                <w:sz w:val="18"/>
                <w:szCs w:val="18"/>
              </w:rPr>
              <w:t xml:space="preserve"> </w:t>
            </w:r>
          </w:p>
          <w:p w14:paraId="7277CBB5" w14:textId="529F7406" w:rsidR="0071431E" w:rsidRPr="007D6422" w:rsidRDefault="0071431E" w:rsidP="003121FB">
            <w:pPr>
              <w:pStyle w:val="ListParagraph"/>
              <w:numPr>
                <w:ilvl w:val="0"/>
                <w:numId w:val="22"/>
              </w:numPr>
              <w:spacing w:before="60" w:after="60"/>
              <w:ind w:left="435" w:right="60"/>
              <w:rPr>
                <w:sz w:val="18"/>
                <w:szCs w:val="18"/>
              </w:rPr>
            </w:pPr>
            <w:r w:rsidRPr="007D6422">
              <w:rPr>
                <w:rFonts w:ascii="Arial" w:eastAsia="Arial" w:hAnsi="Arial" w:cs="Arial"/>
                <w:color w:val="201209"/>
                <w:sz w:val="18"/>
                <w:szCs w:val="18"/>
              </w:rPr>
              <w:t>The functions and properties of natural and designed objects and systems can be inferred from their overall structure, the way their components are shaped and used, and the molecular substructures of its various materials.</w:t>
            </w:r>
          </w:p>
        </w:tc>
      </w:tr>
      <w:tr w:rsidR="0071431E" w14:paraId="78CE87AA"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45D428A" w14:textId="77777777" w:rsidR="0071431E" w:rsidRPr="00723AAF" w:rsidRDefault="0071431E" w:rsidP="000B73B9">
            <w:pPr>
              <w:spacing w:before="60" w:after="60"/>
              <w:ind w:left="60" w:right="60"/>
              <w:rPr>
                <w:sz w:val="2"/>
                <w:szCs w:val="2"/>
              </w:rPr>
            </w:pPr>
          </w:p>
        </w:tc>
      </w:tr>
      <w:tr w:rsidR="0071431E" w14:paraId="389BDE3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637754D" w14:textId="008D10CC"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how Pennsylvania</w:t>
            </w:r>
            <w:r w:rsidR="00C00D6E">
              <w:rPr>
                <w:rFonts w:ascii="Arial" w:eastAsia="Arial" w:hAnsi="Arial" w:cs="Arial"/>
                <w:color w:val="201209"/>
                <w:sz w:val="18"/>
                <w:szCs w:val="18"/>
              </w:rPr>
              <w:t>’</w:t>
            </w:r>
            <w:r>
              <w:rPr>
                <w:rFonts w:ascii="Arial" w:eastAsia="Arial" w:hAnsi="Arial" w:cs="Arial"/>
                <w:color w:val="201209"/>
                <w:sz w:val="18"/>
                <w:szCs w:val="18"/>
              </w:rPr>
              <w:t>s waterways dissolve, transport, and deposit sediment.</w:t>
            </w:r>
          </w:p>
        </w:tc>
      </w:tr>
      <w:tr w:rsidR="0071431E" w14:paraId="3F245DC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EA8DC9D"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Analyze adverse situations for the purpose of identifying and selecting healthy coping skills.</w:t>
            </w:r>
          </w:p>
        </w:tc>
      </w:tr>
    </w:tbl>
    <w:p w14:paraId="2518C719" w14:textId="36B825F2" w:rsidR="009E62FB" w:rsidRDefault="00E300CD" w:rsidP="00E300C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73391B20" w14:textId="77777777" w:rsidTr="009E62FB">
        <w:trPr>
          <w:cantSplit/>
          <w:tblHeader/>
          <w:jc w:val="center"/>
        </w:trPr>
        <w:tc>
          <w:tcPr>
            <w:tcW w:w="2880" w:type="dxa"/>
            <w:shd w:val="clear" w:color="auto" w:fill="1E417C"/>
            <w:tcMar>
              <w:top w:w="0" w:type="dxa"/>
              <w:left w:w="0" w:type="dxa"/>
              <w:bottom w:w="0" w:type="dxa"/>
              <w:right w:w="0" w:type="dxa"/>
            </w:tcMar>
          </w:tcPr>
          <w:p w14:paraId="33F089E0"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DE632D7" w14:textId="3ECA07A6"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69053E96" w14:textId="77777777" w:rsidTr="009E62FB">
        <w:trPr>
          <w:cantSplit/>
          <w:jc w:val="center"/>
        </w:trPr>
        <w:tc>
          <w:tcPr>
            <w:tcW w:w="2880" w:type="dxa"/>
            <w:shd w:val="clear" w:color="auto" w:fill="1E417C"/>
            <w:tcMar>
              <w:top w:w="0" w:type="dxa"/>
              <w:left w:w="0" w:type="dxa"/>
              <w:bottom w:w="0" w:type="dxa"/>
              <w:right w:w="0" w:type="dxa"/>
            </w:tcMar>
          </w:tcPr>
          <w:p w14:paraId="299EC09A"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0D27D3A" w14:textId="78E94F93"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61B1BC5" w14:textId="77777777" w:rsidR="0071431E" w:rsidRDefault="0071431E"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1431E" w14:paraId="57A40F6E" w14:textId="77777777" w:rsidTr="009E62FB">
        <w:trPr>
          <w:cantSplit/>
          <w:jc w:val="center"/>
        </w:trPr>
        <w:tc>
          <w:tcPr>
            <w:tcW w:w="2880" w:type="dxa"/>
            <w:shd w:val="clear" w:color="auto" w:fill="1E417C"/>
            <w:tcMar>
              <w:top w:w="0" w:type="dxa"/>
              <w:left w:w="0" w:type="dxa"/>
              <w:bottom w:w="0" w:type="dxa"/>
              <w:right w:w="0" w:type="dxa"/>
            </w:tcMar>
          </w:tcPr>
          <w:p w14:paraId="093F0186" w14:textId="2A0FB8BE" w:rsidR="0071431E"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12A1CEA" w14:textId="77777777" w:rsidR="0071431E" w:rsidRDefault="0071431E" w:rsidP="000B73B9">
            <w:pPr>
              <w:spacing w:before="60" w:after="60"/>
              <w:ind w:left="60" w:right="60"/>
            </w:pPr>
            <w:r>
              <w:rPr>
                <w:rFonts w:ascii="Arial" w:eastAsia="Arial" w:hAnsi="Arial" w:cs="Arial"/>
                <w:color w:val="201209"/>
                <w:sz w:val="18"/>
                <w:szCs w:val="18"/>
              </w:rPr>
              <w:t xml:space="preserve">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 </w:t>
            </w:r>
            <w:r>
              <w:rPr>
                <w:rFonts w:ascii="Arial" w:eastAsia="Arial" w:hAnsi="Arial" w:cs="Arial"/>
                <w:color w:val="201209"/>
                <w:sz w:val="18"/>
                <w:szCs w:val="18"/>
              </w:rPr>
              <w:br/>
              <w:t>9-12 Strand 3.1.B. Sorting out the consequences of issues: Learners evaluate the consequences of a broad range of environmental changes, conditions, and issues on environmental quality and long-term sustainability. They identify environmental justice and social equity implications.</w:t>
            </w:r>
          </w:p>
        </w:tc>
      </w:tr>
      <w:tr w:rsidR="0071431E" w14:paraId="789331C3" w14:textId="77777777" w:rsidTr="009E62FB">
        <w:trPr>
          <w:cantSplit/>
          <w:jc w:val="center"/>
        </w:trPr>
        <w:tc>
          <w:tcPr>
            <w:tcW w:w="2880" w:type="dxa"/>
            <w:shd w:val="clear" w:color="auto" w:fill="1E417C"/>
            <w:tcMar>
              <w:top w:w="0" w:type="dxa"/>
              <w:left w:w="0" w:type="dxa"/>
              <w:bottom w:w="0" w:type="dxa"/>
              <w:right w:w="0" w:type="dxa"/>
            </w:tcMar>
          </w:tcPr>
          <w:p w14:paraId="4BF0C14F"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E34BF13" w14:textId="77777777" w:rsidR="0071431E" w:rsidRDefault="0071431E" w:rsidP="000B73B9">
            <w:pPr>
              <w:spacing w:before="60" w:after="60"/>
              <w:ind w:left="60" w:right="60"/>
            </w:pPr>
            <w:r>
              <w:rPr>
                <w:rFonts w:ascii="Arial" w:eastAsia="Arial" w:hAnsi="Arial" w:cs="Arial"/>
                <w:color w:val="201209"/>
                <w:sz w:val="18"/>
                <w:szCs w:val="18"/>
              </w:rPr>
              <w:t>CC.3.6.9-</w:t>
            </w:r>
            <w:proofErr w:type="gramStart"/>
            <w:r>
              <w:rPr>
                <w:rFonts w:ascii="Arial" w:eastAsia="Arial" w:hAnsi="Arial" w:cs="Arial"/>
                <w:color w:val="201209"/>
                <w:sz w:val="18"/>
                <w:szCs w:val="18"/>
              </w:rPr>
              <w:t>12.F</w:t>
            </w:r>
            <w:proofErr w:type="gramEnd"/>
            <w:r>
              <w:rPr>
                <w:rFonts w:ascii="Arial" w:eastAsia="Arial" w:hAnsi="Arial" w:cs="Arial"/>
                <w:color w:val="201209"/>
                <w:sz w:val="18"/>
                <w:szCs w:val="18"/>
              </w:rPr>
              <w:t>: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r>
      <w:tr w:rsidR="0071431E" w14:paraId="2D698DE9" w14:textId="77777777" w:rsidTr="009E62FB">
        <w:trPr>
          <w:cantSplit/>
          <w:jc w:val="center"/>
        </w:trPr>
        <w:tc>
          <w:tcPr>
            <w:tcW w:w="2880" w:type="dxa"/>
            <w:shd w:val="clear" w:color="auto" w:fill="1E417C"/>
            <w:tcMar>
              <w:top w:w="0" w:type="dxa"/>
              <w:left w:w="0" w:type="dxa"/>
              <w:bottom w:w="0" w:type="dxa"/>
              <w:right w:w="0" w:type="dxa"/>
            </w:tcMar>
          </w:tcPr>
          <w:p w14:paraId="41E8FB67" w14:textId="14F5CFFD"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01781C" w14:textId="77777777" w:rsidR="0071431E" w:rsidRDefault="0071431E" w:rsidP="000B73B9">
            <w:pPr>
              <w:spacing w:before="60" w:after="60"/>
              <w:ind w:left="60" w:right="60"/>
            </w:pPr>
            <w:r>
              <w:rPr>
                <w:rFonts w:ascii="Arial" w:eastAsia="Arial" w:hAnsi="Arial" w:cs="Arial"/>
                <w:color w:val="201209"/>
                <w:sz w:val="18"/>
                <w:szCs w:val="18"/>
              </w:rP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71431E" w14:paraId="46E85BD8" w14:textId="77777777" w:rsidTr="009E62FB">
        <w:trPr>
          <w:cantSplit/>
          <w:jc w:val="center"/>
        </w:trPr>
        <w:tc>
          <w:tcPr>
            <w:tcW w:w="2880" w:type="dxa"/>
            <w:shd w:val="clear" w:color="auto" w:fill="1E417C"/>
            <w:tcMar>
              <w:top w:w="0" w:type="dxa"/>
              <w:left w:w="0" w:type="dxa"/>
              <w:bottom w:w="0" w:type="dxa"/>
              <w:right w:w="0" w:type="dxa"/>
            </w:tcMar>
          </w:tcPr>
          <w:p w14:paraId="4575DEEA"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5F5847C"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350C0EFA" w14:textId="77777777" w:rsidTr="009E62FB">
        <w:trPr>
          <w:cantSplit/>
          <w:jc w:val="center"/>
        </w:trPr>
        <w:tc>
          <w:tcPr>
            <w:tcW w:w="2880" w:type="dxa"/>
            <w:shd w:val="clear" w:color="auto" w:fill="1E417C"/>
            <w:tcMar>
              <w:top w:w="0" w:type="dxa"/>
              <w:left w:w="0" w:type="dxa"/>
              <w:bottom w:w="0" w:type="dxa"/>
              <w:right w:w="0" w:type="dxa"/>
            </w:tcMar>
          </w:tcPr>
          <w:p w14:paraId="2FF072BE"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B183C4B" w14:textId="69E276B2"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BCDE662"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7B2D91E4" w14:textId="77777777" w:rsidTr="009E62FB">
        <w:trPr>
          <w:cantSplit/>
          <w:jc w:val="center"/>
        </w:trPr>
        <w:tc>
          <w:tcPr>
            <w:tcW w:w="2880" w:type="dxa"/>
            <w:shd w:val="clear" w:color="auto" w:fill="1E417C"/>
            <w:tcMar>
              <w:top w:w="0" w:type="dxa"/>
              <w:left w:w="0" w:type="dxa"/>
              <w:bottom w:w="0" w:type="dxa"/>
              <w:right w:w="0" w:type="dxa"/>
            </w:tcMar>
          </w:tcPr>
          <w:p w14:paraId="2AA74A57"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EDBA3F3" w14:textId="10100243"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01132062"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0571FC24" w14:textId="77777777" w:rsidTr="009E62FB">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E42D855" w14:textId="18F1E6DB" w:rsidR="0071431E" w:rsidRDefault="00801722" w:rsidP="00E300CD">
            <w:pPr>
              <w:pStyle w:val="Heading5"/>
            </w:pPr>
            <w:r w:rsidRPr="00801722">
              <w:lastRenderedPageBreak/>
              <w:t>Grades 9</w:t>
            </w:r>
            <w:r w:rsidR="00AF19C1">
              <w:t>–</w:t>
            </w:r>
            <w:r w:rsidRPr="00801722">
              <w:t>12</w:t>
            </w:r>
          </w:p>
        </w:tc>
      </w:tr>
      <w:tr w:rsidR="0071431E" w14:paraId="10515E7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0E29A98" w14:textId="337BE1C5" w:rsidR="0071431E" w:rsidRDefault="0071431E" w:rsidP="009E62FB">
            <w:pPr>
              <w:pStyle w:val="TableHeadingforTOC"/>
            </w:pPr>
            <w:bookmarkStart w:id="656" w:name="_Toc109373212"/>
            <w:bookmarkStart w:id="657" w:name="_Toc134788354"/>
            <w:r>
              <w:t>3.3.9-</w:t>
            </w:r>
            <w:proofErr w:type="gramStart"/>
            <w:r>
              <w:t>12.L</w:t>
            </w:r>
            <w:proofErr w:type="gramEnd"/>
            <w:r>
              <w:t xml:space="preserve"> Earth and Space Science: </w:t>
            </w:r>
            <w:r w:rsidRPr="009E62FB">
              <w:rPr>
                <w:b w:val="0"/>
              </w:rPr>
              <w:t>Earth</w:t>
            </w:r>
            <w:r w:rsidR="00C00D6E" w:rsidRPr="009E62FB">
              <w:rPr>
                <w:b w:val="0"/>
              </w:rPr>
              <w:t>’</w:t>
            </w:r>
            <w:r w:rsidRPr="009E62FB">
              <w:rPr>
                <w:b w:val="0"/>
              </w:rPr>
              <w:t>s Systems</w:t>
            </w:r>
            <w:bookmarkEnd w:id="656"/>
            <w:bookmarkEnd w:id="657"/>
          </w:p>
        </w:tc>
      </w:tr>
      <w:tr w:rsidR="0071431E" w14:paraId="7D8DC2E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CA192E9"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develop a quantitative model to describe the cycling of carbon among the hydrosphere, atmosphere, geosphere, and biosphere.</w:t>
            </w:r>
          </w:p>
        </w:tc>
      </w:tr>
      <w:tr w:rsidR="0071431E" w14:paraId="08A2502B"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427B20B3"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modeling biogeochemical cycles that include the cycling of carbon through the ocean, atmosphere, soil, and biosphere (including humans), providing the foundation for living organisms.</w:t>
            </w:r>
          </w:p>
        </w:tc>
      </w:tr>
      <w:tr w:rsidR="0071431E" w14:paraId="13BF005F"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5EA2CA1"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7827662C"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17DF4DC" w14:textId="77777777" w:rsidR="0071431E" w:rsidRPr="00723AAF" w:rsidRDefault="0071431E" w:rsidP="000B73B9">
            <w:pPr>
              <w:spacing w:before="60" w:after="60"/>
              <w:ind w:left="60" w:right="60"/>
              <w:rPr>
                <w:sz w:val="2"/>
                <w:szCs w:val="2"/>
              </w:rPr>
            </w:pPr>
          </w:p>
        </w:tc>
      </w:tr>
      <w:tr w:rsidR="0071431E" w14:paraId="74AABEED"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A87A66A"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107F0DF"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8B075FA"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02B2266D"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38FABC0" w14:textId="3600A3F4"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Developing and Using Models</w:t>
            </w:r>
            <w:r w:rsidRPr="007D6422">
              <w:rPr>
                <w:rFonts w:ascii="Arial" w:eastAsia="Arial" w:hAnsi="Arial" w:cs="Arial"/>
                <w:color w:val="201209"/>
                <w:sz w:val="18"/>
                <w:szCs w:val="18"/>
              </w:rPr>
              <w:t xml:space="preserve"> </w:t>
            </w:r>
          </w:p>
          <w:p w14:paraId="43C9E682" w14:textId="7C696FB8" w:rsidR="0071431E" w:rsidRPr="007D6422" w:rsidRDefault="0071431E" w:rsidP="000B73B9">
            <w:pPr>
              <w:spacing w:before="60" w:after="60"/>
              <w:ind w:left="60" w:right="60"/>
              <w:rPr>
                <w:sz w:val="18"/>
                <w:szCs w:val="18"/>
              </w:rPr>
            </w:pPr>
            <w:r w:rsidRPr="007D6422">
              <w:rPr>
                <w:rFonts w:ascii="Arial" w:eastAsia="Arial" w:hAnsi="Arial" w:cs="Arial"/>
                <w:color w:val="201209"/>
                <w:sz w:val="18"/>
                <w:szCs w:val="18"/>
              </w:rPr>
              <w:t xml:space="preserve">Modeling in 9–12 builds on K–8 experiences and progresses to using, synthesizing, and developing models to predict and show relationships among variables between systems and their components in the natural and designed world(s). </w:t>
            </w:r>
          </w:p>
          <w:p w14:paraId="556B7266" w14:textId="63D19C6D" w:rsidR="0071431E" w:rsidRPr="007D6422" w:rsidRDefault="0071431E" w:rsidP="003121FB">
            <w:pPr>
              <w:pStyle w:val="ListParagraph"/>
              <w:numPr>
                <w:ilvl w:val="0"/>
                <w:numId w:val="22"/>
              </w:numPr>
              <w:spacing w:before="60" w:after="60"/>
              <w:ind w:left="450" w:right="60"/>
              <w:rPr>
                <w:sz w:val="18"/>
                <w:szCs w:val="18"/>
              </w:rPr>
            </w:pPr>
            <w:r w:rsidRPr="007D6422">
              <w:rPr>
                <w:rFonts w:ascii="Arial" w:eastAsia="Arial" w:hAnsi="Arial" w:cs="Arial"/>
                <w:color w:val="201209"/>
                <w:sz w:val="18"/>
                <w:szCs w:val="18"/>
              </w:rPr>
              <w:t>Develop a model based on evidence to illustrate the relationships between systems or between components of a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B42E8DB" w14:textId="67FA3612"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ESS2.D: Weather and Climate</w:t>
            </w:r>
            <w:r w:rsidRPr="007D6422">
              <w:rPr>
                <w:rFonts w:ascii="Arial" w:eastAsia="Arial" w:hAnsi="Arial" w:cs="Arial"/>
                <w:color w:val="201209"/>
                <w:sz w:val="18"/>
                <w:szCs w:val="18"/>
              </w:rPr>
              <w:t xml:space="preserve"> </w:t>
            </w:r>
          </w:p>
          <w:p w14:paraId="05BF95D3" w14:textId="28D3E9C9" w:rsidR="0071431E" w:rsidRPr="007D6422" w:rsidRDefault="0071431E" w:rsidP="003121FB">
            <w:pPr>
              <w:pStyle w:val="ListParagraph"/>
              <w:numPr>
                <w:ilvl w:val="0"/>
                <w:numId w:val="22"/>
              </w:numPr>
              <w:spacing w:before="60" w:after="60"/>
              <w:ind w:left="435" w:right="60"/>
              <w:rPr>
                <w:sz w:val="18"/>
                <w:szCs w:val="18"/>
              </w:rPr>
            </w:pPr>
            <w:r w:rsidRPr="007D6422">
              <w:rPr>
                <w:rFonts w:ascii="Arial" w:eastAsia="Arial" w:hAnsi="Arial" w:cs="Arial"/>
                <w:color w:val="201209"/>
                <w:sz w:val="18"/>
                <w:szCs w:val="18"/>
              </w:rPr>
              <w:t xml:space="preserve">Gradual atmospheric changes were due to plants and other organisms that captured carbon dioxide and released oxygen. </w:t>
            </w:r>
          </w:p>
          <w:p w14:paraId="161086E7" w14:textId="4C4D2A5D" w:rsidR="0071431E" w:rsidRPr="007D6422" w:rsidRDefault="0071431E" w:rsidP="003121FB">
            <w:pPr>
              <w:pStyle w:val="ListParagraph"/>
              <w:numPr>
                <w:ilvl w:val="0"/>
                <w:numId w:val="22"/>
              </w:numPr>
              <w:spacing w:before="60" w:after="60"/>
              <w:ind w:left="435" w:right="60"/>
              <w:rPr>
                <w:sz w:val="18"/>
                <w:szCs w:val="18"/>
              </w:rPr>
            </w:pPr>
            <w:r w:rsidRPr="007D6422">
              <w:rPr>
                <w:rFonts w:ascii="Arial" w:eastAsia="Arial" w:hAnsi="Arial" w:cs="Arial"/>
                <w:color w:val="201209"/>
                <w:sz w:val="18"/>
                <w:szCs w:val="18"/>
              </w:rPr>
              <w:t>Changes in the atmosphere due to human activity have increased carbon dioxide concentrations and thus affect climate.</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10B92B3" w14:textId="33EF4575" w:rsidR="0071431E" w:rsidRPr="007D6422" w:rsidRDefault="0071431E" w:rsidP="000B73B9">
            <w:pPr>
              <w:spacing w:before="60" w:after="60"/>
              <w:ind w:left="60" w:right="60"/>
              <w:rPr>
                <w:sz w:val="18"/>
                <w:szCs w:val="18"/>
              </w:rPr>
            </w:pPr>
            <w:r w:rsidRPr="007D6422">
              <w:rPr>
                <w:rFonts w:ascii="Arial" w:eastAsia="Arial" w:hAnsi="Arial" w:cs="Arial"/>
                <w:b/>
                <w:bCs/>
                <w:color w:val="201209"/>
                <w:sz w:val="18"/>
                <w:szCs w:val="18"/>
              </w:rPr>
              <w:t>Energy and Matter</w:t>
            </w:r>
            <w:r w:rsidRPr="007D6422">
              <w:rPr>
                <w:rFonts w:ascii="Arial" w:eastAsia="Arial" w:hAnsi="Arial" w:cs="Arial"/>
                <w:color w:val="201209"/>
                <w:sz w:val="18"/>
                <w:szCs w:val="18"/>
              </w:rPr>
              <w:t xml:space="preserve"> </w:t>
            </w:r>
          </w:p>
          <w:p w14:paraId="13140936" w14:textId="18A434E9" w:rsidR="0071431E" w:rsidRPr="007D6422" w:rsidRDefault="0071431E" w:rsidP="003121FB">
            <w:pPr>
              <w:pStyle w:val="ListParagraph"/>
              <w:numPr>
                <w:ilvl w:val="0"/>
                <w:numId w:val="22"/>
              </w:numPr>
              <w:spacing w:before="60" w:after="60"/>
              <w:ind w:left="435" w:right="60"/>
              <w:rPr>
                <w:sz w:val="18"/>
                <w:szCs w:val="18"/>
              </w:rPr>
            </w:pPr>
            <w:r w:rsidRPr="007D6422">
              <w:rPr>
                <w:rFonts w:ascii="Arial" w:eastAsia="Arial" w:hAnsi="Arial" w:cs="Arial"/>
                <w:color w:val="201209"/>
                <w:sz w:val="18"/>
                <w:szCs w:val="18"/>
              </w:rPr>
              <w:t>The total amount of energy and matter in closed systems is conserved.</w:t>
            </w:r>
          </w:p>
        </w:tc>
      </w:tr>
      <w:tr w:rsidR="0071431E" w14:paraId="41642B23"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778D3DB" w14:textId="77777777" w:rsidR="0071431E" w:rsidRPr="00723AAF" w:rsidRDefault="0071431E" w:rsidP="000B73B9">
            <w:pPr>
              <w:spacing w:before="60" w:after="60"/>
              <w:ind w:left="60" w:right="60"/>
              <w:rPr>
                <w:sz w:val="2"/>
                <w:szCs w:val="2"/>
              </w:rPr>
            </w:pPr>
          </w:p>
        </w:tc>
      </w:tr>
      <w:tr w:rsidR="0071431E" w14:paraId="01D9EA8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AD7BF7D"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a local Pennsylvania farm or forest that could illustrate the cycling of carbon.</w:t>
            </w:r>
          </w:p>
        </w:tc>
      </w:tr>
      <w:tr w:rsidR="0071431E" w14:paraId="59AA052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0077897"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Select expressive communication strategies specific to context.</w:t>
            </w:r>
          </w:p>
        </w:tc>
      </w:tr>
    </w:tbl>
    <w:p w14:paraId="4ABD5E0B" w14:textId="79CC7052" w:rsidR="009E62FB" w:rsidRDefault="00E300CD" w:rsidP="00E300CD">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6F1AF402" w14:textId="77777777" w:rsidTr="00200219">
        <w:trPr>
          <w:cantSplit/>
          <w:tblHeader/>
          <w:jc w:val="center"/>
        </w:trPr>
        <w:tc>
          <w:tcPr>
            <w:tcW w:w="2880" w:type="dxa"/>
            <w:shd w:val="clear" w:color="auto" w:fill="1E417C"/>
            <w:tcMar>
              <w:top w:w="0" w:type="dxa"/>
              <w:left w:w="0" w:type="dxa"/>
              <w:bottom w:w="0" w:type="dxa"/>
              <w:right w:w="0" w:type="dxa"/>
            </w:tcMar>
          </w:tcPr>
          <w:p w14:paraId="1F4CF0D0"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5BF187A" w14:textId="5FE45E07"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29C97C4D" w14:textId="77777777" w:rsidTr="00200219">
        <w:trPr>
          <w:cantSplit/>
          <w:jc w:val="center"/>
        </w:trPr>
        <w:tc>
          <w:tcPr>
            <w:tcW w:w="2880" w:type="dxa"/>
            <w:shd w:val="clear" w:color="auto" w:fill="1E417C"/>
            <w:tcMar>
              <w:top w:w="0" w:type="dxa"/>
              <w:left w:w="0" w:type="dxa"/>
              <w:bottom w:w="0" w:type="dxa"/>
              <w:right w:w="0" w:type="dxa"/>
            </w:tcMar>
          </w:tcPr>
          <w:p w14:paraId="695A80A5"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80FDBF2" w14:textId="4D484A62"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375D06C" w14:textId="77777777" w:rsidR="0071431E" w:rsidRDefault="0071431E" w:rsidP="000B73B9">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71431E" w14:paraId="42E4C31C" w14:textId="77777777" w:rsidTr="00200219">
        <w:trPr>
          <w:cantSplit/>
          <w:jc w:val="center"/>
        </w:trPr>
        <w:tc>
          <w:tcPr>
            <w:tcW w:w="2880" w:type="dxa"/>
            <w:shd w:val="clear" w:color="auto" w:fill="1E417C"/>
            <w:tcMar>
              <w:top w:w="0" w:type="dxa"/>
              <w:left w:w="0" w:type="dxa"/>
              <w:bottom w:w="0" w:type="dxa"/>
              <w:right w:w="0" w:type="dxa"/>
            </w:tcMar>
          </w:tcPr>
          <w:p w14:paraId="31B2713D" w14:textId="03C74AD2"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5AEEDC7" w14:textId="77777777" w:rsidR="0071431E" w:rsidRDefault="0071431E" w:rsidP="000B73B9">
            <w:pPr>
              <w:spacing w:before="60" w:after="60"/>
              <w:ind w:left="60" w:right="60"/>
            </w:pPr>
            <w:r>
              <w:rPr>
                <w:rFonts w:ascii="Arial" w:eastAsia="Arial" w:hAnsi="Arial" w:cs="Arial"/>
                <w:color w:val="201209"/>
                <w:sz w:val="18"/>
                <w:szCs w:val="18"/>
              </w:rPr>
              <w:t>9-12 Strand 2.1.A. Earth's physical systems: Learners describe the major processes and systems that form Earth and relate these processes, especially those that are large-scale and long-term to characteristics of Earth. They explain how changes in one system (hydrosphere, atmosphere, geosphere, and biosphere) result in changes to another. They describe how human sustainability depends on Earth systems.</w:t>
            </w:r>
          </w:p>
        </w:tc>
      </w:tr>
      <w:tr w:rsidR="0071431E" w14:paraId="18A12FCB" w14:textId="77777777" w:rsidTr="00200219">
        <w:trPr>
          <w:cantSplit/>
          <w:jc w:val="center"/>
        </w:trPr>
        <w:tc>
          <w:tcPr>
            <w:tcW w:w="2880" w:type="dxa"/>
            <w:shd w:val="clear" w:color="auto" w:fill="1E417C"/>
            <w:tcMar>
              <w:top w:w="0" w:type="dxa"/>
              <w:left w:w="0" w:type="dxa"/>
              <w:bottom w:w="0" w:type="dxa"/>
              <w:right w:w="0" w:type="dxa"/>
            </w:tcMar>
          </w:tcPr>
          <w:p w14:paraId="5D1DDE84" w14:textId="77777777" w:rsidR="0071431E" w:rsidRDefault="0071431E"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EE4385"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xml:space="preserve">: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71431E" w14:paraId="1BCFA479" w14:textId="77777777" w:rsidTr="00200219">
        <w:trPr>
          <w:cantSplit/>
          <w:jc w:val="center"/>
        </w:trPr>
        <w:tc>
          <w:tcPr>
            <w:tcW w:w="2880" w:type="dxa"/>
            <w:shd w:val="clear" w:color="auto" w:fill="1E417C"/>
            <w:tcMar>
              <w:top w:w="0" w:type="dxa"/>
              <w:left w:w="0" w:type="dxa"/>
              <w:bottom w:w="0" w:type="dxa"/>
              <w:right w:w="0" w:type="dxa"/>
            </w:tcMar>
          </w:tcPr>
          <w:p w14:paraId="7AB3367D" w14:textId="5E5D461F"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83E5F02" w14:textId="56F816CC"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71431E" w14:paraId="4BF285A5" w14:textId="77777777" w:rsidTr="00200219">
        <w:trPr>
          <w:cantSplit/>
          <w:jc w:val="center"/>
        </w:trPr>
        <w:tc>
          <w:tcPr>
            <w:tcW w:w="2880" w:type="dxa"/>
            <w:shd w:val="clear" w:color="auto" w:fill="1E417C"/>
            <w:tcMar>
              <w:top w:w="0" w:type="dxa"/>
              <w:left w:w="0" w:type="dxa"/>
              <w:bottom w:w="0" w:type="dxa"/>
              <w:right w:w="0" w:type="dxa"/>
            </w:tcMar>
          </w:tcPr>
          <w:p w14:paraId="07E57A25"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98B9C29"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0FB25CE8" w14:textId="77777777" w:rsidTr="00200219">
        <w:trPr>
          <w:cantSplit/>
          <w:jc w:val="center"/>
        </w:trPr>
        <w:tc>
          <w:tcPr>
            <w:tcW w:w="2880" w:type="dxa"/>
            <w:shd w:val="clear" w:color="auto" w:fill="1E417C"/>
            <w:tcMar>
              <w:top w:w="0" w:type="dxa"/>
              <w:left w:w="0" w:type="dxa"/>
              <w:bottom w:w="0" w:type="dxa"/>
              <w:right w:w="0" w:type="dxa"/>
            </w:tcMar>
          </w:tcPr>
          <w:p w14:paraId="08614632"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1FDDFFC" w14:textId="154B64A8"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386A69A" w14:textId="77777777" w:rsidR="0071431E" w:rsidRDefault="0071431E" w:rsidP="000B73B9">
            <w:pPr>
              <w:spacing w:before="60" w:after="60"/>
              <w:ind w:left="60" w:right="60"/>
            </w:pPr>
            <w:r>
              <w:rPr>
                <w:rFonts w:ascii="Arial" w:eastAsia="Arial" w:hAnsi="Arial" w:cs="Arial"/>
                <w:color w:val="201209"/>
                <w:sz w:val="18"/>
                <w:szCs w:val="18"/>
              </w:rPr>
              <w:t xml:space="preserve">1.6. Creative Communicator: Students communicate clearly and express themselves creatively for a variety of purposes using the platforms, tools, styles, </w:t>
            </w:r>
            <w:proofErr w:type="gramStart"/>
            <w:r>
              <w:rPr>
                <w:rFonts w:ascii="Arial" w:eastAsia="Arial" w:hAnsi="Arial" w:cs="Arial"/>
                <w:color w:val="201209"/>
                <w:sz w:val="18"/>
                <w:szCs w:val="18"/>
              </w:rPr>
              <w:t>formats</w:t>
            </w:r>
            <w:proofErr w:type="gramEnd"/>
            <w:r>
              <w:rPr>
                <w:rFonts w:ascii="Arial" w:eastAsia="Arial" w:hAnsi="Arial" w:cs="Arial"/>
                <w:color w:val="201209"/>
                <w:sz w:val="18"/>
                <w:szCs w:val="18"/>
              </w:rPr>
              <w:t xml:space="preserve"> and digital media appropriate to their goals.</w:t>
            </w:r>
          </w:p>
        </w:tc>
      </w:tr>
      <w:tr w:rsidR="0071431E" w14:paraId="3611520A" w14:textId="77777777" w:rsidTr="00200219">
        <w:trPr>
          <w:cantSplit/>
          <w:jc w:val="center"/>
        </w:trPr>
        <w:tc>
          <w:tcPr>
            <w:tcW w:w="2880" w:type="dxa"/>
            <w:shd w:val="clear" w:color="auto" w:fill="1E417C"/>
            <w:tcMar>
              <w:top w:w="0" w:type="dxa"/>
              <w:left w:w="0" w:type="dxa"/>
              <w:bottom w:w="0" w:type="dxa"/>
              <w:right w:w="0" w:type="dxa"/>
            </w:tcMar>
          </w:tcPr>
          <w:p w14:paraId="48A2E69B"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C75963C" w14:textId="3E3DA1F6"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5CE875F6"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584FC2" w14:paraId="32F51D25" w14:textId="77777777" w:rsidTr="00200219">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00F3872" w14:textId="3AA26BFC" w:rsidR="00584FC2" w:rsidRDefault="00801722" w:rsidP="00E300CD">
            <w:pPr>
              <w:pStyle w:val="Heading5"/>
            </w:pPr>
            <w:r w:rsidRPr="00801722">
              <w:lastRenderedPageBreak/>
              <w:t>Grades 9</w:t>
            </w:r>
            <w:r w:rsidR="00AF19C1">
              <w:t>–</w:t>
            </w:r>
            <w:r w:rsidRPr="00801722">
              <w:t>12</w:t>
            </w:r>
          </w:p>
        </w:tc>
      </w:tr>
      <w:tr w:rsidR="00584FC2" w14:paraId="45EF055B"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06BE2F8" w14:textId="697C5E81" w:rsidR="00584FC2" w:rsidRDefault="00584FC2" w:rsidP="00200219">
            <w:pPr>
              <w:pStyle w:val="TableHeadingforTOC"/>
            </w:pPr>
            <w:bookmarkStart w:id="658" w:name="_Toc109373213"/>
            <w:bookmarkStart w:id="659" w:name="_Toc134788355"/>
            <w:r>
              <w:t xml:space="preserve">3.3.9-12.M Earth and Space Science: </w:t>
            </w:r>
            <w:r w:rsidRPr="00200219">
              <w:rPr>
                <w:b w:val="0"/>
              </w:rPr>
              <w:t>Human Sustainability</w:t>
            </w:r>
            <w:bookmarkEnd w:id="658"/>
            <w:bookmarkEnd w:id="659"/>
          </w:p>
        </w:tc>
      </w:tr>
      <w:tr w:rsidR="00584FC2" w14:paraId="7DC5DFD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DAD55EA" w14:textId="77777777" w:rsidR="00584FC2" w:rsidRDefault="00584FC2"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use a computational representation to illustrate the relationships among Earth systems and how those relationships are being modified due to human activity.</w:t>
            </w:r>
          </w:p>
        </w:tc>
      </w:tr>
      <w:tr w:rsidR="00584FC2" w14:paraId="74FDFFE0"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B299320" w14:textId="77777777" w:rsidR="00584FC2" w:rsidRDefault="00584FC2"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Earth systems to be considered are the hydrosphere, atmosphere, cryosphere, geosphere, and/or biosphere. An example of the far-reaching impacts from a human activity is how an increase in atmospheric carbon dioxide results in an increase in photosynthetic biomass on land and an increase in ocean acidification, with resulting impacts on sea organism health and marine populations.</w:t>
            </w:r>
          </w:p>
        </w:tc>
      </w:tr>
      <w:tr w:rsidR="00584FC2" w14:paraId="0213B3D4"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F4E18A1" w14:textId="77777777" w:rsidR="00584FC2" w:rsidRDefault="00584FC2"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running computational representations but is limited to using the published results of scientific computational models.</w:t>
            </w:r>
          </w:p>
        </w:tc>
      </w:tr>
      <w:tr w:rsidR="00584FC2" w14:paraId="501FDAA4"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8E68F9A" w14:textId="77777777" w:rsidR="00584FC2" w:rsidRPr="00723AAF" w:rsidRDefault="00584FC2" w:rsidP="00E32631">
            <w:pPr>
              <w:spacing w:before="60" w:after="60"/>
              <w:ind w:left="60" w:right="60"/>
              <w:rPr>
                <w:sz w:val="2"/>
                <w:szCs w:val="2"/>
              </w:rPr>
            </w:pPr>
          </w:p>
        </w:tc>
      </w:tr>
      <w:tr w:rsidR="00584FC2" w14:paraId="0870A388" w14:textId="77777777" w:rsidTr="0020021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113B24C" w14:textId="77777777" w:rsidR="00584FC2" w:rsidRDefault="00584FC2"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BABFCF5" w14:textId="77777777" w:rsidR="00584FC2" w:rsidRDefault="00584FC2"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013F37C" w14:textId="77777777" w:rsidR="00584FC2" w:rsidRDefault="00584FC2" w:rsidP="00E32631">
            <w:pPr>
              <w:spacing w:before="60" w:after="60"/>
              <w:ind w:left="60" w:right="60"/>
              <w:jc w:val="center"/>
            </w:pPr>
            <w:r>
              <w:rPr>
                <w:rFonts w:ascii="Arial" w:eastAsia="Arial" w:hAnsi="Arial" w:cs="Arial"/>
                <w:b/>
                <w:color w:val="FFFFFF"/>
                <w:sz w:val="18"/>
                <w:szCs w:val="18"/>
              </w:rPr>
              <w:t>Crosscutting Concepts (CCC)</w:t>
            </w:r>
          </w:p>
        </w:tc>
      </w:tr>
      <w:tr w:rsidR="00584FC2" w14:paraId="29E1DCD3" w14:textId="77777777" w:rsidTr="0020021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43E56D2" w14:textId="77777777" w:rsidR="00584FC2" w:rsidRPr="00C93924" w:rsidRDefault="00584FC2" w:rsidP="00E32631">
            <w:pPr>
              <w:spacing w:before="60" w:after="60"/>
              <w:ind w:left="60" w:right="60"/>
              <w:rPr>
                <w:sz w:val="18"/>
                <w:szCs w:val="18"/>
              </w:rPr>
            </w:pPr>
            <w:r w:rsidRPr="00C93924">
              <w:rPr>
                <w:rFonts w:ascii="Arial" w:eastAsia="Arial" w:hAnsi="Arial" w:cs="Arial"/>
                <w:b/>
                <w:bCs/>
                <w:color w:val="201209"/>
                <w:sz w:val="18"/>
                <w:szCs w:val="18"/>
              </w:rPr>
              <w:t>Using Mathematics and Computational Thinking</w:t>
            </w:r>
          </w:p>
          <w:p w14:paraId="46959BE4" w14:textId="69E795B2" w:rsidR="00584FC2" w:rsidRPr="00C93924" w:rsidRDefault="00584FC2" w:rsidP="00E32631">
            <w:pPr>
              <w:spacing w:before="60" w:after="60"/>
              <w:ind w:left="60" w:right="60"/>
              <w:rPr>
                <w:sz w:val="18"/>
                <w:szCs w:val="18"/>
              </w:rPr>
            </w:pPr>
            <w:r w:rsidRPr="00C93924">
              <w:rPr>
                <w:rFonts w:ascii="Arial" w:eastAsia="Arial" w:hAnsi="Arial" w:cs="Arial"/>
                <w:color w:val="201209"/>
                <w:sz w:val="18"/>
                <w:szCs w:val="18"/>
              </w:rPr>
              <w:t>Mathematical and computational thinking in 9</w:t>
            </w:r>
            <w:r w:rsidR="00C00D6E">
              <w:rPr>
                <w:rFonts w:ascii="Arial" w:eastAsia="Arial" w:hAnsi="Arial" w:cs="Arial"/>
                <w:color w:val="201209"/>
                <w:sz w:val="18"/>
                <w:szCs w:val="18"/>
              </w:rPr>
              <w:t>–</w:t>
            </w:r>
            <w:r w:rsidRPr="00C93924">
              <w:rPr>
                <w:rFonts w:ascii="Arial" w:eastAsia="Arial" w:hAnsi="Arial" w:cs="Arial"/>
                <w:color w:val="201209"/>
                <w:sz w:val="18"/>
                <w:szCs w:val="18"/>
              </w:rPr>
              <w:t>12 builds on K</w:t>
            </w:r>
            <w:r w:rsidR="00C00D6E">
              <w:rPr>
                <w:rFonts w:ascii="Arial" w:eastAsia="Arial" w:hAnsi="Arial" w:cs="Arial"/>
                <w:color w:val="201209"/>
                <w:sz w:val="18"/>
                <w:szCs w:val="18"/>
              </w:rPr>
              <w:t>–</w:t>
            </w:r>
            <w:r w:rsidRPr="00C93924">
              <w:rPr>
                <w:rFonts w:ascii="Arial" w:eastAsia="Arial" w:hAnsi="Arial" w:cs="Arial"/>
                <w:color w:val="201209"/>
                <w:sz w:val="18"/>
                <w:szCs w:val="18"/>
              </w:rPr>
              <w:t xml:space="preserve">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 </w:t>
            </w:r>
          </w:p>
          <w:p w14:paraId="748A5F5A" w14:textId="77777777" w:rsidR="00584FC2" w:rsidRPr="00C93924" w:rsidRDefault="00584FC2" w:rsidP="003121FB">
            <w:pPr>
              <w:pStyle w:val="ListParagraph"/>
              <w:numPr>
                <w:ilvl w:val="0"/>
                <w:numId w:val="24"/>
              </w:numPr>
              <w:spacing w:before="60" w:after="60"/>
              <w:ind w:left="450" w:right="60"/>
              <w:rPr>
                <w:sz w:val="18"/>
                <w:szCs w:val="18"/>
              </w:rPr>
            </w:pPr>
            <w:r w:rsidRPr="00C93924">
              <w:rPr>
                <w:rFonts w:ascii="Arial" w:eastAsia="Arial" w:hAnsi="Arial" w:cs="Arial"/>
                <w:color w:val="201209"/>
                <w:sz w:val="18"/>
                <w:szCs w:val="18"/>
              </w:rPr>
              <w:t>Use a computational representation of phenomena or design solutions to describe and/or support claims and/or explanations.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B79049D" w14:textId="77777777" w:rsidR="00584FC2" w:rsidRPr="00C93924" w:rsidRDefault="00584FC2" w:rsidP="00E32631">
            <w:pPr>
              <w:spacing w:before="60" w:after="60"/>
              <w:ind w:left="60" w:right="60"/>
              <w:rPr>
                <w:sz w:val="18"/>
                <w:szCs w:val="18"/>
              </w:rPr>
            </w:pPr>
            <w:r w:rsidRPr="00C93924">
              <w:rPr>
                <w:rFonts w:ascii="Arial" w:eastAsia="Arial" w:hAnsi="Arial" w:cs="Arial"/>
                <w:b/>
                <w:bCs/>
                <w:color w:val="201209"/>
                <w:sz w:val="18"/>
                <w:szCs w:val="18"/>
              </w:rPr>
              <w:t>ESS2.D: Weather and Climate</w:t>
            </w:r>
            <w:r w:rsidRPr="00C93924">
              <w:rPr>
                <w:rFonts w:ascii="Arial" w:eastAsia="Arial" w:hAnsi="Arial" w:cs="Arial"/>
                <w:color w:val="201209"/>
                <w:sz w:val="18"/>
                <w:szCs w:val="18"/>
              </w:rPr>
              <w:t xml:space="preserve"> </w:t>
            </w:r>
          </w:p>
          <w:p w14:paraId="6CB3043A" w14:textId="77777777" w:rsidR="00584FC2" w:rsidRPr="00C93924" w:rsidRDefault="00584FC2"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 xml:space="preserve">Current models predict that, although future regional climate changes will be complex and varied, average global temperatures will continue to rise. The outcomes predicted by global climate models strongly depend on the amounts of human-generated greenhouse gases added to the atmosphere each year and by the ways in which these gases are absorbed by the ocean and biosphere. </w:t>
            </w:r>
          </w:p>
          <w:p w14:paraId="2AB61564" w14:textId="77777777" w:rsidR="00584FC2" w:rsidRPr="00C93924" w:rsidRDefault="00584FC2" w:rsidP="00E32631">
            <w:pPr>
              <w:spacing w:before="60" w:after="60"/>
              <w:ind w:left="60" w:right="60"/>
              <w:rPr>
                <w:sz w:val="18"/>
                <w:szCs w:val="18"/>
              </w:rPr>
            </w:pPr>
            <w:r w:rsidRPr="00C93924">
              <w:rPr>
                <w:rFonts w:ascii="Arial" w:eastAsia="Arial" w:hAnsi="Arial" w:cs="Arial"/>
                <w:b/>
                <w:bCs/>
                <w:color w:val="201209"/>
                <w:sz w:val="18"/>
                <w:szCs w:val="18"/>
              </w:rPr>
              <w:t>ESS3.D: Global Climate Change</w:t>
            </w:r>
            <w:r w:rsidRPr="00C93924">
              <w:rPr>
                <w:rFonts w:ascii="Arial" w:eastAsia="Arial" w:hAnsi="Arial" w:cs="Arial"/>
                <w:color w:val="201209"/>
                <w:sz w:val="18"/>
                <w:szCs w:val="18"/>
              </w:rPr>
              <w:t xml:space="preserve"> </w:t>
            </w:r>
          </w:p>
          <w:p w14:paraId="265F5B98" w14:textId="77777777" w:rsidR="00584FC2" w:rsidRPr="00C93924" w:rsidRDefault="00584FC2"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Through computer simulations and other studies, important discoveries are still being made about how the ocean, the atmosphere, and the biosphere interact and are modified in response to human activities.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349ADE3" w14:textId="77777777" w:rsidR="00584FC2" w:rsidRPr="00C93924" w:rsidRDefault="00584FC2" w:rsidP="00E32631">
            <w:pPr>
              <w:spacing w:before="60" w:after="60"/>
              <w:ind w:left="60" w:right="60"/>
              <w:rPr>
                <w:sz w:val="18"/>
                <w:szCs w:val="18"/>
              </w:rPr>
            </w:pPr>
            <w:r w:rsidRPr="00C93924">
              <w:rPr>
                <w:rFonts w:ascii="Arial" w:eastAsia="Arial" w:hAnsi="Arial" w:cs="Arial"/>
                <w:b/>
                <w:bCs/>
                <w:color w:val="201209"/>
                <w:sz w:val="18"/>
                <w:szCs w:val="18"/>
              </w:rPr>
              <w:t>Systems and System Models</w:t>
            </w:r>
            <w:r w:rsidRPr="00C93924">
              <w:rPr>
                <w:rFonts w:ascii="Arial" w:eastAsia="Arial" w:hAnsi="Arial" w:cs="Arial"/>
                <w:color w:val="201209"/>
                <w:sz w:val="18"/>
                <w:szCs w:val="18"/>
              </w:rPr>
              <w:t xml:space="preserve"> </w:t>
            </w:r>
          </w:p>
          <w:p w14:paraId="2CA0A4DF" w14:textId="77777777" w:rsidR="00584FC2" w:rsidRPr="00C93924" w:rsidRDefault="00584FC2"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When investigating or describing a system, the boundaries and initial conditions of the system need to be defined and their inputs and outputs analyzed and described using models.</w:t>
            </w:r>
          </w:p>
        </w:tc>
      </w:tr>
      <w:tr w:rsidR="00584FC2" w14:paraId="567AAE3E"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8E14E03" w14:textId="77777777" w:rsidR="00584FC2" w:rsidRPr="00723AAF" w:rsidRDefault="00584FC2" w:rsidP="00E32631">
            <w:pPr>
              <w:spacing w:before="60" w:after="60"/>
              <w:ind w:left="60" w:right="60"/>
              <w:rPr>
                <w:sz w:val="2"/>
                <w:szCs w:val="2"/>
              </w:rPr>
            </w:pPr>
          </w:p>
        </w:tc>
      </w:tr>
      <w:tr w:rsidR="00584FC2" w14:paraId="0782A53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B7B629B" w14:textId="77777777" w:rsidR="00584FC2" w:rsidRDefault="00584FC2"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urbanization practices in Pennsylvania.</w:t>
            </w:r>
          </w:p>
        </w:tc>
      </w:tr>
      <w:tr w:rsidR="00584FC2" w14:paraId="1FA01DB9"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A09A8DE" w14:textId="77777777" w:rsidR="00584FC2" w:rsidRDefault="00584FC2"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 xml:space="preserve">Situate self in any social context </w:t>
            </w:r>
            <w:proofErr w:type="gramStart"/>
            <w:r>
              <w:rPr>
                <w:rFonts w:ascii="Arial" w:eastAsia="Arial" w:hAnsi="Arial" w:cs="Arial"/>
                <w:color w:val="201209"/>
                <w:sz w:val="18"/>
                <w:szCs w:val="18"/>
              </w:rPr>
              <w:t>as a means to</w:t>
            </w:r>
            <w:proofErr w:type="gramEnd"/>
            <w:r>
              <w:rPr>
                <w:rFonts w:ascii="Arial" w:eastAsia="Arial" w:hAnsi="Arial" w:cs="Arial"/>
                <w:color w:val="201209"/>
                <w:sz w:val="18"/>
                <w:szCs w:val="18"/>
              </w:rPr>
              <w:t xml:space="preserve"> determine a response.</w:t>
            </w:r>
          </w:p>
        </w:tc>
      </w:tr>
    </w:tbl>
    <w:p w14:paraId="123F9930" w14:textId="77777777" w:rsidR="00200219" w:rsidRDefault="00200219">
      <w:pPr>
        <w:rPr>
          <w:rFonts w:ascii="Arial" w:eastAsia="Arial" w:hAnsi="Arial" w:cs="Arial"/>
          <w:b/>
          <w:color w:val="002352"/>
          <w:sz w:val="18"/>
          <w:szCs w:val="18"/>
        </w:rPr>
      </w:pPr>
      <w:r>
        <w:rPr>
          <w:sz w:val="18"/>
          <w:szCs w:val="18"/>
        </w:rPr>
        <w:br w:type="page"/>
      </w:r>
    </w:p>
    <w:p w14:paraId="452679C6" w14:textId="67008FE7" w:rsidR="00200219" w:rsidRDefault="00E300CD" w:rsidP="00E300CD">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584FC2" w14:paraId="101CCEAD" w14:textId="77777777" w:rsidTr="00200219">
        <w:trPr>
          <w:cantSplit/>
          <w:tblHeader/>
          <w:jc w:val="center"/>
        </w:trPr>
        <w:tc>
          <w:tcPr>
            <w:tcW w:w="2880" w:type="dxa"/>
            <w:shd w:val="clear" w:color="auto" w:fill="1E417C"/>
            <w:tcMar>
              <w:top w:w="0" w:type="dxa"/>
              <w:left w:w="0" w:type="dxa"/>
              <w:bottom w:w="0" w:type="dxa"/>
              <w:right w:w="0" w:type="dxa"/>
            </w:tcMar>
          </w:tcPr>
          <w:p w14:paraId="2585FC52" w14:textId="77777777" w:rsidR="00584FC2" w:rsidRDefault="00584FC2"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02D9794" w14:textId="7466C8FE" w:rsidR="00584FC2" w:rsidRDefault="00584FC2" w:rsidP="00E32631">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584FC2" w14:paraId="2CD5E417" w14:textId="77777777" w:rsidTr="00200219">
        <w:trPr>
          <w:cantSplit/>
          <w:jc w:val="center"/>
        </w:trPr>
        <w:tc>
          <w:tcPr>
            <w:tcW w:w="2880" w:type="dxa"/>
            <w:shd w:val="clear" w:color="auto" w:fill="1E417C"/>
            <w:tcMar>
              <w:top w:w="0" w:type="dxa"/>
              <w:left w:w="0" w:type="dxa"/>
              <w:bottom w:w="0" w:type="dxa"/>
              <w:right w:w="0" w:type="dxa"/>
            </w:tcMar>
          </w:tcPr>
          <w:p w14:paraId="3C318862" w14:textId="77777777" w:rsidR="00584FC2" w:rsidRDefault="00584FC2"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349E0A8" w14:textId="77777777" w:rsidR="00584FC2" w:rsidRDefault="00584FC2"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43C6AB1" w14:textId="77777777" w:rsidR="00584FC2" w:rsidRDefault="00584FC2" w:rsidP="00E32631">
            <w:pPr>
              <w:spacing w:before="60" w:after="60"/>
              <w:ind w:left="60" w:right="60"/>
            </w:pPr>
            <w:r>
              <w:rPr>
                <w:rFonts w:ascii="Arial" w:eastAsia="Arial" w:hAnsi="Arial" w:cs="Arial"/>
                <w:color w:val="201209"/>
                <w:sz w:val="18"/>
                <w:szCs w:val="18"/>
              </w:rPr>
              <w:t>CS.04.01.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Define stewardship of natural resources and distinguish how it connects to AFNR systems.</w:t>
            </w:r>
          </w:p>
        </w:tc>
      </w:tr>
      <w:tr w:rsidR="00584FC2" w14:paraId="3872EB93" w14:textId="77777777" w:rsidTr="00200219">
        <w:trPr>
          <w:cantSplit/>
          <w:jc w:val="center"/>
        </w:trPr>
        <w:tc>
          <w:tcPr>
            <w:tcW w:w="2880" w:type="dxa"/>
            <w:shd w:val="clear" w:color="auto" w:fill="1E417C"/>
            <w:tcMar>
              <w:top w:w="0" w:type="dxa"/>
              <w:left w:w="0" w:type="dxa"/>
              <w:bottom w:w="0" w:type="dxa"/>
              <w:right w:w="0" w:type="dxa"/>
            </w:tcMar>
          </w:tcPr>
          <w:p w14:paraId="249C0D64" w14:textId="77777777" w:rsidR="00584FC2" w:rsidRDefault="00584FC2"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1BA704D" w14:textId="77777777" w:rsidR="00584FC2" w:rsidRDefault="00584FC2" w:rsidP="00E32631">
            <w:pPr>
              <w:spacing w:before="60" w:after="60"/>
              <w:ind w:left="60" w:right="60"/>
            </w:pPr>
            <w:r>
              <w:rPr>
                <w:rFonts w:ascii="Arial" w:eastAsia="Arial" w:hAnsi="Arial" w:cs="Arial"/>
                <w:color w:val="201209"/>
                <w:sz w:val="18"/>
                <w:szCs w:val="18"/>
              </w:rPr>
              <w:t xml:space="preserve">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 </w:t>
            </w:r>
            <w:r>
              <w:rPr>
                <w:rFonts w:ascii="Arial" w:eastAsia="Arial" w:hAnsi="Arial" w:cs="Arial"/>
                <w:color w:val="201209"/>
                <w:sz w:val="18"/>
                <w:szCs w:val="18"/>
              </w:rPr>
              <w:br/>
              <w:t>9-12 Strand 2.3.A. Human-environment interactions: Learners analyze ways that humans interact with their environment and how these interactions change with technological developments. Learners determine costs and benefits to different groups in society as well as unintended consequences.</w:t>
            </w:r>
          </w:p>
        </w:tc>
      </w:tr>
      <w:tr w:rsidR="00584FC2" w14:paraId="0142E1C8" w14:textId="77777777" w:rsidTr="00200219">
        <w:trPr>
          <w:cantSplit/>
          <w:jc w:val="center"/>
        </w:trPr>
        <w:tc>
          <w:tcPr>
            <w:tcW w:w="2880" w:type="dxa"/>
            <w:shd w:val="clear" w:color="auto" w:fill="1E417C"/>
            <w:tcMar>
              <w:top w:w="0" w:type="dxa"/>
              <w:left w:w="0" w:type="dxa"/>
              <w:bottom w:w="0" w:type="dxa"/>
              <w:right w:w="0" w:type="dxa"/>
            </w:tcMar>
          </w:tcPr>
          <w:p w14:paraId="2BC449AF" w14:textId="77777777" w:rsidR="00584FC2" w:rsidRDefault="00584FC2"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44B8BE7" w14:textId="77777777" w:rsidR="00584FC2" w:rsidRDefault="00584FC2" w:rsidP="00E32631">
            <w:pPr>
              <w:spacing w:before="60" w:after="60"/>
              <w:ind w:left="60" w:right="60"/>
            </w:pPr>
            <w:r>
              <w:rPr>
                <w:rFonts w:ascii="Arial" w:eastAsia="Arial" w:hAnsi="Arial" w:cs="Arial"/>
                <w:color w:val="201209"/>
                <w:sz w:val="18"/>
                <w:szCs w:val="18"/>
              </w:rPr>
              <w:t>N/A</w:t>
            </w:r>
          </w:p>
        </w:tc>
      </w:tr>
      <w:tr w:rsidR="00584FC2" w14:paraId="0BB1F03B" w14:textId="77777777" w:rsidTr="00200219">
        <w:trPr>
          <w:cantSplit/>
          <w:jc w:val="center"/>
        </w:trPr>
        <w:tc>
          <w:tcPr>
            <w:tcW w:w="2880" w:type="dxa"/>
            <w:shd w:val="clear" w:color="auto" w:fill="1E417C"/>
            <w:tcMar>
              <w:top w:w="0" w:type="dxa"/>
              <w:left w:w="0" w:type="dxa"/>
              <w:bottom w:w="0" w:type="dxa"/>
              <w:right w:w="0" w:type="dxa"/>
            </w:tcMar>
          </w:tcPr>
          <w:p w14:paraId="7DDC665B" w14:textId="374C8ED3" w:rsidR="00584FC2"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B4FB3D0" w14:textId="2639B7BA" w:rsidR="00584FC2" w:rsidRDefault="00584FC2" w:rsidP="00E32631">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4: Use units as a way to understand problems and to guide the solution of multistep problems.</w:t>
            </w:r>
          </w:p>
        </w:tc>
      </w:tr>
      <w:tr w:rsidR="00584FC2" w14:paraId="5F27255F" w14:textId="77777777" w:rsidTr="00200219">
        <w:trPr>
          <w:cantSplit/>
          <w:jc w:val="center"/>
        </w:trPr>
        <w:tc>
          <w:tcPr>
            <w:tcW w:w="2880" w:type="dxa"/>
            <w:shd w:val="clear" w:color="auto" w:fill="1E417C"/>
            <w:tcMar>
              <w:top w:w="0" w:type="dxa"/>
              <w:left w:w="0" w:type="dxa"/>
              <w:bottom w:w="0" w:type="dxa"/>
              <w:right w:w="0" w:type="dxa"/>
            </w:tcMar>
          </w:tcPr>
          <w:p w14:paraId="4459CDB7" w14:textId="77777777" w:rsidR="00584FC2" w:rsidRDefault="00584FC2"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435CDDB" w14:textId="77777777" w:rsidR="00584FC2" w:rsidRDefault="00584FC2" w:rsidP="00E32631">
            <w:pPr>
              <w:spacing w:before="60" w:after="60"/>
              <w:ind w:left="60" w:right="60"/>
            </w:pPr>
            <w:r>
              <w:rPr>
                <w:rFonts w:ascii="Arial" w:eastAsia="Arial" w:hAnsi="Arial" w:cs="Arial"/>
                <w:color w:val="201209"/>
                <w:sz w:val="18"/>
                <w:szCs w:val="18"/>
              </w:rPr>
              <w:t>7.4.12.B: Analyze the global effects of human activity on the physical systems.</w:t>
            </w:r>
          </w:p>
        </w:tc>
      </w:tr>
      <w:tr w:rsidR="00584FC2" w14:paraId="34DEBF83" w14:textId="77777777" w:rsidTr="00200219">
        <w:trPr>
          <w:cantSplit/>
          <w:jc w:val="center"/>
        </w:trPr>
        <w:tc>
          <w:tcPr>
            <w:tcW w:w="2880" w:type="dxa"/>
            <w:shd w:val="clear" w:color="auto" w:fill="1E417C"/>
            <w:tcMar>
              <w:top w:w="0" w:type="dxa"/>
              <w:left w:w="0" w:type="dxa"/>
              <w:bottom w:w="0" w:type="dxa"/>
              <w:right w:w="0" w:type="dxa"/>
            </w:tcMar>
          </w:tcPr>
          <w:p w14:paraId="7BD18D0B" w14:textId="77777777" w:rsidR="00584FC2" w:rsidRDefault="00584FC2"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311CCF8A" w14:textId="77777777" w:rsidR="00584FC2" w:rsidRDefault="00584FC2"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952B461" w14:textId="77777777" w:rsidR="00584FC2" w:rsidRDefault="00584FC2" w:rsidP="00E32631">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584FC2" w14:paraId="226F1A83" w14:textId="77777777" w:rsidTr="00200219">
        <w:trPr>
          <w:cantSplit/>
          <w:jc w:val="center"/>
        </w:trPr>
        <w:tc>
          <w:tcPr>
            <w:tcW w:w="2880" w:type="dxa"/>
            <w:shd w:val="clear" w:color="auto" w:fill="1E417C"/>
            <w:tcMar>
              <w:top w:w="0" w:type="dxa"/>
              <w:left w:w="0" w:type="dxa"/>
              <w:bottom w:w="0" w:type="dxa"/>
              <w:right w:w="0" w:type="dxa"/>
            </w:tcMar>
          </w:tcPr>
          <w:p w14:paraId="6065C8FF" w14:textId="77777777" w:rsidR="00584FC2" w:rsidRDefault="00584FC2"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BDCD89F" w14:textId="77777777" w:rsidR="00584FC2" w:rsidRDefault="00584FC2" w:rsidP="00E32631">
            <w:pPr>
              <w:spacing w:before="60" w:after="60"/>
              <w:ind w:left="60" w:right="60"/>
            </w:pPr>
            <w:r>
              <w:rPr>
                <w:rFonts w:ascii="Arial" w:eastAsia="Arial" w:hAnsi="Arial" w:cs="Arial"/>
                <w:color w:val="201209"/>
                <w:sz w:val="18"/>
                <w:szCs w:val="18"/>
              </w:rPr>
              <w:t>STEL-4S: Develop a solution to a technological problem that has the least negative environmental and social impact.</w:t>
            </w:r>
          </w:p>
        </w:tc>
      </w:tr>
    </w:tbl>
    <w:p w14:paraId="107674D1" w14:textId="77777777" w:rsidR="00584FC2" w:rsidRDefault="00584FC2">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7C134619" w14:textId="77777777" w:rsidTr="00200219">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1852618" w14:textId="020C6133" w:rsidR="0071431E" w:rsidRDefault="00801722" w:rsidP="005C3A09">
            <w:pPr>
              <w:pStyle w:val="Heading5"/>
            </w:pPr>
            <w:r w:rsidRPr="00801722">
              <w:lastRenderedPageBreak/>
              <w:t>Grades 9</w:t>
            </w:r>
            <w:r w:rsidR="00AF19C1">
              <w:t>–</w:t>
            </w:r>
            <w:r w:rsidRPr="00801722">
              <w:t>12</w:t>
            </w:r>
          </w:p>
        </w:tc>
      </w:tr>
      <w:tr w:rsidR="0071431E" w14:paraId="4DA76C0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A75360E" w14:textId="30D5FDDC" w:rsidR="0071431E" w:rsidRDefault="0071431E" w:rsidP="00200219">
            <w:pPr>
              <w:pStyle w:val="TableHeadingforTOC"/>
            </w:pPr>
            <w:bookmarkStart w:id="660" w:name="_Toc109373214"/>
            <w:bookmarkStart w:id="661" w:name="_Toc134788356"/>
            <w:r>
              <w:t>3.3.9-</w:t>
            </w:r>
            <w:proofErr w:type="gramStart"/>
            <w:r>
              <w:t>12.N</w:t>
            </w:r>
            <w:proofErr w:type="gramEnd"/>
            <w:r>
              <w:t xml:space="preserve"> Earth and Space Science: </w:t>
            </w:r>
            <w:r w:rsidRPr="00200219">
              <w:rPr>
                <w:b w:val="0"/>
              </w:rPr>
              <w:t>Earth</w:t>
            </w:r>
            <w:r w:rsidR="00C00D6E" w:rsidRPr="00200219">
              <w:rPr>
                <w:b w:val="0"/>
              </w:rPr>
              <w:t>’</w:t>
            </w:r>
            <w:r w:rsidRPr="00200219">
              <w:rPr>
                <w:b w:val="0"/>
              </w:rPr>
              <w:t>s Systems</w:t>
            </w:r>
            <w:bookmarkEnd w:id="660"/>
            <w:bookmarkEnd w:id="661"/>
          </w:p>
        </w:tc>
      </w:tr>
      <w:tr w:rsidR="0071431E" w14:paraId="56E3CDC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AE96566" w14:textId="3DEFB7CB"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argument based on evidence about the simultaneous coevolution of Earth’s systems and life on</w:t>
            </w:r>
            <w:r w:rsidR="00200219">
              <w:rPr>
                <w:rFonts w:ascii="Arial" w:eastAsia="Arial" w:hAnsi="Arial" w:cs="Arial"/>
                <w:i/>
                <w:color w:val="201209"/>
                <w:sz w:val="18"/>
                <w:szCs w:val="18"/>
              </w:rPr>
              <w:t> </w:t>
            </w:r>
            <w:r>
              <w:rPr>
                <w:rFonts w:ascii="Arial" w:eastAsia="Arial" w:hAnsi="Arial" w:cs="Arial"/>
                <w:i/>
                <w:color w:val="201209"/>
                <w:sz w:val="18"/>
                <w:szCs w:val="18"/>
              </w:rPr>
              <w:t>Earth.</w:t>
            </w:r>
          </w:p>
        </w:tc>
      </w:tr>
      <w:tr w:rsidR="0071431E" w14:paraId="007311A5"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C591477"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the dynamic causes, effects, and </w:t>
            </w:r>
            <w:proofErr w:type="gramStart"/>
            <w:r>
              <w:rPr>
                <w:rFonts w:ascii="Arial" w:eastAsia="Arial" w:hAnsi="Arial" w:cs="Arial"/>
                <w:color w:val="201209"/>
                <w:sz w:val="18"/>
                <w:szCs w:val="18"/>
              </w:rPr>
              <w:t>feedbacks</w:t>
            </w:r>
            <w:proofErr w:type="gramEnd"/>
            <w:r>
              <w:rPr>
                <w:rFonts w:ascii="Arial" w:eastAsia="Arial" w:hAnsi="Arial" w:cs="Arial"/>
                <w:color w:val="201209"/>
                <w:sz w:val="18"/>
                <w:szCs w:val="18"/>
              </w:rPr>
              <w:t xml:space="preserve"> between the biosphere and Earth’s other systems, whereby geoscience factors control the evolution of life, which in turn continuously alters Earth’s surface. Examples include how photosynthetic life altered the atmosphere through the production of oxygen, which in turn increased weathering rates and allowed for the evolution of animal life; how microbial life on land increased the formation of soil, which in turn allowed for the evolution of land plants; or how the evolution of corals created reefs that altered patterns of erosion and deposition along coastlines and provided habitats for the evolution of new life forms.</w:t>
            </w:r>
          </w:p>
        </w:tc>
      </w:tr>
      <w:tr w:rsidR="0071431E" w14:paraId="02335346"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9789685"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does not include a comprehensive understanding of the mechanisms of how the biosphere interacts with all of Earth’s other systems.</w:t>
            </w:r>
          </w:p>
        </w:tc>
      </w:tr>
      <w:tr w:rsidR="0071431E" w14:paraId="6E94595C"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60E530A" w14:textId="77777777" w:rsidR="0071431E" w:rsidRPr="00723AAF" w:rsidRDefault="0071431E" w:rsidP="000B73B9">
            <w:pPr>
              <w:spacing w:before="60" w:after="60"/>
              <w:ind w:left="60" w:right="60"/>
              <w:rPr>
                <w:sz w:val="2"/>
                <w:szCs w:val="2"/>
              </w:rPr>
            </w:pPr>
          </w:p>
        </w:tc>
      </w:tr>
      <w:tr w:rsidR="0071431E" w14:paraId="2FF16046"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C350E21"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2A6BF250"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A3BB73D"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00D177EF"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BC2DFDB" w14:textId="3F466DD9" w:rsidR="0071431E" w:rsidRPr="00674328" w:rsidRDefault="0071431E" w:rsidP="000B73B9">
            <w:pPr>
              <w:spacing w:before="60" w:after="60"/>
              <w:ind w:left="60" w:right="60"/>
              <w:rPr>
                <w:sz w:val="18"/>
                <w:szCs w:val="18"/>
              </w:rPr>
            </w:pPr>
            <w:r w:rsidRPr="00674328">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674328">
              <w:rPr>
                <w:rFonts w:ascii="Arial" w:eastAsia="Arial" w:hAnsi="Arial" w:cs="Arial"/>
                <w:b/>
                <w:bCs/>
                <w:color w:val="201209"/>
                <w:sz w:val="18"/>
                <w:szCs w:val="18"/>
              </w:rPr>
              <w:t>rom</w:t>
            </w:r>
            <w:proofErr w:type="gramEnd"/>
            <w:r w:rsidRPr="00674328">
              <w:rPr>
                <w:rFonts w:ascii="Arial" w:eastAsia="Arial" w:hAnsi="Arial" w:cs="Arial"/>
                <w:b/>
                <w:bCs/>
                <w:color w:val="201209"/>
                <w:sz w:val="18"/>
                <w:szCs w:val="18"/>
              </w:rPr>
              <w:t xml:space="preserve"> Evidence</w:t>
            </w:r>
            <w:r w:rsidRPr="00674328">
              <w:rPr>
                <w:rFonts w:ascii="Arial" w:eastAsia="Arial" w:hAnsi="Arial" w:cs="Arial"/>
                <w:color w:val="201209"/>
                <w:sz w:val="18"/>
                <w:szCs w:val="18"/>
              </w:rPr>
              <w:t xml:space="preserve"> </w:t>
            </w:r>
          </w:p>
          <w:p w14:paraId="6B64FADE" w14:textId="01A4306B" w:rsidR="0071431E" w:rsidRPr="00674328" w:rsidRDefault="0071431E" w:rsidP="000B73B9">
            <w:pPr>
              <w:spacing w:before="60" w:after="60"/>
              <w:ind w:left="60" w:right="60"/>
              <w:rPr>
                <w:sz w:val="18"/>
                <w:szCs w:val="18"/>
              </w:rPr>
            </w:pPr>
            <w:r w:rsidRPr="00674328">
              <w:rPr>
                <w:rFonts w:ascii="Arial" w:eastAsia="Arial" w:hAnsi="Arial" w:cs="Arial"/>
                <w:color w:val="201209"/>
                <w:sz w:val="18"/>
                <w:szCs w:val="18"/>
              </w:rPr>
              <w:t xml:space="preserve">Engaging in argument from evidence in 9–12 builds on K–8 experiences and progresses to using appropriate and sufficient evidence and scientific reasoning to defend and critique claims and explanations about the natural and designed world(s). Arguments may also come from current scientific or historical episodes in science. </w:t>
            </w:r>
          </w:p>
          <w:p w14:paraId="5A073159" w14:textId="5FCFB8E8" w:rsidR="0071431E" w:rsidRPr="00674328" w:rsidRDefault="0071431E" w:rsidP="003121FB">
            <w:pPr>
              <w:pStyle w:val="ListParagraph"/>
              <w:numPr>
                <w:ilvl w:val="0"/>
                <w:numId w:val="22"/>
              </w:numPr>
              <w:spacing w:before="60" w:after="60"/>
              <w:ind w:left="450" w:right="60"/>
              <w:rPr>
                <w:sz w:val="18"/>
                <w:szCs w:val="18"/>
              </w:rPr>
            </w:pPr>
            <w:r w:rsidRPr="00674328">
              <w:rPr>
                <w:rFonts w:ascii="Arial" w:eastAsia="Arial" w:hAnsi="Arial" w:cs="Arial"/>
                <w:color w:val="201209"/>
                <w:sz w:val="18"/>
                <w:szCs w:val="18"/>
              </w:rPr>
              <w:t xml:space="preserve">Construct an oral and written argument or </w:t>
            </w:r>
            <w:proofErr w:type="gramStart"/>
            <w:r w:rsidRPr="00674328">
              <w:rPr>
                <w:rFonts w:ascii="Arial" w:eastAsia="Arial" w:hAnsi="Arial" w:cs="Arial"/>
                <w:color w:val="201209"/>
                <w:sz w:val="18"/>
                <w:szCs w:val="18"/>
              </w:rPr>
              <w:t>counter-arguments</w:t>
            </w:r>
            <w:proofErr w:type="gramEnd"/>
            <w:r w:rsidRPr="00674328">
              <w:rPr>
                <w:rFonts w:ascii="Arial" w:eastAsia="Arial" w:hAnsi="Arial" w:cs="Arial"/>
                <w:color w:val="201209"/>
                <w:sz w:val="18"/>
                <w:szCs w:val="18"/>
              </w:rPr>
              <w:t xml:space="preserve"> based on data and evidence.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7B97F44" w14:textId="3CF680DE" w:rsidR="0071431E" w:rsidRPr="00674328" w:rsidRDefault="0071431E" w:rsidP="000B73B9">
            <w:pPr>
              <w:spacing w:before="60" w:after="60"/>
              <w:ind w:left="60" w:right="60"/>
              <w:rPr>
                <w:sz w:val="18"/>
                <w:szCs w:val="18"/>
              </w:rPr>
            </w:pPr>
            <w:r w:rsidRPr="00674328">
              <w:rPr>
                <w:rFonts w:ascii="Arial" w:eastAsia="Arial" w:hAnsi="Arial" w:cs="Arial"/>
                <w:b/>
                <w:bCs/>
                <w:color w:val="201209"/>
                <w:sz w:val="18"/>
                <w:szCs w:val="18"/>
              </w:rPr>
              <w:t>ESS2.D: Weather and Climate</w:t>
            </w:r>
            <w:r w:rsidRPr="00674328">
              <w:rPr>
                <w:rFonts w:ascii="Arial" w:eastAsia="Arial" w:hAnsi="Arial" w:cs="Arial"/>
                <w:color w:val="201209"/>
                <w:sz w:val="18"/>
                <w:szCs w:val="18"/>
              </w:rPr>
              <w:t xml:space="preserve"> </w:t>
            </w:r>
          </w:p>
          <w:p w14:paraId="3D35AB14" w14:textId="5AEA3340" w:rsidR="0071431E" w:rsidRPr="00674328" w:rsidRDefault="0071431E" w:rsidP="003121FB">
            <w:pPr>
              <w:pStyle w:val="ListParagraph"/>
              <w:numPr>
                <w:ilvl w:val="0"/>
                <w:numId w:val="22"/>
              </w:numPr>
              <w:spacing w:before="60" w:after="60"/>
              <w:ind w:left="435" w:right="60"/>
              <w:rPr>
                <w:sz w:val="18"/>
                <w:szCs w:val="18"/>
              </w:rPr>
            </w:pPr>
            <w:r w:rsidRPr="00674328">
              <w:rPr>
                <w:rFonts w:ascii="Arial" w:eastAsia="Arial" w:hAnsi="Arial" w:cs="Arial"/>
                <w:color w:val="201209"/>
                <w:sz w:val="18"/>
                <w:szCs w:val="18"/>
              </w:rPr>
              <w:t xml:space="preserve">Gradual atmospheric changes were due to plants and other organisms that captured carbon dioxide and released oxygen. </w:t>
            </w:r>
          </w:p>
          <w:p w14:paraId="7D882BE2" w14:textId="19AA6D63" w:rsidR="0071431E" w:rsidRPr="00674328" w:rsidRDefault="0071431E" w:rsidP="000B73B9">
            <w:pPr>
              <w:spacing w:before="60" w:after="60"/>
              <w:ind w:left="60" w:right="60"/>
              <w:rPr>
                <w:sz w:val="18"/>
                <w:szCs w:val="18"/>
              </w:rPr>
            </w:pPr>
            <w:r w:rsidRPr="00674328">
              <w:rPr>
                <w:rFonts w:ascii="Arial" w:eastAsia="Arial" w:hAnsi="Arial" w:cs="Arial"/>
                <w:b/>
                <w:bCs/>
                <w:color w:val="201209"/>
                <w:sz w:val="18"/>
                <w:szCs w:val="18"/>
              </w:rPr>
              <w:t xml:space="preserve">ESS2.E: Biogeology </w:t>
            </w:r>
          </w:p>
          <w:p w14:paraId="60FD0DF4" w14:textId="550450B4" w:rsidR="0071431E" w:rsidRPr="00674328" w:rsidRDefault="0071431E" w:rsidP="003121FB">
            <w:pPr>
              <w:pStyle w:val="ListParagraph"/>
              <w:numPr>
                <w:ilvl w:val="0"/>
                <w:numId w:val="22"/>
              </w:numPr>
              <w:spacing w:before="60" w:after="60"/>
              <w:ind w:left="435" w:right="60"/>
              <w:rPr>
                <w:sz w:val="18"/>
                <w:szCs w:val="18"/>
              </w:rPr>
            </w:pPr>
            <w:r w:rsidRPr="00674328">
              <w:rPr>
                <w:rFonts w:ascii="Arial" w:eastAsia="Arial" w:hAnsi="Arial" w:cs="Arial"/>
                <w:color w:val="201209"/>
                <w:sz w:val="18"/>
                <w:szCs w:val="18"/>
              </w:rPr>
              <w:t>The many dynamic and delicate feedbacks between the biosphere and other Earth systems cause a continual co-evolution of Earth’s surface and the life that exists on it.</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5DE9EA3" w14:textId="76B48F71" w:rsidR="0071431E" w:rsidRPr="00674328" w:rsidRDefault="0071431E" w:rsidP="000B73B9">
            <w:pPr>
              <w:spacing w:before="60" w:after="60"/>
              <w:ind w:left="60" w:right="60"/>
              <w:rPr>
                <w:sz w:val="18"/>
                <w:szCs w:val="18"/>
              </w:rPr>
            </w:pPr>
            <w:r w:rsidRPr="00674328">
              <w:rPr>
                <w:rFonts w:ascii="Arial" w:eastAsia="Arial" w:hAnsi="Arial" w:cs="Arial"/>
                <w:b/>
                <w:bCs/>
                <w:color w:val="201209"/>
                <w:sz w:val="18"/>
                <w:szCs w:val="18"/>
              </w:rPr>
              <w:t>Stability and Change</w:t>
            </w:r>
            <w:r w:rsidRPr="00674328">
              <w:rPr>
                <w:rFonts w:ascii="Arial" w:eastAsia="Arial" w:hAnsi="Arial" w:cs="Arial"/>
                <w:color w:val="201209"/>
                <w:sz w:val="18"/>
                <w:szCs w:val="18"/>
              </w:rPr>
              <w:t xml:space="preserve"> </w:t>
            </w:r>
          </w:p>
          <w:p w14:paraId="670D35AF" w14:textId="1B9F6A51" w:rsidR="0071431E" w:rsidRPr="00674328" w:rsidRDefault="0071431E" w:rsidP="003121FB">
            <w:pPr>
              <w:pStyle w:val="ListParagraph"/>
              <w:numPr>
                <w:ilvl w:val="0"/>
                <w:numId w:val="22"/>
              </w:numPr>
              <w:spacing w:before="60" w:after="60"/>
              <w:ind w:left="435" w:right="60"/>
              <w:rPr>
                <w:sz w:val="18"/>
                <w:szCs w:val="18"/>
              </w:rPr>
            </w:pPr>
            <w:r w:rsidRPr="00674328">
              <w:rPr>
                <w:rFonts w:ascii="Arial" w:eastAsia="Arial" w:hAnsi="Arial" w:cs="Arial"/>
                <w:color w:val="201209"/>
                <w:sz w:val="18"/>
                <w:szCs w:val="18"/>
              </w:rPr>
              <w:t>Much of science deals with constructing explanations of how things change and how they remain stable.</w:t>
            </w:r>
          </w:p>
        </w:tc>
      </w:tr>
      <w:tr w:rsidR="0071431E" w14:paraId="40F82647"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EF2BAE0" w14:textId="77777777" w:rsidR="0071431E" w:rsidRPr="00723AAF" w:rsidRDefault="0071431E" w:rsidP="000B73B9">
            <w:pPr>
              <w:spacing w:before="60" w:after="60"/>
              <w:ind w:left="60" w:right="60"/>
              <w:rPr>
                <w:sz w:val="2"/>
                <w:szCs w:val="2"/>
              </w:rPr>
            </w:pPr>
          </w:p>
        </w:tc>
      </w:tr>
      <w:tr w:rsidR="0071431E" w14:paraId="7DFD301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AE13D66"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0B8CBF5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52AF1D7"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0DEC3D0E" w14:textId="13514D7A" w:rsidR="00200219" w:rsidRDefault="005C3A09" w:rsidP="005C3A09">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00F29200" w14:textId="77777777" w:rsidTr="00200219">
        <w:trPr>
          <w:cantSplit/>
          <w:tblHeader/>
          <w:jc w:val="center"/>
        </w:trPr>
        <w:tc>
          <w:tcPr>
            <w:tcW w:w="2880" w:type="dxa"/>
            <w:shd w:val="clear" w:color="auto" w:fill="1E417C"/>
            <w:tcMar>
              <w:top w:w="0" w:type="dxa"/>
              <w:left w:w="0" w:type="dxa"/>
              <w:bottom w:w="0" w:type="dxa"/>
              <w:right w:w="0" w:type="dxa"/>
            </w:tcMar>
          </w:tcPr>
          <w:p w14:paraId="449D27D0"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C0D2FE0" w14:textId="0BF0E6D1"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4F8C6BD1" w14:textId="77777777" w:rsidTr="00200219">
        <w:trPr>
          <w:cantSplit/>
          <w:jc w:val="center"/>
        </w:trPr>
        <w:tc>
          <w:tcPr>
            <w:tcW w:w="2880" w:type="dxa"/>
            <w:shd w:val="clear" w:color="auto" w:fill="1E417C"/>
            <w:tcMar>
              <w:top w:w="0" w:type="dxa"/>
              <w:left w:w="0" w:type="dxa"/>
              <w:bottom w:w="0" w:type="dxa"/>
              <w:right w:w="0" w:type="dxa"/>
            </w:tcMar>
          </w:tcPr>
          <w:p w14:paraId="5A98C1FE"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4D7B382" w14:textId="0DD25F25"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20E7432" w14:textId="77777777" w:rsidR="0071431E" w:rsidRDefault="0071431E" w:rsidP="000B73B9">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Identify and summarize the components within AFNR systems (e.g., Animal Systems: health, nutrition, genetics, etc.; Natural Resources Systems: soil, water, etc.).</w:t>
            </w:r>
          </w:p>
        </w:tc>
      </w:tr>
      <w:tr w:rsidR="0071431E" w14:paraId="1D3BC3D3" w14:textId="77777777" w:rsidTr="00200219">
        <w:trPr>
          <w:cantSplit/>
          <w:jc w:val="center"/>
        </w:trPr>
        <w:tc>
          <w:tcPr>
            <w:tcW w:w="2880" w:type="dxa"/>
            <w:shd w:val="clear" w:color="auto" w:fill="1E417C"/>
            <w:tcMar>
              <w:top w:w="0" w:type="dxa"/>
              <w:left w:w="0" w:type="dxa"/>
              <w:bottom w:w="0" w:type="dxa"/>
              <w:right w:w="0" w:type="dxa"/>
            </w:tcMar>
          </w:tcPr>
          <w:p w14:paraId="59111FF8" w14:textId="56CFD417"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1044E48" w14:textId="77777777" w:rsidR="0071431E" w:rsidRDefault="0071431E" w:rsidP="000B73B9">
            <w:pPr>
              <w:spacing w:before="60" w:after="60"/>
              <w:ind w:left="60" w:right="60"/>
            </w:pPr>
            <w:r>
              <w:rPr>
                <w:rFonts w:ascii="Arial" w:eastAsia="Arial" w:hAnsi="Arial" w:cs="Arial"/>
                <w:color w:val="201209"/>
                <w:sz w:val="18"/>
                <w:szCs w:val="18"/>
              </w:rPr>
              <w:t>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w:t>
            </w:r>
          </w:p>
        </w:tc>
      </w:tr>
      <w:tr w:rsidR="0071431E" w14:paraId="76080F20" w14:textId="77777777" w:rsidTr="00200219">
        <w:trPr>
          <w:cantSplit/>
          <w:jc w:val="center"/>
        </w:trPr>
        <w:tc>
          <w:tcPr>
            <w:tcW w:w="2880" w:type="dxa"/>
            <w:shd w:val="clear" w:color="auto" w:fill="1E417C"/>
            <w:tcMar>
              <w:top w:w="0" w:type="dxa"/>
              <w:left w:w="0" w:type="dxa"/>
              <w:bottom w:w="0" w:type="dxa"/>
              <w:right w:w="0" w:type="dxa"/>
            </w:tcMar>
          </w:tcPr>
          <w:p w14:paraId="18D43AD1" w14:textId="77777777" w:rsidR="0071431E" w:rsidRDefault="0071431E"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0E115A5" w14:textId="77777777" w:rsidR="0071431E" w:rsidRDefault="0071431E" w:rsidP="000B73B9">
            <w:pPr>
              <w:spacing w:before="60" w:after="60"/>
              <w:ind w:left="60" w:right="60"/>
            </w:pPr>
            <w:r>
              <w:rPr>
                <w:rFonts w:ascii="Arial" w:eastAsia="Arial" w:hAnsi="Arial" w:cs="Arial"/>
                <w:color w:val="201209"/>
                <w:sz w:val="18"/>
                <w:szCs w:val="18"/>
              </w:rPr>
              <w:t>CC.3.6.9-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Write arguments focused on discipline-specific content.</w:t>
            </w:r>
          </w:p>
        </w:tc>
      </w:tr>
      <w:tr w:rsidR="0071431E" w14:paraId="3520858D" w14:textId="77777777" w:rsidTr="00200219">
        <w:trPr>
          <w:cantSplit/>
          <w:jc w:val="center"/>
        </w:trPr>
        <w:tc>
          <w:tcPr>
            <w:tcW w:w="2880" w:type="dxa"/>
            <w:shd w:val="clear" w:color="auto" w:fill="1E417C"/>
            <w:tcMar>
              <w:top w:w="0" w:type="dxa"/>
              <w:left w:w="0" w:type="dxa"/>
              <w:bottom w:w="0" w:type="dxa"/>
              <w:right w:w="0" w:type="dxa"/>
            </w:tcMar>
          </w:tcPr>
          <w:p w14:paraId="2E393F51" w14:textId="758A4F22"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53ECBE2"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147FEDDA" w14:textId="77777777" w:rsidTr="00200219">
        <w:trPr>
          <w:cantSplit/>
          <w:jc w:val="center"/>
        </w:trPr>
        <w:tc>
          <w:tcPr>
            <w:tcW w:w="2880" w:type="dxa"/>
            <w:shd w:val="clear" w:color="auto" w:fill="1E417C"/>
            <w:tcMar>
              <w:top w:w="0" w:type="dxa"/>
              <w:left w:w="0" w:type="dxa"/>
              <w:bottom w:w="0" w:type="dxa"/>
              <w:right w:w="0" w:type="dxa"/>
            </w:tcMar>
          </w:tcPr>
          <w:p w14:paraId="3BB05401"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69385C6"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42EC3DCA" w14:textId="77777777" w:rsidTr="00200219">
        <w:trPr>
          <w:cantSplit/>
          <w:jc w:val="center"/>
        </w:trPr>
        <w:tc>
          <w:tcPr>
            <w:tcW w:w="2880" w:type="dxa"/>
            <w:shd w:val="clear" w:color="auto" w:fill="1E417C"/>
            <w:tcMar>
              <w:top w:w="0" w:type="dxa"/>
              <w:left w:w="0" w:type="dxa"/>
              <w:bottom w:w="0" w:type="dxa"/>
              <w:right w:w="0" w:type="dxa"/>
            </w:tcMar>
          </w:tcPr>
          <w:p w14:paraId="4EA5ED64"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AD46D7C" w14:textId="728AB746"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278E4BF"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78858409" w14:textId="77777777" w:rsidTr="00200219">
        <w:trPr>
          <w:cantSplit/>
          <w:jc w:val="center"/>
        </w:trPr>
        <w:tc>
          <w:tcPr>
            <w:tcW w:w="2880" w:type="dxa"/>
            <w:shd w:val="clear" w:color="auto" w:fill="1E417C"/>
            <w:tcMar>
              <w:top w:w="0" w:type="dxa"/>
              <w:left w:w="0" w:type="dxa"/>
              <w:bottom w:w="0" w:type="dxa"/>
              <w:right w:w="0" w:type="dxa"/>
            </w:tcMar>
          </w:tcPr>
          <w:p w14:paraId="7C0B5661"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9FDCBEF" w14:textId="594CB569" w:rsidR="0071431E" w:rsidRDefault="00E0401C" w:rsidP="000B73B9">
            <w:pPr>
              <w:spacing w:before="60" w:after="60"/>
              <w:ind w:left="60" w:right="60"/>
            </w:pPr>
            <w:r>
              <w:rPr>
                <w:rFonts w:ascii="Arial" w:eastAsia="Arial" w:hAnsi="Arial" w:cs="Arial"/>
                <w:color w:val="201209"/>
                <w:sz w:val="18"/>
                <w:szCs w:val="18"/>
              </w:rPr>
              <w:t>STEL-10</w:t>
            </w:r>
            <w:r w:rsidR="0071431E">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3B3E4364"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25AE029B" w14:textId="77777777" w:rsidTr="00200219">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A4073F9" w14:textId="77B2365F" w:rsidR="0071431E" w:rsidRDefault="00801722" w:rsidP="005C3A09">
            <w:pPr>
              <w:pStyle w:val="Heading5"/>
            </w:pPr>
            <w:r w:rsidRPr="00801722">
              <w:lastRenderedPageBreak/>
              <w:t>Grades 9</w:t>
            </w:r>
            <w:r w:rsidR="00AF19C1">
              <w:t>–</w:t>
            </w:r>
            <w:r w:rsidRPr="00801722">
              <w:t>12</w:t>
            </w:r>
          </w:p>
        </w:tc>
      </w:tr>
      <w:tr w:rsidR="0071431E" w14:paraId="5BC9AA4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FA6C469" w14:textId="6644A0A1" w:rsidR="0071431E" w:rsidRDefault="0071431E" w:rsidP="00200219">
            <w:pPr>
              <w:pStyle w:val="TableHeadingforTOC"/>
            </w:pPr>
            <w:bookmarkStart w:id="662" w:name="_Toc109373215"/>
            <w:bookmarkStart w:id="663" w:name="_Toc134788357"/>
            <w:r>
              <w:t>3.3.9-</w:t>
            </w:r>
            <w:proofErr w:type="gramStart"/>
            <w:r>
              <w:t>12.O</w:t>
            </w:r>
            <w:proofErr w:type="gramEnd"/>
            <w:r>
              <w:t xml:space="preserve"> Earth and Space Science: </w:t>
            </w:r>
            <w:r w:rsidRPr="00200219">
              <w:rPr>
                <w:b w:val="0"/>
              </w:rPr>
              <w:t>Human Sustainability</w:t>
            </w:r>
            <w:bookmarkEnd w:id="662"/>
            <w:bookmarkEnd w:id="663"/>
          </w:p>
        </w:tc>
      </w:tr>
      <w:tr w:rsidR="0071431E" w14:paraId="4A0E37F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296B0EC"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construct an explanation based on evidence for how the availability of natural resources, occurrence of natural hazards, and changes in climate have influenced human activity.</w:t>
            </w:r>
          </w:p>
        </w:tc>
      </w:tr>
      <w:tr w:rsidR="0071431E" w14:paraId="2A12BC59"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E8687C1"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key natural resources include access to fresh water (such as rivers, lakes, and groundwater), regions of fertile soils such as river deltas, and high concentrations of minerals and fossil fuels. Examples of natural hazards can be from interior processes (such as volcanic eruptions and earthquakes), surface processes (such as tsunamis, mass wasting and soil erosion), and severe weather (such as hurricanes, floods, and droughts). Examples of the results of changes in climate that can affect populations or drive mass migrations include changes to sea level, regional patterns of temperature and precipitation, and the types of crops and livestock that can be raised.</w:t>
            </w:r>
          </w:p>
        </w:tc>
      </w:tr>
      <w:tr w:rsidR="0071431E" w14:paraId="77470084"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BD075E1"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657BB780"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9EBC89A" w14:textId="77777777" w:rsidR="0071431E" w:rsidRPr="00723AAF" w:rsidRDefault="0071431E" w:rsidP="000B73B9">
            <w:pPr>
              <w:spacing w:before="60" w:after="60"/>
              <w:ind w:left="60" w:right="60"/>
              <w:rPr>
                <w:sz w:val="2"/>
                <w:szCs w:val="2"/>
              </w:rPr>
            </w:pPr>
          </w:p>
        </w:tc>
      </w:tr>
      <w:tr w:rsidR="0071431E" w14:paraId="53245B0C" w14:textId="77777777" w:rsidTr="0020021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63B9792"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7328F5C"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9B295A9"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15FACE30" w14:textId="77777777" w:rsidTr="0020021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AADF79F" w14:textId="17F16812" w:rsidR="0071431E" w:rsidRPr="000903F3" w:rsidRDefault="0071431E" w:rsidP="000B73B9">
            <w:pPr>
              <w:spacing w:before="60" w:after="60"/>
              <w:ind w:left="60" w:right="60"/>
              <w:rPr>
                <w:sz w:val="18"/>
                <w:szCs w:val="18"/>
              </w:rPr>
            </w:pPr>
            <w:r w:rsidRPr="000903F3">
              <w:rPr>
                <w:rFonts w:ascii="Arial" w:eastAsia="Arial" w:hAnsi="Arial" w:cs="Arial"/>
                <w:b/>
                <w:bCs/>
                <w:color w:val="201209"/>
                <w:sz w:val="18"/>
                <w:szCs w:val="18"/>
              </w:rPr>
              <w:t>Constructing Explanations and Designing Solutions</w:t>
            </w:r>
            <w:r w:rsidRPr="000903F3">
              <w:rPr>
                <w:rFonts w:ascii="Arial" w:eastAsia="Arial" w:hAnsi="Arial" w:cs="Arial"/>
                <w:color w:val="201209"/>
                <w:sz w:val="18"/>
                <w:szCs w:val="18"/>
              </w:rPr>
              <w:t xml:space="preserve"> </w:t>
            </w:r>
          </w:p>
          <w:p w14:paraId="58AF0857" w14:textId="4855BD1E" w:rsidR="0071431E" w:rsidRPr="000903F3" w:rsidRDefault="0071431E" w:rsidP="000B73B9">
            <w:pPr>
              <w:spacing w:before="60" w:after="60"/>
              <w:ind w:left="60" w:right="60"/>
              <w:rPr>
                <w:sz w:val="18"/>
                <w:szCs w:val="18"/>
              </w:rPr>
            </w:pPr>
            <w:r w:rsidRPr="000903F3">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knowledge, principles, and theories. </w:t>
            </w:r>
          </w:p>
          <w:p w14:paraId="34C5AF81" w14:textId="1E25FC7D" w:rsidR="0071431E" w:rsidRPr="000903F3" w:rsidRDefault="0071431E" w:rsidP="003121FB">
            <w:pPr>
              <w:pStyle w:val="ListParagraph"/>
              <w:numPr>
                <w:ilvl w:val="0"/>
                <w:numId w:val="22"/>
              </w:numPr>
              <w:spacing w:before="60" w:after="60"/>
              <w:ind w:left="450" w:right="60"/>
              <w:rPr>
                <w:sz w:val="18"/>
                <w:szCs w:val="18"/>
              </w:rPr>
            </w:pPr>
            <w:r w:rsidRPr="000903F3">
              <w:rPr>
                <w:rFonts w:ascii="Arial" w:eastAsia="Arial" w:hAnsi="Arial" w:cs="Arial"/>
                <w:color w:val="201209"/>
                <w:sz w:val="18"/>
                <w:szCs w:val="18"/>
              </w:rPr>
              <w:t>Construct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FFF8A6E" w14:textId="1B512FD9" w:rsidR="0071431E" w:rsidRPr="000903F3" w:rsidRDefault="0071431E" w:rsidP="000B73B9">
            <w:pPr>
              <w:spacing w:before="60" w:after="60"/>
              <w:ind w:left="60" w:right="60"/>
              <w:rPr>
                <w:sz w:val="18"/>
                <w:szCs w:val="18"/>
              </w:rPr>
            </w:pPr>
            <w:r w:rsidRPr="000903F3">
              <w:rPr>
                <w:rFonts w:ascii="Arial" w:eastAsia="Arial" w:hAnsi="Arial" w:cs="Arial"/>
                <w:b/>
                <w:bCs/>
                <w:color w:val="201209"/>
                <w:sz w:val="18"/>
                <w:szCs w:val="18"/>
              </w:rPr>
              <w:t>ESS3.A: Natural Resources</w:t>
            </w:r>
            <w:r w:rsidRPr="000903F3">
              <w:rPr>
                <w:rFonts w:ascii="Arial" w:eastAsia="Arial" w:hAnsi="Arial" w:cs="Arial"/>
                <w:color w:val="201209"/>
                <w:sz w:val="18"/>
                <w:szCs w:val="18"/>
              </w:rPr>
              <w:t xml:space="preserve"> </w:t>
            </w:r>
          </w:p>
          <w:p w14:paraId="5071E26E" w14:textId="3C48278F" w:rsidR="0071431E" w:rsidRPr="000903F3" w:rsidRDefault="0071431E" w:rsidP="003121FB">
            <w:pPr>
              <w:pStyle w:val="ListParagraph"/>
              <w:numPr>
                <w:ilvl w:val="0"/>
                <w:numId w:val="22"/>
              </w:numPr>
              <w:spacing w:before="60" w:after="60"/>
              <w:ind w:left="435" w:right="60"/>
              <w:rPr>
                <w:sz w:val="18"/>
                <w:szCs w:val="18"/>
              </w:rPr>
            </w:pPr>
            <w:r w:rsidRPr="000903F3">
              <w:rPr>
                <w:rFonts w:ascii="Arial" w:eastAsia="Arial" w:hAnsi="Arial" w:cs="Arial"/>
                <w:color w:val="201209"/>
                <w:sz w:val="18"/>
                <w:szCs w:val="18"/>
              </w:rPr>
              <w:t xml:space="preserve">Resource availability has guided the development of human society. </w:t>
            </w:r>
          </w:p>
          <w:p w14:paraId="2E92BBD6" w14:textId="01FEC8CB" w:rsidR="0071431E" w:rsidRPr="000903F3" w:rsidRDefault="0071431E" w:rsidP="000B73B9">
            <w:pPr>
              <w:spacing w:before="60" w:after="60"/>
              <w:ind w:left="60" w:right="60"/>
              <w:rPr>
                <w:sz w:val="18"/>
                <w:szCs w:val="18"/>
              </w:rPr>
            </w:pPr>
            <w:r w:rsidRPr="000903F3">
              <w:rPr>
                <w:rFonts w:ascii="Arial" w:eastAsia="Arial" w:hAnsi="Arial" w:cs="Arial"/>
                <w:b/>
                <w:bCs/>
                <w:color w:val="201209"/>
                <w:sz w:val="18"/>
                <w:szCs w:val="18"/>
              </w:rPr>
              <w:t>ESS3.B: Natural Hazards</w:t>
            </w:r>
            <w:r w:rsidRPr="000903F3">
              <w:rPr>
                <w:rFonts w:ascii="Arial" w:eastAsia="Arial" w:hAnsi="Arial" w:cs="Arial"/>
                <w:color w:val="201209"/>
                <w:sz w:val="18"/>
                <w:szCs w:val="18"/>
              </w:rPr>
              <w:t xml:space="preserve"> </w:t>
            </w:r>
          </w:p>
          <w:p w14:paraId="1EEAC108" w14:textId="4A0F3C55" w:rsidR="0071431E" w:rsidRPr="000903F3" w:rsidRDefault="0071431E" w:rsidP="003121FB">
            <w:pPr>
              <w:pStyle w:val="ListParagraph"/>
              <w:numPr>
                <w:ilvl w:val="0"/>
                <w:numId w:val="22"/>
              </w:numPr>
              <w:spacing w:before="60" w:after="60"/>
              <w:ind w:left="435" w:right="60"/>
              <w:rPr>
                <w:sz w:val="18"/>
                <w:szCs w:val="18"/>
              </w:rPr>
            </w:pPr>
            <w:r w:rsidRPr="000903F3">
              <w:rPr>
                <w:rFonts w:ascii="Arial" w:eastAsia="Arial" w:hAnsi="Arial" w:cs="Arial"/>
                <w:color w:val="201209"/>
                <w:sz w:val="18"/>
                <w:szCs w:val="18"/>
              </w:rPr>
              <w:t>Natural hazards and other geologic events have shaped the course of human history; [they] have significantly altered the sizes of human populations and have driven human migrations.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E68319E" w14:textId="56EB9F5E" w:rsidR="0071431E" w:rsidRPr="000903F3" w:rsidRDefault="0071431E" w:rsidP="000B73B9">
            <w:pPr>
              <w:spacing w:before="60" w:after="60"/>
              <w:ind w:left="60" w:right="60"/>
              <w:rPr>
                <w:sz w:val="18"/>
                <w:szCs w:val="18"/>
              </w:rPr>
            </w:pPr>
            <w:r w:rsidRPr="000903F3">
              <w:rPr>
                <w:rFonts w:ascii="Arial" w:eastAsia="Arial" w:hAnsi="Arial" w:cs="Arial"/>
                <w:b/>
                <w:bCs/>
                <w:color w:val="201209"/>
                <w:sz w:val="18"/>
                <w:szCs w:val="18"/>
              </w:rPr>
              <w:t>Cause and Effect</w:t>
            </w:r>
            <w:r w:rsidRPr="000903F3">
              <w:rPr>
                <w:rFonts w:ascii="Arial" w:eastAsia="Arial" w:hAnsi="Arial" w:cs="Arial"/>
                <w:color w:val="201209"/>
                <w:sz w:val="18"/>
                <w:szCs w:val="18"/>
              </w:rPr>
              <w:t xml:space="preserve"> </w:t>
            </w:r>
          </w:p>
          <w:p w14:paraId="78979A3A" w14:textId="77777777" w:rsidR="000903F3" w:rsidRPr="000903F3" w:rsidRDefault="0071431E" w:rsidP="003121FB">
            <w:pPr>
              <w:pStyle w:val="ListParagraph"/>
              <w:numPr>
                <w:ilvl w:val="0"/>
                <w:numId w:val="22"/>
              </w:numPr>
              <w:spacing w:before="60" w:after="60"/>
              <w:ind w:left="435" w:right="60"/>
              <w:rPr>
                <w:sz w:val="18"/>
                <w:szCs w:val="18"/>
              </w:rPr>
            </w:pPr>
            <w:r w:rsidRPr="000903F3">
              <w:rPr>
                <w:rFonts w:ascii="Arial" w:eastAsia="Arial" w:hAnsi="Arial" w:cs="Arial"/>
                <w:color w:val="201209"/>
                <w:sz w:val="18"/>
                <w:szCs w:val="18"/>
              </w:rPr>
              <w:t xml:space="preserve">Empirical evidence is required to differentiate between cause and correlation and make claims about specific causes and effects. </w:t>
            </w:r>
          </w:p>
          <w:p w14:paraId="3FC516A0" w14:textId="2CAC11F1" w:rsidR="000903F3" w:rsidRPr="000903F3" w:rsidRDefault="0071431E" w:rsidP="005F7816">
            <w:pPr>
              <w:spacing w:before="60" w:after="60"/>
              <w:ind w:left="60" w:right="60"/>
              <w:jc w:val="center"/>
              <w:rPr>
                <w:sz w:val="18"/>
                <w:szCs w:val="18"/>
              </w:rPr>
            </w:pPr>
            <w:r w:rsidRPr="000903F3">
              <w:rPr>
                <w:rFonts w:ascii="Arial" w:eastAsia="Arial" w:hAnsi="Arial" w:cs="Arial"/>
                <w:color w:val="201209"/>
                <w:sz w:val="18"/>
                <w:szCs w:val="18"/>
              </w:rPr>
              <w:t>_________________________________________</w:t>
            </w:r>
          </w:p>
          <w:p w14:paraId="75F0F655" w14:textId="01113C27" w:rsidR="0071431E" w:rsidRPr="000903F3" w:rsidRDefault="0071431E" w:rsidP="009F137C">
            <w:pPr>
              <w:spacing w:before="60" w:after="60"/>
              <w:ind w:left="60" w:right="60"/>
              <w:jc w:val="center"/>
              <w:rPr>
                <w:sz w:val="18"/>
                <w:szCs w:val="18"/>
              </w:rPr>
            </w:pPr>
            <w:r w:rsidRPr="000903F3">
              <w:rPr>
                <w:rFonts w:ascii="Arial" w:eastAsia="Arial" w:hAnsi="Arial" w:cs="Arial"/>
                <w:b/>
                <w:bCs/>
                <w:i/>
                <w:iCs/>
                <w:color w:val="201209"/>
                <w:sz w:val="18"/>
                <w:szCs w:val="18"/>
              </w:rPr>
              <w:t>Connections to Engineering, Technology, and Applications of Science</w:t>
            </w:r>
          </w:p>
          <w:p w14:paraId="686ECA15" w14:textId="473FE601" w:rsidR="0071431E" w:rsidRPr="000903F3" w:rsidRDefault="0071431E" w:rsidP="000B73B9">
            <w:pPr>
              <w:spacing w:before="60" w:after="60"/>
              <w:ind w:left="60" w:right="60"/>
              <w:rPr>
                <w:sz w:val="18"/>
                <w:szCs w:val="18"/>
              </w:rPr>
            </w:pPr>
            <w:r w:rsidRPr="000903F3">
              <w:rPr>
                <w:rFonts w:ascii="Arial" w:eastAsia="Arial" w:hAnsi="Arial" w:cs="Arial"/>
                <w:b/>
                <w:bCs/>
                <w:color w:val="201209"/>
                <w:sz w:val="18"/>
                <w:szCs w:val="18"/>
              </w:rPr>
              <w:t>Influence of Science, Engineering, and Technology on Society and the Natural World</w:t>
            </w:r>
          </w:p>
          <w:p w14:paraId="2EFC093A" w14:textId="2FF6BC51" w:rsidR="0071431E" w:rsidRPr="000903F3" w:rsidRDefault="0071431E" w:rsidP="003121FB">
            <w:pPr>
              <w:pStyle w:val="ListParagraph"/>
              <w:numPr>
                <w:ilvl w:val="0"/>
                <w:numId w:val="22"/>
              </w:numPr>
              <w:spacing w:before="60" w:after="60"/>
              <w:ind w:left="435" w:right="60"/>
              <w:rPr>
                <w:sz w:val="18"/>
                <w:szCs w:val="18"/>
              </w:rPr>
            </w:pPr>
            <w:r w:rsidRPr="000903F3">
              <w:rPr>
                <w:rFonts w:ascii="Arial" w:eastAsia="Arial" w:hAnsi="Arial" w:cs="Arial"/>
                <w:color w:val="201209"/>
                <w:sz w:val="18"/>
                <w:szCs w:val="18"/>
              </w:rPr>
              <w:t>Modern civilization depends on major technological systems.</w:t>
            </w:r>
          </w:p>
        </w:tc>
      </w:tr>
      <w:tr w:rsidR="0071431E" w14:paraId="06C44C55"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1C4D24A" w14:textId="77777777" w:rsidR="0071431E" w:rsidRPr="00723AAF" w:rsidRDefault="0071431E" w:rsidP="000B73B9">
            <w:pPr>
              <w:spacing w:before="60" w:after="60"/>
              <w:ind w:left="60" w:right="60"/>
              <w:rPr>
                <w:sz w:val="2"/>
                <w:szCs w:val="2"/>
              </w:rPr>
            </w:pPr>
          </w:p>
        </w:tc>
      </w:tr>
      <w:tr w:rsidR="0071431E" w14:paraId="2CEB716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3B11E7D"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3B6E627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F6B88DD"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how societal conventions may influence the perspectives of individuals.</w:t>
            </w:r>
          </w:p>
        </w:tc>
      </w:tr>
    </w:tbl>
    <w:p w14:paraId="775E94F2" w14:textId="77777777" w:rsidR="00200219" w:rsidRDefault="00200219">
      <w:pPr>
        <w:rPr>
          <w:rFonts w:ascii="Arial" w:eastAsia="Arial" w:hAnsi="Arial" w:cs="Arial"/>
          <w:b/>
          <w:color w:val="002352"/>
          <w:sz w:val="18"/>
          <w:szCs w:val="18"/>
        </w:rPr>
      </w:pPr>
      <w:r>
        <w:rPr>
          <w:sz w:val="18"/>
          <w:szCs w:val="18"/>
        </w:rPr>
        <w:br w:type="page"/>
      </w:r>
    </w:p>
    <w:p w14:paraId="68F5195F" w14:textId="5E171DF2" w:rsidR="00200219" w:rsidRDefault="005C3A09" w:rsidP="009068E3">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2B448CBB" w14:textId="77777777" w:rsidTr="00200219">
        <w:trPr>
          <w:cantSplit/>
          <w:tblHeader/>
          <w:jc w:val="center"/>
        </w:trPr>
        <w:tc>
          <w:tcPr>
            <w:tcW w:w="2880" w:type="dxa"/>
            <w:shd w:val="clear" w:color="auto" w:fill="1E417C"/>
            <w:tcMar>
              <w:top w:w="0" w:type="dxa"/>
              <w:left w:w="0" w:type="dxa"/>
              <w:bottom w:w="0" w:type="dxa"/>
              <w:right w:w="0" w:type="dxa"/>
            </w:tcMar>
          </w:tcPr>
          <w:p w14:paraId="5B0BD282"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F97BD42" w14:textId="5651ED85"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1C36762D" w14:textId="77777777" w:rsidTr="00200219">
        <w:trPr>
          <w:cantSplit/>
          <w:jc w:val="center"/>
        </w:trPr>
        <w:tc>
          <w:tcPr>
            <w:tcW w:w="2880" w:type="dxa"/>
            <w:shd w:val="clear" w:color="auto" w:fill="1E417C"/>
            <w:tcMar>
              <w:top w:w="0" w:type="dxa"/>
              <w:left w:w="0" w:type="dxa"/>
              <w:bottom w:w="0" w:type="dxa"/>
              <w:right w:w="0" w:type="dxa"/>
            </w:tcMar>
          </w:tcPr>
          <w:p w14:paraId="1EBDD01F"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FD7B03B" w14:textId="56D0AE5B"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090C085" w14:textId="77777777" w:rsidR="0071431E" w:rsidRDefault="0071431E" w:rsidP="000B73B9">
            <w:pPr>
              <w:spacing w:before="60" w:after="60"/>
              <w:ind w:left="60" w:right="60"/>
            </w:pPr>
            <w:r>
              <w:rPr>
                <w:rFonts w:ascii="Arial" w:eastAsia="Arial" w:hAnsi="Arial" w:cs="Arial"/>
                <w:color w:val="201209"/>
                <w:sz w:val="18"/>
                <w:szCs w:val="18"/>
              </w:rPr>
              <w:t>CS.04.01.</w:t>
            </w:r>
            <w:proofErr w:type="gramStart"/>
            <w:r>
              <w:rPr>
                <w:rFonts w:ascii="Arial" w:eastAsia="Arial" w:hAnsi="Arial" w:cs="Arial"/>
                <w:color w:val="201209"/>
                <w:sz w:val="18"/>
                <w:szCs w:val="18"/>
              </w:rPr>
              <w:t>01.b</w:t>
            </w:r>
            <w:proofErr w:type="gramEnd"/>
            <w:r>
              <w:rPr>
                <w:rFonts w:ascii="Arial" w:eastAsia="Arial" w:hAnsi="Arial" w:cs="Arial"/>
                <w:color w:val="201209"/>
                <w:sz w:val="18"/>
                <w:szCs w:val="18"/>
              </w:rPr>
              <w:t>: Analyze available practices to steward natural resources in AFNR systems (e.g., wildlife and land conservation, soil and water practices, ecosystem management, etc.).</w:t>
            </w:r>
          </w:p>
        </w:tc>
      </w:tr>
      <w:tr w:rsidR="0071431E" w14:paraId="7F09F3CA" w14:textId="77777777" w:rsidTr="00200219">
        <w:trPr>
          <w:cantSplit/>
          <w:jc w:val="center"/>
        </w:trPr>
        <w:tc>
          <w:tcPr>
            <w:tcW w:w="2880" w:type="dxa"/>
            <w:shd w:val="clear" w:color="auto" w:fill="1E417C"/>
            <w:tcMar>
              <w:top w:w="0" w:type="dxa"/>
              <w:left w:w="0" w:type="dxa"/>
              <w:bottom w:w="0" w:type="dxa"/>
              <w:right w:w="0" w:type="dxa"/>
            </w:tcMar>
          </w:tcPr>
          <w:p w14:paraId="7060573D" w14:textId="164CBDC4"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AFFB686" w14:textId="77777777" w:rsidR="0071431E" w:rsidRDefault="0071431E" w:rsidP="000B73B9">
            <w:pPr>
              <w:spacing w:before="60" w:after="60"/>
              <w:ind w:left="60" w:right="60"/>
            </w:pPr>
            <w:r>
              <w:rPr>
                <w:rFonts w:ascii="Arial" w:eastAsia="Arial" w:hAnsi="Arial" w:cs="Arial"/>
                <w:color w:val="201209"/>
                <w:sz w:val="18"/>
                <w:szCs w:val="18"/>
              </w:rPr>
              <w:t xml:space="preserve">9-12 Strand 2.3.A. Human-environment interactions: Learners analyze ways that humans interact with their environment and how these interactions change with technological developments. Learners determine costs and benefits to different groups in society as well as unintended consequences. </w:t>
            </w:r>
            <w:r>
              <w:rPr>
                <w:rFonts w:ascii="Arial" w:eastAsia="Arial" w:hAnsi="Arial" w:cs="Arial"/>
                <w:color w:val="201209"/>
                <w:sz w:val="18"/>
                <w:szCs w:val="18"/>
              </w:rPr>
              <w:br/>
              <w:t>9-12 Strand 2.3.B. Resource distribution and consumption: Learners analyze ways that the perceived value and use of natural resources change over time and vary under different economic, political, social, and technological systems.</w:t>
            </w:r>
          </w:p>
        </w:tc>
      </w:tr>
      <w:tr w:rsidR="0071431E" w14:paraId="7866FF48" w14:textId="77777777" w:rsidTr="00200219">
        <w:trPr>
          <w:cantSplit/>
          <w:jc w:val="center"/>
        </w:trPr>
        <w:tc>
          <w:tcPr>
            <w:tcW w:w="2880" w:type="dxa"/>
            <w:shd w:val="clear" w:color="auto" w:fill="1E417C"/>
            <w:tcMar>
              <w:top w:w="0" w:type="dxa"/>
              <w:left w:w="0" w:type="dxa"/>
              <w:bottom w:w="0" w:type="dxa"/>
              <w:right w:w="0" w:type="dxa"/>
            </w:tcMar>
          </w:tcPr>
          <w:p w14:paraId="3BDA86AB"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96D1261" w14:textId="2011F45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Write informative/explanatory texts, including the narration of historical events, scientific procedures/experiments, or technical processes.</w:t>
            </w:r>
          </w:p>
        </w:tc>
      </w:tr>
      <w:tr w:rsidR="0071431E" w14:paraId="12567E23" w14:textId="77777777" w:rsidTr="00200219">
        <w:trPr>
          <w:cantSplit/>
          <w:jc w:val="center"/>
        </w:trPr>
        <w:tc>
          <w:tcPr>
            <w:tcW w:w="2880" w:type="dxa"/>
            <w:shd w:val="clear" w:color="auto" w:fill="1E417C"/>
            <w:tcMar>
              <w:top w:w="0" w:type="dxa"/>
              <w:left w:w="0" w:type="dxa"/>
              <w:bottom w:w="0" w:type="dxa"/>
              <w:right w:w="0" w:type="dxa"/>
            </w:tcMar>
          </w:tcPr>
          <w:p w14:paraId="225C6A83" w14:textId="758C2B36"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E6EF915" w14:textId="6BD76C18"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71431E" w14:paraId="0537AC1B" w14:textId="77777777" w:rsidTr="00200219">
        <w:trPr>
          <w:cantSplit/>
          <w:jc w:val="center"/>
        </w:trPr>
        <w:tc>
          <w:tcPr>
            <w:tcW w:w="2880" w:type="dxa"/>
            <w:shd w:val="clear" w:color="auto" w:fill="1E417C"/>
            <w:tcMar>
              <w:top w:w="0" w:type="dxa"/>
              <w:left w:w="0" w:type="dxa"/>
              <w:bottom w:w="0" w:type="dxa"/>
              <w:right w:w="0" w:type="dxa"/>
            </w:tcMar>
          </w:tcPr>
          <w:p w14:paraId="1B31C096"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EB5F2FD" w14:textId="77777777" w:rsidR="0071431E" w:rsidRDefault="0071431E" w:rsidP="000B73B9">
            <w:pPr>
              <w:spacing w:before="60" w:after="60"/>
              <w:ind w:left="60" w:right="60"/>
            </w:pPr>
            <w:r>
              <w:rPr>
                <w:rFonts w:ascii="Arial" w:eastAsia="Arial" w:hAnsi="Arial" w:cs="Arial"/>
                <w:color w:val="201209"/>
                <w:sz w:val="18"/>
                <w:szCs w:val="18"/>
              </w:rPr>
              <w:t>6.1.9.B: Identify the origin of resources and analyze the impact on the production of goods and services. Analyze how unlimited wants and limited resources affect decision making.</w:t>
            </w:r>
          </w:p>
        </w:tc>
      </w:tr>
      <w:tr w:rsidR="0071431E" w14:paraId="5CB2BBE3" w14:textId="77777777" w:rsidTr="00200219">
        <w:trPr>
          <w:cantSplit/>
          <w:jc w:val="center"/>
        </w:trPr>
        <w:tc>
          <w:tcPr>
            <w:tcW w:w="2880" w:type="dxa"/>
            <w:shd w:val="clear" w:color="auto" w:fill="1E417C"/>
            <w:tcMar>
              <w:top w:w="0" w:type="dxa"/>
              <w:left w:w="0" w:type="dxa"/>
              <w:bottom w:w="0" w:type="dxa"/>
              <w:right w:w="0" w:type="dxa"/>
            </w:tcMar>
          </w:tcPr>
          <w:p w14:paraId="6579993F"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3D23344" w14:textId="7CB922D1"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2059F07"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78F35060" w14:textId="77777777" w:rsidTr="00200219">
        <w:trPr>
          <w:cantSplit/>
          <w:jc w:val="center"/>
        </w:trPr>
        <w:tc>
          <w:tcPr>
            <w:tcW w:w="2880" w:type="dxa"/>
            <w:shd w:val="clear" w:color="auto" w:fill="1E417C"/>
            <w:tcMar>
              <w:top w:w="0" w:type="dxa"/>
              <w:left w:w="0" w:type="dxa"/>
              <w:bottom w:w="0" w:type="dxa"/>
              <w:right w:w="0" w:type="dxa"/>
            </w:tcMar>
          </w:tcPr>
          <w:p w14:paraId="4FDEE67B"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53CCF8E" w14:textId="77777777" w:rsidR="0071431E" w:rsidRDefault="0071431E" w:rsidP="000B73B9">
            <w:pPr>
              <w:spacing w:before="60" w:after="60"/>
              <w:ind w:left="60" w:right="60"/>
            </w:pPr>
            <w:r>
              <w:rPr>
                <w:rFonts w:ascii="Arial" w:eastAsia="Arial" w:hAnsi="Arial" w:cs="Arial"/>
                <w:color w:val="201209"/>
                <w:sz w:val="18"/>
                <w:szCs w:val="18"/>
              </w:rPr>
              <w:t>STEL-4P: Evaluate ways that technology can impact individuals, society, and the environment.</w:t>
            </w:r>
          </w:p>
        </w:tc>
      </w:tr>
    </w:tbl>
    <w:p w14:paraId="1F1C14C3" w14:textId="77777777" w:rsidR="0052394C" w:rsidRDefault="0052394C">
      <w:r>
        <w:br w:type="page"/>
      </w:r>
    </w:p>
    <w:tbl>
      <w:tblPr>
        <w:tblW w:w="0" w:type="auto"/>
        <w:jc w:val="center"/>
        <w:tblLayout w:type="fixed"/>
        <w:tblLook w:val="0420" w:firstRow="1" w:lastRow="0" w:firstColumn="0" w:lastColumn="0" w:noHBand="0" w:noVBand="1"/>
      </w:tblPr>
      <w:tblGrid>
        <w:gridCol w:w="2880"/>
        <w:gridCol w:w="1436"/>
        <w:gridCol w:w="4317"/>
        <w:gridCol w:w="4317"/>
      </w:tblGrid>
      <w:tr w:rsidR="0071431E" w14:paraId="4DAEF95C" w14:textId="77777777" w:rsidTr="00200219">
        <w:trPr>
          <w:cantSplit/>
          <w:jc w:val="center"/>
        </w:trPr>
        <w:tc>
          <w:tcPr>
            <w:tcW w:w="12950" w:type="dxa"/>
            <w:gridSpan w:val="4"/>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95F7241" w14:textId="2FE89FF8" w:rsidR="0071431E" w:rsidRDefault="00801722" w:rsidP="005C3A09">
            <w:pPr>
              <w:pStyle w:val="Heading5"/>
            </w:pPr>
            <w:r w:rsidRPr="00801722">
              <w:lastRenderedPageBreak/>
              <w:t>Grades 9</w:t>
            </w:r>
            <w:r w:rsidR="00AF19C1">
              <w:t>–</w:t>
            </w:r>
            <w:r w:rsidRPr="00801722">
              <w:t>12</w:t>
            </w:r>
          </w:p>
        </w:tc>
      </w:tr>
      <w:tr w:rsidR="0071431E" w14:paraId="5C26A8C2" w14:textId="77777777" w:rsidTr="000B73B9">
        <w:trPr>
          <w:cantSplit/>
          <w:jc w:val="center"/>
        </w:trPr>
        <w:tc>
          <w:tcPr>
            <w:tcW w:w="12950" w:type="dxa"/>
            <w:gridSpan w:val="4"/>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CA11EC7" w14:textId="695EC9DA" w:rsidR="0071431E" w:rsidRDefault="0071431E" w:rsidP="00200219">
            <w:pPr>
              <w:pStyle w:val="TableHeadingforTOC"/>
            </w:pPr>
            <w:bookmarkStart w:id="664" w:name="_Toc109373216"/>
            <w:bookmarkStart w:id="665" w:name="_Toc134788358"/>
            <w:r>
              <w:t>3.3.9-</w:t>
            </w:r>
            <w:proofErr w:type="gramStart"/>
            <w:r>
              <w:t>12.P</w:t>
            </w:r>
            <w:proofErr w:type="gramEnd"/>
            <w:r>
              <w:t xml:space="preserve"> Earth and Space Science: </w:t>
            </w:r>
            <w:r w:rsidRPr="00200219">
              <w:rPr>
                <w:b w:val="0"/>
              </w:rPr>
              <w:t>Human Sustainability</w:t>
            </w:r>
            <w:bookmarkEnd w:id="664"/>
            <w:bookmarkEnd w:id="665"/>
          </w:p>
        </w:tc>
      </w:tr>
      <w:tr w:rsidR="0071431E" w14:paraId="726F4E8C" w14:textId="77777777" w:rsidTr="000B73B9">
        <w:trPr>
          <w:cantSplit/>
          <w:jc w:val="center"/>
        </w:trPr>
        <w:tc>
          <w:tcPr>
            <w:tcW w:w="12950" w:type="dxa"/>
            <w:gridSpan w:val="4"/>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2250CF7" w14:textId="383BCADB"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evaluate competing design solutions for developing, managing, and utilizing energy and mineral resources based on cost-benefit ratios.</w:t>
            </w:r>
          </w:p>
        </w:tc>
      </w:tr>
      <w:tr w:rsidR="0071431E" w14:paraId="379B5C0B" w14:textId="77777777" w:rsidTr="000B73B9">
        <w:trPr>
          <w:cantSplit/>
          <w:jc w:val="center"/>
        </w:trPr>
        <w:tc>
          <w:tcPr>
            <w:tcW w:w="12950" w:type="dxa"/>
            <w:gridSpan w:val="4"/>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3254380"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conservation, recycling, and reuse of resources (such as minerals and metals) where possible, and on minimizing impacts where it is not. Examples include developing best practices for agricultural soil use, mining (for coal, tar sands, and oil shales), and pumping (for petroleum and natural gas). Science knowledge indicates what can happen in natural systems—not what should happen.</w:t>
            </w:r>
          </w:p>
        </w:tc>
      </w:tr>
      <w:tr w:rsidR="0071431E" w14:paraId="15046FFF" w14:textId="77777777" w:rsidTr="000B73B9">
        <w:trPr>
          <w:cantSplit/>
          <w:jc w:val="center"/>
        </w:trPr>
        <w:tc>
          <w:tcPr>
            <w:tcW w:w="12950" w:type="dxa"/>
            <w:gridSpan w:val="4"/>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E26E3F7"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2444217E" w14:textId="77777777" w:rsidTr="000B73B9">
        <w:trPr>
          <w:cantSplit/>
          <w:jc w:val="center"/>
        </w:trPr>
        <w:tc>
          <w:tcPr>
            <w:tcW w:w="12950" w:type="dxa"/>
            <w:gridSpan w:val="4"/>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6494760" w14:textId="77777777" w:rsidR="0071431E" w:rsidRPr="00723AAF" w:rsidRDefault="0071431E" w:rsidP="000B73B9">
            <w:pPr>
              <w:spacing w:before="60" w:after="60"/>
              <w:ind w:left="60" w:right="60"/>
              <w:rPr>
                <w:sz w:val="2"/>
                <w:szCs w:val="2"/>
              </w:rPr>
            </w:pPr>
          </w:p>
        </w:tc>
      </w:tr>
      <w:tr w:rsidR="0071431E" w14:paraId="7D7AA308" w14:textId="77777777" w:rsidTr="00EC75FD">
        <w:trPr>
          <w:cantSplit/>
          <w:jc w:val="center"/>
        </w:trPr>
        <w:tc>
          <w:tcPr>
            <w:tcW w:w="4316" w:type="dxa"/>
            <w:gridSpan w:val="2"/>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4C59CAA"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C1800F3"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FE91FEE"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1456A4C0" w14:textId="77777777" w:rsidTr="00EC75FD">
        <w:trPr>
          <w:cantSplit/>
          <w:jc w:val="center"/>
        </w:trPr>
        <w:tc>
          <w:tcPr>
            <w:tcW w:w="4316" w:type="dxa"/>
            <w:gridSpan w:val="2"/>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382B1EE" w14:textId="2EB6155E" w:rsidR="0071431E" w:rsidRPr="000903F3" w:rsidRDefault="0071431E" w:rsidP="000B73B9">
            <w:pPr>
              <w:spacing w:before="60" w:after="60"/>
              <w:ind w:left="60" w:right="60"/>
              <w:rPr>
                <w:sz w:val="18"/>
                <w:szCs w:val="18"/>
              </w:rPr>
            </w:pPr>
            <w:r w:rsidRPr="000903F3">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0903F3">
              <w:rPr>
                <w:rFonts w:ascii="Arial" w:eastAsia="Arial" w:hAnsi="Arial" w:cs="Arial"/>
                <w:b/>
                <w:bCs/>
                <w:color w:val="201209"/>
                <w:sz w:val="18"/>
                <w:szCs w:val="18"/>
              </w:rPr>
              <w:t>rom</w:t>
            </w:r>
            <w:proofErr w:type="gramEnd"/>
            <w:r w:rsidRPr="000903F3">
              <w:rPr>
                <w:rFonts w:ascii="Arial" w:eastAsia="Arial" w:hAnsi="Arial" w:cs="Arial"/>
                <w:b/>
                <w:bCs/>
                <w:color w:val="201209"/>
                <w:sz w:val="18"/>
                <w:szCs w:val="18"/>
              </w:rPr>
              <w:t xml:space="preserve"> Evidence</w:t>
            </w:r>
            <w:r w:rsidRPr="000903F3">
              <w:rPr>
                <w:rFonts w:ascii="Arial" w:eastAsia="Arial" w:hAnsi="Arial" w:cs="Arial"/>
                <w:color w:val="201209"/>
                <w:sz w:val="18"/>
                <w:szCs w:val="18"/>
              </w:rPr>
              <w:t xml:space="preserve"> </w:t>
            </w:r>
          </w:p>
          <w:p w14:paraId="67D27435" w14:textId="560933C6" w:rsidR="0071431E" w:rsidRPr="000903F3" w:rsidRDefault="0071431E" w:rsidP="000B73B9">
            <w:pPr>
              <w:spacing w:before="60" w:after="60"/>
              <w:ind w:left="60" w:right="60"/>
              <w:rPr>
                <w:sz w:val="18"/>
                <w:szCs w:val="18"/>
              </w:rPr>
            </w:pPr>
            <w:r w:rsidRPr="000903F3">
              <w:rPr>
                <w:rFonts w:ascii="Arial" w:eastAsia="Arial" w:hAnsi="Arial" w:cs="Arial"/>
                <w:color w:val="201209"/>
                <w:sz w:val="18"/>
                <w:szCs w:val="18"/>
              </w:rPr>
              <w:t xml:space="preserve">Engaging in argument from evidence in 9–12 builds on K–8 experiences and progresses to using appropriate and sufficient evidence and scientific reasoning to defend and critique claims and explanations about natural and designed world(s). Arguments may also come from current scientific or historical episodes in science. </w:t>
            </w:r>
          </w:p>
          <w:p w14:paraId="64CD653C" w14:textId="1566C4E4" w:rsidR="0071431E" w:rsidRPr="000903F3" w:rsidRDefault="0071431E" w:rsidP="003121FB">
            <w:pPr>
              <w:pStyle w:val="ListParagraph"/>
              <w:numPr>
                <w:ilvl w:val="0"/>
                <w:numId w:val="22"/>
              </w:numPr>
              <w:spacing w:before="60" w:after="60"/>
              <w:ind w:left="450" w:right="60"/>
              <w:rPr>
                <w:sz w:val="18"/>
                <w:szCs w:val="18"/>
              </w:rPr>
            </w:pPr>
            <w:r w:rsidRPr="000903F3">
              <w:rPr>
                <w:rFonts w:ascii="Arial" w:eastAsia="Arial" w:hAnsi="Arial" w:cs="Arial"/>
                <w:color w:val="201209"/>
                <w:sz w:val="18"/>
                <w:szCs w:val="18"/>
              </w:rPr>
              <w:t>Evaluate competing design solutions to a real-world problem based on scientific ideas and principles, empirical evidence, and logical arguments regarding relevant factors (e.g.</w:t>
            </w:r>
            <w:r w:rsidR="0004761F">
              <w:rPr>
                <w:rFonts w:ascii="Arial" w:eastAsia="Arial" w:hAnsi="Arial" w:cs="Arial"/>
                <w:color w:val="201209"/>
                <w:sz w:val="18"/>
                <w:szCs w:val="18"/>
              </w:rPr>
              <w:t>,</w:t>
            </w:r>
            <w:r w:rsidRPr="000903F3">
              <w:rPr>
                <w:rFonts w:ascii="Arial" w:eastAsia="Arial" w:hAnsi="Arial" w:cs="Arial"/>
                <w:color w:val="201209"/>
                <w:sz w:val="18"/>
                <w:szCs w:val="18"/>
              </w:rPr>
              <w:t xml:space="preserve"> economic, societal, environmental, ethical considerations).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C1E6CD6" w14:textId="3A035B7D" w:rsidR="0071431E" w:rsidRPr="000903F3" w:rsidRDefault="0071431E" w:rsidP="000B73B9">
            <w:pPr>
              <w:spacing w:before="60" w:after="60"/>
              <w:ind w:left="60" w:right="60"/>
              <w:rPr>
                <w:sz w:val="18"/>
                <w:szCs w:val="18"/>
              </w:rPr>
            </w:pPr>
            <w:r w:rsidRPr="000903F3">
              <w:rPr>
                <w:rFonts w:ascii="Arial" w:eastAsia="Arial" w:hAnsi="Arial" w:cs="Arial"/>
                <w:b/>
                <w:bCs/>
                <w:color w:val="201209"/>
                <w:sz w:val="18"/>
                <w:szCs w:val="18"/>
              </w:rPr>
              <w:t>ESS3.A: Natural Resources</w:t>
            </w:r>
            <w:r w:rsidRPr="000903F3">
              <w:rPr>
                <w:rFonts w:ascii="Arial" w:eastAsia="Arial" w:hAnsi="Arial" w:cs="Arial"/>
                <w:color w:val="201209"/>
                <w:sz w:val="18"/>
                <w:szCs w:val="18"/>
              </w:rPr>
              <w:t xml:space="preserve"> </w:t>
            </w:r>
          </w:p>
          <w:p w14:paraId="004EAA51" w14:textId="219406C4" w:rsidR="0071431E" w:rsidRPr="000903F3" w:rsidRDefault="0071431E" w:rsidP="003121FB">
            <w:pPr>
              <w:pStyle w:val="ListParagraph"/>
              <w:numPr>
                <w:ilvl w:val="0"/>
                <w:numId w:val="22"/>
              </w:numPr>
              <w:spacing w:before="60" w:after="60"/>
              <w:ind w:left="435" w:right="60"/>
              <w:rPr>
                <w:sz w:val="18"/>
                <w:szCs w:val="18"/>
              </w:rPr>
            </w:pPr>
            <w:r w:rsidRPr="000903F3">
              <w:rPr>
                <w:rFonts w:ascii="Arial" w:eastAsia="Arial" w:hAnsi="Arial" w:cs="Arial"/>
                <w:color w:val="201209"/>
                <w:sz w:val="18"/>
                <w:szCs w:val="18"/>
              </w:rPr>
              <w:t xml:space="preserve">All forms of energy production and other resource extraction have associated economic, social, environmental, and geopolitical costs and risks as well as benefits. New technologies and social regulations can change the balance of these factors. </w:t>
            </w:r>
          </w:p>
          <w:p w14:paraId="2EAD2363" w14:textId="21B1CD64" w:rsidR="0071431E" w:rsidRPr="000903F3" w:rsidRDefault="0071431E" w:rsidP="000B73B9">
            <w:pPr>
              <w:spacing w:before="60" w:after="60"/>
              <w:ind w:left="60" w:right="60"/>
              <w:rPr>
                <w:sz w:val="18"/>
                <w:szCs w:val="18"/>
              </w:rPr>
            </w:pPr>
            <w:r w:rsidRPr="000903F3">
              <w:rPr>
                <w:rFonts w:ascii="Arial" w:eastAsia="Arial" w:hAnsi="Arial" w:cs="Arial"/>
                <w:b/>
                <w:bCs/>
                <w:color w:val="201209"/>
                <w:sz w:val="18"/>
                <w:szCs w:val="18"/>
              </w:rPr>
              <w:t>ETS1.B: Developing Possible Solutions</w:t>
            </w:r>
            <w:r w:rsidRPr="000903F3">
              <w:rPr>
                <w:rFonts w:ascii="Arial" w:eastAsia="Arial" w:hAnsi="Arial" w:cs="Arial"/>
                <w:color w:val="201209"/>
                <w:sz w:val="18"/>
                <w:szCs w:val="18"/>
              </w:rPr>
              <w:t xml:space="preserve"> </w:t>
            </w:r>
          </w:p>
          <w:p w14:paraId="36B1AE67" w14:textId="3ECB2BA3" w:rsidR="0071431E" w:rsidRPr="000903F3" w:rsidRDefault="0071431E" w:rsidP="003121FB">
            <w:pPr>
              <w:pStyle w:val="ListParagraph"/>
              <w:numPr>
                <w:ilvl w:val="0"/>
                <w:numId w:val="22"/>
              </w:numPr>
              <w:spacing w:before="60" w:after="60"/>
              <w:ind w:left="435" w:right="60"/>
              <w:rPr>
                <w:sz w:val="18"/>
                <w:szCs w:val="18"/>
              </w:rPr>
            </w:pPr>
            <w:r w:rsidRPr="000903F3">
              <w:rPr>
                <w:rFonts w:ascii="Arial" w:eastAsia="Arial" w:hAnsi="Arial" w:cs="Arial"/>
                <w:color w:val="201209"/>
                <w:sz w:val="18"/>
                <w:szCs w:val="18"/>
              </w:rPr>
              <w:t xml:space="preserve">When evaluating solutions, it is important to </w:t>
            </w:r>
            <w:proofErr w:type="gramStart"/>
            <w:r w:rsidRPr="000903F3">
              <w:rPr>
                <w:rFonts w:ascii="Arial" w:eastAsia="Arial" w:hAnsi="Arial" w:cs="Arial"/>
                <w:color w:val="201209"/>
                <w:sz w:val="18"/>
                <w:szCs w:val="18"/>
              </w:rPr>
              <w:t>take into account</w:t>
            </w:r>
            <w:proofErr w:type="gramEnd"/>
            <w:r w:rsidRPr="000903F3">
              <w:rPr>
                <w:rFonts w:ascii="Arial" w:eastAsia="Arial" w:hAnsi="Arial" w:cs="Arial"/>
                <w:color w:val="201209"/>
                <w:sz w:val="18"/>
                <w:szCs w:val="18"/>
              </w:rPr>
              <w:t xml:space="preserve"> a range of constraints, including cost, safety, reliability, and aesthetics, and to consider social, cultural, and environmental impacts.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E1CD375" w14:textId="60391A7F" w:rsidR="000903F3" w:rsidRPr="000903F3" w:rsidRDefault="0071431E" w:rsidP="005F7816">
            <w:pPr>
              <w:spacing w:before="60" w:after="60"/>
              <w:ind w:left="60" w:right="60"/>
              <w:jc w:val="center"/>
              <w:rPr>
                <w:sz w:val="18"/>
                <w:szCs w:val="18"/>
              </w:rPr>
            </w:pPr>
            <w:r w:rsidRPr="000903F3">
              <w:rPr>
                <w:rFonts w:ascii="Arial" w:eastAsia="Arial" w:hAnsi="Arial" w:cs="Arial"/>
                <w:color w:val="201209"/>
                <w:sz w:val="18"/>
                <w:szCs w:val="18"/>
              </w:rPr>
              <w:t>_________________________________________</w:t>
            </w:r>
          </w:p>
          <w:p w14:paraId="6BE2FAEE" w14:textId="388D3F70" w:rsidR="0071431E" w:rsidRPr="000903F3" w:rsidRDefault="0071431E" w:rsidP="00EC75FD">
            <w:pPr>
              <w:spacing w:before="60" w:after="60"/>
              <w:ind w:left="60" w:right="60"/>
              <w:jc w:val="center"/>
              <w:rPr>
                <w:sz w:val="18"/>
                <w:szCs w:val="18"/>
              </w:rPr>
            </w:pPr>
            <w:r w:rsidRPr="000903F3">
              <w:rPr>
                <w:rFonts w:ascii="Arial" w:eastAsia="Arial" w:hAnsi="Arial" w:cs="Arial"/>
                <w:b/>
                <w:bCs/>
                <w:i/>
                <w:iCs/>
                <w:color w:val="201209"/>
                <w:sz w:val="18"/>
                <w:szCs w:val="18"/>
              </w:rPr>
              <w:t>Connections to Engineering, Technology, and Applications of Science</w:t>
            </w:r>
          </w:p>
          <w:p w14:paraId="6D06863B" w14:textId="7A5BF2A1" w:rsidR="0071431E" w:rsidRPr="000903F3" w:rsidRDefault="0071431E" w:rsidP="000B73B9">
            <w:pPr>
              <w:spacing w:before="60" w:after="60"/>
              <w:ind w:left="60" w:right="60"/>
              <w:rPr>
                <w:sz w:val="18"/>
                <w:szCs w:val="18"/>
              </w:rPr>
            </w:pPr>
            <w:r w:rsidRPr="000903F3">
              <w:rPr>
                <w:rFonts w:ascii="Arial" w:eastAsia="Arial" w:hAnsi="Arial" w:cs="Arial"/>
                <w:b/>
                <w:bCs/>
                <w:color w:val="201209"/>
                <w:sz w:val="18"/>
                <w:szCs w:val="18"/>
              </w:rPr>
              <w:t>Influence of Science, Engineering, and Technology on Society and the Natural World</w:t>
            </w:r>
          </w:p>
          <w:p w14:paraId="31ED4446" w14:textId="77777777" w:rsidR="000903F3" w:rsidRPr="000903F3" w:rsidRDefault="0071431E" w:rsidP="003121FB">
            <w:pPr>
              <w:pStyle w:val="ListParagraph"/>
              <w:numPr>
                <w:ilvl w:val="0"/>
                <w:numId w:val="22"/>
              </w:numPr>
              <w:spacing w:before="60" w:after="60"/>
              <w:ind w:left="435" w:right="60"/>
              <w:rPr>
                <w:sz w:val="18"/>
                <w:szCs w:val="18"/>
              </w:rPr>
            </w:pPr>
            <w:r w:rsidRPr="000903F3">
              <w:rPr>
                <w:rFonts w:ascii="Arial" w:eastAsia="Arial" w:hAnsi="Arial" w:cs="Arial"/>
                <w:color w:val="201209"/>
                <w:sz w:val="18"/>
                <w:szCs w:val="18"/>
              </w:rPr>
              <w:t xml:space="preserve">Engineers continuously modify these technological systems by applying scientific knowledge and engineering design practices to increase benefits while decreasing costs and risks. Analysis of costs and benefits is a critical aspect of decisions about technology. </w:t>
            </w:r>
          </w:p>
          <w:p w14:paraId="34255C0F" w14:textId="09BA7313" w:rsidR="000903F3" w:rsidRPr="000903F3" w:rsidRDefault="0071431E" w:rsidP="005F7816">
            <w:pPr>
              <w:spacing w:before="60" w:after="60"/>
              <w:ind w:left="60" w:right="60"/>
              <w:jc w:val="center"/>
              <w:rPr>
                <w:sz w:val="18"/>
                <w:szCs w:val="18"/>
              </w:rPr>
            </w:pPr>
            <w:r w:rsidRPr="000903F3">
              <w:rPr>
                <w:rFonts w:ascii="Arial" w:eastAsia="Arial" w:hAnsi="Arial" w:cs="Arial"/>
                <w:color w:val="201209"/>
                <w:sz w:val="18"/>
                <w:szCs w:val="18"/>
              </w:rPr>
              <w:t>_________________________________________</w:t>
            </w:r>
          </w:p>
          <w:p w14:paraId="627BA97D" w14:textId="2EA3AFEB" w:rsidR="0071431E" w:rsidRPr="000903F3" w:rsidRDefault="0071431E" w:rsidP="00391AA7">
            <w:pPr>
              <w:spacing w:before="60" w:after="60"/>
              <w:ind w:left="60" w:right="60"/>
              <w:jc w:val="center"/>
              <w:rPr>
                <w:sz w:val="18"/>
                <w:szCs w:val="18"/>
              </w:rPr>
            </w:pPr>
            <w:r w:rsidRPr="000903F3">
              <w:rPr>
                <w:rFonts w:ascii="Arial" w:eastAsia="Arial" w:hAnsi="Arial" w:cs="Arial"/>
                <w:b/>
                <w:bCs/>
                <w:i/>
                <w:iCs/>
                <w:color w:val="201209"/>
                <w:sz w:val="18"/>
                <w:szCs w:val="18"/>
              </w:rPr>
              <w:t>Connections to Nature of Science</w:t>
            </w:r>
          </w:p>
          <w:p w14:paraId="27FCF0E9" w14:textId="1CA1DF9D" w:rsidR="0071431E" w:rsidRPr="000903F3" w:rsidRDefault="0071431E" w:rsidP="000B73B9">
            <w:pPr>
              <w:spacing w:before="60" w:after="60"/>
              <w:ind w:left="60" w:right="60"/>
              <w:rPr>
                <w:sz w:val="18"/>
                <w:szCs w:val="18"/>
              </w:rPr>
            </w:pPr>
            <w:r w:rsidRPr="000903F3">
              <w:rPr>
                <w:rFonts w:ascii="Arial" w:eastAsia="Arial" w:hAnsi="Arial" w:cs="Arial"/>
                <w:b/>
                <w:bCs/>
                <w:color w:val="201209"/>
                <w:sz w:val="18"/>
                <w:szCs w:val="18"/>
              </w:rPr>
              <w:t>Science Addresses Questions About the Natural and Material World</w:t>
            </w:r>
            <w:r w:rsidRPr="000903F3">
              <w:rPr>
                <w:rFonts w:ascii="Arial" w:eastAsia="Arial" w:hAnsi="Arial" w:cs="Arial"/>
                <w:color w:val="201209"/>
                <w:sz w:val="18"/>
                <w:szCs w:val="18"/>
              </w:rPr>
              <w:t xml:space="preserve"> </w:t>
            </w:r>
          </w:p>
          <w:p w14:paraId="41BB2297" w14:textId="3471EC13" w:rsidR="0071431E" w:rsidRPr="000903F3" w:rsidRDefault="0071431E" w:rsidP="003121FB">
            <w:pPr>
              <w:pStyle w:val="ListParagraph"/>
              <w:numPr>
                <w:ilvl w:val="0"/>
                <w:numId w:val="22"/>
              </w:numPr>
              <w:spacing w:before="60" w:after="60"/>
              <w:ind w:left="435" w:right="60"/>
              <w:rPr>
                <w:sz w:val="18"/>
                <w:szCs w:val="18"/>
              </w:rPr>
            </w:pPr>
            <w:r w:rsidRPr="000903F3">
              <w:rPr>
                <w:rFonts w:ascii="Arial" w:eastAsia="Arial" w:hAnsi="Arial" w:cs="Arial"/>
                <w:color w:val="201209"/>
                <w:sz w:val="18"/>
                <w:szCs w:val="18"/>
              </w:rPr>
              <w:t xml:space="preserve">Science and technology may raise ethical issues for which science, by itself, does not provide answers and solutions. </w:t>
            </w:r>
          </w:p>
          <w:p w14:paraId="0336C9A6" w14:textId="1625A83D" w:rsidR="0071431E" w:rsidRPr="000903F3" w:rsidRDefault="0071431E" w:rsidP="003121FB">
            <w:pPr>
              <w:pStyle w:val="ListParagraph"/>
              <w:numPr>
                <w:ilvl w:val="0"/>
                <w:numId w:val="22"/>
              </w:numPr>
              <w:spacing w:before="60" w:after="60"/>
              <w:ind w:left="435" w:right="60"/>
              <w:rPr>
                <w:sz w:val="18"/>
                <w:szCs w:val="18"/>
              </w:rPr>
            </w:pPr>
            <w:r w:rsidRPr="000903F3">
              <w:rPr>
                <w:rFonts w:ascii="Arial" w:eastAsia="Arial" w:hAnsi="Arial" w:cs="Arial"/>
                <w:color w:val="201209"/>
                <w:sz w:val="18"/>
                <w:szCs w:val="18"/>
              </w:rPr>
              <w:t xml:space="preserve">Science knowledge indicates what can happen in natural systems—not what should happen. The latter involves ethics, values, and human decisions about the use of knowledge. </w:t>
            </w:r>
          </w:p>
          <w:p w14:paraId="597C65B5" w14:textId="0B7524CE" w:rsidR="0071431E" w:rsidRPr="000903F3" w:rsidRDefault="0071431E" w:rsidP="003121FB">
            <w:pPr>
              <w:pStyle w:val="ListParagraph"/>
              <w:numPr>
                <w:ilvl w:val="0"/>
                <w:numId w:val="22"/>
              </w:numPr>
              <w:spacing w:before="60" w:after="60"/>
              <w:ind w:left="435" w:right="60"/>
              <w:rPr>
                <w:sz w:val="18"/>
                <w:szCs w:val="18"/>
              </w:rPr>
            </w:pPr>
            <w:r w:rsidRPr="000903F3">
              <w:rPr>
                <w:rFonts w:ascii="Arial" w:eastAsia="Arial" w:hAnsi="Arial" w:cs="Arial"/>
                <w:color w:val="201209"/>
                <w:sz w:val="18"/>
                <w:szCs w:val="18"/>
              </w:rPr>
              <w:t xml:space="preserve">Many decisions are not made using science </w:t>
            </w:r>
            <w:proofErr w:type="gramStart"/>
            <w:r w:rsidRPr="000903F3">
              <w:rPr>
                <w:rFonts w:ascii="Arial" w:eastAsia="Arial" w:hAnsi="Arial" w:cs="Arial"/>
                <w:color w:val="201209"/>
                <w:sz w:val="18"/>
                <w:szCs w:val="18"/>
              </w:rPr>
              <w:t>alone, but</w:t>
            </w:r>
            <w:proofErr w:type="gramEnd"/>
            <w:r w:rsidRPr="000903F3">
              <w:rPr>
                <w:rFonts w:ascii="Arial" w:eastAsia="Arial" w:hAnsi="Arial" w:cs="Arial"/>
                <w:color w:val="201209"/>
                <w:sz w:val="18"/>
                <w:szCs w:val="18"/>
              </w:rPr>
              <w:t xml:space="preserve"> rely on social and cultural contexts to resolve issues.</w:t>
            </w:r>
          </w:p>
        </w:tc>
      </w:tr>
      <w:tr w:rsidR="0071431E" w14:paraId="6FC672BE" w14:textId="77777777" w:rsidTr="000B73B9">
        <w:trPr>
          <w:cantSplit/>
          <w:jc w:val="center"/>
        </w:trPr>
        <w:tc>
          <w:tcPr>
            <w:tcW w:w="12950" w:type="dxa"/>
            <w:gridSpan w:val="4"/>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AFB24FA" w14:textId="77777777" w:rsidR="0071431E" w:rsidRPr="00723AAF" w:rsidRDefault="0071431E" w:rsidP="000B73B9">
            <w:pPr>
              <w:spacing w:before="60" w:after="60"/>
              <w:ind w:left="60" w:right="60"/>
              <w:rPr>
                <w:sz w:val="2"/>
                <w:szCs w:val="2"/>
              </w:rPr>
            </w:pPr>
          </w:p>
        </w:tc>
      </w:tr>
      <w:tr w:rsidR="0071431E" w14:paraId="73B71E28" w14:textId="77777777" w:rsidTr="000B73B9">
        <w:trPr>
          <w:cantSplit/>
          <w:jc w:val="center"/>
        </w:trPr>
        <w:tc>
          <w:tcPr>
            <w:tcW w:w="12950" w:type="dxa"/>
            <w:gridSpan w:val="4"/>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B2CE0C1" w14:textId="1116BC51" w:rsidR="0071431E" w:rsidRDefault="0071431E" w:rsidP="000B73B9">
            <w:pPr>
              <w:spacing w:before="60" w:after="60"/>
              <w:ind w:left="60" w:right="60"/>
            </w:pPr>
            <w:r>
              <w:rPr>
                <w:rFonts w:ascii="Arial" w:eastAsia="Arial" w:hAnsi="Arial" w:cs="Arial"/>
                <w:b/>
                <w:color w:val="201209"/>
                <w:sz w:val="18"/>
                <w:szCs w:val="18"/>
              </w:rPr>
              <w:lastRenderedPageBreak/>
              <w:t xml:space="preserve">Pennsylvania Context: </w:t>
            </w:r>
            <w:r>
              <w:rPr>
                <w:rFonts w:ascii="Arial" w:eastAsia="Arial" w:hAnsi="Arial" w:cs="Arial"/>
                <w:color w:val="201209"/>
                <w:sz w:val="18"/>
                <w:szCs w:val="18"/>
              </w:rPr>
              <w:t xml:space="preserve">Examples of Pennsylvania context include but are not limited to watersheds in Pennsylvania and </w:t>
            </w:r>
            <w:r w:rsidR="00C00D6E">
              <w:rPr>
                <w:rFonts w:ascii="Arial" w:eastAsia="Arial" w:hAnsi="Arial" w:cs="Arial"/>
                <w:color w:val="201209"/>
                <w:sz w:val="18"/>
                <w:szCs w:val="18"/>
              </w:rPr>
              <w:t xml:space="preserve">the </w:t>
            </w:r>
            <w:r>
              <w:rPr>
                <w:rFonts w:ascii="Arial" w:eastAsia="Arial" w:hAnsi="Arial" w:cs="Arial"/>
                <w:color w:val="201209"/>
                <w:sz w:val="18"/>
                <w:szCs w:val="18"/>
              </w:rPr>
              <w:t>sustainabl</w:t>
            </w:r>
            <w:r w:rsidR="00C00D6E">
              <w:rPr>
                <w:rFonts w:ascii="Arial" w:eastAsia="Arial" w:hAnsi="Arial" w:cs="Arial"/>
                <w:color w:val="201209"/>
                <w:sz w:val="18"/>
                <w:szCs w:val="18"/>
              </w:rPr>
              <w:t>e</w:t>
            </w:r>
            <w:r>
              <w:rPr>
                <w:rFonts w:ascii="Arial" w:eastAsia="Arial" w:hAnsi="Arial" w:cs="Arial"/>
                <w:color w:val="201209"/>
                <w:sz w:val="18"/>
                <w:szCs w:val="18"/>
              </w:rPr>
              <w:t xml:space="preserve"> use of Pennsylvania</w:t>
            </w:r>
            <w:r w:rsidR="00C00D6E">
              <w:rPr>
                <w:rFonts w:ascii="Arial" w:eastAsia="Arial" w:hAnsi="Arial" w:cs="Arial"/>
                <w:color w:val="201209"/>
                <w:sz w:val="18"/>
                <w:szCs w:val="18"/>
              </w:rPr>
              <w:t>’</w:t>
            </w:r>
            <w:r>
              <w:rPr>
                <w:rFonts w:ascii="Arial" w:eastAsia="Arial" w:hAnsi="Arial" w:cs="Arial"/>
                <w:color w:val="201209"/>
                <w:sz w:val="18"/>
                <w:szCs w:val="18"/>
              </w:rPr>
              <w:t>s agricultural and energy resources.</w:t>
            </w:r>
          </w:p>
        </w:tc>
      </w:tr>
      <w:tr w:rsidR="0071431E" w14:paraId="301778F9" w14:textId="77777777" w:rsidTr="000B73B9">
        <w:trPr>
          <w:cantSplit/>
          <w:jc w:val="center"/>
        </w:trPr>
        <w:tc>
          <w:tcPr>
            <w:tcW w:w="12950" w:type="dxa"/>
            <w:gridSpan w:val="4"/>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30CE0C3"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consequences from a personal, and civic perspective to inform decision-making.</w:t>
            </w:r>
          </w:p>
        </w:tc>
      </w:tr>
      <w:tr w:rsidR="0071431E" w14:paraId="0CD4CC4F" w14:textId="77777777" w:rsidTr="00077EBD">
        <w:trPr>
          <w:cantSplit/>
          <w:jc w:val="center"/>
        </w:trPr>
        <w:tc>
          <w:tcPr>
            <w:tcW w:w="12950" w:type="dxa"/>
            <w:gridSpan w:val="4"/>
            <w:tcBorders>
              <w:bottom w:val="single" w:sz="8" w:space="0" w:color="FFFFFF" w:themeColor="background1"/>
              <w:right w:val="single" w:sz="8" w:space="0" w:color="FFFFFF" w:themeColor="background1"/>
            </w:tcBorders>
            <w:shd w:val="clear" w:color="auto" w:fill="FFFFFF" w:themeFill="background1"/>
            <w:tcMar>
              <w:top w:w="0" w:type="dxa"/>
              <w:left w:w="0" w:type="dxa"/>
              <w:bottom w:w="0" w:type="dxa"/>
              <w:right w:w="0" w:type="dxa"/>
            </w:tcMar>
            <w:vAlign w:val="bottom"/>
          </w:tcPr>
          <w:p w14:paraId="0F88C406" w14:textId="78F1331A" w:rsidR="0071431E" w:rsidRDefault="00077EBD" w:rsidP="005C3A09">
            <w:pPr>
              <w:pStyle w:val="Heading5"/>
            </w:pPr>
            <w:r>
              <w:br w:type="page"/>
            </w:r>
            <w:r w:rsidR="00EC11EB" w:rsidRPr="00EC11EB">
              <w:t>Connections to Other Standards Content and Practices</w:t>
            </w:r>
          </w:p>
        </w:tc>
      </w:tr>
      <w:tr w:rsidR="0071431E" w14:paraId="7D1ADC3A" w14:textId="77777777" w:rsidTr="00077EB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5AAEBA08"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gridSpan w:val="3"/>
            <w:tcBorders>
              <w:top w:val="single" w:sz="8" w:space="0" w:color="FFFFFF" w:themeColor="background1"/>
              <w:left w:val="single" w:sz="8" w:space="0" w:color="FFFFFF" w:themeColor="background1"/>
              <w:bottom w:val="single" w:sz="8" w:space="0" w:color="FFFFFF" w:themeColor="background1"/>
            </w:tcBorders>
            <w:shd w:val="clear" w:color="auto" w:fill="1E417C"/>
            <w:tcMar>
              <w:top w:w="0" w:type="dxa"/>
              <w:left w:w="0" w:type="dxa"/>
              <w:bottom w:w="0" w:type="dxa"/>
              <w:right w:w="0" w:type="dxa"/>
            </w:tcMar>
          </w:tcPr>
          <w:p w14:paraId="7C239BBF" w14:textId="30432B25"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4115CE86" w14:textId="77777777" w:rsidTr="00077EB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A61D709"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A7FA85E" w14:textId="5AC2B335" w:rsidR="0071431E" w:rsidRDefault="0071431E" w:rsidP="000B73B9">
            <w:pPr>
              <w:spacing w:before="60" w:after="60"/>
              <w:ind w:left="60" w:right="60"/>
            </w:pPr>
            <w:r>
              <w:rPr>
                <w:rFonts w:ascii="Arial" w:eastAsia="Arial" w:hAnsi="Arial" w:cs="Arial"/>
                <w:b/>
                <w:color w:val="FFFFFF"/>
                <w:sz w:val="18"/>
                <w:szCs w:val="18"/>
              </w:rPr>
              <w:t>(AFNR)</w:t>
            </w:r>
          </w:p>
        </w:tc>
        <w:tc>
          <w:tcPr>
            <w:tcW w:w="10070" w:type="dxa"/>
            <w:gridSpan w:val="3"/>
            <w:tcBorders>
              <w:top w:val="single" w:sz="8" w:space="0" w:color="FFFFFF" w:themeColor="background1"/>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5E6AC509" w14:textId="77777777" w:rsidR="0071431E" w:rsidRDefault="0071431E" w:rsidP="000B73B9">
            <w:pPr>
              <w:spacing w:before="60" w:after="60"/>
              <w:ind w:left="60" w:right="60"/>
            </w:pPr>
            <w:r>
              <w:rPr>
                <w:rFonts w:ascii="Arial" w:eastAsia="Arial" w:hAnsi="Arial" w:cs="Arial"/>
                <w:color w:val="201209"/>
                <w:sz w:val="18"/>
                <w:szCs w:val="18"/>
              </w:rPr>
              <w:t>CS.04.01.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Define stewardship of natural resources and distinguish how it connects to AFNR systems.</w:t>
            </w:r>
          </w:p>
        </w:tc>
      </w:tr>
      <w:tr w:rsidR="0071431E" w14:paraId="5A537C55" w14:textId="77777777" w:rsidTr="00077EB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CA0C5DD" w14:textId="64A596BA"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gridSpan w:val="3"/>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3ED3B1A9" w14:textId="77777777" w:rsidR="0071431E" w:rsidRDefault="0071431E" w:rsidP="000B73B9">
            <w:pPr>
              <w:spacing w:before="60" w:after="60"/>
              <w:ind w:left="60" w:right="60"/>
            </w:pPr>
            <w:r>
              <w:rPr>
                <w:rFonts w:ascii="Arial" w:eastAsia="Arial" w:hAnsi="Arial" w:cs="Arial"/>
                <w:color w:val="201209"/>
                <w:sz w:val="18"/>
                <w:szCs w:val="18"/>
              </w:rPr>
              <w:t xml:space="preserve">9-12 Strand 2.3.B. Resource distribution and consumption: Learners analyze ways that the perceived value and use of natural resources change over time and vary under different economic, political, social, and technological systems. </w:t>
            </w:r>
            <w:r>
              <w:rPr>
                <w:rFonts w:ascii="Arial" w:eastAsia="Arial" w:hAnsi="Arial" w:cs="Arial"/>
                <w:color w:val="201209"/>
                <w:sz w:val="18"/>
                <w:szCs w:val="18"/>
              </w:rPr>
              <w:br/>
              <w:t>9-12 Strand 3.1.C. Identifying alternative solutions and courses of action: Learners identify and propose environmental action plans, including design solutions, and evaluate their likely effectiveness in specific environmental, cultural/social, and economic contexts. They identify ways that these action plans and design solutions might affect different groups of people, including possible environmental justice and social equity implications.</w:t>
            </w:r>
          </w:p>
        </w:tc>
      </w:tr>
      <w:tr w:rsidR="0071431E" w14:paraId="3D1A4473" w14:textId="77777777" w:rsidTr="00077EB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FD59DD9"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gridSpan w:val="3"/>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511566EC"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 xml:space="preserve">CC.3.5.9-10.H: Assess the extent to which the reasoning and evidence in a text support the author’s claim or a recommendation for solving a scientific or technical problem. </w:t>
            </w:r>
            <w:r>
              <w:rPr>
                <w:rFonts w:ascii="Arial" w:eastAsia="Arial" w:hAnsi="Arial" w:cs="Arial"/>
                <w:color w:val="201209"/>
                <w:sz w:val="18"/>
                <w:szCs w:val="18"/>
              </w:rPr>
              <w:br/>
              <w:t>CC.3.5.11-12.H: Evaluate the hypotheses, data, analysis, and conclusions in a science or technical text, verifying the data when possible and corroborating or challenging conclusions with other sources of information.</w:t>
            </w:r>
          </w:p>
        </w:tc>
      </w:tr>
      <w:tr w:rsidR="0071431E" w14:paraId="18BBBC6F" w14:textId="77777777" w:rsidTr="00077EB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33C0CC04" w14:textId="6E34D1A8"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gridSpan w:val="3"/>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065F7FF0" w14:textId="77777777" w:rsidR="0071431E" w:rsidRDefault="0071431E" w:rsidP="000B73B9">
            <w:pPr>
              <w:spacing w:before="60" w:after="60"/>
              <w:ind w:left="60" w:right="60"/>
            </w:pPr>
            <w:r>
              <w:rPr>
                <w:rFonts w:ascii="Arial" w:eastAsia="Arial" w:hAnsi="Arial" w:cs="Arial"/>
                <w:color w:val="201209"/>
                <w:sz w:val="18"/>
                <w:szCs w:val="18"/>
              </w:rPr>
              <w:t>MP.2: Reason abstractly and quantitatively.</w:t>
            </w:r>
          </w:p>
        </w:tc>
      </w:tr>
      <w:tr w:rsidR="0071431E" w14:paraId="0F13015D" w14:textId="77777777" w:rsidTr="00077EB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7538A22C"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gridSpan w:val="3"/>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18B26680" w14:textId="77777777" w:rsidR="0071431E" w:rsidRDefault="0071431E" w:rsidP="000B73B9">
            <w:pPr>
              <w:spacing w:before="60" w:after="60"/>
              <w:ind w:left="60" w:right="60"/>
            </w:pPr>
            <w:r>
              <w:rPr>
                <w:rFonts w:ascii="Arial" w:eastAsia="Arial" w:hAnsi="Arial" w:cs="Arial"/>
                <w:color w:val="201209"/>
                <w:sz w:val="18"/>
                <w:szCs w:val="18"/>
              </w:rPr>
              <w:t xml:space="preserve">6.2.9.B: Explain how competition between buyers and sellers affects price. </w:t>
            </w:r>
            <w:r>
              <w:rPr>
                <w:rFonts w:ascii="Arial" w:eastAsia="Arial" w:hAnsi="Arial" w:cs="Arial"/>
                <w:color w:val="201209"/>
                <w:sz w:val="18"/>
                <w:szCs w:val="18"/>
              </w:rPr>
              <w:br/>
              <w:t>6.1.12.C: Analyze the opportunity cost of decisions made by individuals, businesses, communities, and nations.</w:t>
            </w:r>
          </w:p>
        </w:tc>
      </w:tr>
      <w:tr w:rsidR="0071431E" w14:paraId="6D3DEA86" w14:textId="77777777" w:rsidTr="00077EBD">
        <w:trPr>
          <w:cantSplit/>
          <w:jc w:val="center"/>
        </w:trPr>
        <w:tc>
          <w:tcPr>
            <w:tcW w:w="2880" w:type="dxa"/>
            <w:tcBorders>
              <w:top w:val="single" w:sz="8" w:space="0" w:color="FFFFFF" w:themeColor="background1"/>
              <w:bottom w:val="single" w:sz="8" w:space="0" w:color="FFFFFF" w:themeColor="background1"/>
              <w:right w:val="single" w:sz="8" w:space="0" w:color="FFFFFF" w:themeColor="background1"/>
            </w:tcBorders>
            <w:shd w:val="clear" w:color="auto" w:fill="1E417C"/>
            <w:tcMar>
              <w:top w:w="0" w:type="dxa"/>
              <w:left w:w="0" w:type="dxa"/>
              <w:bottom w:w="0" w:type="dxa"/>
              <w:right w:w="0" w:type="dxa"/>
            </w:tcMar>
          </w:tcPr>
          <w:p w14:paraId="49ADC374"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727FD7D" w14:textId="4ACD8680" w:rsidR="0071431E" w:rsidRDefault="0071431E" w:rsidP="000B73B9">
            <w:pPr>
              <w:spacing w:before="60" w:after="60"/>
              <w:ind w:left="60" w:right="60"/>
            </w:pPr>
            <w:r>
              <w:rPr>
                <w:rFonts w:ascii="Arial" w:eastAsia="Arial" w:hAnsi="Arial" w:cs="Arial"/>
                <w:b/>
                <w:color w:val="FFFFFF"/>
                <w:sz w:val="18"/>
                <w:szCs w:val="18"/>
              </w:rPr>
              <w:t>(ISTE)</w:t>
            </w:r>
          </w:p>
        </w:tc>
        <w:tc>
          <w:tcPr>
            <w:tcW w:w="10070" w:type="dxa"/>
            <w:gridSpan w:val="3"/>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043480CD" w14:textId="77777777" w:rsidR="0071431E" w:rsidRDefault="0071431E"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71431E" w14:paraId="775A9B70" w14:textId="77777777" w:rsidTr="00077EBD">
        <w:trPr>
          <w:cantSplit/>
          <w:jc w:val="center"/>
        </w:trPr>
        <w:tc>
          <w:tcPr>
            <w:tcW w:w="2880" w:type="dxa"/>
            <w:tcBorders>
              <w:top w:val="single" w:sz="8" w:space="0" w:color="FFFFFF" w:themeColor="background1"/>
              <w:bottom w:val="single" w:sz="24" w:space="0" w:color="F2F2F2" w:themeColor="background1" w:themeShade="F2"/>
              <w:right w:val="single" w:sz="8" w:space="0" w:color="FFFFFF" w:themeColor="background1"/>
            </w:tcBorders>
            <w:shd w:val="clear" w:color="auto" w:fill="1E417C"/>
            <w:tcMar>
              <w:top w:w="0" w:type="dxa"/>
              <w:left w:w="0" w:type="dxa"/>
              <w:bottom w:w="0" w:type="dxa"/>
              <w:right w:w="0" w:type="dxa"/>
            </w:tcMar>
          </w:tcPr>
          <w:p w14:paraId="7B5AFD67"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gridSpan w:val="3"/>
            <w:tcBorders>
              <w:top w:val="single" w:sz="8" w:space="0" w:color="auto"/>
              <w:left w:val="single" w:sz="8" w:space="0" w:color="FFFFFF" w:themeColor="background1"/>
              <w:bottom w:val="single" w:sz="8" w:space="0" w:color="auto"/>
            </w:tcBorders>
            <w:shd w:val="clear" w:color="auto" w:fill="FFFFFF" w:themeFill="background1"/>
            <w:tcMar>
              <w:top w:w="0" w:type="dxa"/>
              <w:left w:w="0" w:type="dxa"/>
              <w:bottom w:w="0" w:type="dxa"/>
              <w:right w:w="0" w:type="dxa"/>
            </w:tcMar>
          </w:tcPr>
          <w:p w14:paraId="6CB859D1" w14:textId="77777777" w:rsidR="0071431E" w:rsidRDefault="0071431E" w:rsidP="000B73B9">
            <w:pPr>
              <w:spacing w:before="60" w:after="60"/>
              <w:ind w:left="60" w:right="60"/>
            </w:pPr>
            <w:r>
              <w:rPr>
                <w:rFonts w:ascii="Arial" w:eastAsia="Arial" w:hAnsi="Arial" w:cs="Arial"/>
                <w:color w:val="201209"/>
                <w:sz w:val="18"/>
                <w:szCs w:val="18"/>
              </w:rPr>
              <w:t>STEL-7W: Determine the best approach by evaluating the purpose of the design.</w:t>
            </w:r>
          </w:p>
        </w:tc>
      </w:tr>
    </w:tbl>
    <w:p w14:paraId="46E35CD2"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1D1E7BCA" w14:textId="77777777" w:rsidTr="00077EBD">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A0A02E8" w14:textId="1FDD3E5F" w:rsidR="0071431E" w:rsidRDefault="00801722" w:rsidP="005C3A09">
            <w:pPr>
              <w:pStyle w:val="Heading5"/>
            </w:pPr>
            <w:r w:rsidRPr="00801722">
              <w:lastRenderedPageBreak/>
              <w:t>Grades 9</w:t>
            </w:r>
            <w:r w:rsidR="00AF19C1">
              <w:t>–</w:t>
            </w:r>
            <w:r w:rsidRPr="00801722">
              <w:t>12</w:t>
            </w:r>
          </w:p>
        </w:tc>
      </w:tr>
      <w:tr w:rsidR="0071431E" w14:paraId="7EC4842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57FB160" w14:textId="0D1E8BB4" w:rsidR="0071431E" w:rsidRDefault="0071431E" w:rsidP="00077EBD">
            <w:pPr>
              <w:pStyle w:val="TableHeadingforTOC"/>
            </w:pPr>
            <w:bookmarkStart w:id="666" w:name="_Toc109373217"/>
            <w:bookmarkStart w:id="667" w:name="_Toc134788359"/>
            <w:r>
              <w:t>3.3.9-</w:t>
            </w:r>
            <w:proofErr w:type="gramStart"/>
            <w:r>
              <w:t>12.Q</w:t>
            </w:r>
            <w:proofErr w:type="gramEnd"/>
            <w:r>
              <w:t xml:space="preserve"> Earth and Space Science: </w:t>
            </w:r>
            <w:r w:rsidRPr="00077EBD">
              <w:rPr>
                <w:b w:val="0"/>
              </w:rPr>
              <w:t>Human Sustainability</w:t>
            </w:r>
            <w:bookmarkEnd w:id="666"/>
            <w:bookmarkEnd w:id="667"/>
          </w:p>
        </w:tc>
      </w:tr>
      <w:tr w:rsidR="0071431E" w14:paraId="69FF2CA5"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40F4CB9"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create a computational simulation to illustrate the relationships among management of natural resources, the sustainability of human populations, and biodiversity.</w:t>
            </w:r>
          </w:p>
        </w:tc>
      </w:tr>
      <w:tr w:rsidR="0071431E" w14:paraId="02131CCC"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7D60B52B"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factors that affect the management of natural resources include costs of resource extraction and waste management, per-capita consumption, and the development of new technologies. Examples of factors that affect human sustainability include agricultural efficiency, levels of conservation, and urban planning.</w:t>
            </w:r>
          </w:p>
        </w:tc>
      </w:tr>
      <w:tr w:rsidR="0071431E" w14:paraId="08FF7F90"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244806C"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for computational simulations is limited to using provided multi-parameter programs or constructing simplified spreadsheet calculations.</w:t>
            </w:r>
          </w:p>
        </w:tc>
      </w:tr>
      <w:tr w:rsidR="0071431E" w14:paraId="015B23FB"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CCD7700" w14:textId="77777777" w:rsidR="0071431E" w:rsidRPr="00723AAF" w:rsidRDefault="0071431E" w:rsidP="000B73B9">
            <w:pPr>
              <w:spacing w:before="60" w:after="60"/>
              <w:ind w:left="60" w:right="60"/>
              <w:rPr>
                <w:sz w:val="2"/>
                <w:szCs w:val="2"/>
              </w:rPr>
            </w:pPr>
          </w:p>
        </w:tc>
      </w:tr>
      <w:tr w:rsidR="0071431E" w14:paraId="4C15FFDF"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07FF3A8"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67B33298"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0A8F042"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08F56443"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414AD89" w14:textId="1C58FE09" w:rsidR="0071431E" w:rsidRPr="0093205B" w:rsidRDefault="0071431E" w:rsidP="000B73B9">
            <w:pPr>
              <w:spacing w:before="60" w:after="60"/>
              <w:ind w:left="60" w:right="60"/>
              <w:rPr>
                <w:sz w:val="18"/>
                <w:szCs w:val="18"/>
              </w:rPr>
            </w:pPr>
            <w:r w:rsidRPr="0093205B">
              <w:rPr>
                <w:rFonts w:ascii="Arial" w:eastAsia="Arial" w:hAnsi="Arial" w:cs="Arial"/>
                <w:b/>
                <w:bCs/>
                <w:color w:val="201209"/>
                <w:sz w:val="18"/>
                <w:szCs w:val="18"/>
              </w:rPr>
              <w:t>Using Mathematics and Computational Thinking</w:t>
            </w:r>
          </w:p>
          <w:p w14:paraId="39AFF12F" w14:textId="3DF0D86B" w:rsidR="0071431E" w:rsidRPr="0093205B" w:rsidRDefault="0071431E" w:rsidP="000B73B9">
            <w:pPr>
              <w:spacing w:before="60" w:after="60"/>
              <w:ind w:left="60" w:right="60"/>
              <w:rPr>
                <w:sz w:val="18"/>
                <w:szCs w:val="18"/>
              </w:rPr>
            </w:pPr>
            <w:r w:rsidRPr="0093205B">
              <w:rPr>
                <w:rFonts w:ascii="Arial" w:eastAsia="Arial" w:hAnsi="Arial" w:cs="Arial"/>
                <w:color w:val="201209"/>
                <w:sz w:val="18"/>
                <w:szCs w:val="18"/>
              </w:rPr>
              <w:t>Mathematical and computational thinking in 9</w:t>
            </w:r>
            <w:r w:rsidR="00B5779D">
              <w:rPr>
                <w:rFonts w:ascii="Arial" w:eastAsia="Arial" w:hAnsi="Arial" w:cs="Arial"/>
                <w:color w:val="201209"/>
                <w:sz w:val="18"/>
                <w:szCs w:val="18"/>
              </w:rPr>
              <w:t>–</w:t>
            </w:r>
            <w:r w:rsidRPr="0093205B">
              <w:rPr>
                <w:rFonts w:ascii="Arial" w:eastAsia="Arial" w:hAnsi="Arial" w:cs="Arial"/>
                <w:color w:val="201209"/>
                <w:sz w:val="18"/>
                <w:szCs w:val="18"/>
              </w:rPr>
              <w:t>12 builds on K</w:t>
            </w:r>
            <w:r w:rsidR="00B5779D">
              <w:rPr>
                <w:rFonts w:ascii="Arial" w:eastAsia="Arial" w:hAnsi="Arial" w:cs="Arial"/>
                <w:color w:val="201209"/>
                <w:sz w:val="18"/>
                <w:szCs w:val="18"/>
              </w:rPr>
              <w:t>–</w:t>
            </w:r>
            <w:r w:rsidRPr="0093205B">
              <w:rPr>
                <w:rFonts w:ascii="Arial" w:eastAsia="Arial" w:hAnsi="Arial" w:cs="Arial"/>
                <w:color w:val="201209"/>
                <w:sz w:val="18"/>
                <w:szCs w:val="18"/>
              </w:rPr>
              <w:t xml:space="preserve">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 </w:t>
            </w:r>
          </w:p>
          <w:p w14:paraId="0305FD6F" w14:textId="3FAEE0C8" w:rsidR="0071431E" w:rsidRPr="0093205B" w:rsidRDefault="0071431E" w:rsidP="003121FB">
            <w:pPr>
              <w:pStyle w:val="ListParagraph"/>
              <w:numPr>
                <w:ilvl w:val="0"/>
                <w:numId w:val="28"/>
              </w:numPr>
              <w:spacing w:before="60" w:after="60"/>
              <w:ind w:left="450" w:right="60"/>
              <w:rPr>
                <w:sz w:val="18"/>
                <w:szCs w:val="18"/>
              </w:rPr>
            </w:pPr>
            <w:r w:rsidRPr="0093205B">
              <w:rPr>
                <w:rFonts w:ascii="Arial" w:eastAsia="Arial" w:hAnsi="Arial" w:cs="Arial"/>
                <w:color w:val="201209"/>
                <w:sz w:val="18"/>
                <w:szCs w:val="18"/>
              </w:rPr>
              <w:t>Create a computational model or simulation of a phenomenon, designed device, process, or system.</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751B6917" w14:textId="388B531F" w:rsidR="0071431E" w:rsidRPr="0093205B" w:rsidRDefault="0071431E" w:rsidP="000B73B9">
            <w:pPr>
              <w:spacing w:before="60" w:after="60"/>
              <w:ind w:left="60" w:right="60"/>
              <w:rPr>
                <w:sz w:val="18"/>
                <w:szCs w:val="18"/>
              </w:rPr>
            </w:pPr>
            <w:r w:rsidRPr="0093205B">
              <w:rPr>
                <w:rFonts w:ascii="Arial" w:eastAsia="Arial" w:hAnsi="Arial" w:cs="Arial"/>
                <w:b/>
                <w:bCs/>
                <w:color w:val="201209"/>
                <w:sz w:val="18"/>
                <w:szCs w:val="18"/>
              </w:rPr>
              <w:t xml:space="preserve">ESS3.C: Human Impacts on Earth Systems </w:t>
            </w:r>
          </w:p>
          <w:p w14:paraId="17D842A0" w14:textId="42A99E4E" w:rsidR="0071431E" w:rsidRPr="0093205B" w:rsidRDefault="0071431E" w:rsidP="003121FB">
            <w:pPr>
              <w:pStyle w:val="ListParagraph"/>
              <w:numPr>
                <w:ilvl w:val="0"/>
                <w:numId w:val="27"/>
              </w:numPr>
              <w:spacing w:before="60" w:after="60"/>
              <w:ind w:left="435" w:right="60"/>
              <w:rPr>
                <w:sz w:val="18"/>
                <w:szCs w:val="18"/>
              </w:rPr>
            </w:pPr>
            <w:r w:rsidRPr="0093205B">
              <w:rPr>
                <w:rFonts w:ascii="Arial" w:eastAsia="Arial" w:hAnsi="Arial" w:cs="Arial"/>
                <w:color w:val="201209"/>
                <w:sz w:val="18"/>
                <w:szCs w:val="18"/>
              </w:rPr>
              <w:t>The sustainability of human societies and the biodiversity that supports them requires responsible management of natural resources.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4C202EF" w14:textId="2F01A354" w:rsidR="002C3292" w:rsidRPr="0093205B" w:rsidRDefault="0071431E" w:rsidP="46FE983D">
            <w:pPr>
              <w:spacing w:before="60" w:after="60"/>
              <w:ind w:left="60" w:right="60"/>
              <w:rPr>
                <w:rFonts w:ascii="Arial" w:eastAsia="Arial" w:hAnsi="Arial" w:cs="Arial"/>
                <w:color w:val="201209"/>
                <w:sz w:val="18"/>
                <w:szCs w:val="18"/>
              </w:rPr>
            </w:pPr>
            <w:r w:rsidRPr="0093205B">
              <w:rPr>
                <w:rFonts w:ascii="Arial" w:eastAsia="Arial" w:hAnsi="Arial" w:cs="Arial"/>
                <w:b/>
                <w:bCs/>
                <w:color w:val="201209"/>
                <w:sz w:val="18"/>
                <w:szCs w:val="18"/>
              </w:rPr>
              <w:t>Stability and Change</w:t>
            </w:r>
            <w:r w:rsidRPr="0093205B">
              <w:rPr>
                <w:rFonts w:ascii="Arial" w:eastAsia="Arial" w:hAnsi="Arial" w:cs="Arial"/>
                <w:color w:val="201209"/>
                <w:sz w:val="18"/>
                <w:szCs w:val="18"/>
              </w:rPr>
              <w:t xml:space="preserve"> </w:t>
            </w:r>
          </w:p>
          <w:p w14:paraId="22D7BD8D" w14:textId="77777777" w:rsidR="0093205B" w:rsidRPr="0093205B" w:rsidRDefault="0071431E" w:rsidP="003121FB">
            <w:pPr>
              <w:pStyle w:val="ListParagraph"/>
              <w:numPr>
                <w:ilvl w:val="0"/>
                <w:numId w:val="26"/>
              </w:numPr>
              <w:spacing w:before="60" w:after="60"/>
              <w:ind w:left="435" w:right="60"/>
              <w:rPr>
                <w:sz w:val="18"/>
                <w:szCs w:val="18"/>
              </w:rPr>
            </w:pPr>
            <w:r w:rsidRPr="0093205B">
              <w:rPr>
                <w:rFonts w:ascii="Arial" w:eastAsia="Arial" w:hAnsi="Arial" w:cs="Arial"/>
                <w:color w:val="201209"/>
                <w:sz w:val="18"/>
                <w:szCs w:val="18"/>
              </w:rPr>
              <w:t xml:space="preserve">Change and rates of change can be quantified and modeled over very short or very long periods of time. Some system changes are irreversible. </w:t>
            </w:r>
          </w:p>
          <w:p w14:paraId="73C52AAD" w14:textId="50DD59D2" w:rsidR="0093205B" w:rsidRPr="0093205B" w:rsidRDefault="0071431E" w:rsidP="005F7816">
            <w:pPr>
              <w:spacing w:before="60" w:after="60"/>
              <w:ind w:left="60" w:right="60"/>
              <w:jc w:val="center"/>
              <w:rPr>
                <w:sz w:val="18"/>
                <w:szCs w:val="18"/>
              </w:rPr>
            </w:pPr>
            <w:r w:rsidRPr="0093205B">
              <w:rPr>
                <w:rFonts w:ascii="Arial" w:eastAsia="Arial" w:hAnsi="Arial" w:cs="Arial"/>
                <w:color w:val="201209"/>
                <w:sz w:val="18"/>
                <w:szCs w:val="18"/>
              </w:rPr>
              <w:t>_________________________________________</w:t>
            </w:r>
          </w:p>
          <w:p w14:paraId="350CB74A" w14:textId="312AA59F" w:rsidR="002C3292" w:rsidRPr="0093205B" w:rsidRDefault="0071431E" w:rsidP="00E833F7">
            <w:pPr>
              <w:spacing w:before="60" w:after="60"/>
              <w:ind w:left="60" w:right="60"/>
              <w:jc w:val="center"/>
              <w:rPr>
                <w:rFonts w:ascii="Arial" w:eastAsia="Arial" w:hAnsi="Arial" w:cs="Arial"/>
                <w:color w:val="201209"/>
                <w:sz w:val="18"/>
                <w:szCs w:val="18"/>
              </w:rPr>
            </w:pPr>
            <w:r w:rsidRPr="0093205B">
              <w:rPr>
                <w:rFonts w:ascii="Arial" w:eastAsia="Arial" w:hAnsi="Arial" w:cs="Arial"/>
                <w:b/>
                <w:bCs/>
                <w:i/>
                <w:iCs/>
                <w:color w:val="201209"/>
                <w:sz w:val="18"/>
                <w:szCs w:val="18"/>
              </w:rPr>
              <w:t>Connections to Engineering, Technology, and Applications of Science</w:t>
            </w:r>
          </w:p>
          <w:p w14:paraId="1EC853A5" w14:textId="2FD5539E" w:rsidR="002C3292" w:rsidRPr="0093205B" w:rsidRDefault="0071431E" w:rsidP="46FE983D">
            <w:pPr>
              <w:spacing w:before="60" w:after="60"/>
              <w:ind w:left="60" w:right="60"/>
              <w:rPr>
                <w:rFonts w:ascii="Arial" w:eastAsia="Arial" w:hAnsi="Arial" w:cs="Arial"/>
                <w:color w:val="201209"/>
                <w:sz w:val="18"/>
                <w:szCs w:val="18"/>
              </w:rPr>
            </w:pPr>
            <w:r w:rsidRPr="0093205B">
              <w:rPr>
                <w:rFonts w:ascii="Arial" w:eastAsia="Arial" w:hAnsi="Arial" w:cs="Arial"/>
                <w:b/>
                <w:bCs/>
                <w:color w:val="201209"/>
                <w:sz w:val="18"/>
                <w:szCs w:val="18"/>
              </w:rPr>
              <w:t>Influence of Science, Engineering, and Technology on Society and the Natural World</w:t>
            </w:r>
          </w:p>
          <w:p w14:paraId="4D392C95" w14:textId="46A69138" w:rsidR="002C3292" w:rsidRPr="0093205B" w:rsidRDefault="0071431E" w:rsidP="003121FB">
            <w:pPr>
              <w:pStyle w:val="ListParagraph"/>
              <w:numPr>
                <w:ilvl w:val="0"/>
                <w:numId w:val="25"/>
              </w:numPr>
              <w:spacing w:before="60" w:after="60"/>
              <w:ind w:left="435" w:right="60"/>
              <w:rPr>
                <w:rFonts w:ascii="Arial" w:eastAsia="Arial" w:hAnsi="Arial" w:cs="Arial"/>
                <w:color w:val="201209"/>
                <w:sz w:val="18"/>
                <w:szCs w:val="18"/>
              </w:rPr>
            </w:pPr>
            <w:r w:rsidRPr="0093205B">
              <w:rPr>
                <w:rFonts w:ascii="Arial" w:eastAsia="Arial" w:hAnsi="Arial" w:cs="Arial"/>
                <w:color w:val="201209"/>
                <w:sz w:val="18"/>
                <w:szCs w:val="18"/>
              </w:rPr>
              <w:t xml:space="preserve">Modern civilization depends on major technological systems. </w:t>
            </w:r>
          </w:p>
          <w:p w14:paraId="7FF12DB9" w14:textId="77777777" w:rsidR="0093205B" w:rsidRPr="0093205B" w:rsidRDefault="0071431E" w:rsidP="003121FB">
            <w:pPr>
              <w:pStyle w:val="ListParagraph"/>
              <w:numPr>
                <w:ilvl w:val="0"/>
                <w:numId w:val="25"/>
              </w:numPr>
              <w:spacing w:before="60" w:after="60"/>
              <w:ind w:left="435" w:right="60"/>
              <w:rPr>
                <w:rFonts w:ascii="Arial" w:eastAsia="Arial" w:hAnsi="Arial" w:cs="Arial"/>
                <w:color w:val="201209"/>
                <w:sz w:val="18"/>
                <w:szCs w:val="18"/>
              </w:rPr>
            </w:pPr>
            <w:r w:rsidRPr="0093205B">
              <w:rPr>
                <w:rFonts w:ascii="Arial" w:eastAsia="Arial" w:hAnsi="Arial" w:cs="Arial"/>
                <w:color w:val="201209"/>
                <w:sz w:val="18"/>
                <w:szCs w:val="18"/>
              </w:rPr>
              <w:t>New technologies can have deep impacts on society and the environment, including some that were not anticipated.</w:t>
            </w:r>
          </w:p>
          <w:p w14:paraId="2DBDF81A" w14:textId="77777777" w:rsidR="0093205B" w:rsidRPr="0093205B" w:rsidRDefault="002C3292" w:rsidP="005F7816">
            <w:pPr>
              <w:spacing w:before="60" w:after="60"/>
              <w:ind w:left="60" w:right="60"/>
              <w:jc w:val="center"/>
              <w:rPr>
                <w:rFonts w:ascii="Arial" w:eastAsia="Arial" w:hAnsi="Arial" w:cs="Arial"/>
                <w:color w:val="201209"/>
                <w:sz w:val="18"/>
                <w:szCs w:val="18"/>
              </w:rPr>
            </w:pPr>
            <w:r w:rsidRPr="0093205B">
              <w:rPr>
                <w:rFonts w:ascii="Arial" w:eastAsia="Arial" w:hAnsi="Arial" w:cs="Arial"/>
                <w:color w:val="201209"/>
                <w:sz w:val="18"/>
                <w:szCs w:val="18"/>
              </w:rPr>
              <w:t>________________________________________</w:t>
            </w:r>
          </w:p>
          <w:p w14:paraId="5813B17F" w14:textId="2E4CEC0A" w:rsidR="0071431E" w:rsidRPr="0093205B" w:rsidRDefault="0071431E" w:rsidP="0080589C">
            <w:pPr>
              <w:spacing w:before="60" w:after="60"/>
              <w:ind w:left="60" w:right="60"/>
              <w:jc w:val="center"/>
              <w:rPr>
                <w:rFonts w:ascii="Arial" w:eastAsia="Arial" w:hAnsi="Arial" w:cs="Arial"/>
                <w:color w:val="201209"/>
                <w:sz w:val="18"/>
                <w:szCs w:val="18"/>
              </w:rPr>
            </w:pPr>
            <w:r w:rsidRPr="0093205B">
              <w:rPr>
                <w:rFonts w:ascii="Arial" w:eastAsia="Arial" w:hAnsi="Arial" w:cs="Arial"/>
                <w:b/>
                <w:bCs/>
                <w:i/>
                <w:iCs/>
                <w:color w:val="201209"/>
                <w:sz w:val="18"/>
                <w:szCs w:val="18"/>
              </w:rPr>
              <w:t>Connections to Nature of Science</w:t>
            </w:r>
          </w:p>
          <w:p w14:paraId="7B369BF6" w14:textId="6879605A" w:rsidR="0071431E" w:rsidRPr="0093205B" w:rsidRDefault="0071431E" w:rsidP="000B73B9">
            <w:pPr>
              <w:spacing w:before="60" w:after="60"/>
              <w:ind w:left="60" w:right="60"/>
              <w:rPr>
                <w:sz w:val="18"/>
                <w:szCs w:val="18"/>
              </w:rPr>
            </w:pPr>
            <w:r w:rsidRPr="0093205B">
              <w:rPr>
                <w:rFonts w:ascii="Arial" w:eastAsia="Arial" w:hAnsi="Arial" w:cs="Arial"/>
                <w:b/>
                <w:bCs/>
                <w:color w:val="201209"/>
                <w:sz w:val="18"/>
                <w:szCs w:val="18"/>
              </w:rPr>
              <w:t>Science is a Human Endeavor</w:t>
            </w:r>
            <w:r w:rsidRPr="0093205B">
              <w:rPr>
                <w:rFonts w:ascii="Arial" w:eastAsia="Arial" w:hAnsi="Arial" w:cs="Arial"/>
                <w:color w:val="201209"/>
                <w:sz w:val="18"/>
                <w:szCs w:val="18"/>
              </w:rPr>
              <w:t xml:space="preserve"> </w:t>
            </w:r>
          </w:p>
          <w:p w14:paraId="5E80A98D" w14:textId="3E0FD780" w:rsidR="0071431E" w:rsidRPr="0093205B" w:rsidRDefault="0071431E" w:rsidP="003121FB">
            <w:pPr>
              <w:pStyle w:val="ListParagraph"/>
              <w:numPr>
                <w:ilvl w:val="0"/>
                <w:numId w:val="24"/>
              </w:numPr>
              <w:spacing w:before="60" w:after="60"/>
              <w:ind w:left="435" w:right="60"/>
              <w:rPr>
                <w:sz w:val="18"/>
                <w:szCs w:val="18"/>
              </w:rPr>
            </w:pPr>
            <w:r w:rsidRPr="0093205B">
              <w:rPr>
                <w:rFonts w:ascii="Arial" w:eastAsia="Arial" w:hAnsi="Arial" w:cs="Arial"/>
                <w:color w:val="201209"/>
                <w:sz w:val="18"/>
                <w:szCs w:val="18"/>
              </w:rPr>
              <w:t>Science is a result of human endeavors, imagination, and creativity.</w:t>
            </w:r>
          </w:p>
        </w:tc>
      </w:tr>
      <w:tr w:rsidR="0071431E" w14:paraId="21BFF351"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914103E" w14:textId="77777777" w:rsidR="0071431E" w:rsidRPr="00723AAF" w:rsidRDefault="0071431E" w:rsidP="000B73B9">
            <w:pPr>
              <w:spacing w:before="60" w:after="60"/>
              <w:ind w:left="60" w:right="60"/>
              <w:rPr>
                <w:sz w:val="2"/>
                <w:szCs w:val="2"/>
              </w:rPr>
            </w:pPr>
          </w:p>
        </w:tc>
      </w:tr>
      <w:tr w:rsidR="0071431E" w14:paraId="277D486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BE62744" w14:textId="5BAB48E0"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w:t>
            </w:r>
            <w:r w:rsidR="00B5779D">
              <w:rPr>
                <w:rFonts w:ascii="Arial" w:eastAsia="Arial" w:hAnsi="Arial" w:cs="Arial"/>
                <w:color w:val="201209"/>
                <w:sz w:val="18"/>
                <w:szCs w:val="18"/>
              </w:rPr>
              <w:t xml:space="preserve">the </w:t>
            </w:r>
            <w:r>
              <w:rPr>
                <w:rFonts w:ascii="Arial" w:eastAsia="Arial" w:hAnsi="Arial" w:cs="Arial"/>
                <w:color w:val="201209"/>
                <w:sz w:val="18"/>
                <w:szCs w:val="18"/>
              </w:rPr>
              <w:t>relationships among Pennsylvania</w:t>
            </w:r>
            <w:r w:rsidR="00B5779D">
              <w:rPr>
                <w:rFonts w:ascii="Arial" w:eastAsia="Arial" w:hAnsi="Arial" w:cs="Arial"/>
                <w:color w:val="201209"/>
                <w:sz w:val="18"/>
                <w:szCs w:val="18"/>
              </w:rPr>
              <w:t>’</w:t>
            </w:r>
            <w:r>
              <w:rPr>
                <w:rFonts w:ascii="Arial" w:eastAsia="Arial" w:hAnsi="Arial" w:cs="Arial"/>
                <w:color w:val="201209"/>
                <w:sz w:val="18"/>
                <w:szCs w:val="18"/>
              </w:rPr>
              <w:t>s energy resources, mining, watersheds, agricultural practices, and biodiversity.</w:t>
            </w:r>
          </w:p>
        </w:tc>
      </w:tr>
      <w:tr w:rsidR="0071431E" w14:paraId="7EB0727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C504695"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how societal conventions may influence the perspectives of individuals.</w:t>
            </w:r>
          </w:p>
        </w:tc>
      </w:tr>
    </w:tbl>
    <w:p w14:paraId="0AA7A639" w14:textId="54A18DEA" w:rsidR="00077EBD" w:rsidRDefault="005C3A09" w:rsidP="005C3A09">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26A9AF6F" w14:textId="77777777" w:rsidTr="00077EBD">
        <w:trPr>
          <w:cantSplit/>
          <w:jc w:val="center"/>
        </w:trPr>
        <w:tc>
          <w:tcPr>
            <w:tcW w:w="2880" w:type="dxa"/>
            <w:shd w:val="clear" w:color="auto" w:fill="1E417C"/>
            <w:tcMar>
              <w:top w:w="0" w:type="dxa"/>
              <w:left w:w="0" w:type="dxa"/>
              <w:bottom w:w="0" w:type="dxa"/>
              <w:right w:w="0" w:type="dxa"/>
            </w:tcMar>
          </w:tcPr>
          <w:p w14:paraId="53BC771C"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03259BF" w14:textId="5517A891"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290CB691" w14:textId="77777777" w:rsidTr="00077EBD">
        <w:trPr>
          <w:cantSplit/>
          <w:jc w:val="center"/>
        </w:trPr>
        <w:tc>
          <w:tcPr>
            <w:tcW w:w="2880" w:type="dxa"/>
            <w:shd w:val="clear" w:color="auto" w:fill="1E417C"/>
            <w:tcMar>
              <w:top w:w="0" w:type="dxa"/>
              <w:left w:w="0" w:type="dxa"/>
              <w:bottom w:w="0" w:type="dxa"/>
              <w:right w:w="0" w:type="dxa"/>
            </w:tcMar>
          </w:tcPr>
          <w:p w14:paraId="1BE596C9"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6BBEDE5" w14:textId="0EE2550D"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02A257BE" w14:textId="77777777" w:rsidR="0071431E" w:rsidRDefault="0071431E" w:rsidP="000B73B9">
            <w:pPr>
              <w:spacing w:before="60" w:after="60"/>
              <w:ind w:left="60" w:right="60"/>
            </w:pPr>
            <w:r>
              <w:rPr>
                <w:rFonts w:ascii="Arial" w:eastAsia="Arial" w:hAnsi="Arial" w:cs="Arial"/>
                <w:color w:val="201209"/>
                <w:sz w:val="18"/>
                <w:szCs w:val="18"/>
              </w:rPr>
              <w:t>CS.04.01.</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Analyze and assess sustainability practices that can be applied in AFNR systems (e.g., energy efficiency, recycle/re-use/repurpose, green resources, etc.).</w:t>
            </w:r>
          </w:p>
        </w:tc>
      </w:tr>
      <w:tr w:rsidR="0071431E" w14:paraId="27DCCB93" w14:textId="77777777" w:rsidTr="00077EBD">
        <w:trPr>
          <w:cantSplit/>
          <w:jc w:val="center"/>
        </w:trPr>
        <w:tc>
          <w:tcPr>
            <w:tcW w:w="2880" w:type="dxa"/>
            <w:shd w:val="clear" w:color="auto" w:fill="1E417C"/>
            <w:tcMar>
              <w:top w:w="0" w:type="dxa"/>
              <w:left w:w="0" w:type="dxa"/>
              <w:bottom w:w="0" w:type="dxa"/>
              <w:right w:w="0" w:type="dxa"/>
            </w:tcMar>
          </w:tcPr>
          <w:p w14:paraId="67C4A866" w14:textId="3623F18A"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E7D4C15" w14:textId="77777777" w:rsidR="0071431E" w:rsidRDefault="0071431E" w:rsidP="000B73B9">
            <w:pPr>
              <w:spacing w:before="60" w:after="60"/>
              <w:ind w:left="60" w:right="60"/>
            </w:pPr>
            <w:r>
              <w:rPr>
                <w:rFonts w:ascii="Arial" w:eastAsia="Arial" w:hAnsi="Arial" w:cs="Arial"/>
                <w:color w:val="201209"/>
                <w:sz w:val="18"/>
                <w:szCs w:val="18"/>
              </w:rPr>
              <w:t xml:space="preserve">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 </w:t>
            </w:r>
            <w:r>
              <w:rPr>
                <w:rFonts w:ascii="Arial" w:eastAsia="Arial" w:hAnsi="Arial" w:cs="Arial"/>
                <w:color w:val="201209"/>
                <w:sz w:val="18"/>
                <w:szCs w:val="18"/>
              </w:rPr>
              <w:br/>
              <w:t>9-12 Strand 2.3.A. Human-environment interactions: Learners analyze ways that humans interact with their environment and how these interactions change with technological developments. Learners determine costs and benefits to different groups in society as well as unintended consequences.</w:t>
            </w:r>
          </w:p>
        </w:tc>
      </w:tr>
      <w:tr w:rsidR="0071431E" w14:paraId="6E819102" w14:textId="77777777" w:rsidTr="00077EBD">
        <w:trPr>
          <w:cantSplit/>
          <w:jc w:val="center"/>
        </w:trPr>
        <w:tc>
          <w:tcPr>
            <w:tcW w:w="2880" w:type="dxa"/>
            <w:shd w:val="clear" w:color="auto" w:fill="1E417C"/>
            <w:tcMar>
              <w:top w:w="0" w:type="dxa"/>
              <w:left w:w="0" w:type="dxa"/>
              <w:bottom w:w="0" w:type="dxa"/>
              <w:right w:w="0" w:type="dxa"/>
            </w:tcMar>
          </w:tcPr>
          <w:p w14:paraId="5C7A8950"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3F2A3C4" w14:textId="77777777" w:rsidR="0071431E" w:rsidRDefault="0071431E" w:rsidP="000B73B9">
            <w:pPr>
              <w:spacing w:before="60" w:after="60"/>
              <w:ind w:left="60" w:right="60"/>
            </w:pPr>
            <w:r>
              <w:rPr>
                <w:rFonts w:ascii="Arial" w:eastAsia="Arial" w:hAnsi="Arial" w:cs="Arial"/>
                <w:color w:val="201209"/>
                <w:sz w:val="18"/>
                <w:szCs w:val="18"/>
              </w:rPr>
              <w:t>N/A</w:t>
            </w:r>
          </w:p>
        </w:tc>
      </w:tr>
      <w:tr w:rsidR="0071431E" w14:paraId="267D9CDA" w14:textId="77777777" w:rsidTr="00077EBD">
        <w:trPr>
          <w:cantSplit/>
          <w:jc w:val="center"/>
        </w:trPr>
        <w:tc>
          <w:tcPr>
            <w:tcW w:w="2880" w:type="dxa"/>
            <w:shd w:val="clear" w:color="auto" w:fill="1E417C"/>
            <w:tcMar>
              <w:top w:w="0" w:type="dxa"/>
              <w:left w:w="0" w:type="dxa"/>
              <w:bottom w:w="0" w:type="dxa"/>
              <w:right w:w="0" w:type="dxa"/>
            </w:tcMar>
          </w:tcPr>
          <w:p w14:paraId="7BA4EEC3" w14:textId="2498F8D7"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168A48E" w14:textId="7777777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MP.4: Model with mathematics.</w:t>
            </w:r>
          </w:p>
        </w:tc>
      </w:tr>
      <w:tr w:rsidR="0071431E" w14:paraId="39286869" w14:textId="77777777" w:rsidTr="00077EBD">
        <w:trPr>
          <w:cantSplit/>
          <w:jc w:val="center"/>
        </w:trPr>
        <w:tc>
          <w:tcPr>
            <w:tcW w:w="2880" w:type="dxa"/>
            <w:shd w:val="clear" w:color="auto" w:fill="1E417C"/>
            <w:tcMar>
              <w:top w:w="0" w:type="dxa"/>
              <w:left w:w="0" w:type="dxa"/>
              <w:bottom w:w="0" w:type="dxa"/>
              <w:right w:w="0" w:type="dxa"/>
            </w:tcMar>
          </w:tcPr>
          <w:p w14:paraId="3BF712B1"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094D7D3" w14:textId="77777777" w:rsidR="0071431E" w:rsidRDefault="0071431E" w:rsidP="000B73B9">
            <w:pPr>
              <w:spacing w:before="60" w:after="60"/>
              <w:ind w:left="60" w:right="60"/>
            </w:pPr>
            <w:r>
              <w:rPr>
                <w:rFonts w:ascii="Arial" w:eastAsia="Arial" w:hAnsi="Arial" w:cs="Arial"/>
                <w:color w:val="201209"/>
                <w:sz w:val="18"/>
                <w:szCs w:val="18"/>
              </w:rPr>
              <w:t>6.1.9.B: Identify the origin of resources and analyze the impact on the production of goods and services. Analyze how unlimited wants and limited resources affect decision making.</w:t>
            </w:r>
          </w:p>
        </w:tc>
      </w:tr>
      <w:tr w:rsidR="0071431E" w14:paraId="37A46879" w14:textId="77777777" w:rsidTr="00077EBD">
        <w:trPr>
          <w:cantSplit/>
          <w:jc w:val="center"/>
        </w:trPr>
        <w:tc>
          <w:tcPr>
            <w:tcW w:w="2880" w:type="dxa"/>
            <w:shd w:val="clear" w:color="auto" w:fill="1E417C"/>
            <w:tcMar>
              <w:top w:w="0" w:type="dxa"/>
              <w:left w:w="0" w:type="dxa"/>
              <w:bottom w:w="0" w:type="dxa"/>
              <w:right w:w="0" w:type="dxa"/>
            </w:tcMar>
          </w:tcPr>
          <w:p w14:paraId="3452E1C6"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E3A44CE" w14:textId="291F642D"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C6E89AB" w14:textId="77777777" w:rsidR="0071431E" w:rsidRDefault="0071431E"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71431E" w14:paraId="3BC0A0A1" w14:textId="77777777" w:rsidTr="00077EBD">
        <w:trPr>
          <w:cantSplit/>
          <w:jc w:val="center"/>
        </w:trPr>
        <w:tc>
          <w:tcPr>
            <w:tcW w:w="2880" w:type="dxa"/>
            <w:shd w:val="clear" w:color="auto" w:fill="1E417C"/>
            <w:tcMar>
              <w:top w:w="0" w:type="dxa"/>
              <w:left w:w="0" w:type="dxa"/>
              <w:bottom w:w="0" w:type="dxa"/>
              <w:right w:w="0" w:type="dxa"/>
            </w:tcMar>
          </w:tcPr>
          <w:p w14:paraId="3948AD78"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433A152" w14:textId="77777777" w:rsidR="0071431E" w:rsidRDefault="0071431E" w:rsidP="000B73B9">
            <w:pPr>
              <w:spacing w:before="60" w:after="60"/>
              <w:ind w:left="60" w:right="60"/>
            </w:pPr>
            <w:r>
              <w:rPr>
                <w:rFonts w:ascii="Arial" w:eastAsia="Arial" w:hAnsi="Arial" w:cs="Arial"/>
                <w:color w:val="201209"/>
                <w:sz w:val="18"/>
                <w:szCs w:val="18"/>
              </w:rPr>
              <w:t>STEL-4P: Evaluate ways that technology can impact individuals, society, and the environment.</w:t>
            </w:r>
          </w:p>
        </w:tc>
      </w:tr>
    </w:tbl>
    <w:p w14:paraId="366D8229"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73C88848" w14:textId="77777777" w:rsidTr="00077EBD">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7DF1228" w14:textId="33DEF989" w:rsidR="0071431E" w:rsidRDefault="00801722" w:rsidP="005C3A09">
            <w:pPr>
              <w:pStyle w:val="Heading5"/>
            </w:pPr>
            <w:r w:rsidRPr="00801722">
              <w:lastRenderedPageBreak/>
              <w:t>Grades 9</w:t>
            </w:r>
            <w:r w:rsidR="00AF19C1">
              <w:t>–</w:t>
            </w:r>
            <w:r w:rsidRPr="00801722">
              <w:t>12</w:t>
            </w:r>
          </w:p>
        </w:tc>
      </w:tr>
      <w:tr w:rsidR="0071431E" w14:paraId="65D8392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F2126BE" w14:textId="24773244" w:rsidR="0071431E" w:rsidRDefault="0071431E" w:rsidP="00077EBD">
            <w:pPr>
              <w:pStyle w:val="TableHeadingforTOC"/>
            </w:pPr>
            <w:bookmarkStart w:id="668" w:name="_Toc109373218"/>
            <w:bookmarkStart w:id="669" w:name="_Toc134788360"/>
            <w:r>
              <w:t>3.3.9-</w:t>
            </w:r>
            <w:proofErr w:type="gramStart"/>
            <w:r>
              <w:t>12.R</w:t>
            </w:r>
            <w:proofErr w:type="gramEnd"/>
            <w:r>
              <w:t xml:space="preserve"> Earth and Space Science: </w:t>
            </w:r>
            <w:r w:rsidRPr="00077EBD">
              <w:rPr>
                <w:b w:val="0"/>
              </w:rPr>
              <w:t>Human Sustainability</w:t>
            </w:r>
            <w:bookmarkEnd w:id="668"/>
            <w:bookmarkEnd w:id="669"/>
          </w:p>
        </w:tc>
      </w:tr>
      <w:tr w:rsidR="0071431E" w14:paraId="43CD67D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314E622" w14:textId="68E1FD70"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evaluate or refine a technological solution that reduces impacts of human activities on natural systems.</w:t>
            </w:r>
          </w:p>
        </w:tc>
      </w:tr>
      <w:tr w:rsidR="0071431E" w14:paraId="63FCF1E1"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A157381" w14:textId="77777777"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data on the impacts of human activities could include the quantities and types of pollutants released, changes to biomass and species diversity, or areal changes in land surface use (such as for urban development, agriculture and livestock, or surface mining). Examples for limiting future impacts could range from local efforts (such as reducing, reusing, and recycling resources) to large-scale geoengineering design solutions (such as altering global temperatures by making large changes to the atmosphere or ocean).</w:t>
            </w:r>
          </w:p>
        </w:tc>
      </w:tr>
      <w:tr w:rsidR="0071431E" w14:paraId="761C42C6"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9D832A8"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272F2AA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53AADED" w14:textId="77777777" w:rsidR="0071431E" w:rsidRPr="00723AAF" w:rsidRDefault="0071431E" w:rsidP="000C1167">
            <w:pPr>
              <w:spacing w:before="60" w:after="60"/>
              <w:ind w:right="60"/>
              <w:rPr>
                <w:sz w:val="2"/>
                <w:szCs w:val="2"/>
              </w:rPr>
            </w:pPr>
          </w:p>
        </w:tc>
      </w:tr>
      <w:tr w:rsidR="0071431E" w14:paraId="33F0C01F"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5783FC11"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D6A093D"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67F16D08"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77039A84"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511FAC78" w14:textId="7CD6F4A7"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Constructing Explanations and Designing Solutions</w:t>
            </w:r>
            <w:r w:rsidRPr="00C93924">
              <w:rPr>
                <w:rFonts w:ascii="Arial" w:eastAsia="Arial" w:hAnsi="Arial" w:cs="Arial"/>
                <w:color w:val="201209"/>
                <w:sz w:val="18"/>
                <w:szCs w:val="18"/>
              </w:rPr>
              <w:t xml:space="preserve"> </w:t>
            </w:r>
          </w:p>
          <w:p w14:paraId="5E9D82AB" w14:textId="3004D164" w:rsidR="0071431E" w:rsidRPr="00C93924" w:rsidRDefault="0071431E" w:rsidP="000B73B9">
            <w:pPr>
              <w:spacing w:before="60" w:after="60"/>
              <w:ind w:left="60" w:right="60"/>
              <w:rPr>
                <w:sz w:val="18"/>
                <w:szCs w:val="18"/>
              </w:rPr>
            </w:pPr>
            <w:r w:rsidRPr="00C93924">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knowledge, principles, and theories. </w:t>
            </w:r>
          </w:p>
          <w:p w14:paraId="36073489" w14:textId="5F7E5677" w:rsidR="0071431E" w:rsidRPr="00C93924" w:rsidRDefault="0071431E" w:rsidP="003121FB">
            <w:pPr>
              <w:pStyle w:val="ListParagraph"/>
              <w:numPr>
                <w:ilvl w:val="0"/>
                <w:numId w:val="24"/>
              </w:numPr>
              <w:spacing w:before="60" w:after="60"/>
              <w:ind w:left="450" w:right="60"/>
              <w:rPr>
                <w:sz w:val="18"/>
                <w:szCs w:val="18"/>
              </w:rPr>
            </w:pPr>
            <w:r w:rsidRPr="00C93924">
              <w:rPr>
                <w:rFonts w:ascii="Arial" w:eastAsia="Arial" w:hAnsi="Arial" w:cs="Arial"/>
                <w:color w:val="201209"/>
                <w:sz w:val="18"/>
                <w:szCs w:val="18"/>
              </w:rPr>
              <w:t>Design or refine a solution to a complex real-world problem, based on scientific knowledge, student-generated sources of evidence, prioritized criteria, and tradeoff considerations.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E22371E" w14:textId="115F9AE9"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ESS3.C: Human Impacts on Earth Systems</w:t>
            </w:r>
          </w:p>
          <w:p w14:paraId="2D730542" w14:textId="411A3F13" w:rsidR="0071431E"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 xml:space="preserve">Scientists and engineers can make major contributions by developing technologies that produce less pollution and waste and that preclude ecosystem degradation. </w:t>
            </w:r>
          </w:p>
          <w:p w14:paraId="074C539B" w14:textId="4E7BEA86"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ETS1.B: Developing Possible Solutions</w:t>
            </w:r>
            <w:r w:rsidRPr="00C93924">
              <w:rPr>
                <w:rFonts w:ascii="Arial" w:eastAsia="Arial" w:hAnsi="Arial" w:cs="Arial"/>
                <w:color w:val="201209"/>
                <w:sz w:val="18"/>
                <w:szCs w:val="18"/>
              </w:rPr>
              <w:t xml:space="preserve"> </w:t>
            </w:r>
          </w:p>
          <w:p w14:paraId="4D774C5A" w14:textId="0A2A96EF" w:rsidR="0071431E"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 xml:space="preserve">When evaluating solutions, it is important to </w:t>
            </w:r>
            <w:proofErr w:type="gramStart"/>
            <w:r w:rsidRPr="00C93924">
              <w:rPr>
                <w:rFonts w:ascii="Arial" w:eastAsia="Arial" w:hAnsi="Arial" w:cs="Arial"/>
                <w:color w:val="201209"/>
                <w:sz w:val="18"/>
                <w:szCs w:val="18"/>
              </w:rPr>
              <w:t>take into account</w:t>
            </w:r>
            <w:proofErr w:type="gramEnd"/>
            <w:r w:rsidRPr="00C93924">
              <w:rPr>
                <w:rFonts w:ascii="Arial" w:eastAsia="Arial" w:hAnsi="Arial" w:cs="Arial"/>
                <w:color w:val="201209"/>
                <w:sz w:val="18"/>
                <w:szCs w:val="18"/>
              </w:rPr>
              <w:t xml:space="preserve"> a range of constraints, including cost, safety, reliability, and aesthetics, and to consider social, cultural, and environmental impacts.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7F636BBA" w14:textId="24491AA1"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Stability and Change</w:t>
            </w:r>
            <w:r w:rsidRPr="00C93924">
              <w:rPr>
                <w:rFonts w:ascii="Arial" w:eastAsia="Arial" w:hAnsi="Arial" w:cs="Arial"/>
                <w:color w:val="201209"/>
                <w:sz w:val="18"/>
                <w:szCs w:val="18"/>
              </w:rPr>
              <w:t xml:space="preserve"> </w:t>
            </w:r>
          </w:p>
          <w:p w14:paraId="4A3F0C9C" w14:textId="77777777" w:rsidR="00C93924"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 xml:space="preserve">Feedback (negative or positive) can stabilize or destabilize a system. </w:t>
            </w:r>
          </w:p>
          <w:p w14:paraId="26621741" w14:textId="56CBB6C9" w:rsidR="00C93924" w:rsidRPr="00C93924" w:rsidRDefault="0071431E" w:rsidP="005F7816">
            <w:pPr>
              <w:spacing w:before="60" w:after="60"/>
              <w:ind w:left="60" w:right="60"/>
              <w:jc w:val="center"/>
              <w:rPr>
                <w:sz w:val="18"/>
                <w:szCs w:val="18"/>
              </w:rPr>
            </w:pPr>
            <w:r w:rsidRPr="00C93924">
              <w:rPr>
                <w:rFonts w:ascii="Arial" w:eastAsia="Arial" w:hAnsi="Arial" w:cs="Arial"/>
                <w:color w:val="201209"/>
                <w:sz w:val="18"/>
                <w:szCs w:val="18"/>
              </w:rPr>
              <w:t>_________________________________________</w:t>
            </w:r>
          </w:p>
          <w:p w14:paraId="321F91F0" w14:textId="3552887C" w:rsidR="0071431E" w:rsidRPr="00C93924" w:rsidRDefault="0071431E" w:rsidP="00827794">
            <w:pPr>
              <w:spacing w:before="60" w:after="60"/>
              <w:ind w:left="60" w:right="60"/>
              <w:jc w:val="center"/>
              <w:rPr>
                <w:sz w:val="18"/>
                <w:szCs w:val="18"/>
              </w:rPr>
            </w:pPr>
            <w:r w:rsidRPr="00C93924">
              <w:rPr>
                <w:rFonts w:ascii="Arial" w:eastAsia="Arial" w:hAnsi="Arial" w:cs="Arial"/>
                <w:b/>
                <w:bCs/>
                <w:i/>
                <w:iCs/>
                <w:color w:val="201209"/>
                <w:sz w:val="18"/>
                <w:szCs w:val="18"/>
              </w:rPr>
              <w:t>Connections to Engineering, Technology, and Applications of Science</w:t>
            </w:r>
          </w:p>
          <w:p w14:paraId="4C4A5644" w14:textId="1B4A4040"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Influence of Science, Engineering, and Technology on Society and the Natural World</w:t>
            </w:r>
          </w:p>
          <w:p w14:paraId="74B8F7B4" w14:textId="770BE18D" w:rsidR="0071431E"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Engineers continuously modify these technological systems by applying scientific knowledge and engineering design practices to increase benefits while decreasing costs and risks.</w:t>
            </w:r>
          </w:p>
        </w:tc>
      </w:tr>
      <w:tr w:rsidR="0071431E" w14:paraId="51C47E3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04BA9F8" w14:textId="77777777" w:rsidR="0071431E" w:rsidRPr="00723AAF" w:rsidRDefault="0071431E" w:rsidP="000B73B9">
            <w:pPr>
              <w:spacing w:before="60" w:after="60"/>
              <w:ind w:left="60" w:right="60"/>
              <w:rPr>
                <w:sz w:val="2"/>
                <w:szCs w:val="2"/>
              </w:rPr>
            </w:pPr>
          </w:p>
        </w:tc>
      </w:tr>
      <w:tr w:rsidR="0071431E" w14:paraId="55F1DC79"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A2AC5C4"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3FB7EF7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AA3F9EE"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a situation to identify skills and strategies to prevent and resolve conflicts.</w:t>
            </w:r>
          </w:p>
        </w:tc>
      </w:tr>
    </w:tbl>
    <w:p w14:paraId="07EEAD83" w14:textId="77777777" w:rsidR="00077EBD" w:rsidRDefault="00077EBD">
      <w:pPr>
        <w:rPr>
          <w:rFonts w:ascii="Arial" w:eastAsia="Arial" w:hAnsi="Arial" w:cs="Arial"/>
          <w:b/>
          <w:color w:val="002352"/>
          <w:sz w:val="18"/>
          <w:szCs w:val="18"/>
        </w:rPr>
      </w:pPr>
      <w:r>
        <w:rPr>
          <w:sz w:val="18"/>
          <w:szCs w:val="18"/>
        </w:rPr>
        <w:br w:type="page"/>
      </w:r>
    </w:p>
    <w:p w14:paraId="55EEA269" w14:textId="16AF9249" w:rsidR="00077EBD" w:rsidRDefault="005C3A09" w:rsidP="005C3A09">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68C4108B" w14:textId="77777777" w:rsidTr="00077EBD">
        <w:trPr>
          <w:cantSplit/>
          <w:tblHeader/>
          <w:jc w:val="center"/>
        </w:trPr>
        <w:tc>
          <w:tcPr>
            <w:tcW w:w="2880" w:type="dxa"/>
            <w:shd w:val="clear" w:color="auto" w:fill="1E417C"/>
            <w:tcMar>
              <w:top w:w="0" w:type="dxa"/>
              <w:left w:w="0" w:type="dxa"/>
              <w:bottom w:w="0" w:type="dxa"/>
              <w:right w:w="0" w:type="dxa"/>
            </w:tcMar>
          </w:tcPr>
          <w:p w14:paraId="35F3378B"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EA69C39" w14:textId="3A73A0E6"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4252EE56" w14:textId="77777777" w:rsidTr="00077EBD">
        <w:trPr>
          <w:cantSplit/>
          <w:jc w:val="center"/>
        </w:trPr>
        <w:tc>
          <w:tcPr>
            <w:tcW w:w="2880" w:type="dxa"/>
            <w:shd w:val="clear" w:color="auto" w:fill="1E417C"/>
            <w:tcMar>
              <w:top w:w="0" w:type="dxa"/>
              <w:left w:w="0" w:type="dxa"/>
              <w:bottom w:w="0" w:type="dxa"/>
              <w:right w:w="0" w:type="dxa"/>
            </w:tcMar>
          </w:tcPr>
          <w:p w14:paraId="4571CC5A"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4BB9C88" w14:textId="6AE3EFC2"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C70E6CB" w14:textId="77777777" w:rsidR="0071431E" w:rsidRDefault="0071431E" w:rsidP="000B73B9">
            <w:pPr>
              <w:spacing w:before="60" w:after="60"/>
              <w:ind w:left="60" w:right="60"/>
            </w:pPr>
            <w:r>
              <w:rPr>
                <w:rFonts w:ascii="Arial" w:eastAsia="Arial" w:hAnsi="Arial" w:cs="Arial"/>
                <w:color w:val="201209"/>
                <w:sz w:val="18"/>
                <w:szCs w:val="18"/>
              </w:rPr>
              <w:t>CS.04.01.01.c: Devise strategies for stewarding natural resources at home and within community.</w:t>
            </w:r>
          </w:p>
        </w:tc>
      </w:tr>
      <w:tr w:rsidR="0071431E" w14:paraId="5D2665EB" w14:textId="77777777" w:rsidTr="00077EBD">
        <w:trPr>
          <w:cantSplit/>
          <w:jc w:val="center"/>
        </w:trPr>
        <w:tc>
          <w:tcPr>
            <w:tcW w:w="2880" w:type="dxa"/>
            <w:shd w:val="clear" w:color="auto" w:fill="1E417C"/>
            <w:tcMar>
              <w:top w:w="0" w:type="dxa"/>
              <w:left w:w="0" w:type="dxa"/>
              <w:bottom w:w="0" w:type="dxa"/>
              <w:right w:w="0" w:type="dxa"/>
            </w:tcMar>
          </w:tcPr>
          <w:p w14:paraId="028E2500" w14:textId="488FBD26"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2E169E" w14:textId="77777777" w:rsidR="0071431E" w:rsidRDefault="0071431E" w:rsidP="000B73B9">
            <w:pPr>
              <w:spacing w:before="60" w:after="60"/>
              <w:ind w:left="60" w:right="60"/>
            </w:pPr>
            <w:r>
              <w:rPr>
                <w:rFonts w:ascii="Arial" w:eastAsia="Arial" w:hAnsi="Arial" w:cs="Arial"/>
                <w:color w:val="201209"/>
                <w:sz w:val="18"/>
                <w:szCs w:val="18"/>
              </w:rPr>
              <w:t xml:space="preserve">9-12 Strand 2.1.B. Earth's living systems: Learners describe basic population dynamics, genetic mechanisms behind biological evolution, and the importance of diversity in living systems. They explain how changes in the hydrosphere, atmosphere, and geosphere affect the biosphere. They describe how human sustainability is dependent on the biosphere. </w:t>
            </w:r>
            <w:r>
              <w:rPr>
                <w:rFonts w:ascii="Arial" w:eastAsia="Arial" w:hAnsi="Arial" w:cs="Arial"/>
                <w:color w:val="201209"/>
                <w:sz w:val="18"/>
                <w:szCs w:val="18"/>
              </w:rPr>
              <w:br/>
              <w:t>9-12 Strand 2.3.A. Human-environment interactions: Learners analyze ways that humans interact with their environment and how these interactions change with technological developments. Learners determine costs and benefits to different groups in society as well as unintended consequences.</w:t>
            </w:r>
          </w:p>
        </w:tc>
      </w:tr>
      <w:tr w:rsidR="0071431E" w14:paraId="49228578" w14:textId="77777777" w:rsidTr="00077EBD">
        <w:trPr>
          <w:cantSplit/>
          <w:jc w:val="center"/>
        </w:trPr>
        <w:tc>
          <w:tcPr>
            <w:tcW w:w="2880" w:type="dxa"/>
            <w:shd w:val="clear" w:color="auto" w:fill="1E417C"/>
            <w:tcMar>
              <w:top w:w="0" w:type="dxa"/>
              <w:left w:w="0" w:type="dxa"/>
              <w:bottom w:w="0" w:type="dxa"/>
              <w:right w:w="0" w:type="dxa"/>
            </w:tcMar>
          </w:tcPr>
          <w:p w14:paraId="2520D3E5"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76DC4C4"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 xml:space="preserve">CC.3.5.9-10.H: Assess the extent to which the reasoning and evidence in a text support the author’s claim or a recommendation for solving a scientific or technical problem. </w:t>
            </w:r>
            <w:r>
              <w:rPr>
                <w:rFonts w:ascii="Arial" w:eastAsia="Arial" w:hAnsi="Arial" w:cs="Arial"/>
                <w:color w:val="201209"/>
                <w:sz w:val="18"/>
                <w:szCs w:val="18"/>
              </w:rPr>
              <w:br/>
              <w:t>CC.3.5.11-12.H: Evaluate the hypotheses, data, analysis, and conclusions in a science or technical text, verifying the data when possible and corroborating or challenging conclusions with other sources of information.</w:t>
            </w:r>
          </w:p>
        </w:tc>
      </w:tr>
      <w:tr w:rsidR="0071431E" w14:paraId="2E8F80CF" w14:textId="77777777" w:rsidTr="00077EBD">
        <w:trPr>
          <w:cantSplit/>
          <w:jc w:val="center"/>
        </w:trPr>
        <w:tc>
          <w:tcPr>
            <w:tcW w:w="2880" w:type="dxa"/>
            <w:shd w:val="clear" w:color="auto" w:fill="1E417C"/>
            <w:tcMar>
              <w:top w:w="0" w:type="dxa"/>
              <w:left w:w="0" w:type="dxa"/>
              <w:bottom w:w="0" w:type="dxa"/>
              <w:right w:w="0" w:type="dxa"/>
            </w:tcMar>
          </w:tcPr>
          <w:p w14:paraId="4C672695" w14:textId="134B601D"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C4001BD" w14:textId="7777777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71431E" w14:paraId="38529394" w14:textId="77777777" w:rsidTr="00077EBD">
        <w:trPr>
          <w:cantSplit/>
          <w:jc w:val="center"/>
        </w:trPr>
        <w:tc>
          <w:tcPr>
            <w:tcW w:w="2880" w:type="dxa"/>
            <w:shd w:val="clear" w:color="auto" w:fill="1E417C"/>
            <w:tcMar>
              <w:top w:w="0" w:type="dxa"/>
              <w:left w:w="0" w:type="dxa"/>
              <w:bottom w:w="0" w:type="dxa"/>
              <w:right w:w="0" w:type="dxa"/>
            </w:tcMar>
          </w:tcPr>
          <w:p w14:paraId="524D542C"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BA3070E" w14:textId="77777777" w:rsidR="0071431E" w:rsidRDefault="0071431E" w:rsidP="000B73B9">
            <w:pPr>
              <w:spacing w:before="60" w:after="60"/>
              <w:ind w:left="60" w:right="60"/>
            </w:pPr>
            <w:r>
              <w:rPr>
                <w:rFonts w:ascii="Arial" w:eastAsia="Arial" w:hAnsi="Arial" w:cs="Arial"/>
                <w:color w:val="201209"/>
                <w:sz w:val="18"/>
                <w:szCs w:val="18"/>
              </w:rPr>
              <w:t>7.4.12.B: Analyze the global effects of human activity on the physical systems.</w:t>
            </w:r>
          </w:p>
        </w:tc>
      </w:tr>
      <w:tr w:rsidR="0071431E" w14:paraId="01A863D5" w14:textId="77777777" w:rsidTr="00077EBD">
        <w:trPr>
          <w:cantSplit/>
          <w:jc w:val="center"/>
        </w:trPr>
        <w:tc>
          <w:tcPr>
            <w:tcW w:w="2880" w:type="dxa"/>
            <w:shd w:val="clear" w:color="auto" w:fill="1E417C"/>
            <w:tcMar>
              <w:top w:w="0" w:type="dxa"/>
              <w:left w:w="0" w:type="dxa"/>
              <w:bottom w:w="0" w:type="dxa"/>
              <w:right w:w="0" w:type="dxa"/>
            </w:tcMar>
          </w:tcPr>
          <w:p w14:paraId="36C52D5B"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52F47965" w14:textId="1CB06952"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7E1EF5C" w14:textId="77777777" w:rsidR="0071431E" w:rsidRDefault="0071431E"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1431E" w14:paraId="6CBFDC87" w14:textId="77777777" w:rsidTr="00077EBD">
        <w:trPr>
          <w:cantSplit/>
          <w:jc w:val="center"/>
        </w:trPr>
        <w:tc>
          <w:tcPr>
            <w:tcW w:w="2880" w:type="dxa"/>
            <w:shd w:val="clear" w:color="auto" w:fill="1E417C"/>
            <w:tcMar>
              <w:top w:w="0" w:type="dxa"/>
              <w:left w:w="0" w:type="dxa"/>
              <w:bottom w:w="0" w:type="dxa"/>
              <w:right w:w="0" w:type="dxa"/>
            </w:tcMar>
          </w:tcPr>
          <w:p w14:paraId="340A99D4"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5BC1D61" w14:textId="77777777" w:rsidR="0071431E" w:rsidRDefault="0071431E" w:rsidP="000B73B9">
            <w:pPr>
              <w:spacing w:before="60" w:after="60"/>
              <w:ind w:left="60" w:right="60"/>
            </w:pPr>
            <w:r>
              <w:rPr>
                <w:rFonts w:ascii="Arial" w:eastAsia="Arial" w:hAnsi="Arial" w:cs="Arial"/>
                <w:color w:val="201209"/>
                <w:sz w:val="18"/>
                <w:szCs w:val="18"/>
              </w:rPr>
              <w:t>STEL-7Y: Optimize a design by addressing desired qualities within criteria and constraints.</w:t>
            </w:r>
          </w:p>
        </w:tc>
      </w:tr>
    </w:tbl>
    <w:p w14:paraId="5453E601"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B70A6B" w14:paraId="19D76D58" w14:textId="77777777" w:rsidTr="00734EA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A152FCB" w14:textId="329F7260" w:rsidR="00B70A6B" w:rsidRDefault="00801722" w:rsidP="005C3A09">
            <w:pPr>
              <w:pStyle w:val="Heading5"/>
            </w:pPr>
            <w:r w:rsidRPr="00801722">
              <w:lastRenderedPageBreak/>
              <w:t>Grades 9</w:t>
            </w:r>
            <w:r w:rsidR="00AF19C1">
              <w:t>–</w:t>
            </w:r>
            <w:r w:rsidRPr="00801722">
              <w:t>12</w:t>
            </w:r>
          </w:p>
        </w:tc>
      </w:tr>
      <w:tr w:rsidR="00B70A6B" w14:paraId="746A6C5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88A8056" w14:textId="4DF61411" w:rsidR="00B70A6B" w:rsidRDefault="00B70A6B" w:rsidP="00734EA0">
            <w:pPr>
              <w:pStyle w:val="TableHeadingforTOC"/>
            </w:pPr>
            <w:bookmarkStart w:id="670" w:name="_Toc109373219"/>
            <w:bookmarkStart w:id="671" w:name="_Toc134788361"/>
            <w:r>
              <w:t>3.3.9-</w:t>
            </w:r>
            <w:proofErr w:type="gramStart"/>
            <w:r>
              <w:t>12.S</w:t>
            </w:r>
            <w:proofErr w:type="gramEnd"/>
            <w:r>
              <w:t xml:space="preserve"> Earth and Space Science: </w:t>
            </w:r>
            <w:r w:rsidRPr="00734EA0">
              <w:rPr>
                <w:b w:val="0"/>
              </w:rPr>
              <w:t>Weather and Climate</w:t>
            </w:r>
            <w:bookmarkEnd w:id="670"/>
            <w:bookmarkEnd w:id="671"/>
          </w:p>
        </w:tc>
      </w:tr>
      <w:tr w:rsidR="00B70A6B" w14:paraId="7796C42F"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1CBEED9" w14:textId="77777777" w:rsidR="00B70A6B" w:rsidRDefault="00B70A6B" w:rsidP="00E32631">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analyze geoscience data and the results from global climate models to make an </w:t>
            </w:r>
            <w:proofErr w:type="gramStart"/>
            <w:r>
              <w:rPr>
                <w:rFonts w:ascii="Arial" w:eastAsia="Arial" w:hAnsi="Arial" w:cs="Arial"/>
                <w:i/>
                <w:color w:val="201209"/>
                <w:sz w:val="18"/>
                <w:szCs w:val="18"/>
              </w:rPr>
              <w:t>evidence based</w:t>
            </w:r>
            <w:proofErr w:type="gramEnd"/>
            <w:r>
              <w:rPr>
                <w:rFonts w:ascii="Arial" w:eastAsia="Arial" w:hAnsi="Arial" w:cs="Arial"/>
                <w:i/>
                <w:color w:val="201209"/>
                <w:sz w:val="18"/>
                <w:szCs w:val="18"/>
              </w:rPr>
              <w:t xml:space="preserve"> forecast of the current rate of global or regional climate change and associated future impacts to Earth systems.</w:t>
            </w:r>
          </w:p>
        </w:tc>
      </w:tr>
      <w:tr w:rsidR="00B70A6B" w14:paraId="5A158420" w14:textId="77777777" w:rsidTr="00E32631">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DF1389B" w14:textId="77777777" w:rsidR="00B70A6B" w:rsidRDefault="00B70A6B" w:rsidP="00E32631">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evidence, for both data and climate model outputs, are for climate changes (such as precipitation and temperature) and their associated impacts (such as on sea level, glacial ice volumes, or atmosphere and ocean composition).</w:t>
            </w:r>
          </w:p>
        </w:tc>
      </w:tr>
      <w:tr w:rsidR="00B70A6B" w14:paraId="27DFC198" w14:textId="77777777" w:rsidTr="00E32631">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67A962C" w14:textId="77777777" w:rsidR="00B70A6B" w:rsidRDefault="00B70A6B" w:rsidP="00E32631">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Assessment is limited to one example of a climate change and its associated impacts.</w:t>
            </w:r>
          </w:p>
        </w:tc>
      </w:tr>
      <w:tr w:rsidR="00B70A6B" w14:paraId="3E6E6A0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E12B31E" w14:textId="77777777" w:rsidR="00B70A6B" w:rsidRPr="00723AAF" w:rsidRDefault="00B70A6B" w:rsidP="00E32631">
            <w:pPr>
              <w:spacing w:before="60" w:after="60"/>
              <w:ind w:left="60" w:right="60"/>
              <w:rPr>
                <w:sz w:val="2"/>
                <w:szCs w:val="2"/>
              </w:rPr>
            </w:pPr>
          </w:p>
        </w:tc>
      </w:tr>
      <w:tr w:rsidR="00B70A6B" w14:paraId="1B28C4A1" w14:textId="77777777" w:rsidTr="00E32631">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CE5759E" w14:textId="77777777" w:rsidR="00B70A6B" w:rsidRDefault="00B70A6B" w:rsidP="00E32631">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9DDEC49" w14:textId="77777777" w:rsidR="00B70A6B" w:rsidRDefault="00B70A6B" w:rsidP="00E32631">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51BEAE12" w14:textId="77777777" w:rsidR="00B70A6B" w:rsidRDefault="00B70A6B" w:rsidP="00E32631">
            <w:pPr>
              <w:spacing w:before="60" w:after="60"/>
              <w:ind w:left="60" w:right="60"/>
              <w:jc w:val="center"/>
            </w:pPr>
            <w:r>
              <w:rPr>
                <w:rFonts w:ascii="Arial" w:eastAsia="Arial" w:hAnsi="Arial" w:cs="Arial"/>
                <w:b/>
                <w:color w:val="FFFFFF"/>
                <w:sz w:val="18"/>
                <w:szCs w:val="18"/>
              </w:rPr>
              <w:t>Crosscutting Concepts (CCC)</w:t>
            </w:r>
          </w:p>
        </w:tc>
      </w:tr>
      <w:tr w:rsidR="00B70A6B" w14:paraId="2C08F115" w14:textId="77777777" w:rsidTr="00E32631">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60C1109" w14:textId="77777777" w:rsidR="00B70A6B" w:rsidRPr="000903F3" w:rsidRDefault="00B70A6B" w:rsidP="00E32631">
            <w:pPr>
              <w:spacing w:before="60" w:after="60"/>
              <w:ind w:left="60" w:right="60"/>
              <w:rPr>
                <w:sz w:val="18"/>
                <w:szCs w:val="18"/>
              </w:rPr>
            </w:pPr>
            <w:r w:rsidRPr="000903F3">
              <w:rPr>
                <w:rFonts w:ascii="Arial" w:eastAsia="Arial" w:hAnsi="Arial" w:cs="Arial"/>
                <w:b/>
                <w:bCs/>
                <w:color w:val="201209"/>
                <w:sz w:val="18"/>
                <w:szCs w:val="18"/>
              </w:rPr>
              <w:t>Analyzing and Interpreting Data</w:t>
            </w:r>
            <w:r w:rsidRPr="000903F3">
              <w:rPr>
                <w:rFonts w:ascii="Arial" w:eastAsia="Arial" w:hAnsi="Arial" w:cs="Arial"/>
                <w:color w:val="201209"/>
                <w:sz w:val="18"/>
                <w:szCs w:val="18"/>
              </w:rPr>
              <w:t xml:space="preserve"> </w:t>
            </w:r>
          </w:p>
          <w:p w14:paraId="17F630C2" w14:textId="77777777" w:rsidR="00B70A6B" w:rsidRPr="000903F3" w:rsidRDefault="00B70A6B" w:rsidP="00E32631">
            <w:pPr>
              <w:spacing w:before="60" w:after="60"/>
              <w:ind w:left="60" w:right="60"/>
              <w:rPr>
                <w:sz w:val="18"/>
                <w:szCs w:val="18"/>
              </w:rPr>
            </w:pPr>
            <w:r w:rsidRPr="000903F3">
              <w:rPr>
                <w:rFonts w:ascii="Arial" w:eastAsia="Arial" w:hAnsi="Arial" w:cs="Arial"/>
                <w:color w:val="201209"/>
                <w:sz w:val="18"/>
                <w:szCs w:val="18"/>
              </w:rPr>
              <w:t xml:space="preserve">Analyzing data in 9–12 builds on K–8 experiences and progresses to introducing more detailed statistical analysis, the comparison of data sets for consistency, and the use of models to generate and analyze data. </w:t>
            </w:r>
          </w:p>
          <w:p w14:paraId="5AB93594" w14:textId="77777777" w:rsidR="00B70A6B" w:rsidRPr="000903F3" w:rsidRDefault="00B70A6B" w:rsidP="003121FB">
            <w:pPr>
              <w:pStyle w:val="ListParagraph"/>
              <w:numPr>
                <w:ilvl w:val="0"/>
                <w:numId w:val="22"/>
              </w:numPr>
              <w:spacing w:before="60" w:after="60"/>
              <w:ind w:left="450" w:right="60"/>
              <w:rPr>
                <w:sz w:val="18"/>
                <w:szCs w:val="18"/>
              </w:rPr>
            </w:pPr>
            <w:r w:rsidRPr="000903F3">
              <w:rPr>
                <w:rFonts w:ascii="Arial" w:eastAsia="Arial" w:hAnsi="Arial" w:cs="Arial"/>
                <w:color w:val="201209"/>
                <w:sz w:val="18"/>
                <w:szCs w:val="18"/>
              </w:rPr>
              <w:t xml:space="preserve">Analyze data using computational models </w:t>
            </w:r>
            <w:proofErr w:type="gramStart"/>
            <w:r w:rsidRPr="000903F3">
              <w:rPr>
                <w:rFonts w:ascii="Arial" w:eastAsia="Arial" w:hAnsi="Arial" w:cs="Arial"/>
                <w:color w:val="201209"/>
                <w:sz w:val="18"/>
                <w:szCs w:val="18"/>
              </w:rPr>
              <w:t>in order to</w:t>
            </w:r>
            <w:proofErr w:type="gramEnd"/>
            <w:r w:rsidRPr="000903F3">
              <w:rPr>
                <w:rFonts w:ascii="Arial" w:eastAsia="Arial" w:hAnsi="Arial" w:cs="Arial"/>
                <w:color w:val="201209"/>
                <w:sz w:val="18"/>
                <w:szCs w:val="18"/>
              </w:rPr>
              <w:t xml:space="preserve"> make valid and reliable scientific claims. </w:t>
            </w:r>
          </w:p>
          <w:p w14:paraId="0E4943F6" w14:textId="39017F8E" w:rsidR="00B70A6B" w:rsidRPr="000903F3" w:rsidRDefault="00B70A6B" w:rsidP="005F7816">
            <w:pPr>
              <w:spacing w:before="60" w:after="60"/>
              <w:ind w:left="60" w:right="60"/>
              <w:jc w:val="center"/>
              <w:rPr>
                <w:sz w:val="18"/>
                <w:szCs w:val="18"/>
              </w:rPr>
            </w:pPr>
            <w:r w:rsidRPr="000903F3">
              <w:rPr>
                <w:rFonts w:ascii="Arial" w:eastAsia="Arial" w:hAnsi="Arial" w:cs="Arial"/>
                <w:color w:val="201209"/>
                <w:sz w:val="18"/>
                <w:szCs w:val="18"/>
              </w:rPr>
              <w:t>_________________________________________</w:t>
            </w:r>
          </w:p>
          <w:p w14:paraId="2BC0FC00" w14:textId="5807F52D" w:rsidR="00B70A6B" w:rsidRPr="000903F3" w:rsidRDefault="00B70A6B" w:rsidP="0080589C">
            <w:pPr>
              <w:spacing w:before="60" w:after="60"/>
              <w:ind w:left="60" w:right="60"/>
              <w:jc w:val="center"/>
              <w:rPr>
                <w:sz w:val="18"/>
                <w:szCs w:val="18"/>
              </w:rPr>
            </w:pPr>
            <w:r w:rsidRPr="000903F3">
              <w:rPr>
                <w:rFonts w:ascii="Arial" w:eastAsia="Arial" w:hAnsi="Arial" w:cs="Arial"/>
                <w:b/>
                <w:bCs/>
                <w:i/>
                <w:iCs/>
                <w:color w:val="201209"/>
                <w:sz w:val="18"/>
                <w:szCs w:val="18"/>
              </w:rPr>
              <w:t>Connections to Nature of Science</w:t>
            </w:r>
          </w:p>
          <w:p w14:paraId="2590585B" w14:textId="11BEA0C4" w:rsidR="00B70A6B" w:rsidRPr="000903F3" w:rsidRDefault="00B70A6B" w:rsidP="00E32631">
            <w:pPr>
              <w:spacing w:before="60" w:after="60"/>
              <w:ind w:left="60" w:right="60"/>
              <w:rPr>
                <w:sz w:val="18"/>
                <w:szCs w:val="18"/>
              </w:rPr>
            </w:pPr>
            <w:r w:rsidRPr="000903F3">
              <w:rPr>
                <w:rFonts w:ascii="Arial" w:eastAsia="Arial" w:hAnsi="Arial" w:cs="Arial"/>
                <w:b/>
                <w:bCs/>
                <w:color w:val="201209"/>
                <w:sz w:val="18"/>
                <w:szCs w:val="18"/>
              </w:rPr>
              <w:t>Scientific Investigations Use a Variety of Methods</w:t>
            </w:r>
            <w:r w:rsidRPr="000903F3">
              <w:rPr>
                <w:rFonts w:ascii="Arial" w:eastAsia="Arial" w:hAnsi="Arial" w:cs="Arial"/>
                <w:color w:val="201209"/>
                <w:sz w:val="18"/>
                <w:szCs w:val="18"/>
              </w:rPr>
              <w:t xml:space="preserve"> </w:t>
            </w:r>
          </w:p>
          <w:p w14:paraId="2D9A520F" w14:textId="77777777" w:rsidR="00B70A6B" w:rsidRPr="000903F3" w:rsidRDefault="00B70A6B" w:rsidP="003121FB">
            <w:pPr>
              <w:pStyle w:val="ListParagraph"/>
              <w:numPr>
                <w:ilvl w:val="0"/>
                <w:numId w:val="22"/>
              </w:numPr>
              <w:spacing w:before="60" w:after="60"/>
              <w:ind w:left="450" w:right="60"/>
              <w:rPr>
                <w:sz w:val="18"/>
                <w:szCs w:val="18"/>
              </w:rPr>
            </w:pPr>
            <w:r w:rsidRPr="000903F3">
              <w:rPr>
                <w:rFonts w:ascii="Arial" w:eastAsia="Arial" w:hAnsi="Arial" w:cs="Arial"/>
                <w:color w:val="201209"/>
                <w:sz w:val="18"/>
                <w:szCs w:val="18"/>
              </w:rPr>
              <w:t xml:space="preserve">Science investigations use diverse methods and do not always use the same set of procedures to obtain data. </w:t>
            </w:r>
          </w:p>
          <w:p w14:paraId="144AC95E" w14:textId="77777777" w:rsidR="00B70A6B" w:rsidRPr="000903F3" w:rsidRDefault="00B70A6B" w:rsidP="003121FB">
            <w:pPr>
              <w:pStyle w:val="ListParagraph"/>
              <w:numPr>
                <w:ilvl w:val="0"/>
                <w:numId w:val="22"/>
              </w:numPr>
              <w:spacing w:before="60" w:after="60"/>
              <w:ind w:left="450" w:right="60"/>
              <w:rPr>
                <w:sz w:val="18"/>
                <w:szCs w:val="18"/>
              </w:rPr>
            </w:pPr>
            <w:r w:rsidRPr="000903F3">
              <w:rPr>
                <w:rFonts w:ascii="Arial" w:eastAsia="Arial" w:hAnsi="Arial" w:cs="Arial"/>
                <w:color w:val="201209"/>
                <w:sz w:val="18"/>
                <w:szCs w:val="18"/>
              </w:rPr>
              <w:t>New technologies advance scientific knowledge.</w:t>
            </w:r>
          </w:p>
          <w:p w14:paraId="141BCC4E" w14:textId="203E63C4" w:rsidR="00B70A6B" w:rsidRPr="000903F3" w:rsidRDefault="00B70A6B" w:rsidP="00E32631">
            <w:pPr>
              <w:spacing w:before="60" w:after="60"/>
              <w:ind w:left="60" w:right="60"/>
              <w:rPr>
                <w:sz w:val="18"/>
                <w:szCs w:val="18"/>
              </w:rPr>
            </w:pPr>
            <w:r w:rsidRPr="000903F3">
              <w:rPr>
                <w:rFonts w:ascii="Arial" w:eastAsia="Arial" w:hAnsi="Arial" w:cs="Arial"/>
                <w:b/>
                <w:bCs/>
                <w:color w:val="201209"/>
                <w:sz w:val="18"/>
                <w:szCs w:val="18"/>
              </w:rPr>
              <w:t xml:space="preserve">Scientific Knowledge </w:t>
            </w:r>
            <w:r w:rsidR="006432B3">
              <w:rPr>
                <w:rFonts w:ascii="Arial" w:eastAsia="Arial" w:hAnsi="Arial" w:cs="Arial"/>
                <w:b/>
                <w:bCs/>
                <w:color w:val="201209"/>
                <w:sz w:val="18"/>
                <w:szCs w:val="18"/>
              </w:rPr>
              <w:t>I</w:t>
            </w:r>
            <w:r w:rsidRPr="000903F3">
              <w:rPr>
                <w:rFonts w:ascii="Arial" w:eastAsia="Arial" w:hAnsi="Arial" w:cs="Arial"/>
                <w:b/>
                <w:bCs/>
                <w:color w:val="201209"/>
                <w:sz w:val="18"/>
                <w:szCs w:val="18"/>
              </w:rPr>
              <w:t>s Based on Empirical Evidence</w:t>
            </w:r>
            <w:r w:rsidRPr="000903F3">
              <w:rPr>
                <w:rFonts w:ascii="Arial" w:eastAsia="Arial" w:hAnsi="Arial" w:cs="Arial"/>
                <w:color w:val="201209"/>
                <w:sz w:val="18"/>
                <w:szCs w:val="18"/>
              </w:rPr>
              <w:t xml:space="preserve"> </w:t>
            </w:r>
          </w:p>
          <w:p w14:paraId="097985CF" w14:textId="77777777" w:rsidR="00B70A6B" w:rsidRPr="000903F3" w:rsidRDefault="00B70A6B" w:rsidP="003121FB">
            <w:pPr>
              <w:pStyle w:val="ListParagraph"/>
              <w:numPr>
                <w:ilvl w:val="0"/>
                <w:numId w:val="23"/>
              </w:numPr>
              <w:spacing w:before="60" w:after="60"/>
              <w:ind w:left="450" w:right="60"/>
              <w:rPr>
                <w:sz w:val="18"/>
                <w:szCs w:val="18"/>
              </w:rPr>
            </w:pPr>
            <w:r w:rsidRPr="000903F3">
              <w:rPr>
                <w:rFonts w:ascii="Arial" w:eastAsia="Arial" w:hAnsi="Arial" w:cs="Arial"/>
                <w:color w:val="201209"/>
                <w:sz w:val="18"/>
                <w:szCs w:val="18"/>
              </w:rPr>
              <w:t>Science arguments are strengthened by multiple lines of evidence supporting a single explanation.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60F15E4" w14:textId="77777777" w:rsidR="00B70A6B" w:rsidRPr="000903F3" w:rsidRDefault="00B70A6B" w:rsidP="00E32631">
            <w:pPr>
              <w:spacing w:before="60" w:after="60"/>
              <w:ind w:left="60" w:right="60"/>
              <w:rPr>
                <w:sz w:val="18"/>
                <w:szCs w:val="18"/>
              </w:rPr>
            </w:pPr>
            <w:r w:rsidRPr="000903F3">
              <w:rPr>
                <w:rFonts w:ascii="Arial" w:eastAsia="Arial" w:hAnsi="Arial" w:cs="Arial"/>
                <w:b/>
                <w:bCs/>
                <w:color w:val="201209"/>
                <w:sz w:val="18"/>
                <w:szCs w:val="18"/>
              </w:rPr>
              <w:t>ESS3.D: Global Climate Change</w:t>
            </w:r>
            <w:r w:rsidRPr="000903F3">
              <w:rPr>
                <w:rFonts w:ascii="Arial" w:eastAsia="Arial" w:hAnsi="Arial" w:cs="Arial"/>
                <w:color w:val="201209"/>
                <w:sz w:val="18"/>
                <w:szCs w:val="18"/>
              </w:rPr>
              <w:t xml:space="preserve"> </w:t>
            </w:r>
          </w:p>
          <w:p w14:paraId="5BC78E70" w14:textId="77777777" w:rsidR="00B70A6B" w:rsidRPr="000903F3" w:rsidRDefault="00B70A6B" w:rsidP="003121FB">
            <w:pPr>
              <w:pStyle w:val="ListParagraph"/>
              <w:numPr>
                <w:ilvl w:val="0"/>
                <w:numId w:val="22"/>
              </w:numPr>
              <w:spacing w:before="60" w:after="60"/>
              <w:ind w:left="435" w:right="60"/>
              <w:rPr>
                <w:sz w:val="18"/>
                <w:szCs w:val="18"/>
              </w:rPr>
            </w:pPr>
            <w:r w:rsidRPr="000903F3">
              <w:rPr>
                <w:rFonts w:ascii="Arial" w:eastAsia="Arial" w:hAnsi="Arial" w:cs="Arial"/>
                <w:color w:val="201209"/>
                <w:sz w:val="18"/>
                <w:szCs w:val="18"/>
              </w:rPr>
              <w:t>Though the magnitudes of human impacts are greater than they have ever been, so too are human abilities to model, predict, and manage current and future impacts.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11B04AE3" w14:textId="77777777" w:rsidR="00B70A6B" w:rsidRPr="000903F3" w:rsidRDefault="00B70A6B" w:rsidP="00E32631">
            <w:pPr>
              <w:spacing w:before="60" w:after="60"/>
              <w:ind w:left="60" w:right="60"/>
              <w:rPr>
                <w:sz w:val="18"/>
                <w:szCs w:val="18"/>
              </w:rPr>
            </w:pPr>
            <w:r w:rsidRPr="000903F3">
              <w:rPr>
                <w:rFonts w:ascii="Arial" w:eastAsia="Arial" w:hAnsi="Arial" w:cs="Arial"/>
                <w:b/>
                <w:bCs/>
                <w:color w:val="201209"/>
                <w:sz w:val="18"/>
                <w:szCs w:val="18"/>
              </w:rPr>
              <w:t>Stability and Change</w:t>
            </w:r>
            <w:r w:rsidRPr="000903F3">
              <w:rPr>
                <w:rFonts w:ascii="Arial" w:eastAsia="Arial" w:hAnsi="Arial" w:cs="Arial"/>
                <w:color w:val="201209"/>
                <w:sz w:val="18"/>
                <w:szCs w:val="18"/>
              </w:rPr>
              <w:t xml:space="preserve"> </w:t>
            </w:r>
          </w:p>
          <w:p w14:paraId="3335A508" w14:textId="77777777" w:rsidR="00B70A6B" w:rsidRPr="000903F3" w:rsidRDefault="00B70A6B" w:rsidP="003121FB">
            <w:pPr>
              <w:pStyle w:val="ListParagraph"/>
              <w:numPr>
                <w:ilvl w:val="0"/>
                <w:numId w:val="22"/>
              </w:numPr>
              <w:spacing w:before="60" w:after="60"/>
              <w:ind w:left="435" w:right="60"/>
              <w:rPr>
                <w:sz w:val="18"/>
                <w:szCs w:val="18"/>
              </w:rPr>
            </w:pPr>
            <w:r w:rsidRPr="000903F3">
              <w:rPr>
                <w:rFonts w:ascii="Arial" w:eastAsia="Arial" w:hAnsi="Arial" w:cs="Arial"/>
                <w:color w:val="201209"/>
                <w:sz w:val="18"/>
                <w:szCs w:val="18"/>
              </w:rPr>
              <w:t>Change and rates of change can be quantified and modeled over very short or very long periods of time. Some system changes are irreversible.</w:t>
            </w:r>
          </w:p>
        </w:tc>
      </w:tr>
      <w:tr w:rsidR="00B70A6B" w14:paraId="4C3EE351" w14:textId="77777777" w:rsidTr="00E32631">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E158FEA" w14:textId="77777777" w:rsidR="00B70A6B" w:rsidRPr="00723AAF" w:rsidRDefault="00B70A6B" w:rsidP="00E32631">
            <w:pPr>
              <w:spacing w:before="60" w:after="60"/>
              <w:ind w:left="60" w:right="60"/>
              <w:rPr>
                <w:sz w:val="2"/>
                <w:szCs w:val="2"/>
              </w:rPr>
            </w:pPr>
          </w:p>
        </w:tc>
      </w:tr>
      <w:tr w:rsidR="00B70A6B" w14:paraId="50F52345"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23A37611" w14:textId="14861F43" w:rsidR="00B70A6B" w:rsidRDefault="00B70A6B" w:rsidP="00E32631">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w:t>
            </w:r>
            <w:r w:rsidR="00933958">
              <w:rPr>
                <w:rFonts w:ascii="Arial" w:eastAsia="Arial" w:hAnsi="Arial" w:cs="Arial"/>
                <w:color w:val="201209"/>
                <w:sz w:val="18"/>
                <w:szCs w:val="18"/>
              </w:rPr>
              <w:t>’</w:t>
            </w:r>
            <w:r>
              <w:rPr>
                <w:rFonts w:ascii="Arial" w:eastAsia="Arial" w:hAnsi="Arial" w:cs="Arial"/>
                <w:color w:val="201209"/>
                <w:sz w:val="18"/>
                <w:szCs w:val="18"/>
              </w:rPr>
              <w:t>s latitude, altitude, and geography.</w:t>
            </w:r>
          </w:p>
        </w:tc>
      </w:tr>
      <w:tr w:rsidR="00B70A6B" w14:paraId="0E6725CC" w14:textId="77777777" w:rsidTr="00E32631">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756F7A3" w14:textId="77777777" w:rsidR="00B70A6B" w:rsidRDefault="00B70A6B" w:rsidP="00E32631">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a situation to identify skills and strategies to prevent and resolve conflicts.</w:t>
            </w:r>
          </w:p>
        </w:tc>
      </w:tr>
    </w:tbl>
    <w:p w14:paraId="250E6BDA" w14:textId="1F72A9E0" w:rsidR="00734EA0" w:rsidRDefault="005C3A09" w:rsidP="005C3A09">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B70A6B" w14:paraId="324CAE36" w14:textId="77777777" w:rsidTr="00734EA0">
        <w:trPr>
          <w:cantSplit/>
          <w:jc w:val="center"/>
        </w:trPr>
        <w:tc>
          <w:tcPr>
            <w:tcW w:w="2880" w:type="dxa"/>
            <w:shd w:val="clear" w:color="auto" w:fill="1E417C"/>
            <w:tcMar>
              <w:top w:w="0" w:type="dxa"/>
              <w:left w:w="0" w:type="dxa"/>
              <w:bottom w:w="0" w:type="dxa"/>
              <w:right w:w="0" w:type="dxa"/>
            </w:tcMar>
          </w:tcPr>
          <w:p w14:paraId="1686A699" w14:textId="77777777" w:rsidR="00B70A6B" w:rsidRDefault="00B70A6B" w:rsidP="00E32631">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46B1E937" w14:textId="786A1023" w:rsidR="00B70A6B" w:rsidRDefault="00B70A6B" w:rsidP="00E32631">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B70A6B" w14:paraId="37AEE744" w14:textId="77777777" w:rsidTr="00734EA0">
        <w:trPr>
          <w:cantSplit/>
          <w:jc w:val="center"/>
        </w:trPr>
        <w:tc>
          <w:tcPr>
            <w:tcW w:w="2880" w:type="dxa"/>
            <w:shd w:val="clear" w:color="auto" w:fill="1E417C"/>
            <w:tcMar>
              <w:top w:w="0" w:type="dxa"/>
              <w:left w:w="0" w:type="dxa"/>
              <w:bottom w:w="0" w:type="dxa"/>
              <w:right w:w="0" w:type="dxa"/>
            </w:tcMar>
          </w:tcPr>
          <w:p w14:paraId="42C40F2E" w14:textId="77777777" w:rsidR="00B70A6B" w:rsidRDefault="00B70A6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6872F13" w14:textId="77777777" w:rsidR="00B70A6B" w:rsidRDefault="00B70A6B" w:rsidP="00E32631">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3B25E42A" w14:textId="77777777" w:rsidR="00B70A6B" w:rsidRDefault="00B70A6B" w:rsidP="00E32631">
            <w:pPr>
              <w:spacing w:before="60" w:after="60"/>
              <w:ind w:left="60" w:right="60"/>
            </w:pPr>
            <w:r>
              <w:rPr>
                <w:rFonts w:ascii="Arial" w:eastAsia="Arial" w:hAnsi="Arial" w:cs="Arial"/>
                <w:color w:val="201209"/>
                <w:sz w:val="18"/>
                <w:szCs w:val="18"/>
              </w:rPr>
              <w:t>CS.06.01.</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Research and explain the foundational cycles in AFNR (e.g., water cycle, nutrient cycle, carbon cycle, etc.).</w:t>
            </w:r>
          </w:p>
        </w:tc>
      </w:tr>
      <w:tr w:rsidR="00B70A6B" w14:paraId="09DC10D5" w14:textId="77777777" w:rsidTr="00734EA0">
        <w:trPr>
          <w:cantSplit/>
          <w:jc w:val="center"/>
        </w:trPr>
        <w:tc>
          <w:tcPr>
            <w:tcW w:w="2880" w:type="dxa"/>
            <w:shd w:val="clear" w:color="auto" w:fill="1E417C"/>
            <w:tcMar>
              <w:top w:w="0" w:type="dxa"/>
              <w:left w:w="0" w:type="dxa"/>
              <w:bottom w:w="0" w:type="dxa"/>
              <w:right w:w="0" w:type="dxa"/>
            </w:tcMar>
          </w:tcPr>
          <w:p w14:paraId="4BEAE488" w14:textId="77777777" w:rsidR="00B70A6B" w:rsidRDefault="00B70A6B" w:rsidP="00E32631">
            <w:pPr>
              <w:spacing w:before="60" w:after="60"/>
              <w:ind w:left="60" w:right="60"/>
            </w:pPr>
            <w:r>
              <w:rPr>
                <w:rFonts w:ascii="Arial" w:eastAsia="Arial" w:hAnsi="Arial" w:cs="Arial"/>
                <w:b/>
                <w:color w:val="FFFFFF"/>
                <w:sz w:val="18"/>
                <w:szCs w:val="18"/>
              </w:rPr>
              <w:t>Science, Environmental Literacy and Sustainability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D4E2487" w14:textId="77777777" w:rsidR="00B70A6B" w:rsidRDefault="00B70A6B" w:rsidP="00E32631">
            <w:pPr>
              <w:spacing w:before="60" w:after="60"/>
              <w:ind w:left="60" w:right="60"/>
            </w:pPr>
            <w:r>
              <w:rPr>
                <w:rFonts w:ascii="Arial" w:eastAsia="Arial" w:hAnsi="Arial" w:cs="Arial"/>
                <w:color w:val="201209"/>
                <w:sz w:val="18"/>
                <w:szCs w:val="18"/>
              </w:rPr>
              <w:t xml:space="preserve">9-12 Strand 2.3.A. Human-environment interactions: Learners analyze ways that humans interact with their environment and how these interactions change with technological developments. Learners determine costs and benefits to different groups in society as well as unintended consequences. </w:t>
            </w:r>
            <w:r>
              <w:rPr>
                <w:rFonts w:ascii="Arial" w:eastAsia="Arial" w:hAnsi="Arial" w:cs="Arial"/>
                <w:color w:val="201209"/>
                <w:sz w:val="18"/>
                <w:szCs w:val="18"/>
              </w:rPr>
              <w:br/>
              <w:t>9-12 Strand 3.1.B. Sorting out the consequences of issues: Learners evaluate the consequences of a broad range of environmental changes, conditions, and issues on environmental quality and long-term sustainability. They identify environmental justice and social equity implications.</w:t>
            </w:r>
          </w:p>
        </w:tc>
      </w:tr>
      <w:tr w:rsidR="00B70A6B" w14:paraId="2F0006ED" w14:textId="77777777" w:rsidTr="00734EA0">
        <w:trPr>
          <w:cantSplit/>
          <w:jc w:val="center"/>
        </w:trPr>
        <w:tc>
          <w:tcPr>
            <w:tcW w:w="2880" w:type="dxa"/>
            <w:shd w:val="clear" w:color="auto" w:fill="1E417C"/>
            <w:tcMar>
              <w:top w:w="0" w:type="dxa"/>
              <w:left w:w="0" w:type="dxa"/>
              <w:bottom w:w="0" w:type="dxa"/>
              <w:right w:w="0" w:type="dxa"/>
            </w:tcMar>
          </w:tcPr>
          <w:p w14:paraId="5A7E8149" w14:textId="77777777" w:rsidR="00B70A6B" w:rsidRDefault="00B70A6B" w:rsidP="00E32631">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32B96B" w14:textId="17F9F927" w:rsidR="00B70A6B" w:rsidRDefault="00B70A6B" w:rsidP="00E32631">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CC.3.5.9-</w:t>
            </w:r>
            <w:proofErr w:type="gramStart"/>
            <w:r>
              <w:rPr>
                <w:rFonts w:ascii="Arial" w:eastAsia="Arial" w:hAnsi="Arial" w:cs="Arial"/>
                <w:color w:val="201209"/>
                <w:sz w:val="18"/>
                <w:szCs w:val="18"/>
              </w:rPr>
              <w:t>10.B</w:t>
            </w:r>
            <w:proofErr w:type="gramEnd"/>
            <w:r>
              <w:rPr>
                <w:rFonts w:ascii="Arial" w:eastAsia="Arial" w:hAnsi="Arial" w:cs="Arial"/>
                <w:color w:val="201209"/>
                <w:sz w:val="18"/>
                <w:szCs w:val="18"/>
              </w:rPr>
              <w:t xml:space="preserve">: Determine the central ideas or conclusions of a text; trace the text’s explanation or depiction of a complex process, phenomenon, or concept; provide an accurate summary of the text. </w:t>
            </w:r>
            <w:r>
              <w:rPr>
                <w:rFonts w:ascii="Arial" w:eastAsia="Arial" w:hAnsi="Arial" w:cs="Arial"/>
                <w:color w:val="201209"/>
                <w:sz w:val="18"/>
                <w:szCs w:val="18"/>
              </w:rPr>
              <w:br/>
              <w:t>CC.3.5.9-12.B: Determine the central ideas or conclusions of a text; summarize complex concepts, processes, or information presented in a text by paraphrasing them in simpler but still accurate terms.CC.</w:t>
            </w:r>
            <w:r w:rsidR="00611200">
              <w:rPr>
                <w:rFonts w:ascii="Arial" w:eastAsia="Arial" w:hAnsi="Arial" w:cs="Arial"/>
                <w:color w:val="201209"/>
                <w:sz w:val="18"/>
                <w:szCs w:val="18"/>
              </w:rPr>
              <w:br/>
            </w:r>
            <w:r>
              <w:rPr>
                <w:rFonts w:ascii="Arial" w:eastAsia="Arial" w:hAnsi="Arial" w:cs="Arial"/>
                <w:color w:val="201209"/>
                <w:sz w:val="18"/>
                <w:szCs w:val="18"/>
              </w:rPr>
              <w:t xml:space="preserve">3.5.9-10.G: Translate quantitative or technical information expressed in words in a text into visual form (e.g., a table or chart) and translate information expressed visually or mathematically (e.g., in an equation) into words. </w:t>
            </w:r>
            <w:r>
              <w:rPr>
                <w:rFonts w:ascii="Arial" w:eastAsia="Arial" w:hAnsi="Arial" w:cs="Arial"/>
                <w:color w:val="201209"/>
                <w:sz w:val="18"/>
                <w:szCs w:val="18"/>
              </w:rPr>
              <w:b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tc>
      </w:tr>
      <w:tr w:rsidR="00B70A6B" w14:paraId="03EFB4BD" w14:textId="77777777" w:rsidTr="00734EA0">
        <w:trPr>
          <w:cantSplit/>
          <w:jc w:val="center"/>
        </w:trPr>
        <w:tc>
          <w:tcPr>
            <w:tcW w:w="2880" w:type="dxa"/>
            <w:shd w:val="clear" w:color="auto" w:fill="1E417C"/>
            <w:tcMar>
              <w:top w:w="0" w:type="dxa"/>
              <w:left w:w="0" w:type="dxa"/>
              <w:bottom w:w="0" w:type="dxa"/>
              <w:right w:w="0" w:type="dxa"/>
            </w:tcMar>
          </w:tcPr>
          <w:p w14:paraId="2F168FC2" w14:textId="4C262F7A" w:rsidR="00B70A6B" w:rsidRDefault="004B07A9" w:rsidP="00E32631">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F95E144" w14:textId="77777777" w:rsidR="00B70A6B" w:rsidRDefault="00B70A6B" w:rsidP="00E32631">
            <w:pPr>
              <w:spacing w:before="60" w:after="60"/>
              <w:ind w:left="60" w:right="60"/>
            </w:pPr>
            <w:r>
              <w:rPr>
                <w:rFonts w:ascii="Arial" w:eastAsia="Arial" w:hAnsi="Arial" w:cs="Arial"/>
                <w:color w:val="201209"/>
                <w:sz w:val="18"/>
                <w:szCs w:val="18"/>
              </w:rP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B70A6B" w14:paraId="7D7F166B" w14:textId="77777777" w:rsidTr="00734EA0">
        <w:trPr>
          <w:cantSplit/>
          <w:jc w:val="center"/>
        </w:trPr>
        <w:tc>
          <w:tcPr>
            <w:tcW w:w="2880" w:type="dxa"/>
            <w:shd w:val="clear" w:color="auto" w:fill="1E417C"/>
            <w:tcMar>
              <w:top w:w="0" w:type="dxa"/>
              <w:left w:w="0" w:type="dxa"/>
              <w:bottom w:w="0" w:type="dxa"/>
              <w:right w:w="0" w:type="dxa"/>
            </w:tcMar>
          </w:tcPr>
          <w:p w14:paraId="1DF571A2" w14:textId="77777777" w:rsidR="00B70A6B" w:rsidRDefault="00B70A6B" w:rsidP="00E32631">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C150574" w14:textId="77777777" w:rsidR="00B70A6B" w:rsidRDefault="00B70A6B" w:rsidP="00E32631">
            <w:pPr>
              <w:spacing w:before="60" w:after="60"/>
              <w:ind w:left="60" w:right="60"/>
            </w:pPr>
            <w:r>
              <w:rPr>
                <w:rFonts w:ascii="Arial" w:eastAsia="Arial" w:hAnsi="Arial" w:cs="Arial"/>
                <w:color w:val="201209"/>
                <w:sz w:val="18"/>
                <w:szCs w:val="18"/>
              </w:rPr>
              <w:t>7.2.9.B: Explain the dynamics of the fundamental processes that underlie the operation of Earth’s physical systems.</w:t>
            </w:r>
          </w:p>
        </w:tc>
      </w:tr>
      <w:tr w:rsidR="00B70A6B" w14:paraId="0CE39F35" w14:textId="77777777" w:rsidTr="00734EA0">
        <w:trPr>
          <w:cantSplit/>
          <w:jc w:val="center"/>
        </w:trPr>
        <w:tc>
          <w:tcPr>
            <w:tcW w:w="2880" w:type="dxa"/>
            <w:shd w:val="clear" w:color="auto" w:fill="1E417C"/>
            <w:tcMar>
              <w:top w:w="0" w:type="dxa"/>
              <w:left w:w="0" w:type="dxa"/>
              <w:bottom w:w="0" w:type="dxa"/>
              <w:right w:w="0" w:type="dxa"/>
            </w:tcMar>
          </w:tcPr>
          <w:p w14:paraId="0F8BFAA3" w14:textId="77777777" w:rsidR="00B70A6B" w:rsidRDefault="00B70A6B" w:rsidP="00E32631">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081B0B1F" w14:textId="77777777" w:rsidR="00B70A6B" w:rsidRDefault="00B70A6B" w:rsidP="00E32631">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08657D1" w14:textId="77777777" w:rsidR="00B70A6B" w:rsidRDefault="00B70A6B" w:rsidP="00E32631">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B70A6B" w14:paraId="400FD25E" w14:textId="77777777" w:rsidTr="00734EA0">
        <w:trPr>
          <w:cantSplit/>
          <w:jc w:val="center"/>
        </w:trPr>
        <w:tc>
          <w:tcPr>
            <w:tcW w:w="2880" w:type="dxa"/>
            <w:shd w:val="clear" w:color="auto" w:fill="1E417C"/>
            <w:tcMar>
              <w:top w:w="0" w:type="dxa"/>
              <w:left w:w="0" w:type="dxa"/>
              <w:bottom w:w="0" w:type="dxa"/>
              <w:right w:w="0" w:type="dxa"/>
            </w:tcMar>
          </w:tcPr>
          <w:p w14:paraId="135F6329" w14:textId="77777777" w:rsidR="00B70A6B" w:rsidRDefault="00B70A6B" w:rsidP="00E32631">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6BEA7E" w14:textId="7CAA91EC" w:rsidR="00B70A6B" w:rsidRDefault="00E0401C" w:rsidP="00E32631">
            <w:pPr>
              <w:spacing w:before="60" w:after="60"/>
              <w:ind w:left="60" w:right="60"/>
            </w:pPr>
            <w:r>
              <w:rPr>
                <w:rFonts w:ascii="Arial" w:eastAsia="Arial" w:hAnsi="Arial" w:cs="Arial"/>
                <w:color w:val="201209"/>
                <w:sz w:val="18"/>
                <w:szCs w:val="18"/>
              </w:rPr>
              <w:t>STEL-10</w:t>
            </w:r>
            <w:r w:rsidR="00B70A6B">
              <w:rPr>
                <w:rFonts w:ascii="Arial" w:eastAsia="Arial" w:hAnsi="Arial" w:cs="Arial"/>
                <w:color w:val="201209"/>
                <w:sz w:val="18"/>
                <w:szCs w:val="18"/>
              </w:rPr>
              <w:t>: Assess how similarities and differences among scientific, mathematical, engineering, and technological knowledge and skills contributed to the design of a product or system.</w:t>
            </w:r>
          </w:p>
        </w:tc>
      </w:tr>
    </w:tbl>
    <w:p w14:paraId="28A15016" w14:textId="77777777" w:rsidR="00B70A6B" w:rsidRDefault="00B70A6B">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7954D376" w14:textId="77777777" w:rsidTr="00734EA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DABF7F8" w14:textId="5ACA545B" w:rsidR="0071431E" w:rsidRDefault="00801722" w:rsidP="005C3A09">
            <w:pPr>
              <w:pStyle w:val="Heading5"/>
            </w:pPr>
            <w:r w:rsidRPr="00801722">
              <w:lastRenderedPageBreak/>
              <w:t>Grades 9</w:t>
            </w:r>
            <w:r w:rsidR="00AF19C1">
              <w:t>–</w:t>
            </w:r>
            <w:r w:rsidRPr="00801722">
              <w:t>12</w:t>
            </w:r>
          </w:p>
        </w:tc>
      </w:tr>
      <w:tr w:rsidR="0071431E" w14:paraId="51061F8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6414523" w14:textId="1431C6A3" w:rsidR="0071431E" w:rsidRDefault="0071431E" w:rsidP="00734EA0">
            <w:pPr>
              <w:pStyle w:val="TableHeadingforTOC"/>
            </w:pPr>
            <w:bookmarkStart w:id="672" w:name="_Toc109373220"/>
            <w:bookmarkStart w:id="673" w:name="_Toc134788362"/>
            <w:r>
              <w:t>3.4.9-</w:t>
            </w:r>
            <w:proofErr w:type="gramStart"/>
            <w:r>
              <w:t>12.A</w:t>
            </w:r>
            <w:proofErr w:type="gramEnd"/>
            <w:r>
              <w:t xml:space="preserve"> Environmental Literacy and Sustainability: </w:t>
            </w:r>
            <w:r w:rsidRPr="00734EA0">
              <w:rPr>
                <w:b w:val="0"/>
              </w:rPr>
              <w:t>Agricultural and Environmental Systems and Resources</w:t>
            </w:r>
            <w:bookmarkEnd w:id="672"/>
            <w:bookmarkEnd w:id="673"/>
          </w:p>
        </w:tc>
      </w:tr>
      <w:tr w:rsidR="0071431E" w14:paraId="0E6F9605"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2F3CF96"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interpret how issues, trends, technologies, and policies impact agricultural, food, and environmental systems and resources.</w:t>
            </w:r>
          </w:p>
        </w:tc>
      </w:tr>
      <w:tr w:rsidR="0071431E" w14:paraId="11A6820E"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9DB0047" w14:textId="20B8BA46"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cause</w:t>
            </w:r>
            <w:r w:rsidR="009E0734">
              <w:rPr>
                <w:rFonts w:ascii="Arial" w:eastAsia="Arial" w:hAnsi="Arial" w:cs="Arial"/>
                <w:color w:val="201209"/>
                <w:sz w:val="18"/>
                <w:szCs w:val="18"/>
              </w:rPr>
              <w:t>-</w:t>
            </w:r>
            <w:r>
              <w:rPr>
                <w:rFonts w:ascii="Arial" w:eastAsia="Arial" w:hAnsi="Arial" w:cs="Arial"/>
                <w:color w:val="201209"/>
                <w:sz w:val="18"/>
                <w:szCs w:val="18"/>
              </w:rPr>
              <w:t>and</w:t>
            </w:r>
            <w:r w:rsidR="009E0734">
              <w:rPr>
                <w:rFonts w:ascii="Arial" w:eastAsia="Arial" w:hAnsi="Arial" w:cs="Arial"/>
                <w:color w:val="201209"/>
                <w:sz w:val="18"/>
                <w:szCs w:val="18"/>
              </w:rPr>
              <w:t>-</w:t>
            </w:r>
            <w:r>
              <w:rPr>
                <w:rFonts w:ascii="Arial" w:eastAsia="Arial" w:hAnsi="Arial" w:cs="Arial"/>
                <w:color w:val="201209"/>
                <w:sz w:val="18"/>
                <w:szCs w:val="18"/>
              </w:rPr>
              <w:t>effect relationship</w:t>
            </w:r>
            <w:r w:rsidR="009E0734">
              <w:rPr>
                <w:rFonts w:ascii="Arial" w:eastAsia="Arial" w:hAnsi="Arial" w:cs="Arial"/>
                <w:color w:val="201209"/>
                <w:sz w:val="18"/>
                <w:szCs w:val="18"/>
              </w:rPr>
              <w:t>,</w:t>
            </w:r>
            <w:r>
              <w:rPr>
                <w:rFonts w:ascii="Arial" w:eastAsia="Arial" w:hAnsi="Arial" w:cs="Arial"/>
                <w:color w:val="201209"/>
                <w:sz w:val="18"/>
                <w:szCs w:val="18"/>
              </w:rPr>
              <w:t xml:space="preserve"> whether it be positive or negative.</w:t>
            </w:r>
          </w:p>
        </w:tc>
      </w:tr>
      <w:tr w:rsidR="0071431E" w14:paraId="6C66329E"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BD819E5"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421EB0CD"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27B0BBBB" w14:textId="77777777" w:rsidR="0071431E" w:rsidRPr="00723AAF" w:rsidRDefault="0071431E" w:rsidP="000B73B9">
            <w:pPr>
              <w:spacing w:before="60" w:after="60"/>
              <w:ind w:left="60" w:right="60"/>
              <w:rPr>
                <w:sz w:val="2"/>
                <w:szCs w:val="2"/>
              </w:rPr>
            </w:pPr>
          </w:p>
        </w:tc>
      </w:tr>
      <w:tr w:rsidR="0071431E" w14:paraId="711C44BF"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2E718755"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461A012"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046A45C"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2A1DA399"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96539D6" w14:textId="00D0C53D"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Analyzing and Interpreting Data</w:t>
            </w:r>
            <w:r w:rsidRPr="00C93924">
              <w:rPr>
                <w:rFonts w:ascii="Arial" w:eastAsia="Arial" w:hAnsi="Arial" w:cs="Arial"/>
                <w:color w:val="201209"/>
                <w:sz w:val="18"/>
                <w:szCs w:val="18"/>
              </w:rPr>
              <w:t xml:space="preserve"> </w:t>
            </w:r>
          </w:p>
          <w:p w14:paraId="28734888" w14:textId="07C69D58" w:rsidR="0071431E" w:rsidRPr="00C93924" w:rsidRDefault="0071431E" w:rsidP="000B73B9">
            <w:pPr>
              <w:spacing w:before="60" w:after="60"/>
              <w:ind w:left="60" w:right="60"/>
              <w:rPr>
                <w:sz w:val="18"/>
                <w:szCs w:val="18"/>
              </w:rPr>
            </w:pPr>
            <w:r w:rsidRPr="00C93924">
              <w:rPr>
                <w:rFonts w:ascii="Arial" w:eastAsia="Arial" w:hAnsi="Arial" w:cs="Arial"/>
                <w:color w:val="201209"/>
                <w:sz w:val="18"/>
                <w:szCs w:val="18"/>
              </w:rPr>
              <w:t xml:space="preserve">Analyzing data in 9–12 builds on K–8 and progresses to introducing more detailed statistical analysis, the comparison of data sets for consistency, and the use of models to generate and analyze data. </w:t>
            </w:r>
          </w:p>
          <w:p w14:paraId="64863FBB" w14:textId="03B3B41E" w:rsidR="0071431E" w:rsidRPr="00C93924" w:rsidRDefault="0071431E" w:rsidP="003121FB">
            <w:pPr>
              <w:pStyle w:val="ListParagraph"/>
              <w:numPr>
                <w:ilvl w:val="0"/>
                <w:numId w:val="24"/>
              </w:numPr>
              <w:spacing w:before="60" w:after="60"/>
              <w:ind w:left="450" w:right="60"/>
              <w:rPr>
                <w:sz w:val="18"/>
                <w:szCs w:val="18"/>
              </w:rPr>
            </w:pPr>
            <w:r w:rsidRPr="00C93924">
              <w:rPr>
                <w:rFonts w:ascii="Arial" w:eastAsia="Arial" w:hAnsi="Arial" w:cs="Arial"/>
                <w:color w:val="201209"/>
                <w:sz w:val="18"/>
                <w:szCs w:val="18"/>
              </w:rPr>
              <w:t xml:space="preserve">Analyze data using tools, technologies, and/or models (e.g., computational, mathematical) </w:t>
            </w:r>
            <w:proofErr w:type="gramStart"/>
            <w:r w:rsidRPr="00C93924">
              <w:rPr>
                <w:rFonts w:ascii="Arial" w:eastAsia="Arial" w:hAnsi="Arial" w:cs="Arial"/>
                <w:color w:val="201209"/>
                <w:sz w:val="18"/>
                <w:szCs w:val="18"/>
              </w:rPr>
              <w:t>in order to</w:t>
            </w:r>
            <w:proofErr w:type="gramEnd"/>
            <w:r w:rsidRPr="00C93924">
              <w:rPr>
                <w:rFonts w:ascii="Arial" w:eastAsia="Arial" w:hAnsi="Arial" w:cs="Arial"/>
                <w:color w:val="201209"/>
                <w:sz w:val="18"/>
                <w:szCs w:val="18"/>
              </w:rPr>
              <w:t xml:space="preserve"> make valid and reliable scientific claims or determine an optimal design solution.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A900F70" w14:textId="5F485AC4"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LS2.C: Ecosystem Dynamics, Functioning, and Resilience</w:t>
            </w:r>
            <w:r w:rsidRPr="00C93924">
              <w:rPr>
                <w:rFonts w:ascii="Arial" w:eastAsia="Arial" w:hAnsi="Arial" w:cs="Arial"/>
                <w:color w:val="201209"/>
                <w:sz w:val="18"/>
                <w:szCs w:val="18"/>
              </w:rPr>
              <w:t xml:space="preserve"> </w:t>
            </w:r>
          </w:p>
          <w:p w14:paraId="1500DCE2" w14:textId="06562880" w:rsidR="0071431E"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 xml:space="preserve">A complex set of interactions within an ecosystem can keep its numbers and types of organisms relatively constant over long periods of time under stable conditions. If a modest biological or physical disturbance to an ecosystem occurs, it may return to its </w:t>
            </w:r>
            <w:proofErr w:type="gramStart"/>
            <w:r w:rsidRPr="00C93924">
              <w:rPr>
                <w:rFonts w:ascii="Arial" w:eastAsia="Arial" w:hAnsi="Arial" w:cs="Arial"/>
                <w:color w:val="201209"/>
                <w:sz w:val="18"/>
                <w:szCs w:val="18"/>
              </w:rPr>
              <w:t>more or less original</w:t>
            </w:r>
            <w:proofErr w:type="gramEnd"/>
            <w:r w:rsidRPr="00C93924">
              <w:rPr>
                <w:rFonts w:ascii="Arial" w:eastAsia="Arial" w:hAnsi="Arial" w:cs="Arial"/>
                <w:color w:val="201209"/>
                <w:sz w:val="18"/>
                <w:szCs w:val="18"/>
              </w:rPr>
              <w:t xml:space="preserve"> status (i.e., the ecosystem is resilient), as opposed to becoming a very different ecosystem. Extreme fluctuations in conditions or the size of any population, however, can challenge the functioning of ecosystems in terms of resources and habitat availability. </w:t>
            </w:r>
          </w:p>
          <w:p w14:paraId="05911D80" w14:textId="3C3A1C78"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ESS3.A: Natural Resources</w:t>
            </w:r>
            <w:r w:rsidRPr="00C93924">
              <w:rPr>
                <w:rFonts w:ascii="Arial" w:eastAsia="Arial" w:hAnsi="Arial" w:cs="Arial"/>
                <w:color w:val="201209"/>
                <w:sz w:val="18"/>
                <w:szCs w:val="18"/>
              </w:rPr>
              <w:t xml:space="preserve"> </w:t>
            </w:r>
          </w:p>
          <w:p w14:paraId="2DDF4853" w14:textId="4B43D7C9" w:rsidR="0071431E"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 xml:space="preserve">Resource availability has guided the development of human society. </w:t>
            </w:r>
          </w:p>
          <w:p w14:paraId="319F2DCC" w14:textId="433F9181"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ESS3.C: Human Impacts on Earth Systems</w:t>
            </w:r>
            <w:r w:rsidRPr="00C93924">
              <w:rPr>
                <w:rFonts w:ascii="Arial" w:eastAsia="Arial" w:hAnsi="Arial" w:cs="Arial"/>
                <w:color w:val="201209"/>
                <w:sz w:val="18"/>
                <w:szCs w:val="18"/>
              </w:rPr>
              <w:t xml:space="preserve"> </w:t>
            </w:r>
          </w:p>
          <w:p w14:paraId="0D47DBF4" w14:textId="321EEE6C" w:rsidR="0071431E"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The sustainability of human societies and the biodiversity that supports them requires responsible management of natural resources.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5069123D" w14:textId="77013ED5"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Cause and Effect</w:t>
            </w:r>
            <w:r w:rsidRPr="00C93924">
              <w:rPr>
                <w:rFonts w:ascii="Arial" w:eastAsia="Arial" w:hAnsi="Arial" w:cs="Arial"/>
                <w:color w:val="201209"/>
                <w:sz w:val="18"/>
                <w:szCs w:val="18"/>
              </w:rPr>
              <w:t xml:space="preserve"> </w:t>
            </w:r>
          </w:p>
          <w:p w14:paraId="18CDCC27" w14:textId="4DE0853B" w:rsidR="0071431E"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Cause and effect relationships can be suggested and predicted for complex natural and human designed systems by examining what is known about smaller scale mechanisms within the system.</w:t>
            </w:r>
          </w:p>
        </w:tc>
      </w:tr>
      <w:tr w:rsidR="0071431E" w14:paraId="5622A854"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E19FD99" w14:textId="77777777" w:rsidR="0071431E" w:rsidRPr="00723AAF" w:rsidRDefault="0071431E" w:rsidP="000B73B9">
            <w:pPr>
              <w:spacing w:before="60" w:after="60"/>
              <w:ind w:left="60" w:right="60"/>
              <w:rPr>
                <w:sz w:val="2"/>
                <w:szCs w:val="2"/>
              </w:rPr>
            </w:pPr>
          </w:p>
        </w:tc>
      </w:tr>
      <w:tr w:rsidR="0071431E" w14:paraId="4A30217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AA07EE1" w14:textId="69CEDCE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local connections to Pennsylvania agriculture, aquaculture, urban agriculture businesses, manufacturing, recreational business</w:t>
            </w:r>
            <w:r w:rsidR="00795A02">
              <w:rPr>
                <w:rFonts w:ascii="Arial" w:eastAsia="Arial" w:hAnsi="Arial" w:cs="Arial"/>
                <w:color w:val="201209"/>
                <w:sz w:val="18"/>
                <w:szCs w:val="18"/>
              </w:rPr>
              <w:t>es</w:t>
            </w:r>
            <w:r>
              <w:rPr>
                <w:rFonts w:ascii="Arial" w:eastAsia="Arial" w:hAnsi="Arial" w:cs="Arial"/>
                <w:color w:val="201209"/>
                <w:sz w:val="18"/>
                <w:szCs w:val="18"/>
              </w:rPr>
              <w:t xml:space="preserve">, electricity and power, mining, biotechnology, forest products, </w:t>
            </w:r>
            <w:r w:rsidR="00795A02">
              <w:rPr>
                <w:rFonts w:ascii="Arial" w:eastAsia="Arial" w:hAnsi="Arial" w:cs="Arial"/>
                <w:color w:val="201209"/>
                <w:sz w:val="18"/>
                <w:szCs w:val="18"/>
              </w:rPr>
              <w:t xml:space="preserve">and </w:t>
            </w:r>
            <w:r>
              <w:rPr>
                <w:rFonts w:ascii="Arial" w:eastAsia="Arial" w:hAnsi="Arial" w:cs="Arial"/>
                <w:color w:val="201209"/>
                <w:sz w:val="18"/>
                <w:szCs w:val="18"/>
              </w:rPr>
              <w:t>transportation industries.</w:t>
            </w:r>
          </w:p>
        </w:tc>
      </w:tr>
      <w:tr w:rsidR="0071431E" w14:paraId="7F46EF0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38137D0"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how societal conventions may influence the perspectives of individuals.</w:t>
            </w:r>
          </w:p>
        </w:tc>
      </w:tr>
      <w:tr w:rsidR="0071431E" w14:paraId="0FE8F244" w14:textId="77777777" w:rsidTr="000B73B9">
        <w:trPr>
          <w:cantSplit/>
          <w:jc w:val="center"/>
        </w:trPr>
        <w:tc>
          <w:tcPr>
            <w:tcW w:w="12950" w:type="dxa"/>
            <w:gridSpan w:val="3"/>
            <w:tcBorders>
              <w:top w:val="single" w:sz="8" w:space="0" w:color="201209"/>
              <w:bottom w:val="single" w:sz="8" w:space="0" w:color="FFFFFF" w:themeColor="background1"/>
              <w:right w:val="single" w:sz="8" w:space="0" w:color="FFFFFF" w:themeColor="background1"/>
            </w:tcBorders>
            <w:shd w:val="clear" w:color="auto" w:fill="FFFFFF" w:themeFill="background1"/>
            <w:tcMar>
              <w:top w:w="0" w:type="dxa"/>
              <w:left w:w="0" w:type="dxa"/>
              <w:bottom w:w="0" w:type="dxa"/>
              <w:right w:w="0" w:type="dxa"/>
            </w:tcMar>
            <w:vAlign w:val="bottom"/>
          </w:tcPr>
          <w:p w14:paraId="5F4C5F18" w14:textId="429699EF" w:rsidR="0071431E" w:rsidRDefault="0071431E" w:rsidP="00EC11EB">
            <w:pPr>
              <w:pStyle w:val="Heading3"/>
            </w:pPr>
          </w:p>
        </w:tc>
      </w:tr>
    </w:tbl>
    <w:p w14:paraId="783248A1" w14:textId="2C851A85" w:rsidR="00734EA0" w:rsidRDefault="005C3A09" w:rsidP="005C3A09">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2D50F68C" w14:textId="77777777" w:rsidTr="00734EA0">
        <w:trPr>
          <w:cantSplit/>
          <w:jc w:val="center"/>
        </w:trPr>
        <w:tc>
          <w:tcPr>
            <w:tcW w:w="2880" w:type="dxa"/>
            <w:shd w:val="clear" w:color="auto" w:fill="1E417C"/>
            <w:tcMar>
              <w:top w:w="0" w:type="dxa"/>
              <w:left w:w="0" w:type="dxa"/>
              <w:bottom w:w="0" w:type="dxa"/>
              <w:right w:w="0" w:type="dxa"/>
            </w:tcMar>
          </w:tcPr>
          <w:p w14:paraId="76A2C64F"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5D9EB9F6" w14:textId="3FFD8314"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641D7C9D" w14:textId="77777777" w:rsidTr="00734EA0">
        <w:trPr>
          <w:cantSplit/>
          <w:jc w:val="center"/>
        </w:trPr>
        <w:tc>
          <w:tcPr>
            <w:tcW w:w="2880" w:type="dxa"/>
            <w:shd w:val="clear" w:color="auto" w:fill="1E417C"/>
            <w:tcMar>
              <w:top w:w="0" w:type="dxa"/>
              <w:left w:w="0" w:type="dxa"/>
              <w:bottom w:w="0" w:type="dxa"/>
              <w:right w:w="0" w:type="dxa"/>
            </w:tcMar>
          </w:tcPr>
          <w:p w14:paraId="03B6A63E" w14:textId="77777777" w:rsidR="00A80D6D"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160F2D15" w14:textId="70478B44"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5F413866" w14:textId="77777777" w:rsidR="0071431E" w:rsidRDefault="0071431E" w:rsidP="000B73B9">
            <w:pPr>
              <w:spacing w:before="60" w:after="60"/>
              <w:ind w:left="60" w:right="60"/>
            </w:pPr>
            <w:r>
              <w:rPr>
                <w:rFonts w:ascii="Arial" w:eastAsia="Arial" w:hAnsi="Arial" w:cs="Arial"/>
                <w:color w:val="201209"/>
                <w:sz w:val="18"/>
                <w:szCs w:val="18"/>
              </w:rPr>
              <w:t>CS.01.03.</w:t>
            </w:r>
            <w:proofErr w:type="gramStart"/>
            <w:r>
              <w:rPr>
                <w:rFonts w:ascii="Arial" w:eastAsia="Arial" w:hAnsi="Arial" w:cs="Arial"/>
                <w:color w:val="201209"/>
                <w:sz w:val="18"/>
                <w:szCs w:val="18"/>
              </w:rPr>
              <w:t>01.a</w:t>
            </w:r>
            <w:proofErr w:type="gramEnd"/>
            <w:r>
              <w:rPr>
                <w:rFonts w:ascii="Arial" w:eastAsia="Arial" w:hAnsi="Arial" w:cs="Arial"/>
                <w:color w:val="201209"/>
                <w:sz w:val="18"/>
                <w:szCs w:val="18"/>
              </w:rPr>
              <w:t>: Summarize public policies affecting AFNR systems.</w:t>
            </w:r>
          </w:p>
        </w:tc>
      </w:tr>
      <w:tr w:rsidR="0071431E" w14:paraId="255DBEBD" w14:textId="77777777" w:rsidTr="00734EA0">
        <w:trPr>
          <w:cantSplit/>
          <w:jc w:val="center"/>
        </w:trPr>
        <w:tc>
          <w:tcPr>
            <w:tcW w:w="2880" w:type="dxa"/>
            <w:shd w:val="clear" w:color="auto" w:fill="1E417C"/>
            <w:tcMar>
              <w:top w:w="0" w:type="dxa"/>
              <w:left w:w="0" w:type="dxa"/>
              <w:bottom w:w="0" w:type="dxa"/>
              <w:right w:w="0" w:type="dxa"/>
            </w:tcMar>
          </w:tcPr>
          <w:p w14:paraId="5A4291E3" w14:textId="1AB7B62E"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6E39F29" w14:textId="77777777" w:rsidR="0071431E" w:rsidRDefault="0071431E" w:rsidP="000B73B9">
            <w:pPr>
              <w:spacing w:before="60" w:after="60"/>
              <w:ind w:left="60" w:right="60"/>
            </w:pPr>
            <w:r>
              <w:rPr>
                <w:rFonts w:ascii="Arial" w:eastAsia="Arial" w:hAnsi="Arial" w:cs="Arial"/>
                <w:color w:val="201209"/>
                <w:sz w:val="18"/>
                <w:szCs w:val="18"/>
              </w:rPr>
              <w:t>9-12 Strand 2.2.A. Individuals, groups, and societies: Learners observe and describe ways that individual and group action affects the environment, and how each can work to promote the common good. They analyze differing beliefs and values within the same community and the larger society and explain how sustainable solutions rely on reconciling diverse perspectives.</w:t>
            </w:r>
          </w:p>
        </w:tc>
      </w:tr>
      <w:tr w:rsidR="0071431E" w14:paraId="4A645C29" w14:textId="77777777" w:rsidTr="00734EA0">
        <w:trPr>
          <w:cantSplit/>
          <w:jc w:val="center"/>
        </w:trPr>
        <w:tc>
          <w:tcPr>
            <w:tcW w:w="2880" w:type="dxa"/>
            <w:shd w:val="clear" w:color="auto" w:fill="1E417C"/>
            <w:tcMar>
              <w:top w:w="0" w:type="dxa"/>
              <w:left w:w="0" w:type="dxa"/>
              <w:bottom w:w="0" w:type="dxa"/>
              <w:right w:w="0" w:type="dxa"/>
            </w:tcMar>
          </w:tcPr>
          <w:p w14:paraId="186B2025"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0BCE9DB"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CC.3.6.9-12.H: Draw evidence from informational texts to support analysis, reflection, and research.</w:t>
            </w:r>
          </w:p>
        </w:tc>
      </w:tr>
      <w:tr w:rsidR="0071431E" w14:paraId="3AD1AD6D" w14:textId="77777777" w:rsidTr="00734EA0">
        <w:trPr>
          <w:cantSplit/>
          <w:jc w:val="center"/>
        </w:trPr>
        <w:tc>
          <w:tcPr>
            <w:tcW w:w="2880" w:type="dxa"/>
            <w:shd w:val="clear" w:color="auto" w:fill="1E417C"/>
            <w:tcMar>
              <w:top w:w="0" w:type="dxa"/>
              <w:left w:w="0" w:type="dxa"/>
              <w:bottom w:w="0" w:type="dxa"/>
              <w:right w:w="0" w:type="dxa"/>
            </w:tcMar>
          </w:tcPr>
          <w:p w14:paraId="0730766D" w14:textId="21A325FB"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93BEBCB" w14:textId="7B9A6516"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71431E" w14:paraId="79A99A74" w14:textId="77777777" w:rsidTr="00734EA0">
        <w:trPr>
          <w:cantSplit/>
          <w:jc w:val="center"/>
        </w:trPr>
        <w:tc>
          <w:tcPr>
            <w:tcW w:w="2880" w:type="dxa"/>
            <w:shd w:val="clear" w:color="auto" w:fill="1E417C"/>
            <w:tcMar>
              <w:top w:w="0" w:type="dxa"/>
              <w:left w:w="0" w:type="dxa"/>
              <w:bottom w:w="0" w:type="dxa"/>
              <w:right w:w="0" w:type="dxa"/>
            </w:tcMar>
          </w:tcPr>
          <w:p w14:paraId="18F710E8"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95053BF" w14:textId="77777777" w:rsidR="0071431E" w:rsidRDefault="0071431E" w:rsidP="000B73B9">
            <w:pPr>
              <w:spacing w:before="60" w:after="60"/>
              <w:ind w:left="60" w:right="60"/>
            </w:pPr>
            <w:r>
              <w:rPr>
                <w:rFonts w:ascii="Arial" w:eastAsia="Arial" w:hAnsi="Arial" w:cs="Arial"/>
                <w:color w:val="201209"/>
                <w:sz w:val="18"/>
                <w:szCs w:val="18"/>
              </w:rPr>
              <w:t xml:space="preserve">6.1.9.B: Identify the origin of resources and analyze the impact on the production of goods and services. Analyze how unlimited wants and limited resources affect decision making. </w:t>
            </w:r>
            <w:r>
              <w:rPr>
                <w:rFonts w:ascii="Arial" w:eastAsia="Arial" w:hAnsi="Arial" w:cs="Arial"/>
                <w:color w:val="201209"/>
                <w:sz w:val="18"/>
                <w:szCs w:val="18"/>
              </w:rPr>
              <w:br/>
              <w:t>6.3.C.A: Evaluate the costs and benefits of government decisions to provide public goods and services.</w:t>
            </w:r>
          </w:p>
        </w:tc>
      </w:tr>
      <w:tr w:rsidR="0071431E" w14:paraId="05876D12" w14:textId="77777777" w:rsidTr="00734EA0">
        <w:trPr>
          <w:cantSplit/>
          <w:jc w:val="center"/>
        </w:trPr>
        <w:tc>
          <w:tcPr>
            <w:tcW w:w="2880" w:type="dxa"/>
            <w:shd w:val="clear" w:color="auto" w:fill="1E417C"/>
            <w:tcMar>
              <w:top w:w="0" w:type="dxa"/>
              <w:left w:w="0" w:type="dxa"/>
              <w:bottom w:w="0" w:type="dxa"/>
              <w:right w:w="0" w:type="dxa"/>
            </w:tcMar>
          </w:tcPr>
          <w:p w14:paraId="3FD9F113"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7A974CB2" w14:textId="6F5F8E10"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96652E9" w14:textId="77777777" w:rsidR="0071431E" w:rsidRDefault="0071431E" w:rsidP="000B73B9">
            <w:pPr>
              <w:spacing w:before="60" w:after="60"/>
              <w:ind w:left="60" w:right="60"/>
            </w:pPr>
            <w:r>
              <w:rPr>
                <w:rFonts w:ascii="Arial" w:eastAsia="Arial" w:hAnsi="Arial" w:cs="Arial"/>
                <w:color w:val="201209"/>
                <w:sz w:val="18"/>
                <w:szCs w:val="18"/>
              </w:rPr>
              <w:t>1.5. Computational Thinker: Students develop and employ strategies for understanding and solving problems in ways that leverage the power of technological methods to develop and test solutions.</w:t>
            </w:r>
          </w:p>
        </w:tc>
      </w:tr>
      <w:tr w:rsidR="0071431E" w14:paraId="5A642996" w14:textId="77777777" w:rsidTr="00734EA0">
        <w:trPr>
          <w:cantSplit/>
          <w:jc w:val="center"/>
        </w:trPr>
        <w:tc>
          <w:tcPr>
            <w:tcW w:w="2880" w:type="dxa"/>
            <w:shd w:val="clear" w:color="auto" w:fill="1E417C"/>
            <w:tcMar>
              <w:top w:w="0" w:type="dxa"/>
              <w:left w:w="0" w:type="dxa"/>
              <w:bottom w:w="0" w:type="dxa"/>
              <w:right w:w="0" w:type="dxa"/>
            </w:tcMar>
          </w:tcPr>
          <w:p w14:paraId="376FF666"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4C7CFF" w14:textId="77777777" w:rsidR="0071431E" w:rsidRDefault="0071431E" w:rsidP="000B73B9">
            <w:pPr>
              <w:spacing w:before="60" w:after="60"/>
              <w:ind w:left="60" w:right="60"/>
            </w:pPr>
            <w:r>
              <w:rPr>
                <w:rFonts w:ascii="Arial" w:eastAsia="Arial" w:hAnsi="Arial" w:cs="Arial"/>
                <w:color w:val="201209"/>
                <w:sz w:val="18"/>
                <w:szCs w:val="18"/>
              </w:rPr>
              <w:t>STEL-4P: Evaluate ways that technology can impact individuals, society, and the environment.</w:t>
            </w:r>
          </w:p>
        </w:tc>
      </w:tr>
    </w:tbl>
    <w:p w14:paraId="039522A8"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3A9D5D88" w14:textId="77777777" w:rsidTr="00734EA0">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F9C4F5C" w14:textId="56CE652F" w:rsidR="0071431E" w:rsidRDefault="00801722" w:rsidP="005C3A09">
            <w:pPr>
              <w:pStyle w:val="Heading5"/>
            </w:pPr>
            <w:r w:rsidRPr="00801722">
              <w:lastRenderedPageBreak/>
              <w:t>Grades 9</w:t>
            </w:r>
            <w:r w:rsidR="00AF19C1">
              <w:t>–</w:t>
            </w:r>
            <w:r w:rsidRPr="00801722">
              <w:t>12</w:t>
            </w:r>
          </w:p>
        </w:tc>
      </w:tr>
      <w:tr w:rsidR="0071431E" w14:paraId="77B7DDD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219ED78" w14:textId="65D8D5D5" w:rsidR="0071431E" w:rsidRDefault="0071431E" w:rsidP="00734EA0">
            <w:pPr>
              <w:pStyle w:val="TableHeadingforTOC"/>
            </w:pPr>
            <w:bookmarkStart w:id="674" w:name="_Toc109373221"/>
            <w:bookmarkStart w:id="675" w:name="_Toc134788363"/>
            <w:r>
              <w:t>3.4.9-</w:t>
            </w:r>
            <w:proofErr w:type="gramStart"/>
            <w:r>
              <w:t>12.B</w:t>
            </w:r>
            <w:proofErr w:type="gramEnd"/>
            <w:r>
              <w:t xml:space="preserve"> Environmental Literacy and Sustainability: </w:t>
            </w:r>
            <w:r w:rsidRPr="00734EA0">
              <w:rPr>
                <w:b w:val="0"/>
              </w:rPr>
              <w:t>Agricultural and Environmental Systems and Resources</w:t>
            </w:r>
            <w:bookmarkEnd w:id="674"/>
            <w:bookmarkEnd w:id="675"/>
          </w:p>
        </w:tc>
      </w:tr>
      <w:tr w:rsidR="0071431E" w14:paraId="7D4E4B4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3C7A693"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apply research and analytical skills to evaluate the conditions and motivations that lead to conflict, cooperation, and change among individuals, groups, and nations.</w:t>
            </w:r>
          </w:p>
        </w:tc>
      </w:tr>
      <w:tr w:rsidR="0071431E" w14:paraId="01391DAA"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FAA3ED4" w14:textId="3F0CFCDC"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effects of agriculture and natural resource availability, quality, control</w:t>
            </w:r>
            <w:r w:rsidR="009E0734">
              <w:rPr>
                <w:rFonts w:ascii="Arial" w:eastAsia="Arial" w:hAnsi="Arial" w:cs="Arial"/>
                <w:color w:val="201209"/>
                <w:sz w:val="18"/>
                <w:szCs w:val="18"/>
              </w:rPr>
              <w:t>,</w:t>
            </w:r>
            <w:r>
              <w:rPr>
                <w:rFonts w:ascii="Arial" w:eastAsia="Arial" w:hAnsi="Arial" w:cs="Arial"/>
                <w:color w:val="201209"/>
                <w:sz w:val="18"/>
                <w:szCs w:val="18"/>
              </w:rPr>
              <w:t xml:space="preserve"> and utilization.</w:t>
            </w:r>
          </w:p>
        </w:tc>
      </w:tr>
      <w:tr w:rsidR="0071431E" w14:paraId="67E57652"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733C3A6"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3417FB2E"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8F903E9" w14:textId="77777777" w:rsidR="0071431E" w:rsidRPr="00723AAF" w:rsidRDefault="0071431E" w:rsidP="000B73B9">
            <w:pPr>
              <w:spacing w:before="60" w:after="60"/>
              <w:ind w:left="60" w:right="60"/>
              <w:rPr>
                <w:sz w:val="2"/>
                <w:szCs w:val="2"/>
              </w:rPr>
            </w:pPr>
          </w:p>
        </w:tc>
      </w:tr>
      <w:tr w:rsidR="0071431E" w14:paraId="02614005"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70BDF04"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3D7764FC"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869EACB"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694A9A2F"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218B74F" w14:textId="124B9DE5"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 xml:space="preserve">Obtaining, Evaluating, and Communicating Information </w:t>
            </w:r>
          </w:p>
          <w:p w14:paraId="269320EF" w14:textId="6396045F" w:rsidR="0071431E" w:rsidRPr="00C93924" w:rsidRDefault="0071431E" w:rsidP="000B73B9">
            <w:pPr>
              <w:spacing w:before="60" w:after="60"/>
              <w:ind w:left="60" w:right="60"/>
              <w:rPr>
                <w:sz w:val="18"/>
                <w:szCs w:val="18"/>
              </w:rPr>
            </w:pPr>
            <w:r w:rsidRPr="00C93924">
              <w:rPr>
                <w:rFonts w:ascii="Arial" w:eastAsia="Arial" w:hAnsi="Arial" w:cs="Arial"/>
                <w:color w:val="201209"/>
                <w:sz w:val="18"/>
                <w:szCs w:val="18"/>
              </w:rPr>
              <w:t xml:space="preserve">Obtaining, evaluating, and communicating information in 9–12 builds on K–8 experiences and progresses to evaluating the validity and reliability of the claims, methods, and designs. </w:t>
            </w:r>
          </w:p>
          <w:p w14:paraId="67E1C439" w14:textId="6AC0D879" w:rsidR="0071431E" w:rsidRPr="00C93924" w:rsidRDefault="0071431E" w:rsidP="003121FB">
            <w:pPr>
              <w:pStyle w:val="ListParagraph"/>
              <w:numPr>
                <w:ilvl w:val="0"/>
                <w:numId w:val="24"/>
              </w:numPr>
              <w:spacing w:before="60" w:after="60"/>
              <w:ind w:left="450" w:right="60"/>
              <w:rPr>
                <w:sz w:val="18"/>
                <w:szCs w:val="18"/>
              </w:rPr>
            </w:pPr>
            <w:r w:rsidRPr="00C93924">
              <w:rPr>
                <w:rFonts w:ascii="Arial" w:eastAsia="Arial" w:hAnsi="Arial" w:cs="Arial"/>
                <w:color w:val="201209"/>
                <w:sz w:val="18"/>
                <w:szCs w:val="18"/>
              </w:rPr>
              <w:t>Gather, read, and evaluate scientific and/or technical information from multiple authoritative sources, assessing the evidence and usefulness of each source.</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536CB6F4" w14:textId="67A443B0"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LS2.C: Ecosystem Dynamics, Functioning, and Resilience</w:t>
            </w:r>
            <w:r w:rsidRPr="00C93924">
              <w:rPr>
                <w:rFonts w:ascii="Arial" w:eastAsia="Arial" w:hAnsi="Arial" w:cs="Arial"/>
                <w:color w:val="201209"/>
                <w:sz w:val="18"/>
                <w:szCs w:val="18"/>
              </w:rPr>
              <w:t xml:space="preserve"> </w:t>
            </w:r>
          </w:p>
          <w:p w14:paraId="7DBBDCF7" w14:textId="0B51CF06" w:rsidR="0071431E"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 xml:space="preserve">A complex set of interactions within an ecosystem can keep its numbers and types of organisms relatively constant over long periods of time under stable conditions. If a modest biological or physical disturbance to an ecosystem occurs, it may return to its </w:t>
            </w:r>
            <w:proofErr w:type="gramStart"/>
            <w:r w:rsidRPr="00C93924">
              <w:rPr>
                <w:rFonts w:ascii="Arial" w:eastAsia="Arial" w:hAnsi="Arial" w:cs="Arial"/>
                <w:color w:val="201209"/>
                <w:sz w:val="18"/>
                <w:szCs w:val="18"/>
              </w:rPr>
              <w:t>more or less original</w:t>
            </w:r>
            <w:proofErr w:type="gramEnd"/>
            <w:r w:rsidRPr="00C93924">
              <w:rPr>
                <w:rFonts w:ascii="Arial" w:eastAsia="Arial" w:hAnsi="Arial" w:cs="Arial"/>
                <w:color w:val="201209"/>
                <w:sz w:val="18"/>
                <w:szCs w:val="18"/>
              </w:rPr>
              <w:t xml:space="preserve"> status (i.e., the ecosystem is resilient), as opposed to becoming a very different ecosystem. Extreme fluctuations in conditions or the size of any population, however, can challenge the functioning of ecosystems in terms of resources and habitat availability. </w:t>
            </w:r>
          </w:p>
          <w:p w14:paraId="047E83B5" w14:textId="3EE79CF0"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ESS3.A: Natural Resources</w:t>
            </w:r>
            <w:r w:rsidRPr="00C93924">
              <w:rPr>
                <w:rFonts w:ascii="Arial" w:eastAsia="Arial" w:hAnsi="Arial" w:cs="Arial"/>
                <w:color w:val="201209"/>
                <w:sz w:val="18"/>
                <w:szCs w:val="18"/>
              </w:rPr>
              <w:t xml:space="preserve"> </w:t>
            </w:r>
          </w:p>
          <w:p w14:paraId="3E26691B" w14:textId="0059B5CA" w:rsidR="0071431E"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 xml:space="preserve">Resource availability has guided the development of human society. </w:t>
            </w:r>
          </w:p>
          <w:p w14:paraId="680CCFE9" w14:textId="0CA40FDB"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ESS3.C: Human Impacts on Earth Systems</w:t>
            </w:r>
            <w:r w:rsidRPr="00C93924">
              <w:rPr>
                <w:rFonts w:ascii="Arial" w:eastAsia="Arial" w:hAnsi="Arial" w:cs="Arial"/>
                <w:color w:val="201209"/>
                <w:sz w:val="18"/>
                <w:szCs w:val="18"/>
              </w:rPr>
              <w:t xml:space="preserve"> </w:t>
            </w:r>
          </w:p>
          <w:p w14:paraId="5B31B8B1" w14:textId="092B6017" w:rsidR="0071431E"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The sustainability of human societies and the biodiversity that supports them requires responsible management of natural resources.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3CD542EE" w14:textId="098744E1" w:rsidR="00C93924" w:rsidRPr="00C93924" w:rsidRDefault="0071431E" w:rsidP="005F7816">
            <w:pPr>
              <w:spacing w:before="60" w:after="60"/>
              <w:ind w:left="60" w:right="60"/>
              <w:jc w:val="center"/>
              <w:rPr>
                <w:sz w:val="18"/>
                <w:szCs w:val="18"/>
              </w:rPr>
            </w:pPr>
            <w:r w:rsidRPr="00C93924">
              <w:rPr>
                <w:rFonts w:ascii="Arial" w:eastAsia="Arial" w:hAnsi="Arial" w:cs="Arial"/>
                <w:color w:val="201209"/>
                <w:sz w:val="18"/>
                <w:szCs w:val="18"/>
              </w:rPr>
              <w:t>_________________________________________</w:t>
            </w:r>
          </w:p>
          <w:p w14:paraId="03FBE736" w14:textId="4455AC5E" w:rsidR="0071431E" w:rsidRPr="00C93924" w:rsidRDefault="0071431E" w:rsidP="0080589C">
            <w:pPr>
              <w:spacing w:before="60" w:after="60"/>
              <w:ind w:left="60" w:right="60"/>
              <w:jc w:val="center"/>
              <w:rPr>
                <w:sz w:val="18"/>
                <w:szCs w:val="18"/>
              </w:rPr>
            </w:pPr>
            <w:r w:rsidRPr="00C93924">
              <w:rPr>
                <w:rFonts w:ascii="Arial" w:eastAsia="Arial" w:hAnsi="Arial" w:cs="Arial"/>
                <w:b/>
                <w:bCs/>
                <w:i/>
                <w:iCs/>
                <w:color w:val="201209"/>
                <w:sz w:val="18"/>
                <w:szCs w:val="18"/>
              </w:rPr>
              <w:t>Connections to Nature of Science</w:t>
            </w:r>
          </w:p>
          <w:p w14:paraId="6F264956" w14:textId="463142C6" w:rsidR="0071431E" w:rsidRPr="00C93924" w:rsidRDefault="0071431E" w:rsidP="000B73B9">
            <w:pPr>
              <w:spacing w:before="60" w:after="60"/>
              <w:ind w:left="60" w:right="60"/>
              <w:rPr>
                <w:sz w:val="18"/>
                <w:szCs w:val="18"/>
              </w:rPr>
            </w:pPr>
            <w:r w:rsidRPr="00C93924">
              <w:rPr>
                <w:rFonts w:ascii="Arial" w:eastAsia="Arial" w:hAnsi="Arial" w:cs="Arial"/>
                <w:b/>
                <w:bCs/>
                <w:color w:val="201209"/>
                <w:sz w:val="18"/>
                <w:szCs w:val="18"/>
              </w:rPr>
              <w:t>Science Addresses Questions About the Natural and Material World</w:t>
            </w:r>
            <w:r w:rsidRPr="00C93924">
              <w:rPr>
                <w:rFonts w:ascii="Arial" w:eastAsia="Arial" w:hAnsi="Arial" w:cs="Arial"/>
                <w:color w:val="201209"/>
                <w:sz w:val="18"/>
                <w:szCs w:val="18"/>
              </w:rPr>
              <w:t xml:space="preserve"> </w:t>
            </w:r>
          </w:p>
          <w:p w14:paraId="31534EF4" w14:textId="28690A0A" w:rsidR="0071431E"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Not all questions can be answered by science.</w:t>
            </w:r>
          </w:p>
          <w:p w14:paraId="40C309AC" w14:textId="130A0275" w:rsidR="0071431E"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 xml:space="preserve">Science knowledge indicates what can happen in natural systems—not what should happen. The latter involves ethics, values, and human decisions about the use of knowledge. </w:t>
            </w:r>
          </w:p>
          <w:p w14:paraId="1D87440E" w14:textId="69983AE2" w:rsidR="0071431E" w:rsidRPr="00C93924" w:rsidRDefault="0071431E" w:rsidP="003121FB">
            <w:pPr>
              <w:pStyle w:val="ListParagraph"/>
              <w:numPr>
                <w:ilvl w:val="0"/>
                <w:numId w:val="24"/>
              </w:numPr>
              <w:spacing w:before="60" w:after="60"/>
              <w:ind w:left="435" w:right="60"/>
              <w:rPr>
                <w:sz w:val="18"/>
                <w:szCs w:val="18"/>
              </w:rPr>
            </w:pPr>
            <w:r w:rsidRPr="00C93924">
              <w:rPr>
                <w:rFonts w:ascii="Arial" w:eastAsia="Arial" w:hAnsi="Arial" w:cs="Arial"/>
                <w:color w:val="201209"/>
                <w:sz w:val="18"/>
                <w:szCs w:val="18"/>
              </w:rPr>
              <w:t xml:space="preserve">Many decisions are not made using science </w:t>
            </w:r>
            <w:proofErr w:type="gramStart"/>
            <w:r w:rsidRPr="00C93924">
              <w:rPr>
                <w:rFonts w:ascii="Arial" w:eastAsia="Arial" w:hAnsi="Arial" w:cs="Arial"/>
                <w:color w:val="201209"/>
                <w:sz w:val="18"/>
                <w:szCs w:val="18"/>
              </w:rPr>
              <w:t>alone, but</w:t>
            </w:r>
            <w:proofErr w:type="gramEnd"/>
            <w:r w:rsidRPr="00C93924">
              <w:rPr>
                <w:rFonts w:ascii="Arial" w:eastAsia="Arial" w:hAnsi="Arial" w:cs="Arial"/>
                <w:color w:val="201209"/>
                <w:sz w:val="18"/>
                <w:szCs w:val="18"/>
              </w:rPr>
              <w:t xml:space="preserve"> rely on social and cultural contexts to resolve issues.</w:t>
            </w:r>
          </w:p>
        </w:tc>
      </w:tr>
      <w:tr w:rsidR="0071431E" w14:paraId="0FBF448C"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E09F9C1" w14:textId="77777777" w:rsidR="0071431E" w:rsidRPr="00723AAF" w:rsidRDefault="0071431E" w:rsidP="000B73B9">
            <w:pPr>
              <w:spacing w:before="60" w:after="60"/>
              <w:ind w:left="60" w:right="60"/>
              <w:rPr>
                <w:sz w:val="2"/>
                <w:szCs w:val="2"/>
              </w:rPr>
            </w:pPr>
          </w:p>
        </w:tc>
      </w:tr>
      <w:tr w:rsidR="0071431E" w14:paraId="44C3CC5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7B563D6"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78639B55"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6828636"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a situation to identify skills and strategies to prevent and resolve conflicts.</w:t>
            </w:r>
          </w:p>
        </w:tc>
      </w:tr>
      <w:tr w:rsidR="0071431E" w14:paraId="78F060D3" w14:textId="77777777" w:rsidTr="000B73B9">
        <w:trPr>
          <w:cantSplit/>
          <w:jc w:val="center"/>
        </w:trPr>
        <w:tc>
          <w:tcPr>
            <w:tcW w:w="12950" w:type="dxa"/>
            <w:gridSpan w:val="3"/>
            <w:tcBorders>
              <w:top w:val="single" w:sz="8" w:space="0" w:color="201209"/>
              <w:bottom w:val="single" w:sz="8" w:space="0" w:color="FFFFFF" w:themeColor="background1"/>
              <w:right w:val="single" w:sz="8" w:space="0" w:color="FFFFFF" w:themeColor="background1"/>
            </w:tcBorders>
            <w:shd w:val="clear" w:color="auto" w:fill="FFFFFF" w:themeFill="background1"/>
            <w:tcMar>
              <w:top w:w="0" w:type="dxa"/>
              <w:left w:w="0" w:type="dxa"/>
              <w:bottom w:w="0" w:type="dxa"/>
              <w:right w:w="0" w:type="dxa"/>
            </w:tcMar>
            <w:vAlign w:val="bottom"/>
          </w:tcPr>
          <w:p w14:paraId="204B044A" w14:textId="09E6338D" w:rsidR="0071431E" w:rsidRDefault="0071431E" w:rsidP="00EC11EB">
            <w:pPr>
              <w:pStyle w:val="Heading3"/>
            </w:pPr>
          </w:p>
        </w:tc>
      </w:tr>
    </w:tbl>
    <w:p w14:paraId="1FDC4038" w14:textId="1DA9297D" w:rsidR="00734EA0" w:rsidRDefault="005C3A09" w:rsidP="005C3A09">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0690306A" w14:textId="77777777" w:rsidTr="00734EA0">
        <w:trPr>
          <w:cantSplit/>
          <w:jc w:val="center"/>
        </w:trPr>
        <w:tc>
          <w:tcPr>
            <w:tcW w:w="2880" w:type="dxa"/>
            <w:shd w:val="clear" w:color="auto" w:fill="1E417C"/>
            <w:tcMar>
              <w:top w:w="0" w:type="dxa"/>
              <w:left w:w="0" w:type="dxa"/>
              <w:bottom w:w="0" w:type="dxa"/>
              <w:right w:w="0" w:type="dxa"/>
            </w:tcMar>
          </w:tcPr>
          <w:p w14:paraId="38BF659B" w14:textId="77777777" w:rsidR="0071431E" w:rsidRDefault="0071431E" w:rsidP="000B73B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1A9B4F7" w14:textId="3F90B339"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1A4AD505" w14:textId="77777777" w:rsidTr="00734EA0">
        <w:trPr>
          <w:cantSplit/>
          <w:jc w:val="center"/>
        </w:trPr>
        <w:tc>
          <w:tcPr>
            <w:tcW w:w="2880" w:type="dxa"/>
            <w:shd w:val="clear" w:color="auto" w:fill="1E417C"/>
            <w:tcMar>
              <w:top w:w="0" w:type="dxa"/>
              <w:left w:w="0" w:type="dxa"/>
              <w:bottom w:w="0" w:type="dxa"/>
              <w:right w:w="0" w:type="dxa"/>
            </w:tcMar>
          </w:tcPr>
          <w:p w14:paraId="565EF3F7"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649E0D53" w14:textId="1DE0DBDA"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E72198C" w14:textId="77777777" w:rsidR="0071431E" w:rsidRDefault="0071431E" w:rsidP="000B73B9">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02.b</w:t>
            </w:r>
            <w:proofErr w:type="gramEnd"/>
            <w:r>
              <w:rPr>
                <w:rFonts w:ascii="Arial" w:eastAsia="Arial" w:hAnsi="Arial" w:cs="Arial"/>
                <w:color w:val="201209"/>
                <w:sz w:val="18"/>
                <w:szCs w:val="18"/>
              </w:rPr>
              <w:t>: Assess how people within societies on local, state, national and global levels interact with AFNR systems on daily, monthly or yearly basis.</w:t>
            </w:r>
          </w:p>
        </w:tc>
      </w:tr>
      <w:tr w:rsidR="0071431E" w14:paraId="547A2C22" w14:textId="77777777" w:rsidTr="00734EA0">
        <w:trPr>
          <w:cantSplit/>
          <w:jc w:val="center"/>
        </w:trPr>
        <w:tc>
          <w:tcPr>
            <w:tcW w:w="2880" w:type="dxa"/>
            <w:shd w:val="clear" w:color="auto" w:fill="1E417C"/>
            <w:tcMar>
              <w:top w:w="0" w:type="dxa"/>
              <w:left w:w="0" w:type="dxa"/>
              <w:bottom w:w="0" w:type="dxa"/>
              <w:right w:w="0" w:type="dxa"/>
            </w:tcMar>
          </w:tcPr>
          <w:p w14:paraId="43DAED65" w14:textId="42328085"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0D20798" w14:textId="77777777" w:rsidR="0071431E" w:rsidRDefault="0071431E" w:rsidP="000B73B9">
            <w:pPr>
              <w:spacing w:before="60" w:after="60"/>
              <w:ind w:left="60" w:right="60"/>
            </w:pPr>
            <w:r>
              <w:rPr>
                <w:rFonts w:ascii="Arial" w:eastAsia="Arial" w:hAnsi="Arial" w:cs="Arial"/>
                <w:color w:val="201209"/>
                <w:sz w:val="18"/>
                <w:szCs w:val="18"/>
              </w:rPr>
              <w:t>9-12 Strand 3.1.D. Working with flexibility, creativity, and openness: Learners engage each other in evidence-based peer review and work collaboratively and cooperatively in the spirit of open deliberation, especially in contexts that bring to the surface deeply held priorities and values.</w:t>
            </w:r>
          </w:p>
        </w:tc>
      </w:tr>
      <w:tr w:rsidR="0071431E" w14:paraId="76A5203E" w14:textId="77777777" w:rsidTr="00734EA0">
        <w:trPr>
          <w:cantSplit/>
          <w:jc w:val="center"/>
        </w:trPr>
        <w:tc>
          <w:tcPr>
            <w:tcW w:w="2880" w:type="dxa"/>
            <w:shd w:val="clear" w:color="auto" w:fill="1E417C"/>
            <w:tcMar>
              <w:top w:w="0" w:type="dxa"/>
              <w:left w:w="0" w:type="dxa"/>
              <w:bottom w:w="0" w:type="dxa"/>
              <w:right w:w="0" w:type="dxa"/>
            </w:tcMar>
          </w:tcPr>
          <w:p w14:paraId="6DFBECFD"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4BFA18A"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 xml:space="preserve">CC.3.6.9-12.H: Draw evidence from informational texts to support analysis, reflection, and research. </w:t>
            </w:r>
            <w:r>
              <w:rPr>
                <w:rFonts w:ascii="Arial" w:eastAsia="Arial" w:hAnsi="Arial" w:cs="Arial"/>
                <w:color w:val="201209"/>
                <w:sz w:val="18"/>
                <w:szCs w:val="18"/>
              </w:rPr>
              <w:br/>
              <w:t>CC.1.5.11-</w:t>
            </w:r>
            <w:proofErr w:type="gramStart"/>
            <w:r>
              <w:rPr>
                <w:rFonts w:ascii="Arial" w:eastAsia="Arial" w:hAnsi="Arial" w:cs="Arial"/>
                <w:color w:val="201209"/>
                <w:sz w:val="18"/>
                <w:szCs w:val="18"/>
              </w:rPr>
              <w:t>12.D</w:t>
            </w:r>
            <w:proofErr w:type="gramEnd"/>
            <w:r>
              <w:rPr>
                <w:rFonts w:ascii="Arial" w:eastAsia="Arial" w:hAnsi="Arial" w:cs="Arial"/>
                <w:color w:val="201209"/>
                <w:sz w:val="18"/>
                <w:szCs w:val="18"/>
              </w:rPr>
              <w:t>: Present information, findings, and supporting evidence, conveying a clear and distinct perspective; organization, development, substance, and style are appropriate to purpose, audience, and task.</w:t>
            </w:r>
          </w:p>
        </w:tc>
      </w:tr>
      <w:tr w:rsidR="0071431E" w14:paraId="774F3007" w14:textId="77777777" w:rsidTr="00734EA0">
        <w:trPr>
          <w:cantSplit/>
          <w:jc w:val="center"/>
        </w:trPr>
        <w:tc>
          <w:tcPr>
            <w:tcW w:w="2880" w:type="dxa"/>
            <w:shd w:val="clear" w:color="auto" w:fill="1E417C"/>
            <w:tcMar>
              <w:top w:w="0" w:type="dxa"/>
              <w:left w:w="0" w:type="dxa"/>
              <w:bottom w:w="0" w:type="dxa"/>
              <w:right w:w="0" w:type="dxa"/>
            </w:tcMar>
          </w:tcPr>
          <w:p w14:paraId="37D2E721" w14:textId="230FB03B"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0F9B987" w14:textId="7777777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2: Summarize, represent, and interpret data on two categorical and quantitative variables.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4: Recognize and evaluate random processes underlying statistical experiments.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71431E" w14:paraId="27E306EF" w14:textId="77777777" w:rsidTr="00734EA0">
        <w:trPr>
          <w:cantSplit/>
          <w:jc w:val="center"/>
        </w:trPr>
        <w:tc>
          <w:tcPr>
            <w:tcW w:w="2880" w:type="dxa"/>
            <w:shd w:val="clear" w:color="auto" w:fill="1E417C"/>
            <w:tcMar>
              <w:top w:w="0" w:type="dxa"/>
              <w:left w:w="0" w:type="dxa"/>
              <w:bottom w:w="0" w:type="dxa"/>
              <w:right w:w="0" w:type="dxa"/>
            </w:tcMar>
          </w:tcPr>
          <w:p w14:paraId="33F28164"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95AB51D" w14:textId="77777777" w:rsidR="0071431E" w:rsidRDefault="0071431E" w:rsidP="000B73B9">
            <w:pPr>
              <w:spacing w:before="60" w:after="60"/>
              <w:ind w:left="60" w:right="60"/>
            </w:pPr>
            <w:r>
              <w:rPr>
                <w:rFonts w:ascii="Arial" w:eastAsia="Arial" w:hAnsi="Arial" w:cs="Arial"/>
                <w:color w:val="201209"/>
                <w:sz w:val="18"/>
                <w:szCs w:val="18"/>
              </w:rPr>
              <w:t xml:space="preserve">6.1.9.D: Explain how incentives cause people to change their behavior in predictable ways. </w:t>
            </w:r>
            <w:r>
              <w:rPr>
                <w:rFonts w:ascii="Arial" w:eastAsia="Arial" w:hAnsi="Arial" w:cs="Arial"/>
                <w:color w:val="201209"/>
                <w:sz w:val="18"/>
                <w:szCs w:val="18"/>
              </w:rPr>
              <w:br/>
              <w:t>5.1.W.B: Analyze how conflict and cooperation among groups and organizations have influenced the history and development of the world. (Reference History Standards 8.3.9.D.)</w:t>
            </w:r>
          </w:p>
        </w:tc>
      </w:tr>
      <w:tr w:rsidR="0071431E" w14:paraId="60ACC165" w14:textId="77777777" w:rsidTr="00734EA0">
        <w:trPr>
          <w:cantSplit/>
          <w:jc w:val="center"/>
        </w:trPr>
        <w:tc>
          <w:tcPr>
            <w:tcW w:w="2880" w:type="dxa"/>
            <w:shd w:val="clear" w:color="auto" w:fill="1E417C"/>
            <w:tcMar>
              <w:top w:w="0" w:type="dxa"/>
              <w:left w:w="0" w:type="dxa"/>
              <w:bottom w:w="0" w:type="dxa"/>
              <w:right w:w="0" w:type="dxa"/>
            </w:tcMar>
          </w:tcPr>
          <w:p w14:paraId="398490FE"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4B8DB9CB" w14:textId="1A43E3BD"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71D78B7"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63C2B4EF" w14:textId="77777777" w:rsidTr="00734EA0">
        <w:trPr>
          <w:cantSplit/>
          <w:jc w:val="center"/>
        </w:trPr>
        <w:tc>
          <w:tcPr>
            <w:tcW w:w="2880" w:type="dxa"/>
            <w:shd w:val="clear" w:color="auto" w:fill="1E417C"/>
            <w:tcMar>
              <w:top w:w="0" w:type="dxa"/>
              <w:left w:w="0" w:type="dxa"/>
              <w:bottom w:w="0" w:type="dxa"/>
              <w:right w:w="0" w:type="dxa"/>
            </w:tcMar>
          </w:tcPr>
          <w:p w14:paraId="5E843361"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0B3FB77" w14:textId="77777777" w:rsidR="0071431E" w:rsidRDefault="0071431E" w:rsidP="000B73B9">
            <w:pPr>
              <w:spacing w:before="60" w:after="60"/>
              <w:ind w:left="60" w:right="60"/>
            </w:pPr>
            <w:r>
              <w:rPr>
                <w:rFonts w:ascii="Arial" w:eastAsia="Arial" w:hAnsi="Arial" w:cs="Arial"/>
                <w:color w:val="201209"/>
                <w:sz w:val="18"/>
                <w:szCs w:val="18"/>
              </w:rPr>
              <w:t>STEL-6H: Evaluate how technology has been a powerful force in reshaping social, cultural, political, and economic landscapes throughout history.</w:t>
            </w:r>
          </w:p>
        </w:tc>
      </w:tr>
    </w:tbl>
    <w:p w14:paraId="6012165C"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14351D09" w14:textId="77777777" w:rsidTr="00B90813">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FA41136" w14:textId="7226CE67" w:rsidR="0071431E" w:rsidRDefault="00801722" w:rsidP="005C3A09">
            <w:pPr>
              <w:pStyle w:val="Heading5"/>
            </w:pPr>
            <w:r w:rsidRPr="00801722">
              <w:lastRenderedPageBreak/>
              <w:t>Grades 9</w:t>
            </w:r>
            <w:r w:rsidR="00AF19C1">
              <w:t>–</w:t>
            </w:r>
            <w:r w:rsidRPr="00801722">
              <w:t>12</w:t>
            </w:r>
          </w:p>
        </w:tc>
      </w:tr>
      <w:tr w:rsidR="0071431E" w14:paraId="3E16FBD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4A7A2A2" w14:textId="1DC77B88" w:rsidR="0071431E" w:rsidRDefault="0071431E" w:rsidP="00B90813">
            <w:pPr>
              <w:pStyle w:val="TableHeadingforTOC"/>
            </w:pPr>
            <w:bookmarkStart w:id="676" w:name="_Toc109373222"/>
            <w:bookmarkStart w:id="677" w:name="_Toc134788364"/>
            <w:r>
              <w:t xml:space="preserve">3.4.9-12.C Environmental Literacy and Sustainability: </w:t>
            </w:r>
            <w:r w:rsidRPr="00B90813">
              <w:rPr>
                <w:b w:val="0"/>
              </w:rPr>
              <w:t>Agricultural and Environmental Systems and Resources</w:t>
            </w:r>
            <w:bookmarkEnd w:id="676"/>
            <w:bookmarkEnd w:id="677"/>
          </w:p>
        </w:tc>
      </w:tr>
      <w:tr w:rsidR="0071431E" w14:paraId="0223433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2C74809"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interpret how issues, trends, technologies, and policies impact watersheds and water resources.</w:t>
            </w:r>
          </w:p>
        </w:tc>
      </w:tr>
      <w:tr w:rsidR="0071431E" w14:paraId="3A00CEBD"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DD61C1A" w14:textId="21DDE0D9"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the cause</w:t>
            </w:r>
            <w:r w:rsidR="009E0734">
              <w:rPr>
                <w:rFonts w:ascii="Arial" w:eastAsia="Arial" w:hAnsi="Arial" w:cs="Arial"/>
                <w:color w:val="201209"/>
                <w:sz w:val="18"/>
                <w:szCs w:val="18"/>
              </w:rPr>
              <w:t>-</w:t>
            </w:r>
            <w:r>
              <w:rPr>
                <w:rFonts w:ascii="Arial" w:eastAsia="Arial" w:hAnsi="Arial" w:cs="Arial"/>
                <w:color w:val="201209"/>
                <w:sz w:val="18"/>
                <w:szCs w:val="18"/>
              </w:rPr>
              <w:t>and</w:t>
            </w:r>
            <w:r w:rsidR="009E0734">
              <w:rPr>
                <w:rFonts w:ascii="Arial" w:eastAsia="Arial" w:hAnsi="Arial" w:cs="Arial"/>
                <w:color w:val="201209"/>
                <w:sz w:val="18"/>
                <w:szCs w:val="18"/>
              </w:rPr>
              <w:t>-</w:t>
            </w:r>
            <w:r>
              <w:rPr>
                <w:rFonts w:ascii="Arial" w:eastAsia="Arial" w:hAnsi="Arial" w:cs="Arial"/>
                <w:color w:val="201209"/>
                <w:sz w:val="18"/>
                <w:szCs w:val="18"/>
              </w:rPr>
              <w:t>effect relationship</w:t>
            </w:r>
            <w:r w:rsidR="009E0734">
              <w:rPr>
                <w:rFonts w:ascii="Arial" w:eastAsia="Arial" w:hAnsi="Arial" w:cs="Arial"/>
                <w:color w:val="201209"/>
                <w:sz w:val="18"/>
                <w:szCs w:val="18"/>
              </w:rPr>
              <w:t>,</w:t>
            </w:r>
            <w:r>
              <w:rPr>
                <w:rFonts w:ascii="Arial" w:eastAsia="Arial" w:hAnsi="Arial" w:cs="Arial"/>
                <w:color w:val="201209"/>
                <w:sz w:val="18"/>
                <w:szCs w:val="18"/>
              </w:rPr>
              <w:t xml:space="preserve"> whether it be positive or negative.</w:t>
            </w:r>
          </w:p>
        </w:tc>
      </w:tr>
      <w:tr w:rsidR="0071431E" w14:paraId="6B600E24"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C080978"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56826B1B"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F0B7B34" w14:textId="77777777" w:rsidR="0071431E" w:rsidRPr="00723AAF" w:rsidRDefault="0071431E" w:rsidP="000B73B9">
            <w:pPr>
              <w:spacing w:before="60" w:after="60"/>
              <w:ind w:left="60" w:right="60"/>
              <w:rPr>
                <w:sz w:val="2"/>
                <w:szCs w:val="2"/>
              </w:rPr>
            </w:pPr>
          </w:p>
        </w:tc>
      </w:tr>
      <w:tr w:rsidR="0071431E" w14:paraId="2151627F" w14:textId="77777777" w:rsidTr="00EC75FD">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453D641"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7F4F6795"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2445B585"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3EE245F4" w14:textId="77777777" w:rsidTr="00EC75FD">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3BA7514" w14:textId="05AD9A90"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Analyzing and Interpreting Data</w:t>
            </w:r>
            <w:r w:rsidRPr="006E202F">
              <w:rPr>
                <w:rFonts w:ascii="Arial" w:eastAsia="Arial" w:hAnsi="Arial" w:cs="Arial"/>
                <w:color w:val="201209"/>
                <w:sz w:val="18"/>
                <w:szCs w:val="18"/>
              </w:rPr>
              <w:t xml:space="preserve"> </w:t>
            </w:r>
          </w:p>
          <w:p w14:paraId="5104D85A" w14:textId="047E8938" w:rsidR="0071431E" w:rsidRPr="006E202F" w:rsidRDefault="0071431E" w:rsidP="000B73B9">
            <w:pPr>
              <w:spacing w:before="60" w:after="60"/>
              <w:ind w:left="60" w:right="60"/>
              <w:rPr>
                <w:sz w:val="18"/>
                <w:szCs w:val="18"/>
              </w:rPr>
            </w:pPr>
            <w:r w:rsidRPr="006E202F">
              <w:rPr>
                <w:rFonts w:ascii="Arial" w:eastAsia="Arial" w:hAnsi="Arial" w:cs="Arial"/>
                <w:color w:val="201209"/>
                <w:sz w:val="18"/>
                <w:szCs w:val="18"/>
              </w:rPr>
              <w:t>Analyzing data in 9–12 builds on K–8</w:t>
            </w:r>
            <w:r w:rsidR="001E1BEF">
              <w:rPr>
                <w:rFonts w:ascii="Arial" w:eastAsia="Arial" w:hAnsi="Arial" w:cs="Arial"/>
                <w:color w:val="201209"/>
                <w:sz w:val="18"/>
                <w:szCs w:val="18"/>
              </w:rPr>
              <w:t xml:space="preserve"> e</w:t>
            </w:r>
            <w:r w:rsidR="001E1BEF" w:rsidRPr="001E1BEF">
              <w:rPr>
                <w:rFonts w:ascii="Arial" w:eastAsia="Arial" w:hAnsi="Arial" w:cs="Arial"/>
                <w:color w:val="201209"/>
                <w:sz w:val="18"/>
                <w:szCs w:val="18"/>
              </w:rPr>
              <w:t>xperiences</w:t>
            </w:r>
            <w:r w:rsidRPr="006E202F">
              <w:rPr>
                <w:rFonts w:ascii="Arial" w:eastAsia="Arial" w:hAnsi="Arial" w:cs="Arial"/>
                <w:color w:val="201209"/>
                <w:sz w:val="18"/>
                <w:szCs w:val="18"/>
              </w:rPr>
              <w:t xml:space="preserve"> and progresses to introducing more detailed statistical analysis, the comparison of data sets for consistency, and the use of models to generate and analyze data. </w:t>
            </w:r>
          </w:p>
          <w:p w14:paraId="4A3C57EF" w14:textId="44EA3B77" w:rsidR="0071431E" w:rsidRPr="006E202F" w:rsidRDefault="0071431E" w:rsidP="003121FB">
            <w:pPr>
              <w:pStyle w:val="ListParagraph"/>
              <w:numPr>
                <w:ilvl w:val="0"/>
                <w:numId w:val="30"/>
              </w:numPr>
              <w:spacing w:before="60" w:after="60"/>
              <w:ind w:left="450" w:right="60"/>
              <w:rPr>
                <w:sz w:val="18"/>
                <w:szCs w:val="18"/>
              </w:rPr>
            </w:pPr>
            <w:r w:rsidRPr="006E202F">
              <w:rPr>
                <w:rFonts w:ascii="Arial" w:eastAsia="Arial" w:hAnsi="Arial" w:cs="Arial"/>
                <w:color w:val="201209"/>
                <w:sz w:val="18"/>
                <w:szCs w:val="18"/>
              </w:rPr>
              <w:t xml:space="preserve">Analyze data using tools, technologies, and/or models (e.g., computational, mathematical) </w:t>
            </w:r>
            <w:proofErr w:type="gramStart"/>
            <w:r w:rsidRPr="006E202F">
              <w:rPr>
                <w:rFonts w:ascii="Arial" w:eastAsia="Arial" w:hAnsi="Arial" w:cs="Arial"/>
                <w:color w:val="201209"/>
                <w:sz w:val="18"/>
                <w:szCs w:val="18"/>
              </w:rPr>
              <w:t>in order to</w:t>
            </w:r>
            <w:proofErr w:type="gramEnd"/>
            <w:r w:rsidRPr="006E202F">
              <w:rPr>
                <w:rFonts w:ascii="Arial" w:eastAsia="Arial" w:hAnsi="Arial" w:cs="Arial"/>
                <w:color w:val="201209"/>
                <w:sz w:val="18"/>
                <w:szCs w:val="18"/>
              </w:rPr>
              <w:t xml:space="preserve"> make valid and reliable scientific claims or determine an optimal design solution.</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17378C60" w14:textId="049B8844"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LS2.C: Ecosystem Dynamics, Functioning, and Resilience</w:t>
            </w:r>
            <w:r w:rsidRPr="006E202F">
              <w:rPr>
                <w:rFonts w:ascii="Arial" w:eastAsia="Arial" w:hAnsi="Arial" w:cs="Arial"/>
                <w:color w:val="201209"/>
                <w:sz w:val="18"/>
                <w:szCs w:val="18"/>
              </w:rPr>
              <w:t xml:space="preserve"> </w:t>
            </w:r>
          </w:p>
          <w:p w14:paraId="4BEDF620" w14:textId="049B8844" w:rsidR="0071431E" w:rsidRPr="006E202F" w:rsidRDefault="0071431E" w:rsidP="003121FB">
            <w:pPr>
              <w:pStyle w:val="ListParagraph"/>
              <w:numPr>
                <w:ilvl w:val="0"/>
                <w:numId w:val="30"/>
              </w:numPr>
              <w:spacing w:before="60" w:after="60"/>
              <w:ind w:left="435" w:right="60"/>
              <w:rPr>
                <w:sz w:val="18"/>
                <w:szCs w:val="18"/>
              </w:rPr>
            </w:pPr>
            <w:r w:rsidRPr="006E202F">
              <w:rPr>
                <w:rFonts w:ascii="Arial" w:eastAsia="Arial" w:hAnsi="Arial" w:cs="Arial"/>
                <w:color w:val="201209"/>
                <w:sz w:val="18"/>
                <w:szCs w:val="18"/>
              </w:rPr>
              <w:t xml:space="preserve">Moreover, anthropogenic changes (induced by human activity) in the environment—including habitat destruction, pollution, introduction of invasive species, overexploitation, and climate change—can disrupt an ecosystem and threaten the survival of some species. </w:t>
            </w:r>
          </w:p>
          <w:p w14:paraId="4005CF97" w14:textId="049B8844"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LS4.D: Biodiversity and Humans</w:t>
            </w:r>
            <w:r w:rsidRPr="006E202F">
              <w:rPr>
                <w:rFonts w:ascii="Arial" w:eastAsia="Arial" w:hAnsi="Arial" w:cs="Arial"/>
                <w:color w:val="201209"/>
                <w:sz w:val="18"/>
                <w:szCs w:val="18"/>
              </w:rPr>
              <w:t xml:space="preserve"> </w:t>
            </w:r>
          </w:p>
          <w:p w14:paraId="0B052E3E" w14:textId="049B8844" w:rsidR="0071431E" w:rsidRPr="006E202F" w:rsidRDefault="0071431E" w:rsidP="003121FB">
            <w:pPr>
              <w:pStyle w:val="ListParagraph"/>
              <w:numPr>
                <w:ilvl w:val="0"/>
                <w:numId w:val="30"/>
              </w:numPr>
              <w:spacing w:before="60" w:after="60"/>
              <w:ind w:left="435" w:right="60"/>
              <w:rPr>
                <w:sz w:val="18"/>
                <w:szCs w:val="18"/>
              </w:rPr>
            </w:pPr>
            <w:r w:rsidRPr="006E202F">
              <w:rPr>
                <w:rFonts w:ascii="Arial" w:eastAsia="Arial" w:hAnsi="Arial" w:cs="Arial"/>
                <w:color w:val="201209"/>
                <w:sz w:val="18"/>
                <w:szCs w:val="18"/>
              </w:rPr>
              <w:t xml:space="preserve">Biodiversity is increased by the formation of new species (speciation) and decreased by the loss of species (extinction). </w:t>
            </w:r>
          </w:p>
          <w:p w14:paraId="2AEB0A9E" w14:textId="049B8844" w:rsidR="0071431E" w:rsidRPr="006E202F" w:rsidRDefault="0071431E" w:rsidP="003121FB">
            <w:pPr>
              <w:pStyle w:val="ListParagraph"/>
              <w:numPr>
                <w:ilvl w:val="0"/>
                <w:numId w:val="30"/>
              </w:numPr>
              <w:spacing w:before="60" w:after="60"/>
              <w:ind w:left="435" w:right="60"/>
              <w:rPr>
                <w:sz w:val="18"/>
                <w:szCs w:val="18"/>
              </w:rPr>
            </w:pPr>
            <w:r w:rsidRPr="006E202F">
              <w:rPr>
                <w:rFonts w:ascii="Arial" w:eastAsia="Arial" w:hAnsi="Arial" w:cs="Arial"/>
                <w:color w:val="201209"/>
                <w:sz w:val="18"/>
                <w:szCs w:val="18"/>
              </w:rPr>
              <w:t xml:space="preserve">Humans depend on the living world for the resources and other benefits provided by biodiversity. But human activity is also having adverse impacts on biodiversity through overpopulation, overexploitation, habitat destruction, pollution, introduction of invasive species, and climate change. </w:t>
            </w:r>
            <w:proofErr w:type="gramStart"/>
            <w:r w:rsidRPr="006E202F">
              <w:rPr>
                <w:rFonts w:ascii="Arial" w:eastAsia="Arial" w:hAnsi="Arial" w:cs="Arial"/>
                <w:color w:val="201209"/>
                <w:sz w:val="18"/>
                <w:szCs w:val="18"/>
              </w:rPr>
              <w:t>Thus</w:t>
            </w:r>
            <w:proofErr w:type="gramEnd"/>
            <w:r w:rsidRPr="006E202F">
              <w:rPr>
                <w:rFonts w:ascii="Arial" w:eastAsia="Arial" w:hAnsi="Arial" w:cs="Arial"/>
                <w:color w:val="201209"/>
                <w:sz w:val="18"/>
                <w:szCs w:val="18"/>
              </w:rPr>
              <w:t xml:space="preserve"> sustaining biodiversity so that ecosystem functioning and productivity are maintained is essential to supporting and enhancing life on Earth. Sustaining biodiversity also aids humanity by preserving landscapes of recreational or inspirational value.</w:t>
            </w:r>
          </w:p>
          <w:p w14:paraId="129C9264" w14:textId="049B8844"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ESS3.A: Natural Resources</w:t>
            </w:r>
            <w:r w:rsidRPr="006E202F">
              <w:rPr>
                <w:rFonts w:ascii="Arial" w:eastAsia="Arial" w:hAnsi="Arial" w:cs="Arial"/>
                <w:color w:val="201209"/>
                <w:sz w:val="18"/>
                <w:szCs w:val="18"/>
              </w:rPr>
              <w:t xml:space="preserve"> </w:t>
            </w:r>
          </w:p>
          <w:p w14:paraId="080655B4" w14:textId="049B8844" w:rsidR="0071431E" w:rsidRPr="006E202F" w:rsidRDefault="0071431E" w:rsidP="003121FB">
            <w:pPr>
              <w:pStyle w:val="ListParagraph"/>
              <w:numPr>
                <w:ilvl w:val="0"/>
                <w:numId w:val="31"/>
              </w:numPr>
              <w:spacing w:before="60" w:after="60"/>
              <w:ind w:left="435" w:right="60"/>
              <w:rPr>
                <w:sz w:val="18"/>
                <w:szCs w:val="18"/>
              </w:rPr>
            </w:pPr>
            <w:r w:rsidRPr="006E202F">
              <w:rPr>
                <w:rFonts w:ascii="Arial" w:eastAsia="Arial" w:hAnsi="Arial" w:cs="Arial"/>
                <w:color w:val="201209"/>
                <w:sz w:val="18"/>
                <w:szCs w:val="18"/>
              </w:rPr>
              <w:t>Resource availability has guided the development of human society.</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ED99083" w14:textId="049B8844"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Cause and Effect</w:t>
            </w:r>
            <w:r w:rsidRPr="006E202F">
              <w:rPr>
                <w:rFonts w:ascii="Arial" w:eastAsia="Arial" w:hAnsi="Arial" w:cs="Arial"/>
                <w:color w:val="201209"/>
                <w:sz w:val="18"/>
                <w:szCs w:val="18"/>
              </w:rPr>
              <w:t xml:space="preserve"> </w:t>
            </w:r>
          </w:p>
          <w:p w14:paraId="791C57DF" w14:textId="049B8844" w:rsidR="0071431E" w:rsidRPr="006E202F" w:rsidRDefault="0071431E" w:rsidP="003121FB">
            <w:pPr>
              <w:pStyle w:val="ListParagraph"/>
              <w:numPr>
                <w:ilvl w:val="0"/>
                <w:numId w:val="29"/>
              </w:numPr>
              <w:spacing w:before="60" w:after="60"/>
              <w:ind w:left="435" w:right="60"/>
              <w:rPr>
                <w:sz w:val="18"/>
                <w:szCs w:val="18"/>
              </w:rPr>
            </w:pPr>
            <w:r w:rsidRPr="006E202F">
              <w:rPr>
                <w:rFonts w:ascii="Arial" w:eastAsia="Arial" w:hAnsi="Arial" w:cs="Arial"/>
                <w:color w:val="201209"/>
                <w:sz w:val="18"/>
                <w:szCs w:val="18"/>
              </w:rPr>
              <w:t xml:space="preserve">Empirical evidence is required to differentiate between cause and correlation and make claims about specific causes and effects. </w:t>
            </w:r>
          </w:p>
          <w:p w14:paraId="47656BE0" w14:textId="049B8844"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Stability and Change</w:t>
            </w:r>
            <w:r w:rsidRPr="006E202F">
              <w:rPr>
                <w:rFonts w:ascii="Arial" w:eastAsia="Arial" w:hAnsi="Arial" w:cs="Arial"/>
                <w:color w:val="201209"/>
                <w:sz w:val="18"/>
                <w:szCs w:val="18"/>
              </w:rPr>
              <w:t xml:space="preserve"> </w:t>
            </w:r>
          </w:p>
          <w:p w14:paraId="761280C0" w14:textId="049B8844" w:rsidR="0071431E" w:rsidRPr="006E202F" w:rsidRDefault="0071431E" w:rsidP="003121FB">
            <w:pPr>
              <w:pStyle w:val="ListParagraph"/>
              <w:numPr>
                <w:ilvl w:val="0"/>
                <w:numId w:val="29"/>
              </w:numPr>
              <w:spacing w:before="60" w:after="60"/>
              <w:ind w:left="435" w:right="60"/>
              <w:rPr>
                <w:sz w:val="18"/>
                <w:szCs w:val="18"/>
              </w:rPr>
            </w:pPr>
            <w:r w:rsidRPr="006E202F">
              <w:rPr>
                <w:rFonts w:ascii="Arial" w:eastAsia="Arial" w:hAnsi="Arial" w:cs="Arial"/>
                <w:color w:val="201209"/>
                <w:sz w:val="18"/>
                <w:szCs w:val="18"/>
              </w:rPr>
              <w:t>Feedback (negative or positive) can stabilize or destabilize a system.</w:t>
            </w:r>
          </w:p>
        </w:tc>
      </w:tr>
      <w:tr w:rsidR="0071431E" w14:paraId="38317D53"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9A27364" w14:textId="77777777" w:rsidR="0071431E" w:rsidRPr="00723AAF" w:rsidRDefault="0071431E" w:rsidP="000B73B9">
            <w:pPr>
              <w:spacing w:before="60" w:after="60"/>
              <w:ind w:left="60" w:right="60"/>
              <w:rPr>
                <w:sz w:val="2"/>
                <w:szCs w:val="2"/>
              </w:rPr>
            </w:pPr>
          </w:p>
        </w:tc>
      </w:tr>
      <w:tr w:rsidR="0071431E" w14:paraId="1D00E71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DA1A341" w14:textId="27B0BDBB" w:rsidR="0071431E" w:rsidRDefault="0071431E" w:rsidP="000B73B9">
            <w:pPr>
              <w:spacing w:before="60" w:after="60"/>
              <w:ind w:left="60" w:right="60"/>
            </w:pPr>
            <w:r>
              <w:rPr>
                <w:rFonts w:ascii="Arial" w:eastAsia="Arial" w:hAnsi="Arial" w:cs="Arial"/>
                <w:b/>
                <w:color w:val="201209"/>
                <w:sz w:val="18"/>
                <w:szCs w:val="18"/>
              </w:rPr>
              <w:lastRenderedPageBreak/>
              <w:t xml:space="preserve">Pennsylvania Context: </w:t>
            </w:r>
            <w:r>
              <w:rPr>
                <w:rFonts w:ascii="Arial" w:eastAsia="Arial" w:hAnsi="Arial" w:cs="Arial"/>
                <w:color w:val="201209"/>
                <w:sz w:val="18"/>
                <w:szCs w:val="18"/>
              </w:rPr>
              <w:t xml:space="preserve">Examples of Pennsylvania context include but are not limited to </w:t>
            </w:r>
            <w:r w:rsidR="00D144D9">
              <w:rPr>
                <w:rFonts w:ascii="Arial" w:eastAsia="Arial" w:hAnsi="Arial" w:cs="Arial"/>
                <w:color w:val="201209"/>
                <w:sz w:val="18"/>
                <w:szCs w:val="18"/>
              </w:rPr>
              <w:t xml:space="preserve">local connections to </w:t>
            </w:r>
            <w:r>
              <w:rPr>
                <w:rFonts w:ascii="Arial" w:eastAsia="Arial" w:hAnsi="Arial" w:cs="Arial"/>
                <w:color w:val="201209"/>
                <w:sz w:val="18"/>
                <w:szCs w:val="18"/>
              </w:rPr>
              <w:t xml:space="preserve">Pennsylvania agriculture, </w:t>
            </w:r>
            <w:r w:rsidR="00D144D9">
              <w:rPr>
                <w:rFonts w:ascii="Arial" w:eastAsia="Arial" w:hAnsi="Arial" w:cs="Arial"/>
                <w:color w:val="201209"/>
                <w:sz w:val="18"/>
                <w:szCs w:val="18"/>
              </w:rPr>
              <w:t xml:space="preserve">aquaculture, </w:t>
            </w:r>
            <w:r>
              <w:rPr>
                <w:rFonts w:ascii="Arial" w:eastAsia="Arial" w:hAnsi="Arial" w:cs="Arial"/>
                <w:color w:val="201209"/>
                <w:sz w:val="18"/>
                <w:szCs w:val="18"/>
              </w:rPr>
              <w:t>urban agriculture</w:t>
            </w:r>
            <w:r w:rsidR="00D144D9">
              <w:rPr>
                <w:rFonts w:ascii="Arial" w:eastAsia="Arial" w:hAnsi="Arial" w:cs="Arial"/>
                <w:color w:val="201209"/>
                <w:sz w:val="18"/>
                <w:szCs w:val="18"/>
              </w:rPr>
              <w:t xml:space="preserve"> businesses</w:t>
            </w:r>
            <w:r>
              <w:rPr>
                <w:rFonts w:ascii="Arial" w:eastAsia="Arial" w:hAnsi="Arial" w:cs="Arial"/>
                <w:color w:val="201209"/>
                <w:sz w:val="18"/>
                <w:szCs w:val="18"/>
              </w:rPr>
              <w:t xml:space="preserve"> manufacturing, recreational businesses, electricity and power, mining, biotechnology, forest products, and transportation industries.</w:t>
            </w:r>
          </w:p>
        </w:tc>
      </w:tr>
      <w:tr w:rsidR="0071431E" w14:paraId="38EC5FF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6AEBF44"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consequences from a personal, and civic perspective to inform decision-making.</w:t>
            </w:r>
          </w:p>
        </w:tc>
      </w:tr>
    </w:tbl>
    <w:p w14:paraId="383C6555" w14:textId="4F61161A" w:rsidR="00B90813" w:rsidRDefault="005C3A09" w:rsidP="005C3A09">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3FDC249F" w14:textId="77777777" w:rsidTr="00B90813">
        <w:trPr>
          <w:cantSplit/>
          <w:jc w:val="center"/>
        </w:trPr>
        <w:tc>
          <w:tcPr>
            <w:tcW w:w="2880" w:type="dxa"/>
            <w:shd w:val="clear" w:color="auto" w:fill="1E417C"/>
            <w:tcMar>
              <w:top w:w="0" w:type="dxa"/>
              <w:left w:w="0" w:type="dxa"/>
              <w:bottom w:w="0" w:type="dxa"/>
              <w:right w:w="0" w:type="dxa"/>
            </w:tcMar>
          </w:tcPr>
          <w:p w14:paraId="20FC429E"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8946465" w14:textId="426B7DD5"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67CD7782" w14:textId="77777777" w:rsidTr="00B90813">
        <w:trPr>
          <w:cantSplit/>
          <w:jc w:val="center"/>
        </w:trPr>
        <w:tc>
          <w:tcPr>
            <w:tcW w:w="2880" w:type="dxa"/>
            <w:shd w:val="clear" w:color="auto" w:fill="1E417C"/>
            <w:tcMar>
              <w:top w:w="0" w:type="dxa"/>
              <w:left w:w="0" w:type="dxa"/>
              <w:bottom w:w="0" w:type="dxa"/>
              <w:right w:w="0" w:type="dxa"/>
            </w:tcMar>
          </w:tcPr>
          <w:p w14:paraId="295F0B05"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B75CEDC" w14:textId="023E4162"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718DCBB9" w14:textId="77777777" w:rsidR="0071431E" w:rsidRDefault="0071431E" w:rsidP="000B73B9">
            <w:pPr>
              <w:spacing w:before="60" w:after="60"/>
              <w:ind w:left="60" w:right="60"/>
            </w:pPr>
            <w:r>
              <w:rPr>
                <w:rFonts w:ascii="Arial" w:eastAsia="Arial" w:hAnsi="Arial" w:cs="Arial"/>
                <w:color w:val="201209"/>
                <w:sz w:val="18"/>
                <w:szCs w:val="18"/>
              </w:rPr>
              <w:t>CS.06.02.</w:t>
            </w:r>
            <w:proofErr w:type="gramStart"/>
            <w:r>
              <w:rPr>
                <w:rFonts w:ascii="Arial" w:eastAsia="Arial" w:hAnsi="Arial" w:cs="Arial"/>
                <w:color w:val="201209"/>
                <w:sz w:val="18"/>
                <w:szCs w:val="18"/>
              </w:rPr>
              <w:t>02.a</w:t>
            </w:r>
            <w:proofErr w:type="gramEnd"/>
            <w:r>
              <w:rPr>
                <w:rFonts w:ascii="Arial" w:eastAsia="Arial" w:hAnsi="Arial" w:cs="Arial"/>
                <w:color w:val="201209"/>
                <w:sz w:val="18"/>
                <w:szCs w:val="18"/>
              </w:rPr>
              <w:t>: Examine and summarize changes that happen in AFNR systems on a national and global level (e.g., using less irrigation water, reduction of inputs, etc.).</w:t>
            </w:r>
          </w:p>
        </w:tc>
      </w:tr>
      <w:tr w:rsidR="0071431E" w14:paraId="5480451C" w14:textId="77777777" w:rsidTr="00B90813">
        <w:trPr>
          <w:cantSplit/>
          <w:jc w:val="center"/>
        </w:trPr>
        <w:tc>
          <w:tcPr>
            <w:tcW w:w="2880" w:type="dxa"/>
            <w:shd w:val="clear" w:color="auto" w:fill="1E417C"/>
            <w:tcMar>
              <w:top w:w="0" w:type="dxa"/>
              <w:left w:w="0" w:type="dxa"/>
              <w:bottom w:w="0" w:type="dxa"/>
              <w:right w:w="0" w:type="dxa"/>
            </w:tcMar>
          </w:tcPr>
          <w:p w14:paraId="506EA771" w14:textId="15593DA3"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01A8580" w14:textId="77777777" w:rsidR="0071431E" w:rsidRDefault="0071431E" w:rsidP="000B73B9">
            <w:pPr>
              <w:spacing w:before="60" w:after="60"/>
              <w:ind w:left="60" w:right="60"/>
            </w:pPr>
            <w:r>
              <w:rPr>
                <w:rFonts w:ascii="Arial" w:eastAsia="Arial" w:hAnsi="Arial" w:cs="Arial"/>
                <w:color w:val="201209"/>
                <w:sz w:val="18"/>
                <w:szCs w:val="18"/>
              </w:rPr>
              <w:t>9-12 Strand 2.2.A. Individuals, groups, and societies: Learners observe and describe ways that individual and group action affects the environment, and how each can work to promote the common good. They analyze differing beliefs and values within the same community and the larger society and explain how sustainable solutions rely on reconciling diverse perspectives.</w:t>
            </w:r>
          </w:p>
        </w:tc>
      </w:tr>
      <w:tr w:rsidR="0071431E" w14:paraId="7EB35B8D" w14:textId="77777777" w:rsidTr="00B90813">
        <w:trPr>
          <w:cantSplit/>
          <w:jc w:val="center"/>
        </w:trPr>
        <w:tc>
          <w:tcPr>
            <w:tcW w:w="2880" w:type="dxa"/>
            <w:shd w:val="clear" w:color="auto" w:fill="1E417C"/>
            <w:tcMar>
              <w:top w:w="0" w:type="dxa"/>
              <w:left w:w="0" w:type="dxa"/>
              <w:bottom w:w="0" w:type="dxa"/>
              <w:right w:w="0" w:type="dxa"/>
            </w:tcMar>
          </w:tcPr>
          <w:p w14:paraId="57E81332"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D353EB3"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CC.3.6.9-12.H: Draw evidence from informational texts to support analysis, reflection, and research.</w:t>
            </w:r>
          </w:p>
        </w:tc>
      </w:tr>
      <w:tr w:rsidR="0071431E" w14:paraId="7FD27BB0" w14:textId="77777777" w:rsidTr="00B90813">
        <w:trPr>
          <w:cantSplit/>
          <w:jc w:val="center"/>
        </w:trPr>
        <w:tc>
          <w:tcPr>
            <w:tcW w:w="2880" w:type="dxa"/>
            <w:shd w:val="clear" w:color="auto" w:fill="1E417C"/>
            <w:tcMar>
              <w:top w:w="0" w:type="dxa"/>
              <w:left w:w="0" w:type="dxa"/>
              <w:bottom w:w="0" w:type="dxa"/>
              <w:right w:w="0" w:type="dxa"/>
            </w:tcMar>
          </w:tcPr>
          <w:p w14:paraId="41CC1A3F" w14:textId="115F9724"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E17BDA0" w14:textId="30C7387C"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71431E" w14:paraId="227130DA" w14:textId="77777777" w:rsidTr="00B90813">
        <w:trPr>
          <w:cantSplit/>
          <w:jc w:val="center"/>
        </w:trPr>
        <w:tc>
          <w:tcPr>
            <w:tcW w:w="2880" w:type="dxa"/>
            <w:shd w:val="clear" w:color="auto" w:fill="1E417C"/>
            <w:tcMar>
              <w:top w:w="0" w:type="dxa"/>
              <w:left w:w="0" w:type="dxa"/>
              <w:bottom w:w="0" w:type="dxa"/>
              <w:right w:w="0" w:type="dxa"/>
            </w:tcMar>
          </w:tcPr>
          <w:p w14:paraId="48E0039A"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4F6FDBD" w14:textId="77777777" w:rsidR="0071431E" w:rsidRDefault="0071431E" w:rsidP="000B73B9">
            <w:pPr>
              <w:spacing w:before="60" w:after="60"/>
              <w:ind w:left="60" w:right="60"/>
            </w:pPr>
            <w:r>
              <w:rPr>
                <w:rFonts w:ascii="Arial" w:eastAsia="Arial" w:hAnsi="Arial" w:cs="Arial"/>
                <w:color w:val="201209"/>
                <w:sz w:val="18"/>
                <w:szCs w:val="18"/>
              </w:rPr>
              <w:t>7.4.12.B: Analyze the global effects of human activity on the physical systems.</w:t>
            </w:r>
          </w:p>
        </w:tc>
      </w:tr>
      <w:tr w:rsidR="0071431E" w14:paraId="477D0142" w14:textId="77777777" w:rsidTr="00B90813">
        <w:trPr>
          <w:cantSplit/>
          <w:jc w:val="center"/>
        </w:trPr>
        <w:tc>
          <w:tcPr>
            <w:tcW w:w="2880" w:type="dxa"/>
            <w:shd w:val="clear" w:color="auto" w:fill="1E417C"/>
            <w:tcMar>
              <w:top w:w="0" w:type="dxa"/>
              <w:left w:w="0" w:type="dxa"/>
              <w:bottom w:w="0" w:type="dxa"/>
              <w:right w:w="0" w:type="dxa"/>
            </w:tcMar>
          </w:tcPr>
          <w:p w14:paraId="428C11E4"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B6BD1F7" w14:textId="4B8EDB9E"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262E878"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1904BA88" w14:textId="77777777" w:rsidTr="00B90813">
        <w:trPr>
          <w:cantSplit/>
          <w:jc w:val="center"/>
        </w:trPr>
        <w:tc>
          <w:tcPr>
            <w:tcW w:w="2880" w:type="dxa"/>
            <w:shd w:val="clear" w:color="auto" w:fill="1E417C"/>
            <w:tcMar>
              <w:top w:w="0" w:type="dxa"/>
              <w:left w:w="0" w:type="dxa"/>
              <w:bottom w:w="0" w:type="dxa"/>
              <w:right w:w="0" w:type="dxa"/>
            </w:tcMar>
          </w:tcPr>
          <w:p w14:paraId="21A62DA0"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F311522" w14:textId="77777777" w:rsidR="0071431E" w:rsidRDefault="0071431E" w:rsidP="000B73B9">
            <w:pPr>
              <w:spacing w:before="60" w:after="60"/>
              <w:ind w:left="60" w:right="60"/>
            </w:pPr>
            <w:r>
              <w:rPr>
                <w:rFonts w:ascii="Arial" w:eastAsia="Arial" w:hAnsi="Arial" w:cs="Arial"/>
                <w:color w:val="201209"/>
                <w:sz w:val="18"/>
                <w:szCs w:val="18"/>
              </w:rPr>
              <w:t>STEL-4P: Evaluate ways that technology can impact individuals, society, and the environment.</w:t>
            </w:r>
          </w:p>
        </w:tc>
      </w:tr>
    </w:tbl>
    <w:p w14:paraId="1F919D86" w14:textId="77777777" w:rsidR="0052394C" w:rsidRDefault="0052394C">
      <w:r>
        <w:br w:type="page"/>
      </w:r>
    </w:p>
    <w:tbl>
      <w:tblPr>
        <w:tblW w:w="0" w:type="auto"/>
        <w:jc w:val="center"/>
        <w:tblLayout w:type="fixed"/>
        <w:tblLook w:val="0420" w:firstRow="1" w:lastRow="0" w:firstColumn="0" w:lastColumn="0" w:noHBand="0" w:noVBand="1"/>
      </w:tblPr>
      <w:tblGrid>
        <w:gridCol w:w="3870"/>
        <w:gridCol w:w="5670"/>
        <w:gridCol w:w="3410"/>
      </w:tblGrid>
      <w:tr w:rsidR="0071431E" w14:paraId="480D73F2" w14:textId="77777777" w:rsidTr="00882C6B">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6574AC93" w14:textId="5E8F6FCE" w:rsidR="0071431E" w:rsidRDefault="00801722" w:rsidP="005C3A09">
            <w:pPr>
              <w:pStyle w:val="Heading5"/>
            </w:pPr>
            <w:r w:rsidRPr="00801722">
              <w:lastRenderedPageBreak/>
              <w:t>Grades 9</w:t>
            </w:r>
            <w:r w:rsidR="00AF19C1">
              <w:t>–</w:t>
            </w:r>
            <w:r w:rsidRPr="00801722">
              <w:t>12</w:t>
            </w:r>
          </w:p>
        </w:tc>
      </w:tr>
      <w:tr w:rsidR="0071431E" w14:paraId="12C2DD6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725DE02" w14:textId="281E1E33" w:rsidR="0071431E" w:rsidRDefault="0071431E" w:rsidP="00882C6B">
            <w:pPr>
              <w:pStyle w:val="TableHeadingforTOC"/>
            </w:pPr>
            <w:bookmarkStart w:id="678" w:name="_Toc109373223"/>
            <w:bookmarkStart w:id="679" w:name="_Toc134788365"/>
            <w:r>
              <w:t>3.4.9-</w:t>
            </w:r>
            <w:proofErr w:type="gramStart"/>
            <w:r>
              <w:t>12.D</w:t>
            </w:r>
            <w:proofErr w:type="gramEnd"/>
            <w:r>
              <w:t xml:space="preserve"> Environmental Literacy and Sustainability:</w:t>
            </w:r>
            <w:r w:rsidRPr="004C632F">
              <w:rPr>
                <w:bCs/>
              </w:rPr>
              <w:t xml:space="preserve"> </w:t>
            </w:r>
            <w:r w:rsidRPr="00882C6B">
              <w:rPr>
                <w:b w:val="0"/>
              </w:rPr>
              <w:t>Environmental Literacy Skills</w:t>
            </w:r>
            <w:bookmarkEnd w:id="678"/>
            <w:bookmarkEnd w:id="679"/>
          </w:p>
        </w:tc>
      </w:tr>
      <w:tr w:rsidR="0071431E" w14:paraId="42E0491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8B56B40"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apply research and analytical skills to systematically investigate environmental issues ranging from local issues to those that are regional or global in scope.</w:t>
            </w:r>
          </w:p>
        </w:tc>
      </w:tr>
      <w:tr w:rsidR="0071431E" w14:paraId="17A8F21B"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3162000E" w14:textId="1011F6EC"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student</w:t>
            </w:r>
            <w:r w:rsidR="009E0734">
              <w:rPr>
                <w:rFonts w:ascii="Arial" w:eastAsia="Arial" w:hAnsi="Arial" w:cs="Arial"/>
                <w:color w:val="201209"/>
                <w:sz w:val="18"/>
                <w:szCs w:val="18"/>
              </w:rPr>
              <w:t>s’</w:t>
            </w:r>
            <w:r>
              <w:rPr>
                <w:rFonts w:ascii="Arial" w:eastAsia="Arial" w:hAnsi="Arial" w:cs="Arial"/>
                <w:color w:val="201209"/>
                <w:sz w:val="18"/>
                <w:szCs w:val="18"/>
              </w:rPr>
              <w:t xml:space="preserve"> ability to articulate assumptions, goals, priorities, and values that underlie perspectives on environmental issues.</w:t>
            </w:r>
          </w:p>
        </w:tc>
      </w:tr>
      <w:tr w:rsidR="0071431E" w14:paraId="47A0B529"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75CA131"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2E36BC21"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B52AFFF" w14:textId="77777777" w:rsidR="0071431E" w:rsidRPr="00723AAF" w:rsidRDefault="0071431E" w:rsidP="000B73B9">
            <w:pPr>
              <w:spacing w:before="60" w:after="60"/>
              <w:ind w:left="60" w:right="60"/>
              <w:rPr>
                <w:sz w:val="2"/>
                <w:szCs w:val="2"/>
              </w:rPr>
            </w:pPr>
          </w:p>
        </w:tc>
      </w:tr>
      <w:tr w:rsidR="0071431E" w14:paraId="77AAA3B2" w14:textId="77777777" w:rsidTr="00252DB5">
        <w:trPr>
          <w:cantSplit/>
          <w:jc w:val="center"/>
        </w:trPr>
        <w:tc>
          <w:tcPr>
            <w:tcW w:w="3870"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04DC0673"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5670"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7F00FB2"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341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1F96CFB2"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716A4186" w14:textId="77777777" w:rsidTr="00252DB5">
        <w:trPr>
          <w:cantSplit/>
          <w:jc w:val="center"/>
        </w:trPr>
        <w:tc>
          <w:tcPr>
            <w:tcW w:w="3870"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BC79442" w14:textId="049B8844"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 xml:space="preserve">Obtaining, Evaluating, and Communicating Information </w:t>
            </w:r>
          </w:p>
          <w:p w14:paraId="3FA935D7" w14:textId="049B8844" w:rsidR="0071431E" w:rsidRPr="006E202F" w:rsidRDefault="0071431E" w:rsidP="000B73B9">
            <w:pPr>
              <w:spacing w:before="60" w:after="60"/>
              <w:ind w:left="60" w:right="60"/>
              <w:rPr>
                <w:sz w:val="18"/>
                <w:szCs w:val="18"/>
              </w:rPr>
            </w:pPr>
            <w:r w:rsidRPr="006E202F">
              <w:rPr>
                <w:rFonts w:ascii="Arial" w:eastAsia="Arial" w:hAnsi="Arial" w:cs="Arial"/>
                <w:color w:val="201209"/>
                <w:sz w:val="18"/>
                <w:szCs w:val="18"/>
              </w:rPr>
              <w:t xml:space="preserve">Obtaining, evaluating, and communicating information in 9–12 builds on K–8 experiences and progresses to evaluating the validity and reliability of the claims, methods, and designs. </w:t>
            </w:r>
          </w:p>
          <w:p w14:paraId="6856E12B" w14:textId="049B8844" w:rsidR="0071431E" w:rsidRPr="006E202F" w:rsidRDefault="0071431E" w:rsidP="003121FB">
            <w:pPr>
              <w:pStyle w:val="ListParagraph"/>
              <w:numPr>
                <w:ilvl w:val="0"/>
                <w:numId w:val="29"/>
              </w:numPr>
              <w:spacing w:before="60" w:after="60"/>
              <w:ind w:left="450" w:right="60"/>
              <w:rPr>
                <w:sz w:val="18"/>
                <w:szCs w:val="18"/>
              </w:rPr>
            </w:pPr>
            <w:r w:rsidRPr="006E202F">
              <w:rPr>
                <w:rFonts w:ascii="Arial" w:eastAsia="Arial" w:hAnsi="Arial" w:cs="Arial"/>
                <w:color w:val="201209"/>
                <w:sz w:val="18"/>
                <w:szCs w:val="18"/>
              </w:rPr>
              <w:t>Gather, read, and evaluate scientific and/or technical information from multiple authoritative sources, assessing the evidence and usefulness of each source.</w:t>
            </w:r>
          </w:p>
        </w:tc>
        <w:tc>
          <w:tcPr>
            <w:tcW w:w="5670"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0E5AE361" w14:textId="049B8844"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LS2.C: Ecosystem Dynamics, Functioning, and Resilience</w:t>
            </w:r>
            <w:r w:rsidRPr="006E202F">
              <w:rPr>
                <w:rFonts w:ascii="Arial" w:eastAsia="Arial" w:hAnsi="Arial" w:cs="Arial"/>
                <w:color w:val="201209"/>
                <w:sz w:val="18"/>
                <w:szCs w:val="18"/>
              </w:rPr>
              <w:t xml:space="preserve"> </w:t>
            </w:r>
          </w:p>
          <w:p w14:paraId="61CCCFD0" w14:textId="5B274703" w:rsidR="0071431E" w:rsidRPr="006E202F" w:rsidRDefault="0071431E" w:rsidP="003121FB">
            <w:pPr>
              <w:pStyle w:val="ListParagraph"/>
              <w:numPr>
                <w:ilvl w:val="0"/>
                <w:numId w:val="29"/>
              </w:numPr>
              <w:spacing w:before="60" w:after="60"/>
              <w:ind w:left="435" w:right="60"/>
              <w:rPr>
                <w:sz w:val="18"/>
                <w:szCs w:val="18"/>
              </w:rPr>
            </w:pPr>
            <w:r w:rsidRPr="006E202F">
              <w:rPr>
                <w:rFonts w:ascii="Arial" w:eastAsia="Arial" w:hAnsi="Arial" w:cs="Arial"/>
                <w:color w:val="201209"/>
                <w:sz w:val="18"/>
                <w:szCs w:val="18"/>
              </w:rPr>
              <w:t xml:space="preserve">A complex set of interactions within an ecosystem can keep its numbers and types of organisms relatively constant over long periods of time under stable conditions. If a modest biological or physical disturbance to an ecosystem occurs, it may return to its </w:t>
            </w:r>
            <w:proofErr w:type="gramStart"/>
            <w:r w:rsidRPr="006E202F">
              <w:rPr>
                <w:rFonts w:ascii="Arial" w:eastAsia="Arial" w:hAnsi="Arial" w:cs="Arial"/>
                <w:color w:val="201209"/>
                <w:sz w:val="18"/>
                <w:szCs w:val="18"/>
              </w:rPr>
              <w:t>more or less original</w:t>
            </w:r>
            <w:proofErr w:type="gramEnd"/>
            <w:r w:rsidRPr="006E202F">
              <w:rPr>
                <w:rFonts w:ascii="Arial" w:eastAsia="Arial" w:hAnsi="Arial" w:cs="Arial"/>
                <w:color w:val="201209"/>
                <w:sz w:val="18"/>
                <w:szCs w:val="18"/>
              </w:rPr>
              <w:t xml:space="preserve"> status (i.e., the ecosystem is resilient), as opposed to becoming a very different ecosystem. Extreme fluctuations in conditions or the size of any population, however, can challenge the functioning of ecosystems in terms of resources and habitat availability. </w:t>
            </w:r>
          </w:p>
          <w:p w14:paraId="14424A1A" w14:textId="40A5C26A"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LS4.D: Biodiversity and Humans</w:t>
            </w:r>
            <w:r w:rsidRPr="006E202F">
              <w:rPr>
                <w:rFonts w:ascii="Arial" w:eastAsia="Arial" w:hAnsi="Arial" w:cs="Arial"/>
                <w:color w:val="201209"/>
                <w:sz w:val="18"/>
                <w:szCs w:val="18"/>
              </w:rPr>
              <w:t xml:space="preserve"> </w:t>
            </w:r>
          </w:p>
          <w:p w14:paraId="74807EE3" w14:textId="22BD0185" w:rsidR="0071431E" w:rsidRPr="006E202F" w:rsidRDefault="0071431E" w:rsidP="003121FB">
            <w:pPr>
              <w:pStyle w:val="ListParagraph"/>
              <w:numPr>
                <w:ilvl w:val="0"/>
                <w:numId w:val="29"/>
              </w:numPr>
              <w:spacing w:before="60" w:after="60"/>
              <w:ind w:left="435" w:right="60"/>
              <w:rPr>
                <w:sz w:val="18"/>
                <w:szCs w:val="18"/>
              </w:rPr>
            </w:pPr>
            <w:r w:rsidRPr="006E202F">
              <w:rPr>
                <w:rFonts w:ascii="Arial" w:eastAsia="Arial" w:hAnsi="Arial" w:cs="Arial"/>
                <w:color w:val="201209"/>
                <w:sz w:val="18"/>
                <w:szCs w:val="18"/>
              </w:rPr>
              <w:t xml:space="preserve">Biodiversity is increased by the formation of new species (speciation) and decreased by the loss of species (extinction). </w:t>
            </w:r>
          </w:p>
          <w:p w14:paraId="1CBCCC53" w14:textId="5F4A727B" w:rsidR="0071431E" w:rsidRPr="006E202F" w:rsidRDefault="0071431E" w:rsidP="003121FB">
            <w:pPr>
              <w:pStyle w:val="ListParagraph"/>
              <w:numPr>
                <w:ilvl w:val="0"/>
                <w:numId w:val="29"/>
              </w:numPr>
              <w:spacing w:before="60" w:after="60"/>
              <w:ind w:left="435" w:right="60"/>
              <w:rPr>
                <w:sz w:val="18"/>
                <w:szCs w:val="18"/>
              </w:rPr>
            </w:pPr>
            <w:r w:rsidRPr="006E202F">
              <w:rPr>
                <w:rFonts w:ascii="Arial" w:eastAsia="Arial" w:hAnsi="Arial" w:cs="Arial"/>
                <w:color w:val="201209"/>
                <w:sz w:val="18"/>
                <w:szCs w:val="18"/>
              </w:rPr>
              <w:t xml:space="preserve">Humans depend on the living world for the resources and other benefits provided by biodiversity. But human activity is also having adverse impacts on biodiversity through overpopulation, overexploitation, habitat destruction, pollution, introduction of invasive species, and climate change. </w:t>
            </w:r>
            <w:proofErr w:type="gramStart"/>
            <w:r w:rsidRPr="006E202F">
              <w:rPr>
                <w:rFonts w:ascii="Arial" w:eastAsia="Arial" w:hAnsi="Arial" w:cs="Arial"/>
                <w:color w:val="201209"/>
                <w:sz w:val="18"/>
                <w:szCs w:val="18"/>
              </w:rPr>
              <w:t>Thus</w:t>
            </w:r>
            <w:proofErr w:type="gramEnd"/>
            <w:r w:rsidRPr="006E202F">
              <w:rPr>
                <w:rFonts w:ascii="Arial" w:eastAsia="Arial" w:hAnsi="Arial" w:cs="Arial"/>
                <w:color w:val="201209"/>
                <w:sz w:val="18"/>
                <w:szCs w:val="18"/>
              </w:rPr>
              <w:t xml:space="preserve"> sustaining biodiversity so that ecosystem functioning and productivity are maintained is essential to supporting and enhancing life on Earth. Sustaining biodiversity also aids humanity by preserving landscapes of recreational or inspirational value.</w:t>
            </w:r>
          </w:p>
          <w:p w14:paraId="1E143829" w14:textId="2984C3D9"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ESS3.C: Human Impacts on Earth Systems</w:t>
            </w:r>
            <w:r w:rsidRPr="006E202F">
              <w:rPr>
                <w:rFonts w:ascii="Arial" w:eastAsia="Arial" w:hAnsi="Arial" w:cs="Arial"/>
                <w:color w:val="201209"/>
                <w:sz w:val="18"/>
                <w:szCs w:val="18"/>
              </w:rPr>
              <w:t xml:space="preserve"> </w:t>
            </w:r>
          </w:p>
          <w:p w14:paraId="6809120C" w14:textId="5B0853C0" w:rsidR="0071431E" w:rsidRPr="006E202F" w:rsidRDefault="0071431E" w:rsidP="003121FB">
            <w:pPr>
              <w:pStyle w:val="ListParagraph"/>
              <w:numPr>
                <w:ilvl w:val="0"/>
                <w:numId w:val="32"/>
              </w:numPr>
              <w:spacing w:before="60" w:after="60"/>
              <w:ind w:left="435" w:right="60"/>
              <w:rPr>
                <w:sz w:val="18"/>
                <w:szCs w:val="18"/>
              </w:rPr>
            </w:pPr>
            <w:r w:rsidRPr="006E202F">
              <w:rPr>
                <w:rFonts w:ascii="Arial" w:eastAsia="Arial" w:hAnsi="Arial" w:cs="Arial"/>
                <w:color w:val="201209"/>
                <w:sz w:val="18"/>
                <w:szCs w:val="18"/>
              </w:rPr>
              <w:t>The sustainability of human societies and the biodiversity that supports them requires responsible management of natural resources.</w:t>
            </w:r>
          </w:p>
        </w:tc>
        <w:tc>
          <w:tcPr>
            <w:tcW w:w="341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CEA60FA" w14:textId="76AB0421"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Cause and Effect</w:t>
            </w:r>
          </w:p>
          <w:p w14:paraId="3F0657FC" w14:textId="2AA31825" w:rsidR="0071431E" w:rsidRPr="006E202F" w:rsidRDefault="0071431E" w:rsidP="003121FB">
            <w:pPr>
              <w:pStyle w:val="ListParagraph"/>
              <w:numPr>
                <w:ilvl w:val="0"/>
                <w:numId w:val="29"/>
              </w:numPr>
              <w:spacing w:before="60" w:after="60"/>
              <w:ind w:left="435" w:right="60"/>
              <w:rPr>
                <w:sz w:val="18"/>
                <w:szCs w:val="18"/>
              </w:rPr>
            </w:pPr>
            <w:r w:rsidRPr="006E202F">
              <w:rPr>
                <w:rFonts w:ascii="Arial" w:eastAsia="Arial" w:hAnsi="Arial" w:cs="Arial"/>
                <w:color w:val="201209"/>
                <w:sz w:val="18"/>
                <w:szCs w:val="18"/>
              </w:rPr>
              <w:t>Empirical evidence is required to differentiate between cause and correlation and make claims about specific causes and effects.</w:t>
            </w:r>
          </w:p>
        </w:tc>
      </w:tr>
      <w:tr w:rsidR="0071431E" w14:paraId="5C476044"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460AFDD" w14:textId="77777777" w:rsidR="0071431E" w:rsidRPr="00723AAF" w:rsidRDefault="0071431E" w:rsidP="000B73B9">
            <w:pPr>
              <w:spacing w:before="60" w:after="60"/>
              <w:ind w:left="60" w:right="60"/>
              <w:rPr>
                <w:sz w:val="2"/>
                <w:szCs w:val="2"/>
              </w:rPr>
            </w:pPr>
          </w:p>
        </w:tc>
      </w:tr>
      <w:tr w:rsidR="0071431E" w14:paraId="2342CF8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3944E646" w14:textId="77777777"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N/A</w:t>
            </w:r>
          </w:p>
        </w:tc>
      </w:tr>
      <w:tr w:rsidR="0071431E" w14:paraId="64558CC1"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520BF3E"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a situation to identify skills and strategies to prevent and resolve conflicts.</w:t>
            </w:r>
          </w:p>
        </w:tc>
      </w:tr>
    </w:tbl>
    <w:p w14:paraId="3AC6FB4F" w14:textId="5BEA8FC3" w:rsidR="00882C6B" w:rsidRDefault="005C3A09" w:rsidP="005C3A09">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0AEB6372" w14:textId="77777777" w:rsidTr="00882C6B">
        <w:trPr>
          <w:cantSplit/>
          <w:jc w:val="center"/>
        </w:trPr>
        <w:tc>
          <w:tcPr>
            <w:tcW w:w="2880" w:type="dxa"/>
            <w:shd w:val="clear" w:color="auto" w:fill="1E417C"/>
            <w:tcMar>
              <w:top w:w="0" w:type="dxa"/>
              <w:left w:w="0" w:type="dxa"/>
              <w:bottom w:w="0" w:type="dxa"/>
              <w:right w:w="0" w:type="dxa"/>
            </w:tcMar>
          </w:tcPr>
          <w:p w14:paraId="78B71703"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2FACF32" w14:textId="46CDD9DD"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61CD4F8F" w14:textId="77777777" w:rsidTr="00882C6B">
        <w:trPr>
          <w:cantSplit/>
          <w:jc w:val="center"/>
        </w:trPr>
        <w:tc>
          <w:tcPr>
            <w:tcW w:w="2880" w:type="dxa"/>
            <w:shd w:val="clear" w:color="auto" w:fill="1E417C"/>
            <w:tcMar>
              <w:top w:w="0" w:type="dxa"/>
              <w:left w:w="0" w:type="dxa"/>
              <w:bottom w:w="0" w:type="dxa"/>
              <w:right w:w="0" w:type="dxa"/>
            </w:tcMar>
          </w:tcPr>
          <w:p w14:paraId="05462709"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0352BB53" w14:textId="4ECC0E1C"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17E90764" w14:textId="77777777" w:rsidR="0071431E" w:rsidRDefault="0071431E" w:rsidP="000B73B9">
            <w:pPr>
              <w:spacing w:before="60" w:after="60"/>
              <w:ind w:left="60" w:right="60"/>
            </w:pPr>
            <w:r>
              <w:rPr>
                <w:rFonts w:ascii="Arial" w:eastAsia="Arial" w:hAnsi="Arial" w:cs="Arial"/>
                <w:color w:val="201209"/>
                <w:sz w:val="18"/>
                <w:szCs w:val="18"/>
              </w:rPr>
              <w:t>CS.02.02.</w:t>
            </w:r>
            <w:proofErr w:type="gramStart"/>
            <w:r>
              <w:rPr>
                <w:rFonts w:ascii="Arial" w:eastAsia="Arial" w:hAnsi="Arial" w:cs="Arial"/>
                <w:color w:val="201209"/>
                <w:sz w:val="18"/>
                <w:szCs w:val="18"/>
              </w:rPr>
              <w:t>02.a</w:t>
            </w:r>
            <w:proofErr w:type="gramEnd"/>
            <w:r>
              <w:rPr>
                <w:rFonts w:ascii="Arial" w:eastAsia="Arial" w:hAnsi="Arial" w:cs="Arial"/>
                <w:color w:val="201209"/>
                <w:sz w:val="18"/>
                <w:szCs w:val="18"/>
              </w:rPr>
              <w:t>: Define and summarize societies on local, state, national and global levels and describe how they relate to AFNR systems.</w:t>
            </w:r>
          </w:p>
        </w:tc>
      </w:tr>
      <w:tr w:rsidR="0071431E" w14:paraId="04EE163A" w14:textId="77777777" w:rsidTr="00882C6B">
        <w:trPr>
          <w:cantSplit/>
          <w:jc w:val="center"/>
        </w:trPr>
        <w:tc>
          <w:tcPr>
            <w:tcW w:w="2880" w:type="dxa"/>
            <w:shd w:val="clear" w:color="auto" w:fill="1E417C"/>
            <w:tcMar>
              <w:top w:w="0" w:type="dxa"/>
              <w:left w:w="0" w:type="dxa"/>
              <w:bottom w:w="0" w:type="dxa"/>
              <w:right w:w="0" w:type="dxa"/>
            </w:tcMar>
          </w:tcPr>
          <w:p w14:paraId="1C7215B1" w14:textId="255DBBDE"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FB6DAA0" w14:textId="77777777" w:rsidR="0071431E" w:rsidRDefault="0071431E" w:rsidP="000B73B9">
            <w:pPr>
              <w:spacing w:before="60" w:after="60"/>
              <w:ind w:left="60" w:right="60"/>
            </w:pPr>
            <w:r>
              <w:rPr>
                <w:rFonts w:ascii="Arial" w:eastAsia="Arial" w:hAnsi="Arial" w:cs="Arial"/>
                <w:color w:val="201209"/>
                <w:sz w:val="18"/>
                <w:szCs w:val="18"/>
              </w:rPr>
              <w:t>9-12 Strand 1.C. Collecting information: Learners use established protocols to locate and collect information for environmental investigations of many types. They use increasingly sophisticated methods and technology to access, gather, store, and display the information they collect.</w:t>
            </w:r>
          </w:p>
        </w:tc>
      </w:tr>
      <w:tr w:rsidR="0071431E" w14:paraId="2DC14D6D" w14:textId="77777777" w:rsidTr="00882C6B">
        <w:trPr>
          <w:cantSplit/>
          <w:jc w:val="center"/>
        </w:trPr>
        <w:tc>
          <w:tcPr>
            <w:tcW w:w="2880" w:type="dxa"/>
            <w:shd w:val="clear" w:color="auto" w:fill="1E417C"/>
            <w:tcMar>
              <w:top w:w="0" w:type="dxa"/>
              <w:left w:w="0" w:type="dxa"/>
              <w:bottom w:w="0" w:type="dxa"/>
              <w:right w:w="0" w:type="dxa"/>
            </w:tcMar>
          </w:tcPr>
          <w:p w14:paraId="3CD76A57"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F175915"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CC.3.6.9-12.H: Draw evidence from informational texts to support analysis, reflection, and research.</w:t>
            </w:r>
          </w:p>
        </w:tc>
      </w:tr>
      <w:tr w:rsidR="0071431E" w14:paraId="4DD42EF5" w14:textId="77777777" w:rsidTr="00882C6B">
        <w:trPr>
          <w:cantSplit/>
          <w:jc w:val="center"/>
        </w:trPr>
        <w:tc>
          <w:tcPr>
            <w:tcW w:w="2880" w:type="dxa"/>
            <w:shd w:val="clear" w:color="auto" w:fill="1E417C"/>
            <w:tcMar>
              <w:top w:w="0" w:type="dxa"/>
              <w:left w:w="0" w:type="dxa"/>
              <w:bottom w:w="0" w:type="dxa"/>
              <w:right w:w="0" w:type="dxa"/>
            </w:tcMar>
          </w:tcPr>
          <w:p w14:paraId="6BC41D6B" w14:textId="02D40D69"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DA9955E" w14:textId="7777777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2: Summarize, represent, and interpret data on two categorical and quantitative variables.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4: Recognize and evaluate random processes underlying statistical experiments.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71431E" w14:paraId="0C5B89A7" w14:textId="77777777" w:rsidTr="00882C6B">
        <w:trPr>
          <w:cantSplit/>
          <w:jc w:val="center"/>
        </w:trPr>
        <w:tc>
          <w:tcPr>
            <w:tcW w:w="2880" w:type="dxa"/>
            <w:shd w:val="clear" w:color="auto" w:fill="1E417C"/>
            <w:tcMar>
              <w:top w:w="0" w:type="dxa"/>
              <w:left w:w="0" w:type="dxa"/>
              <w:bottom w:w="0" w:type="dxa"/>
              <w:right w:w="0" w:type="dxa"/>
            </w:tcMar>
          </w:tcPr>
          <w:p w14:paraId="601A57DA"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DA920C8" w14:textId="77777777" w:rsidR="0071431E" w:rsidRDefault="0071431E" w:rsidP="000B73B9">
            <w:pPr>
              <w:spacing w:before="60" w:after="60"/>
              <w:ind w:left="60" w:right="60"/>
            </w:pPr>
            <w:r>
              <w:rPr>
                <w:rFonts w:ascii="Arial" w:eastAsia="Arial" w:hAnsi="Arial" w:cs="Arial"/>
                <w:color w:val="201209"/>
                <w:sz w:val="18"/>
                <w:szCs w:val="18"/>
              </w:rPr>
              <w:t>7.4.12.B: Analyze the global effects of human activity on the physical systems.</w:t>
            </w:r>
          </w:p>
        </w:tc>
      </w:tr>
      <w:tr w:rsidR="0071431E" w14:paraId="53337EBC" w14:textId="77777777" w:rsidTr="00882C6B">
        <w:trPr>
          <w:cantSplit/>
          <w:jc w:val="center"/>
        </w:trPr>
        <w:tc>
          <w:tcPr>
            <w:tcW w:w="2880" w:type="dxa"/>
            <w:shd w:val="clear" w:color="auto" w:fill="1E417C"/>
            <w:tcMar>
              <w:top w:w="0" w:type="dxa"/>
              <w:left w:w="0" w:type="dxa"/>
              <w:bottom w:w="0" w:type="dxa"/>
              <w:right w:w="0" w:type="dxa"/>
            </w:tcMar>
          </w:tcPr>
          <w:p w14:paraId="44903B3E"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2EBC7BD9" w14:textId="0CAC2EE8"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FE805CF" w14:textId="7382CD67" w:rsidR="0071431E" w:rsidRDefault="0071431E" w:rsidP="000B73B9">
            <w:pPr>
              <w:spacing w:before="60" w:after="60"/>
              <w:ind w:left="60" w:right="60"/>
            </w:pPr>
            <w:r>
              <w:rPr>
                <w:rFonts w:ascii="Arial" w:eastAsia="Arial" w:hAnsi="Arial" w:cs="Arial"/>
                <w:color w:val="201209"/>
                <w:sz w:val="18"/>
                <w:szCs w:val="18"/>
              </w:rPr>
              <w:t>1.1</w:t>
            </w:r>
            <w:r w:rsidR="00E14FC5">
              <w:rPr>
                <w:rFonts w:ascii="Arial" w:eastAsia="Arial" w:hAnsi="Arial" w:cs="Arial"/>
                <w:color w:val="201209"/>
                <w:sz w:val="18"/>
                <w:szCs w:val="18"/>
              </w:rPr>
              <w:t>.</w:t>
            </w:r>
            <w:r>
              <w:rPr>
                <w:rFonts w:ascii="Arial" w:eastAsia="Arial" w:hAnsi="Arial" w:cs="Arial"/>
                <w:color w:val="201209"/>
                <w:sz w:val="18"/>
                <w:szCs w:val="18"/>
              </w:rPr>
              <w:t xml:space="preserve"> Empowered Learner: Students leverage technology to take an active role in choosing, achieving, and demonstrating competency in their learning goals, informed by the learning sciences. </w:t>
            </w:r>
          </w:p>
        </w:tc>
      </w:tr>
      <w:tr w:rsidR="0071431E" w14:paraId="6DCF5673" w14:textId="77777777" w:rsidTr="00882C6B">
        <w:trPr>
          <w:cantSplit/>
          <w:jc w:val="center"/>
        </w:trPr>
        <w:tc>
          <w:tcPr>
            <w:tcW w:w="2880" w:type="dxa"/>
            <w:shd w:val="clear" w:color="auto" w:fill="1E417C"/>
            <w:tcMar>
              <w:top w:w="0" w:type="dxa"/>
              <w:left w:w="0" w:type="dxa"/>
              <w:bottom w:w="0" w:type="dxa"/>
              <w:right w:w="0" w:type="dxa"/>
            </w:tcMar>
          </w:tcPr>
          <w:p w14:paraId="7991D666"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ADAFAAB" w14:textId="77777777" w:rsidR="0071431E" w:rsidRDefault="0071431E" w:rsidP="000B73B9">
            <w:pPr>
              <w:spacing w:before="60" w:after="60"/>
              <w:ind w:left="60" w:right="60"/>
            </w:pPr>
            <w:r>
              <w:rPr>
                <w:rFonts w:ascii="Arial" w:eastAsia="Arial" w:hAnsi="Arial" w:cs="Arial"/>
                <w:color w:val="201209"/>
                <w:sz w:val="18"/>
                <w:szCs w:val="18"/>
              </w:rPr>
              <w:t>STEL-4P: Evaluate ways that technology can impact individuals, society, and the environment.</w:t>
            </w:r>
          </w:p>
        </w:tc>
      </w:tr>
    </w:tbl>
    <w:p w14:paraId="4435D72E" w14:textId="77777777" w:rsidR="0052394C" w:rsidRDefault="0052394C">
      <w:r>
        <w:br w:type="page"/>
      </w:r>
    </w:p>
    <w:tbl>
      <w:tblPr>
        <w:tblW w:w="0" w:type="auto"/>
        <w:jc w:val="center"/>
        <w:tblLayout w:type="fixed"/>
        <w:tblLook w:val="0420" w:firstRow="1" w:lastRow="0" w:firstColumn="0" w:lastColumn="0" w:noHBand="0" w:noVBand="1"/>
      </w:tblPr>
      <w:tblGrid>
        <w:gridCol w:w="4050"/>
        <w:gridCol w:w="4860"/>
        <w:gridCol w:w="4040"/>
      </w:tblGrid>
      <w:tr w:rsidR="0071431E" w14:paraId="61BA97A9" w14:textId="77777777" w:rsidTr="00882C6B">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6345C02" w14:textId="2EBE5ACF" w:rsidR="0071431E" w:rsidRDefault="00801722" w:rsidP="005C3A09">
            <w:pPr>
              <w:pStyle w:val="Heading5"/>
            </w:pPr>
            <w:r w:rsidRPr="00801722">
              <w:lastRenderedPageBreak/>
              <w:t>Grades 9</w:t>
            </w:r>
            <w:r w:rsidR="00016AF2">
              <w:t>–</w:t>
            </w:r>
            <w:r w:rsidRPr="00801722">
              <w:t>12</w:t>
            </w:r>
          </w:p>
        </w:tc>
      </w:tr>
      <w:tr w:rsidR="0071431E" w14:paraId="4969CE49"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E590D8E" w14:textId="39C012FC" w:rsidR="0071431E" w:rsidRDefault="0071431E" w:rsidP="00882C6B">
            <w:pPr>
              <w:pStyle w:val="TableHeadingforTOC"/>
            </w:pPr>
            <w:bookmarkStart w:id="680" w:name="_Toc109373224"/>
            <w:bookmarkStart w:id="681" w:name="_Toc134788366"/>
            <w:r>
              <w:t>3.4.9-</w:t>
            </w:r>
            <w:proofErr w:type="gramStart"/>
            <w:r>
              <w:t>12.E</w:t>
            </w:r>
            <w:proofErr w:type="gramEnd"/>
            <w:r>
              <w:t xml:space="preserve"> Environmental Literacy and Sustainability: </w:t>
            </w:r>
            <w:r w:rsidRPr="00882C6B">
              <w:rPr>
                <w:b w:val="0"/>
              </w:rPr>
              <w:t>Environmental Literacy Skills</w:t>
            </w:r>
            <w:bookmarkEnd w:id="680"/>
            <w:bookmarkEnd w:id="681"/>
          </w:p>
        </w:tc>
      </w:tr>
      <w:tr w:rsidR="0071431E" w14:paraId="6FF7832A"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B1BAE38"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 xml:space="preserve">plan and </w:t>
            </w:r>
            <w:proofErr w:type="gramStart"/>
            <w:r>
              <w:rPr>
                <w:rFonts w:ascii="Arial" w:eastAsia="Arial" w:hAnsi="Arial" w:cs="Arial"/>
                <w:i/>
                <w:color w:val="201209"/>
                <w:sz w:val="18"/>
                <w:szCs w:val="18"/>
              </w:rPr>
              <w:t>conduct an investigation</w:t>
            </w:r>
            <w:proofErr w:type="gramEnd"/>
            <w:r>
              <w:rPr>
                <w:rFonts w:ascii="Arial" w:eastAsia="Arial" w:hAnsi="Arial" w:cs="Arial"/>
                <w:i/>
                <w:color w:val="201209"/>
                <w:sz w:val="18"/>
                <w:szCs w:val="18"/>
              </w:rPr>
              <w:t xml:space="preserve"> utilizing environmental data about a local environmental issue.</w:t>
            </w:r>
          </w:p>
        </w:tc>
      </w:tr>
      <w:tr w:rsidR="0071431E" w14:paraId="30FC12DB"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056FE6F6" w14:textId="2C7CAD08"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student</w:t>
            </w:r>
            <w:r w:rsidR="00016AF2">
              <w:rPr>
                <w:rFonts w:ascii="Arial" w:eastAsia="Arial" w:hAnsi="Arial" w:cs="Arial"/>
                <w:color w:val="201209"/>
                <w:sz w:val="18"/>
                <w:szCs w:val="18"/>
              </w:rPr>
              <w:t>-</w:t>
            </w:r>
            <w:r>
              <w:rPr>
                <w:rFonts w:ascii="Arial" w:eastAsia="Arial" w:hAnsi="Arial" w:cs="Arial"/>
                <w:color w:val="201209"/>
                <w:sz w:val="18"/>
                <w:szCs w:val="18"/>
              </w:rPr>
              <w:t xml:space="preserve">collected data from sources such as outdoor field experiences, media coverage, data mining, </w:t>
            </w:r>
            <w:r w:rsidR="00016AF2">
              <w:rPr>
                <w:rFonts w:ascii="Arial" w:eastAsia="Arial" w:hAnsi="Arial" w:cs="Arial"/>
                <w:color w:val="201209"/>
                <w:sz w:val="18"/>
                <w:szCs w:val="18"/>
              </w:rPr>
              <w:t>and so on</w:t>
            </w:r>
            <w:r>
              <w:rPr>
                <w:rFonts w:ascii="Arial" w:eastAsia="Arial" w:hAnsi="Arial" w:cs="Arial"/>
                <w:color w:val="201209"/>
                <w:sz w:val="18"/>
                <w:szCs w:val="18"/>
              </w:rPr>
              <w:t>.</w:t>
            </w:r>
          </w:p>
        </w:tc>
      </w:tr>
      <w:tr w:rsidR="0071431E" w14:paraId="3DB40DF6"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16C2AD5"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710BCA00"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F887560" w14:textId="77777777" w:rsidR="0071431E" w:rsidRPr="00723AAF" w:rsidRDefault="0071431E" w:rsidP="000B73B9">
            <w:pPr>
              <w:spacing w:before="60" w:after="60"/>
              <w:ind w:left="60" w:right="60"/>
              <w:rPr>
                <w:sz w:val="2"/>
                <w:szCs w:val="2"/>
              </w:rPr>
            </w:pPr>
          </w:p>
        </w:tc>
      </w:tr>
      <w:tr w:rsidR="0071431E" w14:paraId="7A387E44" w14:textId="77777777" w:rsidTr="00252DB5">
        <w:trPr>
          <w:cantSplit/>
          <w:jc w:val="center"/>
        </w:trPr>
        <w:tc>
          <w:tcPr>
            <w:tcW w:w="4050"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6C5151F1"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860"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06C172C8"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040"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65D093F"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5477E077" w14:textId="77777777" w:rsidTr="00252DB5">
        <w:trPr>
          <w:cantSplit/>
          <w:jc w:val="center"/>
        </w:trPr>
        <w:tc>
          <w:tcPr>
            <w:tcW w:w="4050"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46349121" w14:textId="3B30EFE1"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Planning and Carrying Out Investigations</w:t>
            </w:r>
          </w:p>
          <w:p w14:paraId="7A04841D" w14:textId="10EDCA78" w:rsidR="0071431E" w:rsidRPr="006E202F" w:rsidRDefault="0071431E" w:rsidP="000B73B9">
            <w:pPr>
              <w:spacing w:before="60" w:after="60"/>
              <w:ind w:left="60" w:right="60"/>
              <w:rPr>
                <w:sz w:val="18"/>
                <w:szCs w:val="18"/>
              </w:rPr>
            </w:pPr>
            <w:r w:rsidRPr="006E202F">
              <w:rPr>
                <w:rFonts w:ascii="Arial" w:eastAsia="Arial" w:hAnsi="Arial" w:cs="Arial"/>
                <w:color w:val="201209"/>
                <w:sz w:val="18"/>
                <w:szCs w:val="18"/>
              </w:rPr>
              <w:t>Planning and carrying out investigations in 9</w:t>
            </w:r>
            <w:r w:rsidR="0089063F">
              <w:rPr>
                <w:rFonts w:ascii="Arial" w:eastAsia="Arial" w:hAnsi="Arial" w:cs="Arial"/>
                <w:color w:val="201209"/>
                <w:sz w:val="18"/>
                <w:szCs w:val="18"/>
              </w:rPr>
              <w:t>–</w:t>
            </w:r>
            <w:r w:rsidRPr="006E202F">
              <w:rPr>
                <w:rFonts w:ascii="Arial" w:eastAsia="Arial" w:hAnsi="Arial" w:cs="Arial"/>
                <w:color w:val="201209"/>
                <w:sz w:val="18"/>
                <w:szCs w:val="18"/>
              </w:rPr>
              <w:t xml:space="preserve">12 </w:t>
            </w:r>
            <w:proofErr w:type="gramStart"/>
            <w:r w:rsidRPr="006E202F">
              <w:rPr>
                <w:rFonts w:ascii="Arial" w:eastAsia="Arial" w:hAnsi="Arial" w:cs="Arial"/>
                <w:color w:val="201209"/>
                <w:sz w:val="18"/>
                <w:szCs w:val="18"/>
              </w:rPr>
              <w:t>builds</w:t>
            </w:r>
            <w:proofErr w:type="gramEnd"/>
            <w:r w:rsidRPr="006E202F">
              <w:rPr>
                <w:rFonts w:ascii="Arial" w:eastAsia="Arial" w:hAnsi="Arial" w:cs="Arial"/>
                <w:color w:val="201209"/>
                <w:sz w:val="18"/>
                <w:szCs w:val="18"/>
              </w:rPr>
              <w:t xml:space="preserve"> on K</w:t>
            </w:r>
            <w:r w:rsidR="0089063F">
              <w:rPr>
                <w:rFonts w:ascii="Arial" w:eastAsia="Arial" w:hAnsi="Arial" w:cs="Arial"/>
                <w:color w:val="201209"/>
                <w:sz w:val="18"/>
                <w:szCs w:val="18"/>
              </w:rPr>
              <w:t>–</w:t>
            </w:r>
            <w:r w:rsidRPr="006E202F">
              <w:rPr>
                <w:rFonts w:ascii="Arial" w:eastAsia="Arial" w:hAnsi="Arial" w:cs="Arial"/>
                <w:color w:val="201209"/>
                <w:sz w:val="18"/>
                <w:szCs w:val="18"/>
              </w:rPr>
              <w:t xml:space="preserve">8 experiences and progresses to include investigations that provide evidence for and test conceptual, mathematical, physical, and empirical models. </w:t>
            </w:r>
          </w:p>
          <w:p w14:paraId="6450E260" w14:textId="742FCD80" w:rsidR="0071431E" w:rsidRPr="006E202F" w:rsidRDefault="0071431E" w:rsidP="003121FB">
            <w:pPr>
              <w:pStyle w:val="ListParagraph"/>
              <w:numPr>
                <w:ilvl w:val="0"/>
                <w:numId w:val="29"/>
              </w:numPr>
              <w:spacing w:before="60" w:after="60"/>
              <w:ind w:left="450" w:right="60"/>
              <w:rPr>
                <w:sz w:val="18"/>
                <w:szCs w:val="18"/>
              </w:rPr>
            </w:pPr>
            <w:r w:rsidRPr="006E202F">
              <w:rPr>
                <w:rFonts w:ascii="Arial" w:eastAsia="Arial" w:hAnsi="Arial" w:cs="Arial"/>
                <w:color w:val="201209"/>
                <w:sz w:val="18"/>
                <w:szCs w:val="18"/>
              </w:rPr>
              <w:t xml:space="preserve">Plan and </w:t>
            </w:r>
            <w:proofErr w:type="gramStart"/>
            <w:r w:rsidRPr="006E202F">
              <w:rPr>
                <w:rFonts w:ascii="Arial" w:eastAsia="Arial" w:hAnsi="Arial" w:cs="Arial"/>
                <w:color w:val="201209"/>
                <w:sz w:val="18"/>
                <w:szCs w:val="18"/>
              </w:rPr>
              <w:t>conduct an investigation</w:t>
            </w:r>
            <w:proofErr w:type="gramEnd"/>
            <w:r w:rsidRPr="006E202F">
              <w:rPr>
                <w:rFonts w:ascii="Arial" w:eastAsia="Arial" w:hAnsi="Arial" w:cs="Arial"/>
                <w:color w:val="201209"/>
                <w:sz w:val="18"/>
                <w:szCs w:val="18"/>
              </w:rPr>
              <w:t xml:space="preserve">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w:t>
            </w:r>
          </w:p>
        </w:tc>
        <w:tc>
          <w:tcPr>
            <w:tcW w:w="4860"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A6D8B06" w14:textId="0A92C43B"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LS2.C: Ecosystem Dynamics, Functioning, and Resilience</w:t>
            </w:r>
            <w:r w:rsidRPr="006E202F">
              <w:rPr>
                <w:rFonts w:ascii="Arial" w:eastAsia="Arial" w:hAnsi="Arial" w:cs="Arial"/>
                <w:color w:val="201209"/>
                <w:sz w:val="18"/>
                <w:szCs w:val="18"/>
              </w:rPr>
              <w:t xml:space="preserve"> </w:t>
            </w:r>
          </w:p>
          <w:p w14:paraId="7D251E12" w14:textId="1020FC34" w:rsidR="0071431E" w:rsidRPr="006E202F" w:rsidRDefault="0071431E" w:rsidP="003121FB">
            <w:pPr>
              <w:pStyle w:val="ListParagraph"/>
              <w:numPr>
                <w:ilvl w:val="0"/>
                <w:numId w:val="29"/>
              </w:numPr>
              <w:spacing w:before="60" w:after="60"/>
              <w:ind w:left="435" w:right="60"/>
              <w:rPr>
                <w:sz w:val="18"/>
                <w:szCs w:val="18"/>
              </w:rPr>
            </w:pPr>
            <w:r w:rsidRPr="006E202F">
              <w:rPr>
                <w:rFonts w:ascii="Arial" w:eastAsia="Arial" w:hAnsi="Arial" w:cs="Arial"/>
                <w:color w:val="201209"/>
                <w:sz w:val="18"/>
                <w:szCs w:val="18"/>
              </w:rPr>
              <w:t xml:space="preserve">Moreover, anthropogenic changes (induced by human activity) in the environment—including habitat destruction, pollution, introduction of invasive species, overexploitation, and climate change—can disrupt an ecosystem and threaten the survival of some species. </w:t>
            </w:r>
          </w:p>
          <w:p w14:paraId="1E46E96B" w14:textId="4F5601A8"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LS4.D: Biodiversity and Humans</w:t>
            </w:r>
            <w:r w:rsidRPr="006E202F">
              <w:rPr>
                <w:rFonts w:ascii="Arial" w:eastAsia="Arial" w:hAnsi="Arial" w:cs="Arial"/>
                <w:color w:val="201209"/>
                <w:sz w:val="18"/>
                <w:szCs w:val="18"/>
              </w:rPr>
              <w:t xml:space="preserve"> </w:t>
            </w:r>
          </w:p>
          <w:p w14:paraId="696B5307" w14:textId="0A3FB5E4" w:rsidR="0071431E" w:rsidRPr="006E202F" w:rsidRDefault="0071431E" w:rsidP="003121FB">
            <w:pPr>
              <w:pStyle w:val="ListParagraph"/>
              <w:numPr>
                <w:ilvl w:val="0"/>
                <w:numId w:val="29"/>
              </w:numPr>
              <w:spacing w:before="60" w:after="60"/>
              <w:ind w:left="435" w:right="60"/>
              <w:rPr>
                <w:sz w:val="18"/>
                <w:szCs w:val="18"/>
              </w:rPr>
            </w:pPr>
            <w:r w:rsidRPr="006E202F">
              <w:rPr>
                <w:rFonts w:ascii="Arial" w:eastAsia="Arial" w:hAnsi="Arial" w:cs="Arial"/>
                <w:color w:val="201209"/>
                <w:sz w:val="18"/>
                <w:szCs w:val="18"/>
              </w:rPr>
              <w:t xml:space="preserve">Biodiversity is increased by the formation of new species (speciation) and decreased by the loss of species (extinction). </w:t>
            </w:r>
          </w:p>
          <w:p w14:paraId="0B5B3549" w14:textId="0146D21B" w:rsidR="0071431E" w:rsidRPr="006E202F" w:rsidRDefault="0071431E" w:rsidP="003121FB">
            <w:pPr>
              <w:pStyle w:val="ListParagraph"/>
              <w:numPr>
                <w:ilvl w:val="0"/>
                <w:numId w:val="29"/>
              </w:numPr>
              <w:spacing w:before="60" w:after="60"/>
              <w:ind w:left="435" w:right="60"/>
              <w:rPr>
                <w:sz w:val="18"/>
                <w:szCs w:val="18"/>
              </w:rPr>
            </w:pPr>
            <w:r w:rsidRPr="006E202F">
              <w:rPr>
                <w:rFonts w:ascii="Arial" w:eastAsia="Arial" w:hAnsi="Arial" w:cs="Arial"/>
                <w:color w:val="201209"/>
                <w:sz w:val="18"/>
                <w:szCs w:val="18"/>
              </w:rPr>
              <w:t xml:space="preserve">Humans depend on the living world for the resources and other benefits provided by biodiversity. But human activity is also having adverse impacts on biodiversity through overpopulation, overexploitation, habitat destruction, pollution, introduction of invasive species, and climate change. </w:t>
            </w:r>
            <w:proofErr w:type="gramStart"/>
            <w:r w:rsidRPr="006E202F">
              <w:rPr>
                <w:rFonts w:ascii="Arial" w:eastAsia="Arial" w:hAnsi="Arial" w:cs="Arial"/>
                <w:color w:val="201209"/>
                <w:sz w:val="18"/>
                <w:szCs w:val="18"/>
              </w:rPr>
              <w:t>Thus</w:t>
            </w:r>
            <w:proofErr w:type="gramEnd"/>
            <w:r w:rsidRPr="006E202F">
              <w:rPr>
                <w:rFonts w:ascii="Arial" w:eastAsia="Arial" w:hAnsi="Arial" w:cs="Arial"/>
                <w:color w:val="201209"/>
                <w:sz w:val="18"/>
                <w:szCs w:val="18"/>
              </w:rPr>
              <w:t xml:space="preserve"> sustaining biodiversity so that ecosystem functioning and productivity are maintained is essential to supporting and enhancing life on Earth. Sustaining biodiversity also aids humanity by preserving landscapes of recreational or inspirational value.</w:t>
            </w:r>
          </w:p>
          <w:p w14:paraId="2EEC5BC0" w14:textId="5627BADF"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ESS3.C: Human Impacts on Earth Systems</w:t>
            </w:r>
            <w:r w:rsidRPr="006E202F">
              <w:rPr>
                <w:rFonts w:ascii="Arial" w:eastAsia="Arial" w:hAnsi="Arial" w:cs="Arial"/>
                <w:color w:val="201209"/>
                <w:sz w:val="18"/>
                <w:szCs w:val="18"/>
              </w:rPr>
              <w:t xml:space="preserve"> </w:t>
            </w:r>
          </w:p>
          <w:p w14:paraId="0E095777" w14:textId="1744FA94" w:rsidR="0071431E" w:rsidRPr="006E202F" w:rsidRDefault="0071431E" w:rsidP="003121FB">
            <w:pPr>
              <w:pStyle w:val="ListParagraph"/>
              <w:numPr>
                <w:ilvl w:val="0"/>
                <w:numId w:val="33"/>
              </w:numPr>
              <w:spacing w:before="60" w:after="60"/>
              <w:ind w:left="435" w:right="60"/>
              <w:rPr>
                <w:sz w:val="18"/>
                <w:szCs w:val="18"/>
              </w:rPr>
            </w:pPr>
            <w:r w:rsidRPr="006E202F">
              <w:rPr>
                <w:rFonts w:ascii="Arial" w:eastAsia="Arial" w:hAnsi="Arial" w:cs="Arial"/>
                <w:color w:val="201209"/>
                <w:sz w:val="18"/>
                <w:szCs w:val="18"/>
              </w:rPr>
              <w:t>The sustainability of human societies and the biodiversity that supports them requires responsible management of natural resources.</w:t>
            </w:r>
          </w:p>
        </w:tc>
        <w:tc>
          <w:tcPr>
            <w:tcW w:w="4040"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00ECC4BD" w14:textId="6BFCC8AD" w:rsidR="0071431E" w:rsidRPr="006E202F" w:rsidRDefault="0071431E" w:rsidP="00AA5F36">
            <w:pPr>
              <w:spacing w:before="60" w:after="60"/>
              <w:ind w:left="60" w:right="60"/>
              <w:jc w:val="center"/>
              <w:rPr>
                <w:sz w:val="18"/>
                <w:szCs w:val="18"/>
              </w:rPr>
            </w:pPr>
            <w:r w:rsidRPr="006E202F">
              <w:rPr>
                <w:rFonts w:ascii="Arial" w:eastAsia="Arial" w:hAnsi="Arial" w:cs="Arial"/>
                <w:b/>
                <w:bCs/>
                <w:i/>
                <w:iCs/>
                <w:color w:val="201209"/>
                <w:sz w:val="18"/>
                <w:szCs w:val="18"/>
              </w:rPr>
              <w:t>Connections to Nature of Science</w:t>
            </w:r>
          </w:p>
          <w:p w14:paraId="73EE0E36" w14:textId="609D3378" w:rsidR="0071431E" w:rsidRPr="006E202F" w:rsidRDefault="0071431E" w:rsidP="000B73B9">
            <w:pPr>
              <w:spacing w:before="60" w:after="60"/>
              <w:ind w:left="60" w:right="60"/>
              <w:rPr>
                <w:sz w:val="18"/>
                <w:szCs w:val="18"/>
              </w:rPr>
            </w:pPr>
            <w:r w:rsidRPr="006E202F">
              <w:rPr>
                <w:rFonts w:ascii="Arial" w:eastAsia="Arial" w:hAnsi="Arial" w:cs="Arial"/>
                <w:b/>
                <w:bCs/>
                <w:color w:val="201209"/>
                <w:sz w:val="18"/>
                <w:szCs w:val="18"/>
              </w:rPr>
              <w:t>Science Is a Way of Knowing</w:t>
            </w:r>
            <w:r w:rsidRPr="006E202F">
              <w:rPr>
                <w:rFonts w:ascii="Arial" w:eastAsia="Arial" w:hAnsi="Arial" w:cs="Arial"/>
                <w:color w:val="201209"/>
                <w:sz w:val="18"/>
                <w:szCs w:val="18"/>
              </w:rPr>
              <w:t xml:space="preserve"> </w:t>
            </w:r>
          </w:p>
          <w:p w14:paraId="176D3ADD" w14:textId="2F41F479" w:rsidR="0071431E" w:rsidRPr="006E202F" w:rsidRDefault="0071431E" w:rsidP="003121FB">
            <w:pPr>
              <w:pStyle w:val="ListParagraph"/>
              <w:numPr>
                <w:ilvl w:val="0"/>
                <w:numId w:val="29"/>
              </w:numPr>
              <w:spacing w:before="60" w:after="60"/>
              <w:ind w:left="435" w:right="60"/>
              <w:rPr>
                <w:sz w:val="18"/>
                <w:szCs w:val="18"/>
              </w:rPr>
            </w:pPr>
            <w:r w:rsidRPr="006E202F">
              <w:rPr>
                <w:rFonts w:ascii="Arial" w:eastAsia="Arial" w:hAnsi="Arial" w:cs="Arial"/>
                <w:color w:val="201209"/>
                <w:sz w:val="18"/>
                <w:szCs w:val="18"/>
              </w:rPr>
              <w:t>Science is both a body of knowledge that represents a current understanding of natural systems and the processes used to refine, elaborate, revise, and extend this knowledge.</w:t>
            </w:r>
          </w:p>
        </w:tc>
      </w:tr>
      <w:tr w:rsidR="0071431E" w14:paraId="748024CA"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15EB0734" w14:textId="77777777" w:rsidR="0071431E" w:rsidRPr="00723AAF" w:rsidRDefault="0071431E" w:rsidP="000B73B9">
            <w:pPr>
              <w:spacing w:before="60" w:after="60"/>
              <w:ind w:left="60" w:right="60"/>
              <w:rPr>
                <w:sz w:val="2"/>
                <w:szCs w:val="2"/>
              </w:rPr>
            </w:pPr>
          </w:p>
        </w:tc>
      </w:tr>
      <w:tr w:rsidR="0071431E" w14:paraId="5113B1A9"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3103D7C" w14:textId="56813376"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local colleges and universities​, local nature centers, Pennsylvania Conservation Districts, </w:t>
            </w:r>
            <w:r w:rsidR="0089063F">
              <w:rPr>
                <w:rFonts w:ascii="Arial" w:eastAsia="Arial" w:hAnsi="Arial" w:cs="Arial"/>
                <w:color w:val="201209"/>
                <w:sz w:val="18"/>
                <w:szCs w:val="18"/>
              </w:rPr>
              <w:t xml:space="preserve">and </w:t>
            </w:r>
            <w:r>
              <w:rPr>
                <w:rFonts w:ascii="Arial" w:eastAsia="Arial" w:hAnsi="Arial" w:cs="Arial"/>
                <w:color w:val="201209"/>
                <w:sz w:val="18"/>
                <w:szCs w:val="18"/>
              </w:rPr>
              <w:t>science museums and centers.</w:t>
            </w:r>
          </w:p>
        </w:tc>
      </w:tr>
      <w:tr w:rsidR="0071431E" w14:paraId="65578F5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B9384B8"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Advocate for oneself in education, employment, and within the community.</w:t>
            </w:r>
          </w:p>
        </w:tc>
      </w:tr>
    </w:tbl>
    <w:p w14:paraId="48ED6988" w14:textId="2153D2CC" w:rsidR="00882C6B" w:rsidRDefault="005C3A09" w:rsidP="005C3A09">
      <w:pPr>
        <w:pStyle w:val="Heading5"/>
      </w:pPr>
      <w:r w:rsidRPr="00EC11EB">
        <w:lastRenderedPageBreak/>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1ADE5040" w14:textId="77777777" w:rsidTr="00882C6B">
        <w:trPr>
          <w:cantSplit/>
          <w:jc w:val="center"/>
        </w:trPr>
        <w:tc>
          <w:tcPr>
            <w:tcW w:w="2880" w:type="dxa"/>
            <w:shd w:val="clear" w:color="auto" w:fill="1E417C"/>
            <w:tcMar>
              <w:top w:w="0" w:type="dxa"/>
              <w:left w:w="0" w:type="dxa"/>
              <w:bottom w:w="0" w:type="dxa"/>
              <w:right w:w="0" w:type="dxa"/>
            </w:tcMar>
          </w:tcPr>
          <w:p w14:paraId="5BEBD945"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01FB259B" w14:textId="0D7D0FF3"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sidR="00656FFD" w:rsidDel="00656FFD">
              <w:rPr>
                <w:rFonts w:ascii="Arial" w:eastAsia="Arial" w:hAnsi="Arial" w:cs="Arial"/>
                <w:b/>
                <w:color w:val="FFFFFF"/>
                <w:sz w:val="18"/>
                <w:szCs w:val="18"/>
              </w:rPr>
              <w:t xml:space="preserve"> </w:t>
            </w:r>
            <w:r>
              <w:rPr>
                <w:rFonts w:ascii="Arial" w:eastAsia="Arial" w:hAnsi="Arial" w:cs="Arial"/>
                <w:b/>
                <w:color w:val="FFFFFF"/>
                <w:sz w:val="18"/>
                <w:szCs w:val="18"/>
              </w:rPr>
              <w:t>Standard(s) or Practice(s)</w:t>
            </w:r>
          </w:p>
        </w:tc>
      </w:tr>
      <w:tr w:rsidR="0071431E" w14:paraId="25DACE7D" w14:textId="77777777" w:rsidTr="00882C6B">
        <w:trPr>
          <w:cantSplit/>
          <w:jc w:val="center"/>
        </w:trPr>
        <w:tc>
          <w:tcPr>
            <w:tcW w:w="2880" w:type="dxa"/>
            <w:shd w:val="clear" w:color="auto" w:fill="1E417C"/>
            <w:tcMar>
              <w:top w:w="0" w:type="dxa"/>
              <w:left w:w="0" w:type="dxa"/>
              <w:bottom w:w="0" w:type="dxa"/>
              <w:right w:w="0" w:type="dxa"/>
            </w:tcMar>
          </w:tcPr>
          <w:p w14:paraId="714C14F6"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DB96FC8" w14:textId="14112884"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E0235E8" w14:textId="77777777" w:rsidR="0071431E" w:rsidRDefault="0071431E" w:rsidP="000B73B9">
            <w:pPr>
              <w:spacing w:before="60" w:after="60"/>
              <w:ind w:left="60" w:right="60"/>
            </w:pPr>
            <w:r>
              <w:rPr>
                <w:rFonts w:ascii="Arial" w:eastAsia="Arial" w:hAnsi="Arial" w:cs="Arial"/>
                <w:color w:val="201209"/>
                <w:sz w:val="18"/>
                <w:szCs w:val="18"/>
              </w:rPr>
              <w:t>CS.04.01.01.c: Devise strategies for stewarding natural resources at home and within community.</w:t>
            </w:r>
          </w:p>
        </w:tc>
      </w:tr>
      <w:tr w:rsidR="0071431E" w14:paraId="10234232" w14:textId="77777777" w:rsidTr="00882C6B">
        <w:trPr>
          <w:cantSplit/>
          <w:jc w:val="center"/>
        </w:trPr>
        <w:tc>
          <w:tcPr>
            <w:tcW w:w="2880" w:type="dxa"/>
            <w:shd w:val="clear" w:color="auto" w:fill="1E417C"/>
            <w:tcMar>
              <w:top w:w="0" w:type="dxa"/>
              <w:left w:w="0" w:type="dxa"/>
              <w:bottom w:w="0" w:type="dxa"/>
              <w:right w:w="0" w:type="dxa"/>
            </w:tcMar>
          </w:tcPr>
          <w:p w14:paraId="563056A5" w14:textId="5F0A27F7"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778CB7D" w14:textId="77777777" w:rsidR="0071431E" w:rsidRDefault="0071431E" w:rsidP="000B73B9">
            <w:pPr>
              <w:spacing w:before="60" w:after="60"/>
              <w:ind w:left="60" w:right="60"/>
            </w:pPr>
            <w:r>
              <w:rPr>
                <w:rFonts w:ascii="Arial" w:eastAsia="Arial" w:hAnsi="Arial" w:cs="Arial"/>
                <w:color w:val="201209"/>
                <w:sz w:val="18"/>
                <w:szCs w:val="18"/>
              </w:rPr>
              <w:t>9-12 Strand 1.B. Designing investigations: Learners design investigations to explore environmental questions, problems, issues, phenomena, and models. They explain their reasoning.</w:t>
            </w:r>
          </w:p>
        </w:tc>
      </w:tr>
      <w:tr w:rsidR="0071431E" w14:paraId="16985FFC" w14:textId="77777777" w:rsidTr="00882C6B">
        <w:trPr>
          <w:cantSplit/>
          <w:jc w:val="center"/>
        </w:trPr>
        <w:tc>
          <w:tcPr>
            <w:tcW w:w="2880" w:type="dxa"/>
            <w:shd w:val="clear" w:color="auto" w:fill="1E417C"/>
            <w:tcMar>
              <w:top w:w="0" w:type="dxa"/>
              <w:left w:w="0" w:type="dxa"/>
              <w:bottom w:w="0" w:type="dxa"/>
              <w:right w:w="0" w:type="dxa"/>
            </w:tcMar>
          </w:tcPr>
          <w:p w14:paraId="33AF2C17"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23B4379"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CC.3.6.9-12.H: Draw evidence from informational texts to support analysis, reflection, and research.</w:t>
            </w:r>
          </w:p>
        </w:tc>
      </w:tr>
      <w:tr w:rsidR="0071431E" w14:paraId="5A715D58" w14:textId="77777777" w:rsidTr="00882C6B">
        <w:trPr>
          <w:cantSplit/>
          <w:jc w:val="center"/>
        </w:trPr>
        <w:tc>
          <w:tcPr>
            <w:tcW w:w="2880" w:type="dxa"/>
            <w:shd w:val="clear" w:color="auto" w:fill="1E417C"/>
            <w:tcMar>
              <w:top w:w="0" w:type="dxa"/>
              <w:left w:w="0" w:type="dxa"/>
              <w:bottom w:w="0" w:type="dxa"/>
              <w:right w:w="0" w:type="dxa"/>
            </w:tcMar>
          </w:tcPr>
          <w:p w14:paraId="6EA71704" w14:textId="0784FD08"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B2AF7CE" w14:textId="11D9932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71431E" w14:paraId="5985498E" w14:textId="77777777" w:rsidTr="00882C6B">
        <w:trPr>
          <w:cantSplit/>
          <w:jc w:val="center"/>
        </w:trPr>
        <w:tc>
          <w:tcPr>
            <w:tcW w:w="2880" w:type="dxa"/>
            <w:shd w:val="clear" w:color="auto" w:fill="1E417C"/>
            <w:tcMar>
              <w:top w:w="0" w:type="dxa"/>
              <w:left w:w="0" w:type="dxa"/>
              <w:bottom w:w="0" w:type="dxa"/>
              <w:right w:w="0" w:type="dxa"/>
            </w:tcMar>
          </w:tcPr>
          <w:p w14:paraId="4A16EC0F"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C6AD549" w14:textId="77777777" w:rsidR="0071431E" w:rsidRDefault="0071431E" w:rsidP="000B73B9">
            <w:pPr>
              <w:spacing w:before="60" w:after="60"/>
              <w:ind w:left="60" w:right="60"/>
            </w:pPr>
            <w:r>
              <w:rPr>
                <w:rFonts w:ascii="Arial" w:eastAsia="Arial" w:hAnsi="Arial" w:cs="Arial"/>
                <w:color w:val="201209"/>
                <w:sz w:val="18"/>
                <w:szCs w:val="18"/>
              </w:rPr>
              <w:t>7.4.12.B: Analyze the global effects of human activity on the physical systems.</w:t>
            </w:r>
          </w:p>
        </w:tc>
      </w:tr>
      <w:tr w:rsidR="0071431E" w14:paraId="3A2A09E5" w14:textId="77777777" w:rsidTr="00882C6B">
        <w:trPr>
          <w:cantSplit/>
          <w:jc w:val="center"/>
        </w:trPr>
        <w:tc>
          <w:tcPr>
            <w:tcW w:w="2880" w:type="dxa"/>
            <w:shd w:val="clear" w:color="auto" w:fill="1E417C"/>
            <w:tcMar>
              <w:top w:w="0" w:type="dxa"/>
              <w:left w:w="0" w:type="dxa"/>
              <w:bottom w:w="0" w:type="dxa"/>
              <w:right w:w="0" w:type="dxa"/>
            </w:tcMar>
          </w:tcPr>
          <w:p w14:paraId="6EC28C32"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963A61F" w14:textId="6A7A3EA7"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EE8F5CA" w14:textId="77777777" w:rsidR="0071431E" w:rsidRDefault="0071431E"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1431E" w14:paraId="4652085D" w14:textId="77777777" w:rsidTr="00882C6B">
        <w:trPr>
          <w:cantSplit/>
          <w:jc w:val="center"/>
        </w:trPr>
        <w:tc>
          <w:tcPr>
            <w:tcW w:w="2880" w:type="dxa"/>
            <w:shd w:val="clear" w:color="auto" w:fill="1E417C"/>
            <w:tcMar>
              <w:top w:w="0" w:type="dxa"/>
              <w:left w:w="0" w:type="dxa"/>
              <w:bottom w:w="0" w:type="dxa"/>
              <w:right w:w="0" w:type="dxa"/>
            </w:tcMar>
          </w:tcPr>
          <w:p w14:paraId="79CA62EA"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441AB35" w14:textId="77777777" w:rsidR="0071431E" w:rsidRDefault="0071431E" w:rsidP="000B73B9">
            <w:pPr>
              <w:spacing w:before="60" w:after="60"/>
              <w:ind w:left="60" w:right="60"/>
            </w:pPr>
            <w:r>
              <w:rPr>
                <w:rFonts w:ascii="Arial" w:eastAsia="Arial" w:hAnsi="Arial" w:cs="Arial"/>
                <w:color w:val="201209"/>
                <w:sz w:val="18"/>
                <w:szCs w:val="18"/>
              </w:rPr>
              <w:t>STEL-4P: Evaluate ways that technology can impact individuals, society, and the environment.</w:t>
            </w:r>
          </w:p>
        </w:tc>
      </w:tr>
    </w:tbl>
    <w:p w14:paraId="18D8ACFF"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2D002D8C" w14:textId="77777777" w:rsidTr="00882C6B">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417B824" w14:textId="1F0C7D7D" w:rsidR="0071431E" w:rsidRDefault="00801722" w:rsidP="00DC4598">
            <w:pPr>
              <w:pStyle w:val="Heading5"/>
            </w:pPr>
            <w:r w:rsidRPr="00801722">
              <w:lastRenderedPageBreak/>
              <w:t>Grades 9</w:t>
            </w:r>
            <w:r w:rsidR="007227F9">
              <w:t>–</w:t>
            </w:r>
            <w:r w:rsidRPr="00801722">
              <w:t>12</w:t>
            </w:r>
          </w:p>
        </w:tc>
      </w:tr>
      <w:tr w:rsidR="0071431E" w14:paraId="0337F55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AE01FFC" w14:textId="075A1B19" w:rsidR="0071431E" w:rsidRDefault="0071431E" w:rsidP="00882C6B">
            <w:pPr>
              <w:pStyle w:val="TableHeadingforTOC"/>
            </w:pPr>
            <w:bookmarkStart w:id="682" w:name="_Toc109373225"/>
            <w:bookmarkStart w:id="683" w:name="_Toc134788367"/>
            <w:r>
              <w:t>3.4.9-</w:t>
            </w:r>
            <w:proofErr w:type="gramStart"/>
            <w:r>
              <w:t>12.F</w:t>
            </w:r>
            <w:proofErr w:type="gramEnd"/>
            <w:r>
              <w:t xml:space="preserve"> Environmental Literacy and Sustainability: </w:t>
            </w:r>
            <w:r w:rsidRPr="00882C6B">
              <w:rPr>
                <w:b w:val="0"/>
              </w:rPr>
              <w:t>Environmental Literacy Skills</w:t>
            </w:r>
            <w:bookmarkEnd w:id="682"/>
            <w:bookmarkEnd w:id="683"/>
          </w:p>
        </w:tc>
      </w:tr>
      <w:tr w:rsidR="0071431E" w14:paraId="134082DE"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4CCE381"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evaluate and communicate the effect of integrated pest management practices on indoor and outdoor environments.</w:t>
            </w:r>
          </w:p>
        </w:tc>
      </w:tr>
      <w:tr w:rsidR="0071431E" w14:paraId="08C4AC58"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2CE92F34" w14:textId="1B0B10C4"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assessing and communicating the effectiveness and impact of approaches to integrated pest management. Examples may include biological (e.g.</w:t>
            </w:r>
            <w:r w:rsidR="0004761F">
              <w:rPr>
                <w:rFonts w:ascii="Arial" w:eastAsia="Arial" w:hAnsi="Arial" w:cs="Arial"/>
                <w:color w:val="201209"/>
                <w:sz w:val="18"/>
                <w:szCs w:val="18"/>
              </w:rPr>
              <w:t>,</w:t>
            </w:r>
            <w:r>
              <w:rPr>
                <w:rFonts w:ascii="Arial" w:eastAsia="Arial" w:hAnsi="Arial" w:cs="Arial"/>
                <w:color w:val="201209"/>
                <w:sz w:val="18"/>
                <w:szCs w:val="18"/>
              </w:rPr>
              <w:t xml:space="preserve"> managing indoor air quality), cultural (e.g.</w:t>
            </w:r>
            <w:r w:rsidR="0004761F">
              <w:rPr>
                <w:rFonts w:ascii="Arial" w:eastAsia="Arial" w:hAnsi="Arial" w:cs="Arial"/>
                <w:color w:val="201209"/>
                <w:sz w:val="18"/>
                <w:szCs w:val="18"/>
              </w:rPr>
              <w:t>,</w:t>
            </w:r>
            <w:r>
              <w:rPr>
                <w:rFonts w:ascii="Arial" w:eastAsia="Arial" w:hAnsi="Arial" w:cs="Arial"/>
                <w:color w:val="201209"/>
                <w:sz w:val="18"/>
                <w:szCs w:val="18"/>
              </w:rPr>
              <w:t xml:space="preserve"> planting locally pest</w:t>
            </w:r>
            <w:r w:rsidR="007227F9">
              <w:rPr>
                <w:rFonts w:ascii="Arial" w:eastAsia="Arial" w:hAnsi="Arial" w:cs="Arial"/>
                <w:color w:val="201209"/>
                <w:sz w:val="18"/>
                <w:szCs w:val="18"/>
              </w:rPr>
              <w:t>-</w:t>
            </w:r>
            <w:r>
              <w:rPr>
                <w:rFonts w:ascii="Arial" w:eastAsia="Arial" w:hAnsi="Arial" w:cs="Arial"/>
                <w:color w:val="201209"/>
                <w:sz w:val="18"/>
                <w:szCs w:val="18"/>
              </w:rPr>
              <w:t>resistant crops or crop rotation), mechanical (e.g.</w:t>
            </w:r>
            <w:r w:rsidR="00704BD7">
              <w:rPr>
                <w:rFonts w:ascii="Arial" w:eastAsia="Arial" w:hAnsi="Arial" w:cs="Arial"/>
                <w:color w:val="201209"/>
                <w:sz w:val="18"/>
                <w:szCs w:val="18"/>
              </w:rPr>
              <w:t>,</w:t>
            </w:r>
            <w:r>
              <w:rPr>
                <w:rFonts w:ascii="Arial" w:eastAsia="Arial" w:hAnsi="Arial" w:cs="Arial"/>
                <w:color w:val="201209"/>
                <w:sz w:val="18"/>
                <w:szCs w:val="18"/>
              </w:rPr>
              <w:t xml:space="preserve"> trapping pests)</w:t>
            </w:r>
            <w:r w:rsidR="007227F9">
              <w:rPr>
                <w:rFonts w:ascii="Arial" w:eastAsia="Arial" w:hAnsi="Arial" w:cs="Arial"/>
                <w:color w:val="201209"/>
                <w:sz w:val="18"/>
                <w:szCs w:val="18"/>
              </w:rPr>
              <w:t>,</w:t>
            </w:r>
            <w:r>
              <w:rPr>
                <w:rFonts w:ascii="Arial" w:eastAsia="Arial" w:hAnsi="Arial" w:cs="Arial"/>
                <w:color w:val="201209"/>
                <w:sz w:val="18"/>
                <w:szCs w:val="18"/>
              </w:rPr>
              <w:t xml:space="preserve"> and chemical (e.g.</w:t>
            </w:r>
            <w:r w:rsidR="00704BD7">
              <w:rPr>
                <w:rFonts w:ascii="Arial" w:eastAsia="Arial" w:hAnsi="Arial" w:cs="Arial"/>
                <w:color w:val="201209"/>
                <w:sz w:val="18"/>
                <w:szCs w:val="18"/>
              </w:rPr>
              <w:t>,</w:t>
            </w:r>
            <w:r>
              <w:rPr>
                <w:rFonts w:ascii="Arial" w:eastAsia="Arial" w:hAnsi="Arial" w:cs="Arial"/>
                <w:color w:val="201209"/>
                <w:sz w:val="18"/>
                <w:szCs w:val="18"/>
              </w:rPr>
              <w:t xml:space="preserve"> cleaning surfaces in schools) treatments of invasives</w:t>
            </w:r>
            <w:r w:rsidR="000F116A">
              <w:rPr>
                <w:rFonts w:ascii="Arial" w:eastAsia="Arial" w:hAnsi="Arial" w:cs="Arial"/>
                <w:color w:val="201209"/>
                <w:sz w:val="18"/>
                <w:szCs w:val="18"/>
              </w:rPr>
              <w:t>;</w:t>
            </w:r>
            <w:r>
              <w:rPr>
                <w:rFonts w:ascii="Arial" w:eastAsia="Arial" w:hAnsi="Arial" w:cs="Arial"/>
                <w:color w:val="201209"/>
                <w:sz w:val="18"/>
                <w:szCs w:val="18"/>
              </w:rPr>
              <w:t xml:space="preserve"> materials and procedures for cleaning surfaces and air in schools</w:t>
            </w:r>
            <w:r w:rsidR="000F116A">
              <w:rPr>
                <w:rFonts w:ascii="Arial" w:eastAsia="Arial" w:hAnsi="Arial" w:cs="Arial"/>
                <w:color w:val="201209"/>
                <w:sz w:val="18"/>
                <w:szCs w:val="18"/>
              </w:rPr>
              <w:t>;</w:t>
            </w:r>
            <w:r>
              <w:rPr>
                <w:rFonts w:ascii="Arial" w:eastAsia="Arial" w:hAnsi="Arial" w:cs="Arial"/>
                <w:color w:val="201209"/>
                <w:sz w:val="18"/>
                <w:szCs w:val="18"/>
              </w:rPr>
              <w:t xml:space="preserve"> and maintaining or promoting biodiversity.</w:t>
            </w:r>
          </w:p>
        </w:tc>
      </w:tr>
      <w:tr w:rsidR="0071431E" w14:paraId="35A3FE51"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C146642"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5C3D8B2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F604B81" w14:textId="77777777" w:rsidR="0071431E" w:rsidRPr="00723AAF" w:rsidRDefault="0071431E" w:rsidP="000B73B9">
            <w:pPr>
              <w:spacing w:before="60" w:after="60"/>
              <w:ind w:left="60" w:right="60"/>
              <w:rPr>
                <w:sz w:val="2"/>
                <w:szCs w:val="2"/>
              </w:rPr>
            </w:pPr>
          </w:p>
        </w:tc>
      </w:tr>
      <w:tr w:rsidR="0071431E" w14:paraId="4308EAAB"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010113D"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372223C"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0C981FCE"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1B6D6940"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1DA92BB0" w14:textId="6FC0022E" w:rsidR="0071431E" w:rsidRPr="009D2383" w:rsidRDefault="0071431E" w:rsidP="000B73B9">
            <w:pPr>
              <w:spacing w:before="60" w:after="60"/>
              <w:ind w:left="60" w:right="60"/>
              <w:rPr>
                <w:sz w:val="18"/>
                <w:szCs w:val="18"/>
              </w:rPr>
            </w:pPr>
            <w:r w:rsidRPr="009D2383">
              <w:rPr>
                <w:rFonts w:ascii="Arial" w:eastAsia="Arial" w:hAnsi="Arial" w:cs="Arial"/>
                <w:b/>
                <w:bCs/>
                <w:color w:val="201209"/>
                <w:sz w:val="18"/>
                <w:szCs w:val="18"/>
              </w:rPr>
              <w:t>Obtaining, Evaluating, and Communicating Information</w:t>
            </w:r>
            <w:r w:rsidRPr="009D2383">
              <w:rPr>
                <w:rFonts w:ascii="Arial" w:eastAsia="Arial" w:hAnsi="Arial" w:cs="Arial"/>
                <w:color w:val="201209"/>
                <w:sz w:val="18"/>
                <w:szCs w:val="18"/>
              </w:rPr>
              <w:t xml:space="preserve"> </w:t>
            </w:r>
          </w:p>
          <w:p w14:paraId="56F5633A" w14:textId="6351893B" w:rsidR="0071431E" w:rsidRPr="009D2383" w:rsidRDefault="0071431E" w:rsidP="000B73B9">
            <w:pPr>
              <w:spacing w:before="60" w:after="60"/>
              <w:ind w:left="60" w:right="60"/>
              <w:rPr>
                <w:sz w:val="18"/>
                <w:szCs w:val="18"/>
              </w:rPr>
            </w:pPr>
            <w:r w:rsidRPr="009D2383">
              <w:rPr>
                <w:rFonts w:ascii="Arial" w:eastAsia="Arial" w:hAnsi="Arial" w:cs="Arial"/>
                <w:color w:val="201209"/>
                <w:sz w:val="18"/>
                <w:szCs w:val="18"/>
              </w:rPr>
              <w:t xml:space="preserve">Obtaining, evaluating, and communicating information in 9–12 builds on K–8 </w:t>
            </w:r>
            <w:r w:rsidR="00FF65E8">
              <w:rPr>
                <w:rFonts w:ascii="Arial" w:eastAsia="Arial" w:hAnsi="Arial" w:cs="Arial"/>
                <w:color w:val="201209"/>
                <w:sz w:val="18"/>
                <w:szCs w:val="18"/>
              </w:rPr>
              <w:t xml:space="preserve">experiences </w:t>
            </w:r>
            <w:r w:rsidRPr="009D2383">
              <w:rPr>
                <w:rFonts w:ascii="Arial" w:eastAsia="Arial" w:hAnsi="Arial" w:cs="Arial"/>
                <w:color w:val="201209"/>
                <w:sz w:val="18"/>
                <w:szCs w:val="18"/>
              </w:rPr>
              <w:t xml:space="preserve">and progresses to evaluating the validity and reliability of the claims, methods, and designs. </w:t>
            </w:r>
          </w:p>
          <w:p w14:paraId="481F6AE0" w14:textId="1CB445A6" w:rsidR="0071431E" w:rsidRPr="009D2383" w:rsidRDefault="0071431E" w:rsidP="003121FB">
            <w:pPr>
              <w:pStyle w:val="ListParagraph"/>
              <w:numPr>
                <w:ilvl w:val="0"/>
                <w:numId w:val="29"/>
              </w:numPr>
              <w:spacing w:before="60" w:after="60"/>
              <w:ind w:left="450" w:right="60"/>
              <w:rPr>
                <w:sz w:val="18"/>
                <w:szCs w:val="18"/>
              </w:rPr>
            </w:pPr>
            <w:r w:rsidRPr="009D2383">
              <w:rPr>
                <w:rFonts w:ascii="Arial" w:eastAsia="Arial" w:hAnsi="Arial" w:cs="Arial"/>
                <w:color w:val="201209"/>
                <w:sz w:val="18"/>
                <w:szCs w:val="18"/>
              </w:rPr>
              <w:t>Communicate scientific and technical information (</w:t>
            </w:r>
            <w:r w:rsidR="00705997" w:rsidRPr="009D2383">
              <w:rPr>
                <w:rFonts w:ascii="Arial" w:eastAsia="Arial" w:hAnsi="Arial" w:cs="Arial"/>
                <w:color w:val="201209"/>
                <w:sz w:val="18"/>
                <w:szCs w:val="18"/>
              </w:rPr>
              <w:t>e.g.,</w:t>
            </w:r>
            <w:r w:rsidRPr="009D2383">
              <w:rPr>
                <w:rFonts w:ascii="Arial" w:eastAsia="Arial" w:hAnsi="Arial" w:cs="Arial"/>
                <w:color w:val="201209"/>
                <w:sz w:val="18"/>
                <w:szCs w:val="18"/>
              </w:rPr>
              <w:t xml:space="preserve"> about the process of development and the design and performance of a proposed process or system) in multiple formats (including orally, graphically, textually, and mathematically).</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DA2F8AB" w14:textId="25244D21" w:rsidR="0071431E" w:rsidRPr="009D2383" w:rsidRDefault="0071431E" w:rsidP="000B73B9">
            <w:pPr>
              <w:spacing w:before="60" w:after="60"/>
              <w:ind w:left="60" w:right="60"/>
              <w:rPr>
                <w:sz w:val="18"/>
                <w:szCs w:val="18"/>
              </w:rPr>
            </w:pPr>
            <w:r w:rsidRPr="009D2383">
              <w:rPr>
                <w:rFonts w:ascii="Arial" w:eastAsia="Arial" w:hAnsi="Arial" w:cs="Arial"/>
                <w:b/>
                <w:bCs/>
                <w:color w:val="201209"/>
                <w:sz w:val="18"/>
                <w:szCs w:val="18"/>
              </w:rPr>
              <w:t>ESS3.C: Human Impacts on Earth Systems</w:t>
            </w:r>
            <w:r w:rsidRPr="009D2383">
              <w:rPr>
                <w:rFonts w:ascii="Arial" w:eastAsia="Arial" w:hAnsi="Arial" w:cs="Arial"/>
                <w:color w:val="201209"/>
                <w:sz w:val="18"/>
                <w:szCs w:val="18"/>
              </w:rPr>
              <w:t xml:space="preserve"> </w:t>
            </w:r>
          </w:p>
          <w:p w14:paraId="259B27A8" w14:textId="2F48E7C3" w:rsidR="0071431E" w:rsidRPr="009D2383" w:rsidRDefault="0071431E" w:rsidP="003121FB">
            <w:pPr>
              <w:pStyle w:val="ListParagraph"/>
              <w:numPr>
                <w:ilvl w:val="0"/>
                <w:numId w:val="29"/>
              </w:numPr>
              <w:spacing w:before="60" w:after="60"/>
              <w:ind w:left="435" w:right="60"/>
              <w:rPr>
                <w:sz w:val="18"/>
                <w:szCs w:val="18"/>
              </w:rPr>
            </w:pPr>
            <w:r w:rsidRPr="009D2383">
              <w:rPr>
                <w:rFonts w:ascii="Arial" w:eastAsia="Arial" w:hAnsi="Arial" w:cs="Arial"/>
                <w:color w:val="201209"/>
                <w:sz w:val="18"/>
                <w:szCs w:val="18"/>
              </w:rPr>
              <w:t xml:space="preserve">The sustainability of human societies and the biodiversity that supports them requires responsible management of natural resources. </w:t>
            </w:r>
          </w:p>
          <w:p w14:paraId="6CED5D9F" w14:textId="5E690A37" w:rsidR="0071431E" w:rsidRPr="009D2383" w:rsidRDefault="0071431E" w:rsidP="000B73B9">
            <w:pPr>
              <w:spacing w:before="60" w:after="60"/>
              <w:ind w:left="60" w:right="60"/>
              <w:rPr>
                <w:sz w:val="18"/>
                <w:szCs w:val="18"/>
              </w:rPr>
            </w:pPr>
            <w:r w:rsidRPr="009D2383">
              <w:rPr>
                <w:rFonts w:ascii="Arial" w:eastAsia="Arial" w:hAnsi="Arial" w:cs="Arial"/>
                <w:b/>
                <w:bCs/>
                <w:color w:val="201209"/>
                <w:sz w:val="18"/>
                <w:szCs w:val="18"/>
              </w:rPr>
              <w:t>ETS1.B: Developing Possible Solutions</w:t>
            </w:r>
            <w:r w:rsidRPr="009D2383">
              <w:rPr>
                <w:rFonts w:ascii="Arial" w:eastAsia="Arial" w:hAnsi="Arial" w:cs="Arial"/>
                <w:color w:val="201209"/>
                <w:sz w:val="18"/>
                <w:szCs w:val="18"/>
              </w:rPr>
              <w:t xml:space="preserve"> </w:t>
            </w:r>
          </w:p>
          <w:p w14:paraId="7853FB86" w14:textId="290F1C61" w:rsidR="0071431E" w:rsidRPr="009D2383" w:rsidRDefault="0071431E" w:rsidP="003121FB">
            <w:pPr>
              <w:pStyle w:val="ListParagraph"/>
              <w:numPr>
                <w:ilvl w:val="0"/>
                <w:numId w:val="29"/>
              </w:numPr>
              <w:spacing w:before="60" w:after="60"/>
              <w:ind w:left="435" w:right="60"/>
              <w:rPr>
                <w:sz w:val="18"/>
                <w:szCs w:val="18"/>
              </w:rPr>
            </w:pPr>
            <w:r w:rsidRPr="009D2383">
              <w:rPr>
                <w:rFonts w:ascii="Arial" w:eastAsia="Arial" w:hAnsi="Arial" w:cs="Arial"/>
                <w:color w:val="201209"/>
                <w:sz w:val="18"/>
                <w:szCs w:val="18"/>
              </w:rPr>
              <w:t xml:space="preserve">When evaluating solutions, it is important to </w:t>
            </w:r>
            <w:proofErr w:type="gramStart"/>
            <w:r w:rsidRPr="009D2383">
              <w:rPr>
                <w:rFonts w:ascii="Arial" w:eastAsia="Arial" w:hAnsi="Arial" w:cs="Arial"/>
                <w:color w:val="201209"/>
                <w:sz w:val="18"/>
                <w:szCs w:val="18"/>
              </w:rPr>
              <w:t>take into account</w:t>
            </w:r>
            <w:proofErr w:type="gramEnd"/>
            <w:r w:rsidRPr="009D2383">
              <w:rPr>
                <w:rFonts w:ascii="Arial" w:eastAsia="Arial" w:hAnsi="Arial" w:cs="Arial"/>
                <w:color w:val="201209"/>
                <w:sz w:val="18"/>
                <w:szCs w:val="18"/>
              </w:rPr>
              <w:t xml:space="preserve"> a range of constraints, including cost, safety, reliability, and aesthetics, and to consider social, cultural, and environmental impacts.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257AFF7C" w14:textId="26701C15" w:rsidR="0071431E" w:rsidRPr="009D2383" w:rsidRDefault="0071431E" w:rsidP="000B73B9">
            <w:pPr>
              <w:spacing w:before="60" w:after="60"/>
              <w:ind w:left="60" w:right="60"/>
              <w:rPr>
                <w:sz w:val="18"/>
                <w:szCs w:val="18"/>
              </w:rPr>
            </w:pPr>
            <w:r w:rsidRPr="009D2383">
              <w:rPr>
                <w:rFonts w:ascii="Arial" w:eastAsia="Arial" w:hAnsi="Arial" w:cs="Arial"/>
                <w:b/>
                <w:bCs/>
                <w:color w:val="201209"/>
                <w:sz w:val="18"/>
                <w:szCs w:val="18"/>
              </w:rPr>
              <w:t>Cause and Effect</w:t>
            </w:r>
            <w:r w:rsidRPr="009D2383">
              <w:rPr>
                <w:rFonts w:ascii="Arial" w:eastAsia="Arial" w:hAnsi="Arial" w:cs="Arial"/>
                <w:color w:val="201209"/>
                <w:sz w:val="18"/>
                <w:szCs w:val="18"/>
              </w:rPr>
              <w:t xml:space="preserve"> </w:t>
            </w:r>
          </w:p>
          <w:p w14:paraId="48E52FF3" w14:textId="099E0144" w:rsidR="0071431E" w:rsidRPr="009D2383" w:rsidRDefault="0071431E" w:rsidP="003121FB">
            <w:pPr>
              <w:pStyle w:val="ListParagraph"/>
              <w:numPr>
                <w:ilvl w:val="0"/>
                <w:numId w:val="29"/>
              </w:numPr>
              <w:spacing w:before="60" w:after="60"/>
              <w:ind w:left="435" w:right="60"/>
              <w:rPr>
                <w:sz w:val="18"/>
                <w:szCs w:val="18"/>
              </w:rPr>
            </w:pPr>
            <w:r w:rsidRPr="009D2383">
              <w:rPr>
                <w:rFonts w:ascii="Arial" w:eastAsia="Arial" w:hAnsi="Arial" w:cs="Arial"/>
                <w:color w:val="201209"/>
                <w:sz w:val="18"/>
                <w:szCs w:val="18"/>
              </w:rPr>
              <w:t>Cause and effect relationships can be suggested and predicted for complex natural and human designed systems by examining what is known about smaller scale mechanisms within the system.</w:t>
            </w:r>
          </w:p>
        </w:tc>
      </w:tr>
      <w:tr w:rsidR="0071431E" w14:paraId="6BF132F7"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4F6B8C46" w14:textId="77777777" w:rsidR="0071431E" w:rsidRPr="00723AAF" w:rsidRDefault="0071431E" w:rsidP="000B73B9">
            <w:pPr>
              <w:spacing w:before="60" w:after="60"/>
              <w:ind w:left="60" w:right="60"/>
              <w:rPr>
                <w:sz w:val="2"/>
                <w:szCs w:val="2"/>
              </w:rPr>
            </w:pPr>
          </w:p>
        </w:tc>
      </w:tr>
      <w:tr w:rsidR="0071431E" w14:paraId="097117A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F3D3042" w14:textId="4A0A7B11"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 farms (agriculture, aquaculture, urban), businesses, and industries such as biotechnology.</w:t>
            </w:r>
          </w:p>
        </w:tc>
      </w:tr>
      <w:tr w:rsidR="0071431E" w14:paraId="11096357"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2A4A2E1"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consequences from a personal, and civic perspective to inform decision-making.</w:t>
            </w:r>
          </w:p>
        </w:tc>
      </w:tr>
    </w:tbl>
    <w:p w14:paraId="5E89D14B" w14:textId="1FD41E5B" w:rsidR="00882C6B" w:rsidRDefault="00DC4598" w:rsidP="00DC4598">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24C23D0E" w14:textId="77777777" w:rsidTr="00882C6B">
        <w:trPr>
          <w:cantSplit/>
          <w:tblHeader/>
          <w:jc w:val="center"/>
        </w:trPr>
        <w:tc>
          <w:tcPr>
            <w:tcW w:w="2880" w:type="dxa"/>
            <w:shd w:val="clear" w:color="auto" w:fill="1E417C"/>
            <w:tcMar>
              <w:top w:w="0" w:type="dxa"/>
              <w:left w:w="0" w:type="dxa"/>
              <w:bottom w:w="0" w:type="dxa"/>
              <w:right w:w="0" w:type="dxa"/>
            </w:tcMar>
          </w:tcPr>
          <w:p w14:paraId="37997F30"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6B12417" w14:textId="0F2024D4"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sidR="00656FFD" w:rsidDel="00656FFD">
              <w:rPr>
                <w:rFonts w:ascii="Arial" w:eastAsia="Arial" w:hAnsi="Arial" w:cs="Arial"/>
                <w:b/>
                <w:color w:val="FFFFFF"/>
                <w:sz w:val="18"/>
                <w:szCs w:val="18"/>
              </w:rPr>
              <w:t xml:space="preserve"> </w:t>
            </w:r>
            <w:r>
              <w:rPr>
                <w:rFonts w:ascii="Arial" w:eastAsia="Arial" w:hAnsi="Arial" w:cs="Arial"/>
                <w:b/>
                <w:color w:val="FFFFFF"/>
                <w:sz w:val="18"/>
                <w:szCs w:val="18"/>
              </w:rPr>
              <w:t>Standard(s) or Practice(s)</w:t>
            </w:r>
          </w:p>
        </w:tc>
      </w:tr>
      <w:tr w:rsidR="0071431E" w14:paraId="7F873D7A" w14:textId="77777777" w:rsidTr="00882C6B">
        <w:trPr>
          <w:cantSplit/>
          <w:jc w:val="center"/>
        </w:trPr>
        <w:tc>
          <w:tcPr>
            <w:tcW w:w="2880" w:type="dxa"/>
            <w:shd w:val="clear" w:color="auto" w:fill="1E417C"/>
            <w:tcMar>
              <w:top w:w="0" w:type="dxa"/>
              <w:left w:w="0" w:type="dxa"/>
              <w:bottom w:w="0" w:type="dxa"/>
              <w:right w:w="0" w:type="dxa"/>
            </w:tcMar>
          </w:tcPr>
          <w:p w14:paraId="70294200"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4AAD0C7D" w14:textId="037D1207"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BC4FF69" w14:textId="77777777" w:rsidR="0071431E" w:rsidRDefault="0071431E" w:rsidP="000B73B9">
            <w:pPr>
              <w:spacing w:before="60" w:after="60"/>
              <w:ind w:left="60" w:right="60"/>
            </w:pPr>
            <w:r>
              <w:rPr>
                <w:rFonts w:ascii="Arial" w:eastAsia="Arial" w:hAnsi="Arial" w:cs="Arial"/>
                <w:color w:val="201209"/>
                <w:sz w:val="18"/>
                <w:szCs w:val="18"/>
              </w:rPr>
              <w:t>CS.03.01.</w:t>
            </w:r>
            <w:proofErr w:type="gramStart"/>
            <w:r>
              <w:rPr>
                <w:rFonts w:ascii="Arial" w:eastAsia="Arial" w:hAnsi="Arial" w:cs="Arial"/>
                <w:color w:val="201209"/>
                <w:sz w:val="18"/>
                <w:szCs w:val="18"/>
              </w:rPr>
              <w:t>02.a</w:t>
            </w:r>
            <w:proofErr w:type="gramEnd"/>
            <w:r>
              <w:rPr>
                <w:rFonts w:ascii="Arial" w:eastAsia="Arial" w:hAnsi="Arial" w:cs="Arial"/>
                <w:color w:val="201209"/>
                <w:sz w:val="18"/>
                <w:szCs w:val="18"/>
              </w:rPr>
              <w:t>: Summarize the importance of safety, health and environmental management in the workplace.</w:t>
            </w:r>
          </w:p>
        </w:tc>
      </w:tr>
      <w:tr w:rsidR="0071431E" w14:paraId="74364E73" w14:textId="77777777" w:rsidTr="00882C6B">
        <w:trPr>
          <w:cantSplit/>
          <w:jc w:val="center"/>
        </w:trPr>
        <w:tc>
          <w:tcPr>
            <w:tcW w:w="2880" w:type="dxa"/>
            <w:shd w:val="clear" w:color="auto" w:fill="1E417C"/>
            <w:tcMar>
              <w:top w:w="0" w:type="dxa"/>
              <w:left w:w="0" w:type="dxa"/>
              <w:bottom w:w="0" w:type="dxa"/>
              <w:right w:w="0" w:type="dxa"/>
            </w:tcMar>
          </w:tcPr>
          <w:p w14:paraId="024E658A" w14:textId="1A9511EB"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49A081F" w14:textId="77777777" w:rsidR="0071431E" w:rsidRDefault="0071431E" w:rsidP="000B73B9">
            <w:pPr>
              <w:spacing w:before="60" w:after="60"/>
              <w:ind w:left="60" w:right="60"/>
            </w:pPr>
            <w:r>
              <w:rPr>
                <w:rFonts w:ascii="Arial" w:eastAsia="Arial" w:hAnsi="Arial" w:cs="Arial"/>
                <w:color w:val="201209"/>
                <w:sz w:val="18"/>
                <w:szCs w:val="18"/>
              </w:rPr>
              <w:t>9-12 Strand 1.G. Drawing conclusions and developing explanations: Learners propose explanations that address their initial environmental questions using quantitative and qualitative data and evidence that has been collected and analyzed.</w:t>
            </w:r>
          </w:p>
        </w:tc>
      </w:tr>
      <w:tr w:rsidR="0071431E" w14:paraId="4F9578D5" w14:textId="77777777" w:rsidTr="00882C6B">
        <w:trPr>
          <w:cantSplit/>
          <w:jc w:val="center"/>
        </w:trPr>
        <w:tc>
          <w:tcPr>
            <w:tcW w:w="2880" w:type="dxa"/>
            <w:shd w:val="clear" w:color="auto" w:fill="1E417C"/>
            <w:tcMar>
              <w:top w:w="0" w:type="dxa"/>
              <w:left w:w="0" w:type="dxa"/>
              <w:bottom w:w="0" w:type="dxa"/>
              <w:right w:w="0" w:type="dxa"/>
            </w:tcMar>
          </w:tcPr>
          <w:p w14:paraId="626C83AB" w14:textId="77777777" w:rsidR="0071431E" w:rsidRDefault="0071431E"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804148E"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CC.3.6.9-12.H: Draw evidence from informational texts to support analysis, reflection, and research.</w:t>
            </w:r>
          </w:p>
        </w:tc>
      </w:tr>
      <w:tr w:rsidR="0071431E" w14:paraId="02EE5708" w14:textId="77777777" w:rsidTr="00882C6B">
        <w:trPr>
          <w:cantSplit/>
          <w:jc w:val="center"/>
        </w:trPr>
        <w:tc>
          <w:tcPr>
            <w:tcW w:w="2880" w:type="dxa"/>
            <w:shd w:val="clear" w:color="auto" w:fill="1E417C"/>
            <w:tcMar>
              <w:top w:w="0" w:type="dxa"/>
              <w:left w:w="0" w:type="dxa"/>
              <w:bottom w:w="0" w:type="dxa"/>
              <w:right w:w="0" w:type="dxa"/>
            </w:tcMar>
          </w:tcPr>
          <w:p w14:paraId="344956ED" w14:textId="57EFFABD"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C9889E0" w14:textId="7777777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2: Summarize, represent, and interpret data on two categorical and quantitative variables.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4: Recognize and evaluate random processes underlying statistical experiments.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71431E" w14:paraId="6684EE97" w14:textId="77777777" w:rsidTr="00882C6B">
        <w:trPr>
          <w:cantSplit/>
          <w:jc w:val="center"/>
        </w:trPr>
        <w:tc>
          <w:tcPr>
            <w:tcW w:w="2880" w:type="dxa"/>
            <w:shd w:val="clear" w:color="auto" w:fill="1E417C"/>
            <w:tcMar>
              <w:top w:w="0" w:type="dxa"/>
              <w:left w:w="0" w:type="dxa"/>
              <w:bottom w:w="0" w:type="dxa"/>
              <w:right w:w="0" w:type="dxa"/>
            </w:tcMar>
          </w:tcPr>
          <w:p w14:paraId="0C8D7CBD"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2AF7264C" w14:textId="77777777" w:rsidR="0071431E" w:rsidRDefault="0071431E" w:rsidP="000B73B9">
            <w:pPr>
              <w:spacing w:before="60" w:after="60"/>
              <w:ind w:left="60" w:right="60"/>
            </w:pPr>
            <w:r>
              <w:rPr>
                <w:rFonts w:ascii="Arial" w:eastAsia="Arial" w:hAnsi="Arial" w:cs="Arial"/>
                <w:color w:val="201209"/>
                <w:sz w:val="18"/>
                <w:szCs w:val="18"/>
              </w:rPr>
              <w:t>7.4.12.B: Analyze the global effects of human activity on the physical systems.</w:t>
            </w:r>
          </w:p>
        </w:tc>
      </w:tr>
      <w:tr w:rsidR="0071431E" w14:paraId="631A820E" w14:textId="77777777" w:rsidTr="00882C6B">
        <w:trPr>
          <w:cantSplit/>
          <w:jc w:val="center"/>
        </w:trPr>
        <w:tc>
          <w:tcPr>
            <w:tcW w:w="2880" w:type="dxa"/>
            <w:shd w:val="clear" w:color="auto" w:fill="1E417C"/>
            <w:tcMar>
              <w:top w:w="0" w:type="dxa"/>
              <w:left w:w="0" w:type="dxa"/>
              <w:bottom w:w="0" w:type="dxa"/>
              <w:right w:w="0" w:type="dxa"/>
            </w:tcMar>
          </w:tcPr>
          <w:p w14:paraId="260BEFF3"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4C20245" w14:textId="1D321993"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1DDBFF8"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0948C990" w14:textId="77777777" w:rsidTr="00882C6B">
        <w:trPr>
          <w:cantSplit/>
          <w:jc w:val="center"/>
        </w:trPr>
        <w:tc>
          <w:tcPr>
            <w:tcW w:w="2880" w:type="dxa"/>
            <w:shd w:val="clear" w:color="auto" w:fill="1E417C"/>
            <w:tcMar>
              <w:top w:w="0" w:type="dxa"/>
              <w:left w:w="0" w:type="dxa"/>
              <w:bottom w:w="0" w:type="dxa"/>
              <w:right w:w="0" w:type="dxa"/>
            </w:tcMar>
          </w:tcPr>
          <w:p w14:paraId="0AFC41C2"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A736DD2" w14:textId="77777777" w:rsidR="0071431E" w:rsidRDefault="0071431E" w:rsidP="000B73B9">
            <w:pPr>
              <w:spacing w:before="60" w:after="60"/>
              <w:ind w:left="60" w:right="60"/>
            </w:pPr>
            <w:r>
              <w:rPr>
                <w:rFonts w:ascii="Arial" w:eastAsia="Arial" w:hAnsi="Arial" w:cs="Arial"/>
                <w:color w:val="201209"/>
                <w:sz w:val="18"/>
                <w:szCs w:val="18"/>
              </w:rPr>
              <w:t>STEL-4P: Evaluate ways that technology can impact individuals, society, and the environment.</w:t>
            </w:r>
          </w:p>
        </w:tc>
      </w:tr>
    </w:tbl>
    <w:p w14:paraId="5C1BCD87"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0D1237C5" w14:textId="77777777" w:rsidTr="00882C6B">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8695C99" w14:textId="2206D022" w:rsidR="0071431E" w:rsidRDefault="00801722" w:rsidP="00DC4598">
            <w:pPr>
              <w:pStyle w:val="Heading5"/>
            </w:pPr>
            <w:r w:rsidRPr="00801722">
              <w:lastRenderedPageBreak/>
              <w:t>Grades 9</w:t>
            </w:r>
            <w:r w:rsidR="007227F9">
              <w:t>–</w:t>
            </w:r>
            <w:r w:rsidRPr="00801722">
              <w:t>12</w:t>
            </w:r>
          </w:p>
        </w:tc>
      </w:tr>
      <w:tr w:rsidR="0071431E" w14:paraId="7E9DA653"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EF24069" w14:textId="60E63442" w:rsidR="0071431E" w:rsidRDefault="0071431E" w:rsidP="00882C6B">
            <w:pPr>
              <w:pStyle w:val="TableHeadingforTOC"/>
            </w:pPr>
            <w:bookmarkStart w:id="684" w:name="_Toc109373226"/>
            <w:bookmarkStart w:id="685" w:name="_Toc134788368"/>
            <w:r>
              <w:t>3.4.9-</w:t>
            </w:r>
            <w:proofErr w:type="gramStart"/>
            <w:r>
              <w:t>12.G</w:t>
            </w:r>
            <w:proofErr w:type="gramEnd"/>
            <w:r>
              <w:t xml:space="preserve"> Environmental Literacy and Sustainability: </w:t>
            </w:r>
            <w:r w:rsidRPr="00882C6B">
              <w:rPr>
                <w:b w:val="0"/>
              </w:rPr>
              <w:t>Sustainability and Stewardship</w:t>
            </w:r>
            <w:bookmarkEnd w:id="684"/>
            <w:bookmarkEnd w:id="685"/>
          </w:p>
        </w:tc>
      </w:tr>
      <w:tr w:rsidR="0071431E" w14:paraId="62D1896B"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102C879"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evaluate how best resource management practices and environmental laws achieve sustainability of natural resources.</w:t>
            </w:r>
          </w:p>
        </w:tc>
      </w:tr>
      <w:tr w:rsidR="0071431E" w14:paraId="42BE35FF"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B91C84F" w14:textId="0B8E47F3"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Emphasis is on assessing the outcomes of best management practices (e.g.</w:t>
            </w:r>
            <w:r w:rsidR="00704BD7">
              <w:rPr>
                <w:rFonts w:ascii="Arial" w:eastAsia="Arial" w:hAnsi="Arial" w:cs="Arial"/>
                <w:color w:val="201209"/>
                <w:sz w:val="18"/>
                <w:szCs w:val="18"/>
              </w:rPr>
              <w:t>,</w:t>
            </w:r>
            <w:r>
              <w:rPr>
                <w:rFonts w:ascii="Arial" w:eastAsia="Arial" w:hAnsi="Arial" w:cs="Arial"/>
                <w:color w:val="201209"/>
                <w:sz w:val="18"/>
                <w:szCs w:val="18"/>
              </w:rPr>
              <w:t xml:space="preserve"> stormwater, forest, land use, wildlife, and waste management) and environmental laws (i.e.</w:t>
            </w:r>
            <w:r w:rsidR="007227F9">
              <w:rPr>
                <w:rFonts w:ascii="Arial" w:eastAsia="Arial" w:hAnsi="Arial" w:cs="Arial"/>
                <w:color w:val="201209"/>
                <w:sz w:val="18"/>
                <w:szCs w:val="18"/>
              </w:rPr>
              <w:t>,</w:t>
            </w:r>
            <w:r>
              <w:rPr>
                <w:rFonts w:ascii="Arial" w:eastAsia="Arial" w:hAnsi="Arial" w:cs="Arial"/>
                <w:color w:val="201209"/>
                <w:sz w:val="18"/>
                <w:szCs w:val="18"/>
              </w:rPr>
              <w:t xml:space="preserve"> international, federal, state, </w:t>
            </w:r>
            <w:r w:rsidR="007227F9">
              <w:rPr>
                <w:rFonts w:ascii="Arial" w:eastAsia="Arial" w:hAnsi="Arial" w:cs="Arial"/>
                <w:color w:val="201209"/>
                <w:sz w:val="18"/>
                <w:szCs w:val="18"/>
              </w:rPr>
              <w:t xml:space="preserve">and </w:t>
            </w:r>
            <w:r>
              <w:rPr>
                <w:rFonts w:ascii="Arial" w:eastAsia="Arial" w:hAnsi="Arial" w:cs="Arial"/>
                <w:color w:val="201209"/>
                <w:sz w:val="18"/>
                <w:szCs w:val="18"/>
              </w:rPr>
              <w:t>local jurisdictions).</w:t>
            </w:r>
          </w:p>
        </w:tc>
      </w:tr>
      <w:tr w:rsidR="0071431E" w14:paraId="70CF43A1"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62A536D"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09F64855"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A6258D2" w14:textId="77777777" w:rsidR="0071431E" w:rsidRPr="00723AAF" w:rsidRDefault="0071431E" w:rsidP="000B73B9">
            <w:pPr>
              <w:spacing w:before="60" w:after="60"/>
              <w:ind w:left="60" w:right="60"/>
              <w:rPr>
                <w:sz w:val="2"/>
                <w:szCs w:val="2"/>
              </w:rPr>
            </w:pPr>
          </w:p>
        </w:tc>
      </w:tr>
      <w:tr w:rsidR="0071431E" w14:paraId="27C5E9C9" w14:textId="77777777" w:rsidTr="00EC75FD">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4841A8C4"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19F43069"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47F1F161"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7C418FE6" w14:textId="77777777" w:rsidTr="00EC75FD">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056FFB12" w14:textId="6C6ADF76" w:rsidR="0071431E" w:rsidRPr="009D2383" w:rsidRDefault="0071431E" w:rsidP="000B73B9">
            <w:pPr>
              <w:spacing w:before="60" w:after="60"/>
              <w:ind w:left="60" w:right="60"/>
              <w:rPr>
                <w:sz w:val="18"/>
                <w:szCs w:val="18"/>
              </w:rPr>
            </w:pPr>
            <w:r w:rsidRPr="009D2383">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9D2383">
              <w:rPr>
                <w:rFonts w:ascii="Arial" w:eastAsia="Arial" w:hAnsi="Arial" w:cs="Arial"/>
                <w:b/>
                <w:bCs/>
                <w:color w:val="201209"/>
                <w:sz w:val="18"/>
                <w:szCs w:val="18"/>
              </w:rPr>
              <w:t>rom</w:t>
            </w:r>
            <w:proofErr w:type="gramEnd"/>
            <w:r w:rsidRPr="009D2383">
              <w:rPr>
                <w:rFonts w:ascii="Arial" w:eastAsia="Arial" w:hAnsi="Arial" w:cs="Arial"/>
                <w:b/>
                <w:bCs/>
                <w:color w:val="201209"/>
                <w:sz w:val="18"/>
                <w:szCs w:val="18"/>
              </w:rPr>
              <w:t xml:space="preserve"> Evidence</w:t>
            </w:r>
            <w:r w:rsidRPr="009D2383">
              <w:rPr>
                <w:rFonts w:ascii="Arial" w:eastAsia="Arial" w:hAnsi="Arial" w:cs="Arial"/>
                <w:color w:val="201209"/>
                <w:sz w:val="18"/>
                <w:szCs w:val="18"/>
              </w:rPr>
              <w:t xml:space="preserve"> </w:t>
            </w:r>
          </w:p>
          <w:p w14:paraId="046AD0C5" w14:textId="002591DB" w:rsidR="0071431E" w:rsidRPr="009D2383" w:rsidRDefault="0071431E" w:rsidP="000B73B9">
            <w:pPr>
              <w:spacing w:before="60" w:after="60"/>
              <w:ind w:left="60" w:right="60"/>
              <w:rPr>
                <w:sz w:val="18"/>
                <w:szCs w:val="18"/>
              </w:rPr>
            </w:pPr>
            <w:r w:rsidRPr="009D2383">
              <w:rPr>
                <w:rFonts w:ascii="Arial" w:eastAsia="Arial" w:hAnsi="Arial" w:cs="Arial"/>
                <w:color w:val="201209"/>
                <w:sz w:val="18"/>
                <w:szCs w:val="18"/>
              </w:rPr>
              <w:t xml:space="preserve">Engaging in argument from evidence in 9–12 builds on K–8 experiences and progresses to using appropriate and sufficient evidence and scientific reasoning to defend and critique claims and explanations about natural and designed world(s). Arguments may also come from current scientific or historical episodes in science. </w:t>
            </w:r>
          </w:p>
          <w:p w14:paraId="6EA68BCC" w14:textId="29D30A5A" w:rsidR="0071431E" w:rsidRPr="009D2383" w:rsidRDefault="0071431E" w:rsidP="003121FB">
            <w:pPr>
              <w:pStyle w:val="ListParagraph"/>
              <w:numPr>
                <w:ilvl w:val="0"/>
                <w:numId w:val="29"/>
              </w:numPr>
              <w:spacing w:before="60" w:after="60"/>
              <w:ind w:left="450" w:right="60"/>
              <w:rPr>
                <w:sz w:val="18"/>
                <w:szCs w:val="18"/>
              </w:rPr>
            </w:pPr>
            <w:r w:rsidRPr="009D2383">
              <w:rPr>
                <w:rFonts w:ascii="Arial" w:eastAsia="Arial" w:hAnsi="Arial" w:cs="Arial"/>
                <w:color w:val="201209"/>
                <w:sz w:val="18"/>
                <w:szCs w:val="18"/>
              </w:rPr>
              <w:t>Evaluate competing design solutions to a real-world problem based on scientific ideas and principles, empirical evidence, and logical arguments regarding relevant factors (e.g.</w:t>
            </w:r>
            <w:r w:rsidR="00704BD7">
              <w:rPr>
                <w:rFonts w:ascii="Arial" w:eastAsia="Arial" w:hAnsi="Arial" w:cs="Arial"/>
                <w:color w:val="201209"/>
                <w:sz w:val="18"/>
                <w:szCs w:val="18"/>
              </w:rPr>
              <w:t>,</w:t>
            </w:r>
            <w:r w:rsidRPr="009D2383">
              <w:rPr>
                <w:rFonts w:ascii="Arial" w:eastAsia="Arial" w:hAnsi="Arial" w:cs="Arial"/>
                <w:color w:val="201209"/>
                <w:sz w:val="18"/>
                <w:szCs w:val="18"/>
              </w:rPr>
              <w:t xml:space="preserve"> economic, societal, environmental, ethical considerations).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3FF19B1" w14:textId="40CCD7B9" w:rsidR="0071431E" w:rsidRPr="009D2383" w:rsidRDefault="0071431E" w:rsidP="000B73B9">
            <w:pPr>
              <w:spacing w:before="60" w:after="60"/>
              <w:ind w:left="60" w:right="60"/>
              <w:rPr>
                <w:sz w:val="18"/>
                <w:szCs w:val="18"/>
              </w:rPr>
            </w:pPr>
            <w:r w:rsidRPr="009D2383">
              <w:rPr>
                <w:rFonts w:ascii="Arial" w:eastAsia="Arial" w:hAnsi="Arial" w:cs="Arial"/>
                <w:b/>
                <w:bCs/>
                <w:color w:val="201209"/>
                <w:sz w:val="18"/>
                <w:szCs w:val="18"/>
              </w:rPr>
              <w:t>ESS3.C: Human Impacts on Earth Systems</w:t>
            </w:r>
            <w:r w:rsidRPr="009D2383">
              <w:rPr>
                <w:rFonts w:ascii="Arial" w:eastAsia="Arial" w:hAnsi="Arial" w:cs="Arial"/>
                <w:color w:val="201209"/>
                <w:sz w:val="18"/>
                <w:szCs w:val="18"/>
              </w:rPr>
              <w:t xml:space="preserve"> </w:t>
            </w:r>
          </w:p>
          <w:p w14:paraId="13334775" w14:textId="7E4741C1" w:rsidR="0071431E" w:rsidRPr="009D2383" w:rsidRDefault="0071431E" w:rsidP="003121FB">
            <w:pPr>
              <w:pStyle w:val="ListParagraph"/>
              <w:numPr>
                <w:ilvl w:val="0"/>
                <w:numId w:val="29"/>
              </w:numPr>
              <w:spacing w:before="60" w:after="60"/>
              <w:ind w:left="435" w:right="60"/>
              <w:rPr>
                <w:sz w:val="18"/>
                <w:szCs w:val="18"/>
              </w:rPr>
            </w:pPr>
            <w:r w:rsidRPr="009D2383">
              <w:rPr>
                <w:rFonts w:ascii="Arial" w:eastAsia="Arial" w:hAnsi="Arial" w:cs="Arial"/>
                <w:color w:val="201209"/>
                <w:sz w:val="18"/>
                <w:szCs w:val="18"/>
              </w:rPr>
              <w:t xml:space="preserve">The sustainability of human societies and the biodiversity that supports them requires responsible management of natural resources. </w:t>
            </w:r>
          </w:p>
          <w:p w14:paraId="6369002A" w14:textId="64464700" w:rsidR="0071431E" w:rsidRPr="009D2383" w:rsidRDefault="0071431E" w:rsidP="000B73B9">
            <w:pPr>
              <w:spacing w:before="60" w:after="60"/>
              <w:ind w:left="60" w:right="60"/>
              <w:rPr>
                <w:sz w:val="18"/>
                <w:szCs w:val="18"/>
              </w:rPr>
            </w:pPr>
            <w:r w:rsidRPr="009D2383">
              <w:rPr>
                <w:rFonts w:ascii="Arial" w:eastAsia="Arial" w:hAnsi="Arial" w:cs="Arial"/>
                <w:b/>
                <w:bCs/>
                <w:color w:val="201209"/>
                <w:sz w:val="18"/>
                <w:szCs w:val="18"/>
              </w:rPr>
              <w:t>ETS1.B: Developing Possible Solutions</w:t>
            </w:r>
            <w:r w:rsidRPr="009D2383">
              <w:rPr>
                <w:rFonts w:ascii="Arial" w:eastAsia="Arial" w:hAnsi="Arial" w:cs="Arial"/>
                <w:color w:val="201209"/>
                <w:sz w:val="18"/>
                <w:szCs w:val="18"/>
              </w:rPr>
              <w:t xml:space="preserve"> </w:t>
            </w:r>
          </w:p>
          <w:p w14:paraId="064E11C4" w14:textId="0775B86E" w:rsidR="0071431E" w:rsidRPr="009D2383" w:rsidRDefault="0071431E" w:rsidP="003121FB">
            <w:pPr>
              <w:pStyle w:val="ListParagraph"/>
              <w:numPr>
                <w:ilvl w:val="0"/>
                <w:numId w:val="29"/>
              </w:numPr>
              <w:spacing w:before="60" w:after="60"/>
              <w:ind w:left="435" w:right="60"/>
              <w:rPr>
                <w:sz w:val="18"/>
                <w:szCs w:val="18"/>
              </w:rPr>
            </w:pPr>
            <w:r w:rsidRPr="009D2383">
              <w:rPr>
                <w:rFonts w:ascii="Arial" w:eastAsia="Arial" w:hAnsi="Arial" w:cs="Arial"/>
                <w:color w:val="201209"/>
                <w:sz w:val="18"/>
                <w:szCs w:val="18"/>
              </w:rPr>
              <w:t xml:space="preserve">When evaluating solutions, it is important to </w:t>
            </w:r>
            <w:proofErr w:type="gramStart"/>
            <w:r w:rsidRPr="009D2383">
              <w:rPr>
                <w:rFonts w:ascii="Arial" w:eastAsia="Arial" w:hAnsi="Arial" w:cs="Arial"/>
                <w:color w:val="201209"/>
                <w:sz w:val="18"/>
                <w:szCs w:val="18"/>
              </w:rPr>
              <w:t>take into account</w:t>
            </w:r>
            <w:proofErr w:type="gramEnd"/>
            <w:r w:rsidRPr="009D2383">
              <w:rPr>
                <w:rFonts w:ascii="Arial" w:eastAsia="Arial" w:hAnsi="Arial" w:cs="Arial"/>
                <w:color w:val="201209"/>
                <w:sz w:val="18"/>
                <w:szCs w:val="18"/>
              </w:rPr>
              <w:t xml:space="preserve"> a range of constraints, including cost, safety, reliability, and aesthetics, and to consider social, cultural, and environmental impacts.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47AAACA8" w14:textId="7E0658F9" w:rsidR="0071431E" w:rsidRPr="009D2383" w:rsidRDefault="0071431E" w:rsidP="000B73B9">
            <w:pPr>
              <w:spacing w:before="60" w:after="60"/>
              <w:ind w:left="60" w:right="60"/>
              <w:rPr>
                <w:sz w:val="18"/>
                <w:szCs w:val="18"/>
              </w:rPr>
            </w:pPr>
            <w:r w:rsidRPr="009D2383">
              <w:rPr>
                <w:rFonts w:ascii="Arial" w:eastAsia="Arial" w:hAnsi="Arial" w:cs="Arial"/>
                <w:b/>
                <w:bCs/>
                <w:color w:val="201209"/>
                <w:sz w:val="18"/>
                <w:szCs w:val="18"/>
              </w:rPr>
              <w:t>Stability and Change</w:t>
            </w:r>
            <w:r w:rsidRPr="009D2383">
              <w:rPr>
                <w:rFonts w:ascii="Arial" w:eastAsia="Arial" w:hAnsi="Arial" w:cs="Arial"/>
                <w:color w:val="201209"/>
                <w:sz w:val="18"/>
                <w:szCs w:val="18"/>
              </w:rPr>
              <w:t xml:space="preserve"> </w:t>
            </w:r>
          </w:p>
          <w:p w14:paraId="26624E25" w14:textId="6DB535FA" w:rsidR="0071431E" w:rsidRPr="009D2383" w:rsidRDefault="0071431E" w:rsidP="003121FB">
            <w:pPr>
              <w:pStyle w:val="ListParagraph"/>
              <w:numPr>
                <w:ilvl w:val="0"/>
                <w:numId w:val="29"/>
              </w:numPr>
              <w:spacing w:before="60" w:after="60"/>
              <w:ind w:left="435" w:right="60"/>
              <w:rPr>
                <w:sz w:val="18"/>
                <w:szCs w:val="18"/>
              </w:rPr>
            </w:pPr>
            <w:r w:rsidRPr="009D2383">
              <w:rPr>
                <w:rFonts w:ascii="Arial" w:eastAsia="Arial" w:hAnsi="Arial" w:cs="Arial"/>
                <w:color w:val="201209"/>
                <w:sz w:val="18"/>
                <w:szCs w:val="18"/>
              </w:rPr>
              <w:t xml:space="preserve">Feedback (negative or positive) can stabilize or destabilize a system. </w:t>
            </w:r>
          </w:p>
          <w:p w14:paraId="5FA345FC" w14:textId="42386A2D" w:rsidR="0071431E" w:rsidRPr="009D2383" w:rsidRDefault="0071431E" w:rsidP="000B73B9">
            <w:pPr>
              <w:spacing w:before="60" w:after="60"/>
              <w:ind w:left="60" w:right="60"/>
              <w:rPr>
                <w:sz w:val="18"/>
                <w:szCs w:val="18"/>
              </w:rPr>
            </w:pPr>
            <w:r w:rsidRPr="009D2383">
              <w:rPr>
                <w:rFonts w:ascii="Arial" w:eastAsia="Arial" w:hAnsi="Arial" w:cs="Arial"/>
                <w:b/>
                <w:bCs/>
                <w:color w:val="201209"/>
                <w:sz w:val="18"/>
                <w:szCs w:val="18"/>
              </w:rPr>
              <w:t>Cause and Effect</w:t>
            </w:r>
            <w:r w:rsidRPr="009D2383">
              <w:rPr>
                <w:rFonts w:ascii="Arial" w:eastAsia="Arial" w:hAnsi="Arial" w:cs="Arial"/>
                <w:color w:val="201209"/>
                <w:sz w:val="18"/>
                <w:szCs w:val="18"/>
              </w:rPr>
              <w:t xml:space="preserve"> </w:t>
            </w:r>
          </w:p>
          <w:p w14:paraId="7C0C3B08" w14:textId="0BEC81DD" w:rsidR="0071431E" w:rsidRPr="009D2383" w:rsidRDefault="0071431E" w:rsidP="003121FB">
            <w:pPr>
              <w:pStyle w:val="ListParagraph"/>
              <w:numPr>
                <w:ilvl w:val="0"/>
                <w:numId w:val="29"/>
              </w:numPr>
              <w:spacing w:before="60" w:after="60"/>
              <w:ind w:left="435" w:right="60"/>
              <w:rPr>
                <w:sz w:val="18"/>
                <w:szCs w:val="18"/>
              </w:rPr>
            </w:pPr>
            <w:r w:rsidRPr="009D2383">
              <w:rPr>
                <w:rFonts w:ascii="Arial" w:eastAsia="Arial" w:hAnsi="Arial" w:cs="Arial"/>
                <w:color w:val="201209"/>
                <w:sz w:val="18"/>
                <w:szCs w:val="18"/>
              </w:rPr>
              <w:t>Cause and effect relationships can be suggested and predicted for complex natural and human designed systems by examining what is known about smaller scale mechanisms within the system.</w:t>
            </w:r>
          </w:p>
        </w:tc>
      </w:tr>
      <w:tr w:rsidR="0071431E" w14:paraId="2C18FD81"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A3A5D44" w14:textId="77777777" w:rsidR="0071431E" w:rsidRPr="00723AAF" w:rsidRDefault="0071431E" w:rsidP="000B73B9">
            <w:pPr>
              <w:spacing w:before="60" w:after="60"/>
              <w:ind w:left="60" w:right="60"/>
              <w:rPr>
                <w:sz w:val="2"/>
                <w:szCs w:val="2"/>
              </w:rPr>
            </w:pPr>
          </w:p>
        </w:tc>
      </w:tr>
      <w:tr w:rsidR="0071431E" w14:paraId="0F3FC6A8"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5C204D2" w14:textId="5E867D4A"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Examples of Pennsylvania context include but are not limited to</w:t>
            </w:r>
            <w:r w:rsidR="00FF65E8">
              <w:rPr>
                <w:rFonts w:ascii="Arial" w:eastAsia="Arial" w:hAnsi="Arial" w:cs="Arial"/>
                <w:color w:val="201209"/>
                <w:sz w:val="18"/>
                <w:szCs w:val="18"/>
              </w:rPr>
              <w:t xml:space="preserve"> </w:t>
            </w:r>
            <w:r>
              <w:rPr>
                <w:rFonts w:ascii="Arial" w:eastAsia="Arial" w:hAnsi="Arial" w:cs="Arial"/>
                <w:color w:val="201209"/>
                <w:sz w:val="18"/>
                <w:szCs w:val="18"/>
              </w:rPr>
              <w:t>Pennsylvania</w:t>
            </w:r>
            <w:r w:rsidR="004010EE">
              <w:rPr>
                <w:rFonts w:ascii="Arial" w:eastAsia="Arial" w:hAnsi="Arial" w:cs="Arial"/>
                <w:color w:val="201209"/>
                <w:sz w:val="18"/>
                <w:szCs w:val="18"/>
              </w:rPr>
              <w:t>-</w:t>
            </w:r>
            <w:r>
              <w:rPr>
                <w:rFonts w:ascii="Arial" w:eastAsia="Arial" w:hAnsi="Arial" w:cs="Arial"/>
                <w:color w:val="201209"/>
                <w:sz w:val="18"/>
                <w:szCs w:val="18"/>
              </w:rPr>
              <w:t>specific laws, policies, regulations, and agreements</w:t>
            </w:r>
            <w:r w:rsidR="004010EE">
              <w:rPr>
                <w:rFonts w:ascii="Arial" w:eastAsia="Arial" w:hAnsi="Arial" w:cs="Arial"/>
                <w:color w:val="201209"/>
                <w:sz w:val="18"/>
                <w:szCs w:val="18"/>
              </w:rPr>
              <w:t>,</w:t>
            </w:r>
            <w:r>
              <w:rPr>
                <w:rFonts w:ascii="Arial" w:eastAsia="Arial" w:hAnsi="Arial" w:cs="Arial"/>
                <w:color w:val="201209"/>
                <w:sz w:val="18"/>
                <w:szCs w:val="18"/>
              </w:rPr>
              <w:t xml:space="preserve"> such as the Pennsylvania Environmental Plan, Pennsylvania Environmental Rights Amendment, and Chesapeake Bay Agreement</w:t>
            </w:r>
            <w:r w:rsidR="004010EE">
              <w:rPr>
                <w:rFonts w:ascii="Arial" w:eastAsia="Arial" w:hAnsi="Arial" w:cs="Arial"/>
                <w:color w:val="201209"/>
                <w:sz w:val="18"/>
                <w:szCs w:val="18"/>
              </w:rPr>
              <w:t>;</w:t>
            </w:r>
            <w:r>
              <w:rPr>
                <w:rFonts w:ascii="Arial" w:eastAsia="Arial" w:hAnsi="Arial" w:cs="Arial"/>
                <w:color w:val="201209"/>
                <w:sz w:val="18"/>
                <w:szCs w:val="18"/>
              </w:rPr>
              <w:t xml:space="preserve"> and Pennsylvania agencies and departments such as the Department of Environmental Protection, Department of Conservation and Natural Resources, Bureau of Forestry, Commission for Agricultural Education, Fish and Boat Commission, and Game Commission.</w:t>
            </w:r>
          </w:p>
        </w:tc>
      </w:tr>
      <w:tr w:rsidR="0071431E" w14:paraId="5FB95F04"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1CB4D0C2"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Evaluate consequences from a personal, and civic perspective to inform decision-making.</w:t>
            </w:r>
          </w:p>
        </w:tc>
      </w:tr>
    </w:tbl>
    <w:p w14:paraId="3DE049F4" w14:textId="7C0D9B2E" w:rsidR="0058729C" w:rsidRDefault="00DC4598" w:rsidP="00DC4598">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2F3D5793" w14:textId="77777777" w:rsidTr="0058729C">
        <w:trPr>
          <w:cantSplit/>
          <w:tblHeader/>
          <w:jc w:val="center"/>
        </w:trPr>
        <w:tc>
          <w:tcPr>
            <w:tcW w:w="2880" w:type="dxa"/>
            <w:shd w:val="clear" w:color="auto" w:fill="1E417C"/>
            <w:tcMar>
              <w:top w:w="0" w:type="dxa"/>
              <w:left w:w="0" w:type="dxa"/>
              <w:bottom w:w="0" w:type="dxa"/>
              <w:right w:w="0" w:type="dxa"/>
            </w:tcMar>
          </w:tcPr>
          <w:p w14:paraId="572071E6"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12BE728D" w14:textId="688163AF"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73DC5069" w14:textId="77777777" w:rsidTr="0058729C">
        <w:trPr>
          <w:cantSplit/>
          <w:jc w:val="center"/>
        </w:trPr>
        <w:tc>
          <w:tcPr>
            <w:tcW w:w="2880" w:type="dxa"/>
            <w:shd w:val="clear" w:color="auto" w:fill="1E417C"/>
            <w:tcMar>
              <w:top w:w="0" w:type="dxa"/>
              <w:left w:w="0" w:type="dxa"/>
              <w:bottom w:w="0" w:type="dxa"/>
              <w:right w:w="0" w:type="dxa"/>
            </w:tcMar>
          </w:tcPr>
          <w:p w14:paraId="34D929C8"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F557FC3" w14:textId="492BEABD"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E13421D" w14:textId="77777777" w:rsidR="0071431E" w:rsidRDefault="0071431E" w:rsidP="000B73B9">
            <w:pPr>
              <w:spacing w:before="60" w:after="60"/>
              <w:ind w:left="60" w:right="60"/>
            </w:pPr>
            <w:r>
              <w:rPr>
                <w:rFonts w:ascii="Arial" w:eastAsia="Arial" w:hAnsi="Arial" w:cs="Arial"/>
                <w:color w:val="201209"/>
                <w:sz w:val="18"/>
                <w:szCs w:val="18"/>
              </w:rPr>
              <w:t>CS.04.01.02.c: Evaluate sustainability policies and plans and prepare summary of potential improvements for AFNR businesses or organizations.</w:t>
            </w:r>
          </w:p>
        </w:tc>
      </w:tr>
      <w:tr w:rsidR="0071431E" w14:paraId="61AAAAE0" w14:textId="77777777" w:rsidTr="0058729C">
        <w:trPr>
          <w:cantSplit/>
          <w:jc w:val="center"/>
        </w:trPr>
        <w:tc>
          <w:tcPr>
            <w:tcW w:w="2880" w:type="dxa"/>
            <w:shd w:val="clear" w:color="auto" w:fill="1E417C"/>
            <w:tcMar>
              <w:top w:w="0" w:type="dxa"/>
              <w:left w:w="0" w:type="dxa"/>
              <w:bottom w:w="0" w:type="dxa"/>
              <w:right w:w="0" w:type="dxa"/>
            </w:tcMar>
          </w:tcPr>
          <w:p w14:paraId="6605D257" w14:textId="37D6C43E" w:rsidR="0071431E" w:rsidRDefault="00C83C65" w:rsidP="000B73B9">
            <w:pPr>
              <w:spacing w:before="60" w:after="60"/>
              <w:ind w:left="60" w:right="60"/>
            </w:pPr>
            <w:r>
              <w:rPr>
                <w:rFonts w:ascii="Arial" w:eastAsia="Arial" w:hAnsi="Arial" w:cs="Arial"/>
                <w:b/>
                <w:color w:val="FFFFFF"/>
                <w:sz w:val="18"/>
                <w:szCs w:val="18"/>
              </w:rPr>
              <w:lastRenderedPageBreak/>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86339BD" w14:textId="77777777" w:rsidR="0071431E" w:rsidRDefault="0071431E" w:rsidP="000B73B9">
            <w:pPr>
              <w:spacing w:before="60" w:after="60"/>
              <w:ind w:left="60" w:right="60"/>
            </w:pPr>
            <w:r>
              <w:rPr>
                <w:rFonts w:ascii="Arial" w:eastAsia="Arial" w:hAnsi="Arial" w:cs="Arial"/>
                <w:color w:val="201209"/>
                <w:sz w:val="18"/>
                <w:szCs w:val="18"/>
              </w:rPr>
              <w:t>9-12 Strand 1.G. Drawing conclusions and developing explanations: Learners propose explanations that address their initial environmental questions using quantitative and qualitative data and evidence that has been collected and analyzed.</w:t>
            </w:r>
          </w:p>
        </w:tc>
      </w:tr>
      <w:tr w:rsidR="0071431E" w14:paraId="36DF3F49" w14:textId="77777777" w:rsidTr="0058729C">
        <w:trPr>
          <w:cantSplit/>
          <w:jc w:val="center"/>
        </w:trPr>
        <w:tc>
          <w:tcPr>
            <w:tcW w:w="2880" w:type="dxa"/>
            <w:shd w:val="clear" w:color="auto" w:fill="1E417C"/>
            <w:tcMar>
              <w:top w:w="0" w:type="dxa"/>
              <w:left w:w="0" w:type="dxa"/>
              <w:bottom w:w="0" w:type="dxa"/>
              <w:right w:w="0" w:type="dxa"/>
            </w:tcMar>
          </w:tcPr>
          <w:p w14:paraId="6B6A3B73" w14:textId="77777777" w:rsidR="0071431E" w:rsidRDefault="0071431E" w:rsidP="000B73B9">
            <w:pPr>
              <w:spacing w:before="60" w:after="60"/>
              <w:ind w:left="60" w:right="60"/>
            </w:pPr>
            <w:r>
              <w:rPr>
                <w:rFonts w:ascii="Arial" w:eastAsia="Arial" w:hAnsi="Arial" w:cs="Arial"/>
                <w:b/>
                <w:color w:val="FFFFFF"/>
                <w:sz w:val="18"/>
                <w:szCs w:val="18"/>
              </w:rPr>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5779014"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CC.3.6.9-12.H: Draw evidence from informational texts to support analysis, reflection, and research.</w:t>
            </w:r>
          </w:p>
        </w:tc>
      </w:tr>
      <w:tr w:rsidR="0071431E" w14:paraId="3623DD26" w14:textId="77777777" w:rsidTr="0058729C">
        <w:trPr>
          <w:cantSplit/>
          <w:jc w:val="center"/>
        </w:trPr>
        <w:tc>
          <w:tcPr>
            <w:tcW w:w="2880" w:type="dxa"/>
            <w:shd w:val="clear" w:color="auto" w:fill="1E417C"/>
            <w:tcMar>
              <w:top w:w="0" w:type="dxa"/>
              <w:left w:w="0" w:type="dxa"/>
              <w:bottom w:w="0" w:type="dxa"/>
              <w:right w:w="0" w:type="dxa"/>
            </w:tcMar>
          </w:tcPr>
          <w:p w14:paraId="2D8B9C34" w14:textId="54AB2E60"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FF431B5" w14:textId="46DA2EAE"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71431E" w14:paraId="0809299B" w14:textId="77777777" w:rsidTr="0058729C">
        <w:trPr>
          <w:cantSplit/>
          <w:jc w:val="center"/>
        </w:trPr>
        <w:tc>
          <w:tcPr>
            <w:tcW w:w="2880" w:type="dxa"/>
            <w:shd w:val="clear" w:color="auto" w:fill="1E417C"/>
            <w:tcMar>
              <w:top w:w="0" w:type="dxa"/>
              <w:left w:w="0" w:type="dxa"/>
              <w:bottom w:w="0" w:type="dxa"/>
              <w:right w:w="0" w:type="dxa"/>
            </w:tcMar>
          </w:tcPr>
          <w:p w14:paraId="18E7BFF7"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DBC3350" w14:textId="77777777" w:rsidR="0071431E" w:rsidRDefault="0071431E" w:rsidP="000B73B9">
            <w:pPr>
              <w:spacing w:before="60" w:after="60"/>
              <w:ind w:left="60" w:right="60"/>
            </w:pPr>
            <w:r>
              <w:rPr>
                <w:rFonts w:ascii="Arial" w:eastAsia="Arial" w:hAnsi="Arial" w:cs="Arial"/>
                <w:color w:val="201209"/>
                <w:sz w:val="18"/>
                <w:szCs w:val="18"/>
              </w:rPr>
              <w:t>6.1.9.B: Identify the origin of resources and analyze the impact on the production of goods and services. Analyze how unlimited wants and limited resources affect decision making.</w:t>
            </w:r>
          </w:p>
        </w:tc>
      </w:tr>
      <w:tr w:rsidR="0071431E" w14:paraId="0B0ADB96" w14:textId="77777777" w:rsidTr="0058729C">
        <w:trPr>
          <w:cantSplit/>
          <w:jc w:val="center"/>
        </w:trPr>
        <w:tc>
          <w:tcPr>
            <w:tcW w:w="2880" w:type="dxa"/>
            <w:shd w:val="clear" w:color="auto" w:fill="1E417C"/>
            <w:tcMar>
              <w:top w:w="0" w:type="dxa"/>
              <w:left w:w="0" w:type="dxa"/>
              <w:bottom w:w="0" w:type="dxa"/>
              <w:right w:w="0" w:type="dxa"/>
            </w:tcMar>
          </w:tcPr>
          <w:p w14:paraId="0E776754"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28DD2DC" w14:textId="39DA8043"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5DF1A8F"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3404CBC7" w14:textId="77777777" w:rsidTr="0058729C">
        <w:trPr>
          <w:cantSplit/>
          <w:jc w:val="center"/>
        </w:trPr>
        <w:tc>
          <w:tcPr>
            <w:tcW w:w="2880" w:type="dxa"/>
            <w:shd w:val="clear" w:color="auto" w:fill="1E417C"/>
            <w:tcMar>
              <w:top w:w="0" w:type="dxa"/>
              <w:left w:w="0" w:type="dxa"/>
              <w:bottom w:w="0" w:type="dxa"/>
              <w:right w:w="0" w:type="dxa"/>
            </w:tcMar>
          </w:tcPr>
          <w:p w14:paraId="3A96B1E1"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232DAE8" w14:textId="77777777" w:rsidR="0071431E" w:rsidRDefault="0071431E" w:rsidP="000B73B9">
            <w:pPr>
              <w:spacing w:before="60" w:after="60"/>
              <w:ind w:left="60" w:right="60"/>
            </w:pPr>
            <w:r>
              <w:rPr>
                <w:rFonts w:ascii="Arial" w:eastAsia="Arial" w:hAnsi="Arial" w:cs="Arial"/>
                <w:color w:val="201209"/>
                <w:sz w:val="18"/>
                <w:szCs w:val="18"/>
              </w:rPr>
              <w:t>STEL-4P: Evaluate ways that technology can impact individuals, society, and the environment.</w:t>
            </w:r>
          </w:p>
        </w:tc>
      </w:tr>
    </w:tbl>
    <w:p w14:paraId="2D714515"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216FDA8F" w14:textId="77777777" w:rsidTr="00DE5085">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70A4E6F" w14:textId="049F3CF4" w:rsidR="0071431E" w:rsidRDefault="00801722" w:rsidP="00DC4598">
            <w:pPr>
              <w:pStyle w:val="Heading5"/>
            </w:pPr>
            <w:r w:rsidRPr="00801722">
              <w:lastRenderedPageBreak/>
              <w:t>Grades 9</w:t>
            </w:r>
            <w:r w:rsidR="00420530">
              <w:t>–</w:t>
            </w:r>
            <w:r w:rsidRPr="00801722">
              <w:t>12</w:t>
            </w:r>
          </w:p>
        </w:tc>
      </w:tr>
      <w:tr w:rsidR="0071431E" w14:paraId="02EDE59C"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B205872" w14:textId="0C646E15" w:rsidR="0071431E" w:rsidRDefault="0071431E" w:rsidP="00DE5085">
            <w:pPr>
              <w:pStyle w:val="TableHeadingforTOC"/>
            </w:pPr>
            <w:bookmarkStart w:id="686" w:name="_Toc109373227"/>
            <w:bookmarkStart w:id="687" w:name="_Toc134788369"/>
            <w:r>
              <w:t xml:space="preserve">3.4.9-12.H Environmental Literacy and Sustainability: </w:t>
            </w:r>
            <w:r w:rsidRPr="00DE5085">
              <w:rPr>
                <w:b w:val="0"/>
              </w:rPr>
              <w:t>Sustainability and Stewardship</w:t>
            </w:r>
            <w:bookmarkEnd w:id="686"/>
            <w:bookmarkEnd w:id="687"/>
          </w:p>
        </w:tc>
      </w:tr>
      <w:tr w:rsidR="0071431E" w14:paraId="1ACC0252"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B8E3D21"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design and evaluate solutions in which individuals and societies can promote stewardship in environmental quality and community well-being.</w:t>
            </w:r>
          </w:p>
        </w:tc>
      </w:tr>
      <w:tr w:rsidR="0071431E" w14:paraId="4ED937F1"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1F81BA6A" w14:textId="44C86B00"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Examples of design solutions could include theoretical or tangible plans</w:t>
            </w:r>
            <w:r w:rsidR="00420530">
              <w:rPr>
                <w:rFonts w:ascii="Arial" w:eastAsia="Arial" w:hAnsi="Arial" w:cs="Arial"/>
                <w:color w:val="201209"/>
                <w:sz w:val="18"/>
                <w:szCs w:val="18"/>
              </w:rPr>
              <w:t>,</w:t>
            </w:r>
            <w:r>
              <w:rPr>
                <w:rFonts w:ascii="Arial" w:eastAsia="Arial" w:hAnsi="Arial" w:cs="Arial"/>
                <w:color w:val="201209"/>
                <w:sz w:val="18"/>
                <w:szCs w:val="18"/>
              </w:rPr>
              <w:t xml:space="preserve"> as well as implementing project actions.</w:t>
            </w:r>
          </w:p>
        </w:tc>
      </w:tr>
      <w:tr w:rsidR="0071431E" w14:paraId="12741873"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7E4404AB"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000D48C6"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ADA9EDD" w14:textId="77777777" w:rsidR="0071431E" w:rsidRPr="00723AAF" w:rsidRDefault="0071431E" w:rsidP="000B73B9">
            <w:pPr>
              <w:spacing w:before="60" w:after="60"/>
              <w:ind w:left="60" w:right="60"/>
              <w:rPr>
                <w:sz w:val="2"/>
                <w:szCs w:val="2"/>
              </w:rPr>
            </w:pPr>
          </w:p>
        </w:tc>
      </w:tr>
      <w:tr w:rsidR="0071431E" w14:paraId="01192313"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18AD8828"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544D3129"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3063D618"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426EDA3D"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774673D1" w14:textId="77EB88DE" w:rsidR="0071431E" w:rsidRPr="00617570" w:rsidRDefault="0071431E" w:rsidP="000B73B9">
            <w:pPr>
              <w:spacing w:before="60" w:after="60"/>
              <w:ind w:left="60" w:right="60"/>
              <w:rPr>
                <w:sz w:val="18"/>
                <w:szCs w:val="18"/>
              </w:rPr>
            </w:pPr>
            <w:r w:rsidRPr="00617570">
              <w:rPr>
                <w:rFonts w:ascii="Arial" w:eastAsia="Arial" w:hAnsi="Arial" w:cs="Arial"/>
                <w:b/>
                <w:bCs/>
                <w:color w:val="201209"/>
                <w:sz w:val="18"/>
                <w:szCs w:val="18"/>
              </w:rPr>
              <w:t>Constructing Explanations and Designing Solutions</w:t>
            </w:r>
            <w:r w:rsidRPr="00617570">
              <w:rPr>
                <w:rFonts w:ascii="Arial" w:eastAsia="Arial" w:hAnsi="Arial" w:cs="Arial"/>
                <w:color w:val="201209"/>
                <w:sz w:val="18"/>
                <w:szCs w:val="18"/>
              </w:rPr>
              <w:t xml:space="preserve"> </w:t>
            </w:r>
          </w:p>
          <w:p w14:paraId="169753E5" w14:textId="459C172D" w:rsidR="0071431E" w:rsidRPr="00617570" w:rsidRDefault="0071431E" w:rsidP="000B73B9">
            <w:pPr>
              <w:spacing w:before="60" w:after="60"/>
              <w:ind w:left="60" w:right="60"/>
              <w:rPr>
                <w:sz w:val="18"/>
                <w:szCs w:val="18"/>
              </w:rPr>
            </w:pPr>
            <w:r w:rsidRPr="00617570">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w:t>
            </w:r>
            <w:proofErr w:type="gramStart"/>
            <w:r w:rsidRPr="00617570">
              <w:rPr>
                <w:rFonts w:ascii="Arial" w:eastAsia="Arial" w:hAnsi="Arial" w:cs="Arial"/>
                <w:color w:val="201209"/>
                <w:sz w:val="18"/>
                <w:szCs w:val="18"/>
              </w:rPr>
              <w:t>principles</w:t>
            </w:r>
            <w:proofErr w:type="gramEnd"/>
            <w:r w:rsidRPr="00617570">
              <w:rPr>
                <w:rFonts w:ascii="Arial" w:eastAsia="Arial" w:hAnsi="Arial" w:cs="Arial"/>
                <w:color w:val="201209"/>
                <w:sz w:val="18"/>
                <w:szCs w:val="18"/>
              </w:rPr>
              <w:t xml:space="preserve"> and theories. </w:t>
            </w:r>
          </w:p>
          <w:p w14:paraId="3C6346E6" w14:textId="45B86860" w:rsidR="0071431E" w:rsidRPr="00617570" w:rsidRDefault="0071431E" w:rsidP="003121FB">
            <w:pPr>
              <w:pStyle w:val="ListParagraph"/>
              <w:numPr>
                <w:ilvl w:val="0"/>
                <w:numId w:val="29"/>
              </w:numPr>
              <w:spacing w:before="60" w:after="60"/>
              <w:ind w:left="450" w:right="60"/>
              <w:rPr>
                <w:sz w:val="18"/>
                <w:szCs w:val="18"/>
              </w:rPr>
            </w:pPr>
            <w:r w:rsidRPr="00617570">
              <w:rPr>
                <w:rFonts w:ascii="Arial" w:eastAsia="Arial" w:hAnsi="Arial" w:cs="Arial"/>
                <w:color w:val="201209"/>
                <w:sz w:val="18"/>
                <w:szCs w:val="18"/>
              </w:rPr>
              <w:t>Design a solution to a complex real-world problem, based on scientific knowledge, student-generated sources of evidence, prioritized criteria, and tradeoff considerations.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3D26ACDD" w14:textId="23BEB3E6" w:rsidR="0071431E" w:rsidRPr="00617570" w:rsidRDefault="0071431E" w:rsidP="000B73B9">
            <w:pPr>
              <w:spacing w:before="60" w:after="60"/>
              <w:ind w:left="60" w:right="60"/>
              <w:rPr>
                <w:sz w:val="18"/>
                <w:szCs w:val="18"/>
              </w:rPr>
            </w:pPr>
            <w:r w:rsidRPr="00617570">
              <w:rPr>
                <w:rFonts w:ascii="Arial" w:eastAsia="Arial" w:hAnsi="Arial" w:cs="Arial"/>
                <w:b/>
                <w:bCs/>
                <w:color w:val="201209"/>
                <w:sz w:val="18"/>
                <w:szCs w:val="18"/>
              </w:rPr>
              <w:t>ESS3.C: Human Impacts on Earth Systems</w:t>
            </w:r>
            <w:r w:rsidRPr="00617570">
              <w:rPr>
                <w:rFonts w:ascii="Arial" w:eastAsia="Arial" w:hAnsi="Arial" w:cs="Arial"/>
                <w:color w:val="201209"/>
                <w:sz w:val="18"/>
                <w:szCs w:val="18"/>
              </w:rPr>
              <w:t xml:space="preserve"> </w:t>
            </w:r>
          </w:p>
          <w:p w14:paraId="608727B9" w14:textId="2348EC23" w:rsidR="0071431E" w:rsidRPr="00617570" w:rsidRDefault="0071431E" w:rsidP="003121FB">
            <w:pPr>
              <w:pStyle w:val="ListParagraph"/>
              <w:numPr>
                <w:ilvl w:val="0"/>
                <w:numId w:val="29"/>
              </w:numPr>
              <w:spacing w:before="60" w:after="60"/>
              <w:ind w:left="435" w:right="60"/>
              <w:rPr>
                <w:sz w:val="18"/>
                <w:szCs w:val="18"/>
              </w:rPr>
            </w:pPr>
            <w:r w:rsidRPr="00617570">
              <w:rPr>
                <w:rFonts w:ascii="Arial" w:eastAsia="Arial" w:hAnsi="Arial" w:cs="Arial"/>
                <w:color w:val="201209"/>
                <w:sz w:val="18"/>
                <w:szCs w:val="18"/>
              </w:rPr>
              <w:t xml:space="preserve">The sustainability of human societies and the biodiversity that supports them requires responsible management of natural resources. </w:t>
            </w:r>
          </w:p>
          <w:p w14:paraId="3E5FC65B" w14:textId="2A4C83EF" w:rsidR="0071431E" w:rsidRPr="00617570" w:rsidRDefault="0071431E" w:rsidP="000B73B9">
            <w:pPr>
              <w:spacing w:before="60" w:after="60"/>
              <w:ind w:left="60" w:right="60"/>
              <w:rPr>
                <w:sz w:val="18"/>
                <w:szCs w:val="18"/>
              </w:rPr>
            </w:pPr>
            <w:r w:rsidRPr="00617570">
              <w:rPr>
                <w:rFonts w:ascii="Arial" w:eastAsia="Arial" w:hAnsi="Arial" w:cs="Arial"/>
                <w:b/>
                <w:bCs/>
                <w:color w:val="201209"/>
                <w:sz w:val="18"/>
                <w:szCs w:val="18"/>
              </w:rPr>
              <w:t>ETS1.B: Developing Possible Solutions</w:t>
            </w:r>
            <w:r w:rsidRPr="00617570">
              <w:rPr>
                <w:rFonts w:ascii="Arial" w:eastAsia="Arial" w:hAnsi="Arial" w:cs="Arial"/>
                <w:color w:val="201209"/>
                <w:sz w:val="18"/>
                <w:szCs w:val="18"/>
              </w:rPr>
              <w:t xml:space="preserve"> </w:t>
            </w:r>
          </w:p>
          <w:p w14:paraId="47A3CBD5" w14:textId="6352B0DA" w:rsidR="0071431E" w:rsidRPr="00617570" w:rsidRDefault="0071431E" w:rsidP="003121FB">
            <w:pPr>
              <w:pStyle w:val="ListParagraph"/>
              <w:numPr>
                <w:ilvl w:val="0"/>
                <w:numId w:val="29"/>
              </w:numPr>
              <w:spacing w:before="60" w:after="60"/>
              <w:ind w:left="435" w:right="60"/>
              <w:rPr>
                <w:sz w:val="18"/>
                <w:szCs w:val="18"/>
              </w:rPr>
            </w:pPr>
            <w:r w:rsidRPr="00617570">
              <w:rPr>
                <w:rFonts w:ascii="Arial" w:eastAsia="Arial" w:hAnsi="Arial" w:cs="Arial"/>
                <w:color w:val="201209"/>
                <w:sz w:val="18"/>
                <w:szCs w:val="18"/>
              </w:rPr>
              <w:t xml:space="preserve">When evaluating solutions, it is important to </w:t>
            </w:r>
            <w:proofErr w:type="gramStart"/>
            <w:r w:rsidRPr="00617570">
              <w:rPr>
                <w:rFonts w:ascii="Arial" w:eastAsia="Arial" w:hAnsi="Arial" w:cs="Arial"/>
                <w:color w:val="201209"/>
                <w:sz w:val="18"/>
                <w:szCs w:val="18"/>
              </w:rPr>
              <w:t>take into account</w:t>
            </w:r>
            <w:proofErr w:type="gramEnd"/>
            <w:r w:rsidRPr="00617570">
              <w:rPr>
                <w:rFonts w:ascii="Arial" w:eastAsia="Arial" w:hAnsi="Arial" w:cs="Arial"/>
                <w:color w:val="201209"/>
                <w:sz w:val="18"/>
                <w:szCs w:val="18"/>
              </w:rPr>
              <w:t xml:space="preserve"> a range of constraints, including cost, safety, reliability, and aesthetics, and to consider social, cultural, and environmental impacts.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BD32507" w14:textId="256A1A7F" w:rsidR="009D2383" w:rsidRPr="00617570" w:rsidRDefault="0071431E" w:rsidP="005F7816">
            <w:pPr>
              <w:spacing w:before="60" w:after="60"/>
              <w:ind w:left="60" w:right="60"/>
              <w:jc w:val="center"/>
              <w:rPr>
                <w:sz w:val="18"/>
                <w:szCs w:val="18"/>
              </w:rPr>
            </w:pPr>
            <w:r w:rsidRPr="00617570">
              <w:rPr>
                <w:rFonts w:ascii="Arial" w:eastAsia="Arial" w:hAnsi="Arial" w:cs="Arial"/>
                <w:color w:val="201209"/>
                <w:sz w:val="18"/>
                <w:szCs w:val="18"/>
              </w:rPr>
              <w:t>_________________________________________</w:t>
            </w:r>
          </w:p>
          <w:p w14:paraId="611A2FB7" w14:textId="68A89BA7" w:rsidR="0071431E" w:rsidRPr="00617570" w:rsidRDefault="0071431E" w:rsidP="00AA5F36">
            <w:pPr>
              <w:spacing w:before="60" w:after="60"/>
              <w:ind w:left="60" w:right="60"/>
              <w:jc w:val="center"/>
              <w:rPr>
                <w:sz w:val="18"/>
                <w:szCs w:val="18"/>
              </w:rPr>
            </w:pPr>
            <w:r w:rsidRPr="00617570">
              <w:rPr>
                <w:rFonts w:ascii="Arial" w:eastAsia="Arial" w:hAnsi="Arial" w:cs="Arial"/>
                <w:b/>
                <w:bCs/>
                <w:i/>
                <w:iCs/>
                <w:color w:val="201209"/>
                <w:sz w:val="18"/>
                <w:szCs w:val="18"/>
              </w:rPr>
              <w:t>Connections to Nature of Science</w:t>
            </w:r>
          </w:p>
          <w:p w14:paraId="52ED7C6D" w14:textId="2768458A" w:rsidR="0071431E" w:rsidRPr="00617570" w:rsidRDefault="0071431E" w:rsidP="000B73B9">
            <w:pPr>
              <w:spacing w:before="60" w:after="60"/>
              <w:ind w:left="60" w:right="60"/>
              <w:rPr>
                <w:sz w:val="18"/>
                <w:szCs w:val="18"/>
              </w:rPr>
            </w:pPr>
            <w:r w:rsidRPr="00617570">
              <w:rPr>
                <w:rFonts w:ascii="Arial" w:eastAsia="Arial" w:hAnsi="Arial" w:cs="Arial"/>
                <w:b/>
                <w:bCs/>
                <w:color w:val="201209"/>
                <w:sz w:val="18"/>
                <w:szCs w:val="18"/>
              </w:rPr>
              <w:t>Science Addresses Questions About the Natural and Material World</w:t>
            </w:r>
            <w:r w:rsidRPr="00617570">
              <w:rPr>
                <w:rFonts w:ascii="Arial" w:eastAsia="Arial" w:hAnsi="Arial" w:cs="Arial"/>
                <w:color w:val="201209"/>
                <w:sz w:val="18"/>
                <w:szCs w:val="18"/>
              </w:rPr>
              <w:t xml:space="preserve"> </w:t>
            </w:r>
          </w:p>
          <w:p w14:paraId="5D1FE6F9" w14:textId="288503CC" w:rsidR="0071431E" w:rsidRPr="00617570" w:rsidRDefault="0071431E" w:rsidP="003121FB">
            <w:pPr>
              <w:pStyle w:val="ListParagraph"/>
              <w:numPr>
                <w:ilvl w:val="0"/>
                <w:numId w:val="29"/>
              </w:numPr>
              <w:spacing w:before="60" w:after="60"/>
              <w:ind w:left="435" w:right="60"/>
              <w:rPr>
                <w:sz w:val="18"/>
                <w:szCs w:val="18"/>
              </w:rPr>
            </w:pPr>
            <w:r w:rsidRPr="00617570">
              <w:rPr>
                <w:rFonts w:ascii="Arial" w:eastAsia="Arial" w:hAnsi="Arial" w:cs="Arial"/>
                <w:color w:val="201209"/>
                <w:sz w:val="18"/>
                <w:szCs w:val="18"/>
              </w:rPr>
              <w:t xml:space="preserve">Science knowledge indicates what can happen in natural systems—not what should happen. The latter involves ethics, values, and human decisions about the use of knowledge. </w:t>
            </w:r>
          </w:p>
          <w:p w14:paraId="71CF8D5B" w14:textId="1386B66F" w:rsidR="0071431E" w:rsidRPr="00617570" w:rsidRDefault="0071431E" w:rsidP="003121FB">
            <w:pPr>
              <w:pStyle w:val="ListParagraph"/>
              <w:numPr>
                <w:ilvl w:val="0"/>
                <w:numId w:val="29"/>
              </w:numPr>
              <w:spacing w:before="60" w:after="60"/>
              <w:ind w:left="435" w:right="60"/>
              <w:rPr>
                <w:sz w:val="18"/>
                <w:szCs w:val="18"/>
              </w:rPr>
            </w:pPr>
            <w:r w:rsidRPr="00617570">
              <w:rPr>
                <w:rFonts w:ascii="Arial" w:eastAsia="Arial" w:hAnsi="Arial" w:cs="Arial"/>
                <w:color w:val="201209"/>
                <w:sz w:val="18"/>
                <w:szCs w:val="18"/>
              </w:rPr>
              <w:t xml:space="preserve">Many decisions are not made using science </w:t>
            </w:r>
            <w:proofErr w:type="gramStart"/>
            <w:r w:rsidRPr="00617570">
              <w:rPr>
                <w:rFonts w:ascii="Arial" w:eastAsia="Arial" w:hAnsi="Arial" w:cs="Arial"/>
                <w:color w:val="201209"/>
                <w:sz w:val="18"/>
                <w:szCs w:val="18"/>
              </w:rPr>
              <w:t>alone, but</w:t>
            </w:r>
            <w:proofErr w:type="gramEnd"/>
            <w:r w:rsidRPr="00617570">
              <w:rPr>
                <w:rFonts w:ascii="Arial" w:eastAsia="Arial" w:hAnsi="Arial" w:cs="Arial"/>
                <w:color w:val="201209"/>
                <w:sz w:val="18"/>
                <w:szCs w:val="18"/>
              </w:rPr>
              <w:t xml:space="preserve"> rely on social and cultural contexts to resolve issues.</w:t>
            </w:r>
          </w:p>
        </w:tc>
      </w:tr>
      <w:tr w:rsidR="0071431E" w14:paraId="5B0CC96E"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1B72B81" w14:textId="77777777" w:rsidR="0071431E" w:rsidRPr="00723AAF" w:rsidRDefault="0071431E" w:rsidP="000B73B9">
            <w:pPr>
              <w:spacing w:before="60" w:after="60"/>
              <w:ind w:left="60" w:right="60"/>
              <w:rPr>
                <w:sz w:val="2"/>
                <w:szCs w:val="2"/>
              </w:rPr>
            </w:pPr>
          </w:p>
        </w:tc>
      </w:tr>
      <w:tr w:rsidR="0071431E" w14:paraId="365E5F6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4986B70" w14:textId="39F1A698"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Environmental Justice Area </w:t>
            </w:r>
            <w:r w:rsidR="004010EE">
              <w:rPr>
                <w:rFonts w:ascii="Arial" w:eastAsia="Arial" w:hAnsi="Arial" w:cs="Arial"/>
                <w:color w:val="201209"/>
                <w:sz w:val="18"/>
                <w:szCs w:val="18"/>
              </w:rPr>
              <w:t>d</w:t>
            </w:r>
            <w:r>
              <w:rPr>
                <w:rFonts w:ascii="Arial" w:eastAsia="Arial" w:hAnsi="Arial" w:cs="Arial"/>
                <w:color w:val="201209"/>
                <w:sz w:val="18"/>
                <w:szCs w:val="18"/>
              </w:rPr>
              <w:t xml:space="preserve">esignations, Environmental Health </w:t>
            </w:r>
            <w:r w:rsidR="002957E3">
              <w:rPr>
                <w:rFonts w:ascii="Arial" w:eastAsia="Arial" w:hAnsi="Arial" w:cs="Arial"/>
                <w:color w:val="201209"/>
                <w:sz w:val="18"/>
                <w:szCs w:val="18"/>
              </w:rPr>
              <w:t>Indicators</w:t>
            </w:r>
            <w:r>
              <w:rPr>
                <w:rFonts w:ascii="Arial" w:eastAsia="Arial" w:hAnsi="Arial" w:cs="Arial"/>
                <w:color w:val="201209"/>
                <w:sz w:val="18"/>
                <w:szCs w:val="18"/>
              </w:rPr>
              <w:t xml:space="preserve">, local nature centers, Pennsylvania Conservation Districts, </w:t>
            </w:r>
            <w:r w:rsidR="004010EE">
              <w:rPr>
                <w:rFonts w:ascii="Arial" w:eastAsia="Arial" w:hAnsi="Arial" w:cs="Arial"/>
                <w:color w:val="201209"/>
                <w:sz w:val="18"/>
                <w:szCs w:val="18"/>
              </w:rPr>
              <w:t xml:space="preserve">and </w:t>
            </w:r>
            <w:r>
              <w:rPr>
                <w:rFonts w:ascii="Arial" w:eastAsia="Arial" w:hAnsi="Arial" w:cs="Arial"/>
                <w:color w:val="201209"/>
                <w:sz w:val="18"/>
                <w:szCs w:val="18"/>
              </w:rPr>
              <w:t>science museums and centers.</w:t>
            </w:r>
          </w:p>
        </w:tc>
      </w:tr>
      <w:tr w:rsidR="0071431E" w14:paraId="133BB69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5D80048E"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you situate yourself in a diverse community.</w:t>
            </w:r>
          </w:p>
        </w:tc>
      </w:tr>
    </w:tbl>
    <w:p w14:paraId="4241DA60" w14:textId="305CC162" w:rsidR="00DE5085" w:rsidRDefault="00DC4598" w:rsidP="00B85CE8">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734D1E77" w14:textId="77777777" w:rsidTr="00DE5085">
        <w:trPr>
          <w:cantSplit/>
          <w:tblHeader/>
          <w:jc w:val="center"/>
        </w:trPr>
        <w:tc>
          <w:tcPr>
            <w:tcW w:w="2880" w:type="dxa"/>
            <w:shd w:val="clear" w:color="auto" w:fill="1E417C"/>
            <w:tcMar>
              <w:top w:w="0" w:type="dxa"/>
              <w:left w:w="0" w:type="dxa"/>
              <w:bottom w:w="0" w:type="dxa"/>
              <w:right w:w="0" w:type="dxa"/>
            </w:tcMar>
          </w:tcPr>
          <w:p w14:paraId="3CFA188E"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618CD826" w14:textId="0D4F00C2"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1B3E5E7E" w14:textId="77777777" w:rsidTr="00DE5085">
        <w:trPr>
          <w:cantSplit/>
          <w:jc w:val="center"/>
        </w:trPr>
        <w:tc>
          <w:tcPr>
            <w:tcW w:w="2880" w:type="dxa"/>
            <w:shd w:val="clear" w:color="auto" w:fill="1E417C"/>
            <w:tcMar>
              <w:top w:w="0" w:type="dxa"/>
              <w:left w:w="0" w:type="dxa"/>
              <w:bottom w:w="0" w:type="dxa"/>
              <w:right w:w="0" w:type="dxa"/>
            </w:tcMar>
          </w:tcPr>
          <w:p w14:paraId="29354904"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7096B450" w14:textId="12678A67"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60904F48" w14:textId="77777777" w:rsidR="0071431E" w:rsidRDefault="0071431E" w:rsidP="000B73B9">
            <w:pPr>
              <w:spacing w:before="60" w:after="60"/>
              <w:ind w:left="60" w:right="60"/>
            </w:pPr>
            <w:r>
              <w:rPr>
                <w:rFonts w:ascii="Arial" w:eastAsia="Arial" w:hAnsi="Arial" w:cs="Arial"/>
                <w:color w:val="201209"/>
                <w:sz w:val="18"/>
                <w:szCs w:val="18"/>
              </w:rPr>
              <w:t>CS.04.01.01.c: Devise strategies for stewarding natural resources at home and within community.</w:t>
            </w:r>
          </w:p>
        </w:tc>
      </w:tr>
      <w:tr w:rsidR="0071431E" w14:paraId="04587ADC" w14:textId="77777777" w:rsidTr="00DE5085">
        <w:trPr>
          <w:cantSplit/>
          <w:jc w:val="center"/>
        </w:trPr>
        <w:tc>
          <w:tcPr>
            <w:tcW w:w="2880" w:type="dxa"/>
            <w:shd w:val="clear" w:color="auto" w:fill="1E417C"/>
            <w:tcMar>
              <w:top w:w="0" w:type="dxa"/>
              <w:left w:w="0" w:type="dxa"/>
              <w:bottom w:w="0" w:type="dxa"/>
              <w:right w:w="0" w:type="dxa"/>
            </w:tcMar>
          </w:tcPr>
          <w:p w14:paraId="42BBB960" w14:textId="5A50E1CE"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6C37B28" w14:textId="77777777" w:rsidR="0071431E" w:rsidRDefault="0071431E" w:rsidP="000B73B9">
            <w:pPr>
              <w:spacing w:before="60" w:after="60"/>
              <w:ind w:left="60" w:right="60"/>
            </w:pPr>
            <w:r>
              <w:rPr>
                <w:rFonts w:ascii="Arial" w:eastAsia="Arial" w:hAnsi="Arial" w:cs="Arial"/>
                <w:color w:val="201209"/>
                <w:sz w:val="18"/>
                <w:szCs w:val="18"/>
              </w:rPr>
              <w:t>9-12 Strand 3.1.A. Identifying and investigating issues: Learners apply their research and analytical skills to systematically investigate environmental issues ranging from local issues to those that are regional or global in scope.</w:t>
            </w:r>
          </w:p>
        </w:tc>
      </w:tr>
      <w:tr w:rsidR="0071431E" w14:paraId="762EC697" w14:textId="77777777" w:rsidTr="00DE5085">
        <w:trPr>
          <w:cantSplit/>
          <w:jc w:val="center"/>
        </w:trPr>
        <w:tc>
          <w:tcPr>
            <w:tcW w:w="2880" w:type="dxa"/>
            <w:shd w:val="clear" w:color="auto" w:fill="1E417C"/>
            <w:tcMar>
              <w:top w:w="0" w:type="dxa"/>
              <w:left w:w="0" w:type="dxa"/>
              <w:bottom w:w="0" w:type="dxa"/>
              <w:right w:w="0" w:type="dxa"/>
            </w:tcMar>
          </w:tcPr>
          <w:p w14:paraId="516E0EC8" w14:textId="77777777" w:rsidR="0071431E" w:rsidRDefault="0071431E"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0639E5BA" w14:textId="157965DB"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Cite specific textual evidence to support analysis of science and technical texts,</w:t>
            </w:r>
            <w:r w:rsidR="000327A1">
              <w:rPr>
                <w:rFonts w:ascii="Arial" w:eastAsia="Arial" w:hAnsi="Arial" w:cs="Arial"/>
                <w:color w:val="201209"/>
                <w:sz w:val="18"/>
                <w:szCs w:val="18"/>
              </w:rPr>
              <w:t xml:space="preserve"> </w:t>
            </w:r>
            <w:r>
              <w:rPr>
                <w:rFonts w:ascii="Arial" w:eastAsia="Arial" w:hAnsi="Arial" w:cs="Arial"/>
                <w:color w:val="201209"/>
                <w:sz w:val="18"/>
                <w:szCs w:val="18"/>
              </w:rPr>
              <w:t xml:space="preserve">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CC.3.6.9-12.H: Draw evidence from informational texts to support analysis, reflection, and research.</w:t>
            </w:r>
          </w:p>
        </w:tc>
      </w:tr>
      <w:tr w:rsidR="0071431E" w14:paraId="444716CE" w14:textId="77777777" w:rsidTr="00DE5085">
        <w:trPr>
          <w:cantSplit/>
          <w:jc w:val="center"/>
        </w:trPr>
        <w:tc>
          <w:tcPr>
            <w:tcW w:w="2880" w:type="dxa"/>
            <w:shd w:val="clear" w:color="auto" w:fill="1E417C"/>
            <w:tcMar>
              <w:top w:w="0" w:type="dxa"/>
              <w:left w:w="0" w:type="dxa"/>
              <w:bottom w:w="0" w:type="dxa"/>
              <w:right w:w="0" w:type="dxa"/>
            </w:tcMar>
          </w:tcPr>
          <w:p w14:paraId="7B858DA1" w14:textId="2D99D969"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D976694" w14:textId="2ADCCF65"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3: Apply quantitative reasoning to choose and interpret units and scales in formulas, graphs, and data display.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 xml:space="preserve">4: Use units as a way to understand problems and to guide the solution of multistep problems. </w:t>
            </w:r>
            <w:r>
              <w:rPr>
                <w:rFonts w:ascii="Arial" w:eastAsia="Arial" w:hAnsi="Arial" w:cs="Arial"/>
                <w:color w:val="201209"/>
                <w:sz w:val="18"/>
                <w:szCs w:val="18"/>
              </w:rPr>
              <w:br/>
              <w:t>CC.2.</w:t>
            </w:r>
            <w:proofErr w:type="gramStart"/>
            <w:r>
              <w:rPr>
                <w:rFonts w:ascii="Arial" w:eastAsia="Arial" w:hAnsi="Arial" w:cs="Arial"/>
                <w:color w:val="201209"/>
                <w:sz w:val="18"/>
                <w:szCs w:val="18"/>
              </w:rPr>
              <w:t>1.HS.F.</w:t>
            </w:r>
            <w:proofErr w:type="gramEnd"/>
            <w:r>
              <w:rPr>
                <w:rFonts w:ascii="Arial" w:eastAsia="Arial" w:hAnsi="Arial" w:cs="Arial"/>
                <w:color w:val="201209"/>
                <w:sz w:val="18"/>
                <w:szCs w:val="18"/>
              </w:rPr>
              <w:t>5: Choose a level of accuracy appropriate to limitations on measurement when reporting quantities.</w:t>
            </w:r>
          </w:p>
        </w:tc>
      </w:tr>
      <w:tr w:rsidR="0071431E" w14:paraId="7BF7C2F1" w14:textId="77777777" w:rsidTr="00DE5085">
        <w:trPr>
          <w:cantSplit/>
          <w:jc w:val="center"/>
        </w:trPr>
        <w:tc>
          <w:tcPr>
            <w:tcW w:w="2880" w:type="dxa"/>
            <w:shd w:val="clear" w:color="auto" w:fill="1E417C"/>
            <w:tcMar>
              <w:top w:w="0" w:type="dxa"/>
              <w:left w:w="0" w:type="dxa"/>
              <w:bottom w:w="0" w:type="dxa"/>
              <w:right w:w="0" w:type="dxa"/>
            </w:tcMar>
          </w:tcPr>
          <w:p w14:paraId="7642AAE9"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6A390D2" w14:textId="77777777" w:rsidR="0071431E" w:rsidRDefault="0071431E" w:rsidP="000B73B9">
            <w:pPr>
              <w:spacing w:before="60" w:after="60"/>
              <w:ind w:left="60" w:right="60"/>
            </w:pPr>
            <w:r>
              <w:rPr>
                <w:rFonts w:ascii="Arial" w:eastAsia="Arial" w:hAnsi="Arial" w:cs="Arial"/>
                <w:color w:val="201209"/>
                <w:sz w:val="18"/>
                <w:szCs w:val="18"/>
              </w:rPr>
              <w:t>6.1.9.B: Identify the origin of resources and analyze the impact on the production of goods and services. Analyze how unlimited wants and limited resources affect decision making.</w:t>
            </w:r>
          </w:p>
        </w:tc>
      </w:tr>
      <w:tr w:rsidR="0071431E" w14:paraId="78BAB0E4" w14:textId="77777777" w:rsidTr="00DE5085">
        <w:trPr>
          <w:cantSplit/>
          <w:jc w:val="center"/>
        </w:trPr>
        <w:tc>
          <w:tcPr>
            <w:tcW w:w="2880" w:type="dxa"/>
            <w:shd w:val="clear" w:color="auto" w:fill="1E417C"/>
            <w:tcMar>
              <w:top w:w="0" w:type="dxa"/>
              <w:left w:w="0" w:type="dxa"/>
              <w:bottom w:w="0" w:type="dxa"/>
              <w:right w:w="0" w:type="dxa"/>
            </w:tcMar>
          </w:tcPr>
          <w:p w14:paraId="7C2EB739"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6AFEA517" w14:textId="158075AA"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61041D7" w14:textId="77777777" w:rsidR="0071431E" w:rsidRDefault="0071431E" w:rsidP="000B73B9">
            <w:pPr>
              <w:spacing w:before="60" w:after="60"/>
              <w:ind w:left="60" w:right="60"/>
            </w:pPr>
            <w:r>
              <w:rPr>
                <w:rFonts w:ascii="Arial" w:eastAsia="Arial" w:hAnsi="Arial" w:cs="Arial"/>
                <w:color w:val="201209"/>
                <w:sz w:val="18"/>
                <w:szCs w:val="18"/>
              </w:rPr>
              <w:t xml:space="preserve">1.4. Innovative Designer: Students use a variety of technologies within a design process to identify and solve problems by creating new, </w:t>
            </w:r>
            <w:proofErr w:type="gramStart"/>
            <w:r>
              <w:rPr>
                <w:rFonts w:ascii="Arial" w:eastAsia="Arial" w:hAnsi="Arial" w:cs="Arial"/>
                <w:color w:val="201209"/>
                <w:sz w:val="18"/>
                <w:szCs w:val="18"/>
              </w:rPr>
              <w:t>useful</w:t>
            </w:r>
            <w:proofErr w:type="gramEnd"/>
            <w:r>
              <w:rPr>
                <w:rFonts w:ascii="Arial" w:eastAsia="Arial" w:hAnsi="Arial" w:cs="Arial"/>
                <w:color w:val="201209"/>
                <w:sz w:val="18"/>
                <w:szCs w:val="18"/>
              </w:rPr>
              <w:t xml:space="preserve"> or imaginative solutions.</w:t>
            </w:r>
          </w:p>
        </w:tc>
      </w:tr>
      <w:tr w:rsidR="0071431E" w14:paraId="69B5DB99" w14:textId="77777777" w:rsidTr="00DE5085">
        <w:trPr>
          <w:cantSplit/>
          <w:jc w:val="center"/>
        </w:trPr>
        <w:tc>
          <w:tcPr>
            <w:tcW w:w="2880" w:type="dxa"/>
            <w:shd w:val="clear" w:color="auto" w:fill="1E417C"/>
            <w:tcMar>
              <w:top w:w="0" w:type="dxa"/>
              <w:left w:w="0" w:type="dxa"/>
              <w:bottom w:w="0" w:type="dxa"/>
              <w:right w:w="0" w:type="dxa"/>
            </w:tcMar>
          </w:tcPr>
          <w:p w14:paraId="2D21083A"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67455409" w14:textId="77777777" w:rsidR="0071431E" w:rsidRDefault="0071431E" w:rsidP="000B73B9">
            <w:pPr>
              <w:spacing w:before="60" w:after="60"/>
              <w:ind w:left="60" w:right="60"/>
            </w:pPr>
            <w:r>
              <w:rPr>
                <w:rFonts w:ascii="Arial" w:eastAsia="Arial" w:hAnsi="Arial" w:cs="Arial"/>
                <w:color w:val="201209"/>
                <w:sz w:val="18"/>
                <w:szCs w:val="18"/>
              </w:rPr>
              <w:t>STEL-7Z: Apply principles of human-centered design.</w:t>
            </w:r>
          </w:p>
        </w:tc>
      </w:tr>
    </w:tbl>
    <w:p w14:paraId="14DD08FB" w14:textId="77777777" w:rsidR="0052394C" w:rsidRDefault="0052394C">
      <w:r>
        <w:br w:type="page"/>
      </w:r>
    </w:p>
    <w:tbl>
      <w:tblPr>
        <w:tblW w:w="0" w:type="auto"/>
        <w:jc w:val="center"/>
        <w:tblLayout w:type="fixed"/>
        <w:tblLook w:val="0420" w:firstRow="1" w:lastRow="0" w:firstColumn="0" w:lastColumn="0" w:noHBand="0" w:noVBand="1"/>
      </w:tblPr>
      <w:tblGrid>
        <w:gridCol w:w="4316"/>
        <w:gridCol w:w="4317"/>
        <w:gridCol w:w="4317"/>
      </w:tblGrid>
      <w:tr w:rsidR="0071431E" w14:paraId="6F886E9C" w14:textId="77777777" w:rsidTr="006B2C8F">
        <w:trPr>
          <w:cantSplit/>
          <w:jc w:val="center"/>
        </w:trPr>
        <w:tc>
          <w:tcPr>
            <w:tcW w:w="12950" w:type="dxa"/>
            <w:gridSpan w:val="3"/>
            <w:tcBorders>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0B65FDE" w14:textId="6A1E4A4F" w:rsidR="0071431E" w:rsidRDefault="00801722" w:rsidP="00BF10A0">
            <w:pPr>
              <w:pStyle w:val="Heading5"/>
            </w:pPr>
            <w:r w:rsidRPr="00801722">
              <w:lastRenderedPageBreak/>
              <w:t>Grades 9</w:t>
            </w:r>
            <w:r w:rsidR="00420530">
              <w:rPr>
                <w:color w:val="201209"/>
                <w:sz w:val="18"/>
                <w:szCs w:val="18"/>
              </w:rPr>
              <w:t>–</w:t>
            </w:r>
            <w:r w:rsidRPr="00801722">
              <w:t>12</w:t>
            </w:r>
          </w:p>
        </w:tc>
      </w:tr>
      <w:tr w:rsidR="0071431E" w14:paraId="37D4D0DF"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00841E5" w14:textId="776CF835" w:rsidR="0071431E" w:rsidRDefault="0071431E" w:rsidP="006B2C8F">
            <w:pPr>
              <w:pStyle w:val="TableHeadingforTOC"/>
            </w:pPr>
            <w:bookmarkStart w:id="688" w:name="_Toc109373228"/>
            <w:bookmarkStart w:id="689" w:name="_Toc134788370"/>
            <w:r>
              <w:t>3.4.9-</w:t>
            </w:r>
            <w:proofErr w:type="gramStart"/>
            <w:r>
              <w:t>12.I</w:t>
            </w:r>
            <w:proofErr w:type="gramEnd"/>
            <w:r>
              <w:t xml:space="preserve"> Environmental Literacy and Sustainability: </w:t>
            </w:r>
            <w:r w:rsidRPr="006B2C8F">
              <w:rPr>
                <w:b w:val="0"/>
              </w:rPr>
              <w:t>Sustainability and Stewardship</w:t>
            </w:r>
            <w:bookmarkEnd w:id="688"/>
            <w:bookmarkEnd w:id="689"/>
          </w:p>
        </w:tc>
      </w:tr>
      <w:tr w:rsidR="0071431E" w14:paraId="7E005240"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A5DDD50" w14:textId="77777777" w:rsidR="0071431E" w:rsidRDefault="0071431E" w:rsidP="000B73B9">
            <w:pPr>
              <w:spacing w:before="60" w:after="60"/>
              <w:ind w:left="60" w:right="60"/>
            </w:pPr>
            <w:r>
              <w:rPr>
                <w:rFonts w:ascii="Arial" w:eastAsia="Arial" w:hAnsi="Arial" w:cs="Arial"/>
                <w:b/>
                <w:color w:val="201209"/>
                <w:sz w:val="18"/>
                <w:szCs w:val="18"/>
              </w:rPr>
              <w:t xml:space="preserve">Students who demonstrate understanding can </w:t>
            </w:r>
            <w:r>
              <w:rPr>
                <w:rFonts w:ascii="Arial" w:eastAsia="Arial" w:hAnsi="Arial" w:cs="Arial"/>
                <w:i/>
                <w:color w:val="201209"/>
                <w:sz w:val="18"/>
                <w:szCs w:val="18"/>
              </w:rPr>
              <w:t>analyze and interpret data on a regional environmental condition and its implications on environmental justice and social equity.</w:t>
            </w:r>
          </w:p>
        </w:tc>
      </w:tr>
      <w:tr w:rsidR="0071431E" w14:paraId="24ACFAB8" w14:textId="77777777" w:rsidTr="000B73B9">
        <w:trPr>
          <w:cantSplit/>
          <w:jc w:val="center"/>
        </w:trPr>
        <w:tc>
          <w:tcPr>
            <w:tcW w:w="12950" w:type="dxa"/>
            <w:gridSpan w:val="3"/>
            <w:tcBorders>
              <w:top w:val="single" w:sz="8" w:space="0" w:color="201209"/>
              <w:bottom w:val="single" w:sz="1" w:space="0" w:color="F2F2F2" w:themeColor="background1" w:themeShade="F2"/>
              <w:right w:val="single" w:sz="1" w:space="0" w:color="FFFFFF" w:themeColor="background1"/>
            </w:tcBorders>
            <w:shd w:val="clear" w:color="auto" w:fill="F2F2F2" w:themeFill="background1" w:themeFillShade="F2"/>
            <w:tcMar>
              <w:top w:w="0" w:type="dxa"/>
              <w:left w:w="0" w:type="dxa"/>
              <w:bottom w:w="0" w:type="dxa"/>
              <w:right w:w="0" w:type="dxa"/>
            </w:tcMar>
          </w:tcPr>
          <w:p w14:paraId="6D605BC1" w14:textId="5ECF32FD" w:rsidR="0071431E" w:rsidRDefault="0071431E" w:rsidP="000B73B9">
            <w:pPr>
              <w:spacing w:before="60" w:after="60"/>
              <w:ind w:left="60" w:right="60"/>
            </w:pPr>
            <w:r>
              <w:rPr>
                <w:rFonts w:ascii="Arial" w:eastAsia="Arial" w:hAnsi="Arial" w:cs="Arial"/>
                <w:b/>
                <w:color w:val="201209"/>
                <w:sz w:val="18"/>
                <w:szCs w:val="18"/>
              </w:rPr>
              <w:t xml:space="preserve">Clarifying Statement: </w:t>
            </w:r>
            <w:r>
              <w:rPr>
                <w:rFonts w:ascii="Arial" w:eastAsia="Arial" w:hAnsi="Arial" w:cs="Arial"/>
                <w:color w:val="201209"/>
                <w:sz w:val="18"/>
                <w:szCs w:val="18"/>
              </w:rPr>
              <w:t xml:space="preserve">Emphasis is on formulating a conclusion supported by data. Interpretation could be constructed using primary and secondary sources. Examples include both current </w:t>
            </w:r>
            <w:r w:rsidR="00513C36">
              <w:rPr>
                <w:rFonts w:ascii="Arial" w:eastAsia="Arial" w:hAnsi="Arial" w:cs="Arial"/>
                <w:color w:val="201209"/>
                <w:sz w:val="18"/>
                <w:szCs w:val="18"/>
              </w:rPr>
              <w:t xml:space="preserve">and </w:t>
            </w:r>
            <w:r>
              <w:rPr>
                <w:rFonts w:ascii="Arial" w:eastAsia="Arial" w:hAnsi="Arial" w:cs="Arial"/>
                <w:color w:val="201209"/>
                <w:sz w:val="18"/>
                <w:szCs w:val="18"/>
              </w:rPr>
              <w:t>historical conditions due to systemic inequalities</w:t>
            </w:r>
            <w:r w:rsidR="00513C36">
              <w:rPr>
                <w:rFonts w:ascii="Arial" w:eastAsia="Arial" w:hAnsi="Arial" w:cs="Arial"/>
                <w:color w:val="201209"/>
                <w:sz w:val="18"/>
                <w:szCs w:val="18"/>
              </w:rPr>
              <w:t>,</w:t>
            </w:r>
            <w:r>
              <w:rPr>
                <w:rFonts w:ascii="Arial" w:eastAsia="Arial" w:hAnsi="Arial" w:cs="Arial"/>
                <w:color w:val="201209"/>
                <w:sz w:val="18"/>
                <w:szCs w:val="18"/>
              </w:rPr>
              <w:t xml:space="preserve"> including but not limited to human health impacted by </w:t>
            </w:r>
            <w:r w:rsidR="003E4AFB">
              <w:rPr>
                <w:rFonts w:ascii="Arial" w:eastAsia="Arial" w:hAnsi="Arial" w:cs="Arial"/>
                <w:color w:val="201209"/>
                <w:sz w:val="18"/>
                <w:szCs w:val="18"/>
              </w:rPr>
              <w:t>S</w:t>
            </w:r>
            <w:r>
              <w:rPr>
                <w:rFonts w:ascii="Arial" w:eastAsia="Arial" w:hAnsi="Arial" w:cs="Arial"/>
                <w:color w:val="201209"/>
                <w:sz w:val="18"/>
                <w:szCs w:val="18"/>
              </w:rPr>
              <w:t>uperfund sites, air quality, urban heat islands, acid mine drainage, access to green space, and water quality.</w:t>
            </w:r>
          </w:p>
        </w:tc>
      </w:tr>
      <w:tr w:rsidR="0071431E" w14:paraId="7B6F3D37" w14:textId="77777777" w:rsidTr="000B73B9">
        <w:trPr>
          <w:cantSplit/>
          <w:jc w:val="center"/>
        </w:trPr>
        <w:tc>
          <w:tcPr>
            <w:tcW w:w="12950" w:type="dxa"/>
            <w:gridSpan w:val="3"/>
            <w:tcBorders>
              <w:top w:val="single" w:sz="1" w:space="0" w:color="F2F2F2" w:themeColor="background1" w:themeShade="F2"/>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B1B2536" w14:textId="77777777" w:rsidR="0071431E" w:rsidRDefault="0071431E" w:rsidP="000B73B9">
            <w:pPr>
              <w:spacing w:before="60" w:after="60"/>
              <w:ind w:left="60" w:right="60"/>
            </w:pPr>
            <w:r>
              <w:rPr>
                <w:rFonts w:ascii="Arial" w:eastAsia="Arial" w:hAnsi="Arial" w:cs="Arial"/>
                <w:b/>
                <w:color w:val="201209"/>
                <w:sz w:val="18"/>
                <w:szCs w:val="18"/>
              </w:rPr>
              <w:t xml:space="preserve">Assessment Boundary: </w:t>
            </w:r>
            <w:r>
              <w:rPr>
                <w:rFonts w:ascii="Arial" w:eastAsia="Arial" w:hAnsi="Arial" w:cs="Arial"/>
                <w:color w:val="201209"/>
                <w:sz w:val="18"/>
                <w:szCs w:val="18"/>
              </w:rPr>
              <w:t>N/A</w:t>
            </w:r>
          </w:p>
        </w:tc>
      </w:tr>
      <w:tr w:rsidR="0071431E" w14:paraId="2390A828"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58C5473" w14:textId="77777777" w:rsidR="0071431E" w:rsidRPr="0001087A" w:rsidRDefault="0071431E" w:rsidP="000B73B9">
            <w:pPr>
              <w:spacing w:before="60" w:after="60"/>
              <w:ind w:left="60" w:right="60"/>
              <w:rPr>
                <w:sz w:val="2"/>
                <w:szCs w:val="2"/>
              </w:rPr>
            </w:pPr>
          </w:p>
        </w:tc>
      </w:tr>
      <w:tr w:rsidR="0071431E" w14:paraId="331FD07B" w14:textId="77777777" w:rsidTr="000B73B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cMar>
              <w:top w:w="0" w:type="dxa"/>
              <w:left w:w="0" w:type="dxa"/>
              <w:bottom w:w="0" w:type="dxa"/>
              <w:right w:w="0" w:type="dxa"/>
            </w:tcMar>
          </w:tcPr>
          <w:p w14:paraId="7F8FBB0D" w14:textId="77777777" w:rsidR="0071431E" w:rsidRDefault="0071431E" w:rsidP="000B73B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bottom w:val="single" w:sz="24" w:space="0" w:color="FFFFFF" w:themeColor="background1"/>
              <w:right w:val="single" w:sz="24" w:space="0" w:color="FFFFFF" w:themeColor="background1"/>
            </w:tcBorders>
            <w:shd w:val="clear" w:color="auto" w:fill="0068A2"/>
            <w:tcMar>
              <w:top w:w="0" w:type="dxa"/>
              <w:left w:w="0" w:type="dxa"/>
              <w:bottom w:w="0" w:type="dxa"/>
              <w:right w:w="0" w:type="dxa"/>
            </w:tcMar>
          </w:tcPr>
          <w:p w14:paraId="4807EE96" w14:textId="77777777" w:rsidR="0071431E" w:rsidRDefault="0071431E" w:rsidP="000B73B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bottom w:val="single" w:sz="24" w:space="0" w:color="FFFFFF" w:themeColor="background1"/>
            </w:tcBorders>
            <w:shd w:val="clear" w:color="auto" w:fill="8C2473"/>
            <w:tcMar>
              <w:top w:w="0" w:type="dxa"/>
              <w:left w:w="0" w:type="dxa"/>
              <w:bottom w:w="0" w:type="dxa"/>
              <w:right w:w="0" w:type="dxa"/>
            </w:tcMar>
          </w:tcPr>
          <w:p w14:paraId="7358DCE9" w14:textId="77777777" w:rsidR="0071431E" w:rsidRDefault="0071431E" w:rsidP="000B73B9">
            <w:pPr>
              <w:spacing w:before="60" w:after="60"/>
              <w:ind w:left="60" w:right="60"/>
              <w:jc w:val="center"/>
            </w:pPr>
            <w:r>
              <w:rPr>
                <w:rFonts w:ascii="Arial" w:eastAsia="Arial" w:hAnsi="Arial" w:cs="Arial"/>
                <w:b/>
                <w:color w:val="FFFFFF"/>
                <w:sz w:val="18"/>
                <w:szCs w:val="18"/>
              </w:rPr>
              <w:t>Crosscutting Concepts (CCC)</w:t>
            </w:r>
          </w:p>
        </w:tc>
      </w:tr>
      <w:tr w:rsidR="0071431E" w14:paraId="1F9522E7" w14:textId="77777777" w:rsidTr="000B73B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cMar>
              <w:top w:w="0" w:type="dxa"/>
              <w:left w:w="0" w:type="dxa"/>
              <w:bottom w:w="0" w:type="dxa"/>
              <w:right w:w="0" w:type="dxa"/>
            </w:tcMar>
          </w:tcPr>
          <w:p w14:paraId="6CA5DCE8" w14:textId="4DE3F744" w:rsidR="0071431E" w:rsidRPr="00617570" w:rsidRDefault="0071431E" w:rsidP="000B73B9">
            <w:pPr>
              <w:spacing w:before="60" w:after="60"/>
              <w:ind w:left="60" w:right="60"/>
              <w:rPr>
                <w:sz w:val="18"/>
                <w:szCs w:val="18"/>
              </w:rPr>
            </w:pPr>
            <w:r w:rsidRPr="00617570">
              <w:rPr>
                <w:rFonts w:ascii="Arial" w:eastAsia="Arial" w:hAnsi="Arial" w:cs="Arial"/>
                <w:b/>
                <w:bCs/>
                <w:color w:val="201209"/>
                <w:sz w:val="18"/>
                <w:szCs w:val="18"/>
              </w:rPr>
              <w:t xml:space="preserve">Engaging in Argument </w:t>
            </w:r>
            <w:proofErr w:type="gramStart"/>
            <w:r w:rsidR="00262AAB">
              <w:rPr>
                <w:rFonts w:ascii="Arial" w:eastAsia="Arial" w:hAnsi="Arial" w:cs="Arial"/>
                <w:b/>
                <w:bCs/>
                <w:color w:val="201209"/>
                <w:sz w:val="18"/>
                <w:szCs w:val="18"/>
              </w:rPr>
              <w:t>F</w:t>
            </w:r>
            <w:r w:rsidRPr="00617570">
              <w:rPr>
                <w:rFonts w:ascii="Arial" w:eastAsia="Arial" w:hAnsi="Arial" w:cs="Arial"/>
                <w:b/>
                <w:bCs/>
                <w:color w:val="201209"/>
                <w:sz w:val="18"/>
                <w:szCs w:val="18"/>
              </w:rPr>
              <w:t>rom</w:t>
            </w:r>
            <w:proofErr w:type="gramEnd"/>
            <w:r w:rsidRPr="00617570">
              <w:rPr>
                <w:rFonts w:ascii="Arial" w:eastAsia="Arial" w:hAnsi="Arial" w:cs="Arial"/>
                <w:b/>
                <w:bCs/>
                <w:color w:val="201209"/>
                <w:sz w:val="18"/>
                <w:szCs w:val="18"/>
              </w:rPr>
              <w:t xml:space="preserve"> Evidence</w:t>
            </w:r>
            <w:r w:rsidRPr="00617570">
              <w:rPr>
                <w:rFonts w:ascii="Arial" w:eastAsia="Arial" w:hAnsi="Arial" w:cs="Arial"/>
                <w:color w:val="201209"/>
                <w:sz w:val="18"/>
                <w:szCs w:val="18"/>
              </w:rPr>
              <w:t xml:space="preserve"> </w:t>
            </w:r>
          </w:p>
          <w:p w14:paraId="7C80F3AA" w14:textId="77D4E6B0" w:rsidR="0071431E" w:rsidRPr="00617570" w:rsidRDefault="0071431E" w:rsidP="000B73B9">
            <w:pPr>
              <w:spacing w:before="60" w:after="60"/>
              <w:ind w:left="60" w:right="60"/>
              <w:rPr>
                <w:sz w:val="18"/>
                <w:szCs w:val="18"/>
              </w:rPr>
            </w:pPr>
            <w:r w:rsidRPr="00617570">
              <w:rPr>
                <w:rFonts w:ascii="Arial" w:eastAsia="Arial" w:hAnsi="Arial" w:cs="Arial"/>
                <w:color w:val="201209"/>
                <w:sz w:val="18"/>
                <w:szCs w:val="18"/>
              </w:rPr>
              <w:t xml:space="preserve">Engaging in argument from evidence in 9–12 builds on K–8 experiences and progresses to using appropriate and sufficient evidence and scientific reasoning to defend and critique claims and explanations about natural and designed worlds. Arguments may also come from current scientific or historical episodes in science. </w:t>
            </w:r>
          </w:p>
          <w:p w14:paraId="668DBFA5" w14:textId="53180B9E" w:rsidR="0071431E" w:rsidRPr="00617570" w:rsidRDefault="0071431E" w:rsidP="003121FB">
            <w:pPr>
              <w:pStyle w:val="ListParagraph"/>
              <w:numPr>
                <w:ilvl w:val="0"/>
                <w:numId w:val="36"/>
              </w:numPr>
              <w:spacing w:before="60" w:after="60"/>
              <w:ind w:left="450" w:right="60"/>
              <w:rPr>
                <w:sz w:val="18"/>
                <w:szCs w:val="18"/>
              </w:rPr>
            </w:pPr>
            <w:r w:rsidRPr="00617570">
              <w:rPr>
                <w:rFonts w:ascii="Arial" w:eastAsia="Arial" w:hAnsi="Arial" w:cs="Arial"/>
                <w:color w:val="201209"/>
                <w:sz w:val="18"/>
                <w:szCs w:val="18"/>
              </w:rPr>
              <w:t>Evaluate the claims, evidence, and reasoning behind currently accepted explanations or solutions to determine the merits of arguments.</w:t>
            </w:r>
          </w:p>
        </w:tc>
        <w:tc>
          <w:tcPr>
            <w:tcW w:w="4317" w:type="dxa"/>
            <w:tcBorders>
              <w:top w:val="single" w:sz="24" w:space="0" w:color="FFFFFF" w:themeColor="background1"/>
              <w:bottom w:val="single" w:sz="8" w:space="0" w:color="201209"/>
              <w:right w:val="single" w:sz="24" w:space="0" w:color="FFFFFF" w:themeColor="background1"/>
            </w:tcBorders>
            <w:shd w:val="clear" w:color="auto" w:fill="B9E5FF"/>
            <w:tcMar>
              <w:top w:w="0" w:type="dxa"/>
              <w:left w:w="0" w:type="dxa"/>
              <w:bottom w:w="0" w:type="dxa"/>
              <w:right w:w="0" w:type="dxa"/>
            </w:tcMar>
          </w:tcPr>
          <w:p w14:paraId="4BA4D6F3" w14:textId="3344D390" w:rsidR="0071431E" w:rsidRPr="00617570" w:rsidRDefault="0071431E" w:rsidP="000B73B9">
            <w:pPr>
              <w:spacing w:before="60" w:after="60"/>
              <w:ind w:left="60" w:right="60"/>
              <w:rPr>
                <w:sz w:val="18"/>
                <w:szCs w:val="18"/>
              </w:rPr>
            </w:pPr>
            <w:r w:rsidRPr="00617570">
              <w:rPr>
                <w:rFonts w:ascii="Arial" w:eastAsia="Arial" w:hAnsi="Arial" w:cs="Arial"/>
                <w:b/>
                <w:bCs/>
                <w:color w:val="201209"/>
                <w:sz w:val="18"/>
                <w:szCs w:val="18"/>
              </w:rPr>
              <w:t>LS2.C: Ecosystem Dynamics, Functioning, and Resilience</w:t>
            </w:r>
            <w:r w:rsidRPr="00617570">
              <w:rPr>
                <w:rFonts w:ascii="Arial" w:eastAsia="Arial" w:hAnsi="Arial" w:cs="Arial"/>
                <w:color w:val="201209"/>
                <w:sz w:val="18"/>
                <w:szCs w:val="18"/>
              </w:rPr>
              <w:t xml:space="preserve"> </w:t>
            </w:r>
          </w:p>
          <w:p w14:paraId="50DBD8B4" w14:textId="62FE9477" w:rsidR="0071431E" w:rsidRPr="00617570" w:rsidRDefault="0071431E" w:rsidP="003121FB">
            <w:pPr>
              <w:pStyle w:val="ListParagraph"/>
              <w:numPr>
                <w:ilvl w:val="0"/>
                <w:numId w:val="35"/>
              </w:numPr>
              <w:spacing w:before="60" w:after="60"/>
              <w:ind w:left="435" w:right="60"/>
              <w:rPr>
                <w:sz w:val="18"/>
                <w:szCs w:val="18"/>
              </w:rPr>
            </w:pPr>
            <w:r w:rsidRPr="00617570">
              <w:rPr>
                <w:rFonts w:ascii="Arial" w:eastAsia="Arial" w:hAnsi="Arial" w:cs="Arial"/>
                <w:color w:val="201209"/>
                <w:sz w:val="18"/>
                <w:szCs w:val="18"/>
              </w:rPr>
              <w:t xml:space="preserve">Moreover, anthropogenic changes (induced by human activity) in the environment—including habitat destruction, pollution, introduction of invasive species, overexploitation, and climate change—can disrupt an ecosystem and threaten the survival of some species. </w:t>
            </w:r>
          </w:p>
          <w:p w14:paraId="6D51586B" w14:textId="44DCE54E" w:rsidR="0071431E" w:rsidRPr="00617570" w:rsidRDefault="0071431E" w:rsidP="000B73B9">
            <w:pPr>
              <w:spacing w:before="60" w:after="60"/>
              <w:ind w:left="60" w:right="60"/>
              <w:rPr>
                <w:sz w:val="18"/>
                <w:szCs w:val="18"/>
              </w:rPr>
            </w:pPr>
            <w:r w:rsidRPr="00617570">
              <w:rPr>
                <w:rFonts w:ascii="Arial" w:eastAsia="Arial" w:hAnsi="Arial" w:cs="Arial"/>
                <w:b/>
                <w:bCs/>
                <w:color w:val="201209"/>
                <w:sz w:val="18"/>
                <w:szCs w:val="18"/>
              </w:rPr>
              <w:t>ESS3.C: Human Impacts on Earth Systems</w:t>
            </w:r>
            <w:r w:rsidRPr="00617570">
              <w:rPr>
                <w:rFonts w:ascii="Arial" w:eastAsia="Arial" w:hAnsi="Arial" w:cs="Arial"/>
                <w:color w:val="201209"/>
                <w:sz w:val="18"/>
                <w:szCs w:val="18"/>
              </w:rPr>
              <w:t xml:space="preserve"> </w:t>
            </w:r>
          </w:p>
          <w:p w14:paraId="66FE0949" w14:textId="0EA28CF1" w:rsidR="0071431E" w:rsidRPr="00617570" w:rsidRDefault="0071431E" w:rsidP="003121FB">
            <w:pPr>
              <w:pStyle w:val="ListParagraph"/>
              <w:numPr>
                <w:ilvl w:val="0"/>
                <w:numId w:val="35"/>
              </w:numPr>
              <w:spacing w:before="60" w:after="60"/>
              <w:ind w:left="435" w:right="60"/>
              <w:rPr>
                <w:sz w:val="18"/>
                <w:szCs w:val="18"/>
              </w:rPr>
            </w:pPr>
            <w:r w:rsidRPr="00617570">
              <w:rPr>
                <w:rFonts w:ascii="Arial" w:eastAsia="Arial" w:hAnsi="Arial" w:cs="Arial"/>
                <w:color w:val="201209"/>
                <w:sz w:val="18"/>
                <w:szCs w:val="18"/>
              </w:rPr>
              <w:t>The sustainability of human societies and the biodiversity that supports them requires responsible management of natural resources.</w:t>
            </w:r>
          </w:p>
        </w:tc>
        <w:tc>
          <w:tcPr>
            <w:tcW w:w="4317" w:type="dxa"/>
            <w:tcBorders>
              <w:top w:val="single" w:sz="24" w:space="0" w:color="FFFFFF" w:themeColor="background1"/>
              <w:bottom w:val="single" w:sz="8" w:space="0" w:color="201209"/>
              <w:right w:val="single" w:sz="24" w:space="0" w:color="FFFFFF" w:themeColor="background1"/>
            </w:tcBorders>
            <w:shd w:val="clear" w:color="auto" w:fill="F1C9E7"/>
            <w:tcMar>
              <w:top w:w="0" w:type="dxa"/>
              <w:left w:w="0" w:type="dxa"/>
              <w:bottom w:w="0" w:type="dxa"/>
              <w:right w:w="0" w:type="dxa"/>
            </w:tcMar>
          </w:tcPr>
          <w:p w14:paraId="6F8D5221" w14:textId="026C894D" w:rsidR="0071431E" w:rsidRPr="00617570" w:rsidRDefault="0071431E" w:rsidP="000B73B9">
            <w:pPr>
              <w:spacing w:before="60" w:after="60"/>
              <w:ind w:left="60" w:right="60"/>
              <w:rPr>
                <w:sz w:val="18"/>
                <w:szCs w:val="18"/>
              </w:rPr>
            </w:pPr>
            <w:r w:rsidRPr="00617570">
              <w:rPr>
                <w:rFonts w:ascii="Arial" w:eastAsia="Arial" w:hAnsi="Arial" w:cs="Arial"/>
                <w:b/>
                <w:bCs/>
                <w:color w:val="201209"/>
                <w:sz w:val="18"/>
                <w:szCs w:val="18"/>
              </w:rPr>
              <w:t xml:space="preserve">Cause and Effect </w:t>
            </w:r>
          </w:p>
          <w:p w14:paraId="723B725D" w14:textId="77777777" w:rsidR="00617570" w:rsidRPr="00617570" w:rsidRDefault="0071431E" w:rsidP="003121FB">
            <w:pPr>
              <w:pStyle w:val="ListParagraph"/>
              <w:numPr>
                <w:ilvl w:val="0"/>
                <w:numId w:val="34"/>
              </w:numPr>
              <w:spacing w:before="60" w:after="60"/>
              <w:ind w:left="435" w:right="60"/>
              <w:rPr>
                <w:sz w:val="18"/>
                <w:szCs w:val="18"/>
              </w:rPr>
            </w:pPr>
            <w:r w:rsidRPr="00617570">
              <w:rPr>
                <w:rFonts w:ascii="Arial" w:eastAsia="Arial" w:hAnsi="Arial" w:cs="Arial"/>
                <w:color w:val="201209"/>
                <w:sz w:val="18"/>
                <w:szCs w:val="18"/>
              </w:rPr>
              <w:t xml:space="preserve">Empirical evidence is required to differentiate between cause and correlation and make claims about specific causes and effects. </w:t>
            </w:r>
          </w:p>
          <w:p w14:paraId="3A31B14D" w14:textId="72873ACC" w:rsidR="00617570" w:rsidRPr="00617570" w:rsidRDefault="0071431E" w:rsidP="005F7816">
            <w:pPr>
              <w:spacing w:before="60" w:after="60"/>
              <w:ind w:left="60" w:right="60"/>
              <w:jc w:val="center"/>
              <w:rPr>
                <w:sz w:val="18"/>
                <w:szCs w:val="18"/>
              </w:rPr>
            </w:pPr>
            <w:r w:rsidRPr="00617570">
              <w:rPr>
                <w:rFonts w:ascii="Arial" w:eastAsia="Arial" w:hAnsi="Arial" w:cs="Arial"/>
                <w:color w:val="201209"/>
                <w:sz w:val="18"/>
                <w:szCs w:val="18"/>
              </w:rPr>
              <w:t>_________________________________________</w:t>
            </w:r>
          </w:p>
          <w:p w14:paraId="1B6D2843" w14:textId="7B8A87A4" w:rsidR="0071431E" w:rsidRPr="00617570" w:rsidRDefault="0071431E" w:rsidP="00391AA7">
            <w:pPr>
              <w:spacing w:before="60" w:after="60"/>
              <w:ind w:left="60" w:right="60"/>
              <w:jc w:val="center"/>
              <w:rPr>
                <w:sz w:val="18"/>
                <w:szCs w:val="18"/>
              </w:rPr>
            </w:pPr>
            <w:r w:rsidRPr="00617570">
              <w:rPr>
                <w:rFonts w:ascii="Arial" w:eastAsia="Arial" w:hAnsi="Arial" w:cs="Arial"/>
                <w:b/>
                <w:bCs/>
                <w:i/>
                <w:iCs/>
                <w:color w:val="201209"/>
                <w:sz w:val="18"/>
                <w:szCs w:val="18"/>
              </w:rPr>
              <w:t>Connections to Nature of Science</w:t>
            </w:r>
          </w:p>
          <w:p w14:paraId="6D936436" w14:textId="1B961014" w:rsidR="0071431E" w:rsidRPr="00617570" w:rsidRDefault="0071431E" w:rsidP="000B73B9">
            <w:pPr>
              <w:spacing w:before="60" w:after="60"/>
              <w:ind w:left="60" w:right="60"/>
              <w:rPr>
                <w:sz w:val="18"/>
                <w:szCs w:val="18"/>
              </w:rPr>
            </w:pPr>
            <w:r w:rsidRPr="00617570">
              <w:rPr>
                <w:rFonts w:ascii="Arial" w:eastAsia="Arial" w:hAnsi="Arial" w:cs="Arial"/>
                <w:b/>
                <w:bCs/>
                <w:color w:val="201209"/>
                <w:sz w:val="18"/>
                <w:szCs w:val="18"/>
              </w:rPr>
              <w:t xml:space="preserve">Science Addresses Questions About the Natural and Material World </w:t>
            </w:r>
          </w:p>
          <w:p w14:paraId="3AB72863" w14:textId="7FA1F4CE" w:rsidR="0071431E" w:rsidRPr="00617570" w:rsidRDefault="0071431E" w:rsidP="003121FB">
            <w:pPr>
              <w:pStyle w:val="ListParagraph"/>
              <w:numPr>
                <w:ilvl w:val="0"/>
                <w:numId w:val="34"/>
              </w:numPr>
              <w:spacing w:before="60" w:after="60"/>
              <w:ind w:left="435" w:right="60"/>
              <w:rPr>
                <w:sz w:val="18"/>
                <w:szCs w:val="18"/>
              </w:rPr>
            </w:pPr>
            <w:r w:rsidRPr="00617570">
              <w:rPr>
                <w:rFonts w:ascii="Arial" w:eastAsia="Arial" w:hAnsi="Arial" w:cs="Arial"/>
                <w:color w:val="201209"/>
                <w:sz w:val="18"/>
                <w:szCs w:val="18"/>
              </w:rPr>
              <w:t>Science knowledge indicates what can happen in natural systems—not what should happen. The latter involves ethics, values, and human decisions about the use of knowledge.</w:t>
            </w:r>
          </w:p>
        </w:tc>
      </w:tr>
      <w:tr w:rsidR="0071431E" w14:paraId="46250C1F" w14:textId="77777777" w:rsidTr="000B73B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3768AF97" w14:textId="77777777" w:rsidR="0071431E" w:rsidRPr="0001087A" w:rsidRDefault="0071431E" w:rsidP="000B73B9">
            <w:pPr>
              <w:spacing w:before="60" w:after="60"/>
              <w:ind w:left="60" w:right="60"/>
              <w:rPr>
                <w:sz w:val="2"/>
                <w:szCs w:val="2"/>
              </w:rPr>
            </w:pPr>
          </w:p>
        </w:tc>
      </w:tr>
      <w:tr w:rsidR="0071431E" w14:paraId="6A1007ED"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64EDA0E" w14:textId="1340D1E9" w:rsidR="0071431E" w:rsidRDefault="0071431E" w:rsidP="000B73B9">
            <w:pPr>
              <w:spacing w:before="60" w:after="60"/>
              <w:ind w:left="60" w:right="60"/>
            </w:pPr>
            <w:r>
              <w:rPr>
                <w:rFonts w:ascii="Arial" w:eastAsia="Arial" w:hAnsi="Arial" w:cs="Arial"/>
                <w:b/>
                <w:color w:val="201209"/>
                <w:sz w:val="18"/>
                <w:szCs w:val="18"/>
              </w:rPr>
              <w:t xml:space="preserve">Pennsylvania Context: </w:t>
            </w:r>
            <w:r>
              <w:rPr>
                <w:rFonts w:ascii="Arial" w:eastAsia="Arial" w:hAnsi="Arial" w:cs="Arial"/>
                <w:color w:val="201209"/>
                <w:sz w:val="18"/>
                <w:szCs w:val="18"/>
              </w:rPr>
              <w:t xml:space="preserve">Examples of Pennsylvania context include but are not limited to Environmental Justice Area </w:t>
            </w:r>
            <w:r w:rsidR="004010EE">
              <w:rPr>
                <w:rFonts w:ascii="Arial" w:eastAsia="Arial" w:hAnsi="Arial" w:cs="Arial"/>
                <w:color w:val="201209"/>
                <w:sz w:val="18"/>
                <w:szCs w:val="18"/>
              </w:rPr>
              <w:t>d</w:t>
            </w:r>
            <w:r>
              <w:rPr>
                <w:rFonts w:ascii="Arial" w:eastAsia="Arial" w:hAnsi="Arial" w:cs="Arial"/>
                <w:color w:val="201209"/>
                <w:sz w:val="18"/>
                <w:szCs w:val="18"/>
              </w:rPr>
              <w:t xml:space="preserve">esignations and Environmental Health </w:t>
            </w:r>
            <w:r w:rsidR="002D3AEA">
              <w:rPr>
                <w:rFonts w:ascii="Arial" w:eastAsia="Arial" w:hAnsi="Arial" w:cs="Arial"/>
                <w:color w:val="201209"/>
                <w:sz w:val="18"/>
                <w:szCs w:val="18"/>
              </w:rPr>
              <w:t>Indicators</w:t>
            </w:r>
            <w:r>
              <w:rPr>
                <w:rFonts w:ascii="Arial" w:eastAsia="Arial" w:hAnsi="Arial" w:cs="Arial"/>
                <w:color w:val="201209"/>
                <w:sz w:val="18"/>
                <w:szCs w:val="18"/>
              </w:rPr>
              <w:t>.</w:t>
            </w:r>
          </w:p>
        </w:tc>
      </w:tr>
      <w:tr w:rsidR="0071431E" w14:paraId="01257046" w14:textId="77777777" w:rsidTr="000B73B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040CFBD3" w14:textId="77777777" w:rsidR="0071431E" w:rsidRDefault="0071431E" w:rsidP="000B73B9">
            <w:pPr>
              <w:spacing w:before="60" w:after="60"/>
              <w:ind w:left="60" w:right="60"/>
            </w:pPr>
            <w:r>
              <w:rPr>
                <w:rFonts w:ascii="Arial" w:eastAsia="Arial" w:hAnsi="Arial" w:cs="Arial"/>
                <w:b/>
                <w:color w:val="201209"/>
                <w:sz w:val="18"/>
                <w:szCs w:val="18"/>
              </w:rPr>
              <w:t xml:space="preserve">PA Career Ready Skills: </w:t>
            </w:r>
            <w:r>
              <w:rPr>
                <w:rFonts w:ascii="Arial" w:eastAsia="Arial" w:hAnsi="Arial" w:cs="Arial"/>
                <w:color w:val="201209"/>
                <w:sz w:val="18"/>
                <w:szCs w:val="18"/>
              </w:rPr>
              <w:t>Explain how you situate yourself in a diverse community.</w:t>
            </w:r>
          </w:p>
        </w:tc>
      </w:tr>
    </w:tbl>
    <w:p w14:paraId="0EE13478" w14:textId="663C5A0E" w:rsidR="006B2C8F" w:rsidRDefault="00BF10A0" w:rsidP="00BF10A0">
      <w:pPr>
        <w:pStyle w:val="Heading5"/>
      </w:pPr>
      <w:r w:rsidRPr="00EC11EB">
        <w:t>Connections to Other Standards Content and Practices</w:t>
      </w:r>
    </w:p>
    <w:tbl>
      <w:tblPr>
        <w:tblW w:w="0" w:type="auto"/>
        <w:jc w:val="center"/>
        <w:tblBorders>
          <w:top w:val="single" w:sz="8" w:space="0" w:color="FFFFFF" w:themeColor="background1"/>
          <w:bottom w:val="single" w:sz="24" w:space="0" w:color="F2F2F2" w:themeColor="background1" w:themeShade="F2"/>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71431E" w14:paraId="1AB2BCA2" w14:textId="77777777" w:rsidTr="006B2C8F">
        <w:trPr>
          <w:cantSplit/>
          <w:tblHeader/>
          <w:jc w:val="center"/>
        </w:trPr>
        <w:tc>
          <w:tcPr>
            <w:tcW w:w="2880" w:type="dxa"/>
            <w:shd w:val="clear" w:color="auto" w:fill="1E417C"/>
            <w:tcMar>
              <w:top w:w="0" w:type="dxa"/>
              <w:left w:w="0" w:type="dxa"/>
              <w:bottom w:w="0" w:type="dxa"/>
              <w:right w:w="0" w:type="dxa"/>
            </w:tcMar>
          </w:tcPr>
          <w:p w14:paraId="3CEB1720" w14:textId="77777777" w:rsidR="0071431E" w:rsidRDefault="0071431E" w:rsidP="000B73B9">
            <w:pPr>
              <w:spacing w:before="60" w:after="60"/>
              <w:ind w:left="60" w:right="60"/>
            </w:pPr>
            <w:r>
              <w:rPr>
                <w:rFonts w:ascii="Arial" w:eastAsia="Arial" w:hAnsi="Arial" w:cs="Arial"/>
                <w:b/>
                <w:color w:val="FFFFFF"/>
                <w:sz w:val="18"/>
                <w:szCs w:val="18"/>
              </w:rPr>
              <w:t>Standard Source</w:t>
            </w:r>
          </w:p>
        </w:tc>
        <w:tc>
          <w:tcPr>
            <w:tcW w:w="10070" w:type="dxa"/>
            <w:tcBorders>
              <w:bottom w:val="single" w:sz="8" w:space="0" w:color="FFFFFF" w:themeColor="background1"/>
            </w:tcBorders>
            <w:shd w:val="clear" w:color="auto" w:fill="1E417C"/>
            <w:tcMar>
              <w:top w:w="0" w:type="dxa"/>
              <w:left w:w="0" w:type="dxa"/>
              <w:bottom w:w="0" w:type="dxa"/>
              <w:right w:w="0" w:type="dxa"/>
            </w:tcMar>
          </w:tcPr>
          <w:p w14:paraId="21E2F3E1" w14:textId="0690D762" w:rsidR="0071431E" w:rsidRDefault="0071431E" w:rsidP="000B73B9">
            <w:pPr>
              <w:spacing w:before="60" w:after="60"/>
              <w:ind w:left="60" w:right="60"/>
            </w:pPr>
            <w:r>
              <w:rPr>
                <w:rFonts w:ascii="Arial" w:eastAsia="Arial" w:hAnsi="Arial" w:cs="Arial"/>
                <w:b/>
                <w:color w:val="FFFFFF"/>
                <w:sz w:val="18"/>
                <w:szCs w:val="18"/>
              </w:rPr>
              <w:t xml:space="preserve">Possible Connections to </w:t>
            </w:r>
            <w:r w:rsidR="00656FFD">
              <w:rPr>
                <w:rFonts w:ascii="Arial" w:eastAsia="Arial" w:hAnsi="Arial" w:cs="Arial"/>
                <w:b/>
                <w:color w:val="FFFFFF"/>
                <w:sz w:val="18"/>
                <w:szCs w:val="18"/>
              </w:rPr>
              <w:t>Other</w:t>
            </w:r>
            <w:r>
              <w:rPr>
                <w:rFonts w:ascii="Arial" w:eastAsia="Arial" w:hAnsi="Arial" w:cs="Arial"/>
                <w:b/>
                <w:color w:val="FFFFFF"/>
                <w:sz w:val="18"/>
                <w:szCs w:val="18"/>
              </w:rPr>
              <w:t xml:space="preserve"> Standard(s) or Practice(s)</w:t>
            </w:r>
          </w:p>
        </w:tc>
      </w:tr>
      <w:tr w:rsidR="0071431E" w14:paraId="38AA3ADC" w14:textId="77777777" w:rsidTr="006B2C8F">
        <w:trPr>
          <w:cantSplit/>
          <w:jc w:val="center"/>
        </w:trPr>
        <w:tc>
          <w:tcPr>
            <w:tcW w:w="2880" w:type="dxa"/>
            <w:shd w:val="clear" w:color="auto" w:fill="1E417C"/>
            <w:tcMar>
              <w:top w:w="0" w:type="dxa"/>
              <w:left w:w="0" w:type="dxa"/>
              <w:bottom w:w="0" w:type="dxa"/>
              <w:right w:w="0" w:type="dxa"/>
            </w:tcMar>
          </w:tcPr>
          <w:p w14:paraId="3274DAD9"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Agriculture</w:t>
            </w:r>
          </w:p>
          <w:p w14:paraId="55FB47AD" w14:textId="28E34904" w:rsidR="0071431E" w:rsidRDefault="0071431E" w:rsidP="000B73B9">
            <w:pPr>
              <w:spacing w:before="60" w:after="60"/>
              <w:ind w:left="60" w:right="60"/>
            </w:pPr>
            <w:r>
              <w:rPr>
                <w:rFonts w:ascii="Arial" w:eastAsia="Arial" w:hAnsi="Arial" w:cs="Arial"/>
                <w:b/>
                <w:color w:val="FFFFFF"/>
                <w:sz w:val="18"/>
                <w:szCs w:val="18"/>
              </w:rPr>
              <w:t>(AFNR)</w:t>
            </w:r>
          </w:p>
        </w:tc>
        <w:tc>
          <w:tcPr>
            <w:tcW w:w="10070" w:type="dxa"/>
            <w:tcBorders>
              <w:bottom w:val="single" w:sz="8" w:space="0" w:color="auto"/>
            </w:tcBorders>
            <w:shd w:val="clear" w:color="auto" w:fill="FFFFFF" w:themeFill="background1"/>
            <w:tcMar>
              <w:top w:w="0" w:type="dxa"/>
              <w:left w:w="0" w:type="dxa"/>
              <w:bottom w:w="0" w:type="dxa"/>
              <w:right w:w="0" w:type="dxa"/>
            </w:tcMar>
          </w:tcPr>
          <w:p w14:paraId="23F993DD" w14:textId="77777777" w:rsidR="0071431E" w:rsidRDefault="0071431E" w:rsidP="000B73B9">
            <w:pPr>
              <w:spacing w:before="60" w:after="60"/>
              <w:ind w:left="60" w:right="60"/>
            </w:pPr>
            <w:r>
              <w:rPr>
                <w:rFonts w:ascii="Arial" w:eastAsia="Arial" w:hAnsi="Arial" w:cs="Arial"/>
                <w:color w:val="201209"/>
                <w:sz w:val="18"/>
                <w:szCs w:val="18"/>
              </w:rPr>
              <w:t>CS.01.01.</w:t>
            </w:r>
            <w:proofErr w:type="gramStart"/>
            <w:r>
              <w:rPr>
                <w:rFonts w:ascii="Arial" w:eastAsia="Arial" w:hAnsi="Arial" w:cs="Arial"/>
                <w:color w:val="201209"/>
                <w:sz w:val="18"/>
                <w:szCs w:val="18"/>
              </w:rPr>
              <w:t>01.b</w:t>
            </w:r>
            <w:proofErr w:type="gramEnd"/>
            <w:r>
              <w:rPr>
                <w:rFonts w:ascii="Arial" w:eastAsia="Arial" w:hAnsi="Arial" w:cs="Arial"/>
                <w:color w:val="201209"/>
                <w:sz w:val="18"/>
                <w:szCs w:val="18"/>
              </w:rPr>
              <w:t>: Analyze and summarize AFNR issues and their impact on local, state, national and global levels.</w:t>
            </w:r>
          </w:p>
        </w:tc>
      </w:tr>
      <w:tr w:rsidR="0071431E" w14:paraId="36EA7529" w14:textId="77777777" w:rsidTr="006B2C8F">
        <w:trPr>
          <w:cantSplit/>
          <w:jc w:val="center"/>
        </w:trPr>
        <w:tc>
          <w:tcPr>
            <w:tcW w:w="2880" w:type="dxa"/>
            <w:shd w:val="clear" w:color="auto" w:fill="1E417C"/>
            <w:tcMar>
              <w:top w:w="0" w:type="dxa"/>
              <w:left w:w="0" w:type="dxa"/>
              <w:bottom w:w="0" w:type="dxa"/>
              <w:right w:w="0" w:type="dxa"/>
            </w:tcMar>
          </w:tcPr>
          <w:p w14:paraId="75A0DEE3" w14:textId="78DBDE26" w:rsidR="0071431E" w:rsidRDefault="00C83C65" w:rsidP="000B73B9">
            <w:pPr>
              <w:spacing w:before="60" w:after="60"/>
              <w:ind w:left="60" w:right="60"/>
            </w:pPr>
            <w:r>
              <w:rPr>
                <w:rFonts w:ascii="Arial" w:eastAsia="Arial" w:hAnsi="Arial" w:cs="Arial"/>
                <w:b/>
                <w:color w:val="FFFFFF"/>
                <w:sz w:val="18"/>
                <w:szCs w:val="18"/>
              </w:rPr>
              <w:t>Science, Environmental Literacy and Sustainability</w:t>
            </w:r>
            <w:r w:rsidR="0071431E">
              <w:rPr>
                <w:rFonts w:ascii="Arial" w:eastAsia="Arial" w:hAnsi="Arial" w:cs="Arial"/>
                <w:b/>
                <w:color w:val="FFFFFF"/>
                <w:sz w:val="18"/>
                <w:szCs w:val="18"/>
              </w:rPr>
              <w:t xml:space="preserve"> (NAAEE)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793A9EB" w14:textId="77777777" w:rsidR="0071431E" w:rsidRDefault="0071431E" w:rsidP="000B73B9">
            <w:pPr>
              <w:spacing w:before="60" w:after="60"/>
              <w:ind w:left="60" w:right="60"/>
            </w:pPr>
            <w:r>
              <w:rPr>
                <w:rFonts w:ascii="Arial" w:eastAsia="Arial" w:hAnsi="Arial" w:cs="Arial"/>
                <w:color w:val="201209"/>
                <w:sz w:val="18"/>
                <w:szCs w:val="18"/>
              </w:rPr>
              <w:t>9-12 Strand 1.E. Organizing and analyzing information: Learners organize, analyze, and display data and information from their environmental investigations for a variety of audiences and purposes.</w:t>
            </w:r>
          </w:p>
        </w:tc>
      </w:tr>
      <w:tr w:rsidR="0071431E" w14:paraId="5D7157D1" w14:textId="77777777" w:rsidTr="006B2C8F">
        <w:trPr>
          <w:cantSplit/>
          <w:jc w:val="center"/>
        </w:trPr>
        <w:tc>
          <w:tcPr>
            <w:tcW w:w="2880" w:type="dxa"/>
            <w:shd w:val="clear" w:color="auto" w:fill="1E417C"/>
            <w:tcMar>
              <w:top w:w="0" w:type="dxa"/>
              <w:left w:w="0" w:type="dxa"/>
              <w:bottom w:w="0" w:type="dxa"/>
              <w:right w:w="0" w:type="dxa"/>
            </w:tcMar>
          </w:tcPr>
          <w:p w14:paraId="5B9D8919" w14:textId="77777777" w:rsidR="0071431E" w:rsidRDefault="0071431E" w:rsidP="000B73B9">
            <w:pPr>
              <w:spacing w:before="60" w:after="60"/>
              <w:ind w:left="60" w:right="60"/>
            </w:pPr>
            <w:r>
              <w:rPr>
                <w:rFonts w:ascii="Arial" w:eastAsia="Arial" w:hAnsi="Arial" w:cs="Arial"/>
                <w:b/>
                <w:color w:val="FFFFFF"/>
                <w:sz w:val="18"/>
                <w:szCs w:val="18"/>
              </w:rPr>
              <w:lastRenderedPageBreak/>
              <w:t>PA Core Standards: ELA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45A170CE" w14:textId="77777777" w:rsidR="0071431E" w:rsidRDefault="0071431E" w:rsidP="000B73B9">
            <w:pPr>
              <w:spacing w:before="60" w:after="60"/>
              <w:ind w:left="60" w:right="60"/>
            </w:pPr>
            <w:r>
              <w:rPr>
                <w:rFonts w:ascii="Arial" w:eastAsia="Arial" w:hAnsi="Arial" w:cs="Arial"/>
                <w:color w:val="201209"/>
                <w:sz w:val="18"/>
                <w:szCs w:val="18"/>
              </w:rPr>
              <w:t>CC.3.5.9-</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the precise details of explanations or descriptions. </w:t>
            </w:r>
            <w:r>
              <w:rPr>
                <w:rFonts w:ascii="Arial" w:eastAsia="Arial" w:hAnsi="Arial" w:cs="Arial"/>
                <w:color w:val="201209"/>
                <w:sz w:val="18"/>
                <w:szCs w:val="18"/>
              </w:rPr>
              <w:br/>
              <w:t>CC.3.5.11-</w:t>
            </w:r>
            <w:proofErr w:type="gramStart"/>
            <w:r>
              <w:rPr>
                <w:rFonts w:ascii="Arial" w:eastAsia="Arial" w:hAnsi="Arial" w:cs="Arial"/>
                <w:color w:val="201209"/>
                <w:sz w:val="18"/>
                <w:szCs w:val="18"/>
              </w:rPr>
              <w:t>12.A</w:t>
            </w:r>
            <w:proofErr w:type="gramEnd"/>
            <w:r>
              <w:rPr>
                <w:rFonts w:ascii="Arial" w:eastAsia="Arial" w:hAnsi="Arial" w:cs="Arial"/>
                <w:color w:val="201209"/>
                <w:sz w:val="18"/>
                <w:szCs w:val="18"/>
              </w:rPr>
              <w:t xml:space="preserve">: Cite specific textual evidence to support analysis of science and technical texts, attending to important distinctions the author makes and to any gaps or inconsistencies in the account. </w:t>
            </w:r>
            <w:r>
              <w:rPr>
                <w:rFonts w:ascii="Arial" w:eastAsia="Arial" w:hAnsi="Arial" w:cs="Arial"/>
                <w:color w:val="201209"/>
                <w:sz w:val="18"/>
                <w:szCs w:val="18"/>
              </w:rPr>
              <w:br/>
              <w:t>CC.3.6.9-</w:t>
            </w:r>
            <w:proofErr w:type="gramStart"/>
            <w:r>
              <w:rPr>
                <w:rFonts w:ascii="Arial" w:eastAsia="Arial" w:hAnsi="Arial" w:cs="Arial"/>
                <w:color w:val="201209"/>
                <w:sz w:val="18"/>
                <w:szCs w:val="18"/>
              </w:rPr>
              <w:t>12.B</w:t>
            </w:r>
            <w:proofErr w:type="gramEnd"/>
            <w:r>
              <w:rPr>
                <w:rFonts w:ascii="Arial" w:eastAsia="Arial" w:hAnsi="Arial" w:cs="Arial"/>
                <w:color w:val="201209"/>
                <w:sz w:val="18"/>
                <w:szCs w:val="18"/>
              </w:rPr>
              <w:t xml:space="preserve">: Write informative/explanatory texts, including the narration of historical events, scientific procedures/experiments, or technical processes. </w:t>
            </w:r>
            <w:r>
              <w:rPr>
                <w:rFonts w:ascii="Arial" w:eastAsia="Arial" w:hAnsi="Arial" w:cs="Arial"/>
                <w:color w:val="201209"/>
                <w:sz w:val="18"/>
                <w:szCs w:val="18"/>
              </w:rPr>
              <w:br/>
              <w:t>CC.3.6.9-12.H: Draw evidence from informational texts to support analysis, reflection, and research.</w:t>
            </w:r>
          </w:p>
        </w:tc>
      </w:tr>
      <w:tr w:rsidR="0071431E" w14:paraId="3FAFF15B" w14:textId="77777777" w:rsidTr="006B2C8F">
        <w:trPr>
          <w:cantSplit/>
          <w:jc w:val="center"/>
        </w:trPr>
        <w:tc>
          <w:tcPr>
            <w:tcW w:w="2880" w:type="dxa"/>
            <w:shd w:val="clear" w:color="auto" w:fill="1E417C"/>
            <w:tcMar>
              <w:top w:w="0" w:type="dxa"/>
              <w:left w:w="0" w:type="dxa"/>
              <w:bottom w:w="0" w:type="dxa"/>
              <w:right w:w="0" w:type="dxa"/>
            </w:tcMar>
          </w:tcPr>
          <w:p w14:paraId="6042C39E" w14:textId="7B37A849" w:rsidR="0071431E" w:rsidRDefault="004B07A9" w:rsidP="000B73B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7C57644E" w14:textId="77777777" w:rsidR="0071431E" w:rsidRDefault="0071431E" w:rsidP="000B73B9">
            <w:pPr>
              <w:spacing w:before="60" w:after="60"/>
              <w:ind w:left="60" w:right="60"/>
            </w:pPr>
            <w:r>
              <w:rPr>
                <w:rFonts w:ascii="Arial" w:eastAsia="Arial" w:hAnsi="Arial" w:cs="Arial"/>
                <w:color w:val="201209"/>
                <w:sz w:val="18"/>
                <w:szCs w:val="18"/>
              </w:rPr>
              <w:t xml:space="preserve">MP.2: Reason abstractly and quantitatively. </w:t>
            </w:r>
            <w:r>
              <w:rPr>
                <w:rFonts w:ascii="Arial" w:eastAsia="Arial" w:hAnsi="Arial" w:cs="Arial"/>
                <w:color w:val="201209"/>
                <w:sz w:val="18"/>
                <w:szCs w:val="18"/>
              </w:rPr>
              <w:br/>
              <w:t xml:space="preserve">MP.4: Model with mathematics.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2: Summarize, represent, and interpret data on two categorical and quantitative variables.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 xml:space="preserve">4: Recognize and evaluate random processes underlying statistical experiments. </w:t>
            </w:r>
            <w:r>
              <w:rPr>
                <w:rFonts w:ascii="Arial" w:eastAsia="Arial" w:hAnsi="Arial" w:cs="Arial"/>
                <w:color w:val="201209"/>
                <w:sz w:val="18"/>
                <w:szCs w:val="18"/>
              </w:rPr>
              <w:br/>
              <w:t>CC.2.</w:t>
            </w:r>
            <w:proofErr w:type="gramStart"/>
            <w:r>
              <w:rPr>
                <w:rFonts w:ascii="Arial" w:eastAsia="Arial" w:hAnsi="Arial" w:cs="Arial"/>
                <w:color w:val="201209"/>
                <w:sz w:val="18"/>
                <w:szCs w:val="18"/>
              </w:rPr>
              <w:t>4.HS.B.</w:t>
            </w:r>
            <w:proofErr w:type="gramEnd"/>
            <w:r>
              <w:rPr>
                <w:rFonts w:ascii="Arial" w:eastAsia="Arial" w:hAnsi="Arial" w:cs="Arial"/>
                <w:color w:val="201209"/>
                <w:sz w:val="18"/>
                <w:szCs w:val="18"/>
              </w:rPr>
              <w:t>5: Make inferences and justify conclusions based on sample surveys, experiments, and observational studies.</w:t>
            </w:r>
          </w:p>
        </w:tc>
      </w:tr>
      <w:tr w:rsidR="0071431E" w14:paraId="6FDD5846" w14:textId="77777777" w:rsidTr="006B2C8F">
        <w:trPr>
          <w:cantSplit/>
          <w:jc w:val="center"/>
        </w:trPr>
        <w:tc>
          <w:tcPr>
            <w:tcW w:w="2880" w:type="dxa"/>
            <w:shd w:val="clear" w:color="auto" w:fill="1E417C"/>
            <w:tcMar>
              <w:top w:w="0" w:type="dxa"/>
              <w:left w:w="0" w:type="dxa"/>
              <w:bottom w:w="0" w:type="dxa"/>
              <w:right w:w="0" w:type="dxa"/>
            </w:tcMar>
          </w:tcPr>
          <w:p w14:paraId="5BCB14FC" w14:textId="77777777" w:rsidR="0071431E" w:rsidRDefault="0071431E" w:rsidP="000B73B9">
            <w:pPr>
              <w:spacing w:before="60" w:after="60"/>
              <w:ind w:left="60" w:right="60"/>
            </w:pPr>
            <w:r>
              <w:rPr>
                <w:rFonts w:ascii="Arial" w:eastAsia="Arial" w:hAnsi="Arial" w:cs="Arial"/>
                <w:b/>
                <w:color w:val="FFFFFF"/>
                <w:sz w:val="18"/>
                <w:szCs w:val="18"/>
              </w:rPr>
              <w:t>PA Standards: Social Studies</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18F0FB17" w14:textId="77777777" w:rsidR="0071431E" w:rsidRDefault="0071431E" w:rsidP="000B73B9">
            <w:pPr>
              <w:spacing w:before="60" w:after="60"/>
              <w:ind w:left="60" w:right="60"/>
            </w:pPr>
            <w:r>
              <w:rPr>
                <w:rFonts w:ascii="Arial" w:eastAsia="Arial" w:hAnsi="Arial" w:cs="Arial"/>
                <w:color w:val="201209"/>
                <w:sz w:val="18"/>
                <w:szCs w:val="18"/>
              </w:rPr>
              <w:t>7.4.12.B: Analyze the global effects of human activity on the physical systems.</w:t>
            </w:r>
          </w:p>
        </w:tc>
      </w:tr>
      <w:tr w:rsidR="0071431E" w14:paraId="6F0BB516" w14:textId="77777777" w:rsidTr="006B2C8F">
        <w:trPr>
          <w:cantSplit/>
          <w:jc w:val="center"/>
        </w:trPr>
        <w:tc>
          <w:tcPr>
            <w:tcW w:w="2880" w:type="dxa"/>
            <w:shd w:val="clear" w:color="auto" w:fill="1E417C"/>
            <w:tcMar>
              <w:top w:w="0" w:type="dxa"/>
              <w:left w:w="0" w:type="dxa"/>
              <w:bottom w:w="0" w:type="dxa"/>
              <w:right w:w="0" w:type="dxa"/>
            </w:tcMar>
          </w:tcPr>
          <w:p w14:paraId="4E1A8D61" w14:textId="77777777" w:rsidR="00B74946" w:rsidRDefault="0071431E" w:rsidP="000B73B9">
            <w:pPr>
              <w:spacing w:before="60" w:after="60"/>
              <w:ind w:left="60" w:right="60"/>
              <w:rPr>
                <w:rFonts w:ascii="Arial" w:eastAsia="Arial" w:hAnsi="Arial" w:cs="Arial"/>
                <w:b/>
                <w:color w:val="FFFFFF"/>
                <w:sz w:val="18"/>
                <w:szCs w:val="18"/>
              </w:rPr>
            </w:pPr>
            <w:r>
              <w:rPr>
                <w:rFonts w:ascii="Arial" w:eastAsia="Arial" w:hAnsi="Arial" w:cs="Arial"/>
                <w:b/>
                <w:color w:val="FFFFFF"/>
                <w:sz w:val="18"/>
                <w:szCs w:val="18"/>
              </w:rPr>
              <w:t>Educational Technology</w:t>
            </w:r>
          </w:p>
          <w:p w14:paraId="19907B1B" w14:textId="3BD74FBB" w:rsidR="0071431E" w:rsidRDefault="0071431E" w:rsidP="000B73B9">
            <w:pPr>
              <w:spacing w:before="60" w:after="60"/>
              <w:ind w:left="60" w:right="60"/>
            </w:pPr>
            <w:r>
              <w:rPr>
                <w:rFonts w:ascii="Arial" w:eastAsia="Arial" w:hAnsi="Arial" w:cs="Arial"/>
                <w:b/>
                <w:color w:val="FFFFFF"/>
                <w:sz w:val="18"/>
                <w:szCs w:val="18"/>
              </w:rPr>
              <w:t>(ISTE)</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56CF7015" w14:textId="77777777" w:rsidR="0071431E" w:rsidRDefault="0071431E" w:rsidP="000B73B9">
            <w:pPr>
              <w:spacing w:before="60" w:after="60"/>
              <w:ind w:left="60" w:right="60"/>
            </w:pPr>
            <w:r>
              <w:rPr>
                <w:rFonts w:ascii="Arial" w:eastAsia="Arial" w:hAnsi="Arial" w:cs="Arial"/>
                <w:color w:val="201209"/>
                <w:sz w:val="18"/>
                <w:szCs w:val="18"/>
              </w:rPr>
              <w:t>1.3. Knowledge Constructor: Students critically curate a variety of resources using digital tools to construct knowledge, produce creative artifacts and make meaningful learning experiences for themselves and others.</w:t>
            </w:r>
          </w:p>
        </w:tc>
      </w:tr>
      <w:tr w:rsidR="0071431E" w14:paraId="59C3C805" w14:textId="77777777" w:rsidTr="006B2C8F">
        <w:trPr>
          <w:cantSplit/>
          <w:jc w:val="center"/>
        </w:trPr>
        <w:tc>
          <w:tcPr>
            <w:tcW w:w="2880" w:type="dxa"/>
            <w:shd w:val="clear" w:color="auto" w:fill="1E417C"/>
            <w:tcMar>
              <w:top w:w="0" w:type="dxa"/>
              <w:left w:w="0" w:type="dxa"/>
              <w:bottom w:w="0" w:type="dxa"/>
              <w:right w:w="0" w:type="dxa"/>
            </w:tcMar>
          </w:tcPr>
          <w:p w14:paraId="2F2EF691" w14:textId="77777777" w:rsidR="0071431E" w:rsidRDefault="0071431E" w:rsidP="000B73B9">
            <w:pPr>
              <w:spacing w:before="60" w:after="60"/>
              <w:ind w:left="60" w:right="60"/>
            </w:pPr>
            <w:r>
              <w:rPr>
                <w:rFonts w:ascii="Arial" w:eastAsia="Arial" w:hAnsi="Arial" w:cs="Arial"/>
                <w:b/>
                <w:color w:val="FFFFFF"/>
                <w:sz w:val="18"/>
                <w:szCs w:val="18"/>
              </w:rPr>
              <w:t>Technology and Engineering (ITEEA)</w:t>
            </w:r>
          </w:p>
        </w:tc>
        <w:tc>
          <w:tcPr>
            <w:tcW w:w="10070" w:type="dxa"/>
            <w:tcBorders>
              <w:top w:val="single" w:sz="8" w:space="0" w:color="auto"/>
              <w:bottom w:val="single" w:sz="8" w:space="0" w:color="auto"/>
            </w:tcBorders>
            <w:shd w:val="clear" w:color="auto" w:fill="FFFFFF" w:themeFill="background1"/>
            <w:tcMar>
              <w:top w:w="0" w:type="dxa"/>
              <w:left w:w="0" w:type="dxa"/>
              <w:bottom w:w="0" w:type="dxa"/>
              <w:right w:w="0" w:type="dxa"/>
            </w:tcMar>
          </w:tcPr>
          <w:p w14:paraId="37B5EFF8" w14:textId="77777777" w:rsidR="0071431E" w:rsidRDefault="0071431E" w:rsidP="000B73B9">
            <w:pPr>
              <w:spacing w:before="60" w:after="60"/>
              <w:ind w:left="60" w:right="60"/>
            </w:pPr>
            <w:r>
              <w:rPr>
                <w:rFonts w:ascii="Arial" w:eastAsia="Arial" w:hAnsi="Arial" w:cs="Arial"/>
                <w:color w:val="201209"/>
                <w:sz w:val="18"/>
                <w:szCs w:val="18"/>
              </w:rPr>
              <w:t>STEL-4P: Evaluate ways that technology can impact individuals, society, and the environment.</w:t>
            </w:r>
          </w:p>
        </w:tc>
      </w:tr>
    </w:tbl>
    <w:p w14:paraId="1665B85B" w14:textId="50B2F8B1" w:rsidR="00313D94" w:rsidRDefault="00313D94" w:rsidP="004050D6">
      <w:pPr>
        <w:pStyle w:val="Heading2"/>
        <w:rPr>
          <w:b w:val="0"/>
          <w:bCs/>
        </w:rPr>
      </w:pPr>
    </w:p>
    <w:p w14:paraId="7CFB84B9" w14:textId="581FB906" w:rsidR="005A1899" w:rsidRDefault="005A1899" w:rsidP="005A1899"/>
    <w:p w14:paraId="5409F2EB" w14:textId="1CB9161D" w:rsidR="005A1899" w:rsidRDefault="005A1899" w:rsidP="005A1899"/>
    <w:p w14:paraId="039209DD" w14:textId="44FC3A39" w:rsidR="005A1899" w:rsidRDefault="005A1899" w:rsidP="005A1899"/>
    <w:p w14:paraId="1B5267CA" w14:textId="43646402" w:rsidR="008C1F2B" w:rsidRDefault="008C1F2B" w:rsidP="005A1899"/>
    <w:p w14:paraId="7D5D8055" w14:textId="07113465" w:rsidR="008C1F2B" w:rsidRDefault="008C1F2B" w:rsidP="005A1899"/>
    <w:p w14:paraId="3A13AF61" w14:textId="203BE7EB" w:rsidR="008C1F2B" w:rsidRDefault="008C1F2B" w:rsidP="005A1899"/>
    <w:p w14:paraId="353CE762" w14:textId="7C85593D" w:rsidR="008C1F2B" w:rsidRDefault="008C1F2B" w:rsidP="005A1899"/>
    <w:p w14:paraId="22BD73AC" w14:textId="590B405C" w:rsidR="008C1F2B" w:rsidRDefault="008C1F2B" w:rsidP="005A1899"/>
    <w:p w14:paraId="1FB0F013" w14:textId="61F6DCE5" w:rsidR="008C1F2B" w:rsidRDefault="008C1F2B" w:rsidP="005A1899"/>
    <w:p w14:paraId="56852EC8" w14:textId="4E609695" w:rsidR="008C1F2B" w:rsidRDefault="008C1F2B" w:rsidP="005A1899"/>
    <w:p w14:paraId="6A7DA97E" w14:textId="71DC3F08" w:rsidR="008C1F2B" w:rsidRDefault="008C1F2B" w:rsidP="005A1899"/>
    <w:p w14:paraId="296B0434" w14:textId="098D00C2" w:rsidR="008C1F2B" w:rsidRDefault="008C1F2B" w:rsidP="005A1899"/>
    <w:p w14:paraId="0162B8FE" w14:textId="435FA9B0" w:rsidR="008C1F2B" w:rsidRDefault="008C1F2B" w:rsidP="005A1899"/>
    <w:p w14:paraId="47FD8E5E" w14:textId="654B91C0" w:rsidR="008C1F2B" w:rsidRDefault="008C1F2B" w:rsidP="005A1899"/>
    <w:p w14:paraId="1F235848" w14:textId="29FE7A5B" w:rsidR="008C1F2B" w:rsidRDefault="008C1F2B" w:rsidP="005A1899"/>
    <w:p w14:paraId="7BDCDD74" w14:textId="27A1ABEF" w:rsidR="001F0D32" w:rsidRDefault="001F0D32" w:rsidP="00BF10A0">
      <w:pPr>
        <w:pStyle w:val="Heading5"/>
      </w:pPr>
      <w:bookmarkStart w:id="690" w:name="_Toc109650719"/>
      <w:r>
        <w:lastRenderedPageBreak/>
        <w:t>Grades 9–12</w:t>
      </w:r>
      <w:bookmarkEnd w:id="690"/>
    </w:p>
    <w:tbl>
      <w:tblPr>
        <w:tblW w:w="0" w:type="auto"/>
        <w:jc w:val="center"/>
        <w:tblLayout w:type="fixed"/>
        <w:tblLook w:val="0420" w:firstRow="1" w:lastRow="0" w:firstColumn="0" w:lastColumn="0" w:noHBand="0" w:noVBand="1"/>
      </w:tblPr>
      <w:tblGrid>
        <w:gridCol w:w="4316"/>
        <w:gridCol w:w="4317"/>
        <w:gridCol w:w="4317"/>
      </w:tblGrid>
      <w:tr w:rsidR="001F0D32" w14:paraId="26962AE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32892D7" w14:textId="7396A709" w:rsidR="001F0D32" w:rsidRDefault="001F0D32" w:rsidP="00271E49">
            <w:pPr>
              <w:pStyle w:val="TableHeadingforTOC"/>
            </w:pPr>
            <w:bookmarkStart w:id="691" w:name="_Toc109650720"/>
            <w:bookmarkStart w:id="692" w:name="_Toc134788371"/>
            <w:r>
              <w:t>3.5.9-</w:t>
            </w:r>
            <w:proofErr w:type="gramStart"/>
            <w:r>
              <w:t>12.A</w:t>
            </w:r>
            <w:proofErr w:type="gramEnd"/>
            <w:r>
              <w:t xml:space="preserve"> Technology and Engineering: </w:t>
            </w:r>
            <w:r w:rsidRPr="000C1197">
              <w:rPr>
                <w:b w:val="0"/>
                <w:bCs/>
              </w:rPr>
              <w:t>Applying, Maintaining, Assessing, and Evaluating Technological Products and Systems</w:t>
            </w:r>
            <w:bookmarkEnd w:id="691"/>
            <w:bookmarkEnd w:id="692"/>
          </w:p>
        </w:tc>
      </w:tr>
      <w:tr w:rsidR="001F0D32" w14:paraId="2EE2E20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9F9CAB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use various approaches to communicate processes and procedures for using, maintaining, and assessing technological products and systems.</w:t>
            </w:r>
          </w:p>
        </w:tc>
      </w:tr>
      <w:tr w:rsidR="001F0D32" w14:paraId="5339D15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1057FE1"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E83F80">
              <w:rPr>
                <w:rFonts w:ascii="Helvetica" w:eastAsia="Helvetica" w:hAnsi="Helvetica" w:cs="Helvetica"/>
                <w:bCs/>
                <w:color w:val="201209"/>
                <w:sz w:val="18"/>
                <w:szCs w:val="18"/>
              </w:rPr>
              <w:t xml:space="preserve">Examples of such techniques include flow charts, drawings, graphics, symbols, spreadsheets, graphs, time charts, and web pages. The </w:t>
            </w:r>
            <w:proofErr w:type="gramStart"/>
            <w:r w:rsidRPr="00E83F80">
              <w:rPr>
                <w:rFonts w:ascii="Helvetica" w:eastAsia="Helvetica" w:hAnsi="Helvetica" w:cs="Helvetica"/>
                <w:bCs/>
                <w:color w:val="201209"/>
                <w:sz w:val="18"/>
                <w:szCs w:val="18"/>
              </w:rPr>
              <w:t>audiences</w:t>
            </w:r>
            <w:proofErr w:type="gramEnd"/>
            <w:r w:rsidRPr="00E83F80">
              <w:rPr>
                <w:rFonts w:ascii="Helvetica" w:eastAsia="Helvetica" w:hAnsi="Helvetica" w:cs="Helvetica"/>
                <w:bCs/>
                <w:color w:val="201209"/>
                <w:sz w:val="18"/>
                <w:szCs w:val="18"/>
              </w:rPr>
              <w:t xml:space="preserve"> can be peers, teachers, local community and business members, and the global community.</w:t>
            </w:r>
          </w:p>
          <w:p w14:paraId="5B07BF11"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361F3EE1"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C2081C4" w14:textId="77777777" w:rsidR="001F0D32" w:rsidRPr="009B0AE1" w:rsidRDefault="001F0D32" w:rsidP="00271E49">
            <w:pPr>
              <w:spacing w:before="60" w:after="60"/>
              <w:ind w:left="60" w:right="60"/>
              <w:rPr>
                <w:sz w:val="2"/>
                <w:szCs w:val="2"/>
              </w:rPr>
            </w:pPr>
          </w:p>
        </w:tc>
      </w:tr>
      <w:tr w:rsidR="001F0D32" w14:paraId="3CDE3AC8"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7BC0F2F"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49F68EC"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2890052"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7CBD3B77"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481E133"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Obtaining, Evaluating, and Communicating Information</w:t>
            </w:r>
          </w:p>
          <w:p w14:paraId="75A9337F"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77298465" w14:textId="77777777" w:rsidR="001F0D32" w:rsidRPr="006F3DD7" w:rsidRDefault="001F0D32" w:rsidP="0073410A">
            <w:pPr>
              <w:pStyle w:val="Table9Bullet1"/>
              <w:numPr>
                <w:ilvl w:val="0"/>
                <w:numId w:val="38"/>
              </w:numPr>
              <w:ind w:left="430"/>
            </w:pPr>
            <w:r w:rsidRPr="006F3DD7">
              <w:t>Critically read scientific literature adapted for classroom use to determine the central ideas or conclusions and/or to obtain scientific and/or technical information to summarize complex evidence, concepts, processes, or information presented in a text by paraphrasing them in simpler but still accurate terms.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EC9213D"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ETS1.B: Developing Possible Solutions</w:t>
            </w:r>
          </w:p>
          <w:p w14:paraId="550CCF17" w14:textId="77777777" w:rsidR="001F0D32" w:rsidRDefault="001F0D32" w:rsidP="0073410A">
            <w:pPr>
              <w:pStyle w:val="Table9Bullet1"/>
              <w:numPr>
                <w:ilvl w:val="0"/>
                <w:numId w:val="38"/>
              </w:numPr>
              <w:ind w:left="430"/>
            </w:pPr>
            <w:r w:rsidRPr="006F3DD7">
              <w:t>Both physical models and computers can be used in various ways to aid in the engineering design process.</w:t>
            </w:r>
          </w:p>
          <w:p w14:paraId="67718C74" w14:textId="77777777" w:rsidR="001F0D32" w:rsidRPr="006F3DD7" w:rsidRDefault="001F0D32" w:rsidP="0073410A">
            <w:pPr>
              <w:pStyle w:val="Table9Bullet1"/>
              <w:numPr>
                <w:ilvl w:val="0"/>
                <w:numId w:val="38"/>
              </w:numPr>
              <w:ind w:left="430"/>
            </w:pPr>
            <w:r w:rsidRPr="006F3DD7">
              <w:t>Computers are useful for a variety of purposes, such as running simulations to test different ways of solving a problem or to see which one is most efficient or economical; and in making a persuasive presentation to a client about how a given design will meet their needs.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8B9AFF1" w14:textId="5166D818" w:rsidR="00F63815" w:rsidRPr="00F63815" w:rsidRDefault="00F63815" w:rsidP="00F63815">
            <w:pPr>
              <w:widowControl w:val="0"/>
              <w:spacing w:before="60" w:after="60"/>
              <w:ind w:right="360"/>
              <w:rPr>
                <w:b/>
                <w:sz w:val="18"/>
                <w:szCs w:val="18"/>
              </w:rPr>
            </w:pPr>
            <w:r w:rsidRPr="00F63815">
              <w:rPr>
                <w:b/>
                <w:sz w:val="18"/>
                <w:szCs w:val="18"/>
              </w:rPr>
              <w:t>Communication</w:t>
            </w:r>
          </w:p>
          <w:p w14:paraId="77D68BC7" w14:textId="369FAAE9" w:rsidR="001F0D32" w:rsidRPr="006F3DD7" w:rsidRDefault="00F63815" w:rsidP="00F63815">
            <w:pPr>
              <w:pStyle w:val="Table9Bullet1"/>
              <w:numPr>
                <w:ilvl w:val="0"/>
                <w:numId w:val="38"/>
              </w:numPr>
              <w:ind w:left="430"/>
            </w:pPr>
            <w:r w:rsidRPr="00F63815">
              <w:t xml:space="preserve">Clearly </w:t>
            </w:r>
            <w:proofErr w:type="gramStart"/>
            <w:r w:rsidRPr="00F63815">
              <w:t>coveys</w:t>
            </w:r>
            <w:proofErr w:type="gramEnd"/>
            <w:r w:rsidRPr="00F63815">
              <w:t xml:space="preserve"> ideas in constructive ways, including through written and oral communication and via mathematical and physical models.</w:t>
            </w:r>
          </w:p>
        </w:tc>
      </w:tr>
      <w:tr w:rsidR="001F0D32" w14:paraId="2F8A90AE"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29F2CE9" w14:textId="77777777" w:rsidR="001F0D32" w:rsidRPr="009B0AE1" w:rsidRDefault="001F0D32" w:rsidP="00271E49">
            <w:pPr>
              <w:spacing w:before="60" w:after="60"/>
              <w:ind w:left="60" w:right="60"/>
              <w:rPr>
                <w:sz w:val="2"/>
                <w:szCs w:val="2"/>
              </w:rPr>
            </w:pPr>
          </w:p>
        </w:tc>
      </w:tr>
      <w:tr w:rsidR="001F0D32" w14:paraId="4EE96AF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1DD393A"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inventors and inventions.</w:t>
            </w:r>
          </w:p>
        </w:tc>
      </w:tr>
      <w:tr w:rsidR="001F0D32" w14:paraId="6B2B56B0"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BBA751A"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Select expressive communication strategies specific to context.</w:t>
            </w:r>
          </w:p>
        </w:tc>
      </w:tr>
    </w:tbl>
    <w:p w14:paraId="78A97BAB" w14:textId="08221C01" w:rsidR="001F0D32" w:rsidRPr="00A50C84" w:rsidRDefault="001F0D32" w:rsidP="00BF10A0">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3DDE9ECB" w14:textId="77777777" w:rsidTr="00271E49">
        <w:trPr>
          <w:cantSplit/>
          <w:tblHeader/>
          <w:jc w:val="center"/>
        </w:trPr>
        <w:tc>
          <w:tcPr>
            <w:tcW w:w="2880" w:type="dxa"/>
            <w:shd w:val="clear" w:color="auto" w:fill="1E417C"/>
            <w:tcMar>
              <w:top w:w="0" w:type="dxa"/>
              <w:left w:w="0" w:type="dxa"/>
              <w:bottom w:w="0" w:type="dxa"/>
              <w:right w:w="0" w:type="dxa"/>
            </w:tcMar>
          </w:tcPr>
          <w:p w14:paraId="18FA5851"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571AE561"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210BBAEC" w14:textId="77777777" w:rsidTr="00271E49">
        <w:trPr>
          <w:cantSplit/>
          <w:jc w:val="center"/>
        </w:trPr>
        <w:tc>
          <w:tcPr>
            <w:tcW w:w="2880" w:type="dxa"/>
            <w:shd w:val="clear" w:color="auto" w:fill="1E417C"/>
            <w:tcMar>
              <w:top w:w="0" w:type="dxa"/>
              <w:left w:w="0" w:type="dxa"/>
              <w:bottom w:w="0" w:type="dxa"/>
              <w:right w:w="0" w:type="dxa"/>
            </w:tcMar>
          </w:tcPr>
          <w:p w14:paraId="207EA272"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352ABAF1"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43528CF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50F78CC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43E11B24"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DDB144A"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48A6170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26CF221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735BBA6C" w14:textId="77777777" w:rsidR="001F0D32" w:rsidRPr="006B549E"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3AE84126" w14:textId="77777777" w:rsidTr="00271E49">
        <w:trPr>
          <w:cantSplit/>
          <w:jc w:val="center"/>
        </w:trPr>
        <w:tc>
          <w:tcPr>
            <w:tcW w:w="2880" w:type="dxa"/>
            <w:shd w:val="clear" w:color="auto" w:fill="1E417C"/>
            <w:tcMar>
              <w:top w:w="0" w:type="dxa"/>
              <w:left w:w="0" w:type="dxa"/>
              <w:bottom w:w="0" w:type="dxa"/>
              <w:right w:w="0" w:type="dxa"/>
            </w:tcMar>
          </w:tcPr>
          <w:p w14:paraId="5A0EA29C"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E812152"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4C8D08A3" w14:textId="77777777" w:rsidTr="00271E49">
        <w:trPr>
          <w:cantSplit/>
          <w:jc w:val="center"/>
        </w:trPr>
        <w:tc>
          <w:tcPr>
            <w:tcW w:w="2880" w:type="dxa"/>
            <w:shd w:val="clear" w:color="auto" w:fill="1E417C"/>
            <w:tcMar>
              <w:top w:w="0" w:type="dxa"/>
              <w:left w:w="0" w:type="dxa"/>
              <w:bottom w:w="0" w:type="dxa"/>
              <w:right w:w="0" w:type="dxa"/>
            </w:tcMar>
          </w:tcPr>
          <w:p w14:paraId="7B181A1B"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6AE6CB3" w14:textId="77777777" w:rsidR="001F0D32" w:rsidRDefault="001F0D32" w:rsidP="00271E49">
            <w:pPr>
              <w:spacing w:before="60" w:after="60"/>
              <w:ind w:left="60" w:right="60"/>
            </w:pPr>
            <w:r>
              <w:rPr>
                <w:rFonts w:ascii="Arial" w:eastAsia="Arial" w:hAnsi="Arial" w:cs="Arial"/>
                <w:color w:val="201209"/>
                <w:sz w:val="18"/>
                <w:szCs w:val="18"/>
              </w:rPr>
              <w:t>MP.5: Use appropriate tools strategically.</w:t>
            </w:r>
          </w:p>
        </w:tc>
      </w:tr>
      <w:tr w:rsidR="001F0D32" w14:paraId="383A0DE9" w14:textId="77777777" w:rsidTr="00271E49">
        <w:trPr>
          <w:cantSplit/>
          <w:jc w:val="center"/>
        </w:trPr>
        <w:tc>
          <w:tcPr>
            <w:tcW w:w="2880" w:type="dxa"/>
            <w:shd w:val="clear" w:color="auto" w:fill="1E417C"/>
            <w:tcMar>
              <w:top w:w="0" w:type="dxa"/>
              <w:left w:w="0" w:type="dxa"/>
              <w:bottom w:w="0" w:type="dxa"/>
              <w:right w:w="0" w:type="dxa"/>
            </w:tcMar>
          </w:tcPr>
          <w:p w14:paraId="5991277C"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0A4AAD2"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3561B101" w14:textId="77777777" w:rsidR="00BF10A0" w:rsidRDefault="00BF10A0" w:rsidP="00BF10A0">
      <w:pPr>
        <w:pStyle w:val="Heading5"/>
      </w:pPr>
    </w:p>
    <w:p w14:paraId="70F2E651" w14:textId="77777777" w:rsidR="00BF10A0" w:rsidRDefault="00BF10A0">
      <w:pPr>
        <w:rPr>
          <w:rFonts w:ascii="Arial" w:eastAsia="Arial" w:hAnsi="Arial" w:cs="Arial"/>
          <w:b/>
          <w:color w:val="002352"/>
          <w:sz w:val="20"/>
          <w:szCs w:val="20"/>
        </w:rPr>
      </w:pPr>
      <w:r>
        <w:br w:type="page"/>
      </w:r>
    </w:p>
    <w:p w14:paraId="26347265" w14:textId="7FD030F3" w:rsidR="001F0D32" w:rsidRPr="00A50C84" w:rsidRDefault="001F0D32" w:rsidP="00BF10A0">
      <w:pPr>
        <w:pStyle w:val="Heading5"/>
      </w:pPr>
      <w:r w:rsidRPr="00A50C84">
        <w:lastRenderedPageBreak/>
        <w:t>Grades 9</w:t>
      </w:r>
      <w:r>
        <w:t>–</w:t>
      </w:r>
      <w:r w:rsidRPr="00A50C84">
        <w:t>12</w:t>
      </w:r>
    </w:p>
    <w:tbl>
      <w:tblPr>
        <w:tblW w:w="0" w:type="auto"/>
        <w:jc w:val="center"/>
        <w:tblLayout w:type="fixed"/>
        <w:tblLook w:val="0420" w:firstRow="1" w:lastRow="0" w:firstColumn="0" w:lastColumn="0" w:noHBand="0" w:noVBand="1"/>
      </w:tblPr>
      <w:tblGrid>
        <w:gridCol w:w="4316"/>
        <w:gridCol w:w="4317"/>
        <w:gridCol w:w="4317"/>
      </w:tblGrid>
      <w:tr w:rsidR="001F0D32" w14:paraId="607E676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51562DC" w14:textId="7476A179" w:rsidR="001F0D32" w:rsidRDefault="001F0D32" w:rsidP="00271E49">
            <w:pPr>
              <w:pStyle w:val="TableHeadingforTOC"/>
            </w:pPr>
            <w:bookmarkStart w:id="693" w:name="_Toc109650721"/>
            <w:bookmarkStart w:id="694" w:name="_Toc134788372"/>
            <w:r>
              <w:t>3.5.9-</w:t>
            </w:r>
            <w:proofErr w:type="gramStart"/>
            <w:r>
              <w:t>12.B</w:t>
            </w:r>
            <w:proofErr w:type="gramEnd"/>
            <w:r>
              <w:t xml:space="preserve"> Technology and Engineering: </w:t>
            </w:r>
            <w:r w:rsidRPr="000C1197">
              <w:rPr>
                <w:b w:val="0"/>
                <w:bCs/>
              </w:rPr>
              <w:t>Applying, Maintaining, Assessing, and Evaluating Technological Products and Systems</w:t>
            </w:r>
            <w:bookmarkEnd w:id="693"/>
            <w:bookmarkEnd w:id="694"/>
          </w:p>
        </w:tc>
      </w:tr>
      <w:tr w:rsidR="001F0D32" w14:paraId="282F225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C523103"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critically assess and evaluate a technology that minimizes resource use and resulting waste to achieve a goal.</w:t>
            </w:r>
          </w:p>
        </w:tc>
      </w:tr>
      <w:tr w:rsidR="001F0D32" w14:paraId="522E2DD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34482B9"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0A18EF">
              <w:rPr>
                <w:rFonts w:ascii="Helvetica" w:eastAsia="Helvetica" w:hAnsi="Helvetica" w:cs="Helvetica"/>
                <w:bCs/>
                <w:color w:val="201209"/>
                <w:sz w:val="18"/>
                <w:szCs w:val="18"/>
              </w:rPr>
              <w:t>By focusing on a “wicked problem”—one that is complex, has multiple possible solutions, and requires consideration of various perspectives—students can be challenged to go through a process of problem finding/defining, investigation, and design to find technological solutions that are more beneficial for society and the environment. VUCA problems—ones that are volatile, uncertain, complex, and ambiguous—challenge students to actively engage in the engineering design process to find technological solutions that are beneficial to society and minimize negative environmental impact and non-consumable by-products.</w:t>
            </w:r>
          </w:p>
          <w:p w14:paraId="6657D25D"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6923DB3B"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0A1C588" w14:textId="77777777" w:rsidR="001F0D32" w:rsidRPr="005D0371" w:rsidRDefault="001F0D32" w:rsidP="00271E49">
            <w:pPr>
              <w:spacing w:before="60" w:after="60"/>
              <w:ind w:left="60" w:right="60"/>
              <w:rPr>
                <w:sz w:val="2"/>
                <w:szCs w:val="2"/>
              </w:rPr>
            </w:pPr>
          </w:p>
        </w:tc>
      </w:tr>
      <w:tr w:rsidR="001F0D32" w14:paraId="1AC3A8EF"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F9E44B2"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5BE2779"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AFD1962"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5DB2E5C8"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F34949E"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Using Mathematics and Computational Thinking</w:t>
            </w:r>
          </w:p>
          <w:p w14:paraId="7F364949"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color w:val="201209"/>
                <w:sz w:val="18"/>
                <w:szCs w:val="18"/>
              </w:rPr>
              <w:t>Mathematical and computational thinking in 9</w:t>
            </w:r>
            <w:r>
              <w:rPr>
                <w:rFonts w:ascii="Arial" w:eastAsia="Arial" w:hAnsi="Arial" w:cs="Arial"/>
                <w:color w:val="201209"/>
                <w:sz w:val="18"/>
                <w:szCs w:val="18"/>
              </w:rPr>
              <w:t>–</w:t>
            </w:r>
            <w:r w:rsidRPr="006F3DD7">
              <w:rPr>
                <w:rFonts w:ascii="Arial" w:eastAsia="Arial" w:hAnsi="Arial" w:cs="Arial"/>
                <w:color w:val="201209"/>
                <w:sz w:val="18"/>
                <w:szCs w:val="18"/>
              </w:rPr>
              <w:t>12 builds on K</w:t>
            </w:r>
            <w:r>
              <w:rPr>
                <w:rFonts w:ascii="Arial" w:eastAsia="Arial" w:hAnsi="Arial" w:cs="Arial"/>
                <w:color w:val="201209"/>
                <w:sz w:val="18"/>
                <w:szCs w:val="18"/>
              </w:rPr>
              <w:t>–</w:t>
            </w:r>
            <w:r w:rsidRPr="006F3DD7">
              <w:rPr>
                <w:rFonts w:ascii="Arial" w:eastAsia="Arial" w:hAnsi="Arial" w:cs="Arial"/>
                <w:color w:val="201209"/>
                <w:sz w:val="18"/>
                <w:szCs w:val="18"/>
              </w:rPr>
              <w:t>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60A67831" w14:textId="77777777" w:rsidR="001F0D32" w:rsidRPr="006F3DD7" w:rsidRDefault="001F0D32" w:rsidP="0073410A">
            <w:pPr>
              <w:pStyle w:val="Table9Bullet1"/>
              <w:numPr>
                <w:ilvl w:val="0"/>
                <w:numId w:val="38"/>
              </w:numPr>
              <w:ind w:left="430"/>
            </w:pPr>
            <w:r w:rsidRPr="006F3DD7">
              <w:t>Use mathematical, computational, and/or algorithmic representations of phenomena or design solutions to describe and/or support claims and/or explanations.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D5DE79C" w14:textId="77777777" w:rsidR="001F0D32" w:rsidRDefault="001F0D32" w:rsidP="00271E49">
            <w:pPr>
              <w:spacing w:before="60" w:after="60"/>
              <w:ind w:left="60" w:right="60"/>
              <w:rPr>
                <w:rFonts w:ascii="Arial" w:eastAsia="Arial" w:hAnsi="Arial" w:cs="Arial"/>
                <w:b/>
                <w:bCs/>
                <w:color w:val="201209"/>
                <w:sz w:val="18"/>
                <w:szCs w:val="18"/>
              </w:rPr>
            </w:pPr>
            <w:r w:rsidRPr="006F3DD7">
              <w:rPr>
                <w:rFonts w:ascii="Arial" w:eastAsia="Arial" w:hAnsi="Arial" w:cs="Arial"/>
                <w:b/>
                <w:bCs/>
                <w:color w:val="201209"/>
                <w:sz w:val="18"/>
                <w:szCs w:val="18"/>
              </w:rPr>
              <w:t>HS-ESS3-4</w:t>
            </w:r>
          </w:p>
          <w:p w14:paraId="468B3685" w14:textId="77777777" w:rsidR="001F0D32" w:rsidRPr="006F3DD7" w:rsidRDefault="001F0D32" w:rsidP="0073410A">
            <w:pPr>
              <w:pStyle w:val="ListParagraph"/>
              <w:numPr>
                <w:ilvl w:val="0"/>
                <w:numId w:val="48"/>
              </w:numPr>
              <w:spacing w:before="60" w:after="60"/>
              <w:ind w:left="434" w:right="60"/>
              <w:rPr>
                <w:sz w:val="18"/>
                <w:szCs w:val="18"/>
              </w:rPr>
            </w:pPr>
            <w:r w:rsidRPr="006F3DD7">
              <w:rPr>
                <w:rFonts w:ascii="Arial" w:eastAsia="Arial" w:hAnsi="Arial" w:cs="Arial"/>
                <w:color w:val="201209"/>
                <w:sz w:val="18"/>
                <w:szCs w:val="18"/>
              </w:rPr>
              <w:t>Evaluate or refine a technological solution that reduces impacts of human activities on natural systems.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BE8ECCC" w14:textId="77777777" w:rsidR="00D41031" w:rsidRPr="00D41031" w:rsidRDefault="00D41031" w:rsidP="00D41031">
            <w:pPr>
              <w:widowControl w:val="0"/>
              <w:spacing w:before="120" w:after="120"/>
              <w:ind w:right="361"/>
              <w:rPr>
                <w:b/>
                <w:sz w:val="18"/>
                <w:szCs w:val="18"/>
              </w:rPr>
            </w:pPr>
            <w:r w:rsidRPr="00D41031">
              <w:rPr>
                <w:b/>
                <w:sz w:val="18"/>
                <w:szCs w:val="18"/>
              </w:rPr>
              <w:t>Critical Thinking</w:t>
            </w:r>
          </w:p>
          <w:p w14:paraId="551D3CD0" w14:textId="51D116A4" w:rsidR="001F0D32" w:rsidRPr="006F3DD7" w:rsidRDefault="00D41031" w:rsidP="00D41031">
            <w:pPr>
              <w:pStyle w:val="Table9Bullet1"/>
              <w:numPr>
                <w:ilvl w:val="0"/>
                <w:numId w:val="38"/>
              </w:numPr>
              <w:ind w:left="430"/>
            </w:pPr>
            <w:r w:rsidRPr="00D41031">
              <w:t>Uses evidence to better understand and solve problems in technology and engineering, including applying computational thinking.</w:t>
            </w:r>
          </w:p>
        </w:tc>
      </w:tr>
      <w:tr w:rsidR="001F0D32" w14:paraId="557D8401"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3260AEA" w14:textId="77777777" w:rsidR="001F0D32" w:rsidRPr="005D0371" w:rsidRDefault="001F0D32" w:rsidP="00271E49">
            <w:pPr>
              <w:spacing w:before="60" w:after="60"/>
              <w:ind w:left="60" w:right="60"/>
              <w:rPr>
                <w:sz w:val="2"/>
                <w:szCs w:val="2"/>
              </w:rPr>
            </w:pPr>
          </w:p>
        </w:tc>
      </w:tr>
      <w:tr w:rsidR="001F0D32" w14:paraId="24D6892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B3E01C4"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manufacturing.</w:t>
            </w:r>
          </w:p>
        </w:tc>
      </w:tr>
      <w:tr w:rsidR="001F0D32" w14:paraId="40FC555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55588BE9"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consequences from a personal, and civic perspective to inform decision making.</w:t>
            </w:r>
          </w:p>
        </w:tc>
      </w:tr>
    </w:tbl>
    <w:p w14:paraId="2B61DEF1" w14:textId="3B794563" w:rsidR="001F0D32" w:rsidRPr="00A50C84" w:rsidRDefault="001F0D32" w:rsidP="00BF10A0">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247684C1" w14:textId="77777777" w:rsidTr="00271E49">
        <w:trPr>
          <w:cantSplit/>
          <w:tblHeader/>
          <w:jc w:val="center"/>
        </w:trPr>
        <w:tc>
          <w:tcPr>
            <w:tcW w:w="2880" w:type="dxa"/>
            <w:shd w:val="clear" w:color="auto" w:fill="1E417C"/>
            <w:tcMar>
              <w:top w:w="0" w:type="dxa"/>
              <w:left w:w="0" w:type="dxa"/>
              <w:bottom w:w="0" w:type="dxa"/>
              <w:right w:w="0" w:type="dxa"/>
            </w:tcMar>
          </w:tcPr>
          <w:p w14:paraId="64B28736"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2FF9FD48"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0790790D" w14:textId="77777777" w:rsidTr="00271E49">
        <w:trPr>
          <w:cantSplit/>
          <w:jc w:val="center"/>
        </w:trPr>
        <w:tc>
          <w:tcPr>
            <w:tcW w:w="2880" w:type="dxa"/>
            <w:shd w:val="clear" w:color="auto" w:fill="1E417C"/>
            <w:tcMar>
              <w:top w:w="0" w:type="dxa"/>
              <w:left w:w="0" w:type="dxa"/>
              <w:bottom w:w="0" w:type="dxa"/>
              <w:right w:w="0" w:type="dxa"/>
            </w:tcMar>
          </w:tcPr>
          <w:p w14:paraId="71CFB288"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4801041E"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6A07BE5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461E592A"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154F6B44"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2D2BC5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0990F92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19B31DF1" w14:textId="77777777" w:rsidR="001F0D32" w:rsidRDefault="001F0D32" w:rsidP="00271E49">
            <w:pPr>
              <w:spacing w:before="60" w:after="60"/>
              <w:ind w:left="58" w:right="58"/>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tc>
      </w:tr>
      <w:tr w:rsidR="001F0D32" w14:paraId="05E2EA55" w14:textId="77777777" w:rsidTr="00271E49">
        <w:trPr>
          <w:cantSplit/>
          <w:jc w:val="center"/>
        </w:trPr>
        <w:tc>
          <w:tcPr>
            <w:tcW w:w="2880" w:type="dxa"/>
            <w:shd w:val="clear" w:color="auto" w:fill="1E417C"/>
            <w:tcMar>
              <w:top w:w="0" w:type="dxa"/>
              <w:left w:w="0" w:type="dxa"/>
              <w:bottom w:w="0" w:type="dxa"/>
              <w:right w:w="0" w:type="dxa"/>
            </w:tcMar>
          </w:tcPr>
          <w:p w14:paraId="4C809AAC"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CBAA61A"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1F8329AF" w14:textId="77777777" w:rsidR="001F0D32" w:rsidRDefault="001F0D32" w:rsidP="00271E49">
            <w:pPr>
              <w:spacing w:after="60"/>
              <w:ind w:left="58" w:right="58"/>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1101FFA1" w14:textId="77777777" w:rsidTr="00271E49">
        <w:trPr>
          <w:cantSplit/>
          <w:jc w:val="center"/>
        </w:trPr>
        <w:tc>
          <w:tcPr>
            <w:tcW w:w="2880" w:type="dxa"/>
            <w:shd w:val="clear" w:color="auto" w:fill="1E417C"/>
            <w:tcMar>
              <w:top w:w="0" w:type="dxa"/>
              <w:left w:w="0" w:type="dxa"/>
              <w:bottom w:w="0" w:type="dxa"/>
              <w:right w:w="0" w:type="dxa"/>
            </w:tcMar>
          </w:tcPr>
          <w:p w14:paraId="6D44647E"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3D016A7" w14:textId="77777777" w:rsidR="001F0D32" w:rsidRDefault="001F0D32" w:rsidP="00271E49">
            <w:pPr>
              <w:spacing w:before="60" w:after="60"/>
              <w:ind w:left="60" w:right="60"/>
            </w:pPr>
            <w:r>
              <w:rPr>
                <w:rFonts w:ascii="Arial" w:eastAsia="Arial" w:hAnsi="Arial" w:cs="Arial"/>
                <w:color w:val="201209"/>
                <w:sz w:val="18"/>
                <w:szCs w:val="18"/>
              </w:rPr>
              <w:t>MP.3: Construct viable arguments and critique the reasoning of others.</w:t>
            </w:r>
          </w:p>
        </w:tc>
      </w:tr>
      <w:tr w:rsidR="001F0D32" w14:paraId="3E3B07A7" w14:textId="77777777" w:rsidTr="00271E49">
        <w:trPr>
          <w:cantSplit/>
          <w:jc w:val="center"/>
        </w:trPr>
        <w:tc>
          <w:tcPr>
            <w:tcW w:w="2880" w:type="dxa"/>
            <w:shd w:val="clear" w:color="auto" w:fill="1E417C"/>
            <w:tcMar>
              <w:top w:w="0" w:type="dxa"/>
              <w:left w:w="0" w:type="dxa"/>
              <w:bottom w:w="0" w:type="dxa"/>
              <w:right w:w="0" w:type="dxa"/>
            </w:tcMar>
          </w:tcPr>
          <w:p w14:paraId="14B879D0"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425EE7E" w14:textId="77777777" w:rsidR="001F0D32" w:rsidRDefault="001F0D32" w:rsidP="00271E49">
            <w:pPr>
              <w:spacing w:before="60" w:after="60"/>
              <w:ind w:left="60" w:right="60"/>
            </w:pPr>
            <w:r>
              <w:rPr>
                <w:rFonts w:ascii="Arial" w:eastAsia="Arial" w:hAnsi="Arial" w:cs="Arial"/>
                <w:color w:val="201209"/>
                <w:sz w:val="18"/>
                <w:szCs w:val="18"/>
              </w:rPr>
              <w:t>3.3.9-</w:t>
            </w:r>
            <w:proofErr w:type="gramStart"/>
            <w:r>
              <w:rPr>
                <w:rFonts w:ascii="Arial" w:eastAsia="Arial" w:hAnsi="Arial" w:cs="Arial"/>
                <w:color w:val="201209"/>
                <w:sz w:val="18"/>
                <w:szCs w:val="18"/>
              </w:rPr>
              <w:t>12.R</w:t>
            </w:r>
            <w:proofErr w:type="gramEnd"/>
            <w:r>
              <w:rPr>
                <w:rFonts w:ascii="Arial" w:eastAsia="Arial" w:hAnsi="Arial" w:cs="Arial"/>
                <w:color w:val="201209"/>
                <w:sz w:val="18"/>
                <w:szCs w:val="18"/>
              </w:rPr>
              <w:t>: Evaluate or refine a technological solution that reduces impacts of human activities on natural systems.</w:t>
            </w:r>
          </w:p>
        </w:tc>
      </w:tr>
    </w:tbl>
    <w:p w14:paraId="4FCBD528" w14:textId="77777777" w:rsidR="00BF10A0" w:rsidRDefault="00BF10A0" w:rsidP="00BF10A0">
      <w:pPr>
        <w:pStyle w:val="Heading5"/>
      </w:pPr>
    </w:p>
    <w:p w14:paraId="4C1DB9DF" w14:textId="77777777" w:rsidR="00BF10A0" w:rsidRDefault="00BF10A0">
      <w:pPr>
        <w:rPr>
          <w:rFonts w:ascii="Arial" w:eastAsia="Arial" w:hAnsi="Arial" w:cs="Arial"/>
          <w:b/>
          <w:color w:val="002352"/>
          <w:sz w:val="20"/>
          <w:szCs w:val="20"/>
        </w:rPr>
      </w:pPr>
      <w:r>
        <w:br w:type="page"/>
      </w:r>
    </w:p>
    <w:p w14:paraId="79A16E20" w14:textId="59BD3EC4" w:rsidR="001F0D32" w:rsidRPr="00A50C84" w:rsidRDefault="001F0D32" w:rsidP="00BF10A0">
      <w:pPr>
        <w:pStyle w:val="Heading5"/>
      </w:pPr>
      <w:r w:rsidRPr="00A50C84">
        <w:lastRenderedPageBreak/>
        <w:t>Grades 9</w:t>
      </w:r>
      <w:r>
        <w:t>–</w:t>
      </w:r>
      <w:r w:rsidRPr="00A50C84">
        <w:t>12</w:t>
      </w:r>
    </w:p>
    <w:tbl>
      <w:tblPr>
        <w:tblW w:w="0" w:type="auto"/>
        <w:jc w:val="center"/>
        <w:tblLayout w:type="fixed"/>
        <w:tblLook w:val="0420" w:firstRow="1" w:lastRow="0" w:firstColumn="0" w:lastColumn="0" w:noHBand="0" w:noVBand="1"/>
      </w:tblPr>
      <w:tblGrid>
        <w:gridCol w:w="4316"/>
        <w:gridCol w:w="4317"/>
        <w:gridCol w:w="4317"/>
      </w:tblGrid>
      <w:tr w:rsidR="001F0D32" w14:paraId="558F6A3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10AC75F" w14:textId="303AB662" w:rsidR="001F0D32" w:rsidRDefault="001F0D32" w:rsidP="00271E49">
            <w:pPr>
              <w:pStyle w:val="TableHeadingforTOC"/>
            </w:pPr>
            <w:bookmarkStart w:id="695" w:name="_Toc109650722"/>
            <w:bookmarkStart w:id="696" w:name="_Toc134788373"/>
            <w:r>
              <w:t xml:space="preserve">3.5.9-12.C Technology and Engineering: </w:t>
            </w:r>
            <w:r w:rsidRPr="000C1197">
              <w:rPr>
                <w:b w:val="0"/>
                <w:bCs/>
              </w:rPr>
              <w:t>Applying, Maintaining, Assessing, and Evaluating Technological Products and Systems</w:t>
            </w:r>
            <w:bookmarkEnd w:id="695"/>
            <w:bookmarkEnd w:id="696"/>
          </w:p>
        </w:tc>
      </w:tr>
      <w:tr w:rsidR="001F0D32" w14:paraId="16E23DA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9E9BC1A"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develop a solution to a technological problem that has the least negative environmental and social impact.</w:t>
            </w:r>
          </w:p>
        </w:tc>
      </w:tr>
      <w:tr w:rsidR="001F0D32" w14:paraId="312C6E2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0636A5D"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0A18EF">
              <w:rPr>
                <w:rFonts w:ascii="Helvetica" w:eastAsia="Helvetica" w:hAnsi="Helvetica" w:cs="Helvetica"/>
                <w:bCs/>
                <w:color w:val="201209"/>
                <w:sz w:val="18"/>
                <w:szCs w:val="18"/>
              </w:rPr>
              <w:t>Students can be challenged to engage in problem identification, analysis, investigation, and design to find technological solutions that improve people’s living conditions or that improve the well-being of individuals or members of a group.</w:t>
            </w:r>
          </w:p>
          <w:p w14:paraId="00F42497"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rsidRPr="005D0371" w14:paraId="56BFE4C6"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08B9AD7" w14:textId="77777777" w:rsidR="001F0D32" w:rsidRPr="005D0371" w:rsidRDefault="001F0D32" w:rsidP="00271E49">
            <w:pPr>
              <w:spacing w:before="60" w:after="60"/>
              <w:ind w:left="60" w:right="60"/>
              <w:rPr>
                <w:sz w:val="2"/>
                <w:szCs w:val="2"/>
              </w:rPr>
            </w:pPr>
          </w:p>
        </w:tc>
      </w:tr>
      <w:tr w:rsidR="001F0D32" w14:paraId="168FEBC5"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AB86263"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EA33D5E"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7760AFA"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rsidRPr="006F3DD7" w14:paraId="28FBB384"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A549AF7"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Asking Questions and Defining Problems</w:t>
            </w:r>
          </w:p>
          <w:p w14:paraId="0AC9CAA1"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color w:val="201209"/>
                <w:sz w:val="18"/>
                <w:szCs w:val="18"/>
              </w:rPr>
              <w:t>Asking questions and defining problems in 9–12 builds on K–8 experiences and progresses to formulating, refining, and evaluating empirically testable questions and design problems using models and simulations.</w:t>
            </w:r>
          </w:p>
          <w:p w14:paraId="7A6F2E3E" w14:textId="77777777" w:rsidR="001F0D32" w:rsidRPr="006F3DD7" w:rsidRDefault="001F0D32" w:rsidP="0073410A">
            <w:pPr>
              <w:pStyle w:val="ListParagraph"/>
              <w:numPr>
                <w:ilvl w:val="0"/>
                <w:numId w:val="48"/>
              </w:numPr>
              <w:spacing w:before="60" w:after="60"/>
              <w:ind w:right="60"/>
              <w:rPr>
                <w:sz w:val="18"/>
                <w:szCs w:val="18"/>
              </w:rPr>
            </w:pPr>
            <w:r w:rsidRPr="006F3DD7">
              <w:rPr>
                <w:rFonts w:ascii="Arial" w:eastAsia="Arial" w:hAnsi="Arial" w:cs="Arial"/>
                <w:color w:val="201209"/>
                <w:sz w:val="18"/>
                <w:szCs w:val="18"/>
              </w:rPr>
              <w:t>Define a design problem that involves the development of a process or system with interacting components and criteria and constraints that may include social, technical, and/or environmental considerations.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64E03BA"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ETS1.B: Developing Possible Solutions</w:t>
            </w:r>
          </w:p>
          <w:p w14:paraId="49F1AC25" w14:textId="77777777" w:rsidR="001F0D32" w:rsidRPr="006F3DD7" w:rsidRDefault="001F0D32" w:rsidP="0073410A">
            <w:pPr>
              <w:pStyle w:val="ListParagraph"/>
              <w:numPr>
                <w:ilvl w:val="0"/>
                <w:numId w:val="48"/>
              </w:numPr>
              <w:spacing w:before="60" w:after="60"/>
              <w:ind w:left="434" w:right="60"/>
              <w:rPr>
                <w:sz w:val="18"/>
                <w:szCs w:val="18"/>
              </w:rPr>
            </w:pPr>
            <w:r w:rsidRPr="006F3DD7">
              <w:rPr>
                <w:rFonts w:ascii="Arial" w:eastAsia="Arial" w:hAnsi="Arial" w:cs="Arial"/>
                <w:color w:val="201209"/>
                <w:sz w:val="18"/>
                <w:szCs w:val="18"/>
              </w:rPr>
              <w:t xml:space="preserve">When evaluating solutions, it is important to </w:t>
            </w:r>
            <w:proofErr w:type="gramStart"/>
            <w:r w:rsidRPr="006F3DD7">
              <w:rPr>
                <w:rFonts w:ascii="Arial" w:eastAsia="Arial" w:hAnsi="Arial" w:cs="Arial"/>
                <w:color w:val="201209"/>
                <w:sz w:val="18"/>
                <w:szCs w:val="18"/>
              </w:rPr>
              <w:t>take into account</w:t>
            </w:r>
            <w:proofErr w:type="gramEnd"/>
            <w:r w:rsidRPr="006F3DD7">
              <w:rPr>
                <w:rFonts w:ascii="Arial" w:eastAsia="Arial" w:hAnsi="Arial" w:cs="Arial"/>
                <w:color w:val="201209"/>
                <w:sz w:val="18"/>
                <w:szCs w:val="18"/>
              </w:rPr>
              <w:t xml:space="preserve"> a range of constraints, including cost, safety, reliability, and aesthetics, and to consider social, cultural, and environmental impacts.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3CC8855" w14:textId="77777777" w:rsidR="00D81160" w:rsidRPr="00D81160" w:rsidRDefault="00D81160" w:rsidP="00D81160">
            <w:pPr>
              <w:widowControl w:val="0"/>
              <w:spacing w:before="60" w:after="60"/>
              <w:ind w:right="360"/>
              <w:rPr>
                <w:b/>
                <w:sz w:val="18"/>
                <w:szCs w:val="18"/>
              </w:rPr>
            </w:pPr>
            <w:r w:rsidRPr="00D81160">
              <w:rPr>
                <w:b/>
                <w:sz w:val="18"/>
                <w:szCs w:val="18"/>
              </w:rPr>
              <w:t>Attention to Ethics</w:t>
            </w:r>
          </w:p>
          <w:p w14:paraId="79C5813B" w14:textId="38970F34" w:rsidR="001F0D32" w:rsidRPr="006F3DD7" w:rsidRDefault="00D81160" w:rsidP="00D81160">
            <w:pPr>
              <w:pStyle w:val="ListParagraph"/>
              <w:numPr>
                <w:ilvl w:val="0"/>
                <w:numId w:val="48"/>
              </w:numPr>
              <w:spacing w:before="60" w:after="60"/>
              <w:ind w:left="434" w:right="60"/>
              <w:rPr>
                <w:sz w:val="18"/>
                <w:szCs w:val="18"/>
              </w:rPr>
            </w:pPr>
            <w:r w:rsidRPr="00D81160">
              <w:rPr>
                <w:sz w:val="18"/>
                <w:szCs w:val="18"/>
              </w:rPr>
              <w:t>Assesses technological products, systems, and processes through critical analysis of their impacts and outcomes.</w:t>
            </w:r>
          </w:p>
        </w:tc>
      </w:tr>
      <w:tr w:rsidR="001F0D32" w:rsidRPr="005D0371" w14:paraId="564E837E"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B2284D3" w14:textId="77777777" w:rsidR="001F0D32" w:rsidRPr="005D0371" w:rsidRDefault="001F0D32" w:rsidP="00271E49">
            <w:pPr>
              <w:spacing w:before="60" w:after="60"/>
              <w:ind w:left="60" w:right="60"/>
              <w:rPr>
                <w:sz w:val="2"/>
                <w:szCs w:val="2"/>
              </w:rPr>
            </w:pPr>
          </w:p>
        </w:tc>
      </w:tr>
      <w:tr w:rsidR="001F0D32" w14:paraId="25F3BE3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D1767BF"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hydroelectric power plants.</w:t>
            </w:r>
          </w:p>
        </w:tc>
      </w:tr>
      <w:tr w:rsidR="001F0D32" w14:paraId="35A3D9D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2D5F850"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a situation to identify skills and strategies to prevent and resolve conflicts.</w:t>
            </w:r>
          </w:p>
        </w:tc>
      </w:tr>
    </w:tbl>
    <w:p w14:paraId="69E929EE" w14:textId="53D47A62" w:rsidR="001F0D32" w:rsidRPr="00A50C84" w:rsidRDefault="001F0D32" w:rsidP="00BF10A0">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121CE39A" w14:textId="77777777" w:rsidTr="00271E49">
        <w:trPr>
          <w:cantSplit/>
          <w:tblHeader/>
          <w:jc w:val="center"/>
        </w:trPr>
        <w:tc>
          <w:tcPr>
            <w:tcW w:w="2880" w:type="dxa"/>
            <w:shd w:val="clear" w:color="auto" w:fill="1E417C"/>
            <w:tcMar>
              <w:top w:w="0" w:type="dxa"/>
              <w:left w:w="0" w:type="dxa"/>
              <w:bottom w:w="0" w:type="dxa"/>
              <w:right w:w="0" w:type="dxa"/>
            </w:tcMar>
          </w:tcPr>
          <w:p w14:paraId="30FA6FF8"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12A65523"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47088D1E" w14:textId="77777777" w:rsidTr="00271E49">
        <w:trPr>
          <w:cantSplit/>
          <w:jc w:val="center"/>
        </w:trPr>
        <w:tc>
          <w:tcPr>
            <w:tcW w:w="2880" w:type="dxa"/>
            <w:shd w:val="clear" w:color="auto" w:fill="1E417C"/>
            <w:tcMar>
              <w:top w:w="0" w:type="dxa"/>
              <w:left w:w="0" w:type="dxa"/>
              <w:bottom w:w="0" w:type="dxa"/>
              <w:right w:w="0" w:type="dxa"/>
            </w:tcMar>
          </w:tcPr>
          <w:p w14:paraId="79545426"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332D2167"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65673FF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450DAE83"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8ECB1E1"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6B70D9D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63628D9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56DE840A"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317C579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0A38FB2C"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057FD266" w14:textId="77777777" w:rsidTr="00271E49">
        <w:trPr>
          <w:cantSplit/>
          <w:jc w:val="center"/>
        </w:trPr>
        <w:tc>
          <w:tcPr>
            <w:tcW w:w="2880" w:type="dxa"/>
            <w:shd w:val="clear" w:color="auto" w:fill="1E417C"/>
            <w:tcMar>
              <w:top w:w="0" w:type="dxa"/>
              <w:left w:w="0" w:type="dxa"/>
              <w:bottom w:w="0" w:type="dxa"/>
              <w:right w:w="0" w:type="dxa"/>
            </w:tcMar>
          </w:tcPr>
          <w:p w14:paraId="2E1A9257"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4C6CD04C" w14:textId="77777777" w:rsidR="001F0D32" w:rsidRDefault="001F0D32" w:rsidP="00271E49">
            <w:pPr>
              <w:spacing w:before="60" w:after="60"/>
              <w:ind w:left="60" w:right="60"/>
            </w:pPr>
            <w:r>
              <w:rPr>
                <w:rFonts w:ascii="Arial" w:eastAsia="Arial" w:hAnsi="Arial" w:cs="Arial"/>
                <w:color w:val="201209"/>
                <w:sz w:val="18"/>
                <w:szCs w:val="18"/>
              </w:rPr>
              <w:t>MP.1: Make sense of problems and persevere in solving them.</w:t>
            </w:r>
          </w:p>
        </w:tc>
      </w:tr>
      <w:tr w:rsidR="001F0D32" w14:paraId="5DA3C43A" w14:textId="77777777" w:rsidTr="00271E49">
        <w:trPr>
          <w:cantSplit/>
          <w:jc w:val="center"/>
        </w:trPr>
        <w:tc>
          <w:tcPr>
            <w:tcW w:w="2880" w:type="dxa"/>
            <w:shd w:val="clear" w:color="auto" w:fill="1E417C"/>
            <w:tcMar>
              <w:top w:w="0" w:type="dxa"/>
              <w:left w:w="0" w:type="dxa"/>
              <w:bottom w:w="0" w:type="dxa"/>
              <w:right w:w="0" w:type="dxa"/>
            </w:tcMar>
          </w:tcPr>
          <w:p w14:paraId="13B73DEB"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7CF0FF3"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17CDD503" w14:textId="77777777" w:rsidR="00BF10A0" w:rsidRDefault="00BF10A0" w:rsidP="00BF10A0">
      <w:pPr>
        <w:pStyle w:val="Heading5"/>
      </w:pPr>
    </w:p>
    <w:p w14:paraId="73C0FEFA" w14:textId="77777777" w:rsidR="00BF10A0" w:rsidRDefault="00BF10A0">
      <w:pPr>
        <w:rPr>
          <w:rFonts w:ascii="Arial" w:eastAsia="Arial" w:hAnsi="Arial" w:cs="Arial"/>
          <w:b/>
          <w:color w:val="002352"/>
          <w:sz w:val="20"/>
          <w:szCs w:val="20"/>
        </w:rPr>
      </w:pPr>
      <w:r>
        <w:br w:type="page"/>
      </w:r>
    </w:p>
    <w:p w14:paraId="6EABD516" w14:textId="4E718325" w:rsidR="001F0D32" w:rsidRPr="00A50C84" w:rsidRDefault="001F0D32" w:rsidP="00BF10A0">
      <w:pPr>
        <w:pStyle w:val="Heading5"/>
      </w:pPr>
      <w:r w:rsidRPr="00A50C84">
        <w:lastRenderedPageBreak/>
        <w:t>Grades 9</w:t>
      </w:r>
      <w:r>
        <w:t>–</w:t>
      </w:r>
      <w:r w:rsidRPr="00A50C84">
        <w:t>12</w:t>
      </w:r>
    </w:p>
    <w:tbl>
      <w:tblPr>
        <w:tblW w:w="0" w:type="auto"/>
        <w:jc w:val="center"/>
        <w:tblLayout w:type="fixed"/>
        <w:tblLook w:val="0420" w:firstRow="1" w:lastRow="0" w:firstColumn="0" w:lastColumn="0" w:noHBand="0" w:noVBand="1"/>
      </w:tblPr>
      <w:tblGrid>
        <w:gridCol w:w="4316"/>
        <w:gridCol w:w="4317"/>
        <w:gridCol w:w="4317"/>
      </w:tblGrid>
      <w:tr w:rsidR="001F0D32" w14:paraId="04E0E69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11A9C09" w14:textId="2A9BF6CD" w:rsidR="001F0D32" w:rsidRDefault="001F0D32" w:rsidP="00271E49">
            <w:pPr>
              <w:pStyle w:val="TableHeadingforTOC"/>
            </w:pPr>
            <w:bookmarkStart w:id="697" w:name="_Toc109650723"/>
            <w:bookmarkStart w:id="698" w:name="_Toc134788374"/>
            <w:r>
              <w:t>3.5.9-</w:t>
            </w:r>
            <w:proofErr w:type="gramStart"/>
            <w:r>
              <w:t>12.D</w:t>
            </w:r>
            <w:proofErr w:type="gramEnd"/>
            <w:r>
              <w:t xml:space="preserve"> Technology and Engineering: </w:t>
            </w:r>
            <w:r w:rsidRPr="000C1197">
              <w:rPr>
                <w:b w:val="0"/>
                <w:bCs/>
              </w:rPr>
              <w:t>Applying, Maintaining, Assessing, and Evaluating Technological Products and Systems</w:t>
            </w:r>
            <w:bookmarkEnd w:id="697"/>
            <w:bookmarkEnd w:id="698"/>
          </w:p>
        </w:tc>
      </w:tr>
      <w:tr w:rsidR="001F0D32" w14:paraId="4480C2E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2FB79E9"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critique whether existing or proposed technologies use resources sustainably.</w:t>
            </w:r>
          </w:p>
        </w:tc>
      </w:tr>
      <w:tr w:rsidR="001F0D32" w14:paraId="0E5D349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AC2CB6D"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C4302A">
              <w:rPr>
                <w:rFonts w:ascii="Helvetica" w:eastAsia="Helvetica" w:hAnsi="Helvetica" w:cs="Helvetica"/>
                <w:bCs/>
                <w:color w:val="201209"/>
                <w:sz w:val="18"/>
                <w:szCs w:val="18"/>
              </w:rPr>
              <w:t>By applying the evaluative tools described above, students can investigate ways that resources used to create and operate a given technology can be improved to enhance the sustainability of the technology. For example, they could evaluate how students are currently transported to and from school and devise ways to reduce fuel use. Strategies could include promoting bike riding by installing covered bike racks, re-routing vehicles to avoid long wait times, shifting school bus schedules to prevent extended idling times, and so on.</w:t>
            </w:r>
          </w:p>
          <w:p w14:paraId="3E02D975"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015BAB04"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8B6A16D" w14:textId="77777777" w:rsidR="001F0D32" w:rsidRPr="005D0371" w:rsidRDefault="001F0D32" w:rsidP="00271E49">
            <w:pPr>
              <w:spacing w:before="60" w:after="60"/>
              <w:ind w:left="60" w:right="60"/>
              <w:rPr>
                <w:sz w:val="2"/>
                <w:szCs w:val="2"/>
              </w:rPr>
            </w:pPr>
          </w:p>
        </w:tc>
      </w:tr>
      <w:tr w:rsidR="001F0D32" w14:paraId="6856664F"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34BC78D1"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D73C4E4"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D553170"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6B6E3E8F"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59FCF9F"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 xml:space="preserve">Engaging in Argument </w:t>
            </w:r>
            <w:proofErr w:type="gramStart"/>
            <w:r>
              <w:rPr>
                <w:rFonts w:ascii="Arial" w:eastAsia="Arial" w:hAnsi="Arial" w:cs="Arial"/>
                <w:b/>
                <w:bCs/>
                <w:color w:val="201209"/>
                <w:sz w:val="18"/>
                <w:szCs w:val="18"/>
              </w:rPr>
              <w:t>F</w:t>
            </w:r>
            <w:r w:rsidRPr="006F3DD7">
              <w:rPr>
                <w:rFonts w:ascii="Arial" w:eastAsia="Arial" w:hAnsi="Arial" w:cs="Arial"/>
                <w:b/>
                <w:bCs/>
                <w:color w:val="201209"/>
                <w:sz w:val="18"/>
                <w:szCs w:val="18"/>
              </w:rPr>
              <w:t>rom</w:t>
            </w:r>
            <w:proofErr w:type="gramEnd"/>
            <w:r w:rsidRPr="006F3DD7">
              <w:rPr>
                <w:rFonts w:ascii="Arial" w:eastAsia="Arial" w:hAnsi="Arial" w:cs="Arial"/>
                <w:b/>
                <w:bCs/>
                <w:color w:val="201209"/>
                <w:sz w:val="18"/>
                <w:szCs w:val="18"/>
              </w:rPr>
              <w:t xml:space="preserve"> Evidence</w:t>
            </w:r>
          </w:p>
          <w:p w14:paraId="6EECE851"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color w:val="201209"/>
                <w:sz w:val="18"/>
                <w:szCs w:val="18"/>
              </w:rPr>
              <w:t>Engaging in argument from evidence in 9–12 builds on K–8 experiences and progresses to using appropriate and sufficient evidence and scientific reasoning to defend and critique claims and explanations about the natural and designed world(s). Arguments may also come from current scientific or historical episodes in science.</w:t>
            </w:r>
          </w:p>
          <w:p w14:paraId="1199584D" w14:textId="77777777" w:rsidR="001F0D32" w:rsidRPr="006F3DD7" w:rsidRDefault="001F0D32" w:rsidP="0073410A">
            <w:pPr>
              <w:pStyle w:val="ListParagraph"/>
              <w:numPr>
                <w:ilvl w:val="0"/>
                <w:numId w:val="48"/>
              </w:numPr>
              <w:spacing w:before="60" w:after="60"/>
              <w:ind w:right="60"/>
              <w:rPr>
                <w:sz w:val="18"/>
                <w:szCs w:val="18"/>
              </w:rPr>
            </w:pPr>
            <w:r w:rsidRPr="006F3DD7">
              <w:rPr>
                <w:rFonts w:ascii="Arial" w:eastAsia="Arial" w:hAnsi="Arial" w:cs="Arial"/>
                <w:color w:val="201209"/>
                <w:sz w:val="18"/>
                <w:szCs w:val="18"/>
              </w:rPr>
              <w:t xml:space="preserve">Respectfully provide and/or receive critiques on scientific arguments by probing reasoning and evidence, challenging </w:t>
            </w:r>
            <w:proofErr w:type="gramStart"/>
            <w:r w:rsidRPr="006F3DD7">
              <w:rPr>
                <w:rFonts w:ascii="Arial" w:eastAsia="Arial" w:hAnsi="Arial" w:cs="Arial"/>
                <w:color w:val="201209"/>
                <w:sz w:val="18"/>
                <w:szCs w:val="18"/>
              </w:rPr>
              <w:t>ideas</w:t>
            </w:r>
            <w:proofErr w:type="gramEnd"/>
            <w:r w:rsidRPr="006F3DD7">
              <w:rPr>
                <w:rFonts w:ascii="Arial" w:eastAsia="Arial" w:hAnsi="Arial" w:cs="Arial"/>
                <w:color w:val="201209"/>
                <w:sz w:val="18"/>
                <w:szCs w:val="18"/>
              </w:rPr>
              <w:t xml:space="preserve"> and conclusions, responding thoughtfully to diverse perspectives, and determining additional information required to resolve contradictions.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42DD329A"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HS-ESS3-3</w:t>
            </w:r>
          </w:p>
          <w:p w14:paraId="3AEB135D" w14:textId="77777777" w:rsidR="001F0D32" w:rsidRPr="006F3DD7" w:rsidRDefault="001F0D32" w:rsidP="0073410A">
            <w:pPr>
              <w:pStyle w:val="ListParagraph"/>
              <w:numPr>
                <w:ilvl w:val="0"/>
                <w:numId w:val="48"/>
              </w:numPr>
              <w:spacing w:before="60" w:after="60"/>
              <w:ind w:left="434" w:right="60"/>
              <w:rPr>
                <w:sz w:val="18"/>
                <w:szCs w:val="18"/>
              </w:rPr>
            </w:pPr>
            <w:r w:rsidRPr="006F3DD7">
              <w:rPr>
                <w:rFonts w:ascii="Arial" w:eastAsia="Arial" w:hAnsi="Arial" w:cs="Arial"/>
                <w:color w:val="201209"/>
                <w:sz w:val="18"/>
                <w:szCs w:val="18"/>
              </w:rPr>
              <w:t>Create a computational simulation to illustrate the relationships among management of natural resources, the sustainability of human populations, and biodiversity.</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132B3BD" w14:textId="77777777" w:rsidR="00937065" w:rsidRPr="00066FBF" w:rsidRDefault="00937065" w:rsidP="00066FBF">
            <w:pPr>
              <w:widowControl w:val="0"/>
              <w:spacing w:before="60" w:after="60"/>
              <w:ind w:right="360"/>
              <w:rPr>
                <w:b/>
                <w:sz w:val="18"/>
                <w:szCs w:val="18"/>
              </w:rPr>
            </w:pPr>
            <w:r w:rsidRPr="00066FBF">
              <w:rPr>
                <w:b/>
                <w:sz w:val="18"/>
                <w:szCs w:val="18"/>
              </w:rPr>
              <w:t>Attention to Ethics</w:t>
            </w:r>
          </w:p>
          <w:p w14:paraId="6AB63724" w14:textId="612601BF" w:rsidR="001F0D32" w:rsidRPr="006F3DD7" w:rsidRDefault="00937065" w:rsidP="00937065">
            <w:pPr>
              <w:pStyle w:val="ListParagraph"/>
              <w:numPr>
                <w:ilvl w:val="0"/>
                <w:numId w:val="48"/>
              </w:numPr>
              <w:spacing w:before="60" w:after="60"/>
              <w:ind w:left="434" w:right="60"/>
              <w:rPr>
                <w:sz w:val="18"/>
                <w:szCs w:val="18"/>
              </w:rPr>
            </w:pPr>
            <w:r w:rsidRPr="00066FBF">
              <w:rPr>
                <w:sz w:val="18"/>
                <w:szCs w:val="18"/>
              </w:rPr>
              <w:t>Assesses technological products, systems, and processes through critical analysis of their impacts and outcomes.</w:t>
            </w:r>
          </w:p>
        </w:tc>
      </w:tr>
      <w:tr w:rsidR="001F0D32" w14:paraId="12852A9C"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F62F605" w14:textId="77777777" w:rsidR="001F0D32" w:rsidRPr="005D0371" w:rsidRDefault="001F0D32" w:rsidP="00271E49">
            <w:pPr>
              <w:spacing w:before="60" w:after="60"/>
              <w:ind w:left="60" w:right="60"/>
              <w:rPr>
                <w:sz w:val="2"/>
                <w:szCs w:val="2"/>
              </w:rPr>
            </w:pPr>
          </w:p>
        </w:tc>
      </w:tr>
      <w:tr w:rsidR="001F0D32" w14:paraId="04762D4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9C061D7"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food production and packaging industries.</w:t>
            </w:r>
          </w:p>
        </w:tc>
      </w:tr>
      <w:tr w:rsidR="001F0D32" w14:paraId="660F79F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44B4C5A7"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a situation to identify skills and strategies to prevent and resolve conflicts.</w:t>
            </w:r>
          </w:p>
        </w:tc>
      </w:tr>
    </w:tbl>
    <w:p w14:paraId="7AC72B48" w14:textId="58A2A7A7" w:rsidR="001F0D32" w:rsidRPr="00A50C84" w:rsidRDefault="001F0D32" w:rsidP="00BF10A0">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37E01845" w14:textId="77777777" w:rsidTr="00271E49">
        <w:trPr>
          <w:cantSplit/>
          <w:tblHeader/>
          <w:jc w:val="center"/>
        </w:trPr>
        <w:tc>
          <w:tcPr>
            <w:tcW w:w="2880" w:type="dxa"/>
            <w:shd w:val="clear" w:color="auto" w:fill="1E417C"/>
            <w:tcMar>
              <w:top w:w="0" w:type="dxa"/>
              <w:left w:w="0" w:type="dxa"/>
              <w:bottom w:w="0" w:type="dxa"/>
              <w:right w:w="0" w:type="dxa"/>
            </w:tcMar>
          </w:tcPr>
          <w:p w14:paraId="45D46397"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7FFD6A33"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78F8CDB4" w14:textId="77777777" w:rsidTr="00271E49">
        <w:trPr>
          <w:cantSplit/>
          <w:jc w:val="center"/>
        </w:trPr>
        <w:tc>
          <w:tcPr>
            <w:tcW w:w="2880" w:type="dxa"/>
            <w:shd w:val="clear" w:color="auto" w:fill="1E417C"/>
            <w:tcMar>
              <w:top w:w="0" w:type="dxa"/>
              <w:left w:w="0" w:type="dxa"/>
              <w:bottom w:w="0" w:type="dxa"/>
              <w:right w:w="0" w:type="dxa"/>
            </w:tcMar>
          </w:tcPr>
          <w:p w14:paraId="2B0FDEB7"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ADFEF8B"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1BF571E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21F6C8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7A9461E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97D6883"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4B1F320C"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06CFC2A4"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6B6ABD9B" w14:textId="77777777" w:rsidR="001F0D32" w:rsidRPr="00695627"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0E04BA1A" w14:textId="77777777" w:rsidTr="00271E49">
        <w:trPr>
          <w:cantSplit/>
          <w:jc w:val="center"/>
        </w:trPr>
        <w:tc>
          <w:tcPr>
            <w:tcW w:w="2880" w:type="dxa"/>
            <w:shd w:val="clear" w:color="auto" w:fill="1E417C"/>
            <w:tcMar>
              <w:top w:w="0" w:type="dxa"/>
              <w:left w:w="0" w:type="dxa"/>
              <w:bottom w:w="0" w:type="dxa"/>
              <w:right w:w="0" w:type="dxa"/>
            </w:tcMar>
          </w:tcPr>
          <w:p w14:paraId="7BF86FE4"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04E987A0"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6D616AA9" w14:textId="77777777" w:rsidTr="00271E49">
        <w:trPr>
          <w:cantSplit/>
          <w:jc w:val="center"/>
        </w:trPr>
        <w:tc>
          <w:tcPr>
            <w:tcW w:w="2880" w:type="dxa"/>
            <w:shd w:val="clear" w:color="auto" w:fill="1E417C"/>
            <w:tcMar>
              <w:top w:w="0" w:type="dxa"/>
              <w:left w:w="0" w:type="dxa"/>
              <w:bottom w:w="0" w:type="dxa"/>
              <w:right w:w="0" w:type="dxa"/>
            </w:tcMar>
          </w:tcPr>
          <w:p w14:paraId="66643B07"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2E39759A"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1DEA123F" w14:textId="77777777" w:rsidTr="00271E49">
        <w:trPr>
          <w:cantSplit/>
          <w:jc w:val="center"/>
        </w:trPr>
        <w:tc>
          <w:tcPr>
            <w:tcW w:w="2880" w:type="dxa"/>
            <w:shd w:val="clear" w:color="auto" w:fill="1E417C"/>
            <w:tcMar>
              <w:top w:w="0" w:type="dxa"/>
              <w:left w:w="0" w:type="dxa"/>
              <w:bottom w:w="0" w:type="dxa"/>
              <w:right w:w="0" w:type="dxa"/>
            </w:tcMar>
          </w:tcPr>
          <w:p w14:paraId="4D45CDCE"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9F52DC8" w14:textId="77777777" w:rsidR="001F0D32" w:rsidRDefault="001F0D32" w:rsidP="00271E49">
            <w:pPr>
              <w:spacing w:before="60" w:after="60"/>
              <w:ind w:left="60" w:right="60"/>
            </w:pPr>
            <w:r>
              <w:rPr>
                <w:rFonts w:ascii="Arial" w:eastAsia="Arial" w:hAnsi="Arial" w:cs="Arial"/>
                <w:color w:val="201209"/>
                <w:sz w:val="18"/>
                <w:szCs w:val="18"/>
              </w:rPr>
              <w:t>3.3.9-</w:t>
            </w:r>
            <w:proofErr w:type="gramStart"/>
            <w:r>
              <w:rPr>
                <w:rFonts w:ascii="Arial" w:eastAsia="Arial" w:hAnsi="Arial" w:cs="Arial"/>
                <w:color w:val="201209"/>
                <w:sz w:val="18"/>
                <w:szCs w:val="18"/>
              </w:rPr>
              <w:t>12.Q</w:t>
            </w:r>
            <w:proofErr w:type="gramEnd"/>
            <w:r>
              <w:rPr>
                <w:rFonts w:ascii="Arial" w:eastAsia="Arial" w:hAnsi="Arial" w:cs="Arial"/>
                <w:color w:val="201209"/>
                <w:sz w:val="18"/>
                <w:szCs w:val="18"/>
              </w:rPr>
              <w:t>: Create a computational simulation to illustrate the relationships among management of natural resources, the sustainability of human populations, and biodiversity.</w:t>
            </w:r>
          </w:p>
        </w:tc>
      </w:tr>
    </w:tbl>
    <w:p w14:paraId="17CE340A" w14:textId="77777777" w:rsidR="00BF10A0" w:rsidRDefault="00BF10A0" w:rsidP="00BF10A0">
      <w:pPr>
        <w:pStyle w:val="Heading5"/>
      </w:pPr>
    </w:p>
    <w:p w14:paraId="440ADF5C" w14:textId="77777777" w:rsidR="00BF10A0" w:rsidRDefault="00BF10A0">
      <w:pPr>
        <w:rPr>
          <w:rFonts w:ascii="Arial" w:eastAsia="Arial" w:hAnsi="Arial" w:cs="Arial"/>
          <w:b/>
          <w:color w:val="002352"/>
          <w:sz w:val="20"/>
          <w:szCs w:val="20"/>
        </w:rPr>
      </w:pPr>
      <w:r>
        <w:br w:type="page"/>
      </w:r>
    </w:p>
    <w:p w14:paraId="37CAC464" w14:textId="5CAF16CF" w:rsidR="001F0D32" w:rsidRPr="00A50C84" w:rsidRDefault="001F0D32" w:rsidP="00BF10A0">
      <w:pPr>
        <w:pStyle w:val="Heading5"/>
      </w:pPr>
      <w:r w:rsidRPr="00A50C84">
        <w:lastRenderedPageBreak/>
        <w:t>Grades 9</w:t>
      </w:r>
      <w:r>
        <w:t>–</w:t>
      </w:r>
      <w:r w:rsidRPr="00A50C84">
        <w:t>12</w:t>
      </w:r>
    </w:p>
    <w:tbl>
      <w:tblPr>
        <w:tblW w:w="0" w:type="auto"/>
        <w:jc w:val="center"/>
        <w:tblLayout w:type="fixed"/>
        <w:tblLook w:val="0420" w:firstRow="1" w:lastRow="0" w:firstColumn="0" w:lastColumn="0" w:noHBand="0" w:noVBand="1"/>
      </w:tblPr>
      <w:tblGrid>
        <w:gridCol w:w="4316"/>
        <w:gridCol w:w="4317"/>
        <w:gridCol w:w="4317"/>
      </w:tblGrid>
      <w:tr w:rsidR="001F0D32" w14:paraId="53F2B8B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8DD116F" w14:textId="128CF53A" w:rsidR="001F0D32" w:rsidRDefault="001F0D32" w:rsidP="00271E49">
            <w:pPr>
              <w:pStyle w:val="TableHeadingforTOC"/>
            </w:pPr>
            <w:bookmarkStart w:id="699" w:name="_Toc109650724"/>
            <w:bookmarkStart w:id="700" w:name="_Toc134788375"/>
            <w:r>
              <w:t>3.5.9-</w:t>
            </w:r>
            <w:proofErr w:type="gramStart"/>
            <w:r>
              <w:t>12.E</w:t>
            </w:r>
            <w:proofErr w:type="gramEnd"/>
            <w:r>
              <w:t xml:space="preserve"> Technology and Engineering: </w:t>
            </w:r>
            <w:r w:rsidRPr="000C1197">
              <w:rPr>
                <w:b w:val="0"/>
                <w:bCs/>
              </w:rPr>
              <w:t>Applying, Maintaining, Assessing, and Evaluating Technological Products and Systems</w:t>
            </w:r>
            <w:bookmarkEnd w:id="699"/>
            <w:bookmarkEnd w:id="700"/>
          </w:p>
        </w:tc>
      </w:tr>
      <w:tr w:rsidR="001F0D32" w14:paraId="07CE49F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1A6671B"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evaluate how technology and engineering advancements alter human health and capabilities.</w:t>
            </w:r>
          </w:p>
        </w:tc>
      </w:tr>
      <w:tr w:rsidR="001F0D32" w14:paraId="47809CC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FF8ED7D"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7B5043">
              <w:rPr>
                <w:rFonts w:ascii="Helvetica" w:eastAsia="Helvetica" w:hAnsi="Helvetica" w:cs="Helvetica"/>
                <w:bCs/>
                <w:color w:val="201209"/>
                <w:sz w:val="18"/>
                <w:szCs w:val="18"/>
              </w:rPr>
              <w:t xml:space="preserve">Evaluative tools can be used to examine existing or proposed technologies to assess their positive and negative effects on humans. For example, CRISPR-Cas9 technology has been hailed as a tool for modifying human genetic material to reduce the risk of inherited disease. At the same time, there are medical and ethical concerns surrounding </w:t>
            </w:r>
            <w:proofErr w:type="gramStart"/>
            <w:r w:rsidRPr="007B5043">
              <w:rPr>
                <w:rFonts w:ascii="Helvetica" w:eastAsia="Helvetica" w:hAnsi="Helvetica" w:cs="Helvetica"/>
                <w:bCs/>
                <w:color w:val="201209"/>
                <w:sz w:val="18"/>
                <w:szCs w:val="18"/>
              </w:rPr>
              <w:t>application</w:t>
            </w:r>
            <w:proofErr w:type="gramEnd"/>
            <w:r w:rsidRPr="007B5043">
              <w:rPr>
                <w:rFonts w:ascii="Helvetica" w:eastAsia="Helvetica" w:hAnsi="Helvetica" w:cs="Helvetica"/>
                <w:bCs/>
                <w:color w:val="201209"/>
                <w:sz w:val="18"/>
                <w:szCs w:val="18"/>
              </w:rPr>
              <w:t xml:space="preserve"> of this technology to humans.</w:t>
            </w:r>
          </w:p>
          <w:p w14:paraId="5BBB9CF0"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65DD440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C0C1062" w14:textId="77777777" w:rsidR="001F0D32" w:rsidRPr="009B0AE1" w:rsidRDefault="001F0D32" w:rsidP="00271E49">
            <w:pPr>
              <w:spacing w:before="60" w:after="60"/>
              <w:ind w:left="60" w:right="60"/>
              <w:rPr>
                <w:sz w:val="2"/>
                <w:szCs w:val="2"/>
              </w:rPr>
            </w:pPr>
          </w:p>
        </w:tc>
      </w:tr>
      <w:tr w:rsidR="001F0D32" w14:paraId="6FF90F5D"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486FAB5"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794CE6DD"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641A8E5"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65D75784"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0CF4923"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 xml:space="preserve">Engaging in Argument </w:t>
            </w:r>
            <w:proofErr w:type="gramStart"/>
            <w:r>
              <w:rPr>
                <w:rFonts w:ascii="Arial" w:eastAsia="Arial" w:hAnsi="Arial" w:cs="Arial"/>
                <w:b/>
                <w:bCs/>
                <w:color w:val="201209"/>
                <w:sz w:val="18"/>
                <w:szCs w:val="18"/>
              </w:rPr>
              <w:t>F</w:t>
            </w:r>
            <w:r w:rsidRPr="006F3DD7">
              <w:rPr>
                <w:rFonts w:ascii="Arial" w:eastAsia="Arial" w:hAnsi="Arial" w:cs="Arial"/>
                <w:b/>
                <w:bCs/>
                <w:color w:val="201209"/>
                <w:sz w:val="18"/>
                <w:szCs w:val="18"/>
              </w:rPr>
              <w:t>rom</w:t>
            </w:r>
            <w:proofErr w:type="gramEnd"/>
            <w:r w:rsidRPr="006F3DD7">
              <w:rPr>
                <w:rFonts w:ascii="Arial" w:eastAsia="Arial" w:hAnsi="Arial" w:cs="Arial"/>
                <w:b/>
                <w:bCs/>
                <w:color w:val="201209"/>
                <w:sz w:val="18"/>
                <w:szCs w:val="18"/>
              </w:rPr>
              <w:t xml:space="preserve"> Evidence</w:t>
            </w:r>
          </w:p>
          <w:p w14:paraId="6B35A259"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color w:val="201209"/>
                <w:sz w:val="18"/>
                <w:szCs w:val="18"/>
              </w:rPr>
              <w:t>Engaging in argument from evidence in 9–12 builds on K–8 experiences and progresses to using appropriate and sufficient evidence and scientific reasoning to defend and critique claims and explanations about the natural and designed world(s). Arguments may also come from current scientific or historical episodes in science.</w:t>
            </w:r>
          </w:p>
          <w:p w14:paraId="03A219FC" w14:textId="77777777" w:rsidR="001F0D32" w:rsidRPr="006F3DD7" w:rsidRDefault="001F0D32" w:rsidP="0073410A">
            <w:pPr>
              <w:pStyle w:val="ListParagraph"/>
              <w:numPr>
                <w:ilvl w:val="0"/>
                <w:numId w:val="48"/>
              </w:numPr>
              <w:spacing w:before="60" w:after="60"/>
              <w:ind w:right="60"/>
              <w:rPr>
                <w:sz w:val="18"/>
                <w:szCs w:val="18"/>
              </w:rPr>
            </w:pPr>
            <w:r w:rsidRPr="006F3DD7">
              <w:rPr>
                <w:rFonts w:ascii="Arial" w:eastAsia="Arial" w:hAnsi="Arial" w:cs="Arial"/>
                <w:color w:val="201209"/>
                <w:sz w:val="18"/>
                <w:szCs w:val="18"/>
              </w:rPr>
              <w:t>Evaluate the claims, evidence, and/or reasoning behind currently accepted explanations or solutions to determine the merits of arguments.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CCB9084"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NAEP T.12.13</w:t>
            </w:r>
          </w:p>
          <w:p w14:paraId="28740C18" w14:textId="77777777" w:rsidR="001F0D32" w:rsidRPr="006F3DD7" w:rsidRDefault="001F0D32" w:rsidP="0073410A">
            <w:pPr>
              <w:pStyle w:val="ListParagraph"/>
              <w:numPr>
                <w:ilvl w:val="0"/>
                <w:numId w:val="48"/>
              </w:numPr>
              <w:spacing w:before="60" w:after="60"/>
              <w:ind w:left="434" w:right="60"/>
              <w:rPr>
                <w:sz w:val="18"/>
                <w:szCs w:val="18"/>
              </w:rPr>
            </w:pPr>
            <w:r w:rsidRPr="006F3DD7">
              <w:rPr>
                <w:rFonts w:ascii="Arial" w:eastAsia="Arial" w:hAnsi="Arial" w:cs="Arial"/>
                <w:color w:val="201209"/>
                <w:sz w:val="18"/>
                <w:szCs w:val="18"/>
              </w:rPr>
              <w:t>Disparities in the technologies available to different groups of people have consequences for public health and prosperity, but deciding whether to introduce a new technology should consider local resources and the role of culture in acceptance of the new technology.</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700BD2E"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Critical Thinking</w:t>
            </w:r>
          </w:p>
          <w:p w14:paraId="426633A0" w14:textId="77777777" w:rsidR="001F0D32" w:rsidRPr="006F3DD7" w:rsidRDefault="001F0D32" w:rsidP="0073410A">
            <w:pPr>
              <w:pStyle w:val="ListParagraph"/>
              <w:numPr>
                <w:ilvl w:val="0"/>
                <w:numId w:val="48"/>
              </w:numPr>
              <w:spacing w:before="60" w:after="60"/>
              <w:ind w:left="434" w:right="60"/>
              <w:rPr>
                <w:sz w:val="18"/>
                <w:szCs w:val="18"/>
              </w:rPr>
            </w:pPr>
            <w:r w:rsidRPr="006F3DD7">
              <w:rPr>
                <w:rFonts w:ascii="Arial" w:eastAsia="Arial" w:hAnsi="Arial" w:cs="Arial"/>
                <w:color w:val="201209"/>
                <w:sz w:val="18"/>
                <w:szCs w:val="18"/>
              </w:rPr>
              <w:t>Uses evidence to better understand and solve problems in technology and engineering, including applying computational thinking.</w:t>
            </w:r>
          </w:p>
        </w:tc>
      </w:tr>
      <w:tr w:rsidR="001F0D32" w14:paraId="2AB54CD7"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1454D5B" w14:textId="77777777" w:rsidR="001F0D32" w:rsidRPr="009B0AE1" w:rsidRDefault="001F0D32" w:rsidP="00271E49">
            <w:pPr>
              <w:spacing w:before="60" w:after="60"/>
              <w:ind w:left="60" w:right="60"/>
              <w:rPr>
                <w:sz w:val="2"/>
                <w:szCs w:val="2"/>
              </w:rPr>
            </w:pPr>
          </w:p>
        </w:tc>
      </w:tr>
      <w:tr w:rsidR="001F0D32" w14:paraId="3C384060"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851911A"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biomedical research institutions.</w:t>
            </w:r>
          </w:p>
        </w:tc>
      </w:tr>
      <w:tr w:rsidR="001F0D32" w14:paraId="105C134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550A89FA"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how you situate yourself in a diverse community.</w:t>
            </w:r>
          </w:p>
        </w:tc>
      </w:tr>
    </w:tbl>
    <w:p w14:paraId="375BCA35" w14:textId="69CB67AF" w:rsidR="001F0D32" w:rsidRPr="00A50C84" w:rsidRDefault="001F0D32" w:rsidP="00BF10A0">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15BE10DE" w14:textId="77777777" w:rsidTr="00271E49">
        <w:trPr>
          <w:cantSplit/>
          <w:tblHeader/>
          <w:jc w:val="center"/>
        </w:trPr>
        <w:tc>
          <w:tcPr>
            <w:tcW w:w="2880" w:type="dxa"/>
            <w:shd w:val="clear" w:color="auto" w:fill="1E417C"/>
            <w:tcMar>
              <w:top w:w="0" w:type="dxa"/>
              <w:left w:w="0" w:type="dxa"/>
              <w:bottom w:w="0" w:type="dxa"/>
              <w:right w:w="0" w:type="dxa"/>
            </w:tcMar>
          </w:tcPr>
          <w:p w14:paraId="57691710"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75A6A969"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5D06276B" w14:textId="77777777" w:rsidTr="00271E49">
        <w:trPr>
          <w:cantSplit/>
          <w:jc w:val="center"/>
        </w:trPr>
        <w:tc>
          <w:tcPr>
            <w:tcW w:w="2880" w:type="dxa"/>
            <w:shd w:val="clear" w:color="auto" w:fill="1E417C"/>
            <w:tcMar>
              <w:top w:w="0" w:type="dxa"/>
              <w:left w:w="0" w:type="dxa"/>
              <w:bottom w:w="0" w:type="dxa"/>
              <w:right w:w="0" w:type="dxa"/>
            </w:tcMar>
          </w:tcPr>
          <w:p w14:paraId="3799C188"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20A250AE"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0DFDE7A0"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60AB9261"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11B885A"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084ABAD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35EF85C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40EC06CC"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39CDA25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20D9C278"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60A9347D" w14:textId="77777777" w:rsidTr="00271E49">
        <w:trPr>
          <w:cantSplit/>
          <w:jc w:val="center"/>
        </w:trPr>
        <w:tc>
          <w:tcPr>
            <w:tcW w:w="2880" w:type="dxa"/>
            <w:shd w:val="clear" w:color="auto" w:fill="1E417C"/>
            <w:tcMar>
              <w:top w:w="0" w:type="dxa"/>
              <w:left w:w="0" w:type="dxa"/>
              <w:bottom w:w="0" w:type="dxa"/>
              <w:right w:w="0" w:type="dxa"/>
            </w:tcMar>
          </w:tcPr>
          <w:p w14:paraId="50232C0E"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05DFC69" w14:textId="77777777" w:rsidR="001F0D32" w:rsidRDefault="001F0D32" w:rsidP="00271E49">
            <w:pPr>
              <w:spacing w:before="60" w:after="60"/>
              <w:ind w:left="60" w:right="60"/>
            </w:pPr>
            <w:r>
              <w:rPr>
                <w:rFonts w:ascii="Arial" w:eastAsia="Arial" w:hAnsi="Arial" w:cs="Arial"/>
                <w:color w:val="201209"/>
                <w:sz w:val="18"/>
                <w:szCs w:val="18"/>
              </w:rPr>
              <w:t>MP.7: Look for and make use of structure.</w:t>
            </w:r>
          </w:p>
        </w:tc>
      </w:tr>
      <w:tr w:rsidR="001F0D32" w14:paraId="39E9FB63" w14:textId="77777777" w:rsidTr="00271E49">
        <w:trPr>
          <w:cantSplit/>
          <w:jc w:val="center"/>
        </w:trPr>
        <w:tc>
          <w:tcPr>
            <w:tcW w:w="2880" w:type="dxa"/>
            <w:shd w:val="clear" w:color="auto" w:fill="1E417C"/>
            <w:tcMar>
              <w:top w:w="0" w:type="dxa"/>
              <w:left w:w="0" w:type="dxa"/>
              <w:bottom w:w="0" w:type="dxa"/>
              <w:right w:w="0" w:type="dxa"/>
            </w:tcMar>
          </w:tcPr>
          <w:p w14:paraId="564F926D"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45B13278"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14CCDFC3" w14:textId="77777777" w:rsidR="00BF10A0" w:rsidRDefault="00BF10A0" w:rsidP="00BF10A0">
      <w:pPr>
        <w:pStyle w:val="Heading5"/>
      </w:pPr>
    </w:p>
    <w:p w14:paraId="27C014C6" w14:textId="77777777" w:rsidR="00BF10A0" w:rsidRDefault="00BF10A0">
      <w:pPr>
        <w:rPr>
          <w:rFonts w:ascii="Arial" w:eastAsia="Arial" w:hAnsi="Arial" w:cs="Arial"/>
          <w:b/>
          <w:color w:val="002352"/>
          <w:sz w:val="20"/>
          <w:szCs w:val="20"/>
        </w:rPr>
      </w:pPr>
      <w:r>
        <w:br w:type="page"/>
      </w:r>
    </w:p>
    <w:p w14:paraId="605DDDFA" w14:textId="12B0E7FA" w:rsidR="001F0D32" w:rsidRPr="00A50C84" w:rsidRDefault="001F0D32" w:rsidP="00BF10A0">
      <w:pPr>
        <w:pStyle w:val="Heading5"/>
      </w:pPr>
      <w:r w:rsidRPr="00A50C84">
        <w:lastRenderedPageBreak/>
        <w:t>Grades 9</w:t>
      </w:r>
      <w:r>
        <w:t>–</w:t>
      </w:r>
      <w:r w:rsidRPr="00A50C84">
        <w:t>12</w:t>
      </w:r>
    </w:p>
    <w:tbl>
      <w:tblPr>
        <w:tblW w:w="0" w:type="auto"/>
        <w:jc w:val="center"/>
        <w:tblLayout w:type="fixed"/>
        <w:tblLook w:val="0420" w:firstRow="1" w:lastRow="0" w:firstColumn="0" w:lastColumn="0" w:noHBand="0" w:noVBand="1"/>
      </w:tblPr>
      <w:tblGrid>
        <w:gridCol w:w="4316"/>
        <w:gridCol w:w="4317"/>
        <w:gridCol w:w="4317"/>
      </w:tblGrid>
      <w:tr w:rsidR="001F0D32" w14:paraId="51B205D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C19B7EF" w14:textId="124A6325" w:rsidR="001F0D32" w:rsidRDefault="001F0D32" w:rsidP="00271E49">
            <w:pPr>
              <w:pStyle w:val="TableHeadingforTOC"/>
            </w:pPr>
            <w:bookmarkStart w:id="701" w:name="_Toc109650725"/>
            <w:bookmarkStart w:id="702" w:name="_Toc134788376"/>
            <w:r>
              <w:t>3.5.9-</w:t>
            </w:r>
            <w:proofErr w:type="gramStart"/>
            <w:r>
              <w:t>12.F</w:t>
            </w:r>
            <w:proofErr w:type="gramEnd"/>
            <w:r>
              <w:t xml:space="preserve"> Technology and Engineering: </w:t>
            </w:r>
            <w:r w:rsidRPr="000C1197">
              <w:rPr>
                <w:b w:val="0"/>
                <w:bCs/>
              </w:rPr>
              <w:t>Applying, Maintaining, Assessing, and Evaluating Technological Products and Systems</w:t>
            </w:r>
            <w:bookmarkEnd w:id="701"/>
            <w:bookmarkEnd w:id="702"/>
          </w:p>
        </w:tc>
      </w:tr>
      <w:tr w:rsidR="001F0D32" w14:paraId="5972D5D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5961365"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evaluate a technological innovation that arose from a specific society’s unique need or want.</w:t>
            </w:r>
          </w:p>
        </w:tc>
      </w:tr>
      <w:tr w:rsidR="001F0D32" w14:paraId="64B8982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581A1BF"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2C6A65">
              <w:rPr>
                <w:rFonts w:ascii="Helvetica" w:eastAsia="Helvetica" w:hAnsi="Helvetica" w:cs="Helvetica"/>
                <w:bCs/>
                <w:color w:val="201209"/>
                <w:sz w:val="18"/>
                <w:szCs w:val="18"/>
              </w:rPr>
              <w:t>As engineers modify technological systems, materials are often chosen based on local environmental factors, locally available materials, and cost. Modes of transportation differ depending upon population density, availability, safety, speed, geography, and cost. Energy sources are chosen based on considerations such as proximity to source, cost-effectiveness, and environmental impact.</w:t>
            </w:r>
          </w:p>
          <w:p w14:paraId="7926E8A9"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792985E6"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8B1D448" w14:textId="77777777" w:rsidR="001F0D32" w:rsidRPr="005D0371" w:rsidRDefault="001F0D32" w:rsidP="00271E49">
            <w:pPr>
              <w:spacing w:before="60" w:after="60"/>
              <w:ind w:left="60" w:right="60"/>
              <w:rPr>
                <w:sz w:val="2"/>
                <w:szCs w:val="2"/>
              </w:rPr>
            </w:pPr>
          </w:p>
        </w:tc>
      </w:tr>
      <w:tr w:rsidR="001F0D32" w14:paraId="5BB5AFE1"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902CE27"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BAB82EA"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DCA0F31"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5AE484E5"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642925D9"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Obtaining, Evaluating, and Communicating Information</w:t>
            </w:r>
          </w:p>
          <w:p w14:paraId="199DF13E"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5B3C9138" w14:textId="77777777" w:rsidR="001F0D32" w:rsidRPr="006F3DD7" w:rsidRDefault="001F0D32" w:rsidP="0073410A">
            <w:pPr>
              <w:pStyle w:val="ListParagraph"/>
              <w:numPr>
                <w:ilvl w:val="0"/>
                <w:numId w:val="48"/>
              </w:numPr>
              <w:spacing w:before="60" w:after="60"/>
              <w:ind w:right="60"/>
              <w:rPr>
                <w:sz w:val="18"/>
                <w:szCs w:val="18"/>
              </w:rPr>
            </w:pPr>
            <w:r w:rsidRPr="006F3DD7">
              <w:rPr>
                <w:rFonts w:ascii="Arial" w:eastAsia="Arial" w:hAnsi="Arial" w:cs="Arial"/>
                <w:color w:val="201209"/>
                <w:sz w:val="18"/>
                <w:szCs w:val="18"/>
              </w:rPr>
              <w:t xml:space="preserve">Compare, </w:t>
            </w:r>
            <w:proofErr w:type="gramStart"/>
            <w:r w:rsidRPr="006F3DD7">
              <w:rPr>
                <w:rFonts w:ascii="Arial" w:eastAsia="Arial" w:hAnsi="Arial" w:cs="Arial"/>
                <w:color w:val="201209"/>
                <w:sz w:val="18"/>
                <w:szCs w:val="18"/>
              </w:rPr>
              <w:t>integrate</w:t>
            </w:r>
            <w:proofErr w:type="gramEnd"/>
            <w:r w:rsidRPr="006F3DD7">
              <w:rPr>
                <w:rFonts w:ascii="Arial" w:eastAsia="Arial" w:hAnsi="Arial" w:cs="Arial"/>
                <w:color w:val="201209"/>
                <w:sz w:val="18"/>
                <w:szCs w:val="18"/>
              </w:rPr>
              <w:t xml:space="preserve"> and evaluate sources of information presented in different media or formats (e.g., visually, quantitatively) as well as in words in order to address a scientific question or solve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DB1F36F" w14:textId="77777777" w:rsidR="001F0D32" w:rsidRDefault="001F0D32" w:rsidP="00271E49">
            <w:pPr>
              <w:spacing w:before="60" w:after="60"/>
              <w:ind w:left="60" w:right="60"/>
              <w:rPr>
                <w:rFonts w:ascii="Arial" w:eastAsia="Arial" w:hAnsi="Arial" w:cs="Arial"/>
                <w:b/>
                <w:bCs/>
                <w:color w:val="201209"/>
                <w:sz w:val="18"/>
                <w:szCs w:val="18"/>
              </w:rPr>
            </w:pPr>
            <w:r w:rsidRPr="006F3DD7">
              <w:rPr>
                <w:rFonts w:ascii="Arial" w:eastAsia="Arial" w:hAnsi="Arial" w:cs="Arial"/>
                <w:b/>
                <w:bCs/>
                <w:color w:val="201209"/>
                <w:sz w:val="18"/>
                <w:szCs w:val="18"/>
              </w:rPr>
              <w:t>NAEP T.12.1</w:t>
            </w:r>
          </w:p>
          <w:p w14:paraId="7ED49D52" w14:textId="77777777" w:rsidR="001F0D32" w:rsidRPr="006F3DD7" w:rsidRDefault="001F0D32" w:rsidP="0073410A">
            <w:pPr>
              <w:pStyle w:val="ListParagraph"/>
              <w:numPr>
                <w:ilvl w:val="0"/>
                <w:numId w:val="48"/>
              </w:numPr>
              <w:spacing w:before="60" w:after="60"/>
              <w:ind w:left="434" w:right="60"/>
              <w:rPr>
                <w:sz w:val="18"/>
                <w:szCs w:val="18"/>
              </w:rPr>
            </w:pPr>
            <w:r w:rsidRPr="006F3DD7">
              <w:rPr>
                <w:rFonts w:ascii="Arial" w:eastAsia="Arial" w:hAnsi="Arial" w:cs="Arial"/>
                <w:color w:val="201209"/>
                <w:sz w:val="18"/>
                <w:szCs w:val="18"/>
              </w:rPr>
              <w:t>The decision to develop a new technology is influenced by societal opinions and demands. These driving forces differ from culture to culture.</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A31208A" w14:textId="77777777" w:rsidR="00853373" w:rsidRPr="00853373" w:rsidRDefault="00853373" w:rsidP="00853373">
            <w:pPr>
              <w:widowControl w:val="0"/>
              <w:spacing w:before="60" w:after="60"/>
              <w:ind w:right="360"/>
              <w:rPr>
                <w:b/>
                <w:sz w:val="18"/>
                <w:szCs w:val="18"/>
              </w:rPr>
            </w:pPr>
            <w:r w:rsidRPr="00853373">
              <w:rPr>
                <w:b/>
                <w:sz w:val="18"/>
                <w:szCs w:val="18"/>
              </w:rPr>
              <w:t>Optimism</w:t>
            </w:r>
          </w:p>
          <w:p w14:paraId="6466E823" w14:textId="79BA2CD7" w:rsidR="001F0D32" w:rsidRPr="006F3DD7" w:rsidRDefault="00853373" w:rsidP="00853373">
            <w:pPr>
              <w:pStyle w:val="ListParagraph"/>
              <w:numPr>
                <w:ilvl w:val="0"/>
                <w:numId w:val="48"/>
              </w:numPr>
              <w:spacing w:before="60" w:after="60"/>
              <w:ind w:left="434" w:right="60"/>
              <w:rPr>
                <w:sz w:val="18"/>
                <w:szCs w:val="18"/>
              </w:rPr>
            </w:pPr>
            <w:r w:rsidRPr="00853373">
              <w:rPr>
                <w:sz w:val="18"/>
                <w:szCs w:val="18"/>
              </w:rPr>
              <w:t>Shows persistence in addressing technological problems and finding solutions to those problems.</w:t>
            </w:r>
          </w:p>
        </w:tc>
      </w:tr>
      <w:tr w:rsidR="001F0D32" w14:paraId="09C5CF57"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BCB1A8A" w14:textId="77777777" w:rsidR="001F0D32" w:rsidRPr="005D0371" w:rsidRDefault="001F0D32" w:rsidP="00271E49">
            <w:pPr>
              <w:spacing w:before="60" w:after="60"/>
              <w:ind w:left="60" w:right="60"/>
              <w:rPr>
                <w:sz w:val="2"/>
                <w:szCs w:val="2"/>
              </w:rPr>
            </w:pPr>
          </w:p>
        </w:tc>
      </w:tr>
      <w:tr w:rsidR="001F0D32" w14:paraId="6F184A9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4B000B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manufacturing businesses and industries.</w:t>
            </w:r>
          </w:p>
        </w:tc>
      </w:tr>
      <w:tr w:rsidR="001F0D32" w14:paraId="1AA9E11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1F2621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 xml:space="preserve">Situate self in any social context </w:t>
            </w:r>
            <w:proofErr w:type="gramStart"/>
            <w:r>
              <w:rPr>
                <w:rFonts w:ascii="Arial" w:eastAsia="Arial" w:hAnsi="Arial" w:cs="Arial"/>
                <w:color w:val="201209"/>
                <w:sz w:val="18"/>
                <w:szCs w:val="18"/>
              </w:rPr>
              <w:t>as a means to</w:t>
            </w:r>
            <w:proofErr w:type="gramEnd"/>
            <w:r>
              <w:rPr>
                <w:rFonts w:ascii="Arial" w:eastAsia="Arial" w:hAnsi="Arial" w:cs="Arial"/>
                <w:color w:val="201209"/>
                <w:sz w:val="18"/>
                <w:szCs w:val="18"/>
              </w:rPr>
              <w:t xml:space="preserve"> determine a response.</w:t>
            </w:r>
          </w:p>
        </w:tc>
      </w:tr>
    </w:tbl>
    <w:p w14:paraId="022D66A2" w14:textId="501D6F4E" w:rsidR="001F0D32" w:rsidRPr="00A50C84" w:rsidRDefault="001F0D32" w:rsidP="00BF10A0">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0D2E3D6F" w14:textId="77777777" w:rsidTr="00271E49">
        <w:trPr>
          <w:cantSplit/>
          <w:tblHeader/>
          <w:jc w:val="center"/>
        </w:trPr>
        <w:tc>
          <w:tcPr>
            <w:tcW w:w="2880" w:type="dxa"/>
            <w:shd w:val="clear" w:color="auto" w:fill="1E417C"/>
            <w:tcMar>
              <w:top w:w="0" w:type="dxa"/>
              <w:left w:w="0" w:type="dxa"/>
              <w:bottom w:w="0" w:type="dxa"/>
              <w:right w:w="0" w:type="dxa"/>
            </w:tcMar>
          </w:tcPr>
          <w:p w14:paraId="22C71392"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4A467CCA"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5B9BADAF" w14:textId="77777777" w:rsidTr="00271E49">
        <w:trPr>
          <w:cantSplit/>
          <w:jc w:val="center"/>
        </w:trPr>
        <w:tc>
          <w:tcPr>
            <w:tcW w:w="2880" w:type="dxa"/>
            <w:shd w:val="clear" w:color="auto" w:fill="1E417C"/>
            <w:tcMar>
              <w:top w:w="0" w:type="dxa"/>
              <w:left w:w="0" w:type="dxa"/>
              <w:bottom w:w="0" w:type="dxa"/>
              <w:right w:w="0" w:type="dxa"/>
            </w:tcMar>
          </w:tcPr>
          <w:p w14:paraId="41F77BF4"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4E5B150F"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1743BCF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1CB5F5E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0BA7570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DC2F65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B71746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3A8B2C2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08295F0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362F9CB5"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3A100D8B" w14:textId="77777777" w:rsidTr="00271E49">
        <w:trPr>
          <w:cantSplit/>
          <w:jc w:val="center"/>
        </w:trPr>
        <w:tc>
          <w:tcPr>
            <w:tcW w:w="2880" w:type="dxa"/>
            <w:shd w:val="clear" w:color="auto" w:fill="1E417C"/>
            <w:tcMar>
              <w:top w:w="0" w:type="dxa"/>
              <w:left w:w="0" w:type="dxa"/>
              <w:bottom w:w="0" w:type="dxa"/>
              <w:right w:w="0" w:type="dxa"/>
            </w:tcMar>
          </w:tcPr>
          <w:p w14:paraId="7E62FBEB"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6677569"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2C9714FA" w14:textId="77777777" w:rsidTr="00271E49">
        <w:trPr>
          <w:cantSplit/>
          <w:jc w:val="center"/>
        </w:trPr>
        <w:tc>
          <w:tcPr>
            <w:tcW w:w="2880" w:type="dxa"/>
            <w:shd w:val="clear" w:color="auto" w:fill="1E417C"/>
            <w:tcMar>
              <w:top w:w="0" w:type="dxa"/>
              <w:left w:w="0" w:type="dxa"/>
              <w:bottom w:w="0" w:type="dxa"/>
              <w:right w:w="0" w:type="dxa"/>
            </w:tcMar>
          </w:tcPr>
          <w:p w14:paraId="14E46384"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8CA8683"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2269CD11" w14:textId="77777777" w:rsidR="00BF10A0" w:rsidRDefault="00BF10A0" w:rsidP="00BF10A0">
      <w:pPr>
        <w:pStyle w:val="Heading5"/>
      </w:pPr>
    </w:p>
    <w:p w14:paraId="484C46A4" w14:textId="77777777" w:rsidR="00BF10A0" w:rsidRDefault="00BF10A0">
      <w:pPr>
        <w:rPr>
          <w:rFonts w:ascii="Arial" w:eastAsia="Arial" w:hAnsi="Arial" w:cs="Arial"/>
          <w:b/>
          <w:color w:val="002352"/>
          <w:sz w:val="20"/>
          <w:szCs w:val="20"/>
        </w:rPr>
      </w:pPr>
      <w:r>
        <w:br w:type="page"/>
      </w:r>
    </w:p>
    <w:p w14:paraId="3B0C75F0" w14:textId="4FECBE45" w:rsidR="001F0D32" w:rsidRPr="00A50C84" w:rsidRDefault="001F0D32" w:rsidP="00BF10A0">
      <w:pPr>
        <w:pStyle w:val="Heading5"/>
      </w:pPr>
      <w:r w:rsidRPr="00A50C84">
        <w:lastRenderedPageBreak/>
        <w:t>Grades 9</w:t>
      </w:r>
      <w:r>
        <w:t>–</w:t>
      </w:r>
      <w:r w:rsidRPr="00A50C84">
        <w:t>12</w:t>
      </w:r>
    </w:p>
    <w:tbl>
      <w:tblPr>
        <w:tblW w:w="0" w:type="auto"/>
        <w:jc w:val="center"/>
        <w:tblLayout w:type="fixed"/>
        <w:tblLook w:val="0420" w:firstRow="1" w:lastRow="0" w:firstColumn="0" w:lastColumn="0" w:noHBand="0" w:noVBand="1"/>
      </w:tblPr>
      <w:tblGrid>
        <w:gridCol w:w="4316"/>
        <w:gridCol w:w="4317"/>
        <w:gridCol w:w="4317"/>
      </w:tblGrid>
      <w:tr w:rsidR="001F0D32" w14:paraId="16C7736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8155E16" w14:textId="291D2205" w:rsidR="001F0D32" w:rsidRDefault="001F0D32" w:rsidP="00271E49">
            <w:pPr>
              <w:pStyle w:val="TableHeadingforTOC"/>
            </w:pPr>
            <w:bookmarkStart w:id="703" w:name="_Toc109650726"/>
            <w:bookmarkStart w:id="704" w:name="_Toc134788377"/>
            <w:r>
              <w:t>3.5.9-</w:t>
            </w:r>
            <w:proofErr w:type="gramStart"/>
            <w:r>
              <w:t>12.G</w:t>
            </w:r>
            <w:proofErr w:type="gramEnd"/>
            <w:r>
              <w:t xml:space="preserve"> Technology and Engineering: </w:t>
            </w:r>
            <w:r w:rsidRPr="000C1197">
              <w:rPr>
                <w:b w:val="0"/>
                <w:bCs/>
              </w:rPr>
              <w:t>Applying, Maintaining, Assessing, and Evaluating Technological Products and Systems</w:t>
            </w:r>
            <w:bookmarkEnd w:id="703"/>
            <w:bookmarkEnd w:id="704"/>
          </w:p>
        </w:tc>
      </w:tr>
      <w:tr w:rsidR="001F0D32" w14:paraId="0970BE6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CA2B7C3"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evaluate a technological innovation that was met with societal resistance impacting its development.</w:t>
            </w:r>
          </w:p>
        </w:tc>
      </w:tr>
      <w:tr w:rsidR="001F0D32" w14:paraId="3083FDB0"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54489E5"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2C6A65">
              <w:rPr>
                <w:rFonts w:ascii="Helvetica" w:eastAsia="Helvetica" w:hAnsi="Helvetica" w:cs="Helvetica"/>
                <w:bCs/>
                <w:color w:val="201209"/>
                <w:sz w:val="18"/>
                <w:szCs w:val="18"/>
              </w:rPr>
              <w:t>Throughout history, societies have made moral, ethical, and political decisions impacting the development of technological solutions and innovations. Sometimes those decisions are controversial and multifaceted. Societies differ in their norms and methods for resolving the problems that arise when conflicting values preclude consensus. For example, Germany made the decision to phase out all use of nuclear power due to public opposition to this energy source.</w:t>
            </w:r>
          </w:p>
          <w:p w14:paraId="716AFD4A"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17287F85"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2A821E0" w14:textId="77777777" w:rsidR="001F0D32" w:rsidRPr="009B0AE1" w:rsidRDefault="001F0D32" w:rsidP="00271E49">
            <w:pPr>
              <w:spacing w:before="60" w:after="60"/>
              <w:ind w:left="60" w:right="60"/>
              <w:rPr>
                <w:sz w:val="2"/>
                <w:szCs w:val="2"/>
              </w:rPr>
            </w:pPr>
          </w:p>
        </w:tc>
      </w:tr>
      <w:tr w:rsidR="001F0D32" w14:paraId="2205285C"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7B0CF70"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5129F0E"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66CABBC"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686240BE"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AEA1BD4"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Obtaining, Evaluating, and Communicating Information</w:t>
            </w:r>
          </w:p>
          <w:p w14:paraId="423A55A7"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52F4C600" w14:textId="77777777" w:rsidR="001F0D32" w:rsidRPr="006F3DD7" w:rsidRDefault="001F0D32" w:rsidP="0073410A">
            <w:pPr>
              <w:pStyle w:val="ListParagraph"/>
              <w:numPr>
                <w:ilvl w:val="0"/>
                <w:numId w:val="48"/>
              </w:numPr>
              <w:spacing w:before="60" w:after="60"/>
              <w:ind w:right="60"/>
              <w:rPr>
                <w:sz w:val="18"/>
                <w:szCs w:val="18"/>
              </w:rPr>
            </w:pPr>
            <w:r w:rsidRPr="006F3DD7">
              <w:rPr>
                <w:rFonts w:ascii="Arial" w:eastAsia="Arial" w:hAnsi="Arial" w:cs="Arial"/>
                <w:color w:val="201209"/>
                <w:sz w:val="18"/>
                <w:szCs w:val="18"/>
              </w:rPr>
              <w:t>Critically read scientific literature adapted for classroom use to determine the central ideas or conclusions and/or to obtain scientific and/or technical information to summarize complex evidence, concepts, processes, or information presented in a text by paraphrasing them in simpler but still accurate terms.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C931ACB" w14:textId="77777777" w:rsidR="001E2E21" w:rsidRPr="003132C1" w:rsidRDefault="001E2E21" w:rsidP="003132C1">
            <w:pPr>
              <w:widowControl w:val="0"/>
              <w:spacing w:before="60" w:after="60"/>
              <w:ind w:right="360"/>
              <w:rPr>
                <w:b/>
                <w:sz w:val="18"/>
                <w:szCs w:val="18"/>
              </w:rPr>
            </w:pPr>
            <w:r w:rsidRPr="003132C1">
              <w:rPr>
                <w:b/>
                <w:sz w:val="18"/>
                <w:szCs w:val="18"/>
              </w:rPr>
              <w:t>ETS1.A: Defining and Delimiting Engineering Problems</w:t>
            </w:r>
          </w:p>
          <w:p w14:paraId="52779FAF" w14:textId="77777777" w:rsidR="001E2E21" w:rsidRPr="003132C1" w:rsidRDefault="001E2E21" w:rsidP="003132C1">
            <w:pPr>
              <w:pStyle w:val="ListParagraph"/>
              <w:widowControl w:val="0"/>
              <w:numPr>
                <w:ilvl w:val="0"/>
                <w:numId w:val="48"/>
              </w:numPr>
              <w:spacing w:before="120" w:after="120"/>
              <w:ind w:right="361"/>
              <w:rPr>
                <w:sz w:val="18"/>
                <w:szCs w:val="18"/>
              </w:rPr>
            </w:pPr>
            <w:r w:rsidRPr="003132C1">
              <w:rPr>
                <w:sz w:val="18"/>
                <w:szCs w:val="18"/>
              </w:rPr>
              <w:t>Criteria and constraints also include satisfying any requirements set by society, such as taking issues of risk mitigation into account, and they should be quantified to the extent possible and stated in such a way that one can tell if a given design meets them.</w:t>
            </w:r>
          </w:p>
          <w:p w14:paraId="6D5C4762" w14:textId="359B297B" w:rsidR="001F0D32" w:rsidRPr="003132C1" w:rsidRDefault="001F0D32" w:rsidP="003132C1">
            <w:pPr>
              <w:spacing w:before="60" w:after="60"/>
              <w:ind w:right="60"/>
              <w:rPr>
                <w:sz w:val="18"/>
                <w:szCs w:val="18"/>
              </w:rPr>
            </w:pP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82B5F4F"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Critical Thinking</w:t>
            </w:r>
          </w:p>
          <w:p w14:paraId="02F411F9" w14:textId="77777777" w:rsidR="001F0D32" w:rsidRPr="006F3DD7" w:rsidRDefault="001F0D32" w:rsidP="0073410A">
            <w:pPr>
              <w:pStyle w:val="ListParagraph"/>
              <w:numPr>
                <w:ilvl w:val="0"/>
                <w:numId w:val="48"/>
              </w:numPr>
              <w:spacing w:before="60" w:after="60"/>
              <w:ind w:left="434" w:right="60"/>
              <w:rPr>
                <w:sz w:val="18"/>
                <w:szCs w:val="18"/>
              </w:rPr>
            </w:pPr>
            <w:r w:rsidRPr="006F3DD7">
              <w:rPr>
                <w:rFonts w:ascii="Arial" w:eastAsia="Arial" w:hAnsi="Arial" w:cs="Arial"/>
                <w:color w:val="201209"/>
                <w:sz w:val="18"/>
                <w:szCs w:val="18"/>
              </w:rPr>
              <w:t>Uses evidence to better understand and solve problems in technology and engineering, including applying computational thinking.</w:t>
            </w:r>
          </w:p>
        </w:tc>
      </w:tr>
      <w:tr w:rsidR="001F0D32" w14:paraId="5A67C975"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C5A9737" w14:textId="77777777" w:rsidR="001F0D32" w:rsidRPr="009B0AE1" w:rsidRDefault="001F0D32" w:rsidP="00271E49">
            <w:pPr>
              <w:spacing w:before="60" w:after="60"/>
              <w:ind w:left="60" w:right="60"/>
              <w:rPr>
                <w:sz w:val="2"/>
                <w:szCs w:val="2"/>
              </w:rPr>
            </w:pPr>
          </w:p>
        </w:tc>
      </w:tr>
      <w:tr w:rsidR="001F0D32" w14:paraId="0C90EA1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AA87B59"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6A53A67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E7219C7"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how societal conventions may influence the perspectives of individuals.</w:t>
            </w:r>
          </w:p>
        </w:tc>
      </w:tr>
    </w:tbl>
    <w:p w14:paraId="2625B511" w14:textId="68706D43" w:rsidR="001F0D32" w:rsidRPr="00A50C84" w:rsidRDefault="001F0D32" w:rsidP="00BF10A0">
      <w:pPr>
        <w:pStyle w:val="Heading5"/>
      </w:pPr>
      <w:r w:rsidRPr="00A50C84">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4EFE2A18" w14:textId="77777777" w:rsidTr="00271E49">
        <w:trPr>
          <w:cantSplit/>
          <w:tblHeader/>
          <w:jc w:val="center"/>
        </w:trPr>
        <w:tc>
          <w:tcPr>
            <w:tcW w:w="2880" w:type="dxa"/>
            <w:shd w:val="clear" w:color="auto" w:fill="1E417C"/>
            <w:tcMar>
              <w:top w:w="0" w:type="dxa"/>
              <w:left w:w="0" w:type="dxa"/>
              <w:bottom w:w="0" w:type="dxa"/>
              <w:right w:w="0" w:type="dxa"/>
            </w:tcMar>
          </w:tcPr>
          <w:p w14:paraId="0FA0097F"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09990915"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2690E60C" w14:textId="77777777" w:rsidTr="00271E49">
        <w:trPr>
          <w:cantSplit/>
          <w:jc w:val="center"/>
        </w:trPr>
        <w:tc>
          <w:tcPr>
            <w:tcW w:w="2880" w:type="dxa"/>
            <w:shd w:val="clear" w:color="auto" w:fill="1E417C"/>
            <w:tcMar>
              <w:top w:w="0" w:type="dxa"/>
              <w:left w:w="0" w:type="dxa"/>
              <w:bottom w:w="0" w:type="dxa"/>
              <w:right w:w="0" w:type="dxa"/>
            </w:tcMar>
          </w:tcPr>
          <w:p w14:paraId="07A1AECB"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60BB4D94"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0C9C0A93"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594E5AC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2DFD790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019019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0A5F0E52"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7BB51B0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6DDBDBEC" w14:textId="77777777" w:rsidR="001F0D32" w:rsidRPr="00007450"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18C6F387" w14:textId="77777777" w:rsidTr="00271E49">
        <w:trPr>
          <w:cantSplit/>
          <w:jc w:val="center"/>
        </w:trPr>
        <w:tc>
          <w:tcPr>
            <w:tcW w:w="2880" w:type="dxa"/>
            <w:shd w:val="clear" w:color="auto" w:fill="1E417C"/>
            <w:tcMar>
              <w:top w:w="0" w:type="dxa"/>
              <w:left w:w="0" w:type="dxa"/>
              <w:bottom w:w="0" w:type="dxa"/>
              <w:right w:w="0" w:type="dxa"/>
            </w:tcMar>
          </w:tcPr>
          <w:p w14:paraId="1FD610D6"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250973D"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0464CA46" w14:textId="77777777" w:rsidTr="00271E49">
        <w:trPr>
          <w:cantSplit/>
          <w:jc w:val="center"/>
        </w:trPr>
        <w:tc>
          <w:tcPr>
            <w:tcW w:w="2880" w:type="dxa"/>
            <w:shd w:val="clear" w:color="auto" w:fill="1E417C"/>
            <w:tcMar>
              <w:top w:w="0" w:type="dxa"/>
              <w:left w:w="0" w:type="dxa"/>
              <w:bottom w:w="0" w:type="dxa"/>
              <w:right w:w="0" w:type="dxa"/>
            </w:tcMar>
          </w:tcPr>
          <w:p w14:paraId="237938F8"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C8B3B09" w14:textId="77777777" w:rsidR="001F0D32" w:rsidRDefault="001F0D32" w:rsidP="00271E49">
            <w:pPr>
              <w:spacing w:before="60" w:after="60"/>
              <w:ind w:left="60" w:right="60"/>
            </w:pPr>
            <w:r>
              <w:rPr>
                <w:rFonts w:ascii="Arial" w:eastAsia="Arial" w:hAnsi="Arial" w:cs="Arial"/>
                <w:color w:val="201209"/>
                <w:sz w:val="18"/>
                <w:szCs w:val="18"/>
              </w:rPr>
              <w:t>MP.7: Look for and make use of structure.</w:t>
            </w:r>
          </w:p>
        </w:tc>
      </w:tr>
      <w:tr w:rsidR="001F0D32" w14:paraId="4DEC9CB8" w14:textId="77777777" w:rsidTr="00271E49">
        <w:trPr>
          <w:cantSplit/>
          <w:jc w:val="center"/>
        </w:trPr>
        <w:tc>
          <w:tcPr>
            <w:tcW w:w="2880" w:type="dxa"/>
            <w:shd w:val="clear" w:color="auto" w:fill="1E417C"/>
            <w:tcMar>
              <w:top w:w="0" w:type="dxa"/>
              <w:left w:w="0" w:type="dxa"/>
              <w:bottom w:w="0" w:type="dxa"/>
              <w:right w:w="0" w:type="dxa"/>
            </w:tcMar>
          </w:tcPr>
          <w:p w14:paraId="29B0989A"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6DB161F"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358329B7" w14:textId="77777777" w:rsidR="00BF10A0" w:rsidRDefault="00BF10A0" w:rsidP="00BF10A0">
      <w:pPr>
        <w:pStyle w:val="Heading5"/>
      </w:pPr>
    </w:p>
    <w:p w14:paraId="62C9412F" w14:textId="77777777" w:rsidR="00BF10A0" w:rsidRDefault="00BF10A0">
      <w:pPr>
        <w:rPr>
          <w:rFonts w:ascii="Arial" w:eastAsia="Arial" w:hAnsi="Arial" w:cs="Arial"/>
          <w:b/>
          <w:color w:val="002352"/>
          <w:sz w:val="20"/>
          <w:szCs w:val="20"/>
        </w:rPr>
      </w:pPr>
      <w:r>
        <w:br w:type="page"/>
      </w:r>
    </w:p>
    <w:p w14:paraId="0945299F" w14:textId="03E4276D" w:rsidR="001F0D32" w:rsidRPr="003B70B7" w:rsidRDefault="001F0D32" w:rsidP="00BF10A0">
      <w:pPr>
        <w:pStyle w:val="Heading5"/>
      </w:pPr>
      <w:r w:rsidRPr="003B70B7">
        <w:lastRenderedPageBreak/>
        <w:t>Grades 9</w:t>
      </w:r>
      <w:r>
        <w:t>–</w:t>
      </w:r>
      <w:r w:rsidRPr="003B70B7">
        <w:t>12</w:t>
      </w:r>
    </w:p>
    <w:tbl>
      <w:tblPr>
        <w:tblW w:w="0" w:type="auto"/>
        <w:jc w:val="center"/>
        <w:tblLayout w:type="fixed"/>
        <w:tblLook w:val="0420" w:firstRow="1" w:lastRow="0" w:firstColumn="0" w:lastColumn="0" w:noHBand="0" w:noVBand="1"/>
      </w:tblPr>
      <w:tblGrid>
        <w:gridCol w:w="4316"/>
        <w:gridCol w:w="4317"/>
        <w:gridCol w:w="4317"/>
      </w:tblGrid>
      <w:tr w:rsidR="001F0D32" w14:paraId="50089C9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D5A6605" w14:textId="44AC9D4F" w:rsidR="001F0D32" w:rsidRDefault="001F0D32" w:rsidP="00271E49">
            <w:pPr>
              <w:pStyle w:val="TableHeadingforTOC"/>
            </w:pPr>
            <w:bookmarkStart w:id="705" w:name="_Toc109650727"/>
            <w:bookmarkStart w:id="706" w:name="_Toc134788378"/>
            <w:r>
              <w:t xml:space="preserve">3.5.9-12.H Technology and Engineering: </w:t>
            </w:r>
            <w:r w:rsidRPr="000C1197">
              <w:rPr>
                <w:b w:val="0"/>
                <w:bCs/>
              </w:rPr>
              <w:t>Applying, Maintaining, Assessing, and Evaluating Technological Products and Systems</w:t>
            </w:r>
            <w:bookmarkEnd w:id="705"/>
            <w:bookmarkEnd w:id="706"/>
          </w:p>
        </w:tc>
      </w:tr>
      <w:tr w:rsidR="001F0D32" w14:paraId="2E09FFF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56B3CD7"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evaluate ways that technology and engineering can impact individuals, society, and the environment.</w:t>
            </w:r>
          </w:p>
        </w:tc>
      </w:tr>
      <w:tr w:rsidR="001F0D32" w14:paraId="7FD6474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0AD63F2"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607C37">
              <w:rPr>
                <w:rFonts w:ascii="Helvetica" w:eastAsia="Helvetica" w:hAnsi="Helvetica" w:cs="Helvetica"/>
                <w:bCs/>
                <w:color w:val="201209"/>
                <w:sz w:val="18"/>
                <w:szCs w:val="18"/>
              </w:rPr>
              <w:t>A variety of approaches and resources can be used by students when asked to evaluate given technologies. These include technology assessment, cost-benefit analysis, risk assessment, environmental impact analysis, and case studies, among others. By applying evaluative techniques, students can analyze the relationships between resources and technology to improve sustainability efforts. This process should be accompanied by an understanding of the importance of evaluating technologies in a holistic manner.</w:t>
            </w:r>
          </w:p>
          <w:p w14:paraId="26E0241E"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73F3A515"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A7920FE" w14:textId="77777777" w:rsidR="001F0D32" w:rsidRPr="005D0371" w:rsidRDefault="001F0D32" w:rsidP="00271E49">
            <w:pPr>
              <w:spacing w:before="60" w:after="60"/>
              <w:ind w:left="60" w:right="60"/>
              <w:rPr>
                <w:sz w:val="2"/>
                <w:szCs w:val="2"/>
              </w:rPr>
            </w:pPr>
          </w:p>
        </w:tc>
      </w:tr>
      <w:tr w:rsidR="001F0D32" w14:paraId="7F956BFD"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5111DA6"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CAB4F6E"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3131EE8"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6A31F492"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25CD494"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 xml:space="preserve">Engaging in Argument </w:t>
            </w:r>
            <w:proofErr w:type="gramStart"/>
            <w:r>
              <w:rPr>
                <w:rFonts w:ascii="Arial" w:eastAsia="Arial" w:hAnsi="Arial" w:cs="Arial"/>
                <w:b/>
                <w:bCs/>
                <w:color w:val="201209"/>
                <w:sz w:val="18"/>
                <w:szCs w:val="18"/>
              </w:rPr>
              <w:t>F</w:t>
            </w:r>
            <w:r w:rsidRPr="006F3DD7">
              <w:rPr>
                <w:rFonts w:ascii="Arial" w:eastAsia="Arial" w:hAnsi="Arial" w:cs="Arial"/>
                <w:b/>
                <w:bCs/>
                <w:color w:val="201209"/>
                <w:sz w:val="18"/>
                <w:szCs w:val="18"/>
              </w:rPr>
              <w:t>rom</w:t>
            </w:r>
            <w:proofErr w:type="gramEnd"/>
            <w:r w:rsidRPr="006F3DD7">
              <w:rPr>
                <w:rFonts w:ascii="Arial" w:eastAsia="Arial" w:hAnsi="Arial" w:cs="Arial"/>
                <w:b/>
                <w:bCs/>
                <w:color w:val="201209"/>
                <w:sz w:val="18"/>
                <w:szCs w:val="18"/>
              </w:rPr>
              <w:t xml:space="preserve"> Evidence</w:t>
            </w:r>
          </w:p>
          <w:p w14:paraId="5E53FB6B"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color w:val="201209"/>
                <w:sz w:val="18"/>
                <w:szCs w:val="18"/>
              </w:rPr>
              <w:t>Engaging in argument from evidence in 9–12 builds on K–8 experiences and progresses to using appropriate and sufficient evidence and scientific reasoning to defend and critique claims and explanations about the natural and designed world(s). Arguments may also come from current scientific or historical episodes in science.</w:t>
            </w:r>
          </w:p>
          <w:p w14:paraId="56E126EA" w14:textId="77777777" w:rsidR="001F0D32" w:rsidRPr="006F3DD7" w:rsidRDefault="001F0D32" w:rsidP="0073410A">
            <w:pPr>
              <w:pStyle w:val="ListParagraph"/>
              <w:numPr>
                <w:ilvl w:val="0"/>
                <w:numId w:val="48"/>
              </w:numPr>
              <w:spacing w:before="60" w:after="60"/>
              <w:ind w:right="60"/>
              <w:rPr>
                <w:sz w:val="18"/>
                <w:szCs w:val="18"/>
              </w:rPr>
            </w:pPr>
            <w:r w:rsidRPr="006F3DD7">
              <w:rPr>
                <w:rFonts w:ascii="Arial" w:eastAsia="Arial" w:hAnsi="Arial" w:cs="Arial"/>
                <w:color w:val="201209"/>
                <w:sz w:val="18"/>
                <w:szCs w:val="18"/>
              </w:rPr>
              <w:t xml:space="preserve">Compare and evaluate competing arguments or design solutions </w:t>
            </w:r>
            <w:proofErr w:type="gramStart"/>
            <w:r w:rsidRPr="006F3DD7">
              <w:rPr>
                <w:rFonts w:ascii="Arial" w:eastAsia="Arial" w:hAnsi="Arial" w:cs="Arial"/>
                <w:color w:val="201209"/>
                <w:sz w:val="18"/>
                <w:szCs w:val="18"/>
              </w:rPr>
              <w:t>in light of</w:t>
            </w:r>
            <w:proofErr w:type="gramEnd"/>
            <w:r w:rsidRPr="006F3DD7">
              <w:rPr>
                <w:rFonts w:ascii="Arial" w:eastAsia="Arial" w:hAnsi="Arial" w:cs="Arial"/>
                <w:color w:val="201209"/>
                <w:sz w:val="18"/>
                <w:szCs w:val="18"/>
              </w:rPr>
              <w:t xml:space="preserve"> currently accepted explanations, new evidence, limitations (e.g., trade-offs), constraints, and ethical issues.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69EC031"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HS-LS2-7</w:t>
            </w:r>
          </w:p>
          <w:p w14:paraId="633FE1D4" w14:textId="77777777" w:rsidR="001F0D32" w:rsidRDefault="001F0D32" w:rsidP="0073410A">
            <w:pPr>
              <w:pStyle w:val="ListParagraph"/>
              <w:numPr>
                <w:ilvl w:val="0"/>
                <w:numId w:val="48"/>
              </w:numPr>
              <w:spacing w:before="60" w:after="60"/>
              <w:ind w:left="434" w:right="60"/>
              <w:rPr>
                <w:rFonts w:ascii="Arial" w:eastAsia="Arial" w:hAnsi="Arial" w:cs="Arial"/>
                <w:color w:val="201209"/>
                <w:sz w:val="18"/>
                <w:szCs w:val="18"/>
              </w:rPr>
            </w:pPr>
            <w:r w:rsidRPr="006F3DD7">
              <w:rPr>
                <w:rFonts w:ascii="Arial" w:eastAsia="Arial" w:hAnsi="Arial" w:cs="Arial"/>
                <w:color w:val="201209"/>
                <w:sz w:val="18"/>
                <w:szCs w:val="18"/>
              </w:rPr>
              <w:t>Design, evaluate, and refine a solution for reducing the impacts of human activities on the environment and biodiversity.</w:t>
            </w:r>
          </w:p>
          <w:p w14:paraId="24C76D8A"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NAEP T.12.4</w:t>
            </w:r>
          </w:p>
          <w:p w14:paraId="11C213B6" w14:textId="77777777" w:rsidR="001F0D32" w:rsidRPr="006F3DD7" w:rsidRDefault="001F0D32" w:rsidP="0073410A">
            <w:pPr>
              <w:pStyle w:val="ListParagraph"/>
              <w:numPr>
                <w:ilvl w:val="0"/>
                <w:numId w:val="48"/>
              </w:numPr>
              <w:spacing w:before="60" w:after="60"/>
              <w:ind w:left="434" w:right="60"/>
              <w:rPr>
                <w:sz w:val="18"/>
                <w:szCs w:val="18"/>
              </w:rPr>
            </w:pPr>
            <w:r w:rsidRPr="006F3DD7">
              <w:rPr>
                <w:rFonts w:ascii="Arial" w:eastAsia="Arial" w:hAnsi="Arial" w:cs="Arial"/>
                <w:color w:val="201209"/>
                <w:sz w:val="18"/>
                <w:szCs w:val="18"/>
              </w:rPr>
              <w:t>Analyze cultural, social, economic, or political changes (separately or together) that may be triggered by the transfer of a specific technology from one society to another. Include both anticipated and unanticipated effects.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D7AF905"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Attention to Ethics</w:t>
            </w:r>
          </w:p>
          <w:p w14:paraId="51B00EBB" w14:textId="77777777" w:rsidR="001F0D32" w:rsidRPr="006F3DD7" w:rsidRDefault="001F0D32" w:rsidP="0073410A">
            <w:pPr>
              <w:pStyle w:val="ListParagraph"/>
              <w:numPr>
                <w:ilvl w:val="0"/>
                <w:numId w:val="48"/>
              </w:numPr>
              <w:spacing w:before="60" w:after="60"/>
              <w:ind w:left="434" w:right="60"/>
              <w:rPr>
                <w:sz w:val="18"/>
                <w:szCs w:val="18"/>
              </w:rPr>
            </w:pPr>
            <w:r w:rsidRPr="006F3DD7">
              <w:rPr>
                <w:rFonts w:ascii="Arial" w:eastAsia="Arial" w:hAnsi="Arial" w:cs="Arial"/>
                <w:color w:val="201209"/>
                <w:sz w:val="18"/>
                <w:szCs w:val="18"/>
              </w:rPr>
              <w:t>Assesses technological products, systems, and processes through critical analysis of their impacts and outcomes.</w:t>
            </w:r>
          </w:p>
        </w:tc>
      </w:tr>
      <w:tr w:rsidR="001F0D32" w14:paraId="71D51515"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98080AC" w14:textId="77777777" w:rsidR="001F0D32" w:rsidRPr="005D0371" w:rsidRDefault="001F0D32" w:rsidP="00271E49">
            <w:pPr>
              <w:spacing w:before="60" w:after="60"/>
              <w:ind w:left="60" w:right="60"/>
              <w:rPr>
                <w:sz w:val="2"/>
                <w:szCs w:val="2"/>
              </w:rPr>
            </w:pPr>
          </w:p>
        </w:tc>
      </w:tr>
      <w:tr w:rsidR="001F0D32" w14:paraId="2EB3297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696B53A"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wind farms.</w:t>
            </w:r>
          </w:p>
        </w:tc>
      </w:tr>
      <w:tr w:rsidR="001F0D32" w14:paraId="68F6E61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A49B6CF"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consequences from a personal, and civic perspective to inform decision making.</w:t>
            </w:r>
          </w:p>
        </w:tc>
      </w:tr>
    </w:tbl>
    <w:p w14:paraId="62E6A1E0" w14:textId="26B6AF6C" w:rsidR="001F0D32" w:rsidRPr="003B70B7" w:rsidRDefault="001F0D32" w:rsidP="00BF10A0">
      <w:pPr>
        <w:pStyle w:val="Heading5"/>
      </w:pPr>
      <w:r w:rsidRPr="003B70B7">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5BC67AF3" w14:textId="77777777" w:rsidTr="00271E49">
        <w:trPr>
          <w:cantSplit/>
          <w:tblHeader/>
          <w:jc w:val="center"/>
        </w:trPr>
        <w:tc>
          <w:tcPr>
            <w:tcW w:w="2880" w:type="dxa"/>
            <w:shd w:val="clear" w:color="auto" w:fill="1E417C"/>
            <w:tcMar>
              <w:top w:w="0" w:type="dxa"/>
              <w:left w:w="0" w:type="dxa"/>
              <w:bottom w:w="0" w:type="dxa"/>
              <w:right w:w="0" w:type="dxa"/>
            </w:tcMar>
          </w:tcPr>
          <w:p w14:paraId="44DD092F"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6EB61EBF"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0CCBFE87" w14:textId="77777777" w:rsidTr="00271E49">
        <w:trPr>
          <w:cantSplit/>
          <w:jc w:val="center"/>
        </w:trPr>
        <w:tc>
          <w:tcPr>
            <w:tcW w:w="2880" w:type="dxa"/>
            <w:shd w:val="clear" w:color="auto" w:fill="1E417C"/>
            <w:tcMar>
              <w:top w:w="0" w:type="dxa"/>
              <w:left w:w="0" w:type="dxa"/>
              <w:bottom w:w="0" w:type="dxa"/>
              <w:right w:w="0" w:type="dxa"/>
            </w:tcMar>
          </w:tcPr>
          <w:p w14:paraId="686795F7"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68F10ED4"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02D2BCA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699BF9C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1FCA407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D1787F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7AC8092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7146274"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1411E006" w14:textId="77777777" w:rsidR="001F0D32" w:rsidRPr="00146279"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6D0CB90F" w14:textId="77777777" w:rsidTr="00271E49">
        <w:trPr>
          <w:cantSplit/>
          <w:jc w:val="center"/>
        </w:trPr>
        <w:tc>
          <w:tcPr>
            <w:tcW w:w="2880" w:type="dxa"/>
            <w:shd w:val="clear" w:color="auto" w:fill="1E417C"/>
            <w:tcMar>
              <w:top w:w="0" w:type="dxa"/>
              <w:left w:w="0" w:type="dxa"/>
              <w:bottom w:w="0" w:type="dxa"/>
              <w:right w:w="0" w:type="dxa"/>
            </w:tcMar>
          </w:tcPr>
          <w:p w14:paraId="08F04B4D"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05857CAD"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23B16831" w14:textId="77777777" w:rsidTr="00271E49">
        <w:trPr>
          <w:cantSplit/>
          <w:jc w:val="center"/>
        </w:trPr>
        <w:tc>
          <w:tcPr>
            <w:tcW w:w="2880" w:type="dxa"/>
            <w:shd w:val="clear" w:color="auto" w:fill="1E417C"/>
            <w:tcMar>
              <w:top w:w="0" w:type="dxa"/>
              <w:left w:w="0" w:type="dxa"/>
              <w:bottom w:w="0" w:type="dxa"/>
              <w:right w:w="0" w:type="dxa"/>
            </w:tcMar>
          </w:tcPr>
          <w:p w14:paraId="1C2467D7"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BB07275"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MP.3: Construct viable arguments and critique the reasoning of others.</w:t>
            </w:r>
          </w:p>
          <w:p w14:paraId="7B23B3B0" w14:textId="77777777" w:rsidR="001F0D32" w:rsidRDefault="001F0D32" w:rsidP="00271E49">
            <w:pPr>
              <w:spacing w:after="60"/>
              <w:ind w:left="58" w:right="58"/>
            </w:pPr>
            <w:r>
              <w:rPr>
                <w:rFonts w:ascii="Arial" w:eastAsia="Arial" w:hAnsi="Arial" w:cs="Arial"/>
                <w:color w:val="201209"/>
                <w:sz w:val="18"/>
                <w:szCs w:val="18"/>
              </w:rPr>
              <w:t>MP.7: Look for and make use of structure.</w:t>
            </w:r>
          </w:p>
        </w:tc>
      </w:tr>
      <w:tr w:rsidR="001F0D32" w14:paraId="70572C08" w14:textId="77777777" w:rsidTr="00271E49">
        <w:trPr>
          <w:cantSplit/>
          <w:jc w:val="center"/>
        </w:trPr>
        <w:tc>
          <w:tcPr>
            <w:tcW w:w="2880" w:type="dxa"/>
            <w:shd w:val="clear" w:color="auto" w:fill="1E417C"/>
            <w:tcMar>
              <w:top w:w="0" w:type="dxa"/>
              <w:left w:w="0" w:type="dxa"/>
              <w:bottom w:w="0" w:type="dxa"/>
              <w:right w:w="0" w:type="dxa"/>
            </w:tcMar>
          </w:tcPr>
          <w:p w14:paraId="67F6E003"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4FCC67C"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44E2CEC7" w14:textId="77777777" w:rsidR="00BF10A0" w:rsidRDefault="00BF10A0" w:rsidP="00BF10A0">
      <w:pPr>
        <w:pStyle w:val="Heading5"/>
      </w:pPr>
    </w:p>
    <w:p w14:paraId="0B5ACBF9" w14:textId="77777777" w:rsidR="00BF10A0" w:rsidRDefault="00BF10A0">
      <w:pPr>
        <w:rPr>
          <w:rFonts w:ascii="Arial" w:eastAsia="Arial" w:hAnsi="Arial" w:cs="Arial"/>
          <w:b/>
          <w:color w:val="002352"/>
          <w:sz w:val="20"/>
          <w:szCs w:val="20"/>
        </w:rPr>
      </w:pPr>
      <w:r>
        <w:br w:type="page"/>
      </w:r>
    </w:p>
    <w:p w14:paraId="5B411675" w14:textId="4C239011" w:rsidR="001F0D32" w:rsidRPr="003B70B7" w:rsidRDefault="001F0D32" w:rsidP="00BF10A0">
      <w:pPr>
        <w:pStyle w:val="Heading5"/>
      </w:pPr>
      <w:r w:rsidRPr="003B70B7">
        <w:lastRenderedPageBreak/>
        <w:t>Grades 9</w:t>
      </w:r>
      <w:r>
        <w:t>–</w:t>
      </w:r>
      <w:r w:rsidRPr="003B70B7">
        <w:t>12</w:t>
      </w:r>
    </w:p>
    <w:tbl>
      <w:tblPr>
        <w:tblW w:w="0" w:type="auto"/>
        <w:jc w:val="center"/>
        <w:tblLayout w:type="fixed"/>
        <w:tblLook w:val="0420" w:firstRow="1" w:lastRow="0" w:firstColumn="0" w:lastColumn="0" w:noHBand="0" w:noVBand="1"/>
      </w:tblPr>
      <w:tblGrid>
        <w:gridCol w:w="4316"/>
        <w:gridCol w:w="4317"/>
        <w:gridCol w:w="4317"/>
      </w:tblGrid>
      <w:tr w:rsidR="001F0D32" w14:paraId="1535DF93"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B07618A" w14:textId="61B88596" w:rsidR="001F0D32" w:rsidRDefault="001F0D32" w:rsidP="00271E49">
            <w:pPr>
              <w:pStyle w:val="TableHeadingforTOC"/>
              <w:rPr>
                <w:rFonts w:ascii="Calibri" w:eastAsia="Calibri" w:hAnsi="Calibri" w:cs="Calibri"/>
                <w:color w:val="000000" w:themeColor="text2"/>
                <w:sz w:val="20"/>
                <w:szCs w:val="20"/>
              </w:rPr>
            </w:pPr>
            <w:bookmarkStart w:id="707" w:name="_Toc109650728"/>
            <w:bookmarkStart w:id="708" w:name="_Toc134788379"/>
            <w:r>
              <w:t>3.5.9-</w:t>
            </w:r>
            <w:proofErr w:type="gramStart"/>
            <w:r>
              <w:t>12.I</w:t>
            </w:r>
            <w:proofErr w:type="gramEnd"/>
            <w:r>
              <w:t xml:space="preserve"> (ETS) Technology and Engineering: </w:t>
            </w:r>
            <w:r w:rsidRPr="7FEFD2B4">
              <w:rPr>
                <w:rFonts w:ascii="Calibri" w:eastAsia="Calibri" w:hAnsi="Calibri" w:cs="Calibri"/>
                <w:color w:val="000000" w:themeColor="text2"/>
                <w:sz w:val="20"/>
                <w:szCs w:val="20"/>
              </w:rPr>
              <w:t xml:space="preserve"> </w:t>
            </w:r>
            <w:r w:rsidRPr="7FEFD2B4">
              <w:rPr>
                <w:rFonts w:ascii="Calibri" w:eastAsia="Calibri" w:hAnsi="Calibri" w:cs="Calibri"/>
                <w:b w:val="0"/>
                <w:color w:val="000000" w:themeColor="text2"/>
                <w:sz w:val="20"/>
                <w:szCs w:val="20"/>
              </w:rPr>
              <w:t>Applying, Maintaining, and Assessing Technological Products and Systems</w:t>
            </w:r>
            <w:bookmarkEnd w:id="707"/>
            <w:bookmarkEnd w:id="708"/>
          </w:p>
        </w:tc>
      </w:tr>
      <w:tr w:rsidR="001F0D32" w14:paraId="6DE9A04D"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ECEC85E"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evaluate a solution to a complex real-world problem based on prioritized criteria and trade-offs that account for a range of constraints, including cost, safety, reliability, and aesthetics as well as possible social, cultural, and environmental impacts.</w:t>
            </w:r>
          </w:p>
        </w:tc>
      </w:tr>
      <w:tr w:rsidR="001F0D32" w14:paraId="0A1B81EC"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6B7A83A"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1B34EF">
              <w:rPr>
                <w:rFonts w:ascii="Helvetica" w:eastAsia="Helvetica" w:hAnsi="Helvetica" w:cs="Helvetica"/>
                <w:bCs/>
                <w:color w:val="201209"/>
                <w:sz w:val="18"/>
                <w:szCs w:val="18"/>
              </w:rPr>
              <w:t xml:space="preserve">When evaluating solutions, it is important to </w:t>
            </w:r>
            <w:proofErr w:type="gramStart"/>
            <w:r w:rsidRPr="001B34EF">
              <w:rPr>
                <w:rFonts w:ascii="Helvetica" w:eastAsia="Helvetica" w:hAnsi="Helvetica" w:cs="Helvetica"/>
                <w:bCs/>
                <w:color w:val="201209"/>
                <w:sz w:val="18"/>
                <w:szCs w:val="18"/>
              </w:rPr>
              <w:t>take into account</w:t>
            </w:r>
            <w:proofErr w:type="gramEnd"/>
            <w:r w:rsidRPr="001B34EF">
              <w:rPr>
                <w:rFonts w:ascii="Helvetica" w:eastAsia="Helvetica" w:hAnsi="Helvetica" w:cs="Helvetica"/>
                <w:bCs/>
                <w:color w:val="201209"/>
                <w:sz w:val="18"/>
                <w:szCs w:val="18"/>
              </w:rPr>
              <w:t xml:space="preserve"> a range of constraints, including cost, safety, reliability, and aesthetics, and to consider social, cultural, and environmental impacts.</w:t>
            </w:r>
          </w:p>
          <w:p w14:paraId="3EBD9575"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1CD4C90C"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C53FB19" w14:textId="77777777" w:rsidR="001F0D32" w:rsidRPr="009B0AE1" w:rsidRDefault="001F0D32" w:rsidP="00271E49">
            <w:pPr>
              <w:spacing w:before="60" w:after="60"/>
              <w:ind w:left="60" w:right="60"/>
              <w:rPr>
                <w:sz w:val="2"/>
                <w:szCs w:val="2"/>
              </w:rPr>
            </w:pPr>
          </w:p>
        </w:tc>
      </w:tr>
      <w:tr w:rsidR="001F0D32" w14:paraId="3D6818E8" w14:textId="77777777" w:rsidTr="00271E4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hemeFill="accent2"/>
            <w:tcMar>
              <w:top w:w="0" w:type="dxa"/>
              <w:left w:w="0" w:type="dxa"/>
              <w:bottom w:w="0" w:type="dxa"/>
              <w:right w:w="0" w:type="dxa"/>
            </w:tcMar>
          </w:tcPr>
          <w:p w14:paraId="2A319878"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0068A2" w:themeFill="accent3"/>
            <w:tcMar>
              <w:top w:w="0" w:type="dxa"/>
              <w:left w:w="0" w:type="dxa"/>
              <w:bottom w:w="0" w:type="dxa"/>
              <w:right w:w="0" w:type="dxa"/>
            </w:tcMar>
          </w:tcPr>
          <w:p w14:paraId="4BB2F588"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8C2473" w:themeFill="accent4"/>
            <w:tcMar>
              <w:top w:w="0" w:type="dxa"/>
              <w:left w:w="0" w:type="dxa"/>
              <w:bottom w:w="0" w:type="dxa"/>
              <w:right w:w="0" w:type="dxa"/>
            </w:tcMar>
          </w:tcPr>
          <w:p w14:paraId="2B823641"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544F8B5D" w14:textId="77777777" w:rsidTr="00271E4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hemeFill="accent2" w:themeFillTint="33"/>
            <w:tcMar>
              <w:top w:w="0" w:type="dxa"/>
              <w:left w:w="0" w:type="dxa"/>
              <w:bottom w:w="0" w:type="dxa"/>
              <w:right w:w="0" w:type="dxa"/>
            </w:tcMar>
          </w:tcPr>
          <w:p w14:paraId="5D904616"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Constructing Explanations and Designing Solutions</w:t>
            </w:r>
          </w:p>
          <w:p w14:paraId="02DD909D"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w:t>
            </w:r>
            <w:proofErr w:type="gramStart"/>
            <w:r w:rsidRPr="003512EB">
              <w:rPr>
                <w:rFonts w:ascii="Arial" w:eastAsia="Arial" w:hAnsi="Arial" w:cs="Arial"/>
                <w:color w:val="201209"/>
                <w:sz w:val="18"/>
                <w:szCs w:val="18"/>
              </w:rPr>
              <w:t>principles</w:t>
            </w:r>
            <w:proofErr w:type="gramEnd"/>
            <w:r w:rsidRPr="003512EB">
              <w:rPr>
                <w:rFonts w:ascii="Arial" w:eastAsia="Arial" w:hAnsi="Arial" w:cs="Arial"/>
                <w:color w:val="201209"/>
                <w:sz w:val="18"/>
                <w:szCs w:val="18"/>
              </w:rPr>
              <w:t xml:space="preserve"> and theories.</w:t>
            </w:r>
          </w:p>
          <w:p w14:paraId="0901899E" w14:textId="77777777" w:rsidR="001F0D32" w:rsidRPr="003512EB" w:rsidRDefault="001F0D32" w:rsidP="0073410A">
            <w:pPr>
              <w:pStyle w:val="ListParagraph"/>
              <w:numPr>
                <w:ilvl w:val="0"/>
                <w:numId w:val="62"/>
              </w:numPr>
              <w:spacing w:before="60" w:after="60"/>
              <w:ind w:left="450" w:right="60"/>
              <w:rPr>
                <w:sz w:val="18"/>
                <w:szCs w:val="18"/>
              </w:rPr>
            </w:pPr>
            <w:r w:rsidRPr="003512EB">
              <w:rPr>
                <w:rFonts w:ascii="Arial" w:eastAsia="Arial" w:hAnsi="Arial" w:cs="Arial"/>
                <w:color w:val="201209"/>
                <w:sz w:val="18"/>
                <w:szCs w:val="18"/>
              </w:rPr>
              <w:t>Evaluate a solution to a complex real-world problem, based on scientific knowledge, student-generated sources of evidence, prioritized criteria, and trade</w:t>
            </w:r>
            <w:r>
              <w:rPr>
                <w:rFonts w:ascii="Arial" w:eastAsia="Arial" w:hAnsi="Arial" w:cs="Arial"/>
                <w:color w:val="201209"/>
                <w:sz w:val="18"/>
                <w:szCs w:val="18"/>
              </w:rPr>
              <w:t>-</w:t>
            </w:r>
            <w:r w:rsidRPr="003512EB">
              <w:rPr>
                <w:rFonts w:ascii="Arial" w:eastAsia="Arial" w:hAnsi="Arial" w:cs="Arial"/>
                <w:color w:val="201209"/>
                <w:sz w:val="18"/>
                <w:szCs w:val="18"/>
              </w:rPr>
              <w:t>off considerations.</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B9E5FF" w:themeFill="accent3" w:themeFillTint="33"/>
            <w:tcMar>
              <w:top w:w="0" w:type="dxa"/>
              <w:left w:w="0" w:type="dxa"/>
              <w:bottom w:w="0" w:type="dxa"/>
              <w:right w:w="0" w:type="dxa"/>
            </w:tcMar>
          </w:tcPr>
          <w:p w14:paraId="1B0916D2" w14:textId="77777777" w:rsidR="001F0D32" w:rsidRDefault="001F0D32" w:rsidP="00271E49">
            <w:pPr>
              <w:spacing w:before="60" w:after="60"/>
              <w:ind w:left="60" w:right="60"/>
              <w:rPr>
                <w:rFonts w:ascii="Arial" w:eastAsia="Arial" w:hAnsi="Arial" w:cs="Arial"/>
                <w:b/>
                <w:bCs/>
                <w:color w:val="201209"/>
                <w:sz w:val="18"/>
                <w:szCs w:val="18"/>
              </w:rPr>
            </w:pPr>
            <w:r w:rsidRPr="003512EB">
              <w:rPr>
                <w:rFonts w:ascii="Arial" w:eastAsia="Arial" w:hAnsi="Arial" w:cs="Arial"/>
                <w:b/>
                <w:bCs/>
                <w:color w:val="201209"/>
                <w:sz w:val="18"/>
                <w:szCs w:val="18"/>
              </w:rPr>
              <w:t>ETS1.B: Developing Possible Solutions</w:t>
            </w:r>
          </w:p>
          <w:p w14:paraId="46BD2509" w14:textId="77777777" w:rsidR="001F0D32" w:rsidRPr="003512EB" w:rsidRDefault="001F0D32" w:rsidP="0073410A">
            <w:pPr>
              <w:pStyle w:val="ListParagraph"/>
              <w:numPr>
                <w:ilvl w:val="0"/>
                <w:numId w:val="62"/>
              </w:numPr>
              <w:spacing w:before="60" w:after="60"/>
              <w:ind w:left="434" w:right="60"/>
              <w:rPr>
                <w:sz w:val="18"/>
                <w:szCs w:val="18"/>
              </w:rPr>
            </w:pPr>
            <w:r w:rsidRPr="003512EB">
              <w:rPr>
                <w:rFonts w:ascii="Arial" w:eastAsia="Arial" w:hAnsi="Arial" w:cs="Arial"/>
                <w:color w:val="201209"/>
                <w:sz w:val="18"/>
                <w:szCs w:val="18"/>
              </w:rPr>
              <w:t xml:space="preserve">When evaluating solutions, it is important to </w:t>
            </w:r>
            <w:proofErr w:type="gramStart"/>
            <w:r w:rsidRPr="003512EB">
              <w:rPr>
                <w:rFonts w:ascii="Arial" w:eastAsia="Arial" w:hAnsi="Arial" w:cs="Arial"/>
                <w:color w:val="201209"/>
                <w:sz w:val="18"/>
                <w:szCs w:val="18"/>
              </w:rPr>
              <w:t>take into account</w:t>
            </w:r>
            <w:proofErr w:type="gramEnd"/>
            <w:r w:rsidRPr="003512EB">
              <w:rPr>
                <w:rFonts w:ascii="Arial" w:eastAsia="Arial" w:hAnsi="Arial" w:cs="Arial"/>
                <w:color w:val="201209"/>
                <w:sz w:val="18"/>
                <w:szCs w:val="18"/>
              </w:rPr>
              <w:t xml:space="preserve"> a range of constraints, including cost, safety, reliability, and aesthetics, and to consider social, cultural, and environmental impacts.</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F1C9E7" w:themeFill="accent4" w:themeFillTint="33"/>
            <w:tcMar>
              <w:top w:w="0" w:type="dxa"/>
              <w:left w:w="0" w:type="dxa"/>
              <w:bottom w:w="0" w:type="dxa"/>
              <w:right w:w="0" w:type="dxa"/>
            </w:tcMar>
          </w:tcPr>
          <w:p w14:paraId="08C68920" w14:textId="77777777" w:rsidR="005E6DFF" w:rsidRPr="00C36953" w:rsidRDefault="005E6DFF" w:rsidP="005E6DFF">
            <w:pPr>
              <w:widowControl w:val="0"/>
              <w:spacing w:before="120" w:after="120"/>
              <w:ind w:right="361"/>
              <w:rPr>
                <w:b/>
                <w:sz w:val="18"/>
                <w:szCs w:val="18"/>
              </w:rPr>
            </w:pPr>
            <w:r w:rsidRPr="00C36953">
              <w:rPr>
                <w:b/>
                <w:sz w:val="18"/>
                <w:szCs w:val="18"/>
              </w:rPr>
              <w:t>Critical Thinking</w:t>
            </w:r>
          </w:p>
          <w:p w14:paraId="6142A20C" w14:textId="43874B25" w:rsidR="001F0D32" w:rsidRPr="005E6DFF" w:rsidRDefault="005E6DFF" w:rsidP="005E6DFF">
            <w:pPr>
              <w:pStyle w:val="ListParagraph"/>
              <w:numPr>
                <w:ilvl w:val="0"/>
                <w:numId w:val="62"/>
              </w:numPr>
              <w:spacing w:before="60" w:after="60"/>
              <w:ind w:right="60"/>
              <w:rPr>
                <w:sz w:val="18"/>
                <w:szCs w:val="18"/>
              </w:rPr>
            </w:pPr>
            <w:r w:rsidRPr="00C36953">
              <w:rPr>
                <w:sz w:val="18"/>
                <w:szCs w:val="18"/>
              </w:rPr>
              <w:t>Uses evidence to better understand and solve problems in technology and engineering, including applying computational thinking.</w:t>
            </w:r>
          </w:p>
        </w:tc>
      </w:tr>
      <w:tr w:rsidR="001F0D32" w14:paraId="0DEE7DA1"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0AA242EF" w14:textId="77777777" w:rsidR="001F0D32" w:rsidRPr="009B0AE1" w:rsidRDefault="001F0D32" w:rsidP="00271E49">
            <w:pPr>
              <w:spacing w:before="60" w:after="60"/>
              <w:ind w:left="60" w:right="60"/>
              <w:rPr>
                <w:sz w:val="2"/>
                <w:szCs w:val="2"/>
              </w:rPr>
            </w:pPr>
          </w:p>
        </w:tc>
      </w:tr>
      <w:tr w:rsidR="001F0D32" w14:paraId="354DD751"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15642D0"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6152D43D"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EFEFE"/>
            <w:tcMar>
              <w:top w:w="0" w:type="dxa"/>
              <w:left w:w="0" w:type="dxa"/>
              <w:bottom w:w="0" w:type="dxa"/>
              <w:right w:w="0" w:type="dxa"/>
            </w:tcMar>
          </w:tcPr>
          <w:p w14:paraId="064A094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consequences from a personal, and civic perspective to inform decision making.</w:t>
            </w:r>
          </w:p>
        </w:tc>
      </w:tr>
    </w:tbl>
    <w:p w14:paraId="41A51422" w14:textId="46920597" w:rsidR="001F0D32" w:rsidRPr="003B70B7" w:rsidRDefault="001F0D32" w:rsidP="00BF10A0">
      <w:pPr>
        <w:pStyle w:val="Heading5"/>
      </w:pPr>
      <w:r w:rsidRPr="003B70B7">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4C1A16BE" w14:textId="77777777" w:rsidTr="00271E49">
        <w:trPr>
          <w:cantSplit/>
          <w:tblHeader/>
          <w:jc w:val="center"/>
        </w:trPr>
        <w:tc>
          <w:tcPr>
            <w:tcW w:w="2880" w:type="dxa"/>
            <w:shd w:val="clear" w:color="auto" w:fill="1E417C" w:themeFill="accent1"/>
            <w:tcMar>
              <w:top w:w="0" w:type="dxa"/>
              <w:left w:w="0" w:type="dxa"/>
              <w:bottom w:w="0" w:type="dxa"/>
              <w:right w:w="0" w:type="dxa"/>
            </w:tcMar>
          </w:tcPr>
          <w:p w14:paraId="75022C5F"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hemeFill="accent1"/>
            <w:tcMar>
              <w:top w:w="0" w:type="dxa"/>
              <w:left w:w="0" w:type="dxa"/>
              <w:bottom w:w="0" w:type="dxa"/>
              <w:right w:w="0" w:type="dxa"/>
            </w:tcMar>
          </w:tcPr>
          <w:p w14:paraId="6F6D3869"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7C3FCEAA" w14:textId="77777777" w:rsidTr="00271E49">
        <w:trPr>
          <w:cantSplit/>
          <w:jc w:val="center"/>
        </w:trPr>
        <w:tc>
          <w:tcPr>
            <w:tcW w:w="2880" w:type="dxa"/>
            <w:shd w:val="clear" w:color="auto" w:fill="1E417C" w:themeFill="accent1"/>
            <w:tcMar>
              <w:top w:w="0" w:type="dxa"/>
              <w:left w:w="0" w:type="dxa"/>
              <w:bottom w:w="0" w:type="dxa"/>
              <w:right w:w="0" w:type="dxa"/>
            </w:tcMar>
          </w:tcPr>
          <w:p w14:paraId="1FE767F1"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hemeFill="background1"/>
            <w:tcMar>
              <w:top w:w="0" w:type="dxa"/>
              <w:left w:w="0" w:type="dxa"/>
              <w:bottom w:w="0" w:type="dxa"/>
              <w:right w:w="0" w:type="dxa"/>
            </w:tcMar>
          </w:tcPr>
          <w:p w14:paraId="0B8B5821"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Translate quantitative or technical information expressed in words in a text into visual form (e.g., a table or chart) and translate information expressed visually or mathematically (e.g., in an equation) into words.</w:t>
            </w:r>
          </w:p>
          <w:p w14:paraId="7BC099B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p w14:paraId="26D5F65F"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CC.3.5.9-10.H: Assess the extent to which the reasoning and evidence in a text support the author’s claim or a recommendation for solving a scientific or technical problem.</w:t>
            </w:r>
          </w:p>
          <w:p w14:paraId="79595BC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CC.3.5.11-12.H: Evaluate the hypotheses, data, analysis, and conclusions in a science or technical text, verifying the data when possible and corroborating or challenging conclusions with other sources of information.</w:t>
            </w:r>
          </w:p>
          <w:p w14:paraId="74229CC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CC.3.5.9-</w:t>
            </w:r>
            <w:proofErr w:type="gramStart"/>
            <w:r>
              <w:rPr>
                <w:rFonts w:ascii="Arial" w:eastAsia="Arial" w:hAnsi="Arial" w:cs="Arial"/>
                <w:color w:val="201209"/>
                <w:sz w:val="18"/>
                <w:szCs w:val="18"/>
              </w:rPr>
              <w:t>10.I</w:t>
            </w:r>
            <w:proofErr w:type="gramEnd"/>
            <w:r>
              <w:rPr>
                <w:rFonts w:ascii="Arial" w:eastAsia="Arial" w:hAnsi="Arial" w:cs="Arial"/>
                <w:color w:val="201209"/>
                <w:sz w:val="18"/>
                <w:szCs w:val="18"/>
              </w:rPr>
              <w:t>: Compare and contrast findings presented in a text to those from other sources (including their own experiments), noting when the findings support or contradict previous explanations or accounts.</w:t>
            </w:r>
          </w:p>
          <w:p w14:paraId="6EE5AD8C" w14:textId="77777777" w:rsidR="001F0D32" w:rsidRDefault="001F0D32" w:rsidP="00271E49">
            <w:pPr>
              <w:spacing w:before="60" w:after="60"/>
              <w:ind w:left="60" w:right="60"/>
            </w:pPr>
            <w:r>
              <w:rPr>
                <w:rFonts w:ascii="Arial" w:eastAsia="Arial" w:hAnsi="Arial" w:cs="Arial"/>
                <w:color w:val="201209"/>
                <w:sz w:val="18"/>
                <w:szCs w:val="18"/>
              </w:rPr>
              <w:t>CC.3.5.11-</w:t>
            </w:r>
            <w:proofErr w:type="gramStart"/>
            <w:r>
              <w:rPr>
                <w:rFonts w:ascii="Arial" w:eastAsia="Arial" w:hAnsi="Arial" w:cs="Arial"/>
                <w:color w:val="201209"/>
                <w:sz w:val="18"/>
                <w:szCs w:val="18"/>
              </w:rPr>
              <w:t>12.I</w:t>
            </w:r>
            <w:proofErr w:type="gramEnd"/>
            <w:r>
              <w:rPr>
                <w:rFonts w:ascii="Arial" w:eastAsia="Arial" w:hAnsi="Arial" w:cs="Arial"/>
                <w:color w:val="201209"/>
                <w:sz w:val="18"/>
                <w:szCs w:val="18"/>
              </w:rPr>
              <w:t>: Synthesize information from a range of sources (e.g., texts, experiments, simulations) into a coherent understanding of a process, phenomenon, or concept, resolving conflicting information when possible.</w:t>
            </w:r>
          </w:p>
        </w:tc>
      </w:tr>
      <w:tr w:rsidR="001F0D32" w14:paraId="5D190749" w14:textId="77777777" w:rsidTr="00271E49">
        <w:trPr>
          <w:cantSplit/>
          <w:jc w:val="center"/>
        </w:trPr>
        <w:tc>
          <w:tcPr>
            <w:tcW w:w="2880" w:type="dxa"/>
            <w:shd w:val="clear" w:color="auto" w:fill="1E417C" w:themeFill="accent1"/>
            <w:tcMar>
              <w:top w:w="0" w:type="dxa"/>
              <w:left w:w="0" w:type="dxa"/>
              <w:bottom w:w="0" w:type="dxa"/>
              <w:right w:w="0" w:type="dxa"/>
            </w:tcMar>
          </w:tcPr>
          <w:p w14:paraId="36E844DF"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07A6F542"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MP.2: Reason abstractly and quantitatively.</w:t>
            </w:r>
          </w:p>
          <w:p w14:paraId="2B1B9B14" w14:textId="77777777" w:rsidR="001F0D32" w:rsidRDefault="001F0D32" w:rsidP="00271E49">
            <w:pPr>
              <w:spacing w:after="60"/>
              <w:ind w:left="58" w:right="58"/>
            </w:pPr>
            <w:r>
              <w:rPr>
                <w:rFonts w:ascii="Arial" w:eastAsia="Arial" w:hAnsi="Arial" w:cs="Arial"/>
                <w:color w:val="201209"/>
                <w:sz w:val="18"/>
                <w:szCs w:val="18"/>
              </w:rPr>
              <w:t>MP.4: Model with mathematics.</w:t>
            </w:r>
          </w:p>
        </w:tc>
      </w:tr>
      <w:tr w:rsidR="001F0D32" w14:paraId="7CAFE350" w14:textId="77777777" w:rsidTr="00271E49">
        <w:trPr>
          <w:cantSplit/>
          <w:jc w:val="center"/>
        </w:trPr>
        <w:tc>
          <w:tcPr>
            <w:tcW w:w="2880" w:type="dxa"/>
            <w:shd w:val="clear" w:color="auto" w:fill="1E417C" w:themeFill="accent1"/>
            <w:tcMar>
              <w:top w:w="0" w:type="dxa"/>
              <w:left w:w="0" w:type="dxa"/>
              <w:bottom w:w="0" w:type="dxa"/>
              <w:right w:w="0" w:type="dxa"/>
            </w:tcMar>
          </w:tcPr>
          <w:p w14:paraId="24395E21"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47DCCCF6" w14:textId="77777777" w:rsidR="001F0D32" w:rsidRDefault="001F0D32" w:rsidP="00271E49">
            <w:pPr>
              <w:spacing w:before="60" w:after="60" w:line="259" w:lineRule="auto"/>
              <w:ind w:left="60" w:right="60"/>
              <w:rPr>
                <w:rFonts w:ascii="Arial" w:eastAsia="Arial" w:hAnsi="Arial" w:cs="Arial"/>
                <w:color w:val="201209"/>
                <w:sz w:val="18"/>
                <w:szCs w:val="18"/>
              </w:rPr>
            </w:pPr>
            <w:r w:rsidRPr="7FEFD2B4">
              <w:rPr>
                <w:rFonts w:ascii="Arial" w:eastAsia="Arial" w:hAnsi="Arial" w:cs="Arial"/>
                <w:color w:val="201209"/>
                <w:sz w:val="18"/>
                <w:szCs w:val="18"/>
              </w:rPr>
              <w:t>N/A</w:t>
            </w:r>
          </w:p>
        </w:tc>
      </w:tr>
    </w:tbl>
    <w:p w14:paraId="0096F094" w14:textId="77777777" w:rsidR="00BF10A0" w:rsidRDefault="00BF10A0" w:rsidP="00BF10A0">
      <w:pPr>
        <w:pStyle w:val="Heading5"/>
      </w:pPr>
    </w:p>
    <w:p w14:paraId="174AE6B0" w14:textId="77777777" w:rsidR="00BF10A0" w:rsidRDefault="00BF10A0">
      <w:pPr>
        <w:rPr>
          <w:rFonts w:ascii="Arial" w:eastAsia="Arial" w:hAnsi="Arial" w:cs="Arial"/>
          <w:b/>
          <w:color w:val="002352"/>
          <w:sz w:val="20"/>
          <w:szCs w:val="20"/>
        </w:rPr>
      </w:pPr>
      <w:r>
        <w:br w:type="page"/>
      </w:r>
    </w:p>
    <w:p w14:paraId="02B06E20" w14:textId="39980029" w:rsidR="001F0D32" w:rsidRPr="003B70B7" w:rsidRDefault="001F0D32" w:rsidP="00BF10A0">
      <w:pPr>
        <w:pStyle w:val="Heading5"/>
      </w:pPr>
      <w:r w:rsidRPr="003B70B7">
        <w:lastRenderedPageBreak/>
        <w:t>Grades 9</w:t>
      </w:r>
      <w:r>
        <w:t>–</w:t>
      </w:r>
      <w:r w:rsidRPr="003B70B7">
        <w:t>12</w:t>
      </w:r>
    </w:p>
    <w:tbl>
      <w:tblPr>
        <w:tblW w:w="0" w:type="auto"/>
        <w:jc w:val="center"/>
        <w:tblLayout w:type="fixed"/>
        <w:tblLook w:val="0420" w:firstRow="1" w:lastRow="0" w:firstColumn="0" w:lastColumn="0" w:noHBand="0" w:noVBand="1"/>
      </w:tblPr>
      <w:tblGrid>
        <w:gridCol w:w="4316"/>
        <w:gridCol w:w="4317"/>
        <w:gridCol w:w="4317"/>
      </w:tblGrid>
      <w:tr w:rsidR="001F0D32" w14:paraId="7866FF1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57D710E" w14:textId="02FCDD9F" w:rsidR="001F0D32" w:rsidRDefault="001F0D32" w:rsidP="00271E49">
            <w:pPr>
              <w:pStyle w:val="TableHeadingforTOC"/>
            </w:pPr>
            <w:bookmarkStart w:id="709" w:name="_Toc109650729"/>
            <w:bookmarkStart w:id="710" w:name="_Toc134788380"/>
            <w:r>
              <w:t>3.5.9-</w:t>
            </w:r>
            <w:proofErr w:type="gramStart"/>
            <w:r>
              <w:t>12.J</w:t>
            </w:r>
            <w:proofErr w:type="gramEnd"/>
            <w:r>
              <w:t xml:space="preserve"> Technology and Engineering: </w:t>
            </w:r>
            <w:r w:rsidRPr="000C1197">
              <w:rPr>
                <w:b w:val="0"/>
                <w:bCs/>
              </w:rPr>
              <w:t>Applying, Maintaining, Assessing, and Evaluating Technological Products and Systems</w:t>
            </w:r>
            <w:bookmarkEnd w:id="709"/>
            <w:bookmarkEnd w:id="710"/>
          </w:p>
        </w:tc>
      </w:tr>
      <w:tr w:rsidR="001F0D32" w14:paraId="42E4629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2557132"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synthesize data and analyze trends to make decisions about technological products, systems, or processes.</w:t>
            </w:r>
          </w:p>
        </w:tc>
      </w:tr>
      <w:tr w:rsidR="001F0D32" w14:paraId="75D4F62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EA7AD2C"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FB6F83">
              <w:rPr>
                <w:rFonts w:ascii="Helvetica" w:eastAsia="Helvetica" w:hAnsi="Helvetica" w:cs="Helvetica"/>
                <w:bCs/>
                <w:color w:val="201209"/>
                <w:sz w:val="18"/>
                <w:szCs w:val="18"/>
              </w:rPr>
              <w:t>Deductive thinking and synthesis techniques can assist in this process. Students should consider historical events, global trends, and economic factors, and they should evaluate and consider how to manage the risks incurred by technological development.</w:t>
            </w:r>
          </w:p>
          <w:p w14:paraId="11AB5B29"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5FDFD5FF"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5F33FB6" w14:textId="77777777" w:rsidR="001F0D32" w:rsidRPr="009B0AE1" w:rsidRDefault="001F0D32" w:rsidP="00271E49">
            <w:pPr>
              <w:spacing w:before="60" w:after="60"/>
              <w:ind w:left="60" w:right="60"/>
              <w:rPr>
                <w:sz w:val="2"/>
                <w:szCs w:val="2"/>
              </w:rPr>
            </w:pPr>
          </w:p>
        </w:tc>
      </w:tr>
      <w:tr w:rsidR="001F0D32" w14:paraId="4F8E8652"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9219046"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7A891D8"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8EFB8B9"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7030F561"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9C3CDF5" w14:textId="77777777" w:rsidR="001F0D32" w:rsidRDefault="001F0D32" w:rsidP="00271E49">
            <w:pPr>
              <w:spacing w:before="60" w:after="60"/>
              <w:ind w:left="60" w:right="60"/>
              <w:rPr>
                <w:rFonts w:ascii="Arial" w:eastAsia="Arial" w:hAnsi="Arial" w:cs="Arial"/>
                <w:color w:val="201209"/>
                <w:sz w:val="18"/>
                <w:szCs w:val="18"/>
              </w:rPr>
            </w:pPr>
            <w:r w:rsidRPr="003B487F">
              <w:rPr>
                <w:rFonts w:ascii="Arial" w:eastAsia="Arial" w:hAnsi="Arial" w:cs="Arial"/>
                <w:b/>
                <w:bCs/>
                <w:color w:val="201209"/>
                <w:sz w:val="18"/>
                <w:szCs w:val="18"/>
              </w:rPr>
              <w:t>Using Mathematics and Computational Thinking</w:t>
            </w:r>
          </w:p>
          <w:p w14:paraId="57C1057F" w14:textId="77777777" w:rsidR="001F0D32" w:rsidRDefault="001F0D32" w:rsidP="00271E49">
            <w:pPr>
              <w:spacing w:before="60" w:after="60"/>
              <w:ind w:left="60" w:right="60"/>
              <w:rPr>
                <w:rFonts w:ascii="Arial" w:eastAsia="Arial" w:hAnsi="Arial" w:cs="Arial"/>
                <w:color w:val="201209"/>
                <w:sz w:val="18"/>
                <w:szCs w:val="18"/>
              </w:rPr>
            </w:pPr>
            <w:r w:rsidRPr="003B487F">
              <w:rPr>
                <w:rFonts w:ascii="Arial" w:eastAsia="Arial" w:hAnsi="Arial" w:cs="Arial"/>
                <w:color w:val="201209"/>
                <w:sz w:val="18"/>
                <w:szCs w:val="18"/>
              </w:rPr>
              <w:t>Mathematical and computational thinking in 9</w:t>
            </w:r>
            <w:r>
              <w:rPr>
                <w:rFonts w:ascii="Arial" w:eastAsia="Arial" w:hAnsi="Arial" w:cs="Arial"/>
                <w:color w:val="201209"/>
                <w:sz w:val="18"/>
                <w:szCs w:val="18"/>
              </w:rPr>
              <w:t>–</w:t>
            </w:r>
            <w:r w:rsidRPr="003B487F">
              <w:rPr>
                <w:rFonts w:ascii="Arial" w:eastAsia="Arial" w:hAnsi="Arial" w:cs="Arial"/>
                <w:color w:val="201209"/>
                <w:sz w:val="18"/>
                <w:szCs w:val="18"/>
              </w:rPr>
              <w:t>12 builds on K</w:t>
            </w:r>
            <w:r>
              <w:rPr>
                <w:rFonts w:ascii="Arial" w:eastAsia="Arial" w:hAnsi="Arial" w:cs="Arial"/>
                <w:color w:val="201209"/>
                <w:sz w:val="18"/>
                <w:szCs w:val="18"/>
              </w:rPr>
              <w:t>–</w:t>
            </w:r>
            <w:r w:rsidRPr="003B487F">
              <w:rPr>
                <w:rFonts w:ascii="Arial" w:eastAsia="Arial" w:hAnsi="Arial" w:cs="Arial"/>
                <w:color w:val="201209"/>
                <w:sz w:val="18"/>
                <w:szCs w:val="18"/>
              </w:rPr>
              <w:t>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22FCBCA5" w14:textId="77777777" w:rsidR="001F0D32" w:rsidRPr="003B487F" w:rsidRDefault="001F0D32" w:rsidP="0073410A">
            <w:pPr>
              <w:pStyle w:val="ListParagraph"/>
              <w:numPr>
                <w:ilvl w:val="0"/>
                <w:numId w:val="61"/>
              </w:numPr>
              <w:spacing w:before="60" w:after="60"/>
              <w:ind w:right="60"/>
              <w:rPr>
                <w:sz w:val="18"/>
                <w:szCs w:val="18"/>
              </w:rPr>
            </w:pPr>
            <w:r w:rsidRPr="003B487F">
              <w:rPr>
                <w:rFonts w:ascii="Arial" w:eastAsia="Arial" w:hAnsi="Arial" w:cs="Arial"/>
                <w:color w:val="201209"/>
                <w:sz w:val="18"/>
                <w:szCs w:val="18"/>
              </w:rPr>
              <w:t>Apply techniques of algebra and functions to represent and solve scientific and engineering problems.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54DDC1CF" w14:textId="77777777" w:rsidR="001F0D32" w:rsidRDefault="001F0D32" w:rsidP="00271E49">
            <w:pPr>
              <w:spacing w:before="60" w:after="60"/>
              <w:ind w:left="60" w:right="60"/>
              <w:rPr>
                <w:rFonts w:ascii="Arial" w:eastAsia="Arial" w:hAnsi="Arial" w:cs="Arial"/>
                <w:color w:val="201209"/>
                <w:sz w:val="18"/>
                <w:szCs w:val="18"/>
              </w:rPr>
            </w:pPr>
            <w:r w:rsidRPr="003B487F">
              <w:rPr>
                <w:rFonts w:ascii="Arial" w:eastAsia="Arial" w:hAnsi="Arial" w:cs="Arial"/>
                <w:b/>
                <w:bCs/>
                <w:color w:val="201209"/>
                <w:sz w:val="18"/>
                <w:szCs w:val="18"/>
              </w:rPr>
              <w:t>ETS1.B: Developing Possible Solutions</w:t>
            </w:r>
          </w:p>
          <w:p w14:paraId="5A61010F" w14:textId="77777777" w:rsidR="001F0D32" w:rsidRPr="003B487F" w:rsidRDefault="001F0D32" w:rsidP="0073410A">
            <w:pPr>
              <w:pStyle w:val="ListParagraph"/>
              <w:numPr>
                <w:ilvl w:val="0"/>
                <w:numId w:val="61"/>
              </w:numPr>
              <w:spacing w:before="60" w:after="60"/>
              <w:ind w:left="434" w:right="60"/>
              <w:rPr>
                <w:sz w:val="18"/>
                <w:szCs w:val="18"/>
              </w:rPr>
            </w:pPr>
            <w:r w:rsidRPr="003B487F">
              <w:rPr>
                <w:rFonts w:ascii="Arial" w:eastAsia="Arial" w:hAnsi="Arial" w:cs="Arial"/>
                <w:color w:val="201209"/>
                <w:sz w:val="18"/>
                <w:szCs w:val="18"/>
              </w:rPr>
              <w:t>When evaluating solutions, it is important to consider a range of constraints, including cost, safety, reliability, and aesthetics, and to consider social, cultural, and environmental impacts.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67274A4" w14:textId="77777777" w:rsidR="001F0D32" w:rsidRDefault="001F0D32" w:rsidP="00271E49">
            <w:pPr>
              <w:spacing w:before="60" w:after="60"/>
              <w:ind w:left="60" w:right="60"/>
              <w:rPr>
                <w:rFonts w:ascii="Arial" w:eastAsia="Arial" w:hAnsi="Arial" w:cs="Arial"/>
                <w:color w:val="201209"/>
                <w:sz w:val="18"/>
                <w:szCs w:val="18"/>
              </w:rPr>
            </w:pPr>
            <w:r w:rsidRPr="003B487F">
              <w:rPr>
                <w:rFonts w:ascii="Arial" w:eastAsia="Arial" w:hAnsi="Arial" w:cs="Arial"/>
                <w:b/>
                <w:bCs/>
                <w:color w:val="201209"/>
                <w:sz w:val="18"/>
                <w:szCs w:val="18"/>
              </w:rPr>
              <w:t>Critical Thinking</w:t>
            </w:r>
          </w:p>
          <w:p w14:paraId="7FF18965" w14:textId="77777777" w:rsidR="001F0D32" w:rsidRPr="003B487F" w:rsidRDefault="001F0D32" w:rsidP="0073410A">
            <w:pPr>
              <w:pStyle w:val="ListParagraph"/>
              <w:numPr>
                <w:ilvl w:val="0"/>
                <w:numId w:val="61"/>
              </w:numPr>
              <w:spacing w:before="60" w:after="60"/>
              <w:ind w:left="434" w:right="60"/>
              <w:rPr>
                <w:sz w:val="18"/>
                <w:szCs w:val="18"/>
              </w:rPr>
            </w:pPr>
            <w:r w:rsidRPr="003B487F">
              <w:rPr>
                <w:rFonts w:ascii="Arial" w:eastAsia="Arial" w:hAnsi="Arial" w:cs="Arial"/>
                <w:color w:val="201209"/>
                <w:sz w:val="18"/>
                <w:szCs w:val="18"/>
              </w:rPr>
              <w:t>Uses evidence to better understand and solve problems in technology and engineering, including applying computational thinking.</w:t>
            </w:r>
          </w:p>
        </w:tc>
      </w:tr>
      <w:tr w:rsidR="001F0D32" w14:paraId="0DCF04F1"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14276A9" w14:textId="77777777" w:rsidR="001F0D32" w:rsidRPr="009B0AE1" w:rsidRDefault="001F0D32" w:rsidP="00271E49">
            <w:pPr>
              <w:spacing w:before="60" w:after="60"/>
              <w:ind w:left="60" w:right="60"/>
              <w:rPr>
                <w:sz w:val="2"/>
                <w:szCs w:val="2"/>
              </w:rPr>
            </w:pPr>
          </w:p>
        </w:tc>
      </w:tr>
      <w:tr w:rsidR="001F0D32" w14:paraId="6758EC2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9FD5955"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2C9AF3B0"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596902BD"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consequences from a personal, and civic perspective to inform decision making.</w:t>
            </w:r>
          </w:p>
        </w:tc>
      </w:tr>
    </w:tbl>
    <w:p w14:paraId="4F837769" w14:textId="5F18C52A" w:rsidR="001F0D32" w:rsidRPr="003B70B7" w:rsidRDefault="001F0D32" w:rsidP="00BF10A0">
      <w:pPr>
        <w:pStyle w:val="Heading5"/>
      </w:pPr>
      <w:r w:rsidRPr="003B70B7">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7C1C0E24" w14:textId="77777777" w:rsidTr="00271E49">
        <w:trPr>
          <w:cantSplit/>
          <w:tblHeader/>
          <w:jc w:val="center"/>
        </w:trPr>
        <w:tc>
          <w:tcPr>
            <w:tcW w:w="2880" w:type="dxa"/>
            <w:shd w:val="clear" w:color="auto" w:fill="1E417C"/>
            <w:tcMar>
              <w:top w:w="0" w:type="dxa"/>
              <w:left w:w="0" w:type="dxa"/>
              <w:bottom w:w="0" w:type="dxa"/>
              <w:right w:w="0" w:type="dxa"/>
            </w:tcMar>
          </w:tcPr>
          <w:p w14:paraId="0188D422"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793EDFC9"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1D390F55" w14:textId="77777777" w:rsidTr="00271E49">
        <w:trPr>
          <w:cantSplit/>
          <w:jc w:val="center"/>
        </w:trPr>
        <w:tc>
          <w:tcPr>
            <w:tcW w:w="2880" w:type="dxa"/>
            <w:shd w:val="clear" w:color="auto" w:fill="1E417C"/>
            <w:tcMar>
              <w:top w:w="0" w:type="dxa"/>
              <w:left w:w="0" w:type="dxa"/>
              <w:bottom w:w="0" w:type="dxa"/>
              <w:right w:w="0" w:type="dxa"/>
            </w:tcMar>
          </w:tcPr>
          <w:p w14:paraId="5B5764A7"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42BD31F6"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6F32754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7DCAB0A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63E82B51"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5CD2C03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1C25704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351FDC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5B81CA41" w14:textId="77777777" w:rsidR="001F0D32" w:rsidRPr="0060734A"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38D43613" w14:textId="77777777" w:rsidTr="00271E49">
        <w:trPr>
          <w:cantSplit/>
          <w:jc w:val="center"/>
        </w:trPr>
        <w:tc>
          <w:tcPr>
            <w:tcW w:w="2880" w:type="dxa"/>
            <w:shd w:val="clear" w:color="auto" w:fill="1E417C"/>
            <w:tcMar>
              <w:top w:w="0" w:type="dxa"/>
              <w:left w:w="0" w:type="dxa"/>
              <w:bottom w:w="0" w:type="dxa"/>
              <w:right w:w="0" w:type="dxa"/>
            </w:tcMar>
          </w:tcPr>
          <w:p w14:paraId="310E030D"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0197D508"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3FB89DE3" w14:textId="77777777" w:rsidTr="00271E49">
        <w:trPr>
          <w:cantSplit/>
          <w:jc w:val="center"/>
        </w:trPr>
        <w:tc>
          <w:tcPr>
            <w:tcW w:w="2880" w:type="dxa"/>
            <w:shd w:val="clear" w:color="auto" w:fill="1E417C"/>
            <w:tcMar>
              <w:top w:w="0" w:type="dxa"/>
              <w:left w:w="0" w:type="dxa"/>
              <w:bottom w:w="0" w:type="dxa"/>
              <w:right w:w="0" w:type="dxa"/>
            </w:tcMar>
          </w:tcPr>
          <w:p w14:paraId="402B4A26"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7C8718A" w14:textId="77777777" w:rsidR="001F0D32" w:rsidRDefault="001F0D32" w:rsidP="00271E49">
            <w:pPr>
              <w:spacing w:before="60" w:after="60"/>
              <w:ind w:left="60" w:right="60"/>
            </w:pPr>
            <w:r>
              <w:rPr>
                <w:rFonts w:ascii="Arial" w:eastAsia="Arial" w:hAnsi="Arial" w:cs="Arial"/>
                <w:color w:val="201209"/>
                <w:sz w:val="18"/>
                <w:szCs w:val="18"/>
              </w:rPr>
              <w:t>MP.7: Look for and make use of structure.</w:t>
            </w:r>
          </w:p>
        </w:tc>
      </w:tr>
      <w:tr w:rsidR="001F0D32" w14:paraId="46DEF498" w14:textId="77777777" w:rsidTr="00271E49">
        <w:trPr>
          <w:cantSplit/>
          <w:jc w:val="center"/>
        </w:trPr>
        <w:tc>
          <w:tcPr>
            <w:tcW w:w="2880" w:type="dxa"/>
            <w:shd w:val="clear" w:color="auto" w:fill="1E417C"/>
            <w:tcMar>
              <w:top w:w="0" w:type="dxa"/>
              <w:left w:w="0" w:type="dxa"/>
              <w:bottom w:w="0" w:type="dxa"/>
              <w:right w:w="0" w:type="dxa"/>
            </w:tcMar>
          </w:tcPr>
          <w:p w14:paraId="288DF6BE"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93F925D"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307CCD94" w14:textId="77777777" w:rsidR="00BF10A0" w:rsidRDefault="00BF10A0" w:rsidP="00BF10A0">
      <w:pPr>
        <w:pStyle w:val="Heading5"/>
      </w:pPr>
    </w:p>
    <w:p w14:paraId="4FE7A6E1" w14:textId="77777777" w:rsidR="00BF10A0" w:rsidRDefault="00BF10A0">
      <w:pPr>
        <w:rPr>
          <w:rFonts w:ascii="Arial" w:eastAsia="Arial" w:hAnsi="Arial" w:cs="Arial"/>
          <w:b/>
          <w:color w:val="002352"/>
          <w:sz w:val="20"/>
          <w:szCs w:val="20"/>
        </w:rPr>
      </w:pPr>
      <w:r>
        <w:br w:type="page"/>
      </w:r>
    </w:p>
    <w:p w14:paraId="725A39E4" w14:textId="3EE77105" w:rsidR="001F0D32" w:rsidRPr="003B70B7" w:rsidRDefault="001F0D32" w:rsidP="00BF10A0">
      <w:pPr>
        <w:pStyle w:val="Heading5"/>
      </w:pPr>
      <w:r w:rsidRPr="003B70B7">
        <w:lastRenderedPageBreak/>
        <w:t>Grades 9</w:t>
      </w:r>
      <w:r>
        <w:t>–</w:t>
      </w:r>
      <w:r w:rsidRPr="003B70B7">
        <w:t>12</w:t>
      </w:r>
    </w:p>
    <w:tbl>
      <w:tblPr>
        <w:tblW w:w="0" w:type="auto"/>
        <w:jc w:val="center"/>
        <w:tblLayout w:type="fixed"/>
        <w:tblLook w:val="0420" w:firstRow="1" w:lastRow="0" w:firstColumn="0" w:lastColumn="0" w:noHBand="0" w:noVBand="1"/>
      </w:tblPr>
      <w:tblGrid>
        <w:gridCol w:w="4316"/>
        <w:gridCol w:w="4317"/>
        <w:gridCol w:w="4317"/>
      </w:tblGrid>
      <w:tr w:rsidR="001F0D32" w14:paraId="65E63704"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0A6BD565" w14:textId="779DEEF7" w:rsidR="001F0D32" w:rsidRDefault="001F0D32" w:rsidP="00271E49">
            <w:pPr>
              <w:pStyle w:val="TableHeadingforTOC"/>
              <w:rPr>
                <w:rFonts w:ascii="Calibri" w:eastAsia="Calibri" w:hAnsi="Calibri" w:cs="Calibri"/>
                <w:color w:val="000000" w:themeColor="text2"/>
                <w:sz w:val="20"/>
                <w:szCs w:val="20"/>
              </w:rPr>
            </w:pPr>
            <w:bookmarkStart w:id="711" w:name="_Toc109650730"/>
            <w:bookmarkStart w:id="712" w:name="_Toc134788381"/>
            <w:r>
              <w:t>3.5.9-</w:t>
            </w:r>
            <w:proofErr w:type="gramStart"/>
            <w:r>
              <w:t>12.K</w:t>
            </w:r>
            <w:proofErr w:type="gramEnd"/>
            <w:r>
              <w:t xml:space="preserve"> (ETS) Technology and Engineering</w:t>
            </w:r>
            <w:r w:rsidRPr="7FEFD2B4">
              <w:rPr>
                <w:rFonts w:ascii="Calibri" w:eastAsia="Calibri" w:hAnsi="Calibri" w:cs="Calibri"/>
                <w:b w:val="0"/>
                <w:color w:val="000000" w:themeColor="text2"/>
                <w:sz w:val="20"/>
                <w:szCs w:val="20"/>
              </w:rPr>
              <w:t>: Applying, Maintaining, and Assessing Technological Products and Systems</w:t>
            </w:r>
            <w:bookmarkEnd w:id="711"/>
            <w:bookmarkEnd w:id="712"/>
          </w:p>
        </w:tc>
      </w:tr>
      <w:tr w:rsidR="001F0D32" w14:paraId="71D8C8DA"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4BD97E8D"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use a computer simulation to model the impact of proposed solutions to a complex real-world problem with numerous criteria and constraints on interactions within and between systems relevant to the problem.</w:t>
            </w:r>
          </w:p>
        </w:tc>
      </w:tr>
      <w:tr w:rsidR="001F0D32" w14:paraId="1D73D5BE"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49E4709"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FB6F83">
              <w:rPr>
                <w:rFonts w:ascii="Helvetica" w:eastAsia="Helvetica" w:hAnsi="Helvetica" w:cs="Helvetica"/>
                <w:bCs/>
                <w:color w:val="201209"/>
                <w:sz w:val="18"/>
                <w:szCs w:val="18"/>
              </w:rPr>
              <w:t>Both physical models and computers can be used in various ways to aid in the engineering design process.</w:t>
            </w:r>
          </w:p>
          <w:p w14:paraId="6717F737"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29D23F7F"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FDBAEEA" w14:textId="77777777" w:rsidR="001F0D32" w:rsidRPr="009B0AE1" w:rsidRDefault="001F0D32" w:rsidP="00271E49">
            <w:pPr>
              <w:spacing w:before="60" w:after="60"/>
              <w:ind w:left="60" w:right="60"/>
              <w:rPr>
                <w:sz w:val="2"/>
                <w:szCs w:val="2"/>
              </w:rPr>
            </w:pPr>
          </w:p>
        </w:tc>
      </w:tr>
      <w:tr w:rsidR="001F0D32" w14:paraId="46B09BC8" w14:textId="77777777" w:rsidTr="00271E4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hemeFill="accent2"/>
            <w:tcMar>
              <w:top w:w="0" w:type="dxa"/>
              <w:left w:w="0" w:type="dxa"/>
              <w:bottom w:w="0" w:type="dxa"/>
              <w:right w:w="0" w:type="dxa"/>
            </w:tcMar>
          </w:tcPr>
          <w:p w14:paraId="01DAA19D"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0068A2" w:themeFill="accent3"/>
            <w:tcMar>
              <w:top w:w="0" w:type="dxa"/>
              <w:left w:w="0" w:type="dxa"/>
              <w:bottom w:w="0" w:type="dxa"/>
              <w:right w:w="0" w:type="dxa"/>
            </w:tcMar>
          </w:tcPr>
          <w:p w14:paraId="3B76B989"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8C2473" w:themeFill="accent4"/>
            <w:tcMar>
              <w:top w:w="0" w:type="dxa"/>
              <w:left w:w="0" w:type="dxa"/>
              <w:bottom w:w="0" w:type="dxa"/>
              <w:right w:w="0" w:type="dxa"/>
            </w:tcMar>
          </w:tcPr>
          <w:p w14:paraId="54B88AC5"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2923CECD" w14:textId="77777777" w:rsidTr="00271E4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hemeFill="accent2" w:themeFillTint="33"/>
            <w:tcMar>
              <w:top w:w="0" w:type="dxa"/>
              <w:left w:w="0" w:type="dxa"/>
              <w:bottom w:w="0" w:type="dxa"/>
              <w:right w:w="0" w:type="dxa"/>
            </w:tcMar>
          </w:tcPr>
          <w:p w14:paraId="005516EF"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Using Mathematics and Computational Thinking</w:t>
            </w:r>
          </w:p>
          <w:p w14:paraId="5B5D890B"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color w:val="201209"/>
                <w:sz w:val="18"/>
                <w:szCs w:val="18"/>
              </w:rPr>
              <w:t>Mathematical and computational thinking in 9</w:t>
            </w:r>
            <w:r>
              <w:rPr>
                <w:rFonts w:ascii="Arial" w:eastAsia="Arial" w:hAnsi="Arial" w:cs="Arial"/>
                <w:color w:val="201209"/>
                <w:sz w:val="18"/>
                <w:szCs w:val="18"/>
              </w:rPr>
              <w:t>–</w:t>
            </w:r>
            <w:r w:rsidRPr="003512EB">
              <w:rPr>
                <w:rFonts w:ascii="Arial" w:eastAsia="Arial" w:hAnsi="Arial" w:cs="Arial"/>
                <w:color w:val="201209"/>
                <w:sz w:val="18"/>
                <w:szCs w:val="18"/>
              </w:rPr>
              <w:t>12 builds on K</w:t>
            </w:r>
            <w:r>
              <w:rPr>
                <w:rFonts w:ascii="Arial" w:eastAsia="Arial" w:hAnsi="Arial" w:cs="Arial"/>
                <w:color w:val="201209"/>
                <w:sz w:val="18"/>
                <w:szCs w:val="18"/>
              </w:rPr>
              <w:t>–</w:t>
            </w:r>
            <w:r w:rsidRPr="003512EB">
              <w:rPr>
                <w:rFonts w:ascii="Arial" w:eastAsia="Arial" w:hAnsi="Arial" w:cs="Arial"/>
                <w:color w:val="201209"/>
                <w:sz w:val="18"/>
                <w:szCs w:val="18"/>
              </w:rPr>
              <w:t>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2E5F4A02" w14:textId="77777777" w:rsidR="001F0D32" w:rsidRPr="003512EB" w:rsidRDefault="001F0D32" w:rsidP="0073410A">
            <w:pPr>
              <w:pStyle w:val="ListParagraph"/>
              <w:numPr>
                <w:ilvl w:val="0"/>
                <w:numId w:val="62"/>
              </w:numPr>
              <w:spacing w:before="60" w:after="60"/>
              <w:ind w:left="450" w:right="60"/>
              <w:rPr>
                <w:sz w:val="18"/>
                <w:szCs w:val="18"/>
              </w:rPr>
            </w:pPr>
            <w:r w:rsidRPr="003512EB">
              <w:rPr>
                <w:rFonts w:ascii="Arial" w:eastAsia="Arial" w:hAnsi="Arial" w:cs="Arial"/>
                <w:color w:val="201209"/>
                <w:sz w:val="18"/>
                <w:szCs w:val="18"/>
              </w:rPr>
              <w:t>Use mathematical models and/or computer simulations to predict the effects of a design solution on systems and/or the interactions between systems.</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B9E5FF" w:themeFill="accent3" w:themeFillTint="33"/>
            <w:tcMar>
              <w:top w:w="0" w:type="dxa"/>
              <w:left w:w="0" w:type="dxa"/>
              <w:bottom w:w="0" w:type="dxa"/>
              <w:right w:w="0" w:type="dxa"/>
            </w:tcMar>
          </w:tcPr>
          <w:p w14:paraId="18A6FCE1"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ETS1.B: Developing Possible Solutions</w:t>
            </w:r>
          </w:p>
          <w:p w14:paraId="59400885" w14:textId="77777777" w:rsidR="001F0D32" w:rsidRPr="003512EB" w:rsidRDefault="001F0D32" w:rsidP="0073410A">
            <w:pPr>
              <w:pStyle w:val="ListParagraph"/>
              <w:numPr>
                <w:ilvl w:val="0"/>
                <w:numId w:val="62"/>
              </w:numPr>
              <w:spacing w:before="60" w:after="60"/>
              <w:ind w:left="434" w:right="60"/>
              <w:rPr>
                <w:sz w:val="18"/>
                <w:szCs w:val="18"/>
              </w:rPr>
            </w:pPr>
            <w:r w:rsidRPr="003512EB">
              <w:rPr>
                <w:rFonts w:ascii="Arial" w:eastAsia="Arial" w:hAnsi="Arial" w:cs="Arial"/>
                <w:color w:val="201209"/>
                <w:sz w:val="18"/>
                <w:szCs w:val="18"/>
              </w:rPr>
              <w:t>Both physical models and computers can be used in various ways to aid in the engineering design process. Computers are useful for a variety of purposes, such as running simulations to test different ways of solving a problem or to see which one is most efficient or economical; and in making a persuasive presentation to a client about how a given design will meet his or her needs.</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F1C9E7" w:themeFill="accent4" w:themeFillTint="33"/>
            <w:tcMar>
              <w:top w:w="0" w:type="dxa"/>
              <w:left w:w="0" w:type="dxa"/>
              <w:bottom w:w="0" w:type="dxa"/>
              <w:right w:w="0" w:type="dxa"/>
            </w:tcMar>
          </w:tcPr>
          <w:p w14:paraId="70BBB0CA" w14:textId="77777777" w:rsidR="002F6658" w:rsidRPr="002F6658" w:rsidRDefault="002F6658" w:rsidP="002F6658">
            <w:pPr>
              <w:widowControl w:val="0"/>
              <w:spacing w:before="60" w:after="60"/>
              <w:ind w:right="360"/>
              <w:rPr>
                <w:b/>
                <w:sz w:val="18"/>
                <w:szCs w:val="18"/>
              </w:rPr>
            </w:pPr>
            <w:r w:rsidRPr="002F6658">
              <w:rPr>
                <w:b/>
                <w:sz w:val="18"/>
                <w:szCs w:val="18"/>
              </w:rPr>
              <w:t>Critical Thinking</w:t>
            </w:r>
          </w:p>
          <w:p w14:paraId="6B7A2B9E" w14:textId="77777777" w:rsidR="002F6658" w:rsidRPr="002F6658" w:rsidRDefault="002F6658" w:rsidP="002F6658">
            <w:pPr>
              <w:pStyle w:val="ListParagraph"/>
              <w:widowControl w:val="0"/>
              <w:numPr>
                <w:ilvl w:val="0"/>
                <w:numId w:val="62"/>
              </w:numPr>
              <w:spacing w:before="120" w:after="120"/>
              <w:ind w:right="361"/>
              <w:rPr>
                <w:b/>
                <w:sz w:val="18"/>
                <w:szCs w:val="18"/>
              </w:rPr>
            </w:pPr>
            <w:r w:rsidRPr="002F6658">
              <w:rPr>
                <w:sz w:val="18"/>
                <w:szCs w:val="18"/>
              </w:rPr>
              <w:t>Uses evidence to better understand and solve problems in technology and engineering, including applying computational thinking.</w:t>
            </w:r>
          </w:p>
          <w:p w14:paraId="0893CCC8" w14:textId="2C69C51D" w:rsidR="001F0D32" w:rsidRPr="003512EB" w:rsidRDefault="001F0D32" w:rsidP="00271E49">
            <w:pPr>
              <w:spacing w:before="60" w:after="60"/>
              <w:ind w:left="60" w:right="60"/>
              <w:rPr>
                <w:sz w:val="18"/>
                <w:szCs w:val="18"/>
              </w:rPr>
            </w:pPr>
          </w:p>
        </w:tc>
      </w:tr>
      <w:tr w:rsidR="001F0D32" w14:paraId="5F8699D6"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DC16683" w14:textId="77777777" w:rsidR="001F0D32" w:rsidRPr="009B0AE1" w:rsidRDefault="001F0D32" w:rsidP="00271E49">
            <w:pPr>
              <w:spacing w:before="60" w:after="60"/>
              <w:ind w:left="60" w:right="60"/>
              <w:rPr>
                <w:sz w:val="2"/>
                <w:szCs w:val="2"/>
              </w:rPr>
            </w:pPr>
          </w:p>
        </w:tc>
      </w:tr>
      <w:tr w:rsidR="001F0D32" w14:paraId="2F3B404C"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9C8964F"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1ECE0151"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EFEFE"/>
            <w:tcMar>
              <w:top w:w="0" w:type="dxa"/>
              <w:left w:w="0" w:type="dxa"/>
              <w:bottom w:w="0" w:type="dxa"/>
              <w:right w:w="0" w:type="dxa"/>
            </w:tcMar>
          </w:tcPr>
          <w:p w14:paraId="0F1E772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consequences from a personal, and civic perspective to inform decision making.</w:t>
            </w:r>
          </w:p>
        </w:tc>
      </w:tr>
    </w:tbl>
    <w:p w14:paraId="60153459" w14:textId="6585ECC2" w:rsidR="001F0D32" w:rsidRPr="003B70B7" w:rsidRDefault="001F0D32" w:rsidP="00BF10A0">
      <w:pPr>
        <w:pStyle w:val="Heading5"/>
      </w:pPr>
      <w:r w:rsidRPr="003B70B7">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76529853" w14:textId="77777777" w:rsidTr="00271E49">
        <w:trPr>
          <w:cantSplit/>
          <w:tblHeader/>
          <w:jc w:val="center"/>
        </w:trPr>
        <w:tc>
          <w:tcPr>
            <w:tcW w:w="2880" w:type="dxa"/>
            <w:shd w:val="clear" w:color="auto" w:fill="1E417C" w:themeFill="accent1"/>
            <w:tcMar>
              <w:top w:w="0" w:type="dxa"/>
              <w:left w:w="0" w:type="dxa"/>
              <w:bottom w:w="0" w:type="dxa"/>
              <w:right w:w="0" w:type="dxa"/>
            </w:tcMar>
          </w:tcPr>
          <w:p w14:paraId="288635D1" w14:textId="77777777" w:rsidR="001F0D32" w:rsidRDefault="001F0D32" w:rsidP="00271E49">
            <w:pPr>
              <w:spacing w:before="60" w:after="60"/>
              <w:ind w:left="60" w:right="60"/>
            </w:pPr>
            <w:r>
              <w:rPr>
                <w:rFonts w:ascii="Arial" w:eastAsia="Arial" w:hAnsi="Arial" w:cs="Arial"/>
                <w:b/>
                <w:color w:val="FFFFFF"/>
                <w:sz w:val="18"/>
                <w:szCs w:val="18"/>
              </w:rPr>
              <w:t>Standard Source</w:t>
            </w:r>
          </w:p>
        </w:tc>
        <w:tc>
          <w:tcPr>
            <w:tcW w:w="10070" w:type="dxa"/>
            <w:tcBorders>
              <w:bottom w:val="nil"/>
            </w:tcBorders>
            <w:shd w:val="clear" w:color="auto" w:fill="1E417C" w:themeFill="accent1"/>
            <w:tcMar>
              <w:top w:w="0" w:type="dxa"/>
              <w:left w:w="0" w:type="dxa"/>
              <w:bottom w:w="0" w:type="dxa"/>
              <w:right w:w="0" w:type="dxa"/>
            </w:tcMar>
          </w:tcPr>
          <w:p w14:paraId="3FCB5397"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35932A9A" w14:textId="77777777" w:rsidTr="00271E49">
        <w:trPr>
          <w:cantSplit/>
          <w:jc w:val="center"/>
        </w:trPr>
        <w:tc>
          <w:tcPr>
            <w:tcW w:w="2880" w:type="dxa"/>
            <w:shd w:val="clear" w:color="auto" w:fill="1E417C" w:themeFill="accent1"/>
            <w:tcMar>
              <w:top w:w="0" w:type="dxa"/>
              <w:left w:w="0" w:type="dxa"/>
              <w:bottom w:w="0" w:type="dxa"/>
              <w:right w:w="0" w:type="dxa"/>
            </w:tcMar>
          </w:tcPr>
          <w:p w14:paraId="59AAAB80"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hemeFill="background1"/>
            <w:tcMar>
              <w:top w:w="0" w:type="dxa"/>
              <w:left w:w="0" w:type="dxa"/>
              <w:bottom w:w="0" w:type="dxa"/>
              <w:right w:w="0" w:type="dxa"/>
            </w:tcMar>
          </w:tcPr>
          <w:p w14:paraId="03823761"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0B5C3288" w14:textId="77777777" w:rsidTr="00271E49">
        <w:trPr>
          <w:cantSplit/>
          <w:jc w:val="center"/>
        </w:trPr>
        <w:tc>
          <w:tcPr>
            <w:tcW w:w="2880" w:type="dxa"/>
            <w:shd w:val="clear" w:color="auto" w:fill="1E417C" w:themeFill="accent1"/>
            <w:tcMar>
              <w:top w:w="0" w:type="dxa"/>
              <w:left w:w="0" w:type="dxa"/>
              <w:bottom w:w="0" w:type="dxa"/>
              <w:right w:w="0" w:type="dxa"/>
            </w:tcMar>
          </w:tcPr>
          <w:p w14:paraId="69D62FC8"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58F403B1"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MP.2: Reason abstractly and quantitatively.</w:t>
            </w:r>
          </w:p>
          <w:p w14:paraId="243E76B1" w14:textId="77777777" w:rsidR="001F0D32" w:rsidRDefault="001F0D32" w:rsidP="00271E49">
            <w:pPr>
              <w:spacing w:after="60"/>
              <w:ind w:left="58" w:right="58"/>
            </w:pPr>
            <w:r>
              <w:rPr>
                <w:rFonts w:ascii="Arial" w:eastAsia="Arial" w:hAnsi="Arial" w:cs="Arial"/>
                <w:color w:val="201209"/>
                <w:sz w:val="18"/>
                <w:szCs w:val="18"/>
              </w:rPr>
              <w:t>MP.4: Model with mathematics.</w:t>
            </w:r>
          </w:p>
        </w:tc>
      </w:tr>
      <w:tr w:rsidR="001F0D32" w14:paraId="07FE0307" w14:textId="77777777" w:rsidTr="00271E49">
        <w:trPr>
          <w:cantSplit/>
          <w:jc w:val="center"/>
        </w:trPr>
        <w:tc>
          <w:tcPr>
            <w:tcW w:w="2880" w:type="dxa"/>
            <w:shd w:val="clear" w:color="auto" w:fill="1E417C" w:themeFill="accent1"/>
            <w:tcMar>
              <w:top w:w="0" w:type="dxa"/>
              <w:left w:w="0" w:type="dxa"/>
              <w:bottom w:w="0" w:type="dxa"/>
              <w:right w:w="0" w:type="dxa"/>
            </w:tcMar>
          </w:tcPr>
          <w:p w14:paraId="6B0B30CB" w14:textId="77777777" w:rsidR="001F0D32" w:rsidRDefault="001F0D32" w:rsidP="00271E49">
            <w:pPr>
              <w:spacing w:before="60" w:after="60"/>
              <w:ind w:left="60" w:right="60"/>
            </w:pPr>
            <w:r>
              <w:rPr>
                <w:rFonts w:ascii="Arial" w:eastAsia="Arial" w:hAnsi="Arial" w:cs="Arial"/>
                <w:b/>
                <w:color w:val="FFFFFF"/>
                <w:sz w:val="18"/>
                <w:szCs w:val="18"/>
              </w:rPr>
              <w:lastRenderedPageBreak/>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275BCE17" w14:textId="77777777" w:rsidR="001F0D32" w:rsidRDefault="001F0D32" w:rsidP="00271E49">
            <w:pPr>
              <w:spacing w:before="60" w:after="60" w:line="259" w:lineRule="auto"/>
              <w:ind w:left="60" w:right="60"/>
              <w:rPr>
                <w:rFonts w:ascii="Arial" w:eastAsia="Arial" w:hAnsi="Arial" w:cs="Arial"/>
                <w:color w:val="201209"/>
                <w:sz w:val="18"/>
                <w:szCs w:val="18"/>
              </w:rPr>
            </w:pPr>
            <w:r w:rsidRPr="7FEFD2B4">
              <w:rPr>
                <w:rFonts w:ascii="Arial" w:eastAsia="Arial" w:hAnsi="Arial" w:cs="Arial"/>
                <w:color w:val="201209"/>
                <w:sz w:val="18"/>
                <w:szCs w:val="18"/>
              </w:rPr>
              <w:t>N/A</w:t>
            </w:r>
          </w:p>
        </w:tc>
      </w:tr>
    </w:tbl>
    <w:p w14:paraId="76D160C4" w14:textId="77777777" w:rsidR="00BF10A0" w:rsidRDefault="00BF10A0" w:rsidP="00BF10A0">
      <w:pPr>
        <w:pStyle w:val="Heading5"/>
      </w:pPr>
    </w:p>
    <w:p w14:paraId="41DF4A87" w14:textId="77777777" w:rsidR="00BF10A0" w:rsidRDefault="00BF10A0">
      <w:pPr>
        <w:rPr>
          <w:rFonts w:ascii="Arial" w:eastAsia="Arial" w:hAnsi="Arial" w:cs="Arial"/>
          <w:b/>
          <w:color w:val="002352"/>
          <w:sz w:val="20"/>
          <w:szCs w:val="20"/>
        </w:rPr>
      </w:pPr>
      <w:r>
        <w:br w:type="page"/>
      </w:r>
    </w:p>
    <w:p w14:paraId="36C6DFA3" w14:textId="597A3F67" w:rsidR="001F0D32" w:rsidRPr="003B70B7" w:rsidRDefault="001F0D32" w:rsidP="00BF10A0">
      <w:pPr>
        <w:pStyle w:val="Heading5"/>
      </w:pPr>
      <w:r w:rsidRPr="003B70B7">
        <w:lastRenderedPageBreak/>
        <w:t>Grades 9</w:t>
      </w:r>
      <w:r>
        <w:t>–</w:t>
      </w:r>
      <w:r w:rsidRPr="003B70B7">
        <w:t>12</w:t>
      </w:r>
    </w:p>
    <w:tbl>
      <w:tblPr>
        <w:tblW w:w="0" w:type="auto"/>
        <w:jc w:val="center"/>
        <w:tblLayout w:type="fixed"/>
        <w:tblLook w:val="0420" w:firstRow="1" w:lastRow="0" w:firstColumn="0" w:lastColumn="0" w:noHBand="0" w:noVBand="1"/>
      </w:tblPr>
      <w:tblGrid>
        <w:gridCol w:w="4316"/>
        <w:gridCol w:w="4317"/>
        <w:gridCol w:w="4317"/>
      </w:tblGrid>
      <w:tr w:rsidR="001F0D32" w14:paraId="340EA23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67E3D9F" w14:textId="038D4A5C" w:rsidR="001F0D32" w:rsidRDefault="001F0D32" w:rsidP="00271E49">
            <w:pPr>
              <w:pStyle w:val="TableHeadingforTOC"/>
            </w:pPr>
            <w:bookmarkStart w:id="713" w:name="_Toc109650731"/>
            <w:bookmarkStart w:id="714" w:name="_Toc134788382"/>
            <w:r>
              <w:t>3.5.9-</w:t>
            </w:r>
            <w:proofErr w:type="gramStart"/>
            <w:r>
              <w:t>12.L</w:t>
            </w:r>
            <w:proofErr w:type="gramEnd"/>
            <w:r>
              <w:t xml:space="preserve"> Technology and Engineering: </w:t>
            </w:r>
            <w:r w:rsidRPr="000C1197">
              <w:rPr>
                <w:b w:val="0"/>
                <w:bCs/>
              </w:rPr>
              <w:t>Applying, Maintaining, Assessing, and Evaluating Technological Products and Systems</w:t>
            </w:r>
            <w:bookmarkEnd w:id="713"/>
            <w:bookmarkEnd w:id="714"/>
          </w:p>
        </w:tc>
      </w:tr>
      <w:tr w:rsidR="001F0D32" w14:paraId="2E8D9C3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0725E04"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interpret laws, regulations, policies, and other factors that impact the development and use of technology.</w:t>
            </w:r>
          </w:p>
        </w:tc>
      </w:tr>
      <w:tr w:rsidR="001F0D32" w14:paraId="3C2509F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9AEBEE1"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7D1321">
              <w:rPr>
                <w:rFonts w:ascii="Helvetica" w:eastAsia="Helvetica" w:hAnsi="Helvetica" w:cs="Helvetica"/>
                <w:bCs/>
                <w:color w:val="201209"/>
                <w:sz w:val="18"/>
                <w:szCs w:val="18"/>
              </w:rPr>
              <w:t xml:space="preserve">Laws, regulations, and policies shape the development and use of technology. Students should understand, in increasingly sophisticated ways, how technology assessment impacts policy development. </w:t>
            </w:r>
          </w:p>
          <w:p w14:paraId="0FDD6980"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369424CA"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3FC7151" w14:textId="77777777" w:rsidR="001F0D32" w:rsidRPr="009B0AE1" w:rsidRDefault="001F0D32" w:rsidP="00271E49">
            <w:pPr>
              <w:spacing w:before="60" w:after="60"/>
              <w:ind w:left="60" w:right="60"/>
              <w:rPr>
                <w:sz w:val="2"/>
                <w:szCs w:val="2"/>
              </w:rPr>
            </w:pPr>
          </w:p>
        </w:tc>
      </w:tr>
      <w:tr w:rsidR="001F0D32" w14:paraId="37882D1E"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C5436AB"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75C21D6D"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2EFE099"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76BB94C6"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7E37A213" w14:textId="77777777" w:rsidR="001F0D32" w:rsidRDefault="001F0D32" w:rsidP="00271E49">
            <w:pPr>
              <w:spacing w:before="60" w:after="60"/>
              <w:ind w:left="60" w:right="60"/>
              <w:rPr>
                <w:rFonts w:ascii="Arial" w:eastAsia="Arial" w:hAnsi="Arial" w:cs="Arial"/>
                <w:color w:val="201209"/>
                <w:sz w:val="18"/>
                <w:szCs w:val="18"/>
              </w:rPr>
            </w:pPr>
            <w:r w:rsidRPr="003B487F">
              <w:rPr>
                <w:rFonts w:ascii="Arial" w:eastAsia="Arial" w:hAnsi="Arial" w:cs="Arial"/>
                <w:b/>
                <w:bCs/>
                <w:color w:val="201209"/>
                <w:sz w:val="18"/>
                <w:szCs w:val="18"/>
              </w:rPr>
              <w:t>Obtaining, Evaluating, and Communicating Information</w:t>
            </w:r>
          </w:p>
          <w:p w14:paraId="3751AC5D" w14:textId="77777777" w:rsidR="001F0D32" w:rsidRDefault="001F0D32" w:rsidP="00271E49">
            <w:pPr>
              <w:spacing w:before="60" w:after="60"/>
              <w:ind w:left="60" w:right="60"/>
              <w:rPr>
                <w:rFonts w:ascii="Arial" w:eastAsia="Arial" w:hAnsi="Arial" w:cs="Arial"/>
                <w:color w:val="201209"/>
                <w:sz w:val="18"/>
                <w:szCs w:val="18"/>
              </w:rPr>
            </w:pPr>
            <w:r w:rsidRPr="003B487F">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534E3032" w14:textId="77777777" w:rsidR="001F0D32" w:rsidRPr="003B487F" w:rsidRDefault="001F0D32" w:rsidP="0073410A">
            <w:pPr>
              <w:pStyle w:val="ListParagraph"/>
              <w:numPr>
                <w:ilvl w:val="0"/>
                <w:numId w:val="61"/>
              </w:numPr>
              <w:spacing w:before="60" w:after="60"/>
              <w:ind w:right="60"/>
              <w:rPr>
                <w:sz w:val="18"/>
                <w:szCs w:val="18"/>
              </w:rPr>
            </w:pPr>
            <w:r w:rsidRPr="003B487F">
              <w:rPr>
                <w:rFonts w:ascii="Arial" w:eastAsia="Arial" w:hAnsi="Arial" w:cs="Arial"/>
                <w:color w:val="201209"/>
                <w:sz w:val="18"/>
                <w:szCs w:val="18"/>
              </w:rPr>
              <w:t>Critically read scientific literature adapted for classroom use to determine the central ideas or conclusions and/or to obtain scientific and/or technical information to summarize complex evidence, concepts, processes, or information presented in a text by paraphrasing them in simpler but still accurate terms.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99BC1C8" w14:textId="77777777" w:rsidR="001F0D32" w:rsidRDefault="001F0D32" w:rsidP="00271E49">
            <w:pPr>
              <w:spacing w:before="60" w:after="60"/>
              <w:ind w:left="60" w:right="60"/>
              <w:rPr>
                <w:rFonts w:ascii="Arial" w:eastAsia="Arial" w:hAnsi="Arial" w:cs="Arial"/>
                <w:color w:val="201209"/>
                <w:sz w:val="18"/>
                <w:szCs w:val="18"/>
              </w:rPr>
            </w:pPr>
            <w:r w:rsidRPr="003B487F">
              <w:rPr>
                <w:rFonts w:ascii="Arial" w:eastAsia="Arial" w:hAnsi="Arial" w:cs="Arial"/>
                <w:b/>
                <w:bCs/>
                <w:color w:val="201209"/>
                <w:sz w:val="18"/>
                <w:szCs w:val="18"/>
              </w:rPr>
              <w:t>ETS1.A: Defining and Delimiting Engineering Problems</w:t>
            </w:r>
          </w:p>
          <w:p w14:paraId="67660AC4" w14:textId="77777777" w:rsidR="001F0D32" w:rsidRPr="003B487F" w:rsidRDefault="001F0D32" w:rsidP="0073410A">
            <w:pPr>
              <w:pStyle w:val="ListParagraph"/>
              <w:numPr>
                <w:ilvl w:val="0"/>
                <w:numId w:val="61"/>
              </w:numPr>
              <w:spacing w:before="60" w:after="60"/>
              <w:ind w:left="434" w:right="60"/>
              <w:rPr>
                <w:sz w:val="18"/>
                <w:szCs w:val="18"/>
              </w:rPr>
            </w:pPr>
            <w:r w:rsidRPr="003B487F">
              <w:rPr>
                <w:rFonts w:ascii="Arial" w:eastAsia="Arial" w:hAnsi="Arial" w:cs="Arial"/>
                <w:color w:val="201209"/>
                <w:sz w:val="18"/>
                <w:szCs w:val="18"/>
              </w:rPr>
              <w:t>Criteria and constraints also include satisfying any requirements set by society, such as taking issues of risk mitigation into account, and they should be quantified to the extent possible and stated in such a way that one can tell if a given design meets them.</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0B7FDCF" w14:textId="77777777" w:rsidR="001F0D32" w:rsidRDefault="001F0D32" w:rsidP="00271E49">
            <w:pPr>
              <w:spacing w:before="60" w:after="60"/>
              <w:ind w:left="60" w:right="60"/>
              <w:rPr>
                <w:rFonts w:ascii="Arial" w:eastAsia="Arial" w:hAnsi="Arial" w:cs="Arial"/>
                <w:color w:val="201209"/>
                <w:sz w:val="18"/>
                <w:szCs w:val="18"/>
              </w:rPr>
            </w:pPr>
            <w:r w:rsidRPr="003B487F">
              <w:rPr>
                <w:rFonts w:ascii="Arial" w:eastAsia="Arial" w:hAnsi="Arial" w:cs="Arial"/>
                <w:b/>
                <w:bCs/>
                <w:color w:val="201209"/>
                <w:sz w:val="18"/>
                <w:szCs w:val="18"/>
              </w:rPr>
              <w:t>Communication</w:t>
            </w:r>
          </w:p>
          <w:p w14:paraId="3D90CAA9" w14:textId="77777777" w:rsidR="001F0D32" w:rsidRPr="003B487F" w:rsidRDefault="001F0D32" w:rsidP="0073410A">
            <w:pPr>
              <w:pStyle w:val="ListParagraph"/>
              <w:numPr>
                <w:ilvl w:val="0"/>
                <w:numId w:val="61"/>
              </w:numPr>
              <w:spacing w:before="60" w:after="60"/>
              <w:ind w:left="434" w:right="60"/>
              <w:rPr>
                <w:sz w:val="18"/>
                <w:szCs w:val="18"/>
              </w:rPr>
            </w:pPr>
            <w:r w:rsidRPr="003B487F">
              <w:rPr>
                <w:rFonts w:ascii="Arial" w:eastAsia="Arial" w:hAnsi="Arial" w:cs="Arial"/>
                <w:color w:val="201209"/>
                <w:sz w:val="18"/>
                <w:szCs w:val="18"/>
              </w:rPr>
              <w:t>Conveys ideas clearly in constructive, insightful ways, including through written and oral communication and via mathematical and physical models.</w:t>
            </w:r>
          </w:p>
        </w:tc>
      </w:tr>
      <w:tr w:rsidR="001F0D32" w14:paraId="71F5EAE4"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54778E7" w14:textId="77777777" w:rsidR="001F0D32" w:rsidRPr="009B0AE1" w:rsidRDefault="001F0D32" w:rsidP="00271E49">
            <w:pPr>
              <w:spacing w:before="60" w:after="60"/>
              <w:ind w:left="60" w:right="60"/>
              <w:rPr>
                <w:sz w:val="2"/>
                <w:szCs w:val="2"/>
              </w:rPr>
            </w:pPr>
          </w:p>
        </w:tc>
      </w:tr>
      <w:tr w:rsidR="001F0D32" w14:paraId="1613A42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24116C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inventors and inventions.</w:t>
            </w:r>
          </w:p>
        </w:tc>
      </w:tr>
      <w:tr w:rsidR="001F0D32" w14:paraId="533D3B5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A8CB660"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a situation to identify skills and strategies to prevent and resolve conflicts.</w:t>
            </w:r>
          </w:p>
        </w:tc>
      </w:tr>
    </w:tbl>
    <w:p w14:paraId="6F198656" w14:textId="21C0BF15" w:rsidR="001F0D32" w:rsidRPr="003B70B7" w:rsidRDefault="001F0D32" w:rsidP="00BF10A0">
      <w:pPr>
        <w:pStyle w:val="Heading5"/>
      </w:pPr>
      <w:r w:rsidRPr="003B70B7">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46103F3B" w14:textId="77777777" w:rsidTr="00271E49">
        <w:trPr>
          <w:cantSplit/>
          <w:tblHeader/>
          <w:jc w:val="center"/>
        </w:trPr>
        <w:tc>
          <w:tcPr>
            <w:tcW w:w="2880" w:type="dxa"/>
            <w:shd w:val="clear" w:color="auto" w:fill="1E417C"/>
            <w:tcMar>
              <w:top w:w="0" w:type="dxa"/>
              <w:left w:w="0" w:type="dxa"/>
              <w:bottom w:w="0" w:type="dxa"/>
              <w:right w:w="0" w:type="dxa"/>
            </w:tcMar>
          </w:tcPr>
          <w:p w14:paraId="4143915F"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582CB45D"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7F24F315" w14:textId="77777777" w:rsidTr="00271E49">
        <w:trPr>
          <w:cantSplit/>
          <w:jc w:val="center"/>
        </w:trPr>
        <w:tc>
          <w:tcPr>
            <w:tcW w:w="2880" w:type="dxa"/>
            <w:shd w:val="clear" w:color="auto" w:fill="1E417C"/>
            <w:tcMar>
              <w:top w:w="0" w:type="dxa"/>
              <w:left w:w="0" w:type="dxa"/>
              <w:bottom w:w="0" w:type="dxa"/>
              <w:right w:w="0" w:type="dxa"/>
            </w:tcMar>
          </w:tcPr>
          <w:p w14:paraId="7856A667"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2F3AB3CE"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7A10BF5F"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6F8AA20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4771D4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58ABA0FC"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4B4BBC1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337C72D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484E4E76" w14:textId="77777777" w:rsidR="001F0D32" w:rsidRDefault="001F0D32" w:rsidP="00271E49">
            <w:pPr>
              <w:spacing w:before="60" w:after="60"/>
              <w:ind w:left="58" w:right="58"/>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2C2CF408" w14:textId="77777777" w:rsidTr="00271E49">
        <w:trPr>
          <w:cantSplit/>
          <w:jc w:val="center"/>
        </w:trPr>
        <w:tc>
          <w:tcPr>
            <w:tcW w:w="2880" w:type="dxa"/>
            <w:shd w:val="clear" w:color="auto" w:fill="1E417C"/>
            <w:tcMar>
              <w:top w:w="0" w:type="dxa"/>
              <w:left w:w="0" w:type="dxa"/>
              <w:bottom w:w="0" w:type="dxa"/>
              <w:right w:w="0" w:type="dxa"/>
            </w:tcMar>
          </w:tcPr>
          <w:p w14:paraId="478E7440"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3F0E8C66"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4EB6B0AC" w14:textId="77777777" w:rsidTr="00271E49">
        <w:trPr>
          <w:cantSplit/>
          <w:jc w:val="center"/>
        </w:trPr>
        <w:tc>
          <w:tcPr>
            <w:tcW w:w="2880" w:type="dxa"/>
            <w:shd w:val="clear" w:color="auto" w:fill="1E417C"/>
            <w:tcMar>
              <w:top w:w="0" w:type="dxa"/>
              <w:left w:w="0" w:type="dxa"/>
              <w:bottom w:w="0" w:type="dxa"/>
              <w:right w:w="0" w:type="dxa"/>
            </w:tcMar>
          </w:tcPr>
          <w:p w14:paraId="539A9B9D"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D50C587"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2BD0901B" w14:textId="77777777" w:rsidTr="00271E49">
        <w:trPr>
          <w:cantSplit/>
          <w:jc w:val="center"/>
        </w:trPr>
        <w:tc>
          <w:tcPr>
            <w:tcW w:w="2880" w:type="dxa"/>
            <w:shd w:val="clear" w:color="auto" w:fill="1E417C"/>
            <w:tcMar>
              <w:top w:w="0" w:type="dxa"/>
              <w:left w:w="0" w:type="dxa"/>
              <w:bottom w:w="0" w:type="dxa"/>
              <w:right w:w="0" w:type="dxa"/>
            </w:tcMar>
          </w:tcPr>
          <w:p w14:paraId="51A48E3A"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0F11572"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513203C7" w14:textId="77777777" w:rsidR="00BF10A0" w:rsidRDefault="00BF10A0" w:rsidP="00BF10A0">
      <w:pPr>
        <w:pStyle w:val="Heading5"/>
      </w:pPr>
    </w:p>
    <w:p w14:paraId="3753CF82" w14:textId="77777777" w:rsidR="00BF10A0" w:rsidRDefault="00BF10A0">
      <w:pPr>
        <w:rPr>
          <w:rFonts w:ascii="Arial" w:eastAsia="Arial" w:hAnsi="Arial" w:cs="Arial"/>
          <w:b/>
          <w:color w:val="002352"/>
          <w:sz w:val="20"/>
          <w:szCs w:val="20"/>
        </w:rPr>
      </w:pPr>
      <w:r>
        <w:br w:type="page"/>
      </w:r>
    </w:p>
    <w:p w14:paraId="7B351F8A" w14:textId="06C7BABE" w:rsidR="001F0D32" w:rsidRPr="003B70B7" w:rsidRDefault="001F0D32" w:rsidP="00BF10A0">
      <w:pPr>
        <w:pStyle w:val="Heading5"/>
      </w:pPr>
      <w:r w:rsidRPr="003B70B7">
        <w:lastRenderedPageBreak/>
        <w:t>Grades 9</w:t>
      </w:r>
      <w:r>
        <w:t>–</w:t>
      </w:r>
      <w:r w:rsidRPr="003B70B7">
        <w:t>12</w:t>
      </w:r>
    </w:p>
    <w:tbl>
      <w:tblPr>
        <w:tblW w:w="0" w:type="auto"/>
        <w:jc w:val="center"/>
        <w:tblLayout w:type="fixed"/>
        <w:tblLook w:val="0420" w:firstRow="1" w:lastRow="0" w:firstColumn="0" w:lastColumn="0" w:noHBand="0" w:noVBand="1"/>
      </w:tblPr>
      <w:tblGrid>
        <w:gridCol w:w="4316"/>
        <w:gridCol w:w="4317"/>
        <w:gridCol w:w="4317"/>
      </w:tblGrid>
      <w:tr w:rsidR="001F0D32" w14:paraId="0CED348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007F921" w14:textId="3DBF2A51" w:rsidR="001F0D32" w:rsidRDefault="001F0D32" w:rsidP="00271E49">
            <w:pPr>
              <w:pStyle w:val="TableHeadingforTOC"/>
            </w:pPr>
            <w:bookmarkStart w:id="715" w:name="_Toc109650732"/>
            <w:bookmarkStart w:id="716" w:name="_Toc134788383"/>
            <w:r>
              <w:t xml:space="preserve">3.5.9-12.M Technology and Engineering: </w:t>
            </w:r>
            <w:r w:rsidRPr="000B754A">
              <w:rPr>
                <w:b w:val="0"/>
                <w:bCs/>
              </w:rPr>
              <w:t>Applying, Maintaining, Assessing, and Evaluating Technological Products and Systems</w:t>
            </w:r>
            <w:bookmarkEnd w:id="715"/>
            <w:bookmarkEnd w:id="716"/>
          </w:p>
        </w:tc>
      </w:tr>
      <w:tr w:rsidR="001F0D32" w14:paraId="0209214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3056BE7"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develop a device or system for the marketplace.</w:t>
            </w:r>
          </w:p>
        </w:tc>
      </w:tr>
      <w:tr w:rsidR="001F0D32" w14:paraId="16A416E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34DBE7E"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7D1321">
              <w:rPr>
                <w:rFonts w:ascii="Helvetica" w:eastAsia="Helvetica" w:hAnsi="Helvetica" w:cs="Helvetica"/>
                <w:bCs/>
                <w:color w:val="201209"/>
                <w:sz w:val="18"/>
                <w:szCs w:val="18"/>
              </w:rPr>
              <w:t>Research on specific topics of interest to the government or business and industry can provide more information on a subject, and, in many cases, can provide information needed to create an invention or innovation. R&amp;D helps to prepare a product or system for final production. Product development of this type frequently requires sustained effort from teams of people having diverse backgrounds.</w:t>
            </w:r>
          </w:p>
          <w:p w14:paraId="4891A642"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5FFF58CA"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00F8F75" w14:textId="77777777" w:rsidR="001F0D32" w:rsidRPr="005D0371" w:rsidRDefault="001F0D32" w:rsidP="00271E49">
            <w:pPr>
              <w:spacing w:before="60" w:after="60"/>
              <w:ind w:left="60" w:right="60"/>
              <w:rPr>
                <w:sz w:val="2"/>
                <w:szCs w:val="2"/>
              </w:rPr>
            </w:pPr>
          </w:p>
        </w:tc>
      </w:tr>
      <w:tr w:rsidR="001F0D32" w14:paraId="030616AB"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1FE1CB1"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C9F8DF0"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0150FA5"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3B36F978"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BA05CEA"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Constructing Explanations and Designing Solutions</w:t>
            </w:r>
          </w:p>
          <w:p w14:paraId="721938BA"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color w:val="201209"/>
                <w:sz w:val="18"/>
                <w:szCs w:val="18"/>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14:paraId="4CA21F7F" w14:textId="77777777" w:rsidR="001F0D32" w:rsidRPr="006F3DD7" w:rsidRDefault="001F0D32" w:rsidP="0073410A">
            <w:pPr>
              <w:pStyle w:val="ListParagraph"/>
              <w:numPr>
                <w:ilvl w:val="0"/>
                <w:numId w:val="48"/>
              </w:numPr>
              <w:spacing w:before="60" w:after="60"/>
              <w:ind w:right="60"/>
              <w:rPr>
                <w:sz w:val="18"/>
                <w:szCs w:val="18"/>
              </w:rPr>
            </w:pPr>
            <w:r w:rsidRPr="006F3DD7">
              <w:rPr>
                <w:rFonts w:ascii="Arial" w:eastAsia="Arial" w:hAnsi="Arial" w:cs="Arial"/>
                <w:color w:val="201209"/>
                <w:sz w:val="18"/>
                <w:szCs w:val="18"/>
              </w:rPr>
              <w:t>Design, evaluate, and/or refine a solution to a complex real-world problem, based on scientific knowledge, student-generated sources of evidence, prioritized criteria, and trade</w:t>
            </w:r>
            <w:r>
              <w:rPr>
                <w:rFonts w:ascii="Arial" w:eastAsia="Arial" w:hAnsi="Arial" w:cs="Arial"/>
                <w:color w:val="201209"/>
                <w:sz w:val="18"/>
                <w:szCs w:val="18"/>
              </w:rPr>
              <w:t>-</w:t>
            </w:r>
            <w:r w:rsidRPr="006F3DD7">
              <w:rPr>
                <w:rFonts w:ascii="Arial" w:eastAsia="Arial" w:hAnsi="Arial" w:cs="Arial"/>
                <w:color w:val="201209"/>
                <w:sz w:val="18"/>
                <w:szCs w:val="18"/>
              </w:rPr>
              <w:t>off considerations.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2CDEAAB"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NAEP D.12.6</w:t>
            </w:r>
          </w:p>
          <w:p w14:paraId="00B05500" w14:textId="77777777" w:rsidR="001F0D32" w:rsidRPr="006F3DD7" w:rsidRDefault="001F0D32" w:rsidP="0073410A">
            <w:pPr>
              <w:pStyle w:val="ListParagraph"/>
              <w:numPr>
                <w:ilvl w:val="0"/>
                <w:numId w:val="48"/>
              </w:numPr>
              <w:spacing w:before="60" w:after="60"/>
              <w:ind w:left="434" w:right="60"/>
              <w:rPr>
                <w:sz w:val="18"/>
                <w:szCs w:val="18"/>
              </w:rPr>
            </w:pPr>
            <w:r w:rsidRPr="006F3DD7">
              <w:rPr>
                <w:rFonts w:ascii="Arial" w:eastAsia="Arial" w:hAnsi="Arial" w:cs="Arial"/>
                <w:color w:val="201209"/>
                <w:sz w:val="18"/>
                <w:szCs w:val="18"/>
              </w:rPr>
              <w:t>Engineering design is a complicated process in which creative steps are embedded in content knowledge and research on the challenge. Decisions on trade-offs involve systematic comparisons of all costs and benefits, and final steps may involve redesigning for optimization.</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7B9A14B"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Making and Doing</w:t>
            </w:r>
          </w:p>
          <w:p w14:paraId="776D67E0" w14:textId="77777777" w:rsidR="001F0D32" w:rsidRPr="006F3DD7" w:rsidRDefault="001F0D32" w:rsidP="0073410A">
            <w:pPr>
              <w:pStyle w:val="ListParagraph"/>
              <w:numPr>
                <w:ilvl w:val="0"/>
                <w:numId w:val="48"/>
              </w:numPr>
              <w:spacing w:before="60" w:after="60"/>
              <w:ind w:left="434" w:right="60"/>
              <w:rPr>
                <w:sz w:val="18"/>
                <w:szCs w:val="18"/>
              </w:rPr>
            </w:pPr>
            <w:r w:rsidRPr="006F3DD7">
              <w:rPr>
                <w:rFonts w:ascii="Arial" w:eastAsia="Arial" w:hAnsi="Arial" w:cs="Arial"/>
                <w:color w:val="201209"/>
                <w:sz w:val="18"/>
                <w:szCs w:val="18"/>
              </w:rPr>
              <w:t>Demonstrates the ability to regulate and improve making and doing skills.</w:t>
            </w:r>
          </w:p>
        </w:tc>
      </w:tr>
      <w:tr w:rsidR="001F0D32" w14:paraId="627D668C"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70D40D8" w14:textId="77777777" w:rsidR="001F0D32" w:rsidRPr="005D0371" w:rsidRDefault="001F0D32" w:rsidP="00271E49">
            <w:pPr>
              <w:spacing w:before="60" w:after="60"/>
              <w:ind w:left="60" w:right="60"/>
              <w:rPr>
                <w:sz w:val="2"/>
                <w:szCs w:val="2"/>
              </w:rPr>
            </w:pPr>
          </w:p>
        </w:tc>
      </w:tr>
      <w:tr w:rsidR="001F0D32" w14:paraId="02EB4DD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FD3FF05"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inventors and inventions.</w:t>
            </w:r>
          </w:p>
        </w:tc>
      </w:tr>
      <w:tr w:rsidR="001F0D32" w14:paraId="7AA3EDB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8150D17"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Advocate for oneself in education, employment, and within the community.</w:t>
            </w:r>
          </w:p>
        </w:tc>
      </w:tr>
    </w:tbl>
    <w:p w14:paraId="7DE48050" w14:textId="2C5312A4" w:rsidR="001F0D32" w:rsidRPr="003B70B7" w:rsidRDefault="001F0D32" w:rsidP="00BF10A0">
      <w:pPr>
        <w:pStyle w:val="Heading5"/>
      </w:pPr>
      <w:r w:rsidRPr="003B70B7">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07736625" w14:textId="77777777" w:rsidTr="00271E49">
        <w:trPr>
          <w:cantSplit/>
          <w:tblHeader/>
          <w:jc w:val="center"/>
        </w:trPr>
        <w:tc>
          <w:tcPr>
            <w:tcW w:w="2880" w:type="dxa"/>
            <w:shd w:val="clear" w:color="auto" w:fill="1E417C"/>
            <w:tcMar>
              <w:top w:w="0" w:type="dxa"/>
              <w:left w:w="0" w:type="dxa"/>
              <w:bottom w:w="0" w:type="dxa"/>
              <w:right w:w="0" w:type="dxa"/>
            </w:tcMar>
          </w:tcPr>
          <w:p w14:paraId="421B8BA7"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35C9529F"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02070A63" w14:textId="77777777" w:rsidTr="00271E49">
        <w:trPr>
          <w:cantSplit/>
          <w:jc w:val="center"/>
        </w:trPr>
        <w:tc>
          <w:tcPr>
            <w:tcW w:w="2880" w:type="dxa"/>
            <w:shd w:val="clear" w:color="auto" w:fill="1E417C"/>
            <w:tcMar>
              <w:top w:w="0" w:type="dxa"/>
              <w:left w:w="0" w:type="dxa"/>
              <w:bottom w:w="0" w:type="dxa"/>
              <w:right w:w="0" w:type="dxa"/>
            </w:tcMar>
          </w:tcPr>
          <w:p w14:paraId="71225EBF"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4E99C643"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7C57E25C"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5293E473"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0EAFE18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0C6BB20A"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1A99F3B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1F2865CA"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6BD5BED6" w14:textId="77777777" w:rsidR="001F0D32" w:rsidRPr="00060AD0"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0713F96A" w14:textId="77777777" w:rsidTr="00271E49">
        <w:trPr>
          <w:cantSplit/>
          <w:jc w:val="center"/>
        </w:trPr>
        <w:tc>
          <w:tcPr>
            <w:tcW w:w="2880" w:type="dxa"/>
            <w:shd w:val="clear" w:color="auto" w:fill="1E417C"/>
            <w:tcMar>
              <w:top w:w="0" w:type="dxa"/>
              <w:left w:w="0" w:type="dxa"/>
              <w:bottom w:w="0" w:type="dxa"/>
              <w:right w:w="0" w:type="dxa"/>
            </w:tcMar>
          </w:tcPr>
          <w:p w14:paraId="63262824"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49DEE56A"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46DF55C4" w14:textId="77777777" w:rsidTr="00271E49">
        <w:trPr>
          <w:cantSplit/>
          <w:jc w:val="center"/>
        </w:trPr>
        <w:tc>
          <w:tcPr>
            <w:tcW w:w="2880" w:type="dxa"/>
            <w:shd w:val="clear" w:color="auto" w:fill="1E417C"/>
            <w:tcMar>
              <w:top w:w="0" w:type="dxa"/>
              <w:left w:w="0" w:type="dxa"/>
              <w:bottom w:w="0" w:type="dxa"/>
              <w:right w:w="0" w:type="dxa"/>
            </w:tcMar>
          </w:tcPr>
          <w:p w14:paraId="24540C2F"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47643526"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MP.1: Make sense of problems and persevere in solving them.</w:t>
            </w:r>
          </w:p>
          <w:p w14:paraId="6A57D6FB" w14:textId="77777777" w:rsidR="001F0D32" w:rsidRDefault="001F0D32" w:rsidP="00271E49">
            <w:pPr>
              <w:spacing w:after="60"/>
              <w:ind w:left="58" w:right="58"/>
            </w:pPr>
            <w:r>
              <w:rPr>
                <w:rFonts w:ascii="Arial" w:eastAsia="Arial" w:hAnsi="Arial" w:cs="Arial"/>
                <w:color w:val="201209"/>
                <w:sz w:val="18"/>
                <w:szCs w:val="18"/>
              </w:rPr>
              <w:t>MP.5: Use appropriate tools strategically.</w:t>
            </w:r>
          </w:p>
        </w:tc>
      </w:tr>
      <w:tr w:rsidR="001F0D32" w14:paraId="372CDD54" w14:textId="77777777" w:rsidTr="00271E49">
        <w:trPr>
          <w:cantSplit/>
          <w:jc w:val="center"/>
        </w:trPr>
        <w:tc>
          <w:tcPr>
            <w:tcW w:w="2880" w:type="dxa"/>
            <w:shd w:val="clear" w:color="auto" w:fill="1E417C"/>
            <w:tcMar>
              <w:top w:w="0" w:type="dxa"/>
              <w:left w:w="0" w:type="dxa"/>
              <w:bottom w:w="0" w:type="dxa"/>
              <w:right w:w="0" w:type="dxa"/>
            </w:tcMar>
          </w:tcPr>
          <w:p w14:paraId="00EA2057"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0E75ECE"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04B1264C" w14:textId="77777777" w:rsidR="00BF10A0" w:rsidRDefault="00BF10A0" w:rsidP="00BF10A0">
      <w:pPr>
        <w:pStyle w:val="Heading5"/>
      </w:pPr>
    </w:p>
    <w:p w14:paraId="59C0DEC1" w14:textId="77777777" w:rsidR="00BF10A0" w:rsidRDefault="00BF10A0">
      <w:pPr>
        <w:rPr>
          <w:rFonts w:ascii="Arial" w:eastAsia="Arial" w:hAnsi="Arial" w:cs="Arial"/>
          <w:b/>
          <w:color w:val="002352"/>
          <w:sz w:val="20"/>
          <w:szCs w:val="20"/>
        </w:rPr>
      </w:pPr>
      <w:r>
        <w:br w:type="page"/>
      </w:r>
    </w:p>
    <w:p w14:paraId="4F33B259" w14:textId="1B16EE4E" w:rsidR="001F0D32" w:rsidRPr="003B70B7" w:rsidRDefault="001F0D32" w:rsidP="00BF10A0">
      <w:pPr>
        <w:pStyle w:val="Heading5"/>
      </w:pPr>
      <w:r w:rsidRPr="003B70B7">
        <w:lastRenderedPageBreak/>
        <w:t>Grades 9</w:t>
      </w:r>
      <w:r>
        <w:t>–</w:t>
      </w:r>
      <w:r w:rsidRPr="003B70B7">
        <w:t>12</w:t>
      </w:r>
    </w:p>
    <w:tbl>
      <w:tblPr>
        <w:tblW w:w="0" w:type="auto"/>
        <w:jc w:val="center"/>
        <w:tblLayout w:type="fixed"/>
        <w:tblLook w:val="0420" w:firstRow="1" w:lastRow="0" w:firstColumn="0" w:lastColumn="0" w:noHBand="0" w:noVBand="1"/>
      </w:tblPr>
      <w:tblGrid>
        <w:gridCol w:w="4316"/>
        <w:gridCol w:w="4317"/>
        <w:gridCol w:w="4317"/>
      </w:tblGrid>
      <w:tr w:rsidR="001F0D32" w14:paraId="0075279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D4DE5CA" w14:textId="5008AF65" w:rsidR="001F0D32" w:rsidRDefault="001F0D32" w:rsidP="00271E49">
            <w:pPr>
              <w:pStyle w:val="TableHeadingforTOC"/>
            </w:pPr>
            <w:bookmarkStart w:id="717" w:name="_Toc109650733"/>
            <w:bookmarkStart w:id="718" w:name="_Toc134788384"/>
            <w:r>
              <w:t>3.5.9-</w:t>
            </w:r>
            <w:proofErr w:type="gramStart"/>
            <w:r>
              <w:t>12.N</w:t>
            </w:r>
            <w:proofErr w:type="gramEnd"/>
            <w:r>
              <w:t xml:space="preserve"> Technology and Engineering: </w:t>
            </w:r>
            <w:r w:rsidRPr="000B754A">
              <w:rPr>
                <w:b w:val="0"/>
                <w:bCs/>
              </w:rPr>
              <w:t>Design Thinking in Technology and Engineering Education</w:t>
            </w:r>
            <w:bookmarkEnd w:id="717"/>
            <w:bookmarkEnd w:id="718"/>
          </w:p>
        </w:tc>
      </w:tr>
      <w:tr w:rsidR="001F0D32" w14:paraId="4C9D6DE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97D727A"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analyze and use relevant and appropriate design thinking processes to solve technological and engineering problems.</w:t>
            </w:r>
          </w:p>
        </w:tc>
      </w:tr>
      <w:tr w:rsidR="001F0D32" w14:paraId="47547CC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E8D9251"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3D6B48">
              <w:rPr>
                <w:rFonts w:ascii="Helvetica" w:eastAsia="Helvetica" w:hAnsi="Helvetica" w:cs="Helvetica"/>
                <w:bCs/>
                <w:color w:val="201209"/>
                <w:sz w:val="18"/>
                <w:szCs w:val="18"/>
              </w:rPr>
              <w:t>High school students can benefit from examining relationships to technology in other cultures, such as the access (or lack of access) to technologies in specific cultures. For example, people in many locations around the world lack ready access to clean water. Strategies to address this problem will vary according to the resources and circumstances of a given location.</w:t>
            </w:r>
          </w:p>
          <w:p w14:paraId="2832FE5A"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216C37CD"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F433C47" w14:textId="77777777" w:rsidR="001F0D32" w:rsidRPr="009B0AE1" w:rsidRDefault="001F0D32" w:rsidP="00271E49">
            <w:pPr>
              <w:spacing w:before="60" w:after="60"/>
              <w:ind w:left="60" w:right="60"/>
              <w:rPr>
                <w:sz w:val="2"/>
                <w:szCs w:val="2"/>
              </w:rPr>
            </w:pPr>
          </w:p>
        </w:tc>
      </w:tr>
      <w:tr w:rsidR="001F0D32" w14:paraId="07146023"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FA57C4D"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A9E8518"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E64AB81"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114C6964"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3B8E440"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Constructing Explanations and Designing Solutions</w:t>
            </w:r>
          </w:p>
          <w:p w14:paraId="5719344E"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color w:val="201209"/>
                <w:sz w:val="18"/>
                <w:szCs w:val="18"/>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14:paraId="7CF871FE" w14:textId="77777777" w:rsidR="001F0D32" w:rsidRPr="00447F8D" w:rsidRDefault="001F0D32" w:rsidP="0073410A">
            <w:pPr>
              <w:pStyle w:val="ListParagraph"/>
              <w:numPr>
                <w:ilvl w:val="0"/>
                <w:numId w:val="61"/>
              </w:numPr>
              <w:spacing w:before="60" w:after="60"/>
              <w:ind w:right="60"/>
              <w:rPr>
                <w:sz w:val="18"/>
                <w:szCs w:val="18"/>
              </w:rPr>
            </w:pPr>
            <w:r w:rsidRPr="00447F8D">
              <w:rPr>
                <w:rFonts w:ascii="Arial" w:eastAsia="Arial" w:hAnsi="Arial" w:cs="Arial"/>
                <w:color w:val="201209"/>
                <w:sz w:val="18"/>
                <w:szCs w:val="18"/>
              </w:rPr>
              <w:t xml:space="preserve">Apply scientific ideas, principles, and/or evidence to provide an explanation of phenomena and solve design problems, </w:t>
            </w:r>
            <w:proofErr w:type="gramStart"/>
            <w:r w:rsidRPr="00447F8D">
              <w:rPr>
                <w:rFonts w:ascii="Arial" w:eastAsia="Arial" w:hAnsi="Arial" w:cs="Arial"/>
                <w:color w:val="201209"/>
                <w:sz w:val="18"/>
                <w:szCs w:val="18"/>
              </w:rPr>
              <w:t>taking into account</w:t>
            </w:r>
            <w:proofErr w:type="gramEnd"/>
            <w:r w:rsidRPr="00447F8D">
              <w:rPr>
                <w:rFonts w:ascii="Arial" w:eastAsia="Arial" w:hAnsi="Arial" w:cs="Arial"/>
                <w:color w:val="201209"/>
                <w:sz w:val="18"/>
                <w:szCs w:val="18"/>
              </w:rPr>
              <w:t xml:space="preserve"> possible unanticipated effects.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F84A52C" w14:textId="77777777" w:rsidR="001F0D32" w:rsidRDefault="001F0D32" w:rsidP="00271E49">
            <w:pPr>
              <w:spacing w:before="60" w:after="60"/>
              <w:ind w:left="60" w:right="60"/>
              <w:rPr>
                <w:rFonts w:ascii="Arial" w:eastAsia="Arial" w:hAnsi="Arial" w:cs="Arial"/>
                <w:b/>
                <w:bCs/>
                <w:color w:val="201209"/>
                <w:sz w:val="18"/>
                <w:szCs w:val="18"/>
              </w:rPr>
            </w:pPr>
            <w:r w:rsidRPr="00447F8D">
              <w:rPr>
                <w:rFonts w:ascii="Arial" w:eastAsia="Arial" w:hAnsi="Arial" w:cs="Arial"/>
                <w:b/>
                <w:bCs/>
                <w:color w:val="201209"/>
                <w:sz w:val="18"/>
                <w:szCs w:val="18"/>
              </w:rPr>
              <w:t>NAEP D.12.8</w:t>
            </w:r>
          </w:p>
          <w:p w14:paraId="5EC159D5" w14:textId="77777777" w:rsidR="001F0D32" w:rsidRPr="00447F8D" w:rsidRDefault="001F0D32" w:rsidP="0073410A">
            <w:pPr>
              <w:pStyle w:val="ListParagraph"/>
              <w:numPr>
                <w:ilvl w:val="0"/>
                <w:numId w:val="61"/>
              </w:numPr>
              <w:spacing w:before="60" w:after="60"/>
              <w:ind w:left="434" w:right="60"/>
              <w:rPr>
                <w:sz w:val="18"/>
                <w:szCs w:val="18"/>
              </w:rPr>
            </w:pPr>
            <w:r w:rsidRPr="00447F8D">
              <w:rPr>
                <w:rFonts w:ascii="Arial" w:eastAsia="Arial" w:hAnsi="Arial" w:cs="Arial"/>
                <w:color w:val="201209"/>
                <w:sz w:val="18"/>
                <w:szCs w:val="18"/>
              </w:rPr>
              <w:t>Meet a sophisticated design challenge by identifying criteria and constraints, predicting how these will affect the solution, researching and generating ideas, and using trade-offs to balance competing values in selecting the best solution.</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3AA019D8"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Critical Thinking</w:t>
            </w:r>
          </w:p>
          <w:p w14:paraId="2B0C48AA" w14:textId="77777777" w:rsidR="001F0D32" w:rsidRPr="00447F8D" w:rsidRDefault="001F0D32" w:rsidP="0073410A">
            <w:pPr>
              <w:pStyle w:val="ListParagraph"/>
              <w:numPr>
                <w:ilvl w:val="0"/>
                <w:numId w:val="61"/>
              </w:numPr>
              <w:spacing w:before="60" w:after="60"/>
              <w:ind w:left="434" w:right="60"/>
              <w:rPr>
                <w:sz w:val="18"/>
                <w:szCs w:val="18"/>
              </w:rPr>
            </w:pPr>
            <w:r w:rsidRPr="00447F8D">
              <w:rPr>
                <w:rFonts w:ascii="Arial" w:eastAsia="Arial" w:hAnsi="Arial" w:cs="Arial"/>
                <w:color w:val="201209"/>
                <w:sz w:val="18"/>
                <w:szCs w:val="18"/>
              </w:rPr>
              <w:t>Uses evidence to better understand and solve problems in technology and engineering, including applying computational thinking.</w:t>
            </w:r>
          </w:p>
        </w:tc>
      </w:tr>
      <w:tr w:rsidR="001F0D32" w14:paraId="6972099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B73EDAE" w14:textId="77777777" w:rsidR="001F0D32" w:rsidRPr="009B0AE1" w:rsidRDefault="001F0D32" w:rsidP="00271E49">
            <w:pPr>
              <w:spacing w:before="60" w:after="60"/>
              <w:ind w:left="60" w:right="60"/>
              <w:rPr>
                <w:sz w:val="2"/>
                <w:szCs w:val="2"/>
              </w:rPr>
            </w:pPr>
          </w:p>
        </w:tc>
      </w:tr>
      <w:tr w:rsidR="001F0D32" w14:paraId="527356F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6E60C51"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graphic communication companies.</w:t>
            </w:r>
          </w:p>
        </w:tc>
      </w:tr>
      <w:tr w:rsidR="001F0D32" w14:paraId="4E8204A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DDB3B63"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a situation to identify skills and strategies to prevent and resolve conflicts.</w:t>
            </w:r>
          </w:p>
        </w:tc>
      </w:tr>
    </w:tbl>
    <w:p w14:paraId="6CF963A4" w14:textId="51594F11" w:rsidR="001F0D32" w:rsidRPr="003B70B7" w:rsidRDefault="001F0D32" w:rsidP="00BF10A0">
      <w:pPr>
        <w:pStyle w:val="Heading5"/>
      </w:pPr>
      <w:r w:rsidRPr="003B70B7">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1A6EBB1A" w14:textId="77777777" w:rsidTr="00271E49">
        <w:trPr>
          <w:cantSplit/>
          <w:tblHeader/>
          <w:jc w:val="center"/>
        </w:trPr>
        <w:tc>
          <w:tcPr>
            <w:tcW w:w="2880" w:type="dxa"/>
            <w:shd w:val="clear" w:color="auto" w:fill="1E417C"/>
            <w:tcMar>
              <w:top w:w="0" w:type="dxa"/>
              <w:left w:w="0" w:type="dxa"/>
              <w:bottom w:w="0" w:type="dxa"/>
              <w:right w:w="0" w:type="dxa"/>
            </w:tcMar>
          </w:tcPr>
          <w:p w14:paraId="367076C7" w14:textId="77777777" w:rsidR="001F0D32" w:rsidRDefault="001F0D32" w:rsidP="00271E49">
            <w:pPr>
              <w:spacing w:before="60" w:after="60"/>
              <w:ind w:left="60" w:right="60"/>
            </w:pPr>
            <w:r>
              <w:rPr>
                <w:rFonts w:ascii="Arial" w:eastAsia="Arial" w:hAnsi="Arial" w:cs="Arial"/>
                <w:b/>
                <w:color w:val="FFFFFF"/>
                <w:sz w:val="18"/>
                <w:szCs w:val="18"/>
              </w:rPr>
              <w:t>Standard Source</w:t>
            </w:r>
          </w:p>
        </w:tc>
        <w:tc>
          <w:tcPr>
            <w:tcW w:w="10070" w:type="dxa"/>
            <w:tcBorders>
              <w:bottom w:val="nil"/>
            </w:tcBorders>
            <w:shd w:val="clear" w:color="auto" w:fill="1E417C"/>
            <w:tcMar>
              <w:top w:w="0" w:type="dxa"/>
              <w:left w:w="0" w:type="dxa"/>
              <w:bottom w:w="0" w:type="dxa"/>
              <w:right w:w="0" w:type="dxa"/>
            </w:tcMar>
          </w:tcPr>
          <w:p w14:paraId="13896EDC"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2EA8CD38" w14:textId="77777777" w:rsidTr="00271E49">
        <w:trPr>
          <w:cantSplit/>
          <w:jc w:val="center"/>
        </w:trPr>
        <w:tc>
          <w:tcPr>
            <w:tcW w:w="2880" w:type="dxa"/>
            <w:shd w:val="clear" w:color="auto" w:fill="1E417C"/>
            <w:tcMar>
              <w:top w:w="0" w:type="dxa"/>
              <w:left w:w="0" w:type="dxa"/>
              <w:bottom w:w="0" w:type="dxa"/>
              <w:right w:w="0" w:type="dxa"/>
            </w:tcMar>
          </w:tcPr>
          <w:p w14:paraId="250C8B5F"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6D4B7474"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02BF882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08D6AC9E" w14:textId="77777777" w:rsidR="001F0D32" w:rsidRPr="007E76EC"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tc>
      </w:tr>
      <w:tr w:rsidR="001F0D32" w14:paraId="1206E8EE" w14:textId="77777777" w:rsidTr="00271E49">
        <w:trPr>
          <w:cantSplit/>
          <w:jc w:val="center"/>
        </w:trPr>
        <w:tc>
          <w:tcPr>
            <w:tcW w:w="2880" w:type="dxa"/>
            <w:shd w:val="clear" w:color="auto" w:fill="1E417C"/>
            <w:tcMar>
              <w:top w:w="0" w:type="dxa"/>
              <w:left w:w="0" w:type="dxa"/>
              <w:bottom w:w="0" w:type="dxa"/>
              <w:right w:w="0" w:type="dxa"/>
            </w:tcMar>
          </w:tcPr>
          <w:p w14:paraId="1CD5A112" w14:textId="77777777" w:rsidR="001F0D32" w:rsidRDefault="001F0D32" w:rsidP="00271E49">
            <w:pPr>
              <w:spacing w:before="60" w:after="60"/>
              <w:ind w:left="60" w:right="60"/>
            </w:pPr>
            <w:r>
              <w:rPr>
                <w:rFonts w:ascii="Arial" w:eastAsia="Arial" w:hAnsi="Arial" w:cs="Arial"/>
                <w:b/>
                <w:color w:val="FFFFFF"/>
                <w:sz w:val="18"/>
                <w:szCs w:val="18"/>
              </w:rPr>
              <w:lastRenderedPageBreak/>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4A9101EC"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38039CC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7DA25EF2"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59217641"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73C27DB1"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075CE697"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3B6CA11B" w14:textId="77777777" w:rsidTr="00271E49">
        <w:trPr>
          <w:cantSplit/>
          <w:jc w:val="center"/>
        </w:trPr>
        <w:tc>
          <w:tcPr>
            <w:tcW w:w="2880" w:type="dxa"/>
            <w:shd w:val="clear" w:color="auto" w:fill="1E417C"/>
            <w:tcMar>
              <w:top w:w="0" w:type="dxa"/>
              <w:left w:w="0" w:type="dxa"/>
              <w:bottom w:w="0" w:type="dxa"/>
              <w:right w:w="0" w:type="dxa"/>
            </w:tcMar>
          </w:tcPr>
          <w:p w14:paraId="2E229D2C"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0F468FF" w14:textId="77777777" w:rsidR="001F0D32" w:rsidRDefault="001F0D32" w:rsidP="00271E49">
            <w:pPr>
              <w:spacing w:before="60" w:after="60"/>
              <w:ind w:left="60" w:right="60"/>
            </w:pPr>
            <w:r>
              <w:rPr>
                <w:rFonts w:ascii="Arial" w:eastAsia="Arial" w:hAnsi="Arial" w:cs="Arial"/>
                <w:color w:val="201209"/>
                <w:sz w:val="18"/>
                <w:szCs w:val="18"/>
              </w:rPr>
              <w:t>MP.2: Reason abstractly and quantitatively.</w:t>
            </w:r>
          </w:p>
        </w:tc>
      </w:tr>
      <w:tr w:rsidR="001F0D32" w14:paraId="29670C5A" w14:textId="77777777" w:rsidTr="00271E49">
        <w:trPr>
          <w:cantSplit/>
          <w:jc w:val="center"/>
        </w:trPr>
        <w:tc>
          <w:tcPr>
            <w:tcW w:w="2880" w:type="dxa"/>
            <w:shd w:val="clear" w:color="auto" w:fill="1E417C"/>
            <w:tcMar>
              <w:top w:w="0" w:type="dxa"/>
              <w:left w:w="0" w:type="dxa"/>
              <w:bottom w:w="0" w:type="dxa"/>
              <w:right w:w="0" w:type="dxa"/>
            </w:tcMar>
          </w:tcPr>
          <w:p w14:paraId="516D5190"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9DEF4ED"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3F0FE593" w14:textId="77777777" w:rsidR="00B67AE9" w:rsidRDefault="00B67AE9" w:rsidP="00B67AE9">
      <w:pPr>
        <w:pStyle w:val="Heading5"/>
      </w:pPr>
    </w:p>
    <w:p w14:paraId="3B976A05" w14:textId="77777777" w:rsidR="00B67AE9" w:rsidRDefault="00B67AE9">
      <w:pPr>
        <w:rPr>
          <w:rFonts w:ascii="Arial" w:eastAsia="Arial" w:hAnsi="Arial" w:cs="Arial"/>
          <w:b/>
          <w:color w:val="002352"/>
          <w:sz w:val="20"/>
          <w:szCs w:val="20"/>
        </w:rPr>
      </w:pPr>
      <w:r>
        <w:br w:type="page"/>
      </w:r>
    </w:p>
    <w:p w14:paraId="7151B3E1" w14:textId="5FE6FD7C" w:rsidR="001F0D32" w:rsidRPr="003B70B7" w:rsidRDefault="001F0D32" w:rsidP="00B67AE9">
      <w:pPr>
        <w:pStyle w:val="Heading5"/>
      </w:pPr>
      <w:r w:rsidRPr="003B70B7">
        <w:lastRenderedPageBreak/>
        <w:t>Grades 9</w:t>
      </w:r>
      <w:r>
        <w:t>–</w:t>
      </w:r>
      <w:r w:rsidRPr="003B70B7">
        <w:t>12</w:t>
      </w:r>
    </w:p>
    <w:tbl>
      <w:tblPr>
        <w:tblW w:w="0" w:type="auto"/>
        <w:jc w:val="center"/>
        <w:tblLayout w:type="fixed"/>
        <w:tblLook w:val="0420" w:firstRow="1" w:lastRow="0" w:firstColumn="0" w:lastColumn="0" w:noHBand="0" w:noVBand="1"/>
      </w:tblPr>
      <w:tblGrid>
        <w:gridCol w:w="4316"/>
        <w:gridCol w:w="4317"/>
        <w:gridCol w:w="4317"/>
      </w:tblGrid>
      <w:tr w:rsidR="001F0D32" w14:paraId="41F3517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66EC11D" w14:textId="4E9A894B" w:rsidR="001F0D32" w:rsidRDefault="001F0D32" w:rsidP="00271E49">
            <w:pPr>
              <w:pStyle w:val="TableHeadingforTOC"/>
            </w:pPr>
            <w:bookmarkStart w:id="719" w:name="_Toc109650734"/>
            <w:bookmarkStart w:id="720" w:name="_Toc134788385"/>
            <w:r>
              <w:t>3.5.9-</w:t>
            </w:r>
            <w:proofErr w:type="gramStart"/>
            <w:r>
              <w:t>12.O</w:t>
            </w:r>
            <w:proofErr w:type="gramEnd"/>
            <w:r>
              <w:t xml:space="preserve"> Technology and Engineering:</w:t>
            </w:r>
            <w:r w:rsidRPr="000B754A">
              <w:rPr>
                <w:b w:val="0"/>
                <w:bCs/>
              </w:rPr>
              <w:t xml:space="preserve"> Design Thinking in Technology and Engineering Education</w:t>
            </w:r>
            <w:bookmarkEnd w:id="719"/>
            <w:bookmarkEnd w:id="720"/>
          </w:p>
        </w:tc>
      </w:tr>
      <w:tr w:rsidR="001F0D32" w14:paraId="67CB542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E8963ED"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apply appropriate design thinking processes to diagnose, adjust, and repair systems to ensure precise, safe, and proper functionality.</w:t>
            </w:r>
          </w:p>
        </w:tc>
      </w:tr>
      <w:tr w:rsidR="001F0D32" w14:paraId="5856425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E698E26"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3D6B48">
              <w:rPr>
                <w:rFonts w:ascii="Helvetica" w:eastAsia="Helvetica" w:hAnsi="Helvetica" w:cs="Helvetica"/>
                <w:bCs/>
                <w:color w:val="201209"/>
                <w:sz w:val="18"/>
                <w:szCs w:val="18"/>
              </w:rPr>
              <w:t>For many consumer products, federal and state laws require safety information. Tools are used by students for diagnosis, adjustments, and repair. Monitoring the operation, adjusting the parts, and regular maintenance of a system are part of keeping systems in good working order and maintaining safety.</w:t>
            </w:r>
          </w:p>
          <w:p w14:paraId="327F4A68"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0C61A406"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03BACD2" w14:textId="77777777" w:rsidR="001F0D32" w:rsidRPr="009B0AE1" w:rsidRDefault="001F0D32" w:rsidP="00271E49">
            <w:pPr>
              <w:spacing w:before="60" w:after="60"/>
              <w:ind w:left="60" w:right="60"/>
              <w:rPr>
                <w:sz w:val="2"/>
                <w:szCs w:val="2"/>
              </w:rPr>
            </w:pPr>
          </w:p>
        </w:tc>
      </w:tr>
      <w:tr w:rsidR="001F0D32" w14:paraId="1CAB0B05"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8DE2258"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CD8599C"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2F2837C"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1371A28D"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68D28E47" w14:textId="77777777" w:rsidR="001F0D32" w:rsidRDefault="001F0D32" w:rsidP="00271E49">
            <w:pPr>
              <w:spacing w:before="60" w:after="60"/>
              <w:ind w:left="60" w:right="60"/>
              <w:rPr>
                <w:rFonts w:ascii="Arial" w:eastAsia="Arial" w:hAnsi="Arial" w:cs="Arial"/>
                <w:color w:val="201209"/>
                <w:sz w:val="18"/>
                <w:szCs w:val="18"/>
              </w:rPr>
            </w:pPr>
            <w:r w:rsidRPr="00875AA4">
              <w:rPr>
                <w:rFonts w:ascii="Arial" w:eastAsia="Arial" w:hAnsi="Arial" w:cs="Arial"/>
                <w:b/>
                <w:bCs/>
                <w:color w:val="201209"/>
                <w:sz w:val="18"/>
                <w:szCs w:val="18"/>
              </w:rPr>
              <w:t>Constructing Explanations and Designing Solutions</w:t>
            </w:r>
          </w:p>
          <w:p w14:paraId="70A9189D" w14:textId="77777777" w:rsidR="001F0D32" w:rsidRDefault="001F0D32" w:rsidP="00271E49">
            <w:pPr>
              <w:spacing w:before="60" w:after="60"/>
              <w:ind w:left="60" w:right="60"/>
              <w:rPr>
                <w:rFonts w:ascii="Arial" w:eastAsia="Arial" w:hAnsi="Arial" w:cs="Arial"/>
                <w:color w:val="201209"/>
                <w:sz w:val="18"/>
                <w:szCs w:val="18"/>
              </w:rPr>
            </w:pPr>
            <w:r w:rsidRPr="00875AA4">
              <w:rPr>
                <w:rFonts w:ascii="Arial" w:eastAsia="Arial" w:hAnsi="Arial" w:cs="Arial"/>
                <w:color w:val="201209"/>
                <w:sz w:val="18"/>
                <w:szCs w:val="18"/>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14:paraId="222226E3" w14:textId="77777777" w:rsidR="001F0D32" w:rsidRPr="00875AA4" w:rsidRDefault="001F0D32" w:rsidP="0073410A">
            <w:pPr>
              <w:pStyle w:val="ListParagraph"/>
              <w:numPr>
                <w:ilvl w:val="0"/>
                <w:numId w:val="61"/>
              </w:numPr>
              <w:spacing w:before="60" w:after="60"/>
              <w:ind w:right="60"/>
              <w:rPr>
                <w:sz w:val="18"/>
                <w:szCs w:val="18"/>
              </w:rPr>
            </w:pPr>
            <w:r w:rsidRPr="00875AA4">
              <w:rPr>
                <w:rFonts w:ascii="Arial" w:eastAsia="Arial" w:hAnsi="Arial" w:cs="Arial"/>
                <w:color w:val="201209"/>
                <w:sz w:val="18"/>
                <w:szCs w:val="18"/>
              </w:rPr>
              <w:t xml:space="preserve">Apply scientific ideas, principles, and/or evidence to provide an explanation of phenomena and solve design problems, </w:t>
            </w:r>
            <w:proofErr w:type="gramStart"/>
            <w:r w:rsidRPr="00875AA4">
              <w:rPr>
                <w:rFonts w:ascii="Arial" w:eastAsia="Arial" w:hAnsi="Arial" w:cs="Arial"/>
                <w:color w:val="201209"/>
                <w:sz w:val="18"/>
                <w:szCs w:val="18"/>
              </w:rPr>
              <w:t>taking into account</w:t>
            </w:r>
            <w:proofErr w:type="gramEnd"/>
            <w:r w:rsidRPr="00875AA4">
              <w:rPr>
                <w:rFonts w:ascii="Arial" w:eastAsia="Arial" w:hAnsi="Arial" w:cs="Arial"/>
                <w:color w:val="201209"/>
                <w:sz w:val="18"/>
                <w:szCs w:val="18"/>
              </w:rPr>
              <w:t xml:space="preserve"> possible unanticipated effects.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33AA304" w14:textId="77777777" w:rsidR="001F0D32" w:rsidRDefault="001F0D32" w:rsidP="00271E49">
            <w:pPr>
              <w:spacing w:before="60" w:after="60"/>
              <w:ind w:left="60" w:right="60"/>
              <w:rPr>
                <w:rFonts w:ascii="Arial" w:eastAsia="Arial" w:hAnsi="Arial" w:cs="Arial"/>
                <w:color w:val="201209"/>
                <w:sz w:val="18"/>
                <w:szCs w:val="18"/>
              </w:rPr>
            </w:pPr>
            <w:r w:rsidRPr="00875AA4">
              <w:rPr>
                <w:rFonts w:ascii="Arial" w:eastAsia="Arial" w:hAnsi="Arial" w:cs="Arial"/>
                <w:b/>
                <w:bCs/>
                <w:color w:val="201209"/>
                <w:sz w:val="18"/>
                <w:szCs w:val="18"/>
              </w:rPr>
              <w:t>ETS1.C: Optimizing the Design Solution</w:t>
            </w:r>
          </w:p>
          <w:p w14:paraId="4B8C8E0B" w14:textId="77777777" w:rsidR="001F0D32" w:rsidRDefault="001F0D32" w:rsidP="0073410A">
            <w:pPr>
              <w:pStyle w:val="ListParagraph"/>
              <w:numPr>
                <w:ilvl w:val="0"/>
                <w:numId w:val="61"/>
              </w:numPr>
              <w:spacing w:before="60" w:after="60"/>
              <w:ind w:left="434" w:right="60"/>
              <w:rPr>
                <w:rFonts w:ascii="Arial" w:eastAsia="Arial" w:hAnsi="Arial" w:cs="Arial"/>
                <w:color w:val="201209"/>
                <w:sz w:val="18"/>
                <w:szCs w:val="18"/>
              </w:rPr>
            </w:pPr>
            <w:r w:rsidRPr="00875AA4">
              <w:rPr>
                <w:rFonts w:ascii="Arial" w:eastAsia="Arial" w:hAnsi="Arial" w:cs="Arial"/>
                <w:color w:val="201209"/>
                <w:sz w:val="18"/>
                <w:szCs w:val="18"/>
              </w:rPr>
              <w:t>Criteria may need to be broken down into simpler ones that can be approached systematically, and decisions about the priority of certain criteria over others (trade-offs) may be needed.</w:t>
            </w:r>
          </w:p>
          <w:p w14:paraId="6A3221AC" w14:textId="77777777" w:rsidR="001F0D32" w:rsidRDefault="001F0D32" w:rsidP="00271E49">
            <w:pPr>
              <w:spacing w:before="60" w:after="60"/>
              <w:ind w:left="60" w:right="60"/>
              <w:rPr>
                <w:rFonts w:ascii="Arial" w:eastAsia="Arial" w:hAnsi="Arial" w:cs="Arial"/>
                <w:color w:val="201209"/>
                <w:sz w:val="18"/>
                <w:szCs w:val="18"/>
              </w:rPr>
            </w:pPr>
            <w:r w:rsidRPr="00875AA4">
              <w:rPr>
                <w:rFonts w:ascii="Arial" w:eastAsia="Arial" w:hAnsi="Arial" w:cs="Arial"/>
                <w:b/>
                <w:bCs/>
                <w:color w:val="201209"/>
                <w:sz w:val="18"/>
                <w:szCs w:val="18"/>
              </w:rPr>
              <w:t>NAEP D.12.18</w:t>
            </w:r>
          </w:p>
          <w:p w14:paraId="2042AFFC" w14:textId="77777777" w:rsidR="001F0D32" w:rsidRPr="00875AA4" w:rsidRDefault="001F0D32" w:rsidP="0073410A">
            <w:pPr>
              <w:pStyle w:val="ListParagraph"/>
              <w:numPr>
                <w:ilvl w:val="0"/>
                <w:numId w:val="61"/>
              </w:numPr>
              <w:spacing w:before="60" w:after="60"/>
              <w:ind w:left="434" w:right="60"/>
              <w:rPr>
                <w:sz w:val="18"/>
                <w:szCs w:val="18"/>
              </w:rPr>
            </w:pPr>
            <w:r w:rsidRPr="00875AA4">
              <w:rPr>
                <w:rFonts w:ascii="Arial" w:eastAsia="Arial" w:hAnsi="Arial" w:cs="Arial"/>
                <w:color w:val="201209"/>
                <w:sz w:val="18"/>
                <w:szCs w:val="18"/>
              </w:rPr>
              <w:t>Analyze a complicated system to identify ways that it might fail in the future. Identify the most likely failure points and recommend safeguards to avoid future failures.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39660A9F" w14:textId="77777777" w:rsidR="001F0D32" w:rsidRDefault="001F0D32" w:rsidP="00271E49">
            <w:pPr>
              <w:spacing w:before="60" w:after="60"/>
              <w:ind w:left="60" w:right="60"/>
              <w:rPr>
                <w:rFonts w:ascii="Arial" w:eastAsia="Arial" w:hAnsi="Arial" w:cs="Arial"/>
                <w:color w:val="201209"/>
                <w:sz w:val="18"/>
                <w:szCs w:val="18"/>
              </w:rPr>
            </w:pPr>
            <w:r w:rsidRPr="00875AA4">
              <w:rPr>
                <w:rFonts w:ascii="Arial" w:eastAsia="Arial" w:hAnsi="Arial" w:cs="Arial"/>
                <w:b/>
                <w:bCs/>
                <w:color w:val="201209"/>
                <w:sz w:val="18"/>
                <w:szCs w:val="18"/>
              </w:rPr>
              <w:t>Making and Doing</w:t>
            </w:r>
          </w:p>
          <w:p w14:paraId="1AB258D2" w14:textId="77777777" w:rsidR="001F0D32" w:rsidRDefault="001F0D32" w:rsidP="0073410A">
            <w:pPr>
              <w:pStyle w:val="ListParagraph"/>
              <w:numPr>
                <w:ilvl w:val="0"/>
                <w:numId w:val="61"/>
              </w:numPr>
              <w:spacing w:before="60" w:after="60"/>
              <w:ind w:left="434" w:right="60"/>
              <w:rPr>
                <w:rFonts w:ascii="Arial" w:eastAsia="Arial" w:hAnsi="Arial" w:cs="Arial"/>
                <w:color w:val="201209"/>
                <w:sz w:val="18"/>
                <w:szCs w:val="18"/>
              </w:rPr>
            </w:pPr>
            <w:r w:rsidRPr="00875AA4">
              <w:rPr>
                <w:rFonts w:ascii="Arial" w:eastAsia="Arial" w:hAnsi="Arial" w:cs="Arial"/>
                <w:color w:val="201209"/>
                <w:sz w:val="18"/>
                <w:szCs w:val="18"/>
              </w:rPr>
              <w:t>Demonstrates the ability to regulate and improve making and doing skills.</w:t>
            </w:r>
          </w:p>
          <w:p w14:paraId="470628B6" w14:textId="77777777" w:rsidR="001F0D32" w:rsidRDefault="001F0D32" w:rsidP="00271E49">
            <w:pPr>
              <w:spacing w:before="60" w:after="60"/>
              <w:ind w:left="60" w:right="60"/>
              <w:rPr>
                <w:rFonts w:ascii="Arial" w:eastAsia="Arial" w:hAnsi="Arial" w:cs="Arial"/>
                <w:color w:val="201209"/>
                <w:sz w:val="18"/>
                <w:szCs w:val="18"/>
              </w:rPr>
            </w:pPr>
            <w:r w:rsidRPr="00875AA4">
              <w:rPr>
                <w:rFonts w:ascii="Arial" w:eastAsia="Arial" w:hAnsi="Arial" w:cs="Arial"/>
                <w:b/>
                <w:bCs/>
                <w:color w:val="201209"/>
                <w:sz w:val="18"/>
                <w:szCs w:val="18"/>
              </w:rPr>
              <w:t>Systems Thinking</w:t>
            </w:r>
          </w:p>
          <w:p w14:paraId="52549F57" w14:textId="77777777" w:rsidR="001F0D32" w:rsidRPr="00875AA4" w:rsidRDefault="001F0D32" w:rsidP="0073410A">
            <w:pPr>
              <w:pStyle w:val="ListParagraph"/>
              <w:numPr>
                <w:ilvl w:val="0"/>
                <w:numId w:val="61"/>
              </w:numPr>
              <w:spacing w:before="60" w:after="60"/>
              <w:ind w:left="434" w:right="60"/>
              <w:rPr>
                <w:sz w:val="18"/>
                <w:szCs w:val="18"/>
              </w:rPr>
            </w:pPr>
            <w:r w:rsidRPr="00875AA4">
              <w:rPr>
                <w:rFonts w:ascii="Arial" w:eastAsia="Arial" w:hAnsi="Arial" w:cs="Arial"/>
                <w:color w:val="201209"/>
                <w:sz w:val="18"/>
                <w:szCs w:val="18"/>
              </w:rPr>
              <w:t>Designs and troubleshoots technological systems in ways that consider the multiple components of the system.</w:t>
            </w:r>
          </w:p>
        </w:tc>
      </w:tr>
      <w:tr w:rsidR="001F0D32" w14:paraId="04B2E41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975BBD1" w14:textId="77777777" w:rsidR="001F0D32" w:rsidRPr="009B0AE1" w:rsidRDefault="001F0D32" w:rsidP="00271E49">
            <w:pPr>
              <w:spacing w:before="60" w:after="60"/>
              <w:ind w:left="60" w:right="60"/>
              <w:rPr>
                <w:sz w:val="2"/>
                <w:szCs w:val="2"/>
              </w:rPr>
            </w:pPr>
          </w:p>
        </w:tc>
      </w:tr>
      <w:tr w:rsidR="001F0D32" w14:paraId="18A9509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DE4414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3A2BE15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2852D69"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a situation to identify skills and strategies to prevent and resolve conflicts.</w:t>
            </w:r>
          </w:p>
        </w:tc>
      </w:tr>
    </w:tbl>
    <w:p w14:paraId="4070E2C2" w14:textId="0C86AC2F" w:rsidR="001F0D32" w:rsidRPr="003B70B7" w:rsidRDefault="001F0D32" w:rsidP="00B67AE9">
      <w:pPr>
        <w:pStyle w:val="Heading5"/>
      </w:pPr>
      <w:r w:rsidRPr="003B70B7">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1280B147" w14:textId="77777777" w:rsidTr="00271E49">
        <w:trPr>
          <w:cantSplit/>
          <w:tblHeader/>
          <w:jc w:val="center"/>
        </w:trPr>
        <w:tc>
          <w:tcPr>
            <w:tcW w:w="2880" w:type="dxa"/>
            <w:shd w:val="clear" w:color="auto" w:fill="1E417C"/>
            <w:tcMar>
              <w:top w:w="0" w:type="dxa"/>
              <w:left w:w="0" w:type="dxa"/>
              <w:bottom w:w="0" w:type="dxa"/>
              <w:right w:w="0" w:type="dxa"/>
            </w:tcMar>
          </w:tcPr>
          <w:p w14:paraId="45B7F4A2"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3D30C19E"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1E807AAB" w14:textId="77777777" w:rsidTr="00271E49">
        <w:trPr>
          <w:cantSplit/>
          <w:jc w:val="center"/>
        </w:trPr>
        <w:tc>
          <w:tcPr>
            <w:tcW w:w="2880" w:type="dxa"/>
            <w:shd w:val="clear" w:color="auto" w:fill="1E417C"/>
            <w:tcMar>
              <w:top w:w="0" w:type="dxa"/>
              <w:left w:w="0" w:type="dxa"/>
              <w:bottom w:w="0" w:type="dxa"/>
              <w:right w:w="0" w:type="dxa"/>
            </w:tcMar>
          </w:tcPr>
          <w:p w14:paraId="6E1DB354"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047582BF"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2B259C2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5CE43193"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94EB11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1AEC8D4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7FF4D96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F44FA83"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444B797D" w14:textId="77777777" w:rsidR="001F0D32" w:rsidRPr="00207D5A"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1F70C4AD" w14:textId="77777777" w:rsidTr="00271E49">
        <w:trPr>
          <w:cantSplit/>
          <w:jc w:val="center"/>
        </w:trPr>
        <w:tc>
          <w:tcPr>
            <w:tcW w:w="2880" w:type="dxa"/>
            <w:shd w:val="clear" w:color="auto" w:fill="1E417C"/>
            <w:tcMar>
              <w:top w:w="0" w:type="dxa"/>
              <w:left w:w="0" w:type="dxa"/>
              <w:bottom w:w="0" w:type="dxa"/>
              <w:right w:w="0" w:type="dxa"/>
            </w:tcMar>
          </w:tcPr>
          <w:p w14:paraId="41EEA5D2"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B5C4FDD"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6918685E" w14:textId="77777777" w:rsidTr="00271E49">
        <w:trPr>
          <w:cantSplit/>
          <w:jc w:val="center"/>
        </w:trPr>
        <w:tc>
          <w:tcPr>
            <w:tcW w:w="2880" w:type="dxa"/>
            <w:shd w:val="clear" w:color="auto" w:fill="1E417C"/>
            <w:tcMar>
              <w:top w:w="0" w:type="dxa"/>
              <w:left w:w="0" w:type="dxa"/>
              <w:bottom w:w="0" w:type="dxa"/>
              <w:right w:w="0" w:type="dxa"/>
            </w:tcMar>
          </w:tcPr>
          <w:p w14:paraId="4435F032"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44C95B7" w14:textId="77777777" w:rsidR="001F0D32" w:rsidRDefault="001F0D32" w:rsidP="00271E49">
            <w:pPr>
              <w:spacing w:before="60" w:after="60"/>
              <w:ind w:left="60" w:right="60"/>
            </w:pPr>
            <w:r>
              <w:rPr>
                <w:rFonts w:ascii="Arial" w:eastAsia="Arial" w:hAnsi="Arial" w:cs="Arial"/>
                <w:color w:val="201209"/>
                <w:sz w:val="18"/>
                <w:szCs w:val="18"/>
              </w:rPr>
              <w:t>MP.1: Make sense of problems and persevere in solving them.</w:t>
            </w:r>
          </w:p>
        </w:tc>
      </w:tr>
      <w:tr w:rsidR="001F0D32" w14:paraId="2321B30B" w14:textId="77777777" w:rsidTr="00271E49">
        <w:trPr>
          <w:cantSplit/>
          <w:jc w:val="center"/>
        </w:trPr>
        <w:tc>
          <w:tcPr>
            <w:tcW w:w="2880" w:type="dxa"/>
            <w:shd w:val="clear" w:color="auto" w:fill="1E417C"/>
            <w:tcMar>
              <w:top w:w="0" w:type="dxa"/>
              <w:left w:w="0" w:type="dxa"/>
              <w:bottom w:w="0" w:type="dxa"/>
              <w:right w:w="0" w:type="dxa"/>
            </w:tcMar>
          </w:tcPr>
          <w:p w14:paraId="6868C4A6"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64D00BB"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66FED13D" w14:textId="77777777" w:rsidR="00B67AE9" w:rsidRDefault="00B67AE9" w:rsidP="00B67AE9">
      <w:pPr>
        <w:pStyle w:val="Heading5"/>
      </w:pPr>
    </w:p>
    <w:p w14:paraId="2453A2B5" w14:textId="77777777" w:rsidR="00B67AE9" w:rsidRDefault="00B67AE9">
      <w:pPr>
        <w:rPr>
          <w:rFonts w:ascii="Arial" w:eastAsia="Arial" w:hAnsi="Arial" w:cs="Arial"/>
          <w:b/>
          <w:color w:val="002352"/>
          <w:sz w:val="20"/>
          <w:szCs w:val="20"/>
        </w:rPr>
      </w:pPr>
      <w:r>
        <w:br w:type="page"/>
      </w:r>
    </w:p>
    <w:p w14:paraId="5EDE6DCF" w14:textId="58ADF317" w:rsidR="001F0D32" w:rsidRPr="003B70B7" w:rsidRDefault="001F0D32" w:rsidP="00B67AE9">
      <w:pPr>
        <w:pStyle w:val="Heading5"/>
      </w:pPr>
      <w:r w:rsidRPr="003B70B7">
        <w:lastRenderedPageBreak/>
        <w:t>Grades 9</w:t>
      </w:r>
      <w:r>
        <w:t>–</w:t>
      </w:r>
      <w:r w:rsidRPr="003B70B7">
        <w:t>12</w:t>
      </w:r>
    </w:p>
    <w:tbl>
      <w:tblPr>
        <w:tblW w:w="0" w:type="auto"/>
        <w:jc w:val="center"/>
        <w:tblLayout w:type="fixed"/>
        <w:tblLook w:val="0420" w:firstRow="1" w:lastRow="0" w:firstColumn="0" w:lastColumn="0" w:noHBand="0" w:noVBand="1"/>
      </w:tblPr>
      <w:tblGrid>
        <w:gridCol w:w="4316"/>
        <w:gridCol w:w="4317"/>
        <w:gridCol w:w="4317"/>
      </w:tblGrid>
      <w:tr w:rsidR="001F0D32" w14:paraId="03E4416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6277C9D" w14:textId="6098307D" w:rsidR="001F0D32" w:rsidRDefault="001F0D32" w:rsidP="00271E49">
            <w:pPr>
              <w:pStyle w:val="TableHeadingforTOC"/>
            </w:pPr>
            <w:bookmarkStart w:id="721" w:name="_Toc109650735"/>
            <w:bookmarkStart w:id="722" w:name="_Toc134788386"/>
            <w:r>
              <w:t>3.5.9-</w:t>
            </w:r>
            <w:proofErr w:type="gramStart"/>
            <w:r>
              <w:t>12.P</w:t>
            </w:r>
            <w:proofErr w:type="gramEnd"/>
            <w:r>
              <w:t xml:space="preserve"> Technology and Engineering: </w:t>
            </w:r>
            <w:r w:rsidRPr="000B754A">
              <w:rPr>
                <w:b w:val="0"/>
                <w:bCs/>
              </w:rPr>
              <w:t>Design Thinking in Technology and Engineering Education</w:t>
            </w:r>
            <w:bookmarkEnd w:id="721"/>
            <w:bookmarkEnd w:id="722"/>
          </w:p>
        </w:tc>
      </w:tr>
      <w:tr w:rsidR="001F0D32" w14:paraId="4C27802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6AE6A0E"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apply a broad range of design skills to a design thinking process.</w:t>
            </w:r>
          </w:p>
        </w:tc>
      </w:tr>
      <w:tr w:rsidR="001F0D32" w14:paraId="1059AAA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26CA65F"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426D87">
              <w:rPr>
                <w:rFonts w:ascii="Helvetica" w:eastAsia="Helvetica" w:hAnsi="Helvetica" w:cs="Helvetica"/>
                <w:bCs/>
                <w:color w:val="201209"/>
                <w:sz w:val="18"/>
                <w:szCs w:val="18"/>
              </w:rPr>
              <w:t>Students engage in meaningful discourse about the essential skills they have applied when engaged in designing, constructing, and implementing a solution. These include creativity, collaboration, resourcefulness, ideation, learning through failure, and many other essential skills of design.</w:t>
            </w:r>
          </w:p>
          <w:p w14:paraId="3D375F8E"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69C27461"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AF45089" w14:textId="77777777" w:rsidR="001F0D32" w:rsidRPr="009B0AE1" w:rsidRDefault="001F0D32" w:rsidP="00271E49">
            <w:pPr>
              <w:spacing w:before="60" w:after="60"/>
              <w:ind w:left="60" w:right="60"/>
              <w:rPr>
                <w:sz w:val="2"/>
                <w:szCs w:val="2"/>
              </w:rPr>
            </w:pPr>
          </w:p>
        </w:tc>
      </w:tr>
      <w:tr w:rsidR="001F0D32" w14:paraId="4A87F3B6"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3F79A8F"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CF13A50"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D56EB26"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2CA0A326"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C9D5DF7"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Constructing Explanations and Designing Solutions</w:t>
            </w:r>
          </w:p>
          <w:p w14:paraId="1C2AA633"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color w:val="201209"/>
                <w:sz w:val="18"/>
                <w:szCs w:val="18"/>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14:paraId="2B36A15C" w14:textId="77777777" w:rsidR="001F0D32" w:rsidRPr="00447F8D" w:rsidRDefault="001F0D32" w:rsidP="0073410A">
            <w:pPr>
              <w:pStyle w:val="ListParagraph"/>
              <w:numPr>
                <w:ilvl w:val="0"/>
                <w:numId w:val="61"/>
              </w:numPr>
              <w:spacing w:before="60" w:after="60"/>
              <w:ind w:right="60"/>
              <w:rPr>
                <w:sz w:val="18"/>
                <w:szCs w:val="18"/>
              </w:rPr>
            </w:pPr>
            <w:r w:rsidRPr="00447F8D">
              <w:rPr>
                <w:rFonts w:ascii="Arial" w:eastAsia="Arial" w:hAnsi="Arial" w:cs="Arial"/>
                <w:color w:val="201209"/>
                <w:sz w:val="18"/>
                <w:szCs w:val="18"/>
              </w:rPr>
              <w:t>Design, evaluate, and/or refine a solution to a complex real-world problem, based on scientific knowledge, student-generated sources of evidence, prioritized criteria, and trade</w:t>
            </w:r>
            <w:r>
              <w:rPr>
                <w:rFonts w:ascii="Arial" w:eastAsia="Arial" w:hAnsi="Arial" w:cs="Arial"/>
                <w:color w:val="201209"/>
                <w:sz w:val="18"/>
                <w:szCs w:val="18"/>
              </w:rPr>
              <w:t>-</w:t>
            </w:r>
            <w:r w:rsidRPr="00447F8D">
              <w:rPr>
                <w:rFonts w:ascii="Arial" w:eastAsia="Arial" w:hAnsi="Arial" w:cs="Arial"/>
                <w:color w:val="201209"/>
                <w:sz w:val="18"/>
                <w:szCs w:val="18"/>
              </w:rPr>
              <w:t>off considerations.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246D50C"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ISTE 4A</w:t>
            </w:r>
          </w:p>
          <w:p w14:paraId="226813A3" w14:textId="77777777" w:rsidR="001F0D32" w:rsidRPr="00447F8D" w:rsidRDefault="001F0D32" w:rsidP="0073410A">
            <w:pPr>
              <w:pStyle w:val="ListParagraph"/>
              <w:numPr>
                <w:ilvl w:val="0"/>
                <w:numId w:val="61"/>
              </w:numPr>
              <w:spacing w:before="60" w:after="60"/>
              <w:ind w:left="434" w:right="60"/>
              <w:rPr>
                <w:sz w:val="18"/>
                <w:szCs w:val="18"/>
              </w:rPr>
            </w:pPr>
            <w:r w:rsidRPr="00447F8D">
              <w:rPr>
                <w:rFonts w:ascii="Arial" w:eastAsia="Arial" w:hAnsi="Arial" w:cs="Arial"/>
                <w:color w:val="201209"/>
                <w:sz w:val="18"/>
                <w:szCs w:val="18"/>
              </w:rPr>
              <w:t xml:space="preserve">Students know and use a deliberate design process for generating ideas, testing theories, creating innovative </w:t>
            </w:r>
            <w:proofErr w:type="gramStart"/>
            <w:r w:rsidRPr="00447F8D">
              <w:rPr>
                <w:rFonts w:ascii="Arial" w:eastAsia="Arial" w:hAnsi="Arial" w:cs="Arial"/>
                <w:color w:val="201209"/>
                <w:sz w:val="18"/>
                <w:szCs w:val="18"/>
              </w:rPr>
              <w:t>artifacts</w:t>
            </w:r>
            <w:proofErr w:type="gramEnd"/>
            <w:r w:rsidRPr="00447F8D">
              <w:rPr>
                <w:rFonts w:ascii="Arial" w:eastAsia="Arial" w:hAnsi="Arial" w:cs="Arial"/>
                <w:color w:val="201209"/>
                <w:sz w:val="18"/>
                <w:szCs w:val="18"/>
              </w:rPr>
              <w:t xml:space="preserve"> or solving authentic problems.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DC62BCF"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Making and Doing</w:t>
            </w:r>
          </w:p>
          <w:p w14:paraId="068B64A4" w14:textId="77777777" w:rsidR="001F0D32" w:rsidRPr="00447F8D" w:rsidRDefault="001F0D32" w:rsidP="0073410A">
            <w:pPr>
              <w:pStyle w:val="ListParagraph"/>
              <w:numPr>
                <w:ilvl w:val="0"/>
                <w:numId w:val="61"/>
              </w:numPr>
              <w:spacing w:before="60" w:after="60"/>
              <w:ind w:left="434" w:right="60"/>
              <w:rPr>
                <w:sz w:val="18"/>
                <w:szCs w:val="18"/>
              </w:rPr>
            </w:pPr>
            <w:r w:rsidRPr="00447F8D">
              <w:rPr>
                <w:rFonts w:ascii="Arial" w:eastAsia="Arial" w:hAnsi="Arial" w:cs="Arial"/>
                <w:color w:val="201209"/>
                <w:sz w:val="18"/>
                <w:szCs w:val="18"/>
              </w:rPr>
              <w:t>Demonstrates the ability to regulate and improve making and doing skills.</w:t>
            </w:r>
          </w:p>
        </w:tc>
      </w:tr>
      <w:tr w:rsidR="001F0D32" w14:paraId="6D8E4D0E"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99FABCB" w14:textId="77777777" w:rsidR="001F0D32" w:rsidRPr="009B0AE1" w:rsidRDefault="001F0D32" w:rsidP="00271E49">
            <w:pPr>
              <w:spacing w:before="60" w:after="60"/>
              <w:ind w:left="60" w:right="60"/>
              <w:rPr>
                <w:sz w:val="2"/>
                <w:szCs w:val="2"/>
              </w:rPr>
            </w:pPr>
          </w:p>
        </w:tc>
      </w:tr>
      <w:tr w:rsidR="001F0D32" w14:paraId="327062F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72F08C7"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inventors and inventions.</w:t>
            </w:r>
          </w:p>
        </w:tc>
      </w:tr>
      <w:tr w:rsidR="001F0D32" w14:paraId="28849D4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C9202DD"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Establish and pursue goals or post-secondary education, employment, and living within the community.</w:t>
            </w:r>
          </w:p>
        </w:tc>
      </w:tr>
    </w:tbl>
    <w:p w14:paraId="02932B41" w14:textId="5DE473DC" w:rsidR="001F0D32" w:rsidRPr="003B70B7" w:rsidRDefault="001F0D32" w:rsidP="00B67AE9">
      <w:pPr>
        <w:pStyle w:val="Heading5"/>
      </w:pPr>
      <w:r w:rsidRPr="003B70B7">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39AAD13F" w14:textId="77777777" w:rsidTr="00271E49">
        <w:trPr>
          <w:cantSplit/>
          <w:tblHeader/>
          <w:jc w:val="center"/>
        </w:trPr>
        <w:tc>
          <w:tcPr>
            <w:tcW w:w="2880" w:type="dxa"/>
            <w:shd w:val="clear" w:color="auto" w:fill="1E417C"/>
            <w:tcMar>
              <w:top w:w="0" w:type="dxa"/>
              <w:left w:w="0" w:type="dxa"/>
              <w:bottom w:w="0" w:type="dxa"/>
              <w:right w:w="0" w:type="dxa"/>
            </w:tcMar>
          </w:tcPr>
          <w:p w14:paraId="62EF0A65"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076E9DDD"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461DF29F" w14:textId="77777777" w:rsidTr="00271E49">
        <w:trPr>
          <w:cantSplit/>
          <w:jc w:val="center"/>
        </w:trPr>
        <w:tc>
          <w:tcPr>
            <w:tcW w:w="2880" w:type="dxa"/>
            <w:shd w:val="clear" w:color="auto" w:fill="1E417C"/>
            <w:tcMar>
              <w:top w:w="0" w:type="dxa"/>
              <w:left w:w="0" w:type="dxa"/>
              <w:bottom w:w="0" w:type="dxa"/>
              <w:right w:w="0" w:type="dxa"/>
            </w:tcMar>
          </w:tcPr>
          <w:p w14:paraId="692A2CEF"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20ABEDE"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41490FA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2AEA850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01FE7E6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1B4481A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E2F832C"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FC7F7B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6577F5CF" w14:textId="77777777" w:rsidR="001F0D32" w:rsidRDefault="001F0D32" w:rsidP="00271E49">
            <w:pPr>
              <w:spacing w:before="60" w:after="60"/>
              <w:ind w:left="58" w:right="58"/>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5DF61E14" w14:textId="77777777" w:rsidTr="00271E49">
        <w:trPr>
          <w:cantSplit/>
          <w:jc w:val="center"/>
        </w:trPr>
        <w:tc>
          <w:tcPr>
            <w:tcW w:w="2880" w:type="dxa"/>
            <w:shd w:val="clear" w:color="auto" w:fill="1E417C"/>
            <w:tcMar>
              <w:top w:w="0" w:type="dxa"/>
              <w:left w:w="0" w:type="dxa"/>
              <w:bottom w:w="0" w:type="dxa"/>
              <w:right w:w="0" w:type="dxa"/>
            </w:tcMar>
          </w:tcPr>
          <w:p w14:paraId="05F1913C"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F5D6B9D"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64122F87" w14:textId="77777777" w:rsidTr="00271E49">
        <w:trPr>
          <w:cantSplit/>
          <w:jc w:val="center"/>
        </w:trPr>
        <w:tc>
          <w:tcPr>
            <w:tcW w:w="2880" w:type="dxa"/>
            <w:shd w:val="clear" w:color="auto" w:fill="1E417C"/>
            <w:tcMar>
              <w:top w:w="0" w:type="dxa"/>
              <w:left w:w="0" w:type="dxa"/>
              <w:bottom w:w="0" w:type="dxa"/>
              <w:right w:w="0" w:type="dxa"/>
            </w:tcMar>
          </w:tcPr>
          <w:p w14:paraId="45ECE05F"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2B688710" w14:textId="77777777" w:rsidR="001F0D32" w:rsidRDefault="001F0D32" w:rsidP="00271E49">
            <w:pPr>
              <w:spacing w:before="60" w:after="60"/>
              <w:ind w:left="60" w:right="60"/>
            </w:pPr>
            <w:r>
              <w:rPr>
                <w:rFonts w:ascii="Arial" w:eastAsia="Arial" w:hAnsi="Arial" w:cs="Arial"/>
                <w:color w:val="201209"/>
                <w:sz w:val="18"/>
                <w:szCs w:val="18"/>
              </w:rPr>
              <w:t>MP.1: Make sense of problems and persevere in solving them.</w:t>
            </w:r>
          </w:p>
        </w:tc>
      </w:tr>
      <w:tr w:rsidR="001F0D32" w14:paraId="4696BF76" w14:textId="77777777" w:rsidTr="00271E49">
        <w:trPr>
          <w:cantSplit/>
          <w:jc w:val="center"/>
        </w:trPr>
        <w:tc>
          <w:tcPr>
            <w:tcW w:w="2880" w:type="dxa"/>
            <w:shd w:val="clear" w:color="auto" w:fill="1E417C"/>
            <w:tcMar>
              <w:top w:w="0" w:type="dxa"/>
              <w:left w:w="0" w:type="dxa"/>
              <w:bottom w:w="0" w:type="dxa"/>
              <w:right w:w="0" w:type="dxa"/>
            </w:tcMar>
          </w:tcPr>
          <w:p w14:paraId="28B62928"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F55B893"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2B1A7FD8" w14:textId="77777777" w:rsidR="00B67AE9" w:rsidRDefault="00B67AE9" w:rsidP="00B67AE9">
      <w:pPr>
        <w:pStyle w:val="Heading5"/>
      </w:pPr>
    </w:p>
    <w:p w14:paraId="55D1C0A0" w14:textId="77777777" w:rsidR="00B67AE9" w:rsidRDefault="00B67AE9">
      <w:pPr>
        <w:rPr>
          <w:rFonts w:ascii="Arial" w:eastAsia="Arial" w:hAnsi="Arial" w:cs="Arial"/>
          <w:b/>
          <w:color w:val="002352"/>
          <w:sz w:val="20"/>
          <w:szCs w:val="20"/>
        </w:rPr>
      </w:pPr>
      <w:r>
        <w:br w:type="page"/>
      </w:r>
    </w:p>
    <w:p w14:paraId="203BE69D" w14:textId="32A74368" w:rsidR="001F0D32" w:rsidRPr="003B70B7" w:rsidRDefault="001F0D32" w:rsidP="00B67AE9">
      <w:pPr>
        <w:pStyle w:val="Heading5"/>
      </w:pPr>
      <w:r w:rsidRPr="003B70B7">
        <w:lastRenderedPageBreak/>
        <w:t>Grades 9</w:t>
      </w:r>
      <w:r>
        <w:t>–</w:t>
      </w:r>
      <w:r w:rsidRPr="003B70B7">
        <w:t>12</w:t>
      </w:r>
    </w:p>
    <w:tbl>
      <w:tblPr>
        <w:tblW w:w="0" w:type="auto"/>
        <w:jc w:val="center"/>
        <w:tblLayout w:type="fixed"/>
        <w:tblLook w:val="0420" w:firstRow="1" w:lastRow="0" w:firstColumn="0" w:lastColumn="0" w:noHBand="0" w:noVBand="1"/>
      </w:tblPr>
      <w:tblGrid>
        <w:gridCol w:w="4316"/>
        <w:gridCol w:w="4317"/>
        <w:gridCol w:w="4317"/>
      </w:tblGrid>
      <w:tr w:rsidR="001F0D32" w14:paraId="7C3C1E6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50AD939" w14:textId="3CEB62E1" w:rsidR="001F0D32" w:rsidRDefault="001F0D32" w:rsidP="00271E49">
            <w:pPr>
              <w:pStyle w:val="TableHeadingforTOC"/>
            </w:pPr>
            <w:bookmarkStart w:id="723" w:name="_Toc109650736"/>
            <w:bookmarkStart w:id="724" w:name="_Toc134788387"/>
            <w:r>
              <w:t>3.5.9-</w:t>
            </w:r>
            <w:proofErr w:type="gramStart"/>
            <w:r>
              <w:t>12.Q</w:t>
            </w:r>
            <w:proofErr w:type="gramEnd"/>
            <w:r>
              <w:t xml:space="preserve"> Technology and Engineering: </w:t>
            </w:r>
            <w:r w:rsidRPr="000B754A">
              <w:rPr>
                <w:b w:val="0"/>
                <w:bCs/>
              </w:rPr>
              <w:t>Design Thinking in Technology and Engineering Education</w:t>
            </w:r>
            <w:bookmarkEnd w:id="723"/>
            <w:bookmarkEnd w:id="724"/>
          </w:p>
        </w:tc>
      </w:tr>
      <w:tr w:rsidR="001F0D32" w14:paraId="137C5B6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967F059"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implement and critique principles, elements, and factors of design.</w:t>
            </w:r>
          </w:p>
        </w:tc>
      </w:tr>
      <w:tr w:rsidR="001F0D32" w14:paraId="63ED6F7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4CA51EF"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426D87">
              <w:rPr>
                <w:rFonts w:ascii="Helvetica" w:eastAsia="Helvetica" w:hAnsi="Helvetica" w:cs="Helvetica"/>
                <w:bCs/>
                <w:color w:val="201209"/>
                <w:sz w:val="18"/>
                <w:szCs w:val="18"/>
              </w:rPr>
              <w:t>Students independently select, evaluate, and implement principles, elements, and other factors to improve their designs. The principles of design include balance, rhythm, pattern, emphasis, contrast, unity, and movement. The elements of design include line, shape, space, value, form, texture, and color. Additional design factors that can be applied to physical objects include ergonomics, energy efficiency, reliability, durability, safety, ease of manufacture, and aesthetics.</w:t>
            </w:r>
          </w:p>
          <w:p w14:paraId="00B6126C"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2E789F31"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6DAAF02" w14:textId="77777777" w:rsidR="001F0D32" w:rsidRPr="009B0AE1" w:rsidRDefault="001F0D32" w:rsidP="00271E49">
            <w:pPr>
              <w:spacing w:before="60" w:after="60"/>
              <w:ind w:left="60" w:right="60"/>
              <w:rPr>
                <w:sz w:val="2"/>
                <w:szCs w:val="2"/>
              </w:rPr>
            </w:pPr>
          </w:p>
        </w:tc>
      </w:tr>
      <w:tr w:rsidR="001F0D32" w14:paraId="19050331"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47FEEDE"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1AFBB336"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516DC0F"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51A0A89B"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70583D2C"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Constructing Explanations and Designing Solutions</w:t>
            </w:r>
          </w:p>
          <w:p w14:paraId="042FC10A"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color w:val="201209"/>
                <w:sz w:val="18"/>
                <w:szCs w:val="18"/>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14:paraId="370D6072" w14:textId="77777777" w:rsidR="001F0D32" w:rsidRPr="00447F8D" w:rsidRDefault="001F0D32" w:rsidP="0073410A">
            <w:pPr>
              <w:pStyle w:val="ListParagraph"/>
              <w:numPr>
                <w:ilvl w:val="0"/>
                <w:numId w:val="61"/>
              </w:numPr>
              <w:spacing w:before="60" w:after="60"/>
              <w:ind w:right="60"/>
              <w:rPr>
                <w:sz w:val="18"/>
                <w:szCs w:val="18"/>
              </w:rPr>
            </w:pPr>
            <w:r w:rsidRPr="00447F8D">
              <w:rPr>
                <w:rFonts w:ascii="Arial" w:eastAsia="Arial" w:hAnsi="Arial" w:cs="Arial"/>
                <w:color w:val="201209"/>
                <w:sz w:val="18"/>
                <w:szCs w:val="18"/>
              </w:rPr>
              <w:t>Design, evaluate, and/or refine a solution to a complex real-world problem, based on scientific knowledge, student-generated sources of evidence, prioritized criteria, and trade</w:t>
            </w:r>
            <w:r>
              <w:rPr>
                <w:rFonts w:ascii="Arial" w:eastAsia="Arial" w:hAnsi="Arial" w:cs="Arial"/>
                <w:color w:val="201209"/>
                <w:sz w:val="18"/>
                <w:szCs w:val="18"/>
              </w:rPr>
              <w:t>-</w:t>
            </w:r>
            <w:r w:rsidRPr="00447F8D">
              <w:rPr>
                <w:rFonts w:ascii="Arial" w:eastAsia="Arial" w:hAnsi="Arial" w:cs="Arial"/>
                <w:color w:val="201209"/>
                <w:sz w:val="18"/>
                <w:szCs w:val="18"/>
              </w:rPr>
              <w:t>off considerations.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5D311DD" w14:textId="77777777" w:rsidR="00552339" w:rsidRPr="00552339" w:rsidRDefault="00552339" w:rsidP="00552339">
            <w:pPr>
              <w:widowControl w:val="0"/>
              <w:spacing w:before="60" w:after="60"/>
              <w:ind w:right="360"/>
              <w:rPr>
                <w:b/>
                <w:sz w:val="18"/>
                <w:szCs w:val="18"/>
              </w:rPr>
            </w:pPr>
            <w:r w:rsidRPr="00552339">
              <w:rPr>
                <w:b/>
                <w:sz w:val="18"/>
                <w:szCs w:val="18"/>
              </w:rPr>
              <w:t>Developing Possible Solutions</w:t>
            </w:r>
          </w:p>
          <w:p w14:paraId="1C474B06" w14:textId="2D6112D8" w:rsidR="001F0D32" w:rsidRPr="00447F8D" w:rsidRDefault="00552339" w:rsidP="00552339">
            <w:pPr>
              <w:pStyle w:val="ListParagraph"/>
              <w:numPr>
                <w:ilvl w:val="0"/>
                <w:numId w:val="61"/>
              </w:numPr>
              <w:spacing w:before="60" w:after="60"/>
              <w:ind w:left="434" w:right="60"/>
              <w:rPr>
                <w:sz w:val="18"/>
                <w:szCs w:val="18"/>
              </w:rPr>
            </w:pPr>
            <w:r w:rsidRPr="00552339">
              <w:rPr>
                <w:sz w:val="18"/>
                <w:szCs w:val="18"/>
              </w:rPr>
              <w:t xml:space="preserve">When evaluating </w:t>
            </w:r>
            <w:proofErr w:type="gramStart"/>
            <w:r w:rsidRPr="00552339">
              <w:rPr>
                <w:sz w:val="18"/>
                <w:szCs w:val="18"/>
              </w:rPr>
              <w:t>solutions</w:t>
            </w:r>
            <w:proofErr w:type="gramEnd"/>
            <w:r w:rsidRPr="00552339">
              <w:rPr>
                <w:sz w:val="18"/>
                <w:szCs w:val="18"/>
              </w:rPr>
              <w:t xml:space="preserve"> it is important to take into account a range of constraints including cost, safety, reliability and aesthetics and to consider social, cultural and environmental impacts.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615F859"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Attention to Ethics</w:t>
            </w:r>
          </w:p>
          <w:p w14:paraId="5E05579B" w14:textId="77777777" w:rsidR="001F0D32" w:rsidRPr="00A16D62" w:rsidRDefault="001F0D32" w:rsidP="0073410A">
            <w:pPr>
              <w:pStyle w:val="ListParagraph"/>
              <w:numPr>
                <w:ilvl w:val="0"/>
                <w:numId w:val="61"/>
              </w:numPr>
              <w:spacing w:before="60" w:after="60"/>
              <w:ind w:left="434" w:right="60"/>
              <w:rPr>
                <w:sz w:val="18"/>
                <w:szCs w:val="18"/>
              </w:rPr>
            </w:pPr>
            <w:r w:rsidRPr="00447F8D">
              <w:rPr>
                <w:rFonts w:ascii="Arial" w:eastAsia="Arial" w:hAnsi="Arial" w:cs="Arial"/>
                <w:color w:val="201209"/>
                <w:sz w:val="18"/>
                <w:szCs w:val="18"/>
              </w:rPr>
              <w:t>Assesses technological products, systems, and processes through critical analysis of their impacts and outcomes.</w:t>
            </w:r>
          </w:p>
          <w:p w14:paraId="37696346" w14:textId="77777777" w:rsidR="00A16D62" w:rsidRPr="00B50A25" w:rsidRDefault="00A16D62" w:rsidP="00B50A25">
            <w:pPr>
              <w:widowControl w:val="0"/>
              <w:tabs>
                <w:tab w:val="left" w:pos="787"/>
              </w:tabs>
              <w:spacing w:before="60" w:after="60" w:line="259" w:lineRule="auto"/>
              <w:ind w:right="360"/>
              <w:rPr>
                <w:b/>
                <w:sz w:val="18"/>
                <w:szCs w:val="18"/>
              </w:rPr>
            </w:pPr>
            <w:r w:rsidRPr="00B50A25">
              <w:rPr>
                <w:b/>
                <w:sz w:val="18"/>
                <w:szCs w:val="18"/>
              </w:rPr>
              <w:t>Critical Thinking</w:t>
            </w:r>
          </w:p>
          <w:p w14:paraId="43E56000" w14:textId="61123DDC" w:rsidR="00A16D62" w:rsidRPr="00A16D62" w:rsidRDefault="00A16D62" w:rsidP="00A16D62">
            <w:pPr>
              <w:pStyle w:val="ListParagraph"/>
              <w:numPr>
                <w:ilvl w:val="0"/>
                <w:numId w:val="61"/>
              </w:numPr>
              <w:spacing w:before="60" w:after="60"/>
              <w:ind w:right="60"/>
              <w:rPr>
                <w:sz w:val="18"/>
                <w:szCs w:val="18"/>
              </w:rPr>
            </w:pPr>
            <w:r w:rsidRPr="00B50A25">
              <w:rPr>
                <w:sz w:val="18"/>
                <w:szCs w:val="18"/>
              </w:rPr>
              <w:t>Uses evidence to better understand and solve problems in technology and engineering, including applying computational thinking.</w:t>
            </w:r>
          </w:p>
        </w:tc>
      </w:tr>
      <w:tr w:rsidR="001F0D32" w14:paraId="5D600ED4"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B711C86" w14:textId="77777777" w:rsidR="001F0D32" w:rsidRPr="009B0AE1" w:rsidRDefault="001F0D32" w:rsidP="00271E49">
            <w:pPr>
              <w:spacing w:before="60" w:after="60"/>
              <w:ind w:left="60" w:right="60"/>
              <w:rPr>
                <w:sz w:val="2"/>
                <w:szCs w:val="2"/>
              </w:rPr>
            </w:pPr>
          </w:p>
        </w:tc>
      </w:tr>
      <w:tr w:rsidR="001F0D32" w14:paraId="4930095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925C62A"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07923AB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52E3C891"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Establish pro-social relationships to support self and others.</w:t>
            </w:r>
          </w:p>
        </w:tc>
      </w:tr>
    </w:tbl>
    <w:p w14:paraId="0FE368BB" w14:textId="12BB17A1" w:rsidR="001F0D32" w:rsidRPr="00752795" w:rsidRDefault="001F0D32" w:rsidP="00B67AE9">
      <w:pPr>
        <w:pStyle w:val="Heading5"/>
      </w:pPr>
      <w:r w:rsidRPr="00752795">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387CA19C" w14:textId="77777777" w:rsidTr="00271E49">
        <w:trPr>
          <w:cantSplit/>
          <w:tblHeader/>
          <w:jc w:val="center"/>
        </w:trPr>
        <w:tc>
          <w:tcPr>
            <w:tcW w:w="2880" w:type="dxa"/>
            <w:shd w:val="clear" w:color="auto" w:fill="1E417C"/>
            <w:tcMar>
              <w:top w:w="0" w:type="dxa"/>
              <w:left w:w="0" w:type="dxa"/>
              <w:bottom w:w="0" w:type="dxa"/>
              <w:right w:w="0" w:type="dxa"/>
            </w:tcMar>
          </w:tcPr>
          <w:p w14:paraId="22359724"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7CF4054F"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744F058A" w14:textId="77777777" w:rsidTr="00271E49">
        <w:trPr>
          <w:cantSplit/>
          <w:jc w:val="center"/>
        </w:trPr>
        <w:tc>
          <w:tcPr>
            <w:tcW w:w="2880" w:type="dxa"/>
            <w:shd w:val="clear" w:color="auto" w:fill="1E417C"/>
            <w:tcMar>
              <w:top w:w="0" w:type="dxa"/>
              <w:left w:w="0" w:type="dxa"/>
              <w:bottom w:w="0" w:type="dxa"/>
              <w:right w:w="0" w:type="dxa"/>
            </w:tcMar>
          </w:tcPr>
          <w:p w14:paraId="2050A588"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50EB0D4D"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646A13F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548CF87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F25ED1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D0553B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406A3EF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46FE8A9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2E184655" w14:textId="77777777" w:rsidR="001F0D32" w:rsidRDefault="001F0D32" w:rsidP="00271E49">
            <w:pPr>
              <w:spacing w:before="60" w:after="60"/>
              <w:ind w:left="58" w:right="58"/>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7F5A654B" w14:textId="77777777" w:rsidTr="00271E49">
        <w:trPr>
          <w:cantSplit/>
          <w:jc w:val="center"/>
        </w:trPr>
        <w:tc>
          <w:tcPr>
            <w:tcW w:w="2880" w:type="dxa"/>
            <w:shd w:val="clear" w:color="auto" w:fill="1E417C"/>
            <w:tcMar>
              <w:top w:w="0" w:type="dxa"/>
              <w:left w:w="0" w:type="dxa"/>
              <w:bottom w:w="0" w:type="dxa"/>
              <w:right w:w="0" w:type="dxa"/>
            </w:tcMar>
          </w:tcPr>
          <w:p w14:paraId="16947719"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58A9A637"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1F7FF728" w14:textId="77777777" w:rsidTr="00271E49">
        <w:trPr>
          <w:cantSplit/>
          <w:jc w:val="center"/>
        </w:trPr>
        <w:tc>
          <w:tcPr>
            <w:tcW w:w="2880" w:type="dxa"/>
            <w:shd w:val="clear" w:color="auto" w:fill="1E417C"/>
            <w:tcMar>
              <w:top w:w="0" w:type="dxa"/>
              <w:left w:w="0" w:type="dxa"/>
              <w:bottom w:w="0" w:type="dxa"/>
              <w:right w:w="0" w:type="dxa"/>
            </w:tcMar>
          </w:tcPr>
          <w:p w14:paraId="49ECDBDE"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EBBA399" w14:textId="77777777" w:rsidR="001F0D32" w:rsidRDefault="001F0D32" w:rsidP="00271E49">
            <w:pPr>
              <w:spacing w:before="60" w:after="60"/>
              <w:ind w:left="60" w:right="60"/>
            </w:pPr>
            <w:r>
              <w:rPr>
                <w:rFonts w:ascii="Arial" w:eastAsia="Arial" w:hAnsi="Arial" w:cs="Arial"/>
                <w:color w:val="201209"/>
                <w:sz w:val="18"/>
                <w:szCs w:val="18"/>
              </w:rPr>
              <w:t>MP.5: Use appropriate tools strategically.</w:t>
            </w:r>
          </w:p>
        </w:tc>
      </w:tr>
      <w:tr w:rsidR="001F0D32" w14:paraId="758B300A" w14:textId="77777777" w:rsidTr="00271E49">
        <w:trPr>
          <w:cantSplit/>
          <w:jc w:val="center"/>
        </w:trPr>
        <w:tc>
          <w:tcPr>
            <w:tcW w:w="2880" w:type="dxa"/>
            <w:shd w:val="clear" w:color="auto" w:fill="1E417C"/>
            <w:tcMar>
              <w:top w:w="0" w:type="dxa"/>
              <w:left w:w="0" w:type="dxa"/>
              <w:bottom w:w="0" w:type="dxa"/>
              <w:right w:w="0" w:type="dxa"/>
            </w:tcMar>
          </w:tcPr>
          <w:p w14:paraId="0B397374"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60EEC47"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347F6681" w14:textId="77777777" w:rsidR="00B67AE9" w:rsidRDefault="00B67AE9" w:rsidP="00B67AE9">
      <w:pPr>
        <w:pStyle w:val="Heading5"/>
      </w:pPr>
    </w:p>
    <w:p w14:paraId="1C40FFBB" w14:textId="77777777" w:rsidR="00B67AE9" w:rsidRDefault="00B67AE9">
      <w:pPr>
        <w:rPr>
          <w:rFonts w:ascii="Arial" w:eastAsia="Arial" w:hAnsi="Arial" w:cs="Arial"/>
          <w:b/>
          <w:color w:val="002352"/>
          <w:sz w:val="20"/>
          <w:szCs w:val="20"/>
        </w:rPr>
      </w:pPr>
      <w:r>
        <w:br w:type="page"/>
      </w:r>
    </w:p>
    <w:p w14:paraId="77BEDE13" w14:textId="168C37AF" w:rsidR="001F0D32" w:rsidRPr="00752795" w:rsidRDefault="001F0D32" w:rsidP="00B67AE9">
      <w:pPr>
        <w:pStyle w:val="Heading5"/>
      </w:pPr>
      <w:r w:rsidRPr="00752795">
        <w:lastRenderedPageBreak/>
        <w:t>Grades 9</w:t>
      </w:r>
      <w:r>
        <w:t>–</w:t>
      </w:r>
      <w:r w:rsidRPr="00752795">
        <w:t>12</w:t>
      </w:r>
    </w:p>
    <w:tbl>
      <w:tblPr>
        <w:tblW w:w="0" w:type="auto"/>
        <w:jc w:val="center"/>
        <w:tblLayout w:type="fixed"/>
        <w:tblLook w:val="0420" w:firstRow="1" w:lastRow="0" w:firstColumn="0" w:lastColumn="0" w:noHBand="0" w:noVBand="1"/>
      </w:tblPr>
      <w:tblGrid>
        <w:gridCol w:w="4316"/>
        <w:gridCol w:w="4317"/>
        <w:gridCol w:w="4317"/>
      </w:tblGrid>
      <w:tr w:rsidR="001F0D32" w14:paraId="594F91A0"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05A7536" w14:textId="106492C8" w:rsidR="001F0D32" w:rsidRDefault="001F0D32" w:rsidP="00271E49">
            <w:pPr>
              <w:pStyle w:val="TableHeadingforTOC"/>
            </w:pPr>
            <w:bookmarkStart w:id="725" w:name="_Toc109650737"/>
            <w:bookmarkStart w:id="726" w:name="_Toc134788388"/>
            <w:r>
              <w:t>3.5.9-</w:t>
            </w:r>
            <w:proofErr w:type="gramStart"/>
            <w:r>
              <w:t>12.R</w:t>
            </w:r>
            <w:proofErr w:type="gramEnd"/>
            <w:r>
              <w:t xml:space="preserve"> Technology and Engineering: </w:t>
            </w:r>
            <w:r w:rsidRPr="000B754A">
              <w:rPr>
                <w:b w:val="0"/>
                <w:bCs/>
              </w:rPr>
              <w:t>Design Thinking in Technology and Engineering Education</w:t>
            </w:r>
            <w:bookmarkEnd w:id="725"/>
            <w:bookmarkEnd w:id="726"/>
          </w:p>
        </w:tc>
      </w:tr>
      <w:tr w:rsidR="001F0D32" w14:paraId="7D6FBE1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C928E73"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use a design thinking process to design an appropriate technology for use in a different culture.</w:t>
            </w:r>
          </w:p>
        </w:tc>
      </w:tr>
      <w:tr w:rsidR="001F0D32" w14:paraId="114D47A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2DD9E20"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A567AF">
              <w:rPr>
                <w:rFonts w:ascii="Helvetica" w:eastAsia="Helvetica" w:hAnsi="Helvetica" w:cs="Helvetica"/>
                <w:bCs/>
                <w:color w:val="201209"/>
                <w:sz w:val="18"/>
                <w:szCs w:val="18"/>
              </w:rPr>
              <w:t>High school students can benefit from examining relationships to technology in other cultures, such as the access (or lack of access) to technologies in specific cultures. For example, people in many locations around the world lack ready access to clean water. Strategies to address this problem will vary according to the resources and circumstances of a given location.</w:t>
            </w:r>
          </w:p>
          <w:p w14:paraId="4B081CFF"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2120BC60"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CC232B9" w14:textId="77777777" w:rsidR="001F0D32" w:rsidRPr="009B0AE1" w:rsidRDefault="001F0D32" w:rsidP="00271E49">
            <w:pPr>
              <w:spacing w:before="60" w:after="60"/>
              <w:ind w:left="60" w:right="60"/>
              <w:rPr>
                <w:sz w:val="2"/>
                <w:szCs w:val="2"/>
              </w:rPr>
            </w:pPr>
          </w:p>
        </w:tc>
      </w:tr>
      <w:tr w:rsidR="001F0D32" w14:paraId="63F6E73F"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FE76831"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B951E47"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2B77B02"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78B4408D"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2124ED4" w14:textId="77777777" w:rsidR="001F0D32" w:rsidRDefault="001F0D32" w:rsidP="00271E49">
            <w:pPr>
              <w:spacing w:before="60" w:after="60"/>
              <w:ind w:left="60" w:right="60"/>
              <w:rPr>
                <w:rFonts w:ascii="Arial" w:eastAsia="Arial" w:hAnsi="Arial" w:cs="Arial"/>
                <w:color w:val="201209"/>
                <w:sz w:val="18"/>
                <w:szCs w:val="18"/>
              </w:rPr>
            </w:pPr>
            <w:r w:rsidRPr="00875AA4">
              <w:rPr>
                <w:rFonts w:ascii="Arial" w:eastAsia="Arial" w:hAnsi="Arial" w:cs="Arial"/>
                <w:b/>
                <w:bCs/>
                <w:color w:val="201209"/>
                <w:sz w:val="18"/>
                <w:szCs w:val="18"/>
              </w:rPr>
              <w:t>Constructing Explanations and Designing Solutions</w:t>
            </w:r>
          </w:p>
          <w:p w14:paraId="6366E6EB" w14:textId="77777777" w:rsidR="001F0D32" w:rsidRDefault="001F0D32" w:rsidP="00271E49">
            <w:pPr>
              <w:spacing w:before="60" w:after="60"/>
              <w:ind w:left="60" w:right="60"/>
              <w:rPr>
                <w:rFonts w:ascii="Arial" w:eastAsia="Arial" w:hAnsi="Arial" w:cs="Arial"/>
                <w:color w:val="201209"/>
                <w:sz w:val="18"/>
                <w:szCs w:val="18"/>
              </w:rPr>
            </w:pPr>
            <w:r w:rsidRPr="00875AA4">
              <w:rPr>
                <w:rFonts w:ascii="Arial" w:eastAsia="Arial" w:hAnsi="Arial" w:cs="Arial"/>
                <w:color w:val="201209"/>
                <w:sz w:val="18"/>
                <w:szCs w:val="18"/>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14:paraId="7DB59F48" w14:textId="77777777" w:rsidR="001F0D32" w:rsidRPr="00875AA4" w:rsidRDefault="001F0D32" w:rsidP="0073410A">
            <w:pPr>
              <w:pStyle w:val="ListParagraph"/>
              <w:numPr>
                <w:ilvl w:val="0"/>
                <w:numId w:val="61"/>
              </w:numPr>
              <w:spacing w:before="60" w:after="60"/>
              <w:ind w:right="60"/>
              <w:rPr>
                <w:sz w:val="18"/>
                <w:szCs w:val="18"/>
              </w:rPr>
            </w:pPr>
            <w:r w:rsidRPr="00875AA4">
              <w:rPr>
                <w:rFonts w:ascii="Arial" w:eastAsia="Arial" w:hAnsi="Arial" w:cs="Arial"/>
                <w:color w:val="201209"/>
                <w:sz w:val="18"/>
                <w:szCs w:val="18"/>
              </w:rPr>
              <w:t>Design, evaluate, and/or refine a solution to a complex real-world problem, based on scientific knowledge, student-generated sources of evidence, prioritized criteria, and trade</w:t>
            </w:r>
            <w:r>
              <w:rPr>
                <w:rFonts w:ascii="Arial" w:eastAsia="Arial" w:hAnsi="Arial" w:cs="Arial"/>
                <w:color w:val="201209"/>
                <w:sz w:val="18"/>
                <w:szCs w:val="18"/>
              </w:rPr>
              <w:t>-</w:t>
            </w:r>
            <w:r w:rsidRPr="00875AA4">
              <w:rPr>
                <w:rFonts w:ascii="Arial" w:eastAsia="Arial" w:hAnsi="Arial" w:cs="Arial"/>
                <w:color w:val="201209"/>
                <w:sz w:val="18"/>
                <w:szCs w:val="18"/>
              </w:rPr>
              <w:t>off considerations.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3ECB7BA" w14:textId="77777777" w:rsidR="001F0D32" w:rsidRDefault="001F0D32" w:rsidP="00271E49">
            <w:pPr>
              <w:spacing w:before="60" w:after="60"/>
              <w:ind w:left="60" w:right="60"/>
              <w:rPr>
                <w:rFonts w:ascii="Arial" w:eastAsia="Arial" w:hAnsi="Arial" w:cs="Arial"/>
                <w:color w:val="201209"/>
                <w:sz w:val="18"/>
                <w:szCs w:val="18"/>
              </w:rPr>
            </w:pPr>
            <w:r w:rsidRPr="00875AA4">
              <w:rPr>
                <w:rFonts w:ascii="Arial" w:eastAsia="Arial" w:hAnsi="Arial" w:cs="Arial"/>
                <w:b/>
                <w:bCs/>
                <w:color w:val="201209"/>
                <w:sz w:val="18"/>
                <w:szCs w:val="18"/>
              </w:rPr>
              <w:t>NAEP T.12.1</w:t>
            </w:r>
          </w:p>
          <w:p w14:paraId="5B51450B" w14:textId="77777777" w:rsidR="001F0D32" w:rsidRPr="00875AA4" w:rsidRDefault="001F0D32" w:rsidP="0073410A">
            <w:pPr>
              <w:pStyle w:val="ListParagraph"/>
              <w:numPr>
                <w:ilvl w:val="0"/>
                <w:numId w:val="61"/>
              </w:numPr>
              <w:spacing w:before="60" w:after="60"/>
              <w:ind w:left="434" w:right="60"/>
              <w:rPr>
                <w:sz w:val="18"/>
                <w:szCs w:val="18"/>
              </w:rPr>
            </w:pPr>
            <w:r w:rsidRPr="00875AA4">
              <w:rPr>
                <w:rFonts w:ascii="Arial" w:eastAsia="Arial" w:hAnsi="Arial" w:cs="Arial"/>
                <w:color w:val="201209"/>
                <w:sz w:val="18"/>
                <w:szCs w:val="18"/>
              </w:rPr>
              <w:t>The decision to develop a new technology is influenced by societal opinions and demands. These driving forces differ from culture to culture.</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7D2952E" w14:textId="77777777" w:rsidR="001F0D32" w:rsidRDefault="001F0D32" w:rsidP="00271E49">
            <w:pPr>
              <w:spacing w:before="60" w:after="60"/>
              <w:ind w:left="60" w:right="60"/>
              <w:rPr>
                <w:rFonts w:ascii="Arial" w:eastAsia="Arial" w:hAnsi="Arial" w:cs="Arial"/>
                <w:b/>
                <w:bCs/>
                <w:color w:val="201209"/>
                <w:sz w:val="18"/>
                <w:szCs w:val="18"/>
              </w:rPr>
            </w:pPr>
            <w:r w:rsidRPr="00875AA4">
              <w:rPr>
                <w:rFonts w:ascii="Arial" w:eastAsia="Arial" w:hAnsi="Arial" w:cs="Arial"/>
                <w:b/>
                <w:bCs/>
                <w:color w:val="201209"/>
                <w:sz w:val="18"/>
                <w:szCs w:val="18"/>
              </w:rPr>
              <w:t>Making and Doing</w:t>
            </w:r>
          </w:p>
          <w:p w14:paraId="02DB8512" w14:textId="77777777" w:rsidR="001F0D32" w:rsidRPr="003C1058" w:rsidRDefault="001F0D32" w:rsidP="0073410A">
            <w:pPr>
              <w:pStyle w:val="ListParagraph"/>
              <w:numPr>
                <w:ilvl w:val="0"/>
                <w:numId w:val="61"/>
              </w:numPr>
              <w:spacing w:before="60" w:after="60"/>
              <w:ind w:left="434" w:right="60"/>
              <w:rPr>
                <w:sz w:val="18"/>
                <w:szCs w:val="18"/>
              </w:rPr>
            </w:pPr>
            <w:r w:rsidRPr="00875AA4">
              <w:rPr>
                <w:rFonts w:ascii="Arial" w:eastAsia="Arial" w:hAnsi="Arial" w:cs="Arial"/>
                <w:color w:val="201209"/>
                <w:sz w:val="18"/>
                <w:szCs w:val="18"/>
              </w:rPr>
              <w:t>Demonstrates the ability to regulate and improve making and doing skills.</w:t>
            </w:r>
          </w:p>
          <w:p w14:paraId="72BDAA10" w14:textId="77777777" w:rsidR="003C1058" w:rsidRPr="003C1058" w:rsidRDefault="003C1058" w:rsidP="003C1058">
            <w:pPr>
              <w:widowControl w:val="0"/>
              <w:tabs>
                <w:tab w:val="left" w:pos="787"/>
              </w:tabs>
              <w:spacing w:before="120" w:after="120" w:line="259" w:lineRule="auto"/>
              <w:ind w:right="360"/>
              <w:rPr>
                <w:b/>
                <w:sz w:val="18"/>
                <w:szCs w:val="18"/>
              </w:rPr>
            </w:pPr>
            <w:r w:rsidRPr="003C1058">
              <w:rPr>
                <w:b/>
                <w:sz w:val="18"/>
                <w:szCs w:val="18"/>
              </w:rPr>
              <w:t>Attention to Ethics</w:t>
            </w:r>
          </w:p>
          <w:p w14:paraId="44B1EBEA" w14:textId="7132120F" w:rsidR="003C1058" w:rsidRPr="003C1058" w:rsidRDefault="003C1058" w:rsidP="003C1058">
            <w:pPr>
              <w:pStyle w:val="ListParagraph"/>
              <w:numPr>
                <w:ilvl w:val="0"/>
                <w:numId w:val="61"/>
              </w:numPr>
              <w:spacing w:before="60" w:after="60"/>
              <w:ind w:right="60"/>
              <w:rPr>
                <w:sz w:val="18"/>
                <w:szCs w:val="18"/>
              </w:rPr>
            </w:pPr>
            <w:r w:rsidRPr="003C1058">
              <w:rPr>
                <w:sz w:val="18"/>
                <w:szCs w:val="18"/>
              </w:rPr>
              <w:t>Assess technological products, systems, and processes through critical analysis of their impacts and outcomes.</w:t>
            </w:r>
          </w:p>
        </w:tc>
      </w:tr>
      <w:tr w:rsidR="001F0D32" w14:paraId="21B372F6"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61D6B8B" w14:textId="77777777" w:rsidR="001F0D32" w:rsidRPr="009B0AE1" w:rsidRDefault="001F0D32" w:rsidP="00271E49">
            <w:pPr>
              <w:spacing w:before="60" w:after="60"/>
              <w:ind w:left="60" w:right="60"/>
              <w:rPr>
                <w:sz w:val="2"/>
                <w:szCs w:val="2"/>
              </w:rPr>
            </w:pPr>
          </w:p>
        </w:tc>
      </w:tr>
      <w:tr w:rsidR="001F0D32" w14:paraId="5B7F69E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C4E1B6F"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academic and research institutions.</w:t>
            </w:r>
          </w:p>
        </w:tc>
      </w:tr>
      <w:tr w:rsidR="001F0D32" w14:paraId="2A6309E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420DE6FB"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how you situate yourself in a diverse community.</w:t>
            </w:r>
          </w:p>
        </w:tc>
      </w:tr>
    </w:tbl>
    <w:p w14:paraId="347F6072" w14:textId="7D6AEB08" w:rsidR="001F0D32" w:rsidRPr="00752795" w:rsidRDefault="001F0D32" w:rsidP="00B67AE9">
      <w:pPr>
        <w:pStyle w:val="Heading5"/>
      </w:pPr>
      <w:r w:rsidRPr="00752795">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74C78194" w14:textId="77777777" w:rsidTr="00271E49">
        <w:trPr>
          <w:cantSplit/>
          <w:tblHeader/>
          <w:jc w:val="center"/>
        </w:trPr>
        <w:tc>
          <w:tcPr>
            <w:tcW w:w="2880" w:type="dxa"/>
            <w:shd w:val="clear" w:color="auto" w:fill="1E417C"/>
            <w:tcMar>
              <w:top w:w="0" w:type="dxa"/>
              <w:left w:w="0" w:type="dxa"/>
              <w:bottom w:w="0" w:type="dxa"/>
              <w:right w:w="0" w:type="dxa"/>
            </w:tcMar>
          </w:tcPr>
          <w:p w14:paraId="15A3CF7B"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485B61E6"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333BD6CB" w14:textId="77777777" w:rsidTr="00271E49">
        <w:trPr>
          <w:cantSplit/>
          <w:jc w:val="center"/>
        </w:trPr>
        <w:tc>
          <w:tcPr>
            <w:tcW w:w="2880" w:type="dxa"/>
            <w:shd w:val="clear" w:color="auto" w:fill="1E417C"/>
            <w:tcMar>
              <w:top w:w="0" w:type="dxa"/>
              <w:left w:w="0" w:type="dxa"/>
              <w:bottom w:w="0" w:type="dxa"/>
              <w:right w:w="0" w:type="dxa"/>
            </w:tcMar>
          </w:tcPr>
          <w:p w14:paraId="24C3007B"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67F62FF2"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6A9A38C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980BFF3"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1B5093B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D3F7D10"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07ADC7C0"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30D4CAD2"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6E75AB5C" w14:textId="77777777" w:rsidR="001F0D32" w:rsidRPr="00587D12"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3D49A05C" w14:textId="77777777" w:rsidTr="00271E49">
        <w:trPr>
          <w:cantSplit/>
          <w:jc w:val="center"/>
        </w:trPr>
        <w:tc>
          <w:tcPr>
            <w:tcW w:w="2880" w:type="dxa"/>
            <w:shd w:val="clear" w:color="auto" w:fill="1E417C"/>
            <w:tcMar>
              <w:top w:w="0" w:type="dxa"/>
              <w:left w:w="0" w:type="dxa"/>
              <w:bottom w:w="0" w:type="dxa"/>
              <w:right w:w="0" w:type="dxa"/>
            </w:tcMar>
          </w:tcPr>
          <w:p w14:paraId="19ABF2A7"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488C064"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7E30C7E7" w14:textId="77777777" w:rsidTr="00271E49">
        <w:trPr>
          <w:cantSplit/>
          <w:jc w:val="center"/>
        </w:trPr>
        <w:tc>
          <w:tcPr>
            <w:tcW w:w="2880" w:type="dxa"/>
            <w:shd w:val="clear" w:color="auto" w:fill="1E417C"/>
            <w:tcMar>
              <w:top w:w="0" w:type="dxa"/>
              <w:left w:w="0" w:type="dxa"/>
              <w:bottom w:w="0" w:type="dxa"/>
              <w:right w:w="0" w:type="dxa"/>
            </w:tcMar>
          </w:tcPr>
          <w:p w14:paraId="4C99AFC7"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EF954A3" w14:textId="77777777" w:rsidR="001F0D32" w:rsidRDefault="001F0D32" w:rsidP="00271E49">
            <w:pPr>
              <w:spacing w:before="60" w:after="60"/>
              <w:ind w:left="60" w:right="60"/>
            </w:pPr>
            <w:r>
              <w:rPr>
                <w:rFonts w:ascii="Arial" w:eastAsia="Arial" w:hAnsi="Arial" w:cs="Arial"/>
                <w:color w:val="201209"/>
                <w:sz w:val="18"/>
                <w:szCs w:val="18"/>
              </w:rPr>
              <w:t>MP.5: Use appropriate tools strategically.</w:t>
            </w:r>
          </w:p>
        </w:tc>
      </w:tr>
      <w:tr w:rsidR="001F0D32" w14:paraId="65C8FA5B" w14:textId="77777777" w:rsidTr="00271E49">
        <w:trPr>
          <w:cantSplit/>
          <w:jc w:val="center"/>
        </w:trPr>
        <w:tc>
          <w:tcPr>
            <w:tcW w:w="2880" w:type="dxa"/>
            <w:shd w:val="clear" w:color="auto" w:fill="1E417C"/>
            <w:tcMar>
              <w:top w:w="0" w:type="dxa"/>
              <w:left w:w="0" w:type="dxa"/>
              <w:bottom w:w="0" w:type="dxa"/>
              <w:right w:w="0" w:type="dxa"/>
            </w:tcMar>
          </w:tcPr>
          <w:p w14:paraId="3071EF31"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DF1F176"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174F9012" w14:textId="77777777" w:rsidR="00B67AE9" w:rsidRDefault="00B67AE9" w:rsidP="00B67AE9">
      <w:pPr>
        <w:pStyle w:val="Heading5"/>
      </w:pPr>
    </w:p>
    <w:p w14:paraId="36E742B7" w14:textId="77777777" w:rsidR="00B67AE9" w:rsidRDefault="00B67AE9">
      <w:pPr>
        <w:rPr>
          <w:rFonts w:ascii="Arial" w:eastAsia="Arial" w:hAnsi="Arial" w:cs="Arial"/>
          <w:b/>
          <w:color w:val="002352"/>
          <w:sz w:val="20"/>
          <w:szCs w:val="20"/>
        </w:rPr>
      </w:pPr>
      <w:r>
        <w:br w:type="page"/>
      </w:r>
    </w:p>
    <w:p w14:paraId="6A3961A1" w14:textId="6256CC44" w:rsidR="001F0D32" w:rsidRPr="00752795" w:rsidRDefault="001F0D32" w:rsidP="00B67AE9">
      <w:pPr>
        <w:pStyle w:val="Heading5"/>
      </w:pPr>
      <w:r w:rsidRPr="00752795">
        <w:lastRenderedPageBreak/>
        <w:t>Grades 9</w:t>
      </w:r>
      <w:r>
        <w:t>–</w:t>
      </w:r>
      <w:r w:rsidRPr="00752795">
        <w:t>12</w:t>
      </w:r>
    </w:p>
    <w:tbl>
      <w:tblPr>
        <w:tblW w:w="0" w:type="auto"/>
        <w:jc w:val="center"/>
        <w:tblLayout w:type="fixed"/>
        <w:tblLook w:val="0420" w:firstRow="1" w:lastRow="0" w:firstColumn="0" w:lastColumn="0" w:noHBand="0" w:noVBand="1"/>
      </w:tblPr>
      <w:tblGrid>
        <w:gridCol w:w="4316"/>
        <w:gridCol w:w="4317"/>
        <w:gridCol w:w="4317"/>
      </w:tblGrid>
      <w:tr w:rsidR="001F0D32" w14:paraId="1870B62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6633EE5" w14:textId="0FCE589C" w:rsidR="001F0D32" w:rsidRDefault="001F0D32" w:rsidP="00271E49">
            <w:pPr>
              <w:pStyle w:val="TableHeadingforTOC"/>
            </w:pPr>
            <w:bookmarkStart w:id="727" w:name="_Toc109650738"/>
            <w:bookmarkStart w:id="728" w:name="_Toc134788389"/>
            <w:r>
              <w:t>3.5.9-</w:t>
            </w:r>
            <w:proofErr w:type="gramStart"/>
            <w:r>
              <w:t>12.S</w:t>
            </w:r>
            <w:proofErr w:type="gramEnd"/>
            <w:r>
              <w:t xml:space="preserve"> Technology and Engineering: </w:t>
            </w:r>
            <w:r w:rsidRPr="000B754A">
              <w:rPr>
                <w:b w:val="0"/>
                <w:bCs/>
              </w:rPr>
              <w:t>Design Thinking in Technology and Engineering Education</w:t>
            </w:r>
            <w:bookmarkEnd w:id="727"/>
            <w:bookmarkEnd w:id="728"/>
          </w:p>
        </w:tc>
      </w:tr>
      <w:tr w:rsidR="001F0D32" w14:paraId="40AE94B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707C8C9"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conduct research to inform intentional inventions and innovations that address specific needs and wants.</w:t>
            </w:r>
          </w:p>
        </w:tc>
      </w:tr>
      <w:tr w:rsidR="001F0D32" w14:paraId="564B7F0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48C3E8C"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A567AF">
              <w:rPr>
                <w:rFonts w:ascii="Helvetica" w:eastAsia="Helvetica" w:hAnsi="Helvetica" w:cs="Helvetica"/>
                <w:bCs/>
                <w:color w:val="201209"/>
                <w:sz w:val="18"/>
                <w:szCs w:val="18"/>
              </w:rPr>
              <w:t>Years of research led to the design and development of laser systems used in atmospheric studies and other applications (LiDAR or LADAR). This same type of laser system was then modified and reapplied to treat the buildup of plaque in the arteries through laser angioplasty (i.e., surgical repair of a blood vessel such as an artery).</w:t>
            </w:r>
          </w:p>
          <w:p w14:paraId="13484353"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5DFA19D5"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955DC88" w14:textId="77777777" w:rsidR="001F0D32" w:rsidRPr="009B0AE1" w:rsidRDefault="001F0D32" w:rsidP="00271E49">
            <w:pPr>
              <w:spacing w:before="60" w:after="60"/>
              <w:ind w:left="60" w:right="60"/>
              <w:rPr>
                <w:sz w:val="2"/>
                <w:szCs w:val="2"/>
              </w:rPr>
            </w:pPr>
          </w:p>
        </w:tc>
      </w:tr>
      <w:tr w:rsidR="001F0D32" w14:paraId="4C421B15"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5EBDE4B5"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5FBD5E9"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94A238A"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3E957DDD"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F15C614"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Obtaining, Evaluating, and Communicating Information</w:t>
            </w:r>
          </w:p>
          <w:p w14:paraId="215CB1C1"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7C1BED56" w14:textId="77777777" w:rsidR="001F0D32" w:rsidRPr="00447F8D" w:rsidRDefault="001F0D32" w:rsidP="0073410A">
            <w:pPr>
              <w:pStyle w:val="ListParagraph"/>
              <w:numPr>
                <w:ilvl w:val="0"/>
                <w:numId w:val="61"/>
              </w:numPr>
              <w:spacing w:before="60" w:after="60"/>
              <w:ind w:right="60"/>
              <w:rPr>
                <w:sz w:val="18"/>
                <w:szCs w:val="18"/>
              </w:rPr>
            </w:pPr>
            <w:r w:rsidRPr="00447F8D">
              <w:rPr>
                <w:rFonts w:ascii="Arial" w:eastAsia="Arial" w:hAnsi="Arial" w:cs="Arial"/>
                <w:color w:val="201209"/>
                <w:sz w:val="18"/>
                <w:szCs w:val="18"/>
              </w:rPr>
              <w:t xml:space="preserve">Compare, </w:t>
            </w:r>
            <w:proofErr w:type="gramStart"/>
            <w:r w:rsidRPr="00447F8D">
              <w:rPr>
                <w:rFonts w:ascii="Arial" w:eastAsia="Arial" w:hAnsi="Arial" w:cs="Arial"/>
                <w:color w:val="201209"/>
                <w:sz w:val="18"/>
                <w:szCs w:val="18"/>
              </w:rPr>
              <w:t>integrate</w:t>
            </w:r>
            <w:proofErr w:type="gramEnd"/>
            <w:r w:rsidRPr="00447F8D">
              <w:rPr>
                <w:rFonts w:ascii="Arial" w:eastAsia="Arial" w:hAnsi="Arial" w:cs="Arial"/>
                <w:color w:val="201209"/>
                <w:sz w:val="18"/>
                <w:szCs w:val="18"/>
              </w:rPr>
              <w:t xml:space="preserve"> and evaluate sources of information presented in different media or formats (e.g., visually, quantitatively) as well as in words in order to address a scientific question or solve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BB211B7" w14:textId="77777777" w:rsidR="008454C8" w:rsidRPr="00873844" w:rsidRDefault="008454C8" w:rsidP="00873844">
            <w:pPr>
              <w:widowControl w:val="0"/>
              <w:spacing w:before="60" w:after="60"/>
              <w:ind w:right="360"/>
              <w:rPr>
                <w:b/>
                <w:sz w:val="18"/>
                <w:szCs w:val="18"/>
              </w:rPr>
            </w:pPr>
            <w:r w:rsidRPr="00873844">
              <w:rPr>
                <w:b/>
                <w:sz w:val="18"/>
                <w:szCs w:val="18"/>
              </w:rPr>
              <w:t>ETS1.A: Defining and Delimiting Engineering Problems</w:t>
            </w:r>
          </w:p>
          <w:p w14:paraId="2BD5ED57" w14:textId="395E5D84" w:rsidR="001F0D32" w:rsidRPr="00447F8D" w:rsidRDefault="008454C8" w:rsidP="008454C8">
            <w:pPr>
              <w:pStyle w:val="ListParagraph"/>
              <w:numPr>
                <w:ilvl w:val="0"/>
                <w:numId w:val="61"/>
              </w:numPr>
              <w:spacing w:before="60" w:after="60"/>
              <w:ind w:left="434" w:right="60"/>
              <w:rPr>
                <w:sz w:val="18"/>
                <w:szCs w:val="18"/>
              </w:rPr>
            </w:pPr>
            <w:r w:rsidRPr="00873844">
              <w:rPr>
                <w:sz w:val="18"/>
                <w:szCs w:val="18"/>
              </w:rPr>
              <w:t>Criteria and constraints also include satisfying any requirements set by society, such as taking issues of risk mitigation into account, and they should be quantified to the extent possible and stated in such a way that one can tell if a given design meets them.</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8FEF494"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Critical Thinking</w:t>
            </w:r>
          </w:p>
          <w:p w14:paraId="77F9A0A9" w14:textId="77777777" w:rsidR="001F0D32" w:rsidRPr="00447F8D" w:rsidRDefault="001F0D32" w:rsidP="0073410A">
            <w:pPr>
              <w:pStyle w:val="ListParagraph"/>
              <w:numPr>
                <w:ilvl w:val="0"/>
                <w:numId w:val="61"/>
              </w:numPr>
              <w:spacing w:before="60" w:after="60"/>
              <w:ind w:left="434" w:right="60"/>
              <w:rPr>
                <w:sz w:val="18"/>
                <w:szCs w:val="18"/>
              </w:rPr>
            </w:pPr>
            <w:r w:rsidRPr="00447F8D">
              <w:rPr>
                <w:rFonts w:ascii="Arial" w:eastAsia="Arial" w:hAnsi="Arial" w:cs="Arial"/>
                <w:color w:val="201209"/>
                <w:sz w:val="18"/>
                <w:szCs w:val="18"/>
              </w:rPr>
              <w:t>Uses evidence to better understand and solve problems in technology and engineering, including applying computational thinking.</w:t>
            </w:r>
          </w:p>
        </w:tc>
      </w:tr>
      <w:tr w:rsidR="001F0D32" w14:paraId="0F59F007"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80A548A" w14:textId="77777777" w:rsidR="001F0D32" w:rsidRPr="009B0AE1" w:rsidRDefault="001F0D32" w:rsidP="00271E49">
            <w:pPr>
              <w:spacing w:before="60" w:after="60"/>
              <w:ind w:left="60" w:right="60"/>
              <w:rPr>
                <w:sz w:val="2"/>
                <w:szCs w:val="2"/>
              </w:rPr>
            </w:pPr>
          </w:p>
        </w:tc>
      </w:tr>
      <w:tr w:rsidR="001F0D32" w14:paraId="7D8D7F2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859F15F"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inventors and inventions.</w:t>
            </w:r>
          </w:p>
        </w:tc>
      </w:tr>
      <w:tr w:rsidR="001F0D32" w14:paraId="0EEF776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85423D5"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 xml:space="preserve">Situate self in any social context </w:t>
            </w:r>
            <w:proofErr w:type="gramStart"/>
            <w:r>
              <w:rPr>
                <w:rFonts w:ascii="Arial" w:eastAsia="Arial" w:hAnsi="Arial" w:cs="Arial"/>
                <w:color w:val="201209"/>
                <w:sz w:val="18"/>
                <w:szCs w:val="18"/>
              </w:rPr>
              <w:t>as a means to</w:t>
            </w:r>
            <w:proofErr w:type="gramEnd"/>
            <w:r>
              <w:rPr>
                <w:rFonts w:ascii="Arial" w:eastAsia="Arial" w:hAnsi="Arial" w:cs="Arial"/>
                <w:color w:val="201209"/>
                <w:sz w:val="18"/>
                <w:szCs w:val="18"/>
              </w:rPr>
              <w:t xml:space="preserve"> determine a response.</w:t>
            </w:r>
          </w:p>
        </w:tc>
      </w:tr>
    </w:tbl>
    <w:p w14:paraId="13C54A4C" w14:textId="225D73A4" w:rsidR="001F0D32" w:rsidRPr="00752795" w:rsidRDefault="001F0D32" w:rsidP="00B67AE9">
      <w:pPr>
        <w:pStyle w:val="Heading5"/>
      </w:pPr>
      <w:r w:rsidRPr="00752795">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679D68CC" w14:textId="77777777" w:rsidTr="00271E49">
        <w:trPr>
          <w:cantSplit/>
          <w:tblHeader/>
          <w:jc w:val="center"/>
        </w:trPr>
        <w:tc>
          <w:tcPr>
            <w:tcW w:w="2880" w:type="dxa"/>
            <w:shd w:val="clear" w:color="auto" w:fill="1E417C"/>
            <w:tcMar>
              <w:top w:w="0" w:type="dxa"/>
              <w:left w:w="0" w:type="dxa"/>
              <w:bottom w:w="0" w:type="dxa"/>
              <w:right w:w="0" w:type="dxa"/>
            </w:tcMar>
          </w:tcPr>
          <w:p w14:paraId="12BFF3D8"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68FA5BB7"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0F8A1E96" w14:textId="77777777" w:rsidTr="00271E49">
        <w:trPr>
          <w:cantSplit/>
          <w:jc w:val="center"/>
        </w:trPr>
        <w:tc>
          <w:tcPr>
            <w:tcW w:w="2880" w:type="dxa"/>
            <w:shd w:val="clear" w:color="auto" w:fill="1E417C"/>
            <w:tcMar>
              <w:top w:w="0" w:type="dxa"/>
              <w:left w:w="0" w:type="dxa"/>
              <w:bottom w:w="0" w:type="dxa"/>
              <w:right w:w="0" w:type="dxa"/>
            </w:tcMar>
          </w:tcPr>
          <w:p w14:paraId="1CCA5AD7"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A0B9FD5"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4AFF6AEC"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43B5B09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2C441D9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4C30256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6E181B23"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2DD6006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05DB596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4B0164F0"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4DEF7B4C" w14:textId="77777777" w:rsidTr="00271E49">
        <w:trPr>
          <w:cantSplit/>
          <w:jc w:val="center"/>
        </w:trPr>
        <w:tc>
          <w:tcPr>
            <w:tcW w:w="2880" w:type="dxa"/>
            <w:shd w:val="clear" w:color="auto" w:fill="1E417C"/>
            <w:tcMar>
              <w:top w:w="0" w:type="dxa"/>
              <w:left w:w="0" w:type="dxa"/>
              <w:bottom w:w="0" w:type="dxa"/>
              <w:right w:w="0" w:type="dxa"/>
            </w:tcMar>
          </w:tcPr>
          <w:p w14:paraId="40C41A56"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E3337C6" w14:textId="77777777" w:rsidR="001F0D32" w:rsidRDefault="001F0D32" w:rsidP="00271E49">
            <w:pPr>
              <w:spacing w:before="60" w:after="60"/>
              <w:ind w:left="60" w:right="60"/>
            </w:pPr>
            <w:r>
              <w:rPr>
                <w:rFonts w:ascii="Arial" w:eastAsia="Arial" w:hAnsi="Arial" w:cs="Arial"/>
                <w:color w:val="201209"/>
                <w:sz w:val="18"/>
                <w:szCs w:val="18"/>
              </w:rPr>
              <w:t>MP.1: Make sense of problems and persevere in solving them.</w:t>
            </w:r>
          </w:p>
        </w:tc>
      </w:tr>
      <w:tr w:rsidR="001F0D32" w14:paraId="6610C8A5" w14:textId="77777777" w:rsidTr="00271E49">
        <w:trPr>
          <w:cantSplit/>
          <w:jc w:val="center"/>
        </w:trPr>
        <w:tc>
          <w:tcPr>
            <w:tcW w:w="2880" w:type="dxa"/>
            <w:shd w:val="clear" w:color="auto" w:fill="1E417C"/>
            <w:tcMar>
              <w:top w:w="0" w:type="dxa"/>
              <w:left w:w="0" w:type="dxa"/>
              <w:bottom w:w="0" w:type="dxa"/>
              <w:right w:w="0" w:type="dxa"/>
            </w:tcMar>
          </w:tcPr>
          <w:p w14:paraId="775A00AD"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2D8E688"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5CCDB3D4" w14:textId="77777777" w:rsidR="00B67AE9" w:rsidRDefault="00B67AE9" w:rsidP="00B67AE9">
      <w:pPr>
        <w:pStyle w:val="Heading5"/>
      </w:pPr>
    </w:p>
    <w:p w14:paraId="61EFAF2F" w14:textId="77777777" w:rsidR="00B67AE9" w:rsidRDefault="00B67AE9">
      <w:pPr>
        <w:rPr>
          <w:rFonts w:ascii="Arial" w:eastAsia="Arial" w:hAnsi="Arial" w:cs="Arial"/>
          <w:b/>
          <w:color w:val="002352"/>
          <w:sz w:val="20"/>
          <w:szCs w:val="20"/>
        </w:rPr>
      </w:pPr>
      <w:r>
        <w:br w:type="page"/>
      </w:r>
    </w:p>
    <w:p w14:paraId="2CEE4898" w14:textId="5A78A8C7" w:rsidR="001F0D32" w:rsidRPr="00752795" w:rsidRDefault="001F0D32" w:rsidP="00B67AE9">
      <w:pPr>
        <w:pStyle w:val="Heading5"/>
      </w:pPr>
      <w:r w:rsidRPr="00752795">
        <w:lastRenderedPageBreak/>
        <w:t>Grades 9</w:t>
      </w:r>
      <w:r>
        <w:t>–</w:t>
      </w:r>
      <w:r w:rsidRPr="00752795">
        <w:t>12</w:t>
      </w:r>
    </w:p>
    <w:tbl>
      <w:tblPr>
        <w:tblW w:w="0" w:type="auto"/>
        <w:jc w:val="center"/>
        <w:tblLayout w:type="fixed"/>
        <w:tblLook w:val="0420" w:firstRow="1" w:lastRow="0" w:firstColumn="0" w:lastColumn="0" w:noHBand="0" w:noVBand="1"/>
      </w:tblPr>
      <w:tblGrid>
        <w:gridCol w:w="4316"/>
        <w:gridCol w:w="4317"/>
        <w:gridCol w:w="4317"/>
      </w:tblGrid>
      <w:tr w:rsidR="001F0D32" w14:paraId="2A44E036"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4C63C337" w14:textId="68D2B118" w:rsidR="001F0D32" w:rsidRDefault="001F0D32" w:rsidP="00271E49">
            <w:pPr>
              <w:pStyle w:val="TableHeadingforTOC"/>
              <w:rPr>
                <w:rFonts w:ascii="Calibri" w:eastAsia="Calibri" w:hAnsi="Calibri" w:cs="Calibri"/>
                <w:color w:val="000000" w:themeColor="text2"/>
                <w:sz w:val="20"/>
                <w:szCs w:val="20"/>
              </w:rPr>
            </w:pPr>
            <w:bookmarkStart w:id="729" w:name="_Toc109650739"/>
            <w:bookmarkStart w:id="730" w:name="_Toc134788390"/>
            <w:r>
              <w:t>3.5.9-</w:t>
            </w:r>
            <w:proofErr w:type="gramStart"/>
            <w:r>
              <w:t>12.T</w:t>
            </w:r>
            <w:proofErr w:type="gramEnd"/>
            <w:r>
              <w:t xml:space="preserve"> (ETS) Technology and Engineering: </w:t>
            </w:r>
            <w:r w:rsidRPr="7FEFD2B4">
              <w:rPr>
                <w:rFonts w:ascii="Calibri" w:eastAsia="Calibri" w:hAnsi="Calibri" w:cs="Calibri"/>
                <w:b w:val="0"/>
                <w:color w:val="000000" w:themeColor="text2"/>
                <w:sz w:val="20"/>
                <w:szCs w:val="20"/>
              </w:rPr>
              <w:t>Design Thinking in Technology &amp; Engineering Education</w:t>
            </w:r>
            <w:bookmarkEnd w:id="729"/>
            <w:bookmarkEnd w:id="730"/>
          </w:p>
        </w:tc>
      </w:tr>
      <w:tr w:rsidR="001F0D32" w14:paraId="33507114"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F5A392E"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analyze a major global challenge to specify qualitative and quantitative criteria and constraints for solutions that account for societal needs and wants.</w:t>
            </w:r>
          </w:p>
        </w:tc>
      </w:tr>
      <w:tr w:rsidR="001F0D32" w14:paraId="1D664EAA"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300EDE2A"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3419A6">
              <w:rPr>
                <w:rFonts w:ascii="Helvetica" w:eastAsia="Helvetica" w:hAnsi="Helvetica" w:cs="Helvetica"/>
                <w:bCs/>
                <w:color w:val="201209"/>
                <w:sz w:val="18"/>
                <w:szCs w:val="18"/>
              </w:rPr>
              <w:t>Humanity faces major global challenges today, such as the need for supplies of clean water and food or for energy sources that minimize pollution, which can be addressed through engineering. These global challenges also may have manifestations in local communities.</w:t>
            </w:r>
          </w:p>
          <w:p w14:paraId="456DB930"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7559DAA0"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8E49CA2" w14:textId="77777777" w:rsidR="001F0D32" w:rsidRPr="009B0AE1" w:rsidRDefault="001F0D32" w:rsidP="00271E49">
            <w:pPr>
              <w:spacing w:before="60" w:after="60"/>
              <w:ind w:left="60" w:right="60"/>
              <w:rPr>
                <w:sz w:val="2"/>
                <w:szCs w:val="2"/>
              </w:rPr>
            </w:pPr>
          </w:p>
        </w:tc>
      </w:tr>
      <w:tr w:rsidR="001F0D32" w14:paraId="590ED6ED" w14:textId="77777777" w:rsidTr="00271E4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hemeFill="accent2"/>
            <w:tcMar>
              <w:top w:w="0" w:type="dxa"/>
              <w:left w:w="0" w:type="dxa"/>
              <w:bottom w:w="0" w:type="dxa"/>
              <w:right w:w="0" w:type="dxa"/>
            </w:tcMar>
          </w:tcPr>
          <w:p w14:paraId="13251BFF"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0068A2" w:themeFill="accent3"/>
            <w:tcMar>
              <w:top w:w="0" w:type="dxa"/>
              <w:left w:w="0" w:type="dxa"/>
              <w:bottom w:w="0" w:type="dxa"/>
              <w:right w:w="0" w:type="dxa"/>
            </w:tcMar>
          </w:tcPr>
          <w:p w14:paraId="11AFC075"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8C2473" w:themeFill="accent4"/>
            <w:tcMar>
              <w:top w:w="0" w:type="dxa"/>
              <w:left w:w="0" w:type="dxa"/>
              <w:bottom w:w="0" w:type="dxa"/>
              <w:right w:w="0" w:type="dxa"/>
            </w:tcMar>
          </w:tcPr>
          <w:p w14:paraId="1E771289"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104FB135" w14:textId="77777777" w:rsidTr="00271E4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hemeFill="accent2" w:themeFillTint="33"/>
            <w:tcMar>
              <w:top w:w="0" w:type="dxa"/>
              <w:left w:w="0" w:type="dxa"/>
              <w:bottom w:w="0" w:type="dxa"/>
              <w:right w:w="0" w:type="dxa"/>
            </w:tcMar>
          </w:tcPr>
          <w:p w14:paraId="2958350A"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Asking Questions and Defining Problems</w:t>
            </w:r>
          </w:p>
          <w:p w14:paraId="37F78C89"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color w:val="201209"/>
                <w:sz w:val="18"/>
                <w:szCs w:val="18"/>
              </w:rPr>
              <w:t>Asking questions and defining problems in 9–12 builds on K–8 experiences and progresses to formulating, refining, and evaluating empirically testable questions and design problems using models and simulations.</w:t>
            </w:r>
          </w:p>
          <w:p w14:paraId="2ED73DAF" w14:textId="77777777" w:rsidR="001F0D32" w:rsidRPr="003512EB" w:rsidRDefault="001F0D32" w:rsidP="0073410A">
            <w:pPr>
              <w:pStyle w:val="ListParagraph"/>
              <w:numPr>
                <w:ilvl w:val="0"/>
                <w:numId w:val="61"/>
              </w:numPr>
              <w:spacing w:before="60" w:after="60"/>
              <w:ind w:right="60"/>
              <w:rPr>
                <w:sz w:val="18"/>
                <w:szCs w:val="18"/>
              </w:rPr>
            </w:pPr>
            <w:r w:rsidRPr="003512EB">
              <w:rPr>
                <w:rFonts w:ascii="Arial" w:eastAsia="Arial" w:hAnsi="Arial" w:cs="Arial"/>
                <w:color w:val="201209"/>
                <w:sz w:val="18"/>
                <w:szCs w:val="18"/>
              </w:rPr>
              <w:t>Analyze complex real-world problems by specifying criteria and constraints for successful solutions.</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B9E5FF" w:themeFill="accent3" w:themeFillTint="33"/>
            <w:tcMar>
              <w:top w:w="0" w:type="dxa"/>
              <w:left w:w="0" w:type="dxa"/>
              <w:bottom w:w="0" w:type="dxa"/>
              <w:right w:w="0" w:type="dxa"/>
            </w:tcMar>
          </w:tcPr>
          <w:p w14:paraId="12663B38"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ETS1.A: Defining and Delimiting Engineering Problems</w:t>
            </w:r>
          </w:p>
          <w:p w14:paraId="76FA823F" w14:textId="77777777" w:rsidR="001F0D32" w:rsidRDefault="001F0D32" w:rsidP="0073410A">
            <w:pPr>
              <w:pStyle w:val="ListParagraph"/>
              <w:numPr>
                <w:ilvl w:val="0"/>
                <w:numId w:val="61"/>
              </w:numPr>
              <w:spacing w:before="60" w:after="60"/>
              <w:ind w:left="434" w:right="60"/>
              <w:rPr>
                <w:rFonts w:ascii="Arial" w:eastAsia="Arial" w:hAnsi="Arial" w:cs="Arial"/>
                <w:color w:val="201209"/>
                <w:sz w:val="18"/>
                <w:szCs w:val="18"/>
              </w:rPr>
            </w:pPr>
            <w:r w:rsidRPr="003512EB">
              <w:rPr>
                <w:rFonts w:ascii="Arial" w:eastAsia="Arial" w:hAnsi="Arial" w:cs="Arial"/>
                <w:color w:val="201209"/>
                <w:sz w:val="18"/>
                <w:szCs w:val="18"/>
              </w:rPr>
              <w:t>Criteria and constraints also include satisfying any requirements set by society, such as taking issues of risk mitigation into account, and they should be quantified to the extent possible and stated in such a way that one can tell if a given design meets them.</w:t>
            </w:r>
          </w:p>
          <w:p w14:paraId="03639FDB" w14:textId="77777777" w:rsidR="001F0D32" w:rsidRPr="003512EB" w:rsidRDefault="001F0D32" w:rsidP="0073410A">
            <w:pPr>
              <w:pStyle w:val="ListParagraph"/>
              <w:numPr>
                <w:ilvl w:val="0"/>
                <w:numId w:val="61"/>
              </w:numPr>
              <w:spacing w:before="60" w:after="60"/>
              <w:ind w:left="434" w:right="60"/>
              <w:rPr>
                <w:sz w:val="18"/>
                <w:szCs w:val="18"/>
              </w:rPr>
            </w:pPr>
            <w:r w:rsidRPr="003512EB">
              <w:rPr>
                <w:rFonts w:ascii="Arial" w:eastAsia="Arial" w:hAnsi="Arial" w:cs="Arial"/>
                <w:color w:val="201209"/>
                <w:sz w:val="18"/>
                <w:szCs w:val="18"/>
              </w:rPr>
              <w:t>Humanity faces major global challenges today, such as the need for supplies of clean water and food or for energy sources that minimize pollution, which can be addressed through engineering. These global challenges also may have manifestations in local communities.</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F1C9E7" w:themeFill="accent4" w:themeFillTint="33"/>
            <w:tcMar>
              <w:top w:w="0" w:type="dxa"/>
              <w:left w:w="0" w:type="dxa"/>
              <w:bottom w:w="0" w:type="dxa"/>
              <w:right w:w="0" w:type="dxa"/>
            </w:tcMar>
          </w:tcPr>
          <w:p w14:paraId="00A80004" w14:textId="77777777" w:rsidR="0053578B" w:rsidRPr="0053578B" w:rsidRDefault="0053578B" w:rsidP="0053578B">
            <w:pPr>
              <w:widowControl w:val="0"/>
              <w:tabs>
                <w:tab w:val="left" w:pos="787"/>
              </w:tabs>
              <w:spacing w:before="60" w:after="60" w:line="259" w:lineRule="auto"/>
              <w:ind w:right="360"/>
              <w:rPr>
                <w:b/>
                <w:sz w:val="18"/>
                <w:szCs w:val="18"/>
              </w:rPr>
            </w:pPr>
            <w:r w:rsidRPr="0053578B">
              <w:rPr>
                <w:b/>
                <w:sz w:val="18"/>
                <w:szCs w:val="18"/>
              </w:rPr>
              <w:t>Critical Thinking</w:t>
            </w:r>
          </w:p>
          <w:p w14:paraId="1FF83681" w14:textId="48153E8B" w:rsidR="001F0D32" w:rsidRPr="003512EB" w:rsidRDefault="0053578B" w:rsidP="0053578B">
            <w:pPr>
              <w:spacing w:before="60" w:after="60"/>
              <w:ind w:left="60" w:right="60"/>
              <w:rPr>
                <w:sz w:val="18"/>
                <w:szCs w:val="18"/>
              </w:rPr>
            </w:pPr>
            <w:r w:rsidRPr="0053578B">
              <w:rPr>
                <w:sz w:val="18"/>
                <w:szCs w:val="18"/>
              </w:rPr>
              <w:t>Uses evidence to better understand and solve problems in technology and engineering, including applying computational thinking.</w:t>
            </w:r>
          </w:p>
        </w:tc>
      </w:tr>
      <w:tr w:rsidR="001F0D32" w14:paraId="35F75C54"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5C4DF686" w14:textId="77777777" w:rsidR="001F0D32" w:rsidRPr="009B0AE1" w:rsidRDefault="001F0D32" w:rsidP="00271E49">
            <w:pPr>
              <w:spacing w:before="60" w:after="60"/>
              <w:ind w:left="60" w:right="60"/>
              <w:rPr>
                <w:sz w:val="2"/>
                <w:szCs w:val="2"/>
              </w:rPr>
            </w:pPr>
          </w:p>
        </w:tc>
      </w:tr>
      <w:tr w:rsidR="001F0D32" w14:paraId="5CC2193A"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6D9DE0B3"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70B4CD23"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EFEFE"/>
            <w:tcMar>
              <w:top w:w="0" w:type="dxa"/>
              <w:left w:w="0" w:type="dxa"/>
              <w:bottom w:w="0" w:type="dxa"/>
              <w:right w:w="0" w:type="dxa"/>
            </w:tcMar>
          </w:tcPr>
          <w:p w14:paraId="1D4EBCFC"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consequences from a personal and civic perspective to inform decision making.</w:t>
            </w:r>
          </w:p>
        </w:tc>
      </w:tr>
    </w:tbl>
    <w:p w14:paraId="632E9D64" w14:textId="7256AB4C" w:rsidR="001F0D32" w:rsidRPr="00752795" w:rsidRDefault="001F0D32" w:rsidP="00B67AE9">
      <w:pPr>
        <w:pStyle w:val="Heading5"/>
      </w:pPr>
      <w:r w:rsidRPr="00752795">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3F36ED4D" w14:textId="77777777" w:rsidTr="00271E49">
        <w:trPr>
          <w:cantSplit/>
          <w:tblHeader/>
          <w:jc w:val="center"/>
        </w:trPr>
        <w:tc>
          <w:tcPr>
            <w:tcW w:w="2880" w:type="dxa"/>
            <w:shd w:val="clear" w:color="auto" w:fill="1E417C" w:themeFill="accent1"/>
            <w:tcMar>
              <w:top w:w="0" w:type="dxa"/>
              <w:left w:w="0" w:type="dxa"/>
              <w:bottom w:w="0" w:type="dxa"/>
              <w:right w:w="0" w:type="dxa"/>
            </w:tcMar>
          </w:tcPr>
          <w:p w14:paraId="0E58F1E7"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hemeFill="accent1"/>
            <w:tcMar>
              <w:top w:w="0" w:type="dxa"/>
              <w:left w:w="0" w:type="dxa"/>
              <w:bottom w:w="0" w:type="dxa"/>
              <w:right w:w="0" w:type="dxa"/>
            </w:tcMar>
          </w:tcPr>
          <w:p w14:paraId="0544E5F7"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21999003" w14:textId="77777777" w:rsidTr="00271E49">
        <w:trPr>
          <w:cantSplit/>
          <w:jc w:val="center"/>
        </w:trPr>
        <w:tc>
          <w:tcPr>
            <w:tcW w:w="2880" w:type="dxa"/>
            <w:shd w:val="clear" w:color="auto" w:fill="1E417C" w:themeFill="accent1"/>
            <w:tcMar>
              <w:top w:w="0" w:type="dxa"/>
              <w:left w:w="0" w:type="dxa"/>
              <w:bottom w:w="0" w:type="dxa"/>
              <w:right w:w="0" w:type="dxa"/>
            </w:tcMar>
          </w:tcPr>
          <w:p w14:paraId="393A8222"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hemeFill="background1"/>
            <w:tcMar>
              <w:top w:w="0" w:type="dxa"/>
              <w:left w:w="0" w:type="dxa"/>
              <w:bottom w:w="0" w:type="dxa"/>
              <w:right w:w="0" w:type="dxa"/>
            </w:tcMar>
          </w:tcPr>
          <w:p w14:paraId="149F200E"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CC.3.5.9-</w:t>
            </w:r>
            <w:proofErr w:type="gramStart"/>
            <w:r>
              <w:rPr>
                <w:rFonts w:ascii="Arial" w:eastAsia="Arial" w:hAnsi="Arial" w:cs="Arial"/>
                <w:color w:val="201209"/>
                <w:sz w:val="18"/>
                <w:szCs w:val="18"/>
              </w:rPr>
              <w:t>10.G</w:t>
            </w:r>
            <w:proofErr w:type="gramEnd"/>
            <w:r>
              <w:rPr>
                <w:rFonts w:ascii="Arial" w:eastAsia="Arial" w:hAnsi="Arial" w:cs="Arial"/>
                <w:color w:val="201209"/>
                <w:sz w:val="18"/>
                <w:szCs w:val="18"/>
              </w:rPr>
              <w:t>: Translate quantitative or technical information expressed in words in a text into visual form (e.g., a table or chart) and translate information expressed visually or mathematically (e.g., in an equation) into words.</w:t>
            </w:r>
          </w:p>
          <w:p w14:paraId="379D7A6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CC.3.5.11-</w:t>
            </w:r>
            <w:proofErr w:type="gramStart"/>
            <w:r>
              <w:rPr>
                <w:rFonts w:ascii="Arial" w:eastAsia="Arial" w:hAnsi="Arial" w:cs="Arial"/>
                <w:color w:val="201209"/>
                <w:sz w:val="18"/>
                <w:szCs w:val="18"/>
              </w:rPr>
              <w:t>12.G</w:t>
            </w:r>
            <w:proofErr w:type="gramEnd"/>
            <w:r>
              <w:rPr>
                <w:rFonts w:ascii="Arial" w:eastAsia="Arial" w:hAnsi="Arial" w:cs="Arial"/>
                <w:color w:val="201209"/>
                <w:sz w:val="18"/>
                <w:szCs w:val="18"/>
              </w:rPr>
              <w:t>: Integrate and evaluate multiple sources of information presented in diverse formats and media (e.g., quantitative data, video, multimedia) in order to address a question or solve a problem.</w:t>
            </w:r>
          </w:p>
          <w:p w14:paraId="2F6E6A0F"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CC.3.5.9-10.H: Assess the extent to which the reasoning and evidence in a text support the author’s claim or a recommendation for solving a scientific or technical problem.</w:t>
            </w:r>
          </w:p>
          <w:p w14:paraId="39E79FB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CC.3.5.11-12.H: Evaluate the hypotheses, data, analysis, and conclusions in a science or technical text, verifying the data when possible and corroborating or challenging conclusions with other sources of information.</w:t>
            </w:r>
          </w:p>
          <w:p w14:paraId="05E6CFE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CC.3.5.9-</w:t>
            </w:r>
            <w:proofErr w:type="gramStart"/>
            <w:r>
              <w:rPr>
                <w:rFonts w:ascii="Arial" w:eastAsia="Arial" w:hAnsi="Arial" w:cs="Arial"/>
                <w:color w:val="201209"/>
                <w:sz w:val="18"/>
                <w:szCs w:val="18"/>
              </w:rPr>
              <w:t>10.I</w:t>
            </w:r>
            <w:proofErr w:type="gramEnd"/>
            <w:r>
              <w:rPr>
                <w:rFonts w:ascii="Arial" w:eastAsia="Arial" w:hAnsi="Arial" w:cs="Arial"/>
                <w:color w:val="201209"/>
                <w:sz w:val="18"/>
                <w:szCs w:val="18"/>
              </w:rPr>
              <w:t>: Compare and contrast findings presented in a text to those from other sources (including their own experiments), noting when the findings support or contradict previous explanations or accounts.</w:t>
            </w:r>
          </w:p>
          <w:p w14:paraId="02C38387" w14:textId="77777777" w:rsidR="001F0D32" w:rsidRDefault="001F0D32" w:rsidP="00271E49">
            <w:pPr>
              <w:spacing w:before="60" w:after="60"/>
              <w:ind w:left="60" w:right="60"/>
            </w:pPr>
            <w:r>
              <w:rPr>
                <w:rFonts w:ascii="Arial" w:eastAsia="Arial" w:hAnsi="Arial" w:cs="Arial"/>
                <w:color w:val="201209"/>
                <w:sz w:val="18"/>
                <w:szCs w:val="18"/>
              </w:rPr>
              <w:t>CC.3.5.11-</w:t>
            </w:r>
            <w:proofErr w:type="gramStart"/>
            <w:r>
              <w:rPr>
                <w:rFonts w:ascii="Arial" w:eastAsia="Arial" w:hAnsi="Arial" w:cs="Arial"/>
                <w:color w:val="201209"/>
                <w:sz w:val="18"/>
                <w:szCs w:val="18"/>
              </w:rPr>
              <w:t>12.I</w:t>
            </w:r>
            <w:proofErr w:type="gramEnd"/>
            <w:r>
              <w:rPr>
                <w:rFonts w:ascii="Arial" w:eastAsia="Arial" w:hAnsi="Arial" w:cs="Arial"/>
                <w:color w:val="201209"/>
                <w:sz w:val="18"/>
                <w:szCs w:val="18"/>
              </w:rPr>
              <w:t>: Synthesize information from a range of sources (e.g., texts, experiments, simulations) into a coherent understanding of a process, phenomenon, or concept, resolving conflicting information when possible.</w:t>
            </w:r>
          </w:p>
        </w:tc>
      </w:tr>
      <w:tr w:rsidR="001F0D32" w14:paraId="1CE99760" w14:textId="77777777" w:rsidTr="00271E49">
        <w:trPr>
          <w:cantSplit/>
          <w:jc w:val="center"/>
        </w:trPr>
        <w:tc>
          <w:tcPr>
            <w:tcW w:w="2880" w:type="dxa"/>
            <w:shd w:val="clear" w:color="auto" w:fill="1E417C" w:themeFill="accent1"/>
            <w:tcMar>
              <w:top w:w="0" w:type="dxa"/>
              <w:left w:w="0" w:type="dxa"/>
              <w:bottom w:w="0" w:type="dxa"/>
              <w:right w:w="0" w:type="dxa"/>
            </w:tcMar>
          </w:tcPr>
          <w:p w14:paraId="1B367EE3"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14AE9300"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MP.2: Reason abstractly and quantitatively.</w:t>
            </w:r>
          </w:p>
          <w:p w14:paraId="084A13E3" w14:textId="77777777" w:rsidR="001F0D32" w:rsidRDefault="001F0D32" w:rsidP="00271E49">
            <w:pPr>
              <w:spacing w:after="60"/>
              <w:ind w:left="58" w:right="58"/>
            </w:pPr>
            <w:r>
              <w:rPr>
                <w:rFonts w:ascii="Arial" w:eastAsia="Arial" w:hAnsi="Arial" w:cs="Arial"/>
                <w:color w:val="201209"/>
                <w:sz w:val="18"/>
                <w:szCs w:val="18"/>
              </w:rPr>
              <w:t>MP.4: Model with mathematics.</w:t>
            </w:r>
          </w:p>
        </w:tc>
      </w:tr>
      <w:tr w:rsidR="001F0D32" w14:paraId="6A70F9D3" w14:textId="77777777" w:rsidTr="00271E49">
        <w:trPr>
          <w:cantSplit/>
          <w:jc w:val="center"/>
        </w:trPr>
        <w:tc>
          <w:tcPr>
            <w:tcW w:w="2880" w:type="dxa"/>
            <w:shd w:val="clear" w:color="auto" w:fill="1E417C" w:themeFill="accent1"/>
            <w:tcMar>
              <w:top w:w="0" w:type="dxa"/>
              <w:left w:w="0" w:type="dxa"/>
              <w:bottom w:w="0" w:type="dxa"/>
              <w:right w:w="0" w:type="dxa"/>
            </w:tcMar>
          </w:tcPr>
          <w:p w14:paraId="48610249"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4CA17E24" w14:textId="77777777" w:rsidR="001F0D32" w:rsidRDefault="001F0D32" w:rsidP="00271E49">
            <w:pPr>
              <w:spacing w:before="60" w:after="60" w:line="259" w:lineRule="auto"/>
              <w:ind w:left="60" w:right="60"/>
              <w:rPr>
                <w:rFonts w:ascii="Arial" w:eastAsia="Arial" w:hAnsi="Arial" w:cs="Arial"/>
                <w:color w:val="201209"/>
                <w:sz w:val="18"/>
                <w:szCs w:val="18"/>
              </w:rPr>
            </w:pPr>
            <w:r w:rsidRPr="7FEFD2B4">
              <w:rPr>
                <w:rFonts w:ascii="Arial" w:eastAsia="Arial" w:hAnsi="Arial" w:cs="Arial"/>
                <w:color w:val="201209"/>
                <w:sz w:val="18"/>
                <w:szCs w:val="18"/>
              </w:rPr>
              <w:t>N/A</w:t>
            </w:r>
          </w:p>
        </w:tc>
      </w:tr>
    </w:tbl>
    <w:p w14:paraId="768FEBF0" w14:textId="77777777" w:rsidR="00B67AE9" w:rsidRDefault="00B67AE9" w:rsidP="00B67AE9">
      <w:pPr>
        <w:pStyle w:val="Heading5"/>
      </w:pPr>
    </w:p>
    <w:p w14:paraId="6CE8ADD4" w14:textId="77777777" w:rsidR="00B67AE9" w:rsidRDefault="00B67AE9">
      <w:pPr>
        <w:rPr>
          <w:rFonts w:ascii="Arial" w:eastAsia="Arial" w:hAnsi="Arial" w:cs="Arial"/>
          <w:b/>
          <w:color w:val="002352"/>
          <w:sz w:val="20"/>
          <w:szCs w:val="20"/>
        </w:rPr>
      </w:pPr>
      <w:r>
        <w:br w:type="page"/>
      </w:r>
    </w:p>
    <w:p w14:paraId="0B2D1030" w14:textId="0A5B556B" w:rsidR="001F0D32" w:rsidRPr="00752795" w:rsidRDefault="001F0D32" w:rsidP="00B67AE9">
      <w:pPr>
        <w:pStyle w:val="Heading5"/>
      </w:pPr>
      <w:r w:rsidRPr="00752795">
        <w:lastRenderedPageBreak/>
        <w:t>Grades 9</w:t>
      </w:r>
      <w:r>
        <w:t>–</w:t>
      </w:r>
      <w:r w:rsidRPr="00752795">
        <w:t>12</w:t>
      </w:r>
    </w:p>
    <w:tbl>
      <w:tblPr>
        <w:tblW w:w="0" w:type="auto"/>
        <w:jc w:val="center"/>
        <w:tblLayout w:type="fixed"/>
        <w:tblLook w:val="0420" w:firstRow="1" w:lastRow="0" w:firstColumn="0" w:lastColumn="0" w:noHBand="0" w:noVBand="1"/>
      </w:tblPr>
      <w:tblGrid>
        <w:gridCol w:w="4316"/>
        <w:gridCol w:w="4317"/>
        <w:gridCol w:w="4317"/>
      </w:tblGrid>
      <w:tr w:rsidR="001F0D32" w14:paraId="5FCC8E2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AD2B091" w14:textId="3AD86BAE" w:rsidR="001F0D32" w:rsidRDefault="001F0D32" w:rsidP="00271E49">
            <w:pPr>
              <w:pStyle w:val="TableHeadingforTOC"/>
            </w:pPr>
            <w:bookmarkStart w:id="731" w:name="_Toc109650740"/>
            <w:bookmarkStart w:id="732" w:name="_Toc134788391"/>
            <w:r>
              <w:t>3.5.9-</w:t>
            </w:r>
            <w:proofErr w:type="gramStart"/>
            <w:r>
              <w:t>12.U</w:t>
            </w:r>
            <w:proofErr w:type="gramEnd"/>
            <w:r>
              <w:t xml:space="preserve"> Technology and Engineering: </w:t>
            </w:r>
            <w:r w:rsidRPr="000B754A">
              <w:rPr>
                <w:b w:val="0"/>
                <w:bCs/>
              </w:rPr>
              <w:t>Design Thinking in Technology and Engineering Education</w:t>
            </w:r>
            <w:bookmarkEnd w:id="731"/>
            <w:bookmarkEnd w:id="732"/>
          </w:p>
        </w:tc>
      </w:tr>
      <w:tr w:rsidR="001F0D32" w14:paraId="0F35686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5775CF1"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evaluate and define the purpose of a design.</w:t>
            </w:r>
          </w:p>
        </w:tc>
      </w:tr>
      <w:tr w:rsidR="001F0D32" w14:paraId="50434A2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EF35C57"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proofErr w:type="gramStart"/>
            <w:r w:rsidRPr="00037CDF">
              <w:rPr>
                <w:rFonts w:ascii="Helvetica" w:eastAsia="Helvetica" w:hAnsi="Helvetica" w:cs="Helvetica"/>
                <w:bCs/>
                <w:color w:val="201209"/>
                <w:sz w:val="18"/>
                <w:szCs w:val="18"/>
              </w:rPr>
              <w:t>In order to</w:t>
            </w:r>
            <w:proofErr w:type="gramEnd"/>
            <w:r w:rsidRPr="00037CDF">
              <w:rPr>
                <w:rFonts w:ascii="Helvetica" w:eastAsia="Helvetica" w:hAnsi="Helvetica" w:cs="Helvetica"/>
                <w:bCs/>
                <w:color w:val="201209"/>
                <w:sz w:val="18"/>
                <w:szCs w:val="18"/>
              </w:rPr>
              <w:t xml:space="preserve"> move forward with the best solution, it is often necessary to determine a design that best fits a number of measures such as trade-offs, resources, criteria, constraints, function, form, etc. A product must </w:t>
            </w:r>
            <w:proofErr w:type="gramStart"/>
            <w:r w:rsidRPr="00037CDF">
              <w:rPr>
                <w:rFonts w:ascii="Helvetica" w:eastAsia="Helvetica" w:hAnsi="Helvetica" w:cs="Helvetica"/>
                <w:bCs/>
                <w:color w:val="201209"/>
                <w:sz w:val="18"/>
                <w:szCs w:val="18"/>
              </w:rPr>
              <w:t>be</w:t>
            </w:r>
            <w:proofErr w:type="gramEnd"/>
            <w:r w:rsidRPr="00037CDF">
              <w:rPr>
                <w:rFonts w:ascii="Helvetica" w:eastAsia="Helvetica" w:hAnsi="Helvetica" w:cs="Helvetica"/>
                <w:bCs/>
                <w:color w:val="201209"/>
                <w:sz w:val="18"/>
                <w:szCs w:val="18"/>
              </w:rPr>
              <w:t xml:space="preserve"> a balance of these measures to best fit the intended use and audience.</w:t>
            </w:r>
          </w:p>
          <w:p w14:paraId="292A2111"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0B81EB51"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0800D10" w14:textId="77777777" w:rsidR="001F0D32" w:rsidRPr="009B0AE1" w:rsidRDefault="001F0D32" w:rsidP="00271E49">
            <w:pPr>
              <w:spacing w:before="60" w:after="60"/>
              <w:ind w:left="60" w:right="60"/>
              <w:rPr>
                <w:sz w:val="2"/>
                <w:szCs w:val="2"/>
              </w:rPr>
            </w:pPr>
          </w:p>
        </w:tc>
      </w:tr>
      <w:tr w:rsidR="001F0D32" w14:paraId="4505C082"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22D475D"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E177274"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48ECAC6"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7D397A9E"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08B70602"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Obtaining, Evaluating, and Communicating Information</w:t>
            </w:r>
          </w:p>
          <w:p w14:paraId="706E38D7"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4F878033" w14:textId="77777777" w:rsidR="001F0D32" w:rsidRPr="00447F8D" w:rsidRDefault="001F0D32" w:rsidP="0073410A">
            <w:pPr>
              <w:pStyle w:val="ListParagraph"/>
              <w:numPr>
                <w:ilvl w:val="0"/>
                <w:numId w:val="61"/>
              </w:numPr>
              <w:spacing w:before="60" w:after="60"/>
              <w:ind w:right="60"/>
              <w:rPr>
                <w:sz w:val="18"/>
                <w:szCs w:val="18"/>
              </w:rPr>
            </w:pPr>
            <w:r w:rsidRPr="00447F8D">
              <w:rPr>
                <w:rFonts w:ascii="Arial" w:eastAsia="Arial" w:hAnsi="Arial" w:cs="Arial"/>
                <w:color w:val="201209"/>
                <w:sz w:val="18"/>
                <w:szCs w:val="18"/>
              </w:rPr>
              <w:t>Gather, read, and evaluate scientific and/or technical information from multiple authoritative sources, assessing the evidence and usefulness of each source.</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C96698D"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NAEP D.12.8</w:t>
            </w:r>
          </w:p>
          <w:p w14:paraId="215C07F0" w14:textId="77777777" w:rsidR="001F0D32" w:rsidRPr="00447F8D" w:rsidRDefault="001F0D32" w:rsidP="0073410A">
            <w:pPr>
              <w:pStyle w:val="ListParagraph"/>
              <w:numPr>
                <w:ilvl w:val="0"/>
                <w:numId w:val="61"/>
              </w:numPr>
              <w:spacing w:before="60" w:after="60"/>
              <w:ind w:left="434" w:right="60"/>
              <w:rPr>
                <w:sz w:val="18"/>
                <w:szCs w:val="18"/>
              </w:rPr>
            </w:pPr>
            <w:r w:rsidRPr="00447F8D">
              <w:rPr>
                <w:rFonts w:ascii="Arial" w:eastAsia="Arial" w:hAnsi="Arial" w:cs="Arial"/>
                <w:color w:val="201209"/>
                <w:sz w:val="18"/>
                <w:szCs w:val="18"/>
              </w:rPr>
              <w:t>Meet a sophisticated design challenge by identifying criteria and constraints, predicting how these will affect the solution, researching and generating ideas, and using trade-offs to balance competing values in selecting the best solution.</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62A94120"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Communication</w:t>
            </w:r>
          </w:p>
          <w:p w14:paraId="123458A5" w14:textId="77777777" w:rsidR="001F0D32" w:rsidRPr="00447F8D" w:rsidRDefault="001F0D32" w:rsidP="0073410A">
            <w:pPr>
              <w:pStyle w:val="ListParagraph"/>
              <w:numPr>
                <w:ilvl w:val="0"/>
                <w:numId w:val="61"/>
              </w:numPr>
              <w:spacing w:before="60" w:after="60"/>
              <w:ind w:left="434" w:right="60"/>
              <w:rPr>
                <w:sz w:val="18"/>
                <w:szCs w:val="18"/>
              </w:rPr>
            </w:pPr>
            <w:r w:rsidRPr="00447F8D">
              <w:rPr>
                <w:rFonts w:ascii="Arial" w:eastAsia="Arial" w:hAnsi="Arial" w:cs="Arial"/>
                <w:color w:val="201209"/>
                <w:sz w:val="18"/>
                <w:szCs w:val="18"/>
              </w:rPr>
              <w:t>Conveys ideas clearly in constructive, insightful ways, including through written and oral communication and via mathematical and physical models.</w:t>
            </w:r>
          </w:p>
        </w:tc>
      </w:tr>
      <w:tr w:rsidR="001F0D32" w14:paraId="31713C05"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12206F2" w14:textId="77777777" w:rsidR="001F0D32" w:rsidRPr="009B0AE1" w:rsidRDefault="001F0D32" w:rsidP="00271E49">
            <w:pPr>
              <w:spacing w:before="60" w:after="60"/>
              <w:ind w:left="60" w:right="60"/>
              <w:rPr>
                <w:sz w:val="2"/>
                <w:szCs w:val="2"/>
              </w:rPr>
            </w:pPr>
          </w:p>
        </w:tc>
      </w:tr>
      <w:tr w:rsidR="001F0D32" w14:paraId="20F2A75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01857F1"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13FD22C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80BB3CB"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 xml:space="preserve">Situate self in any social context </w:t>
            </w:r>
            <w:proofErr w:type="gramStart"/>
            <w:r>
              <w:rPr>
                <w:rFonts w:ascii="Arial" w:eastAsia="Arial" w:hAnsi="Arial" w:cs="Arial"/>
                <w:color w:val="201209"/>
                <w:sz w:val="18"/>
                <w:szCs w:val="18"/>
              </w:rPr>
              <w:t>as a means to</w:t>
            </w:r>
            <w:proofErr w:type="gramEnd"/>
            <w:r>
              <w:rPr>
                <w:rFonts w:ascii="Arial" w:eastAsia="Arial" w:hAnsi="Arial" w:cs="Arial"/>
                <w:color w:val="201209"/>
                <w:sz w:val="18"/>
                <w:szCs w:val="18"/>
              </w:rPr>
              <w:t xml:space="preserve"> determine a response.</w:t>
            </w:r>
          </w:p>
        </w:tc>
      </w:tr>
    </w:tbl>
    <w:p w14:paraId="712BF053" w14:textId="71922557" w:rsidR="001F0D32" w:rsidRPr="00752795" w:rsidRDefault="001F0D32" w:rsidP="00BB4A28">
      <w:pPr>
        <w:pStyle w:val="Heading5"/>
      </w:pPr>
      <w:r w:rsidRPr="00752795">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571D9F21" w14:textId="77777777" w:rsidTr="00271E49">
        <w:trPr>
          <w:cantSplit/>
          <w:tblHeader/>
          <w:jc w:val="center"/>
        </w:trPr>
        <w:tc>
          <w:tcPr>
            <w:tcW w:w="2880" w:type="dxa"/>
            <w:shd w:val="clear" w:color="auto" w:fill="1E417C"/>
            <w:tcMar>
              <w:top w:w="0" w:type="dxa"/>
              <w:left w:w="0" w:type="dxa"/>
              <w:bottom w:w="0" w:type="dxa"/>
              <w:right w:w="0" w:type="dxa"/>
            </w:tcMar>
          </w:tcPr>
          <w:p w14:paraId="3DAF9DA8" w14:textId="77777777" w:rsidR="001F0D32" w:rsidRDefault="001F0D32" w:rsidP="00271E49">
            <w:pPr>
              <w:spacing w:before="60" w:after="60"/>
              <w:ind w:left="60" w:right="60"/>
            </w:pPr>
            <w:r>
              <w:rPr>
                <w:rFonts w:ascii="Arial" w:eastAsia="Arial" w:hAnsi="Arial" w:cs="Arial"/>
                <w:b/>
                <w:color w:val="FFFFFF"/>
                <w:sz w:val="18"/>
                <w:szCs w:val="18"/>
              </w:rPr>
              <w:t>Standard Source</w:t>
            </w:r>
          </w:p>
        </w:tc>
        <w:tc>
          <w:tcPr>
            <w:tcW w:w="10070" w:type="dxa"/>
            <w:tcBorders>
              <w:bottom w:val="nil"/>
            </w:tcBorders>
            <w:shd w:val="clear" w:color="auto" w:fill="1E417C"/>
            <w:tcMar>
              <w:top w:w="0" w:type="dxa"/>
              <w:left w:w="0" w:type="dxa"/>
              <w:bottom w:w="0" w:type="dxa"/>
              <w:right w:w="0" w:type="dxa"/>
            </w:tcMar>
          </w:tcPr>
          <w:p w14:paraId="15401977"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1ED82459" w14:textId="77777777" w:rsidTr="00271E49">
        <w:trPr>
          <w:cantSplit/>
          <w:jc w:val="center"/>
        </w:trPr>
        <w:tc>
          <w:tcPr>
            <w:tcW w:w="2880" w:type="dxa"/>
            <w:shd w:val="clear" w:color="auto" w:fill="1E417C"/>
            <w:tcMar>
              <w:top w:w="0" w:type="dxa"/>
              <w:left w:w="0" w:type="dxa"/>
              <w:bottom w:w="0" w:type="dxa"/>
              <w:right w:w="0" w:type="dxa"/>
            </w:tcMar>
          </w:tcPr>
          <w:p w14:paraId="266E97F8"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BC8DCE8"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63CFABFC"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105DE8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4937B8AA"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9B42BB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0FFF1E00"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492E90C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1A753DFF" w14:textId="77777777" w:rsidR="001F0D32" w:rsidRPr="004414C1"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52CB51CD" w14:textId="77777777" w:rsidTr="00271E49">
        <w:trPr>
          <w:cantSplit/>
          <w:jc w:val="center"/>
        </w:trPr>
        <w:tc>
          <w:tcPr>
            <w:tcW w:w="2880" w:type="dxa"/>
            <w:shd w:val="clear" w:color="auto" w:fill="1E417C"/>
            <w:tcMar>
              <w:top w:w="0" w:type="dxa"/>
              <w:left w:w="0" w:type="dxa"/>
              <w:bottom w:w="0" w:type="dxa"/>
              <w:right w:w="0" w:type="dxa"/>
            </w:tcMar>
          </w:tcPr>
          <w:p w14:paraId="64F73376" w14:textId="77777777" w:rsidR="001F0D32" w:rsidRDefault="001F0D32" w:rsidP="00271E49">
            <w:pPr>
              <w:spacing w:before="60" w:after="60"/>
              <w:ind w:left="60" w:right="60"/>
            </w:pPr>
            <w:r>
              <w:rPr>
                <w:rFonts w:ascii="Arial" w:eastAsia="Arial" w:hAnsi="Arial" w:cs="Arial"/>
                <w:b/>
                <w:color w:val="FFFFFF"/>
                <w:sz w:val="18"/>
                <w:szCs w:val="18"/>
              </w:rPr>
              <w:lastRenderedPageBreak/>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A7E1A7E"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39BDAE82" w14:textId="77777777" w:rsidTr="00271E49">
        <w:trPr>
          <w:cantSplit/>
          <w:jc w:val="center"/>
        </w:trPr>
        <w:tc>
          <w:tcPr>
            <w:tcW w:w="2880" w:type="dxa"/>
            <w:shd w:val="clear" w:color="auto" w:fill="1E417C"/>
            <w:tcMar>
              <w:top w:w="0" w:type="dxa"/>
              <w:left w:w="0" w:type="dxa"/>
              <w:bottom w:w="0" w:type="dxa"/>
              <w:right w:w="0" w:type="dxa"/>
            </w:tcMar>
          </w:tcPr>
          <w:p w14:paraId="5D0E1364"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00ACF14"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MP.3: Construct viable arguments and critique the reasoning of others.</w:t>
            </w:r>
          </w:p>
          <w:p w14:paraId="39B6ED62" w14:textId="77777777" w:rsidR="001F0D32" w:rsidRDefault="001F0D32" w:rsidP="00271E49">
            <w:pPr>
              <w:spacing w:after="60"/>
              <w:ind w:left="58" w:right="58"/>
            </w:pPr>
            <w:r>
              <w:rPr>
                <w:rFonts w:ascii="Arial" w:eastAsia="Arial" w:hAnsi="Arial" w:cs="Arial"/>
                <w:color w:val="201209"/>
                <w:sz w:val="18"/>
                <w:szCs w:val="18"/>
              </w:rPr>
              <w:t>MP.4: Model with mathematics.</w:t>
            </w:r>
          </w:p>
        </w:tc>
      </w:tr>
      <w:tr w:rsidR="001F0D32" w14:paraId="45FA688E" w14:textId="77777777" w:rsidTr="00271E49">
        <w:trPr>
          <w:cantSplit/>
          <w:jc w:val="center"/>
        </w:trPr>
        <w:tc>
          <w:tcPr>
            <w:tcW w:w="2880" w:type="dxa"/>
            <w:shd w:val="clear" w:color="auto" w:fill="1E417C"/>
            <w:tcMar>
              <w:top w:w="0" w:type="dxa"/>
              <w:left w:w="0" w:type="dxa"/>
              <w:bottom w:w="0" w:type="dxa"/>
              <w:right w:w="0" w:type="dxa"/>
            </w:tcMar>
          </w:tcPr>
          <w:p w14:paraId="3CDC738A"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0494574"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326ABFAC" w14:textId="77777777" w:rsidR="00070741" w:rsidRDefault="00070741" w:rsidP="00070741">
      <w:pPr>
        <w:pStyle w:val="Heading5"/>
      </w:pPr>
    </w:p>
    <w:p w14:paraId="17B1CFFA" w14:textId="77777777" w:rsidR="00070741" w:rsidRDefault="00070741">
      <w:pPr>
        <w:rPr>
          <w:rFonts w:ascii="Arial" w:eastAsia="Arial" w:hAnsi="Arial" w:cs="Arial"/>
          <w:b/>
          <w:color w:val="002352"/>
          <w:sz w:val="20"/>
          <w:szCs w:val="20"/>
        </w:rPr>
      </w:pPr>
      <w:r>
        <w:br w:type="page"/>
      </w:r>
    </w:p>
    <w:p w14:paraId="3289DB57" w14:textId="4447F5E9" w:rsidR="001F0D32" w:rsidRPr="00752795" w:rsidRDefault="001F0D32" w:rsidP="00070741">
      <w:pPr>
        <w:pStyle w:val="Heading5"/>
      </w:pPr>
      <w:r w:rsidRPr="00752795">
        <w:lastRenderedPageBreak/>
        <w:t>Grades 9</w:t>
      </w:r>
      <w:r>
        <w:t>–</w:t>
      </w:r>
      <w:r w:rsidRPr="00752795">
        <w:t>12</w:t>
      </w:r>
    </w:p>
    <w:tbl>
      <w:tblPr>
        <w:tblW w:w="0" w:type="auto"/>
        <w:jc w:val="center"/>
        <w:tblLayout w:type="fixed"/>
        <w:tblLook w:val="0420" w:firstRow="1" w:lastRow="0" w:firstColumn="0" w:lastColumn="0" w:noHBand="0" w:noVBand="1"/>
      </w:tblPr>
      <w:tblGrid>
        <w:gridCol w:w="4316"/>
        <w:gridCol w:w="4317"/>
        <w:gridCol w:w="4317"/>
      </w:tblGrid>
      <w:tr w:rsidR="001F0D32" w14:paraId="230F890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DB06495" w14:textId="5B4510AD" w:rsidR="001F0D32" w:rsidRDefault="001F0D32" w:rsidP="00271E49">
            <w:pPr>
              <w:pStyle w:val="TableHeadingforTOC"/>
            </w:pPr>
            <w:bookmarkStart w:id="733" w:name="_Toc109650741"/>
            <w:bookmarkStart w:id="734" w:name="_Toc134788392"/>
            <w:r>
              <w:t>3.5.9-</w:t>
            </w:r>
            <w:proofErr w:type="gramStart"/>
            <w:r>
              <w:t>12.V</w:t>
            </w:r>
            <w:proofErr w:type="gramEnd"/>
            <w:r>
              <w:t xml:space="preserve"> Technology and Engineering: </w:t>
            </w:r>
            <w:r w:rsidRPr="000B754A">
              <w:rPr>
                <w:b w:val="0"/>
                <w:bCs/>
              </w:rPr>
              <w:t>Design Thinking in Technology and Engineering Education</w:t>
            </w:r>
            <w:bookmarkEnd w:id="733"/>
            <w:bookmarkEnd w:id="734"/>
          </w:p>
        </w:tc>
      </w:tr>
      <w:tr w:rsidR="001F0D32" w14:paraId="1DDB7230"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6080CB0"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apply principles of human-centered design.</w:t>
            </w:r>
          </w:p>
        </w:tc>
      </w:tr>
      <w:tr w:rsidR="001F0D32" w14:paraId="20E6D02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6B86266"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224512">
              <w:rPr>
                <w:rFonts w:ascii="Helvetica" w:eastAsia="Helvetica" w:hAnsi="Helvetica" w:cs="Helvetica"/>
                <w:bCs/>
                <w:color w:val="201209"/>
                <w:sz w:val="18"/>
                <w:szCs w:val="18"/>
              </w:rPr>
              <w:t>Students consider the relationship between humans and the designed environment while designing, constructing, and implementing a solution. Students will synthesize their understanding of human-centered design through critical evaluation of design decisions and their appropriateness for the intended users.</w:t>
            </w:r>
          </w:p>
          <w:p w14:paraId="6AA3970D"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42279DAD"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1CD0AE4" w14:textId="77777777" w:rsidR="001F0D32" w:rsidRPr="009B0AE1" w:rsidRDefault="001F0D32" w:rsidP="00271E49">
            <w:pPr>
              <w:spacing w:before="60" w:after="60"/>
              <w:ind w:left="60" w:right="60"/>
              <w:rPr>
                <w:sz w:val="2"/>
                <w:szCs w:val="2"/>
              </w:rPr>
            </w:pPr>
          </w:p>
        </w:tc>
      </w:tr>
      <w:tr w:rsidR="001F0D32" w14:paraId="2E3D3906"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4D8CF51"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C960542"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2547C9B"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48F8C264"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7DC1789D" w14:textId="77777777" w:rsidR="001F0D32" w:rsidRDefault="001F0D32" w:rsidP="00271E49">
            <w:pPr>
              <w:spacing w:before="60" w:after="60"/>
              <w:ind w:left="60" w:right="60"/>
              <w:rPr>
                <w:rFonts w:ascii="Arial" w:eastAsia="Arial" w:hAnsi="Arial" w:cs="Arial"/>
                <w:color w:val="201209"/>
                <w:sz w:val="18"/>
                <w:szCs w:val="18"/>
              </w:rPr>
            </w:pPr>
            <w:r w:rsidRPr="00F07D78">
              <w:rPr>
                <w:rFonts w:ascii="Arial" w:eastAsia="Arial" w:hAnsi="Arial" w:cs="Arial"/>
                <w:b/>
                <w:bCs/>
                <w:color w:val="201209"/>
                <w:sz w:val="18"/>
                <w:szCs w:val="18"/>
              </w:rPr>
              <w:t>Constructing Explanations and Designing Solutions</w:t>
            </w:r>
          </w:p>
          <w:p w14:paraId="023D0C49" w14:textId="77777777" w:rsidR="001F0D32" w:rsidRDefault="001F0D32" w:rsidP="00271E49">
            <w:pPr>
              <w:spacing w:before="60" w:after="60"/>
              <w:ind w:left="60" w:right="60"/>
              <w:rPr>
                <w:rFonts w:ascii="Arial" w:eastAsia="Arial" w:hAnsi="Arial" w:cs="Arial"/>
                <w:color w:val="201209"/>
                <w:sz w:val="18"/>
                <w:szCs w:val="18"/>
              </w:rPr>
            </w:pPr>
            <w:r w:rsidRPr="00F07D78">
              <w:rPr>
                <w:rFonts w:ascii="Arial" w:eastAsia="Arial" w:hAnsi="Arial" w:cs="Arial"/>
                <w:color w:val="201209"/>
                <w:sz w:val="18"/>
                <w:szCs w:val="18"/>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14:paraId="7B0CF9B3" w14:textId="77777777" w:rsidR="001F0D32" w:rsidRPr="00F07D78" w:rsidRDefault="001F0D32" w:rsidP="0073410A">
            <w:pPr>
              <w:pStyle w:val="ListParagraph"/>
              <w:numPr>
                <w:ilvl w:val="0"/>
                <w:numId w:val="61"/>
              </w:numPr>
              <w:spacing w:before="60" w:after="60"/>
              <w:ind w:right="60"/>
              <w:rPr>
                <w:sz w:val="18"/>
                <w:szCs w:val="18"/>
              </w:rPr>
            </w:pPr>
            <w:r w:rsidRPr="00F07D78">
              <w:rPr>
                <w:rFonts w:ascii="Arial" w:eastAsia="Arial" w:hAnsi="Arial" w:cs="Arial"/>
                <w:color w:val="201209"/>
                <w:sz w:val="18"/>
                <w:szCs w:val="18"/>
              </w:rPr>
              <w:t>Design, evaluate, and/or refine a solution to a complex real-world problem, based on scientific knowledge, student-generated sources of evidence, prioritized criteria, and trade</w:t>
            </w:r>
            <w:r>
              <w:rPr>
                <w:rFonts w:ascii="Arial" w:eastAsia="Arial" w:hAnsi="Arial" w:cs="Arial"/>
                <w:color w:val="201209"/>
                <w:sz w:val="18"/>
                <w:szCs w:val="18"/>
              </w:rPr>
              <w:t>-</w:t>
            </w:r>
            <w:r w:rsidRPr="00F07D78">
              <w:rPr>
                <w:rFonts w:ascii="Arial" w:eastAsia="Arial" w:hAnsi="Arial" w:cs="Arial"/>
                <w:color w:val="201209"/>
                <w:sz w:val="18"/>
                <w:szCs w:val="18"/>
              </w:rPr>
              <w:t>off considerations.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BD4362D" w14:textId="77777777" w:rsidR="001F0D32" w:rsidRDefault="001F0D32" w:rsidP="00271E49">
            <w:pPr>
              <w:spacing w:before="60" w:after="60"/>
              <w:ind w:left="60" w:right="60"/>
              <w:rPr>
                <w:rFonts w:ascii="Arial" w:eastAsia="Arial" w:hAnsi="Arial" w:cs="Arial"/>
                <w:color w:val="201209"/>
                <w:sz w:val="18"/>
                <w:szCs w:val="18"/>
              </w:rPr>
            </w:pPr>
            <w:r w:rsidRPr="00F07D78">
              <w:rPr>
                <w:rFonts w:ascii="Arial" w:eastAsia="Arial" w:hAnsi="Arial" w:cs="Arial"/>
                <w:b/>
                <w:bCs/>
                <w:color w:val="201209"/>
                <w:sz w:val="18"/>
                <w:szCs w:val="18"/>
              </w:rPr>
              <w:t>ETS1.A: Defining and Delimiting Engineering Problems</w:t>
            </w:r>
          </w:p>
          <w:p w14:paraId="572F275A" w14:textId="77777777" w:rsidR="001F0D32" w:rsidRPr="00F07D78" w:rsidRDefault="001F0D32" w:rsidP="0073410A">
            <w:pPr>
              <w:pStyle w:val="ListParagraph"/>
              <w:numPr>
                <w:ilvl w:val="0"/>
                <w:numId w:val="61"/>
              </w:numPr>
              <w:spacing w:before="60" w:after="60"/>
              <w:ind w:left="434" w:right="60"/>
              <w:rPr>
                <w:sz w:val="18"/>
                <w:szCs w:val="18"/>
              </w:rPr>
            </w:pPr>
            <w:r w:rsidRPr="00F07D78">
              <w:rPr>
                <w:rFonts w:ascii="Arial" w:eastAsia="Arial" w:hAnsi="Arial" w:cs="Arial"/>
                <w:color w:val="201209"/>
                <w:sz w:val="18"/>
                <w:szCs w:val="18"/>
              </w:rPr>
              <w:t>Criteria and constraints also include satisfying any requirements set by society, such as taking issues of risk mitigation into account, and they should be quantified to the extent possible and stated in such a way that one can tell if a given design meets them.</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7057AB7" w14:textId="77777777" w:rsidR="001F0D32" w:rsidRDefault="001F0D32" w:rsidP="00271E49">
            <w:pPr>
              <w:spacing w:before="60" w:after="60"/>
              <w:ind w:left="60" w:right="60"/>
              <w:rPr>
                <w:rFonts w:ascii="Arial" w:eastAsia="Arial" w:hAnsi="Arial" w:cs="Arial"/>
                <w:color w:val="201209"/>
                <w:sz w:val="18"/>
                <w:szCs w:val="18"/>
              </w:rPr>
            </w:pPr>
            <w:r w:rsidRPr="00F07D78">
              <w:rPr>
                <w:rFonts w:ascii="Arial" w:eastAsia="Arial" w:hAnsi="Arial" w:cs="Arial"/>
                <w:b/>
                <w:bCs/>
                <w:color w:val="201209"/>
                <w:sz w:val="18"/>
                <w:szCs w:val="18"/>
              </w:rPr>
              <w:t>Creativity</w:t>
            </w:r>
          </w:p>
          <w:p w14:paraId="5D987EDA" w14:textId="77777777" w:rsidR="001F0D32" w:rsidRPr="00C80963" w:rsidRDefault="001F0D32" w:rsidP="0073410A">
            <w:pPr>
              <w:pStyle w:val="ListParagraph"/>
              <w:numPr>
                <w:ilvl w:val="0"/>
                <w:numId w:val="61"/>
              </w:numPr>
              <w:spacing w:before="60" w:after="60"/>
              <w:ind w:left="434" w:right="60"/>
              <w:rPr>
                <w:sz w:val="18"/>
                <w:szCs w:val="18"/>
              </w:rPr>
            </w:pPr>
            <w:r w:rsidRPr="00F07D78">
              <w:rPr>
                <w:rFonts w:ascii="Arial" w:eastAsia="Arial" w:hAnsi="Arial" w:cs="Arial"/>
                <w:color w:val="201209"/>
                <w:sz w:val="18"/>
                <w:szCs w:val="18"/>
              </w:rPr>
              <w:t>Elaborates and articulates novel ideas and aesthetics.</w:t>
            </w:r>
          </w:p>
          <w:p w14:paraId="0657D9AE" w14:textId="77777777" w:rsidR="00C80963" w:rsidRPr="00C80963" w:rsidRDefault="00C80963" w:rsidP="00C80963">
            <w:pPr>
              <w:widowControl w:val="0"/>
              <w:tabs>
                <w:tab w:val="left" w:pos="787"/>
              </w:tabs>
              <w:spacing w:before="120" w:after="120" w:line="259" w:lineRule="auto"/>
              <w:ind w:right="360"/>
              <w:rPr>
                <w:b/>
                <w:sz w:val="18"/>
                <w:szCs w:val="18"/>
              </w:rPr>
            </w:pPr>
            <w:r w:rsidRPr="00C80963">
              <w:rPr>
                <w:b/>
                <w:sz w:val="18"/>
                <w:szCs w:val="18"/>
              </w:rPr>
              <w:t>Attention to Ethics</w:t>
            </w:r>
          </w:p>
          <w:p w14:paraId="7346971D" w14:textId="77777777" w:rsidR="00C80963" w:rsidRPr="00C80963" w:rsidRDefault="00C80963" w:rsidP="00C80963">
            <w:pPr>
              <w:pStyle w:val="ListParagraph"/>
              <w:widowControl w:val="0"/>
              <w:numPr>
                <w:ilvl w:val="0"/>
                <w:numId w:val="61"/>
              </w:numPr>
              <w:tabs>
                <w:tab w:val="left" w:pos="787"/>
              </w:tabs>
              <w:spacing w:before="120" w:after="120" w:line="259" w:lineRule="auto"/>
              <w:ind w:right="360"/>
              <w:rPr>
                <w:b/>
                <w:sz w:val="18"/>
                <w:szCs w:val="18"/>
              </w:rPr>
            </w:pPr>
            <w:r w:rsidRPr="00C80963">
              <w:rPr>
                <w:sz w:val="18"/>
                <w:szCs w:val="18"/>
              </w:rPr>
              <w:t>Assess technological products, systems, and processes through critical analysis of their impacts and outcomes.</w:t>
            </w:r>
          </w:p>
          <w:p w14:paraId="3841A236" w14:textId="7738EAE6" w:rsidR="00C80963" w:rsidRPr="00C80963" w:rsidRDefault="00C80963" w:rsidP="00C80963">
            <w:pPr>
              <w:spacing w:before="60" w:after="60"/>
              <w:ind w:right="60"/>
              <w:rPr>
                <w:sz w:val="18"/>
                <w:szCs w:val="18"/>
              </w:rPr>
            </w:pPr>
          </w:p>
        </w:tc>
      </w:tr>
      <w:tr w:rsidR="001F0D32" w14:paraId="45649FF8"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A4648D4" w14:textId="77777777" w:rsidR="001F0D32" w:rsidRPr="009B0AE1" w:rsidRDefault="001F0D32" w:rsidP="00271E49">
            <w:pPr>
              <w:spacing w:before="60" w:after="60"/>
              <w:ind w:left="60" w:right="60"/>
              <w:rPr>
                <w:sz w:val="2"/>
                <w:szCs w:val="2"/>
              </w:rPr>
            </w:pPr>
          </w:p>
        </w:tc>
      </w:tr>
      <w:tr w:rsidR="001F0D32" w14:paraId="4C68B09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059B45A"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inventors and inventions.</w:t>
            </w:r>
          </w:p>
        </w:tc>
      </w:tr>
      <w:tr w:rsidR="001F0D32" w14:paraId="346823F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74A9CA4"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 xml:space="preserve">Situate self in any social context </w:t>
            </w:r>
            <w:proofErr w:type="gramStart"/>
            <w:r>
              <w:rPr>
                <w:rFonts w:ascii="Arial" w:eastAsia="Arial" w:hAnsi="Arial" w:cs="Arial"/>
                <w:color w:val="201209"/>
                <w:sz w:val="18"/>
                <w:szCs w:val="18"/>
              </w:rPr>
              <w:t>as a means to</w:t>
            </w:r>
            <w:proofErr w:type="gramEnd"/>
            <w:r>
              <w:rPr>
                <w:rFonts w:ascii="Arial" w:eastAsia="Arial" w:hAnsi="Arial" w:cs="Arial"/>
                <w:color w:val="201209"/>
                <w:sz w:val="18"/>
                <w:szCs w:val="18"/>
              </w:rPr>
              <w:t xml:space="preserve"> determine a response.</w:t>
            </w:r>
          </w:p>
        </w:tc>
      </w:tr>
    </w:tbl>
    <w:p w14:paraId="1A393D50" w14:textId="1CACB89F" w:rsidR="001F0D32" w:rsidRPr="00752795" w:rsidRDefault="001F0D32" w:rsidP="00070741">
      <w:pPr>
        <w:pStyle w:val="Heading5"/>
      </w:pPr>
      <w:r w:rsidRPr="00752795">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5D01BB15" w14:textId="77777777" w:rsidTr="00271E49">
        <w:trPr>
          <w:cantSplit/>
          <w:tblHeader/>
          <w:jc w:val="center"/>
        </w:trPr>
        <w:tc>
          <w:tcPr>
            <w:tcW w:w="2880" w:type="dxa"/>
            <w:shd w:val="clear" w:color="auto" w:fill="1E417C"/>
            <w:tcMar>
              <w:top w:w="0" w:type="dxa"/>
              <w:left w:w="0" w:type="dxa"/>
              <w:bottom w:w="0" w:type="dxa"/>
              <w:right w:w="0" w:type="dxa"/>
            </w:tcMar>
          </w:tcPr>
          <w:p w14:paraId="20F1D379"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784A7F47"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506685D1" w14:textId="77777777" w:rsidTr="00271E49">
        <w:trPr>
          <w:cantSplit/>
          <w:jc w:val="center"/>
        </w:trPr>
        <w:tc>
          <w:tcPr>
            <w:tcW w:w="2880" w:type="dxa"/>
            <w:shd w:val="clear" w:color="auto" w:fill="1E417C"/>
            <w:tcMar>
              <w:top w:w="0" w:type="dxa"/>
              <w:left w:w="0" w:type="dxa"/>
              <w:bottom w:w="0" w:type="dxa"/>
              <w:right w:w="0" w:type="dxa"/>
            </w:tcMar>
          </w:tcPr>
          <w:p w14:paraId="2672EAE0"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21A9497A"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7674865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6F529A3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4EF2E4F4"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57464EAA"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3F44AA6C"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484AC2D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772137CC" w14:textId="77777777" w:rsidR="001F0D32" w:rsidRPr="007D5CCD"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63FB93C6" w14:textId="77777777" w:rsidTr="00271E49">
        <w:trPr>
          <w:cantSplit/>
          <w:jc w:val="center"/>
        </w:trPr>
        <w:tc>
          <w:tcPr>
            <w:tcW w:w="2880" w:type="dxa"/>
            <w:shd w:val="clear" w:color="auto" w:fill="1E417C"/>
            <w:tcMar>
              <w:top w:w="0" w:type="dxa"/>
              <w:left w:w="0" w:type="dxa"/>
              <w:bottom w:w="0" w:type="dxa"/>
              <w:right w:w="0" w:type="dxa"/>
            </w:tcMar>
          </w:tcPr>
          <w:p w14:paraId="082894BF"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7DF137E"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37830885" w14:textId="77777777" w:rsidTr="00271E49">
        <w:trPr>
          <w:cantSplit/>
          <w:jc w:val="center"/>
        </w:trPr>
        <w:tc>
          <w:tcPr>
            <w:tcW w:w="2880" w:type="dxa"/>
            <w:shd w:val="clear" w:color="auto" w:fill="1E417C"/>
            <w:tcMar>
              <w:top w:w="0" w:type="dxa"/>
              <w:left w:w="0" w:type="dxa"/>
              <w:bottom w:w="0" w:type="dxa"/>
              <w:right w:w="0" w:type="dxa"/>
            </w:tcMar>
          </w:tcPr>
          <w:p w14:paraId="45610C50"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7223CCB" w14:textId="77777777" w:rsidR="001F0D32" w:rsidRDefault="001F0D32" w:rsidP="00271E49">
            <w:pPr>
              <w:spacing w:before="60" w:after="60"/>
              <w:ind w:left="60" w:right="60"/>
            </w:pPr>
            <w:r>
              <w:rPr>
                <w:rFonts w:ascii="Arial" w:eastAsia="Arial" w:hAnsi="Arial" w:cs="Arial"/>
                <w:color w:val="201209"/>
                <w:sz w:val="18"/>
                <w:szCs w:val="18"/>
              </w:rPr>
              <w:t>MP.1: Make sense of problems and persevere in solving them.</w:t>
            </w:r>
          </w:p>
        </w:tc>
      </w:tr>
      <w:tr w:rsidR="001F0D32" w14:paraId="4909DAFF" w14:textId="77777777" w:rsidTr="00271E49">
        <w:trPr>
          <w:cantSplit/>
          <w:jc w:val="center"/>
        </w:trPr>
        <w:tc>
          <w:tcPr>
            <w:tcW w:w="2880" w:type="dxa"/>
            <w:shd w:val="clear" w:color="auto" w:fill="1E417C"/>
            <w:tcMar>
              <w:top w:w="0" w:type="dxa"/>
              <w:left w:w="0" w:type="dxa"/>
              <w:bottom w:w="0" w:type="dxa"/>
              <w:right w:w="0" w:type="dxa"/>
            </w:tcMar>
          </w:tcPr>
          <w:p w14:paraId="38EAA8D0"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D5B0CE1"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538E0EAC" w14:textId="77777777" w:rsidR="00070741" w:rsidRDefault="00070741" w:rsidP="00070741">
      <w:pPr>
        <w:pStyle w:val="Heading5"/>
      </w:pPr>
    </w:p>
    <w:p w14:paraId="213EDA23" w14:textId="77777777" w:rsidR="00070741" w:rsidRDefault="00070741">
      <w:pPr>
        <w:rPr>
          <w:rFonts w:ascii="Arial" w:eastAsia="Arial" w:hAnsi="Arial" w:cs="Arial"/>
          <w:b/>
          <w:color w:val="002352"/>
          <w:sz w:val="20"/>
          <w:szCs w:val="20"/>
        </w:rPr>
      </w:pPr>
      <w:r>
        <w:br w:type="page"/>
      </w:r>
    </w:p>
    <w:p w14:paraId="1A233883" w14:textId="0BD5B9A0" w:rsidR="001F0D32" w:rsidRPr="00752795" w:rsidRDefault="001F0D32" w:rsidP="00070741">
      <w:pPr>
        <w:pStyle w:val="Heading5"/>
      </w:pPr>
      <w:r w:rsidRPr="00752795">
        <w:lastRenderedPageBreak/>
        <w:t>Grades 9</w:t>
      </w:r>
      <w:r>
        <w:t>–</w:t>
      </w:r>
      <w:r w:rsidRPr="00752795">
        <w:t>12</w:t>
      </w:r>
    </w:p>
    <w:tbl>
      <w:tblPr>
        <w:tblW w:w="0" w:type="auto"/>
        <w:jc w:val="center"/>
        <w:tblLayout w:type="fixed"/>
        <w:tblLook w:val="0420" w:firstRow="1" w:lastRow="0" w:firstColumn="0" w:lastColumn="0" w:noHBand="0" w:noVBand="1"/>
      </w:tblPr>
      <w:tblGrid>
        <w:gridCol w:w="4316"/>
        <w:gridCol w:w="4317"/>
        <w:gridCol w:w="4317"/>
      </w:tblGrid>
      <w:tr w:rsidR="001F0D32" w14:paraId="1408CD3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43BC531" w14:textId="1CC2337F" w:rsidR="001F0D32" w:rsidRDefault="001F0D32" w:rsidP="00271E49">
            <w:pPr>
              <w:pStyle w:val="TableHeadingforTOC"/>
            </w:pPr>
            <w:bookmarkStart w:id="735" w:name="_Toc109650742"/>
            <w:bookmarkStart w:id="736" w:name="_Toc134788393"/>
            <w:r>
              <w:t>3.5.9-</w:t>
            </w:r>
            <w:proofErr w:type="gramStart"/>
            <w:r>
              <w:t>12.W</w:t>
            </w:r>
            <w:proofErr w:type="gramEnd"/>
            <w:r>
              <w:t xml:space="preserve"> Technology and Engineering: </w:t>
            </w:r>
            <w:r w:rsidRPr="000B754A">
              <w:rPr>
                <w:b w:val="0"/>
                <w:bCs/>
              </w:rPr>
              <w:t>Design Thinking in Technology and Engineering Education</w:t>
            </w:r>
            <w:bookmarkEnd w:id="735"/>
            <w:bookmarkEnd w:id="736"/>
          </w:p>
        </w:tc>
      </w:tr>
      <w:tr w:rsidR="001F0D32" w14:paraId="318CC63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0B52D04"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optimize a design by addressing desired qualities within criteria and constraints while considering trade-offs.</w:t>
            </w:r>
          </w:p>
        </w:tc>
      </w:tr>
      <w:tr w:rsidR="001F0D32" w14:paraId="283370A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09D5566"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68146F">
              <w:rPr>
                <w:rFonts w:ascii="Helvetica" w:eastAsia="Helvetica" w:hAnsi="Helvetica" w:cs="Helvetica"/>
                <w:bCs/>
                <w:color w:val="201209"/>
                <w:sz w:val="18"/>
                <w:szCs w:val="18"/>
              </w:rPr>
              <w:t>Students evaluate criteria and constraints in the technology and engineering design process to select optimal approaches for their design solutions. Students at this level should be able to articulate a rationale (e.g., design matrix) for their decisions in the design, construction, and implementation of their solution</w:t>
            </w:r>
            <w:r>
              <w:rPr>
                <w:rFonts w:ascii="Helvetica" w:eastAsia="Helvetica" w:hAnsi="Helvetica" w:cs="Helvetica"/>
                <w:bCs/>
                <w:color w:val="201209"/>
                <w:sz w:val="18"/>
                <w:szCs w:val="18"/>
              </w:rPr>
              <w:t>.</w:t>
            </w:r>
          </w:p>
          <w:p w14:paraId="2EE1D19E"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22143B2B"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8752B8A" w14:textId="77777777" w:rsidR="001F0D32" w:rsidRPr="009B0AE1" w:rsidRDefault="001F0D32" w:rsidP="00271E49">
            <w:pPr>
              <w:spacing w:before="60" w:after="60"/>
              <w:ind w:left="60" w:right="60"/>
              <w:rPr>
                <w:sz w:val="2"/>
                <w:szCs w:val="2"/>
              </w:rPr>
            </w:pPr>
          </w:p>
        </w:tc>
      </w:tr>
      <w:tr w:rsidR="001F0D32" w14:paraId="7E1210E6"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D2E9D4F"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055E4DA"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A392A20"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1EC7E60F"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61F38C6" w14:textId="77777777" w:rsidR="001F0D32" w:rsidRDefault="001F0D32" w:rsidP="00271E49">
            <w:pPr>
              <w:spacing w:before="60" w:after="60"/>
              <w:ind w:left="60" w:right="60"/>
              <w:rPr>
                <w:rFonts w:ascii="Arial" w:eastAsia="Arial" w:hAnsi="Arial" w:cs="Arial"/>
                <w:color w:val="201209"/>
                <w:sz w:val="18"/>
                <w:szCs w:val="18"/>
              </w:rPr>
            </w:pPr>
            <w:r w:rsidRPr="00F07D78">
              <w:rPr>
                <w:rFonts w:ascii="Arial" w:eastAsia="Arial" w:hAnsi="Arial" w:cs="Arial"/>
                <w:b/>
                <w:bCs/>
                <w:color w:val="201209"/>
                <w:sz w:val="18"/>
                <w:szCs w:val="18"/>
              </w:rPr>
              <w:t>Constructing Explanations and Designing Solutions</w:t>
            </w:r>
          </w:p>
          <w:p w14:paraId="46D1C917" w14:textId="77777777" w:rsidR="001F0D32" w:rsidRDefault="001F0D32" w:rsidP="00271E49">
            <w:pPr>
              <w:spacing w:before="60" w:after="60"/>
              <w:ind w:left="60" w:right="60"/>
              <w:rPr>
                <w:rFonts w:ascii="Arial" w:eastAsia="Arial" w:hAnsi="Arial" w:cs="Arial"/>
                <w:color w:val="201209"/>
                <w:sz w:val="18"/>
                <w:szCs w:val="18"/>
              </w:rPr>
            </w:pPr>
            <w:r w:rsidRPr="00F07D78">
              <w:rPr>
                <w:rFonts w:ascii="Arial" w:eastAsia="Arial" w:hAnsi="Arial" w:cs="Arial"/>
                <w:color w:val="201209"/>
                <w:sz w:val="18"/>
                <w:szCs w:val="18"/>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14:paraId="791C43EE" w14:textId="77777777" w:rsidR="001F0D32" w:rsidRPr="00F07D78" w:rsidRDefault="001F0D32" w:rsidP="0073410A">
            <w:pPr>
              <w:pStyle w:val="ListParagraph"/>
              <w:numPr>
                <w:ilvl w:val="0"/>
                <w:numId w:val="61"/>
              </w:numPr>
              <w:spacing w:before="60" w:after="60"/>
              <w:ind w:right="60"/>
              <w:rPr>
                <w:sz w:val="18"/>
                <w:szCs w:val="18"/>
              </w:rPr>
            </w:pPr>
            <w:r w:rsidRPr="00F07D78">
              <w:rPr>
                <w:rFonts w:ascii="Arial" w:eastAsia="Arial" w:hAnsi="Arial" w:cs="Arial"/>
                <w:color w:val="201209"/>
                <w:sz w:val="18"/>
                <w:szCs w:val="18"/>
              </w:rPr>
              <w:t>Design, evaluate, and/or refine a solution to a complex real-world problem, based on scientific knowledge, student-generated sources of evidence, prioritized criteria, and trade</w:t>
            </w:r>
            <w:r>
              <w:rPr>
                <w:rFonts w:ascii="Arial" w:eastAsia="Arial" w:hAnsi="Arial" w:cs="Arial"/>
                <w:color w:val="201209"/>
                <w:sz w:val="18"/>
                <w:szCs w:val="18"/>
              </w:rPr>
              <w:t>-</w:t>
            </w:r>
            <w:r w:rsidRPr="00F07D78">
              <w:rPr>
                <w:rFonts w:ascii="Arial" w:eastAsia="Arial" w:hAnsi="Arial" w:cs="Arial"/>
                <w:color w:val="201209"/>
                <w:sz w:val="18"/>
                <w:szCs w:val="18"/>
              </w:rPr>
              <w:t>off considerations.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60A2CC4" w14:textId="77777777" w:rsidR="00DD5AAC" w:rsidRPr="004E4A2B" w:rsidRDefault="00DD5AAC" w:rsidP="004E4A2B">
            <w:pPr>
              <w:widowControl w:val="0"/>
              <w:tabs>
                <w:tab w:val="left" w:pos="787"/>
              </w:tabs>
              <w:spacing w:before="60" w:after="60" w:line="259" w:lineRule="auto"/>
              <w:ind w:right="360"/>
              <w:rPr>
                <w:b/>
                <w:sz w:val="18"/>
                <w:szCs w:val="18"/>
              </w:rPr>
            </w:pPr>
            <w:r w:rsidRPr="004E4A2B">
              <w:rPr>
                <w:b/>
                <w:sz w:val="18"/>
                <w:szCs w:val="18"/>
              </w:rPr>
              <w:t>ETS1.C: Optimizing the Design Solution</w:t>
            </w:r>
          </w:p>
          <w:p w14:paraId="7F645449" w14:textId="77777777" w:rsidR="00DD5AAC" w:rsidRPr="004E4A2B" w:rsidRDefault="00DD5AAC" w:rsidP="004E4A2B">
            <w:pPr>
              <w:pStyle w:val="ListParagraph"/>
              <w:widowControl w:val="0"/>
              <w:numPr>
                <w:ilvl w:val="0"/>
                <w:numId w:val="61"/>
              </w:numPr>
              <w:spacing w:before="120" w:after="120"/>
              <w:ind w:right="361"/>
              <w:rPr>
                <w:sz w:val="18"/>
                <w:szCs w:val="18"/>
              </w:rPr>
            </w:pPr>
            <w:r w:rsidRPr="004E4A2B">
              <w:rPr>
                <w:sz w:val="18"/>
                <w:szCs w:val="18"/>
              </w:rPr>
              <w:t>Criteria may need to be broken down into simpler ones that can be approached systematically, and decisions about the priority of certain criteria over others (trade-offs) may be needed.</w:t>
            </w:r>
          </w:p>
          <w:p w14:paraId="24A10090" w14:textId="3E8100D8" w:rsidR="001F0D32" w:rsidRPr="00DD5AAC" w:rsidRDefault="001F0D32" w:rsidP="00DD5AAC">
            <w:pPr>
              <w:spacing w:before="60" w:after="60"/>
              <w:ind w:right="60"/>
              <w:rPr>
                <w:sz w:val="18"/>
                <w:szCs w:val="18"/>
              </w:rPr>
            </w:pP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8E1A2D8" w14:textId="77777777" w:rsidR="001E4008" w:rsidRPr="001E4008" w:rsidRDefault="001E4008" w:rsidP="001E4008">
            <w:pPr>
              <w:widowControl w:val="0"/>
              <w:tabs>
                <w:tab w:val="left" w:pos="787"/>
              </w:tabs>
              <w:spacing w:before="60" w:after="60" w:line="259" w:lineRule="auto"/>
              <w:ind w:right="360"/>
              <w:rPr>
                <w:b/>
                <w:sz w:val="18"/>
                <w:szCs w:val="18"/>
              </w:rPr>
            </w:pPr>
            <w:r w:rsidRPr="001E4008">
              <w:rPr>
                <w:b/>
                <w:sz w:val="18"/>
                <w:szCs w:val="18"/>
              </w:rPr>
              <w:t>Optimism</w:t>
            </w:r>
          </w:p>
          <w:p w14:paraId="2D6F3819" w14:textId="033124F8" w:rsidR="001F0D32" w:rsidRPr="00F07D78" w:rsidRDefault="001E4008" w:rsidP="001E4008">
            <w:pPr>
              <w:pStyle w:val="ListParagraph"/>
              <w:numPr>
                <w:ilvl w:val="0"/>
                <w:numId w:val="61"/>
              </w:numPr>
              <w:spacing w:before="60" w:after="60"/>
              <w:ind w:left="434" w:right="60"/>
              <w:rPr>
                <w:sz w:val="18"/>
                <w:szCs w:val="18"/>
              </w:rPr>
            </w:pPr>
            <w:r w:rsidRPr="001E4008">
              <w:rPr>
                <w:sz w:val="18"/>
                <w:szCs w:val="18"/>
              </w:rPr>
              <w:t>Shows persistence in addressing technological problems and finding solutions to those problems.</w:t>
            </w:r>
          </w:p>
        </w:tc>
      </w:tr>
      <w:tr w:rsidR="001F0D32" w14:paraId="03E0F807"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5D19228" w14:textId="77777777" w:rsidR="001F0D32" w:rsidRPr="009B0AE1" w:rsidRDefault="001F0D32" w:rsidP="00271E49">
            <w:pPr>
              <w:spacing w:before="60" w:after="60"/>
              <w:ind w:left="60" w:right="60"/>
              <w:rPr>
                <w:sz w:val="2"/>
                <w:szCs w:val="2"/>
              </w:rPr>
            </w:pPr>
          </w:p>
        </w:tc>
      </w:tr>
      <w:tr w:rsidR="001F0D32" w14:paraId="25E4F6D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897E2CE"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energy production plants.</w:t>
            </w:r>
          </w:p>
        </w:tc>
      </w:tr>
      <w:tr w:rsidR="001F0D32" w14:paraId="24F478E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5BDF6A0E"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consequences from a personal, and civic perspective to inform decision making.</w:t>
            </w:r>
          </w:p>
        </w:tc>
      </w:tr>
    </w:tbl>
    <w:p w14:paraId="51CED2EA" w14:textId="1450ED53" w:rsidR="001F0D32" w:rsidRPr="00752795" w:rsidRDefault="001F0D32" w:rsidP="00070741">
      <w:pPr>
        <w:pStyle w:val="Heading5"/>
      </w:pPr>
      <w:r w:rsidRPr="00752795">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525FB5BE" w14:textId="77777777" w:rsidTr="00271E49">
        <w:trPr>
          <w:cantSplit/>
          <w:tblHeader/>
          <w:jc w:val="center"/>
        </w:trPr>
        <w:tc>
          <w:tcPr>
            <w:tcW w:w="2880" w:type="dxa"/>
            <w:shd w:val="clear" w:color="auto" w:fill="1E417C"/>
            <w:tcMar>
              <w:top w:w="0" w:type="dxa"/>
              <w:left w:w="0" w:type="dxa"/>
              <w:bottom w:w="0" w:type="dxa"/>
              <w:right w:w="0" w:type="dxa"/>
            </w:tcMar>
          </w:tcPr>
          <w:p w14:paraId="067E402A"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347046FA"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29FE1D82" w14:textId="77777777" w:rsidTr="00271E49">
        <w:trPr>
          <w:cantSplit/>
          <w:jc w:val="center"/>
        </w:trPr>
        <w:tc>
          <w:tcPr>
            <w:tcW w:w="2880" w:type="dxa"/>
            <w:shd w:val="clear" w:color="auto" w:fill="1E417C"/>
            <w:tcMar>
              <w:top w:w="0" w:type="dxa"/>
              <w:left w:w="0" w:type="dxa"/>
              <w:bottom w:w="0" w:type="dxa"/>
              <w:right w:w="0" w:type="dxa"/>
            </w:tcMar>
          </w:tcPr>
          <w:p w14:paraId="3CCC1A75"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D1FCB93"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47D1B4C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5310D8D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485B597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3840E42"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C23E6A0"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78534A4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2E55BB45" w14:textId="77777777" w:rsidR="001F0D32" w:rsidRPr="00177609"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73BF14A4" w14:textId="77777777" w:rsidTr="00271E49">
        <w:trPr>
          <w:cantSplit/>
          <w:jc w:val="center"/>
        </w:trPr>
        <w:tc>
          <w:tcPr>
            <w:tcW w:w="2880" w:type="dxa"/>
            <w:shd w:val="clear" w:color="auto" w:fill="1E417C"/>
            <w:tcMar>
              <w:top w:w="0" w:type="dxa"/>
              <w:left w:w="0" w:type="dxa"/>
              <w:bottom w:w="0" w:type="dxa"/>
              <w:right w:w="0" w:type="dxa"/>
            </w:tcMar>
          </w:tcPr>
          <w:p w14:paraId="14BEDD18"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934A587"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508380D4" w14:textId="77777777" w:rsidTr="00271E49">
        <w:trPr>
          <w:cantSplit/>
          <w:jc w:val="center"/>
        </w:trPr>
        <w:tc>
          <w:tcPr>
            <w:tcW w:w="2880" w:type="dxa"/>
            <w:shd w:val="clear" w:color="auto" w:fill="1E417C"/>
            <w:tcMar>
              <w:top w:w="0" w:type="dxa"/>
              <w:left w:w="0" w:type="dxa"/>
              <w:bottom w:w="0" w:type="dxa"/>
              <w:right w:w="0" w:type="dxa"/>
            </w:tcMar>
          </w:tcPr>
          <w:p w14:paraId="0487C74D"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7F581DA"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1244F11E" w14:textId="77777777" w:rsidTr="00271E49">
        <w:trPr>
          <w:cantSplit/>
          <w:jc w:val="center"/>
        </w:trPr>
        <w:tc>
          <w:tcPr>
            <w:tcW w:w="2880" w:type="dxa"/>
            <w:shd w:val="clear" w:color="auto" w:fill="1E417C"/>
            <w:tcMar>
              <w:top w:w="0" w:type="dxa"/>
              <w:left w:w="0" w:type="dxa"/>
              <w:bottom w:w="0" w:type="dxa"/>
              <w:right w:w="0" w:type="dxa"/>
            </w:tcMar>
          </w:tcPr>
          <w:p w14:paraId="5FF22FC9"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9202C00"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7F6B1F54" w14:textId="77777777" w:rsidR="00070741" w:rsidRDefault="00070741" w:rsidP="00070741">
      <w:pPr>
        <w:pStyle w:val="Heading5"/>
      </w:pPr>
    </w:p>
    <w:p w14:paraId="006BA864" w14:textId="77777777" w:rsidR="00070741" w:rsidRDefault="00070741">
      <w:pPr>
        <w:rPr>
          <w:rFonts w:ascii="Arial" w:eastAsia="Arial" w:hAnsi="Arial" w:cs="Arial"/>
          <w:b/>
          <w:color w:val="002352"/>
          <w:sz w:val="20"/>
          <w:szCs w:val="20"/>
        </w:rPr>
      </w:pPr>
      <w:r>
        <w:br w:type="page"/>
      </w:r>
    </w:p>
    <w:p w14:paraId="79E2BBB3" w14:textId="4B9DD11A" w:rsidR="001F0D32" w:rsidRPr="00752795" w:rsidRDefault="001F0D32" w:rsidP="00070741">
      <w:pPr>
        <w:pStyle w:val="Heading5"/>
      </w:pPr>
      <w:r w:rsidRPr="00752795">
        <w:lastRenderedPageBreak/>
        <w:t>Grades 9</w:t>
      </w:r>
      <w:r>
        <w:t>–</w:t>
      </w:r>
      <w:r w:rsidRPr="00752795">
        <w:t>12</w:t>
      </w:r>
    </w:p>
    <w:tbl>
      <w:tblPr>
        <w:tblW w:w="0" w:type="auto"/>
        <w:jc w:val="center"/>
        <w:tblLayout w:type="fixed"/>
        <w:tblLook w:val="0420" w:firstRow="1" w:lastRow="0" w:firstColumn="0" w:lastColumn="0" w:noHBand="0" w:noVBand="1"/>
      </w:tblPr>
      <w:tblGrid>
        <w:gridCol w:w="4316"/>
        <w:gridCol w:w="4317"/>
        <w:gridCol w:w="4317"/>
      </w:tblGrid>
      <w:tr w:rsidR="001F0D32" w14:paraId="7D4C6AA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A47BDE3" w14:textId="61A3F56D" w:rsidR="001F0D32" w:rsidRDefault="001F0D32" w:rsidP="00271E49">
            <w:pPr>
              <w:pStyle w:val="TableHeadingforTOC"/>
            </w:pPr>
            <w:bookmarkStart w:id="737" w:name="_Toc109650743"/>
            <w:bookmarkStart w:id="738" w:name="_Toc134788394"/>
            <w:r>
              <w:t xml:space="preserve">3.5.9-12.X Technology and Engineering: </w:t>
            </w:r>
            <w:r w:rsidRPr="000B754A">
              <w:rPr>
                <w:b w:val="0"/>
                <w:bCs/>
              </w:rPr>
              <w:t>Design Thinking in Technology and Engineering Education</w:t>
            </w:r>
            <w:bookmarkEnd w:id="737"/>
            <w:bookmarkEnd w:id="738"/>
          </w:p>
        </w:tc>
      </w:tr>
      <w:tr w:rsidR="001F0D32" w14:paraId="22EF5CE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7A57E6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implement the best possible solution to a design using an explicit process.</w:t>
            </w:r>
          </w:p>
        </w:tc>
      </w:tr>
      <w:tr w:rsidR="001F0D32" w14:paraId="3B4513D9"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3CB22BE"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890E56">
              <w:rPr>
                <w:rFonts w:ascii="Helvetica" w:eastAsia="Helvetica" w:hAnsi="Helvetica" w:cs="Helvetica"/>
                <w:bCs/>
                <w:color w:val="201209"/>
                <w:sz w:val="18"/>
                <w:szCs w:val="18"/>
              </w:rPr>
              <w:t>Students design within provided criteria and constraints and recognize trade-offs associated with optimization.</w:t>
            </w:r>
          </w:p>
          <w:p w14:paraId="3300A84B"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6935278C"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4173410" w14:textId="77777777" w:rsidR="001F0D32" w:rsidRPr="009B0AE1" w:rsidRDefault="001F0D32" w:rsidP="00271E49">
            <w:pPr>
              <w:spacing w:before="60" w:after="60"/>
              <w:ind w:left="60" w:right="60"/>
              <w:rPr>
                <w:sz w:val="2"/>
                <w:szCs w:val="2"/>
              </w:rPr>
            </w:pPr>
          </w:p>
        </w:tc>
      </w:tr>
      <w:tr w:rsidR="001F0D32" w14:paraId="2F1A5A3A"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373B089E"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EC6584F"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4A36B068"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2FC973B0"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10431BF"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Constructing Explanations and Designing Solutions</w:t>
            </w:r>
          </w:p>
          <w:p w14:paraId="38F53B96"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color w:val="201209"/>
                <w:sz w:val="18"/>
                <w:szCs w:val="18"/>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14:paraId="32FBC31C" w14:textId="77777777" w:rsidR="001F0D32" w:rsidRPr="00447F8D" w:rsidRDefault="001F0D32" w:rsidP="0073410A">
            <w:pPr>
              <w:pStyle w:val="ListParagraph"/>
              <w:numPr>
                <w:ilvl w:val="0"/>
                <w:numId w:val="61"/>
              </w:numPr>
              <w:spacing w:before="60" w:after="60"/>
              <w:ind w:right="60"/>
              <w:rPr>
                <w:sz w:val="18"/>
                <w:szCs w:val="18"/>
              </w:rPr>
            </w:pPr>
            <w:r w:rsidRPr="00447F8D">
              <w:rPr>
                <w:rFonts w:ascii="Arial" w:eastAsia="Arial" w:hAnsi="Arial" w:cs="Arial"/>
                <w:color w:val="201209"/>
                <w:sz w:val="18"/>
                <w:szCs w:val="18"/>
              </w:rPr>
              <w:t xml:space="preserve">Apply scientific ideas, principles, and/or evidence to provide an explanation of phenomena and solve design problems, </w:t>
            </w:r>
            <w:proofErr w:type="gramStart"/>
            <w:r w:rsidRPr="00447F8D">
              <w:rPr>
                <w:rFonts w:ascii="Arial" w:eastAsia="Arial" w:hAnsi="Arial" w:cs="Arial"/>
                <w:color w:val="201209"/>
                <w:sz w:val="18"/>
                <w:szCs w:val="18"/>
              </w:rPr>
              <w:t>taking into account</w:t>
            </w:r>
            <w:proofErr w:type="gramEnd"/>
            <w:r w:rsidRPr="00447F8D">
              <w:rPr>
                <w:rFonts w:ascii="Arial" w:eastAsia="Arial" w:hAnsi="Arial" w:cs="Arial"/>
                <w:color w:val="201209"/>
                <w:sz w:val="18"/>
                <w:szCs w:val="18"/>
              </w:rPr>
              <w:t xml:space="preserve"> possible unanticipated effects.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6DC83CD"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NAEP D.12.8</w:t>
            </w:r>
          </w:p>
          <w:p w14:paraId="04B933BB" w14:textId="77777777" w:rsidR="001F0D32" w:rsidRDefault="001F0D32" w:rsidP="0073410A">
            <w:pPr>
              <w:pStyle w:val="ListParagraph"/>
              <w:numPr>
                <w:ilvl w:val="0"/>
                <w:numId w:val="61"/>
              </w:numPr>
              <w:spacing w:before="60" w:after="60"/>
              <w:ind w:left="434" w:right="60"/>
              <w:rPr>
                <w:rFonts w:ascii="Arial" w:eastAsia="Arial" w:hAnsi="Arial" w:cs="Arial"/>
                <w:color w:val="201209"/>
                <w:sz w:val="18"/>
                <w:szCs w:val="18"/>
              </w:rPr>
            </w:pPr>
            <w:r w:rsidRPr="00447F8D">
              <w:rPr>
                <w:rFonts w:ascii="Arial" w:eastAsia="Arial" w:hAnsi="Arial" w:cs="Arial"/>
                <w:color w:val="201209"/>
                <w:sz w:val="18"/>
                <w:szCs w:val="18"/>
              </w:rPr>
              <w:t>Meet a sophisticated design challenge by identifying criteria and constraints, predicting how these will affect the solution, researching and generating ideas, and using trade-offs to balance competing values in selecting the best solution.</w:t>
            </w:r>
          </w:p>
          <w:p w14:paraId="500241E8"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ISTE 4C</w:t>
            </w:r>
          </w:p>
          <w:p w14:paraId="01A74B3C" w14:textId="77777777" w:rsidR="001F0D32" w:rsidRPr="00447F8D" w:rsidRDefault="001F0D32" w:rsidP="0073410A">
            <w:pPr>
              <w:pStyle w:val="ListParagraph"/>
              <w:numPr>
                <w:ilvl w:val="0"/>
                <w:numId w:val="61"/>
              </w:numPr>
              <w:spacing w:before="60" w:after="60"/>
              <w:ind w:left="434" w:right="60"/>
              <w:rPr>
                <w:sz w:val="18"/>
                <w:szCs w:val="18"/>
              </w:rPr>
            </w:pPr>
            <w:r w:rsidRPr="00447F8D">
              <w:rPr>
                <w:rFonts w:ascii="Arial" w:eastAsia="Arial" w:hAnsi="Arial" w:cs="Arial"/>
                <w:color w:val="201209"/>
                <w:sz w:val="18"/>
                <w:szCs w:val="18"/>
              </w:rPr>
              <w:t xml:space="preserve">Students develop, </w:t>
            </w:r>
            <w:proofErr w:type="gramStart"/>
            <w:r w:rsidRPr="00447F8D">
              <w:rPr>
                <w:rFonts w:ascii="Arial" w:eastAsia="Arial" w:hAnsi="Arial" w:cs="Arial"/>
                <w:color w:val="201209"/>
                <w:sz w:val="18"/>
                <w:szCs w:val="18"/>
              </w:rPr>
              <w:t>test</w:t>
            </w:r>
            <w:proofErr w:type="gramEnd"/>
            <w:r w:rsidRPr="00447F8D">
              <w:rPr>
                <w:rFonts w:ascii="Arial" w:eastAsia="Arial" w:hAnsi="Arial" w:cs="Arial"/>
                <w:color w:val="201209"/>
                <w:sz w:val="18"/>
                <w:szCs w:val="18"/>
              </w:rPr>
              <w:t xml:space="preserve"> and refine prototypes as part of a cyclical design process.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9FDEA22"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Making and Doing</w:t>
            </w:r>
          </w:p>
          <w:p w14:paraId="6D0BC9B4" w14:textId="77777777" w:rsidR="001F0D32" w:rsidRDefault="001F0D32" w:rsidP="0073410A">
            <w:pPr>
              <w:pStyle w:val="ListParagraph"/>
              <w:numPr>
                <w:ilvl w:val="0"/>
                <w:numId w:val="61"/>
              </w:numPr>
              <w:spacing w:before="60" w:after="60"/>
              <w:ind w:left="434" w:right="60"/>
              <w:rPr>
                <w:rFonts w:ascii="Arial" w:eastAsia="Arial" w:hAnsi="Arial" w:cs="Arial"/>
                <w:color w:val="201209"/>
                <w:sz w:val="18"/>
                <w:szCs w:val="18"/>
              </w:rPr>
            </w:pPr>
            <w:r w:rsidRPr="00447F8D">
              <w:rPr>
                <w:rFonts w:ascii="Arial" w:eastAsia="Arial" w:hAnsi="Arial" w:cs="Arial"/>
                <w:color w:val="201209"/>
                <w:sz w:val="18"/>
                <w:szCs w:val="18"/>
              </w:rPr>
              <w:t>Demonstrates the ability to regulate and improve making and doing skills.</w:t>
            </w:r>
          </w:p>
          <w:p w14:paraId="7846024C" w14:textId="77777777" w:rsidR="001F0D32" w:rsidRDefault="001F0D32" w:rsidP="00271E49">
            <w:pPr>
              <w:spacing w:before="60" w:after="60"/>
              <w:ind w:left="60" w:right="60"/>
              <w:rPr>
                <w:rFonts w:ascii="Arial" w:eastAsia="Arial" w:hAnsi="Arial" w:cs="Arial"/>
                <w:color w:val="201209"/>
                <w:sz w:val="18"/>
                <w:szCs w:val="18"/>
              </w:rPr>
            </w:pPr>
            <w:r w:rsidRPr="00447F8D">
              <w:rPr>
                <w:rFonts w:ascii="Arial" w:eastAsia="Arial" w:hAnsi="Arial" w:cs="Arial"/>
                <w:b/>
                <w:bCs/>
                <w:color w:val="201209"/>
                <w:sz w:val="18"/>
                <w:szCs w:val="18"/>
              </w:rPr>
              <w:t>Optimism</w:t>
            </w:r>
          </w:p>
          <w:p w14:paraId="30D3289A" w14:textId="77777777" w:rsidR="001F0D32" w:rsidRPr="00447F8D" w:rsidRDefault="001F0D32" w:rsidP="0073410A">
            <w:pPr>
              <w:pStyle w:val="ListParagraph"/>
              <w:numPr>
                <w:ilvl w:val="0"/>
                <w:numId w:val="61"/>
              </w:numPr>
              <w:spacing w:before="60" w:after="60"/>
              <w:ind w:left="434" w:right="60"/>
              <w:rPr>
                <w:sz w:val="18"/>
                <w:szCs w:val="18"/>
              </w:rPr>
            </w:pPr>
            <w:r w:rsidRPr="00447F8D">
              <w:rPr>
                <w:rFonts w:ascii="Arial" w:eastAsia="Arial" w:hAnsi="Arial" w:cs="Arial"/>
                <w:color w:val="201209"/>
                <w:sz w:val="18"/>
                <w:szCs w:val="18"/>
              </w:rPr>
              <w:t>Shows persistence in addressing technological problems and finding solutions to those problems.</w:t>
            </w:r>
          </w:p>
        </w:tc>
      </w:tr>
      <w:tr w:rsidR="001F0D32" w14:paraId="553AD7C0"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E67F550" w14:textId="77777777" w:rsidR="001F0D32" w:rsidRPr="009B0AE1" w:rsidRDefault="001F0D32" w:rsidP="00271E49">
            <w:pPr>
              <w:spacing w:before="60" w:after="60"/>
              <w:ind w:left="60" w:right="60"/>
              <w:rPr>
                <w:sz w:val="2"/>
                <w:szCs w:val="2"/>
              </w:rPr>
            </w:pPr>
          </w:p>
        </w:tc>
      </w:tr>
      <w:tr w:rsidR="001F0D32" w14:paraId="6E39C87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D73CAD9"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the Pennsylvania’s food production industries.</w:t>
            </w:r>
          </w:p>
        </w:tc>
      </w:tr>
      <w:tr w:rsidR="001F0D32" w14:paraId="6D5AD4B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9CC4AB5"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a situation to identify skills and strategies to prevent and resolve conflicts.</w:t>
            </w:r>
          </w:p>
        </w:tc>
      </w:tr>
    </w:tbl>
    <w:p w14:paraId="509EB3CA" w14:textId="5A8359F5" w:rsidR="001F0D32" w:rsidRPr="00752795" w:rsidRDefault="001F0D32" w:rsidP="00070741">
      <w:pPr>
        <w:pStyle w:val="Heading5"/>
      </w:pPr>
      <w:r w:rsidRPr="00752795">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6F9B2BC6" w14:textId="77777777" w:rsidTr="00271E49">
        <w:trPr>
          <w:cantSplit/>
          <w:tblHeader/>
          <w:jc w:val="center"/>
        </w:trPr>
        <w:tc>
          <w:tcPr>
            <w:tcW w:w="2880" w:type="dxa"/>
            <w:shd w:val="clear" w:color="auto" w:fill="1E417C"/>
            <w:tcMar>
              <w:top w:w="0" w:type="dxa"/>
              <w:left w:w="0" w:type="dxa"/>
              <w:bottom w:w="0" w:type="dxa"/>
              <w:right w:w="0" w:type="dxa"/>
            </w:tcMar>
          </w:tcPr>
          <w:p w14:paraId="7364216C" w14:textId="77777777" w:rsidR="001F0D32" w:rsidRDefault="001F0D32" w:rsidP="00271E49">
            <w:pPr>
              <w:spacing w:before="60" w:after="60"/>
              <w:ind w:left="60" w:right="60"/>
            </w:pPr>
            <w:r>
              <w:rPr>
                <w:rFonts w:ascii="Arial" w:eastAsia="Arial" w:hAnsi="Arial" w:cs="Arial"/>
                <w:b/>
                <w:color w:val="FFFFFF"/>
                <w:sz w:val="18"/>
                <w:szCs w:val="18"/>
              </w:rPr>
              <w:t>Standard Source</w:t>
            </w:r>
          </w:p>
        </w:tc>
        <w:tc>
          <w:tcPr>
            <w:tcW w:w="10070" w:type="dxa"/>
            <w:tcBorders>
              <w:bottom w:val="nil"/>
            </w:tcBorders>
            <w:shd w:val="clear" w:color="auto" w:fill="1E417C"/>
            <w:tcMar>
              <w:top w:w="0" w:type="dxa"/>
              <w:left w:w="0" w:type="dxa"/>
              <w:bottom w:w="0" w:type="dxa"/>
              <w:right w:w="0" w:type="dxa"/>
            </w:tcMar>
          </w:tcPr>
          <w:p w14:paraId="636332A7"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0BE41EBB" w14:textId="77777777" w:rsidTr="00271E49">
        <w:trPr>
          <w:cantSplit/>
          <w:jc w:val="center"/>
        </w:trPr>
        <w:tc>
          <w:tcPr>
            <w:tcW w:w="2880" w:type="dxa"/>
            <w:shd w:val="clear" w:color="auto" w:fill="1E417C"/>
            <w:tcMar>
              <w:top w:w="0" w:type="dxa"/>
              <w:left w:w="0" w:type="dxa"/>
              <w:bottom w:w="0" w:type="dxa"/>
              <w:right w:w="0" w:type="dxa"/>
            </w:tcMar>
          </w:tcPr>
          <w:p w14:paraId="2EEB357B"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06F6E8D"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1DF0D9E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BE48C72"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49ECD23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1D49A243"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CE297BE" w14:textId="77777777" w:rsidR="001F0D32" w:rsidRPr="00957F7C"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tc>
      </w:tr>
      <w:tr w:rsidR="001F0D32" w14:paraId="19CDEB81" w14:textId="77777777" w:rsidTr="00271E49">
        <w:trPr>
          <w:cantSplit/>
          <w:jc w:val="center"/>
        </w:trPr>
        <w:tc>
          <w:tcPr>
            <w:tcW w:w="2880" w:type="dxa"/>
            <w:shd w:val="clear" w:color="auto" w:fill="1E417C"/>
            <w:tcMar>
              <w:top w:w="0" w:type="dxa"/>
              <w:left w:w="0" w:type="dxa"/>
              <w:bottom w:w="0" w:type="dxa"/>
              <w:right w:w="0" w:type="dxa"/>
            </w:tcMar>
          </w:tcPr>
          <w:p w14:paraId="497BA315" w14:textId="77777777" w:rsidR="001F0D32" w:rsidRDefault="001F0D32" w:rsidP="00271E49">
            <w:pPr>
              <w:spacing w:before="60" w:after="60"/>
              <w:ind w:left="60" w:right="60"/>
            </w:pPr>
            <w:r>
              <w:rPr>
                <w:rFonts w:ascii="Arial" w:eastAsia="Arial" w:hAnsi="Arial" w:cs="Arial"/>
                <w:b/>
                <w:color w:val="FFFFFF"/>
                <w:sz w:val="18"/>
                <w:szCs w:val="18"/>
              </w:rPr>
              <w:lastRenderedPageBreak/>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272C2A7B"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64667FF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4B47BA96"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6AC5C140" w14:textId="77777777" w:rsidTr="00271E49">
        <w:trPr>
          <w:cantSplit/>
          <w:jc w:val="center"/>
        </w:trPr>
        <w:tc>
          <w:tcPr>
            <w:tcW w:w="2880" w:type="dxa"/>
            <w:shd w:val="clear" w:color="auto" w:fill="1E417C"/>
            <w:tcMar>
              <w:top w:w="0" w:type="dxa"/>
              <w:left w:w="0" w:type="dxa"/>
              <w:bottom w:w="0" w:type="dxa"/>
              <w:right w:w="0" w:type="dxa"/>
            </w:tcMar>
          </w:tcPr>
          <w:p w14:paraId="0BD073A1"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6F0B111" w14:textId="77777777" w:rsidR="001F0D32" w:rsidRDefault="001F0D32" w:rsidP="00271E49">
            <w:pPr>
              <w:spacing w:before="60" w:after="60"/>
              <w:ind w:left="60" w:right="60"/>
            </w:pPr>
            <w:r>
              <w:rPr>
                <w:rFonts w:ascii="Arial" w:eastAsia="Arial" w:hAnsi="Arial" w:cs="Arial"/>
                <w:color w:val="201209"/>
                <w:sz w:val="18"/>
                <w:szCs w:val="18"/>
              </w:rPr>
              <w:t>MP.5: Use appropriate tools strategically.</w:t>
            </w:r>
          </w:p>
        </w:tc>
      </w:tr>
      <w:tr w:rsidR="001F0D32" w14:paraId="0ED46135" w14:textId="77777777" w:rsidTr="00271E49">
        <w:trPr>
          <w:cantSplit/>
          <w:jc w:val="center"/>
        </w:trPr>
        <w:tc>
          <w:tcPr>
            <w:tcW w:w="2880" w:type="dxa"/>
            <w:shd w:val="clear" w:color="auto" w:fill="1E417C"/>
            <w:tcMar>
              <w:top w:w="0" w:type="dxa"/>
              <w:left w:w="0" w:type="dxa"/>
              <w:bottom w:w="0" w:type="dxa"/>
              <w:right w:w="0" w:type="dxa"/>
            </w:tcMar>
          </w:tcPr>
          <w:p w14:paraId="3F93998E"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C76A63E"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0E10476E" w14:textId="77777777" w:rsidR="00070741" w:rsidRDefault="00070741" w:rsidP="00070741">
      <w:pPr>
        <w:pStyle w:val="Heading5"/>
      </w:pPr>
    </w:p>
    <w:p w14:paraId="552BC698" w14:textId="77777777" w:rsidR="00070741" w:rsidRDefault="00070741">
      <w:pPr>
        <w:rPr>
          <w:rFonts w:ascii="Arial" w:eastAsia="Arial" w:hAnsi="Arial" w:cs="Arial"/>
          <w:b/>
          <w:color w:val="002352"/>
          <w:sz w:val="20"/>
          <w:szCs w:val="20"/>
        </w:rPr>
      </w:pPr>
      <w:r>
        <w:br w:type="page"/>
      </w:r>
    </w:p>
    <w:p w14:paraId="04A1E914" w14:textId="21911051" w:rsidR="001F0D32" w:rsidRPr="00752795" w:rsidRDefault="001F0D32" w:rsidP="00070741">
      <w:pPr>
        <w:pStyle w:val="Heading5"/>
      </w:pPr>
      <w:r w:rsidRPr="00752795">
        <w:lastRenderedPageBreak/>
        <w:t>Grades 9</w:t>
      </w:r>
      <w:r>
        <w:t>–</w:t>
      </w:r>
      <w:r w:rsidRPr="00752795">
        <w:t>12</w:t>
      </w:r>
    </w:p>
    <w:tbl>
      <w:tblPr>
        <w:tblW w:w="0" w:type="auto"/>
        <w:jc w:val="center"/>
        <w:tblLayout w:type="fixed"/>
        <w:tblLook w:val="0420" w:firstRow="1" w:lastRow="0" w:firstColumn="0" w:lastColumn="0" w:noHBand="0" w:noVBand="1"/>
      </w:tblPr>
      <w:tblGrid>
        <w:gridCol w:w="4316"/>
        <w:gridCol w:w="4317"/>
        <w:gridCol w:w="4317"/>
      </w:tblGrid>
      <w:tr w:rsidR="001F0D32" w14:paraId="450F60FC"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527747EE" w14:textId="0630ED0F" w:rsidR="001F0D32" w:rsidRDefault="001F0D32" w:rsidP="00271E49">
            <w:pPr>
              <w:pStyle w:val="TableHeadingforTOC"/>
              <w:rPr>
                <w:rFonts w:ascii="Calibri" w:eastAsia="Calibri" w:hAnsi="Calibri" w:cs="Calibri"/>
                <w:b w:val="0"/>
                <w:color w:val="000000" w:themeColor="text2"/>
                <w:sz w:val="20"/>
                <w:szCs w:val="20"/>
              </w:rPr>
            </w:pPr>
            <w:bookmarkStart w:id="739" w:name="_Toc109650744"/>
            <w:bookmarkStart w:id="740" w:name="_Toc134788395"/>
            <w:r>
              <w:t>3.5.9-</w:t>
            </w:r>
            <w:proofErr w:type="gramStart"/>
            <w:r>
              <w:t>12.Y</w:t>
            </w:r>
            <w:proofErr w:type="gramEnd"/>
            <w:r>
              <w:t xml:space="preserve"> (ETS) Technology and Engineering</w:t>
            </w:r>
            <w:r w:rsidRPr="7FEFD2B4">
              <w:rPr>
                <w:rFonts w:ascii="Calibri" w:eastAsia="Calibri" w:hAnsi="Calibri" w:cs="Calibri"/>
                <w:b w:val="0"/>
                <w:color w:val="000000" w:themeColor="text2"/>
                <w:sz w:val="20"/>
                <w:szCs w:val="20"/>
              </w:rPr>
              <w:t>: Design Thinking in Technology &amp; Engineering Education</w:t>
            </w:r>
            <w:bookmarkEnd w:id="739"/>
            <w:bookmarkEnd w:id="740"/>
            <w:r w:rsidRPr="7FEFD2B4">
              <w:rPr>
                <w:rFonts w:ascii="Calibri" w:eastAsia="Calibri" w:hAnsi="Calibri" w:cs="Calibri"/>
                <w:b w:val="0"/>
                <w:color w:val="000000" w:themeColor="text2"/>
                <w:sz w:val="20"/>
                <w:szCs w:val="20"/>
              </w:rPr>
              <w:t xml:space="preserve"> </w:t>
            </w:r>
          </w:p>
        </w:tc>
      </w:tr>
      <w:tr w:rsidR="001F0D32" w14:paraId="30C24787"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7A08701F"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design a solution to a complex real-world problem by breaking it down into smaller, more manageable problems that can be solved through engineering.</w:t>
            </w:r>
          </w:p>
        </w:tc>
      </w:tr>
      <w:tr w:rsidR="001F0D32" w14:paraId="2AA7031A"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FFFFF" w:themeFill="background1"/>
            <w:tcMar>
              <w:top w:w="0" w:type="dxa"/>
              <w:left w:w="0" w:type="dxa"/>
              <w:bottom w:w="0" w:type="dxa"/>
              <w:right w:w="0" w:type="dxa"/>
            </w:tcMar>
          </w:tcPr>
          <w:p w14:paraId="283EE009"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980084">
              <w:rPr>
                <w:rFonts w:ascii="Helvetica" w:eastAsia="Helvetica" w:hAnsi="Helvetica" w:cs="Helvetica"/>
                <w:bCs/>
                <w:color w:val="201209"/>
                <w:sz w:val="18"/>
                <w:szCs w:val="18"/>
              </w:rPr>
              <w:t>Criteria may need to be broken down into simpler ones that can be approached systematically, and decisions about the priority of certain criteria over others (trade-offs) may be needed.</w:t>
            </w:r>
          </w:p>
          <w:p w14:paraId="0F257285"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723EB2F1"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642ECB6B" w14:textId="77777777" w:rsidR="001F0D32" w:rsidRPr="009B0AE1" w:rsidRDefault="001F0D32" w:rsidP="00271E49">
            <w:pPr>
              <w:spacing w:before="60" w:after="60"/>
              <w:ind w:left="60" w:right="60"/>
              <w:rPr>
                <w:sz w:val="2"/>
                <w:szCs w:val="2"/>
              </w:rPr>
            </w:pPr>
          </w:p>
        </w:tc>
      </w:tr>
      <w:tr w:rsidR="001F0D32" w14:paraId="2EC80D27" w14:textId="77777777" w:rsidTr="00271E49">
        <w:trPr>
          <w:cantSplit/>
          <w:jc w:val="center"/>
        </w:trPr>
        <w:tc>
          <w:tcPr>
            <w:tcW w:w="4316" w:type="dxa"/>
            <w:tcBorders>
              <w:top w:val="single" w:sz="8" w:space="0" w:color="201209"/>
              <w:bottom w:val="single" w:sz="24" w:space="0" w:color="FFFFFF" w:themeColor="background1"/>
              <w:right w:val="single" w:sz="24" w:space="0" w:color="FFFFFF" w:themeColor="background1"/>
            </w:tcBorders>
            <w:shd w:val="clear" w:color="auto" w:fill="3D813F" w:themeFill="accent2"/>
            <w:tcMar>
              <w:top w:w="0" w:type="dxa"/>
              <w:left w:w="0" w:type="dxa"/>
              <w:bottom w:w="0" w:type="dxa"/>
              <w:right w:w="0" w:type="dxa"/>
            </w:tcMar>
          </w:tcPr>
          <w:p w14:paraId="6A63B70B"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0068A2" w:themeFill="accent3"/>
            <w:tcMar>
              <w:top w:w="0" w:type="dxa"/>
              <w:left w:w="0" w:type="dxa"/>
              <w:bottom w:w="0" w:type="dxa"/>
              <w:right w:w="0" w:type="dxa"/>
            </w:tcMar>
          </w:tcPr>
          <w:p w14:paraId="0E7205A1"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themeColor="background1"/>
              <w:bottom w:val="single" w:sz="24" w:space="0" w:color="FFFFFF" w:themeColor="background1"/>
              <w:right w:val="single" w:sz="24" w:space="0" w:color="FFFFFF" w:themeColor="background1"/>
            </w:tcBorders>
            <w:shd w:val="clear" w:color="auto" w:fill="8C2473" w:themeFill="accent4"/>
            <w:tcMar>
              <w:top w:w="0" w:type="dxa"/>
              <w:left w:w="0" w:type="dxa"/>
              <w:bottom w:w="0" w:type="dxa"/>
              <w:right w:w="0" w:type="dxa"/>
            </w:tcMar>
          </w:tcPr>
          <w:p w14:paraId="474EA2CA"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10504D85" w14:textId="77777777" w:rsidTr="00271E49">
        <w:trPr>
          <w:cantSplit/>
          <w:jc w:val="center"/>
        </w:trPr>
        <w:tc>
          <w:tcPr>
            <w:tcW w:w="4316" w:type="dxa"/>
            <w:tcBorders>
              <w:top w:val="single" w:sz="24" w:space="0" w:color="FFFFFF" w:themeColor="background1"/>
              <w:bottom w:val="single" w:sz="8" w:space="0" w:color="201209"/>
              <w:right w:val="single" w:sz="24" w:space="0" w:color="FFFFFF" w:themeColor="background1"/>
            </w:tcBorders>
            <w:shd w:val="clear" w:color="auto" w:fill="D3EAD4" w:themeFill="accent2" w:themeFillTint="33"/>
            <w:tcMar>
              <w:top w:w="0" w:type="dxa"/>
              <w:left w:w="0" w:type="dxa"/>
              <w:bottom w:w="0" w:type="dxa"/>
              <w:right w:w="0" w:type="dxa"/>
            </w:tcMar>
          </w:tcPr>
          <w:p w14:paraId="4BAD6EFA"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Constructing Explanations and Designing Solutions</w:t>
            </w:r>
          </w:p>
          <w:p w14:paraId="5787568B"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color w:val="201209"/>
                <w:sz w:val="18"/>
                <w:szCs w:val="18"/>
              </w:rPr>
              <w:t xml:space="preserve">Constructing explanations and designing solutions in 9–12 builds on K–8 experiences and progresses to explanations and designs that are supported by multiple and independent student-generated sources of evidence consistent with scientific ideas, </w:t>
            </w:r>
            <w:proofErr w:type="gramStart"/>
            <w:r w:rsidRPr="003512EB">
              <w:rPr>
                <w:rFonts w:ascii="Arial" w:eastAsia="Arial" w:hAnsi="Arial" w:cs="Arial"/>
                <w:color w:val="201209"/>
                <w:sz w:val="18"/>
                <w:szCs w:val="18"/>
              </w:rPr>
              <w:t>principles</w:t>
            </w:r>
            <w:proofErr w:type="gramEnd"/>
            <w:r w:rsidRPr="003512EB">
              <w:rPr>
                <w:rFonts w:ascii="Arial" w:eastAsia="Arial" w:hAnsi="Arial" w:cs="Arial"/>
                <w:color w:val="201209"/>
                <w:sz w:val="18"/>
                <w:szCs w:val="18"/>
              </w:rPr>
              <w:t xml:space="preserve"> and theories.</w:t>
            </w:r>
          </w:p>
          <w:p w14:paraId="7E0FF7A5" w14:textId="77777777" w:rsidR="001F0D32" w:rsidRPr="003512EB" w:rsidRDefault="001F0D32" w:rsidP="0073410A">
            <w:pPr>
              <w:pStyle w:val="ListParagraph"/>
              <w:numPr>
                <w:ilvl w:val="0"/>
                <w:numId w:val="62"/>
              </w:numPr>
              <w:spacing w:before="60" w:after="60"/>
              <w:ind w:left="450" w:right="60"/>
              <w:rPr>
                <w:rFonts w:ascii="Arial" w:eastAsia="Arial" w:hAnsi="Arial" w:cs="Arial"/>
                <w:color w:val="201209"/>
                <w:sz w:val="18"/>
                <w:szCs w:val="18"/>
              </w:rPr>
            </w:pPr>
            <w:r w:rsidRPr="003512EB">
              <w:rPr>
                <w:rFonts w:ascii="Arial" w:eastAsia="Arial" w:hAnsi="Arial" w:cs="Arial"/>
                <w:color w:val="201209"/>
                <w:sz w:val="18"/>
                <w:szCs w:val="18"/>
              </w:rPr>
              <w:t>Design a solution to a complex real-world problem, based on scientific knowledge, student-generated sources of evidence, prioritized criteria, and trade</w:t>
            </w:r>
            <w:r>
              <w:rPr>
                <w:rFonts w:ascii="Arial" w:eastAsia="Arial" w:hAnsi="Arial" w:cs="Arial"/>
                <w:color w:val="201209"/>
                <w:sz w:val="18"/>
                <w:szCs w:val="18"/>
              </w:rPr>
              <w:t>-</w:t>
            </w:r>
            <w:r w:rsidRPr="003512EB">
              <w:rPr>
                <w:rFonts w:ascii="Arial" w:eastAsia="Arial" w:hAnsi="Arial" w:cs="Arial"/>
                <w:color w:val="201209"/>
                <w:sz w:val="18"/>
                <w:szCs w:val="18"/>
              </w:rPr>
              <w:t>off considerations.</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B9E5FF" w:themeFill="accent3" w:themeFillTint="33"/>
            <w:tcMar>
              <w:top w:w="0" w:type="dxa"/>
              <w:left w:w="0" w:type="dxa"/>
              <w:bottom w:w="0" w:type="dxa"/>
              <w:right w:w="0" w:type="dxa"/>
            </w:tcMar>
          </w:tcPr>
          <w:p w14:paraId="459C7D63"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ETS1.C: Optimizing the Design Solution</w:t>
            </w:r>
          </w:p>
          <w:p w14:paraId="1F830FF7" w14:textId="77777777" w:rsidR="001F0D32" w:rsidRPr="003512EB" w:rsidRDefault="001F0D32" w:rsidP="0073410A">
            <w:pPr>
              <w:pStyle w:val="ListParagraph"/>
              <w:numPr>
                <w:ilvl w:val="0"/>
                <w:numId w:val="62"/>
              </w:numPr>
              <w:spacing w:before="60" w:after="60"/>
              <w:ind w:left="434" w:right="60"/>
              <w:rPr>
                <w:sz w:val="18"/>
                <w:szCs w:val="18"/>
              </w:rPr>
            </w:pPr>
            <w:r w:rsidRPr="003512EB">
              <w:rPr>
                <w:rFonts w:ascii="Arial" w:eastAsia="Arial" w:hAnsi="Arial" w:cs="Arial"/>
                <w:color w:val="201209"/>
                <w:sz w:val="18"/>
                <w:szCs w:val="18"/>
              </w:rPr>
              <w:t>Criteria may need to be broken down into simpler ones that can be approached systematically, and decisions about the priority of certain criteria over others (trade-offs) may be needed.</w:t>
            </w:r>
          </w:p>
        </w:tc>
        <w:tc>
          <w:tcPr>
            <w:tcW w:w="4317" w:type="dxa"/>
            <w:tcBorders>
              <w:top w:val="single" w:sz="24" w:space="0" w:color="FFFFFF" w:themeColor="background1"/>
              <w:left w:val="single" w:sz="24" w:space="0" w:color="FFFFFF" w:themeColor="background1"/>
              <w:bottom w:val="single" w:sz="8" w:space="0" w:color="201209"/>
              <w:right w:val="single" w:sz="24" w:space="0" w:color="FFFFFF" w:themeColor="background1"/>
            </w:tcBorders>
            <w:shd w:val="clear" w:color="auto" w:fill="F1C9E7" w:themeFill="accent4" w:themeFillTint="33"/>
            <w:tcMar>
              <w:top w:w="0" w:type="dxa"/>
              <w:left w:w="0" w:type="dxa"/>
              <w:bottom w:w="0" w:type="dxa"/>
              <w:right w:w="0" w:type="dxa"/>
            </w:tcMar>
          </w:tcPr>
          <w:p w14:paraId="1AA7A748" w14:textId="77777777" w:rsidR="00EA6C4E" w:rsidRPr="00EA6C4E" w:rsidRDefault="00EA6C4E" w:rsidP="00EA6C4E">
            <w:pPr>
              <w:widowControl w:val="0"/>
              <w:spacing w:before="60" w:after="60" w:line="259" w:lineRule="auto"/>
              <w:ind w:right="360"/>
              <w:rPr>
                <w:b/>
                <w:sz w:val="18"/>
                <w:szCs w:val="18"/>
              </w:rPr>
            </w:pPr>
            <w:r w:rsidRPr="00EA6C4E">
              <w:rPr>
                <w:b/>
                <w:sz w:val="18"/>
                <w:szCs w:val="18"/>
              </w:rPr>
              <w:t>Systems Thinking</w:t>
            </w:r>
          </w:p>
          <w:p w14:paraId="2CC92676" w14:textId="77777777" w:rsidR="00EA6C4E" w:rsidRPr="00EA6C4E" w:rsidRDefault="00EA6C4E" w:rsidP="00EA6C4E">
            <w:pPr>
              <w:widowControl w:val="0"/>
              <w:numPr>
                <w:ilvl w:val="0"/>
                <w:numId w:val="62"/>
              </w:numPr>
              <w:spacing w:before="60" w:after="60" w:line="259" w:lineRule="auto"/>
              <w:ind w:right="360"/>
              <w:rPr>
                <w:sz w:val="18"/>
                <w:szCs w:val="18"/>
              </w:rPr>
            </w:pPr>
            <w:r w:rsidRPr="00EA6C4E">
              <w:rPr>
                <w:sz w:val="18"/>
                <w:szCs w:val="18"/>
              </w:rPr>
              <w:t>Designs and troubleshoots technological systems in ways that consider the multiple components of the system.</w:t>
            </w:r>
          </w:p>
          <w:p w14:paraId="3BD54446" w14:textId="77777777" w:rsidR="00EA6C4E" w:rsidRPr="00EA6C4E" w:rsidRDefault="00EA6C4E" w:rsidP="00EA6C4E">
            <w:pPr>
              <w:widowControl w:val="0"/>
              <w:spacing w:before="60" w:after="60" w:line="259" w:lineRule="auto"/>
              <w:ind w:right="360"/>
              <w:rPr>
                <w:b/>
                <w:sz w:val="18"/>
                <w:szCs w:val="18"/>
              </w:rPr>
            </w:pPr>
            <w:r w:rsidRPr="00EA6C4E">
              <w:rPr>
                <w:b/>
                <w:sz w:val="18"/>
                <w:szCs w:val="18"/>
              </w:rPr>
              <w:t>Making &amp; Doing</w:t>
            </w:r>
          </w:p>
          <w:p w14:paraId="020837C6" w14:textId="7FA90F3D" w:rsidR="001F0D32" w:rsidRPr="00EA6C4E" w:rsidRDefault="00EA6C4E" w:rsidP="00EA6C4E">
            <w:pPr>
              <w:pStyle w:val="ListParagraph"/>
              <w:numPr>
                <w:ilvl w:val="0"/>
                <w:numId w:val="62"/>
              </w:numPr>
              <w:spacing w:before="60" w:after="60"/>
              <w:ind w:right="60"/>
              <w:rPr>
                <w:sz w:val="18"/>
                <w:szCs w:val="18"/>
              </w:rPr>
            </w:pPr>
            <w:r w:rsidRPr="00EA6C4E">
              <w:rPr>
                <w:sz w:val="18"/>
                <w:szCs w:val="18"/>
              </w:rPr>
              <w:t>Demonstrates the ability to regulate and improve making and doing skills.</w:t>
            </w:r>
          </w:p>
        </w:tc>
      </w:tr>
      <w:tr w:rsidR="001F0D32" w14:paraId="5BF34256" w14:textId="77777777" w:rsidTr="00271E49">
        <w:trPr>
          <w:cantSplit/>
          <w:jc w:val="center"/>
        </w:trPr>
        <w:tc>
          <w:tcPr>
            <w:tcW w:w="12950" w:type="dxa"/>
            <w:gridSpan w:val="3"/>
            <w:tcBorders>
              <w:top w:val="single" w:sz="8" w:space="0" w:color="201209"/>
              <w:bottom w:val="single" w:sz="8" w:space="0" w:color="201209"/>
              <w:right w:val="single" w:sz="4" w:space="0" w:color="FFFFFF" w:themeColor="background1"/>
            </w:tcBorders>
            <w:shd w:val="clear" w:color="auto" w:fill="FFFFFF" w:themeFill="background1"/>
            <w:tcMar>
              <w:top w:w="0" w:type="dxa"/>
              <w:left w:w="0" w:type="dxa"/>
              <w:bottom w:w="0" w:type="dxa"/>
              <w:right w:w="0" w:type="dxa"/>
            </w:tcMar>
          </w:tcPr>
          <w:p w14:paraId="73BAAFB2" w14:textId="77777777" w:rsidR="001F0D32" w:rsidRPr="009B0AE1" w:rsidRDefault="001F0D32" w:rsidP="00271E49">
            <w:pPr>
              <w:spacing w:before="60" w:after="60"/>
              <w:ind w:left="60" w:right="60"/>
              <w:rPr>
                <w:sz w:val="2"/>
                <w:szCs w:val="2"/>
              </w:rPr>
            </w:pPr>
          </w:p>
        </w:tc>
      </w:tr>
      <w:tr w:rsidR="001F0D32" w14:paraId="51AE3E92"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2F2F2" w:themeFill="background1" w:themeFillShade="F2"/>
            <w:tcMar>
              <w:top w:w="0" w:type="dxa"/>
              <w:left w:w="0" w:type="dxa"/>
              <w:bottom w:w="0" w:type="dxa"/>
              <w:right w:w="0" w:type="dxa"/>
            </w:tcMar>
          </w:tcPr>
          <w:p w14:paraId="1E44D50E"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2619881E" w14:textId="77777777" w:rsidTr="00271E49">
        <w:trPr>
          <w:cantSplit/>
          <w:jc w:val="center"/>
        </w:trPr>
        <w:tc>
          <w:tcPr>
            <w:tcW w:w="12950" w:type="dxa"/>
            <w:gridSpan w:val="3"/>
            <w:tcBorders>
              <w:top w:val="single" w:sz="8" w:space="0" w:color="201209"/>
              <w:bottom w:val="single" w:sz="8" w:space="0" w:color="201209"/>
              <w:right w:val="single" w:sz="8" w:space="0" w:color="FFFFFF" w:themeColor="background1"/>
            </w:tcBorders>
            <w:shd w:val="clear" w:color="auto" w:fill="FEFEFE"/>
            <w:tcMar>
              <w:top w:w="0" w:type="dxa"/>
              <w:left w:w="0" w:type="dxa"/>
              <w:bottom w:w="0" w:type="dxa"/>
              <w:right w:w="0" w:type="dxa"/>
            </w:tcMar>
          </w:tcPr>
          <w:p w14:paraId="24A341A1"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Establish and pursue goals or post-secondary education, employment, and living within the community.</w:t>
            </w:r>
          </w:p>
        </w:tc>
      </w:tr>
    </w:tbl>
    <w:p w14:paraId="3C87BD71" w14:textId="5C9282D8" w:rsidR="001F0D32" w:rsidRPr="00752795" w:rsidRDefault="001F0D32" w:rsidP="00070741">
      <w:pPr>
        <w:pStyle w:val="Heading5"/>
      </w:pPr>
      <w:r w:rsidRPr="00752795">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3A10DE5F" w14:textId="77777777" w:rsidTr="00271E49">
        <w:trPr>
          <w:cantSplit/>
          <w:tblHeader/>
          <w:jc w:val="center"/>
        </w:trPr>
        <w:tc>
          <w:tcPr>
            <w:tcW w:w="2880" w:type="dxa"/>
            <w:shd w:val="clear" w:color="auto" w:fill="1E417C" w:themeFill="accent1"/>
            <w:tcMar>
              <w:top w:w="0" w:type="dxa"/>
              <w:left w:w="0" w:type="dxa"/>
              <w:bottom w:w="0" w:type="dxa"/>
              <w:right w:w="0" w:type="dxa"/>
            </w:tcMar>
          </w:tcPr>
          <w:p w14:paraId="3E7B6A06" w14:textId="77777777" w:rsidR="001F0D32" w:rsidRDefault="001F0D32" w:rsidP="00271E49">
            <w:pPr>
              <w:spacing w:before="60" w:after="60"/>
              <w:ind w:left="60" w:right="60"/>
            </w:pPr>
            <w:r>
              <w:rPr>
                <w:rFonts w:ascii="Arial" w:eastAsia="Arial" w:hAnsi="Arial" w:cs="Arial"/>
                <w:b/>
                <w:color w:val="FFFFFF"/>
                <w:sz w:val="18"/>
                <w:szCs w:val="18"/>
              </w:rPr>
              <w:t>Standard Source</w:t>
            </w:r>
          </w:p>
        </w:tc>
        <w:tc>
          <w:tcPr>
            <w:tcW w:w="10070" w:type="dxa"/>
            <w:tcBorders>
              <w:bottom w:val="nil"/>
            </w:tcBorders>
            <w:shd w:val="clear" w:color="auto" w:fill="1E417C" w:themeFill="accent1"/>
            <w:tcMar>
              <w:top w:w="0" w:type="dxa"/>
              <w:left w:w="0" w:type="dxa"/>
              <w:bottom w:w="0" w:type="dxa"/>
              <w:right w:w="0" w:type="dxa"/>
            </w:tcMar>
          </w:tcPr>
          <w:p w14:paraId="1F9F3715"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784E63E7" w14:textId="77777777" w:rsidTr="00271E49">
        <w:trPr>
          <w:cantSplit/>
          <w:jc w:val="center"/>
        </w:trPr>
        <w:tc>
          <w:tcPr>
            <w:tcW w:w="2880" w:type="dxa"/>
            <w:shd w:val="clear" w:color="auto" w:fill="1E417C" w:themeFill="accent1"/>
            <w:tcMar>
              <w:top w:w="0" w:type="dxa"/>
              <w:left w:w="0" w:type="dxa"/>
              <w:bottom w:w="0" w:type="dxa"/>
              <w:right w:w="0" w:type="dxa"/>
            </w:tcMar>
          </w:tcPr>
          <w:p w14:paraId="342FAFC4"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hemeFill="background1"/>
            <w:tcMar>
              <w:top w:w="0" w:type="dxa"/>
              <w:left w:w="0" w:type="dxa"/>
              <w:bottom w:w="0" w:type="dxa"/>
              <w:right w:w="0" w:type="dxa"/>
            </w:tcMar>
          </w:tcPr>
          <w:p w14:paraId="2476B019"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5AAC52F5" w14:textId="77777777" w:rsidTr="00271E49">
        <w:trPr>
          <w:cantSplit/>
          <w:jc w:val="center"/>
        </w:trPr>
        <w:tc>
          <w:tcPr>
            <w:tcW w:w="2880" w:type="dxa"/>
            <w:shd w:val="clear" w:color="auto" w:fill="1E417C" w:themeFill="accent1"/>
            <w:tcMar>
              <w:top w:w="0" w:type="dxa"/>
              <w:left w:w="0" w:type="dxa"/>
              <w:bottom w:w="0" w:type="dxa"/>
              <w:right w:w="0" w:type="dxa"/>
            </w:tcMar>
          </w:tcPr>
          <w:p w14:paraId="725B974A"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3EC7F42F"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MP.2: Reason abstractly and quantitatively.</w:t>
            </w:r>
          </w:p>
          <w:p w14:paraId="17EF841F" w14:textId="77777777" w:rsidR="001F0D32" w:rsidRDefault="001F0D32" w:rsidP="00271E49">
            <w:pPr>
              <w:spacing w:after="60"/>
              <w:ind w:left="58" w:right="58"/>
            </w:pPr>
            <w:r>
              <w:rPr>
                <w:rFonts w:ascii="Arial" w:eastAsia="Arial" w:hAnsi="Arial" w:cs="Arial"/>
                <w:color w:val="201209"/>
                <w:sz w:val="18"/>
                <w:szCs w:val="18"/>
              </w:rPr>
              <w:t>MP.4: Model with mathematics.</w:t>
            </w:r>
          </w:p>
        </w:tc>
      </w:tr>
      <w:tr w:rsidR="001F0D32" w14:paraId="6503641F" w14:textId="77777777" w:rsidTr="00271E49">
        <w:trPr>
          <w:cantSplit/>
          <w:jc w:val="center"/>
        </w:trPr>
        <w:tc>
          <w:tcPr>
            <w:tcW w:w="2880" w:type="dxa"/>
            <w:shd w:val="clear" w:color="auto" w:fill="1E417C" w:themeFill="accent1"/>
            <w:tcMar>
              <w:top w:w="0" w:type="dxa"/>
              <w:left w:w="0" w:type="dxa"/>
              <w:bottom w:w="0" w:type="dxa"/>
              <w:right w:w="0" w:type="dxa"/>
            </w:tcMar>
          </w:tcPr>
          <w:p w14:paraId="1FF7559A" w14:textId="77777777" w:rsidR="001F0D32" w:rsidRDefault="001F0D32" w:rsidP="00271E49">
            <w:pPr>
              <w:spacing w:before="60" w:after="60"/>
              <w:ind w:left="60" w:right="60"/>
            </w:pPr>
            <w:r>
              <w:rPr>
                <w:rFonts w:ascii="Arial" w:eastAsia="Arial" w:hAnsi="Arial" w:cs="Arial"/>
                <w:b/>
                <w:color w:val="FFFFFF"/>
                <w:sz w:val="18"/>
                <w:szCs w:val="18"/>
              </w:rPr>
              <w:lastRenderedPageBreak/>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hemeFill="background1"/>
            <w:tcMar>
              <w:top w:w="0" w:type="dxa"/>
              <w:left w:w="0" w:type="dxa"/>
              <w:bottom w:w="0" w:type="dxa"/>
              <w:right w:w="0" w:type="dxa"/>
            </w:tcMar>
          </w:tcPr>
          <w:p w14:paraId="6E9BAB31" w14:textId="77777777" w:rsidR="001F0D32" w:rsidRDefault="001F0D32" w:rsidP="00271E49">
            <w:pPr>
              <w:spacing w:before="60" w:after="60" w:line="259" w:lineRule="auto"/>
              <w:ind w:left="60" w:right="60"/>
              <w:rPr>
                <w:rFonts w:ascii="Arial" w:eastAsia="Arial" w:hAnsi="Arial" w:cs="Arial"/>
                <w:color w:val="201209"/>
                <w:sz w:val="18"/>
                <w:szCs w:val="18"/>
              </w:rPr>
            </w:pPr>
            <w:r w:rsidRPr="7FEFD2B4">
              <w:rPr>
                <w:rFonts w:ascii="Arial" w:eastAsia="Arial" w:hAnsi="Arial" w:cs="Arial"/>
                <w:color w:val="201209"/>
                <w:sz w:val="18"/>
                <w:szCs w:val="18"/>
              </w:rPr>
              <w:t xml:space="preserve"> N/A</w:t>
            </w:r>
          </w:p>
        </w:tc>
      </w:tr>
    </w:tbl>
    <w:p w14:paraId="2B0A55B3" w14:textId="77777777" w:rsidR="00070741" w:rsidRDefault="00070741" w:rsidP="00070741">
      <w:pPr>
        <w:pStyle w:val="Heading5"/>
      </w:pPr>
    </w:p>
    <w:p w14:paraId="31F1FB59" w14:textId="77777777" w:rsidR="00070741" w:rsidRDefault="00070741">
      <w:pPr>
        <w:rPr>
          <w:rFonts w:ascii="Arial" w:eastAsia="Arial" w:hAnsi="Arial" w:cs="Arial"/>
          <w:b/>
          <w:color w:val="002352"/>
          <w:sz w:val="20"/>
          <w:szCs w:val="20"/>
        </w:rPr>
      </w:pPr>
      <w:r>
        <w:br w:type="page"/>
      </w:r>
    </w:p>
    <w:p w14:paraId="4E24D3B3" w14:textId="468686E6" w:rsidR="001F0D32" w:rsidRPr="00752795" w:rsidRDefault="001F0D32" w:rsidP="00070741">
      <w:pPr>
        <w:pStyle w:val="Heading5"/>
      </w:pPr>
      <w:r w:rsidRPr="00752795">
        <w:lastRenderedPageBreak/>
        <w:t>Grades 9</w:t>
      </w:r>
      <w:r>
        <w:t>–</w:t>
      </w:r>
      <w:r w:rsidRPr="00752795">
        <w:t>12</w:t>
      </w:r>
    </w:p>
    <w:tbl>
      <w:tblPr>
        <w:tblW w:w="0" w:type="auto"/>
        <w:jc w:val="center"/>
        <w:tblLayout w:type="fixed"/>
        <w:tblLook w:val="0420" w:firstRow="1" w:lastRow="0" w:firstColumn="0" w:lastColumn="0" w:noHBand="0" w:noVBand="1"/>
      </w:tblPr>
      <w:tblGrid>
        <w:gridCol w:w="4316"/>
        <w:gridCol w:w="4317"/>
        <w:gridCol w:w="4317"/>
      </w:tblGrid>
      <w:tr w:rsidR="001F0D32" w14:paraId="5531CD6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5DA5D14" w14:textId="7C975ED2" w:rsidR="001F0D32" w:rsidRDefault="001F0D32" w:rsidP="00271E49">
            <w:pPr>
              <w:pStyle w:val="TableHeadingforTOC"/>
            </w:pPr>
            <w:bookmarkStart w:id="741" w:name="_Toc109650745"/>
            <w:bookmarkStart w:id="742" w:name="_Toc134788396"/>
            <w:r>
              <w:t>3.5.9-</w:t>
            </w:r>
            <w:proofErr w:type="gramStart"/>
            <w:r>
              <w:t>12.Z</w:t>
            </w:r>
            <w:proofErr w:type="gramEnd"/>
            <w:r>
              <w:t xml:space="preserve"> Technology and Engineering: </w:t>
            </w:r>
            <w:r w:rsidRPr="000B754A">
              <w:rPr>
                <w:b w:val="0"/>
                <w:bCs/>
              </w:rPr>
              <w:t>Design Thinking in Technology and Engineering Education</w:t>
            </w:r>
            <w:bookmarkEnd w:id="741"/>
            <w:bookmarkEnd w:id="742"/>
          </w:p>
        </w:tc>
      </w:tr>
      <w:tr w:rsidR="001F0D32" w14:paraId="529DB7B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2A22CCD"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recognize and explain how their community and the world around them informs technological development and engineering design.</w:t>
            </w:r>
          </w:p>
        </w:tc>
      </w:tr>
      <w:tr w:rsidR="001F0D32" w14:paraId="3638C34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79EFD39"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37409F">
              <w:rPr>
                <w:rFonts w:ascii="Helvetica" w:eastAsia="Helvetica" w:hAnsi="Helvetica" w:cs="Helvetica"/>
                <w:bCs/>
                <w:color w:val="201209"/>
                <w:sz w:val="18"/>
                <w:szCs w:val="18"/>
              </w:rPr>
              <w:t xml:space="preserve">Technological developments are best achieved through experiences and interactions within a given context. For example, </w:t>
            </w:r>
            <w:proofErr w:type="gramStart"/>
            <w:r w:rsidRPr="0037409F">
              <w:rPr>
                <w:rFonts w:ascii="Helvetica" w:eastAsia="Helvetica" w:hAnsi="Helvetica" w:cs="Helvetica"/>
                <w:bCs/>
                <w:color w:val="201209"/>
                <w:sz w:val="18"/>
                <w:szCs w:val="18"/>
              </w:rPr>
              <w:t>design</w:t>
            </w:r>
            <w:proofErr w:type="gramEnd"/>
            <w:r w:rsidRPr="0037409F">
              <w:rPr>
                <w:rFonts w:ascii="Helvetica" w:eastAsia="Helvetica" w:hAnsi="Helvetica" w:cs="Helvetica"/>
                <w:bCs/>
                <w:color w:val="201209"/>
                <w:sz w:val="18"/>
                <w:szCs w:val="18"/>
              </w:rPr>
              <w:t xml:space="preserve"> of buildings should </w:t>
            </w:r>
            <w:proofErr w:type="gramStart"/>
            <w:r w:rsidRPr="0037409F">
              <w:rPr>
                <w:rFonts w:ascii="Helvetica" w:eastAsia="Helvetica" w:hAnsi="Helvetica" w:cs="Helvetica"/>
                <w:bCs/>
                <w:color w:val="201209"/>
                <w:sz w:val="18"/>
                <w:szCs w:val="18"/>
              </w:rPr>
              <w:t>take into account</w:t>
            </w:r>
            <w:proofErr w:type="gramEnd"/>
            <w:r w:rsidRPr="0037409F">
              <w:rPr>
                <w:rFonts w:ascii="Helvetica" w:eastAsia="Helvetica" w:hAnsi="Helvetica" w:cs="Helvetica"/>
                <w:bCs/>
                <w:color w:val="201209"/>
                <w:sz w:val="18"/>
                <w:szCs w:val="18"/>
              </w:rPr>
              <w:t xml:space="preserve"> local conditions including soil type, wind, and snow loads, and should also match local building codes and building styles.</w:t>
            </w:r>
          </w:p>
          <w:p w14:paraId="79651738"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7D04DC3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AA8E924" w14:textId="77777777" w:rsidR="001F0D32" w:rsidRPr="009B0AE1" w:rsidRDefault="001F0D32" w:rsidP="00271E49">
            <w:pPr>
              <w:spacing w:before="60" w:after="60"/>
              <w:ind w:left="60" w:right="60"/>
              <w:rPr>
                <w:sz w:val="2"/>
                <w:szCs w:val="2"/>
              </w:rPr>
            </w:pPr>
          </w:p>
        </w:tc>
      </w:tr>
      <w:tr w:rsidR="001F0D32" w14:paraId="6775B16F"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3E806D5D"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FF064B8"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454E22D"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7518613E"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924EE68"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Obtaining, Evaluating, and Communicating Information</w:t>
            </w:r>
          </w:p>
          <w:p w14:paraId="08DAC1A9"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4B441482" w14:textId="77777777" w:rsidR="001F0D32" w:rsidRPr="003512EB" w:rsidRDefault="001F0D32" w:rsidP="0073410A">
            <w:pPr>
              <w:pStyle w:val="ListParagraph"/>
              <w:numPr>
                <w:ilvl w:val="0"/>
                <w:numId w:val="61"/>
              </w:numPr>
              <w:spacing w:before="60" w:after="60"/>
              <w:ind w:right="60"/>
              <w:rPr>
                <w:sz w:val="18"/>
                <w:szCs w:val="18"/>
              </w:rPr>
            </w:pPr>
            <w:r w:rsidRPr="003512EB">
              <w:rPr>
                <w:rFonts w:ascii="Arial" w:eastAsia="Arial" w:hAnsi="Arial" w:cs="Arial"/>
                <w:color w:val="201209"/>
                <w:sz w:val="18"/>
                <w:szCs w:val="18"/>
              </w:rPr>
              <w:t>Gather, read, and evaluate scientific and/or technical information from multiple authoritative sources, assessing the evidence and usefulness of each source.</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B38ED63"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ISTE 3D</w:t>
            </w:r>
          </w:p>
          <w:p w14:paraId="01F7DA1E" w14:textId="77777777" w:rsidR="001F0D32" w:rsidRPr="003512EB" w:rsidRDefault="001F0D32" w:rsidP="0073410A">
            <w:pPr>
              <w:pStyle w:val="ListParagraph"/>
              <w:numPr>
                <w:ilvl w:val="0"/>
                <w:numId w:val="61"/>
              </w:numPr>
              <w:spacing w:before="60" w:after="60"/>
              <w:ind w:left="434" w:right="60"/>
              <w:rPr>
                <w:sz w:val="18"/>
                <w:szCs w:val="18"/>
              </w:rPr>
            </w:pPr>
            <w:r w:rsidRPr="003512EB">
              <w:rPr>
                <w:rFonts w:ascii="Arial" w:eastAsia="Arial" w:hAnsi="Arial" w:cs="Arial"/>
                <w:color w:val="201209"/>
                <w:sz w:val="18"/>
                <w:szCs w:val="18"/>
              </w:rPr>
              <w:t>Students build knowledge by actively exploring real-world issues and problems, developing ideas and theories and pursuing answers and solutions.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C775AC9"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Attention to Ethics</w:t>
            </w:r>
          </w:p>
          <w:p w14:paraId="184C5197" w14:textId="77777777" w:rsidR="001F0D32" w:rsidRPr="007E7627" w:rsidRDefault="001F0D32" w:rsidP="0073410A">
            <w:pPr>
              <w:pStyle w:val="ListParagraph"/>
              <w:numPr>
                <w:ilvl w:val="0"/>
                <w:numId w:val="61"/>
              </w:numPr>
              <w:spacing w:before="60" w:after="60"/>
              <w:ind w:left="434" w:right="60"/>
              <w:rPr>
                <w:sz w:val="18"/>
                <w:szCs w:val="18"/>
              </w:rPr>
            </w:pPr>
            <w:r w:rsidRPr="003512EB">
              <w:rPr>
                <w:rFonts w:ascii="Arial" w:eastAsia="Arial" w:hAnsi="Arial" w:cs="Arial"/>
                <w:color w:val="201209"/>
                <w:sz w:val="18"/>
                <w:szCs w:val="18"/>
              </w:rPr>
              <w:t>Assesses technological products, systems, and processes through critical analysis of their impacts and outcomes.</w:t>
            </w:r>
          </w:p>
          <w:p w14:paraId="4938169C" w14:textId="77777777" w:rsidR="007E7627" w:rsidRPr="007E7627" w:rsidRDefault="007E7627" w:rsidP="007E7627">
            <w:pPr>
              <w:widowControl w:val="0"/>
              <w:spacing w:before="60" w:after="60" w:line="259" w:lineRule="auto"/>
              <w:ind w:right="360"/>
              <w:rPr>
                <w:b/>
                <w:sz w:val="18"/>
                <w:szCs w:val="18"/>
              </w:rPr>
            </w:pPr>
            <w:r w:rsidRPr="007E7627">
              <w:rPr>
                <w:b/>
                <w:sz w:val="18"/>
                <w:szCs w:val="18"/>
              </w:rPr>
              <w:t>Systems Thinking</w:t>
            </w:r>
          </w:p>
          <w:p w14:paraId="29E2991B" w14:textId="07C82BA1" w:rsidR="007E7627" w:rsidRPr="007E7627" w:rsidRDefault="007E7627" w:rsidP="007E7627">
            <w:pPr>
              <w:pStyle w:val="ListParagraph"/>
              <w:numPr>
                <w:ilvl w:val="0"/>
                <w:numId w:val="61"/>
              </w:numPr>
              <w:spacing w:before="60" w:after="60"/>
              <w:ind w:right="60"/>
              <w:rPr>
                <w:sz w:val="18"/>
                <w:szCs w:val="18"/>
              </w:rPr>
            </w:pPr>
            <w:r w:rsidRPr="007E7627">
              <w:rPr>
                <w:sz w:val="18"/>
                <w:szCs w:val="18"/>
              </w:rPr>
              <w:t>Designs and troubleshoots technological systems in ways that consider the multiple components of the system.</w:t>
            </w:r>
          </w:p>
        </w:tc>
      </w:tr>
      <w:tr w:rsidR="001F0D32" w14:paraId="11352E5A"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3578FD1" w14:textId="77777777" w:rsidR="001F0D32" w:rsidRPr="009B0AE1" w:rsidRDefault="001F0D32" w:rsidP="00271E49">
            <w:pPr>
              <w:spacing w:before="60" w:after="60"/>
              <w:ind w:left="60" w:right="60"/>
              <w:rPr>
                <w:sz w:val="2"/>
                <w:szCs w:val="2"/>
              </w:rPr>
            </w:pPr>
          </w:p>
        </w:tc>
      </w:tr>
      <w:tr w:rsidR="001F0D32" w14:paraId="71B2720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03FFBFA"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manufacturing businesses and industry.</w:t>
            </w:r>
          </w:p>
        </w:tc>
      </w:tr>
      <w:tr w:rsidR="001F0D32" w14:paraId="0942457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5CD1F9A"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how you situate yourself in a diverse community.</w:t>
            </w:r>
          </w:p>
        </w:tc>
      </w:tr>
    </w:tbl>
    <w:p w14:paraId="4E6FBCFF" w14:textId="19224D96" w:rsidR="001F0D32" w:rsidRPr="00752795" w:rsidRDefault="001F0D32" w:rsidP="00070741">
      <w:pPr>
        <w:pStyle w:val="Heading5"/>
      </w:pPr>
      <w:r w:rsidRPr="00752795">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4C0733A3" w14:textId="77777777" w:rsidTr="00271E49">
        <w:trPr>
          <w:cantSplit/>
          <w:tblHeader/>
          <w:jc w:val="center"/>
        </w:trPr>
        <w:tc>
          <w:tcPr>
            <w:tcW w:w="2880" w:type="dxa"/>
            <w:shd w:val="clear" w:color="auto" w:fill="1E417C"/>
            <w:tcMar>
              <w:top w:w="0" w:type="dxa"/>
              <w:left w:w="0" w:type="dxa"/>
              <w:bottom w:w="0" w:type="dxa"/>
              <w:right w:w="0" w:type="dxa"/>
            </w:tcMar>
          </w:tcPr>
          <w:p w14:paraId="2FB26984"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6A86AF7D"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32106C92" w14:textId="77777777" w:rsidTr="00271E49">
        <w:trPr>
          <w:cantSplit/>
          <w:jc w:val="center"/>
        </w:trPr>
        <w:tc>
          <w:tcPr>
            <w:tcW w:w="2880" w:type="dxa"/>
            <w:shd w:val="clear" w:color="auto" w:fill="1E417C"/>
            <w:tcMar>
              <w:top w:w="0" w:type="dxa"/>
              <w:left w:w="0" w:type="dxa"/>
              <w:bottom w:w="0" w:type="dxa"/>
              <w:right w:w="0" w:type="dxa"/>
            </w:tcMar>
          </w:tcPr>
          <w:p w14:paraId="4B54DD44"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1B94682"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0BD2A3A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2ADDCB0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19C2F20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66CC0DF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3D40E6F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7DE985F1"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02C46431"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4344662C"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621A0B0B" w14:textId="77777777" w:rsidTr="00271E49">
        <w:trPr>
          <w:cantSplit/>
          <w:jc w:val="center"/>
        </w:trPr>
        <w:tc>
          <w:tcPr>
            <w:tcW w:w="2880" w:type="dxa"/>
            <w:shd w:val="clear" w:color="auto" w:fill="1E417C"/>
            <w:tcMar>
              <w:top w:w="0" w:type="dxa"/>
              <w:left w:w="0" w:type="dxa"/>
              <w:bottom w:w="0" w:type="dxa"/>
              <w:right w:w="0" w:type="dxa"/>
            </w:tcMar>
          </w:tcPr>
          <w:p w14:paraId="3B21EB91"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F56DAF1"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46B7486F" w14:textId="77777777" w:rsidTr="00271E49">
        <w:trPr>
          <w:cantSplit/>
          <w:jc w:val="center"/>
        </w:trPr>
        <w:tc>
          <w:tcPr>
            <w:tcW w:w="2880" w:type="dxa"/>
            <w:shd w:val="clear" w:color="auto" w:fill="1E417C"/>
            <w:tcMar>
              <w:top w:w="0" w:type="dxa"/>
              <w:left w:w="0" w:type="dxa"/>
              <w:bottom w:w="0" w:type="dxa"/>
              <w:right w:w="0" w:type="dxa"/>
            </w:tcMar>
          </w:tcPr>
          <w:p w14:paraId="1C268761"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D245AAD"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4CBC3E9C" w14:textId="77777777" w:rsidR="00070741" w:rsidRDefault="00070741" w:rsidP="00070741">
      <w:pPr>
        <w:pStyle w:val="Heading5"/>
      </w:pPr>
    </w:p>
    <w:p w14:paraId="54F0C252" w14:textId="77777777" w:rsidR="00070741" w:rsidRDefault="00070741">
      <w:pPr>
        <w:rPr>
          <w:rFonts w:ascii="Arial" w:eastAsia="Arial" w:hAnsi="Arial" w:cs="Arial"/>
          <w:b/>
          <w:color w:val="002352"/>
          <w:sz w:val="20"/>
          <w:szCs w:val="20"/>
        </w:rPr>
      </w:pPr>
      <w:r>
        <w:br w:type="page"/>
      </w:r>
    </w:p>
    <w:p w14:paraId="00629CE6" w14:textId="6CBACA53" w:rsidR="001F0D32" w:rsidRPr="00752795" w:rsidRDefault="001F0D32" w:rsidP="00070741">
      <w:pPr>
        <w:pStyle w:val="Heading5"/>
      </w:pPr>
      <w:r w:rsidRPr="00752795">
        <w:lastRenderedPageBreak/>
        <w:t>Grades 9</w:t>
      </w:r>
      <w:r>
        <w:t>–</w:t>
      </w:r>
      <w:r w:rsidRPr="00752795">
        <w:t>12</w:t>
      </w:r>
    </w:p>
    <w:tbl>
      <w:tblPr>
        <w:tblW w:w="0" w:type="auto"/>
        <w:jc w:val="center"/>
        <w:tblLayout w:type="fixed"/>
        <w:tblLook w:val="0420" w:firstRow="1" w:lastRow="0" w:firstColumn="0" w:lastColumn="0" w:noHBand="0" w:noVBand="1"/>
      </w:tblPr>
      <w:tblGrid>
        <w:gridCol w:w="4316"/>
        <w:gridCol w:w="4317"/>
        <w:gridCol w:w="4317"/>
      </w:tblGrid>
      <w:tr w:rsidR="001F0D32" w14:paraId="7B22547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229DD79" w14:textId="38D23EDA" w:rsidR="001F0D32" w:rsidRDefault="001F0D32" w:rsidP="00271E49">
            <w:pPr>
              <w:pStyle w:val="TableHeadingforTOC"/>
            </w:pPr>
            <w:bookmarkStart w:id="743" w:name="_Toc109650746"/>
            <w:bookmarkStart w:id="744" w:name="_Toc134788397"/>
            <w:r>
              <w:t>3.5.9-</w:t>
            </w:r>
            <w:proofErr w:type="gramStart"/>
            <w:r>
              <w:t>12.AA</w:t>
            </w:r>
            <w:proofErr w:type="gramEnd"/>
            <w:r>
              <w:t xml:space="preserve"> Technology and Engineering: </w:t>
            </w:r>
            <w:r w:rsidRPr="000B754A">
              <w:rPr>
                <w:b w:val="0"/>
                <w:bCs/>
              </w:rPr>
              <w:t>Design Thinking in Technology and Engineering Education</w:t>
            </w:r>
            <w:bookmarkEnd w:id="743"/>
            <w:bookmarkEnd w:id="744"/>
          </w:p>
        </w:tc>
      </w:tr>
      <w:tr w:rsidR="001F0D32" w14:paraId="2A5F877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F0EEB23"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safely apply an appropriate range of making skills to a design thinking process.</w:t>
            </w:r>
          </w:p>
        </w:tc>
      </w:tr>
      <w:tr w:rsidR="001F0D32" w14:paraId="1AF4564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DDBB8EB"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37409F">
              <w:rPr>
                <w:rFonts w:ascii="Helvetica" w:eastAsia="Helvetica" w:hAnsi="Helvetica" w:cs="Helvetica"/>
                <w:bCs/>
                <w:color w:val="201209"/>
                <w:sz w:val="18"/>
                <w:szCs w:val="18"/>
              </w:rPr>
              <w:t>Students independently identify and safely use appropriate tools and processes to complete a design making task. Students recognize their own knowledge and skill gaps, pursue opportunities to develop necessary skills, and become more confident and competent in making.</w:t>
            </w:r>
          </w:p>
          <w:p w14:paraId="6151D20E"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7F5E2AFF"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A9DB60F" w14:textId="77777777" w:rsidR="001F0D32" w:rsidRPr="009B0AE1" w:rsidRDefault="001F0D32" w:rsidP="00271E49">
            <w:pPr>
              <w:spacing w:before="60" w:after="60"/>
              <w:ind w:left="60" w:right="60"/>
              <w:rPr>
                <w:sz w:val="2"/>
                <w:szCs w:val="2"/>
              </w:rPr>
            </w:pPr>
          </w:p>
        </w:tc>
      </w:tr>
      <w:tr w:rsidR="001F0D32" w14:paraId="20411388"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5AA478C3"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72B9C20E"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B567E88"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34F8DD41"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7B970000"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Constructing Explanations and Designing Solutions</w:t>
            </w:r>
          </w:p>
          <w:p w14:paraId="6AE7F7A8"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color w:val="201209"/>
                <w:sz w:val="18"/>
                <w:szCs w:val="18"/>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14:paraId="6014EB61" w14:textId="77777777" w:rsidR="001F0D32" w:rsidRPr="003512EB" w:rsidRDefault="001F0D32" w:rsidP="0073410A">
            <w:pPr>
              <w:pStyle w:val="ListParagraph"/>
              <w:numPr>
                <w:ilvl w:val="0"/>
                <w:numId w:val="61"/>
              </w:numPr>
              <w:spacing w:before="60" w:after="60"/>
              <w:ind w:right="60"/>
              <w:rPr>
                <w:sz w:val="18"/>
                <w:szCs w:val="18"/>
              </w:rPr>
            </w:pPr>
            <w:r w:rsidRPr="003512EB">
              <w:rPr>
                <w:rFonts w:ascii="Arial" w:eastAsia="Arial" w:hAnsi="Arial" w:cs="Arial"/>
                <w:color w:val="201209"/>
                <w:sz w:val="18"/>
                <w:szCs w:val="18"/>
              </w:rPr>
              <w:t xml:space="preserve">Apply scientific ideas, principles, and/or evidence to provide an explanation of phenomena and solve design problems, </w:t>
            </w:r>
            <w:proofErr w:type="gramStart"/>
            <w:r w:rsidRPr="003512EB">
              <w:rPr>
                <w:rFonts w:ascii="Arial" w:eastAsia="Arial" w:hAnsi="Arial" w:cs="Arial"/>
                <w:color w:val="201209"/>
                <w:sz w:val="18"/>
                <w:szCs w:val="18"/>
              </w:rPr>
              <w:t>taking into account</w:t>
            </w:r>
            <w:proofErr w:type="gramEnd"/>
            <w:r w:rsidRPr="003512EB">
              <w:rPr>
                <w:rFonts w:ascii="Arial" w:eastAsia="Arial" w:hAnsi="Arial" w:cs="Arial"/>
                <w:color w:val="201209"/>
                <w:sz w:val="18"/>
                <w:szCs w:val="18"/>
              </w:rPr>
              <w:t xml:space="preserve"> possible unanticipated effects.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D96D21D"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ETS1.B: Developing Possible Solutions</w:t>
            </w:r>
          </w:p>
          <w:p w14:paraId="3E076F43" w14:textId="77777777" w:rsidR="001F0D32" w:rsidRDefault="001F0D32" w:rsidP="0073410A">
            <w:pPr>
              <w:pStyle w:val="ListParagraph"/>
              <w:numPr>
                <w:ilvl w:val="0"/>
                <w:numId w:val="61"/>
              </w:numPr>
              <w:spacing w:before="60" w:after="60"/>
              <w:ind w:left="434" w:right="60"/>
              <w:rPr>
                <w:rFonts w:ascii="Arial" w:eastAsia="Arial" w:hAnsi="Arial" w:cs="Arial"/>
                <w:color w:val="201209"/>
                <w:sz w:val="18"/>
                <w:szCs w:val="18"/>
              </w:rPr>
            </w:pPr>
            <w:r w:rsidRPr="003512EB">
              <w:rPr>
                <w:rFonts w:ascii="Arial" w:eastAsia="Arial" w:hAnsi="Arial" w:cs="Arial"/>
                <w:color w:val="201209"/>
                <w:sz w:val="18"/>
                <w:szCs w:val="18"/>
              </w:rPr>
              <w:t>Both physical models and computers can be used in various ways to aid in the engineering design process.</w:t>
            </w:r>
          </w:p>
          <w:p w14:paraId="3E44372E"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ISTE 4C</w:t>
            </w:r>
          </w:p>
          <w:p w14:paraId="5A05B162" w14:textId="77777777" w:rsidR="001F0D32" w:rsidRPr="003512EB" w:rsidRDefault="001F0D32" w:rsidP="0073410A">
            <w:pPr>
              <w:pStyle w:val="ListParagraph"/>
              <w:numPr>
                <w:ilvl w:val="0"/>
                <w:numId w:val="61"/>
              </w:numPr>
              <w:spacing w:before="60" w:after="60"/>
              <w:ind w:left="434" w:right="60"/>
              <w:rPr>
                <w:sz w:val="18"/>
                <w:szCs w:val="18"/>
              </w:rPr>
            </w:pPr>
            <w:r w:rsidRPr="003512EB">
              <w:rPr>
                <w:rFonts w:ascii="Arial" w:eastAsia="Arial" w:hAnsi="Arial" w:cs="Arial"/>
                <w:color w:val="201209"/>
                <w:sz w:val="18"/>
                <w:szCs w:val="18"/>
              </w:rPr>
              <w:t xml:space="preserve">Students develop, </w:t>
            </w:r>
            <w:proofErr w:type="gramStart"/>
            <w:r w:rsidRPr="003512EB">
              <w:rPr>
                <w:rFonts w:ascii="Arial" w:eastAsia="Arial" w:hAnsi="Arial" w:cs="Arial"/>
                <w:color w:val="201209"/>
                <w:sz w:val="18"/>
                <w:szCs w:val="18"/>
              </w:rPr>
              <w:t>test</w:t>
            </w:r>
            <w:proofErr w:type="gramEnd"/>
            <w:r w:rsidRPr="003512EB">
              <w:rPr>
                <w:rFonts w:ascii="Arial" w:eastAsia="Arial" w:hAnsi="Arial" w:cs="Arial"/>
                <w:color w:val="201209"/>
                <w:sz w:val="18"/>
                <w:szCs w:val="18"/>
              </w:rPr>
              <w:t xml:space="preserve"> and refine prototypes as part of a cyclical design process.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772D5FE" w14:textId="77777777" w:rsidR="001F0D32" w:rsidRDefault="001F0D32" w:rsidP="00271E49">
            <w:pPr>
              <w:spacing w:before="60" w:after="60"/>
              <w:ind w:left="60" w:right="60"/>
              <w:rPr>
                <w:rFonts w:ascii="Arial" w:eastAsia="Arial" w:hAnsi="Arial" w:cs="Arial"/>
                <w:color w:val="201209"/>
                <w:sz w:val="18"/>
                <w:szCs w:val="18"/>
              </w:rPr>
            </w:pPr>
            <w:r w:rsidRPr="003512EB">
              <w:rPr>
                <w:rFonts w:ascii="Arial" w:eastAsia="Arial" w:hAnsi="Arial" w:cs="Arial"/>
                <w:b/>
                <w:bCs/>
                <w:color w:val="201209"/>
                <w:sz w:val="18"/>
                <w:szCs w:val="18"/>
              </w:rPr>
              <w:t>Making and Doing</w:t>
            </w:r>
          </w:p>
          <w:p w14:paraId="7B883F7F" w14:textId="77777777" w:rsidR="001F0D32" w:rsidRPr="003512EB" w:rsidRDefault="001F0D32" w:rsidP="0073410A">
            <w:pPr>
              <w:pStyle w:val="ListParagraph"/>
              <w:numPr>
                <w:ilvl w:val="0"/>
                <w:numId w:val="61"/>
              </w:numPr>
              <w:spacing w:before="60" w:after="60"/>
              <w:ind w:left="434" w:right="60"/>
              <w:rPr>
                <w:sz w:val="18"/>
                <w:szCs w:val="18"/>
              </w:rPr>
            </w:pPr>
            <w:r w:rsidRPr="003512EB">
              <w:rPr>
                <w:rFonts w:ascii="Arial" w:eastAsia="Arial" w:hAnsi="Arial" w:cs="Arial"/>
                <w:color w:val="201209"/>
                <w:sz w:val="18"/>
                <w:szCs w:val="18"/>
              </w:rPr>
              <w:t>Demonstrates the ability to regulate and improve making and doing skills.</w:t>
            </w:r>
          </w:p>
        </w:tc>
      </w:tr>
      <w:tr w:rsidR="001F0D32" w14:paraId="003AAB9D"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A4CD2AA" w14:textId="77777777" w:rsidR="001F0D32" w:rsidRPr="009B0AE1" w:rsidRDefault="001F0D32" w:rsidP="00271E49">
            <w:pPr>
              <w:spacing w:before="60" w:after="60"/>
              <w:ind w:left="60" w:right="60"/>
              <w:rPr>
                <w:sz w:val="2"/>
                <w:szCs w:val="2"/>
              </w:rPr>
            </w:pPr>
          </w:p>
        </w:tc>
      </w:tr>
      <w:tr w:rsidR="001F0D32" w14:paraId="69CA988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5D65011"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16DCC0C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C4B7BE5"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Establish pro-social relationships to support self and others.</w:t>
            </w:r>
          </w:p>
        </w:tc>
      </w:tr>
    </w:tbl>
    <w:p w14:paraId="2DDC822A" w14:textId="55490F91" w:rsidR="001F0D32" w:rsidRPr="00752795" w:rsidRDefault="001F0D32" w:rsidP="00070741">
      <w:pPr>
        <w:pStyle w:val="Heading5"/>
      </w:pPr>
      <w:r w:rsidRPr="00752795">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71A003F3" w14:textId="77777777" w:rsidTr="00271E49">
        <w:trPr>
          <w:cantSplit/>
          <w:tblHeader/>
          <w:jc w:val="center"/>
        </w:trPr>
        <w:tc>
          <w:tcPr>
            <w:tcW w:w="2880" w:type="dxa"/>
            <w:shd w:val="clear" w:color="auto" w:fill="1E417C"/>
            <w:tcMar>
              <w:top w:w="0" w:type="dxa"/>
              <w:left w:w="0" w:type="dxa"/>
              <w:bottom w:w="0" w:type="dxa"/>
              <w:right w:w="0" w:type="dxa"/>
            </w:tcMar>
          </w:tcPr>
          <w:p w14:paraId="7F7A4000"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0FF6296D"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21A26F19" w14:textId="77777777" w:rsidTr="00271E49">
        <w:trPr>
          <w:cantSplit/>
          <w:jc w:val="center"/>
        </w:trPr>
        <w:tc>
          <w:tcPr>
            <w:tcW w:w="2880" w:type="dxa"/>
            <w:shd w:val="clear" w:color="auto" w:fill="1E417C"/>
            <w:tcMar>
              <w:top w:w="0" w:type="dxa"/>
              <w:left w:w="0" w:type="dxa"/>
              <w:bottom w:w="0" w:type="dxa"/>
              <w:right w:w="0" w:type="dxa"/>
            </w:tcMar>
          </w:tcPr>
          <w:p w14:paraId="22C47AD0"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66A84903"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6105F4E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3C91CCB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406841A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AAC93F0"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49B45553"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263A23C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1F7C305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7A581ECC"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771EFD5D" w14:textId="77777777" w:rsidTr="00271E49">
        <w:trPr>
          <w:cantSplit/>
          <w:jc w:val="center"/>
        </w:trPr>
        <w:tc>
          <w:tcPr>
            <w:tcW w:w="2880" w:type="dxa"/>
            <w:shd w:val="clear" w:color="auto" w:fill="1E417C"/>
            <w:tcMar>
              <w:top w:w="0" w:type="dxa"/>
              <w:left w:w="0" w:type="dxa"/>
              <w:bottom w:w="0" w:type="dxa"/>
              <w:right w:w="0" w:type="dxa"/>
            </w:tcMar>
          </w:tcPr>
          <w:p w14:paraId="6F8CD6A4"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9133323"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MP.1: Make sense of problems and persevere in solving them.</w:t>
            </w:r>
          </w:p>
          <w:p w14:paraId="409D8C5F" w14:textId="77777777" w:rsidR="001F0D32" w:rsidRDefault="001F0D32" w:rsidP="00271E49">
            <w:pPr>
              <w:spacing w:after="60"/>
              <w:ind w:left="58" w:right="58"/>
            </w:pPr>
            <w:r>
              <w:rPr>
                <w:rFonts w:ascii="Arial" w:eastAsia="Arial" w:hAnsi="Arial" w:cs="Arial"/>
                <w:color w:val="201209"/>
                <w:sz w:val="18"/>
                <w:szCs w:val="18"/>
              </w:rPr>
              <w:t>MP.5: Use appropriate tools strategically.</w:t>
            </w:r>
          </w:p>
        </w:tc>
      </w:tr>
      <w:tr w:rsidR="001F0D32" w14:paraId="3421351C" w14:textId="77777777" w:rsidTr="00271E49">
        <w:trPr>
          <w:cantSplit/>
          <w:jc w:val="center"/>
        </w:trPr>
        <w:tc>
          <w:tcPr>
            <w:tcW w:w="2880" w:type="dxa"/>
            <w:shd w:val="clear" w:color="auto" w:fill="1E417C"/>
            <w:tcMar>
              <w:top w:w="0" w:type="dxa"/>
              <w:left w:w="0" w:type="dxa"/>
              <w:bottom w:w="0" w:type="dxa"/>
              <w:right w:w="0" w:type="dxa"/>
            </w:tcMar>
          </w:tcPr>
          <w:p w14:paraId="7AEAC55A"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BA2158B"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2240E5B9" w14:textId="77777777" w:rsidR="00070741" w:rsidRDefault="00070741" w:rsidP="00070741">
      <w:pPr>
        <w:pStyle w:val="Heading5"/>
      </w:pPr>
    </w:p>
    <w:p w14:paraId="261903C0" w14:textId="77777777" w:rsidR="00070741" w:rsidRDefault="00070741">
      <w:pPr>
        <w:rPr>
          <w:rFonts w:ascii="Arial" w:eastAsia="Arial" w:hAnsi="Arial" w:cs="Arial"/>
          <w:b/>
          <w:color w:val="002352"/>
          <w:sz w:val="20"/>
          <w:szCs w:val="20"/>
        </w:rPr>
      </w:pPr>
      <w:r>
        <w:br w:type="page"/>
      </w:r>
    </w:p>
    <w:p w14:paraId="78FF552D" w14:textId="2EB9B9C8" w:rsidR="001F0D32" w:rsidRPr="00126379" w:rsidRDefault="001F0D32" w:rsidP="00070741">
      <w:pPr>
        <w:pStyle w:val="Heading5"/>
      </w:pPr>
      <w:r w:rsidRPr="00126379">
        <w:lastRenderedPageBreak/>
        <w:t>Grades 9</w:t>
      </w:r>
      <w:r>
        <w:t>–</w:t>
      </w:r>
      <w:r w:rsidRPr="00126379">
        <w:t>12</w:t>
      </w:r>
    </w:p>
    <w:tbl>
      <w:tblPr>
        <w:tblW w:w="0" w:type="auto"/>
        <w:jc w:val="center"/>
        <w:tblLayout w:type="fixed"/>
        <w:tblLook w:val="0420" w:firstRow="1" w:lastRow="0" w:firstColumn="0" w:lastColumn="0" w:noHBand="0" w:noVBand="1"/>
      </w:tblPr>
      <w:tblGrid>
        <w:gridCol w:w="4316"/>
        <w:gridCol w:w="4317"/>
        <w:gridCol w:w="4317"/>
      </w:tblGrid>
      <w:tr w:rsidR="001F0D32" w14:paraId="4A5B516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6738FAA" w14:textId="4EF65E84" w:rsidR="001F0D32" w:rsidRDefault="001F0D32" w:rsidP="00271E49">
            <w:pPr>
              <w:pStyle w:val="TableHeadingforTOC"/>
            </w:pPr>
            <w:bookmarkStart w:id="745" w:name="_Toc109650747"/>
            <w:bookmarkStart w:id="746" w:name="_Toc134788398"/>
            <w:r>
              <w:t xml:space="preserve">3.5.9-12.BB Technology and Engineering: </w:t>
            </w:r>
            <w:r w:rsidRPr="000B754A">
              <w:rPr>
                <w:b w:val="0"/>
                <w:bCs/>
              </w:rPr>
              <w:t>Integration of Knowledge, Technologies, and Practices</w:t>
            </w:r>
            <w:bookmarkEnd w:id="745"/>
            <w:bookmarkEnd w:id="746"/>
          </w:p>
        </w:tc>
      </w:tr>
      <w:tr w:rsidR="001F0D32" w14:paraId="4B63602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2C4E1AB5"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assess how similarities and differences among scientific, technological, engineering, and mathematical knowledge and skills contributed to the design of a product or system.</w:t>
            </w:r>
          </w:p>
        </w:tc>
      </w:tr>
      <w:tr w:rsidR="001F0D32" w14:paraId="50D9268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E6BABAE"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211571">
              <w:rPr>
                <w:rFonts w:ascii="Helvetica" w:eastAsia="Helvetica" w:hAnsi="Helvetica" w:cs="Helvetica"/>
                <w:bCs/>
                <w:color w:val="201209"/>
                <w:sz w:val="18"/>
                <w:szCs w:val="18"/>
              </w:rPr>
              <w:t>Developing and improving products or systems require scientific, engineering, and technical expertise. Articulating how knowledge and skills from each contributed or will contribute to a product or system is a necessary component of innovation and design. One way this can be accomplished is by evaluating a completed engineering design task and identifying the elements from other academic disciplines that contributed to the completion of the task.</w:t>
            </w:r>
          </w:p>
          <w:p w14:paraId="43A5F5F2"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1F9C340A"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5A89656" w14:textId="77777777" w:rsidR="001F0D32" w:rsidRPr="005D0371" w:rsidRDefault="001F0D32" w:rsidP="00271E49">
            <w:pPr>
              <w:spacing w:before="60" w:after="60"/>
              <w:ind w:left="60" w:right="60"/>
              <w:rPr>
                <w:sz w:val="2"/>
                <w:szCs w:val="2"/>
              </w:rPr>
            </w:pPr>
          </w:p>
        </w:tc>
      </w:tr>
      <w:tr w:rsidR="001F0D32" w14:paraId="40B6E94F"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46853275"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7EED8FA3"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AAC57F2"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613937CE"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4421420F"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 xml:space="preserve">Engaging in Argument </w:t>
            </w:r>
            <w:proofErr w:type="gramStart"/>
            <w:r>
              <w:rPr>
                <w:rFonts w:ascii="Arial" w:eastAsia="Arial" w:hAnsi="Arial" w:cs="Arial"/>
                <w:b/>
                <w:bCs/>
                <w:color w:val="201209"/>
                <w:sz w:val="18"/>
                <w:szCs w:val="18"/>
              </w:rPr>
              <w:t>F</w:t>
            </w:r>
            <w:r w:rsidRPr="00DA6546">
              <w:rPr>
                <w:rFonts w:ascii="Arial" w:eastAsia="Arial" w:hAnsi="Arial" w:cs="Arial"/>
                <w:b/>
                <w:bCs/>
                <w:color w:val="201209"/>
                <w:sz w:val="18"/>
                <w:szCs w:val="18"/>
              </w:rPr>
              <w:t>rom</w:t>
            </w:r>
            <w:proofErr w:type="gramEnd"/>
            <w:r w:rsidRPr="00DA6546">
              <w:rPr>
                <w:rFonts w:ascii="Arial" w:eastAsia="Arial" w:hAnsi="Arial" w:cs="Arial"/>
                <w:b/>
                <w:bCs/>
                <w:color w:val="201209"/>
                <w:sz w:val="18"/>
                <w:szCs w:val="18"/>
              </w:rPr>
              <w:t xml:space="preserve"> Evidence</w:t>
            </w:r>
          </w:p>
          <w:p w14:paraId="4AF0026E"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color w:val="201209"/>
                <w:sz w:val="18"/>
                <w:szCs w:val="18"/>
              </w:rPr>
              <w:t>Engaging in argument from evidence in 9–12 builds on K–8 experiences and progresses to using appropriate and sufficient evidence and scientific reasoning to defend and critique claims and explanations about the natural and designed world(s). Arguments may also come from current scientific or historical episodes in science.</w:t>
            </w:r>
          </w:p>
          <w:p w14:paraId="749A0CA6" w14:textId="77777777" w:rsidR="001F0D32" w:rsidRPr="00DA6546" w:rsidRDefault="001F0D32" w:rsidP="0073410A">
            <w:pPr>
              <w:pStyle w:val="ListParagraph"/>
              <w:numPr>
                <w:ilvl w:val="0"/>
                <w:numId w:val="48"/>
              </w:numPr>
              <w:spacing w:before="60" w:after="60"/>
              <w:ind w:right="60"/>
              <w:rPr>
                <w:sz w:val="18"/>
                <w:szCs w:val="18"/>
              </w:rPr>
            </w:pPr>
            <w:r w:rsidRPr="00DA6546">
              <w:rPr>
                <w:rFonts w:ascii="Arial" w:eastAsia="Arial" w:hAnsi="Arial" w:cs="Arial"/>
                <w:color w:val="201209"/>
                <w:sz w:val="18"/>
                <w:szCs w:val="18"/>
              </w:rPr>
              <w:t>Evaluate the claims, evidence, and/or reasoning behind currently accepted explanations or solutions to determine the merits of arguments.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0F98A17"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NAEP D.12.2</w:t>
            </w:r>
          </w:p>
          <w:p w14:paraId="50335A90" w14:textId="77777777" w:rsidR="001F0D32" w:rsidRPr="00DA6546" w:rsidRDefault="001F0D32" w:rsidP="0073410A">
            <w:pPr>
              <w:pStyle w:val="ListParagraph"/>
              <w:numPr>
                <w:ilvl w:val="0"/>
                <w:numId w:val="48"/>
              </w:numPr>
              <w:spacing w:before="60" w:after="60"/>
              <w:ind w:left="434" w:right="60"/>
              <w:rPr>
                <w:sz w:val="18"/>
                <w:szCs w:val="18"/>
              </w:rPr>
            </w:pPr>
            <w:r w:rsidRPr="00DA6546">
              <w:rPr>
                <w:rFonts w:ascii="Arial" w:eastAsia="Arial" w:hAnsi="Arial" w:cs="Arial"/>
                <w:color w:val="201209"/>
                <w:sz w:val="18"/>
                <w:szCs w:val="18"/>
              </w:rPr>
              <w:t>Engineers use science, mathematics, and other disciplines to improve technology, while scientists use tools devised by engineers to advance knowledge in their disciplines. This interaction has deepened over the past century.</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D2627B8"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Making and Doing</w:t>
            </w:r>
          </w:p>
          <w:p w14:paraId="1BCE9CC8" w14:textId="77777777" w:rsidR="001F0D32" w:rsidRDefault="001F0D32" w:rsidP="0073410A">
            <w:pPr>
              <w:pStyle w:val="ListParagraph"/>
              <w:numPr>
                <w:ilvl w:val="0"/>
                <w:numId w:val="48"/>
              </w:numPr>
              <w:spacing w:before="60" w:after="60"/>
              <w:ind w:left="434" w:right="60"/>
              <w:rPr>
                <w:rFonts w:ascii="Arial" w:eastAsia="Arial" w:hAnsi="Arial" w:cs="Arial"/>
                <w:color w:val="201209"/>
                <w:sz w:val="18"/>
                <w:szCs w:val="18"/>
              </w:rPr>
            </w:pPr>
            <w:r w:rsidRPr="00DA6546">
              <w:rPr>
                <w:rFonts w:ascii="Arial" w:eastAsia="Arial" w:hAnsi="Arial" w:cs="Arial"/>
                <w:color w:val="201209"/>
                <w:sz w:val="18"/>
                <w:szCs w:val="18"/>
              </w:rPr>
              <w:t>Demonstrates the ability to regulate and improve making and doing skills.</w:t>
            </w:r>
          </w:p>
          <w:p w14:paraId="60615D73"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Systems Thinking</w:t>
            </w:r>
          </w:p>
          <w:p w14:paraId="124AF8D8" w14:textId="77777777" w:rsidR="001F0D32" w:rsidRPr="00DA6546" w:rsidRDefault="001F0D32" w:rsidP="0073410A">
            <w:pPr>
              <w:pStyle w:val="ListParagraph"/>
              <w:numPr>
                <w:ilvl w:val="0"/>
                <w:numId w:val="48"/>
              </w:numPr>
              <w:spacing w:before="60" w:after="60"/>
              <w:ind w:left="434" w:right="60"/>
              <w:rPr>
                <w:sz w:val="18"/>
                <w:szCs w:val="18"/>
              </w:rPr>
            </w:pPr>
            <w:r w:rsidRPr="00DA6546">
              <w:rPr>
                <w:rFonts w:ascii="Arial" w:eastAsia="Arial" w:hAnsi="Arial" w:cs="Arial"/>
                <w:color w:val="201209"/>
                <w:sz w:val="18"/>
                <w:szCs w:val="18"/>
              </w:rPr>
              <w:t>Designs and troubleshoots technological systems in ways that consider the multiple components of the system.</w:t>
            </w:r>
          </w:p>
        </w:tc>
      </w:tr>
      <w:tr w:rsidR="001F0D32" w14:paraId="161EABA8"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B1EC2A9" w14:textId="77777777" w:rsidR="001F0D32" w:rsidRPr="005D0371" w:rsidRDefault="001F0D32" w:rsidP="00271E49">
            <w:pPr>
              <w:spacing w:before="60" w:after="60"/>
              <w:ind w:left="60" w:right="60"/>
              <w:rPr>
                <w:sz w:val="2"/>
                <w:szCs w:val="2"/>
              </w:rPr>
            </w:pPr>
          </w:p>
        </w:tc>
      </w:tr>
      <w:tr w:rsidR="001F0D32" w14:paraId="31614E4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1AC12FD"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37CE3DD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D04AF83"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Explain how you situate yourself in a diverse community.</w:t>
            </w:r>
          </w:p>
        </w:tc>
      </w:tr>
    </w:tbl>
    <w:p w14:paraId="7E27F1C4" w14:textId="6D708EAB" w:rsidR="001F0D32" w:rsidRPr="00126379" w:rsidRDefault="001F0D32" w:rsidP="00070741">
      <w:pPr>
        <w:pStyle w:val="Heading5"/>
      </w:pPr>
      <w:r w:rsidRPr="00126379">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4FD6A0D1" w14:textId="77777777" w:rsidTr="00271E49">
        <w:trPr>
          <w:cantSplit/>
          <w:tblHeader/>
          <w:jc w:val="center"/>
        </w:trPr>
        <w:tc>
          <w:tcPr>
            <w:tcW w:w="2880" w:type="dxa"/>
            <w:shd w:val="clear" w:color="auto" w:fill="1E417C"/>
            <w:tcMar>
              <w:top w:w="0" w:type="dxa"/>
              <w:left w:w="0" w:type="dxa"/>
              <w:bottom w:w="0" w:type="dxa"/>
              <w:right w:w="0" w:type="dxa"/>
            </w:tcMar>
          </w:tcPr>
          <w:p w14:paraId="5D72EC08"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1CD5C441"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3D2BD2C5" w14:textId="77777777" w:rsidTr="00271E49">
        <w:trPr>
          <w:cantSplit/>
          <w:jc w:val="center"/>
        </w:trPr>
        <w:tc>
          <w:tcPr>
            <w:tcW w:w="2880" w:type="dxa"/>
            <w:shd w:val="clear" w:color="auto" w:fill="1E417C"/>
            <w:tcMar>
              <w:top w:w="0" w:type="dxa"/>
              <w:left w:w="0" w:type="dxa"/>
              <w:bottom w:w="0" w:type="dxa"/>
              <w:right w:w="0" w:type="dxa"/>
            </w:tcMar>
          </w:tcPr>
          <w:p w14:paraId="77E45C65"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0EB9932B"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004F917F"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078D6372"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562CC9A2"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0F401D11"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9A7DBD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27A95F3C"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27B74702" w14:textId="77777777" w:rsidR="001F0D32" w:rsidRPr="007E0089"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77C07818" w14:textId="77777777" w:rsidTr="00271E49">
        <w:trPr>
          <w:cantSplit/>
          <w:jc w:val="center"/>
        </w:trPr>
        <w:tc>
          <w:tcPr>
            <w:tcW w:w="2880" w:type="dxa"/>
            <w:shd w:val="clear" w:color="auto" w:fill="1E417C"/>
            <w:tcMar>
              <w:top w:w="0" w:type="dxa"/>
              <w:left w:w="0" w:type="dxa"/>
              <w:bottom w:w="0" w:type="dxa"/>
              <w:right w:w="0" w:type="dxa"/>
            </w:tcMar>
          </w:tcPr>
          <w:p w14:paraId="5541AE80"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53D043A8"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4B67EFEC" w14:textId="77777777" w:rsidTr="00271E49">
        <w:trPr>
          <w:cantSplit/>
          <w:jc w:val="center"/>
        </w:trPr>
        <w:tc>
          <w:tcPr>
            <w:tcW w:w="2880" w:type="dxa"/>
            <w:shd w:val="clear" w:color="auto" w:fill="1E417C"/>
            <w:tcMar>
              <w:top w:w="0" w:type="dxa"/>
              <w:left w:w="0" w:type="dxa"/>
              <w:bottom w:w="0" w:type="dxa"/>
              <w:right w:w="0" w:type="dxa"/>
            </w:tcMar>
          </w:tcPr>
          <w:p w14:paraId="2DCC186C"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9D1A9B3"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691B1915" w14:textId="77777777" w:rsidTr="00271E49">
        <w:trPr>
          <w:cantSplit/>
          <w:jc w:val="center"/>
        </w:trPr>
        <w:tc>
          <w:tcPr>
            <w:tcW w:w="2880" w:type="dxa"/>
            <w:shd w:val="clear" w:color="auto" w:fill="1E417C"/>
            <w:tcMar>
              <w:top w:w="0" w:type="dxa"/>
              <w:left w:w="0" w:type="dxa"/>
              <w:bottom w:w="0" w:type="dxa"/>
              <w:right w:w="0" w:type="dxa"/>
            </w:tcMar>
          </w:tcPr>
          <w:p w14:paraId="6D6C1DE7"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7C419B5"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545D5CCC" w14:textId="77777777" w:rsidR="00070741" w:rsidRDefault="00070741" w:rsidP="00070741">
      <w:pPr>
        <w:pStyle w:val="Heading5"/>
      </w:pPr>
    </w:p>
    <w:p w14:paraId="3A03F799" w14:textId="77777777" w:rsidR="00070741" w:rsidRDefault="00070741">
      <w:pPr>
        <w:rPr>
          <w:rFonts w:ascii="Arial" w:eastAsia="Arial" w:hAnsi="Arial" w:cs="Arial"/>
          <w:b/>
          <w:color w:val="002352"/>
          <w:sz w:val="20"/>
          <w:szCs w:val="20"/>
        </w:rPr>
      </w:pPr>
      <w:r>
        <w:br w:type="page"/>
      </w:r>
    </w:p>
    <w:p w14:paraId="4F9E1CC9" w14:textId="1CBDD794" w:rsidR="001F0D32" w:rsidRPr="00126379" w:rsidRDefault="001F0D32" w:rsidP="00070741">
      <w:pPr>
        <w:pStyle w:val="Heading5"/>
      </w:pPr>
      <w:r w:rsidRPr="00126379">
        <w:lastRenderedPageBreak/>
        <w:t>Grades 9</w:t>
      </w:r>
      <w:r>
        <w:t>–</w:t>
      </w:r>
      <w:r w:rsidRPr="00126379">
        <w:t>12</w:t>
      </w:r>
    </w:p>
    <w:tbl>
      <w:tblPr>
        <w:tblW w:w="0" w:type="auto"/>
        <w:jc w:val="center"/>
        <w:tblLayout w:type="fixed"/>
        <w:tblLook w:val="0420" w:firstRow="1" w:lastRow="0" w:firstColumn="0" w:lastColumn="0" w:noHBand="0" w:noVBand="1"/>
      </w:tblPr>
      <w:tblGrid>
        <w:gridCol w:w="4316"/>
        <w:gridCol w:w="4317"/>
        <w:gridCol w:w="4317"/>
      </w:tblGrid>
      <w:tr w:rsidR="001F0D32" w14:paraId="7C1F20F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FC322E8" w14:textId="235C65C0" w:rsidR="001F0D32" w:rsidRDefault="001F0D32" w:rsidP="00271E49">
            <w:pPr>
              <w:pStyle w:val="TableHeadingforTOC"/>
            </w:pPr>
            <w:bookmarkStart w:id="747" w:name="_Toc109650748"/>
            <w:bookmarkStart w:id="748" w:name="_Toc134788399"/>
            <w:r>
              <w:t xml:space="preserve">3.5.9-12.CC Technology and Engineering: </w:t>
            </w:r>
            <w:r w:rsidRPr="000B754A">
              <w:rPr>
                <w:b w:val="0"/>
                <w:bCs/>
              </w:rPr>
              <w:t>Integration of Knowledge, Technologies, and Practices</w:t>
            </w:r>
            <w:bookmarkEnd w:id="747"/>
            <w:bookmarkEnd w:id="748"/>
          </w:p>
        </w:tc>
      </w:tr>
      <w:tr w:rsidR="001F0D32" w14:paraId="255CAEB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1402873"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analyze how technology transfer occurs when a user applies an existing innovation developed for one function for a different purpose.</w:t>
            </w:r>
          </w:p>
        </w:tc>
      </w:tr>
      <w:tr w:rsidR="001F0D32" w14:paraId="2D512DF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FA6EA95"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C3423E">
              <w:rPr>
                <w:rFonts w:ascii="Helvetica" w:eastAsia="Helvetica" w:hAnsi="Helvetica" w:cs="Helvetica"/>
                <w:bCs/>
                <w:color w:val="201209"/>
                <w:sz w:val="18"/>
                <w:szCs w:val="18"/>
              </w:rPr>
              <w:t>For example, aerospace composite materials were used to design an advanced, lightweight, and easy-to-maneuver wheelchair. Similarly, memory foam was originally invented as a means of improving safety in aircraft seating. Students can engage in passive research related to this standard as well as actively engaging in it through tasks such as conducting strength testing with novel building materials.</w:t>
            </w:r>
          </w:p>
          <w:p w14:paraId="718242FF"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209AC8B6"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E5E3EC5" w14:textId="77777777" w:rsidR="001F0D32" w:rsidRPr="005D0371" w:rsidRDefault="001F0D32" w:rsidP="00271E49">
            <w:pPr>
              <w:spacing w:before="60" w:after="60"/>
              <w:ind w:left="60" w:right="60"/>
              <w:rPr>
                <w:sz w:val="2"/>
                <w:szCs w:val="2"/>
              </w:rPr>
            </w:pPr>
          </w:p>
        </w:tc>
      </w:tr>
      <w:tr w:rsidR="001F0D32" w14:paraId="4779FA05"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D12A9FC"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0100769"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01F8F920"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7ED2A166"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D797E8F" w14:textId="77777777" w:rsidR="001F0D32" w:rsidRDefault="001F0D32" w:rsidP="00271E49">
            <w:pPr>
              <w:spacing w:before="60" w:after="60"/>
              <w:ind w:left="60" w:right="60"/>
              <w:rPr>
                <w:rFonts w:ascii="Arial" w:eastAsia="Arial" w:hAnsi="Arial" w:cs="Arial"/>
                <w:color w:val="201209"/>
                <w:sz w:val="18"/>
                <w:szCs w:val="18"/>
              </w:rPr>
            </w:pPr>
            <w:r w:rsidRPr="006E2F0A">
              <w:rPr>
                <w:rFonts w:ascii="Arial" w:eastAsia="Arial" w:hAnsi="Arial" w:cs="Arial"/>
                <w:b/>
                <w:bCs/>
                <w:color w:val="201209"/>
                <w:sz w:val="18"/>
                <w:szCs w:val="18"/>
              </w:rPr>
              <w:t xml:space="preserve">Engaging in Argument </w:t>
            </w:r>
            <w:proofErr w:type="gramStart"/>
            <w:r>
              <w:rPr>
                <w:rFonts w:ascii="Arial" w:eastAsia="Arial" w:hAnsi="Arial" w:cs="Arial"/>
                <w:b/>
                <w:bCs/>
                <w:color w:val="201209"/>
                <w:sz w:val="18"/>
                <w:szCs w:val="18"/>
              </w:rPr>
              <w:t>F</w:t>
            </w:r>
            <w:r w:rsidRPr="006E2F0A">
              <w:rPr>
                <w:rFonts w:ascii="Arial" w:eastAsia="Arial" w:hAnsi="Arial" w:cs="Arial"/>
                <w:b/>
                <w:bCs/>
                <w:color w:val="201209"/>
                <w:sz w:val="18"/>
                <w:szCs w:val="18"/>
              </w:rPr>
              <w:t>rom</w:t>
            </w:r>
            <w:proofErr w:type="gramEnd"/>
            <w:r w:rsidRPr="006E2F0A">
              <w:rPr>
                <w:rFonts w:ascii="Arial" w:eastAsia="Arial" w:hAnsi="Arial" w:cs="Arial"/>
                <w:b/>
                <w:bCs/>
                <w:color w:val="201209"/>
                <w:sz w:val="18"/>
                <w:szCs w:val="18"/>
              </w:rPr>
              <w:t xml:space="preserve"> Evidence</w:t>
            </w:r>
          </w:p>
          <w:p w14:paraId="28F8F510" w14:textId="77777777" w:rsidR="001F0D32" w:rsidRDefault="001F0D32" w:rsidP="00271E49">
            <w:pPr>
              <w:spacing w:before="60" w:after="60"/>
              <w:ind w:left="60" w:right="60"/>
              <w:rPr>
                <w:rFonts w:ascii="Arial" w:eastAsia="Arial" w:hAnsi="Arial" w:cs="Arial"/>
                <w:color w:val="201209"/>
                <w:sz w:val="18"/>
                <w:szCs w:val="18"/>
              </w:rPr>
            </w:pPr>
            <w:r w:rsidRPr="006E2F0A">
              <w:rPr>
                <w:rFonts w:ascii="Arial" w:eastAsia="Arial" w:hAnsi="Arial" w:cs="Arial"/>
                <w:color w:val="201209"/>
                <w:sz w:val="18"/>
                <w:szCs w:val="18"/>
              </w:rPr>
              <w:t>Engaging in argument from evidence in 9–12 builds on K–8 experiences and progresses to using appropriate and sufficient evidence and scientific reasoning to defend and critique claims and explanations about the natural and designed world(s). Arguments may also come from current scientific or historical episodes in science.</w:t>
            </w:r>
          </w:p>
          <w:p w14:paraId="71DE3ABB" w14:textId="77777777" w:rsidR="001F0D32" w:rsidRPr="006E2F0A" w:rsidRDefault="001F0D32" w:rsidP="0073410A">
            <w:pPr>
              <w:pStyle w:val="ListParagraph"/>
              <w:numPr>
                <w:ilvl w:val="0"/>
                <w:numId w:val="48"/>
              </w:numPr>
              <w:spacing w:before="60" w:after="60"/>
              <w:ind w:right="60"/>
              <w:rPr>
                <w:sz w:val="18"/>
                <w:szCs w:val="18"/>
              </w:rPr>
            </w:pPr>
            <w:r w:rsidRPr="006E2F0A">
              <w:rPr>
                <w:rFonts w:ascii="Arial" w:eastAsia="Arial" w:hAnsi="Arial" w:cs="Arial"/>
                <w:color w:val="201209"/>
                <w:sz w:val="18"/>
                <w:szCs w:val="18"/>
              </w:rPr>
              <w:t>Make and defend a claim based on evidence about the natural world or the effectiveness of a design solution that reflects scientific knowledge and student-generated evidence.</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580028E" w14:textId="77777777" w:rsidR="001F0D32" w:rsidRDefault="001F0D32" w:rsidP="00271E49">
            <w:pPr>
              <w:spacing w:before="60" w:after="60"/>
              <w:ind w:left="60" w:right="60"/>
              <w:rPr>
                <w:rFonts w:ascii="Arial" w:eastAsia="Arial" w:hAnsi="Arial" w:cs="Arial"/>
                <w:color w:val="201209"/>
                <w:sz w:val="18"/>
                <w:szCs w:val="18"/>
              </w:rPr>
            </w:pPr>
            <w:r w:rsidRPr="006E2F0A">
              <w:rPr>
                <w:rFonts w:ascii="Arial" w:eastAsia="Arial" w:hAnsi="Arial" w:cs="Arial"/>
                <w:b/>
                <w:bCs/>
                <w:color w:val="201209"/>
                <w:sz w:val="18"/>
                <w:szCs w:val="18"/>
              </w:rPr>
              <w:t>HS-PS3-3</w:t>
            </w:r>
          </w:p>
          <w:p w14:paraId="4AEEEDB5" w14:textId="77777777" w:rsidR="001F0D32" w:rsidRDefault="001F0D32" w:rsidP="0073410A">
            <w:pPr>
              <w:pStyle w:val="ListParagraph"/>
              <w:numPr>
                <w:ilvl w:val="0"/>
                <w:numId w:val="48"/>
              </w:numPr>
              <w:spacing w:before="60" w:after="60"/>
              <w:ind w:left="434" w:right="60"/>
              <w:rPr>
                <w:rFonts w:ascii="Arial" w:eastAsia="Arial" w:hAnsi="Arial" w:cs="Arial"/>
                <w:color w:val="201209"/>
                <w:sz w:val="18"/>
                <w:szCs w:val="18"/>
              </w:rPr>
            </w:pPr>
            <w:r w:rsidRPr="006E2F0A">
              <w:rPr>
                <w:rFonts w:ascii="Arial" w:eastAsia="Arial" w:hAnsi="Arial" w:cs="Arial"/>
                <w:color w:val="201209"/>
                <w:sz w:val="18"/>
                <w:szCs w:val="18"/>
              </w:rPr>
              <w:t xml:space="preserve">Design, build, and refine a device that works within given constraints to convert </w:t>
            </w:r>
            <w:proofErr w:type="gramStart"/>
            <w:r w:rsidRPr="006E2F0A">
              <w:rPr>
                <w:rFonts w:ascii="Arial" w:eastAsia="Arial" w:hAnsi="Arial" w:cs="Arial"/>
                <w:color w:val="201209"/>
                <w:sz w:val="18"/>
                <w:szCs w:val="18"/>
              </w:rPr>
              <w:t>on</w:t>
            </w:r>
            <w:proofErr w:type="gramEnd"/>
            <w:r w:rsidRPr="006E2F0A">
              <w:rPr>
                <w:rFonts w:ascii="Arial" w:eastAsia="Arial" w:hAnsi="Arial" w:cs="Arial"/>
                <w:color w:val="201209"/>
                <w:sz w:val="18"/>
                <w:szCs w:val="18"/>
              </w:rPr>
              <w:t xml:space="preserve"> form of energy into another form of energy.</w:t>
            </w:r>
          </w:p>
          <w:p w14:paraId="4B2216CA" w14:textId="77777777" w:rsidR="001F0D32" w:rsidRDefault="001F0D32" w:rsidP="00271E49">
            <w:pPr>
              <w:spacing w:before="60" w:after="60"/>
              <w:ind w:left="60" w:right="60"/>
              <w:rPr>
                <w:rFonts w:ascii="Arial" w:eastAsia="Arial" w:hAnsi="Arial" w:cs="Arial"/>
                <w:color w:val="201209"/>
                <w:sz w:val="18"/>
                <w:szCs w:val="18"/>
              </w:rPr>
            </w:pPr>
            <w:r w:rsidRPr="006E2F0A">
              <w:rPr>
                <w:rFonts w:ascii="Arial" w:eastAsia="Arial" w:hAnsi="Arial" w:cs="Arial"/>
                <w:b/>
                <w:bCs/>
                <w:color w:val="201209"/>
                <w:sz w:val="18"/>
                <w:szCs w:val="18"/>
              </w:rPr>
              <w:t>NAEP T.12.4</w:t>
            </w:r>
          </w:p>
          <w:p w14:paraId="75D11BA5" w14:textId="77777777" w:rsidR="001F0D32" w:rsidRPr="006E2F0A" w:rsidRDefault="001F0D32" w:rsidP="0073410A">
            <w:pPr>
              <w:pStyle w:val="ListParagraph"/>
              <w:numPr>
                <w:ilvl w:val="0"/>
                <w:numId w:val="48"/>
              </w:numPr>
              <w:spacing w:before="60" w:after="60"/>
              <w:ind w:left="434" w:right="60"/>
              <w:rPr>
                <w:sz w:val="18"/>
                <w:szCs w:val="18"/>
              </w:rPr>
            </w:pPr>
            <w:r w:rsidRPr="006E2F0A">
              <w:rPr>
                <w:rFonts w:ascii="Arial" w:eastAsia="Arial" w:hAnsi="Arial" w:cs="Arial"/>
                <w:color w:val="201209"/>
                <w:sz w:val="18"/>
                <w:szCs w:val="18"/>
              </w:rPr>
              <w:t>Analyze cultural, social, economic, or political changes (separately or together) that may be triggered by the transfer of a specific technology from one society to another. Include both anticipated and unanticipated effects.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7700D43E" w14:textId="77777777" w:rsidR="004F30B2" w:rsidRPr="00897432" w:rsidRDefault="004F30B2" w:rsidP="00897432">
            <w:pPr>
              <w:widowControl w:val="0"/>
              <w:spacing w:before="60" w:after="60" w:line="259" w:lineRule="auto"/>
              <w:ind w:right="360"/>
              <w:rPr>
                <w:b/>
                <w:sz w:val="18"/>
                <w:szCs w:val="18"/>
              </w:rPr>
            </w:pPr>
            <w:r w:rsidRPr="00897432">
              <w:rPr>
                <w:b/>
                <w:sz w:val="18"/>
                <w:szCs w:val="18"/>
              </w:rPr>
              <w:t>Critical Thinking</w:t>
            </w:r>
          </w:p>
          <w:p w14:paraId="1857E400" w14:textId="75DB461B" w:rsidR="001F0D32" w:rsidRPr="006E2F0A" w:rsidRDefault="004F30B2" w:rsidP="004F30B2">
            <w:pPr>
              <w:pStyle w:val="ListParagraph"/>
              <w:numPr>
                <w:ilvl w:val="0"/>
                <w:numId w:val="48"/>
              </w:numPr>
              <w:spacing w:before="60" w:after="60"/>
              <w:ind w:left="434" w:right="60"/>
              <w:rPr>
                <w:sz w:val="18"/>
                <w:szCs w:val="18"/>
              </w:rPr>
            </w:pPr>
            <w:r w:rsidRPr="00897432">
              <w:rPr>
                <w:sz w:val="18"/>
                <w:szCs w:val="18"/>
              </w:rPr>
              <w:t>Uses evidence to better understand and solve problems in technology and engineering including applying computational thinking.</w:t>
            </w:r>
          </w:p>
        </w:tc>
      </w:tr>
      <w:tr w:rsidR="001F0D32" w14:paraId="58571BD5"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186B83E" w14:textId="77777777" w:rsidR="001F0D32" w:rsidRPr="005D0371" w:rsidRDefault="001F0D32" w:rsidP="00271E49">
            <w:pPr>
              <w:spacing w:before="60" w:after="60"/>
              <w:ind w:left="60" w:right="60"/>
              <w:rPr>
                <w:sz w:val="2"/>
                <w:szCs w:val="2"/>
              </w:rPr>
            </w:pPr>
          </w:p>
        </w:tc>
      </w:tr>
      <w:tr w:rsidR="001F0D32" w14:paraId="705CF4D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0D3973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inventors and inventions.</w:t>
            </w:r>
          </w:p>
        </w:tc>
      </w:tr>
      <w:tr w:rsidR="001F0D32" w14:paraId="142F68E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3929D07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behaviors in relation to the impact on self and others.</w:t>
            </w:r>
          </w:p>
        </w:tc>
      </w:tr>
    </w:tbl>
    <w:p w14:paraId="79D75F0B" w14:textId="6D289AC7" w:rsidR="001F0D32" w:rsidRPr="00126379" w:rsidRDefault="001F0D32" w:rsidP="00070741">
      <w:pPr>
        <w:pStyle w:val="Heading5"/>
      </w:pPr>
      <w:r w:rsidRPr="00126379">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2B1F5A2A" w14:textId="77777777" w:rsidTr="00271E49">
        <w:trPr>
          <w:cantSplit/>
          <w:tblHeader/>
          <w:jc w:val="center"/>
        </w:trPr>
        <w:tc>
          <w:tcPr>
            <w:tcW w:w="2880" w:type="dxa"/>
            <w:shd w:val="clear" w:color="auto" w:fill="1E417C"/>
            <w:tcMar>
              <w:top w:w="0" w:type="dxa"/>
              <w:left w:w="0" w:type="dxa"/>
              <w:bottom w:w="0" w:type="dxa"/>
              <w:right w:w="0" w:type="dxa"/>
            </w:tcMar>
          </w:tcPr>
          <w:p w14:paraId="56662AFF"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288C582C"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6C3893C4" w14:textId="77777777" w:rsidTr="00271E49">
        <w:trPr>
          <w:cantSplit/>
          <w:jc w:val="center"/>
        </w:trPr>
        <w:tc>
          <w:tcPr>
            <w:tcW w:w="2880" w:type="dxa"/>
            <w:shd w:val="clear" w:color="auto" w:fill="1E417C"/>
            <w:tcMar>
              <w:top w:w="0" w:type="dxa"/>
              <w:left w:w="0" w:type="dxa"/>
              <w:bottom w:w="0" w:type="dxa"/>
              <w:right w:w="0" w:type="dxa"/>
            </w:tcMar>
          </w:tcPr>
          <w:p w14:paraId="6CD2D05A"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6E8FF764"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2412AA5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7B1DC4E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401821C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8D4579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0531DBBC"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4C769A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512DFC65" w14:textId="77777777" w:rsidR="001F0D32" w:rsidRPr="00674D90"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74C124AB" w14:textId="77777777" w:rsidTr="00271E49">
        <w:trPr>
          <w:cantSplit/>
          <w:jc w:val="center"/>
        </w:trPr>
        <w:tc>
          <w:tcPr>
            <w:tcW w:w="2880" w:type="dxa"/>
            <w:shd w:val="clear" w:color="auto" w:fill="1E417C"/>
            <w:tcMar>
              <w:top w:w="0" w:type="dxa"/>
              <w:left w:w="0" w:type="dxa"/>
              <w:bottom w:w="0" w:type="dxa"/>
              <w:right w:w="0" w:type="dxa"/>
            </w:tcMar>
          </w:tcPr>
          <w:p w14:paraId="5189C7AE"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2DBE3342" w14:textId="77777777" w:rsidR="001F0D32" w:rsidRDefault="001F0D32" w:rsidP="00271E49">
            <w:pPr>
              <w:spacing w:before="60" w:after="60"/>
              <w:ind w:left="58" w:right="58"/>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191A5492" w14:textId="77777777" w:rsidTr="00271E49">
        <w:trPr>
          <w:cantSplit/>
          <w:jc w:val="center"/>
        </w:trPr>
        <w:tc>
          <w:tcPr>
            <w:tcW w:w="2880" w:type="dxa"/>
            <w:shd w:val="clear" w:color="auto" w:fill="1E417C"/>
            <w:tcMar>
              <w:top w:w="0" w:type="dxa"/>
              <w:left w:w="0" w:type="dxa"/>
              <w:bottom w:w="0" w:type="dxa"/>
              <w:right w:w="0" w:type="dxa"/>
            </w:tcMar>
          </w:tcPr>
          <w:p w14:paraId="30A8AF14"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2516EF3"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2C0C65C4" w14:textId="77777777" w:rsidTr="00271E49">
        <w:trPr>
          <w:cantSplit/>
          <w:jc w:val="center"/>
        </w:trPr>
        <w:tc>
          <w:tcPr>
            <w:tcW w:w="2880" w:type="dxa"/>
            <w:shd w:val="clear" w:color="auto" w:fill="1E417C"/>
            <w:tcMar>
              <w:top w:w="0" w:type="dxa"/>
              <w:left w:w="0" w:type="dxa"/>
              <w:bottom w:w="0" w:type="dxa"/>
              <w:right w:w="0" w:type="dxa"/>
            </w:tcMar>
          </w:tcPr>
          <w:p w14:paraId="222B14EC"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9CE57D5" w14:textId="77777777" w:rsidR="001F0D32" w:rsidRDefault="001F0D32" w:rsidP="00271E49">
            <w:pPr>
              <w:spacing w:before="60" w:after="60"/>
              <w:ind w:left="60" w:right="60"/>
            </w:pPr>
            <w:r>
              <w:rPr>
                <w:rFonts w:ascii="Arial" w:eastAsia="Arial" w:hAnsi="Arial" w:cs="Arial"/>
                <w:color w:val="201209"/>
                <w:sz w:val="18"/>
                <w:szCs w:val="18"/>
              </w:rPr>
              <w:t>3.2.9-</w:t>
            </w:r>
            <w:proofErr w:type="gramStart"/>
            <w:r>
              <w:rPr>
                <w:rFonts w:ascii="Arial" w:eastAsia="Arial" w:hAnsi="Arial" w:cs="Arial"/>
                <w:color w:val="201209"/>
                <w:sz w:val="18"/>
                <w:szCs w:val="18"/>
              </w:rPr>
              <w:t>12.Q</w:t>
            </w:r>
            <w:proofErr w:type="gramEnd"/>
            <w:r>
              <w:rPr>
                <w:rFonts w:ascii="Arial" w:eastAsia="Arial" w:hAnsi="Arial" w:cs="Arial"/>
                <w:color w:val="201209"/>
                <w:sz w:val="18"/>
                <w:szCs w:val="18"/>
              </w:rPr>
              <w:t>: Design, build, and refine a device that works within given constraints to convert one form of energy into another form of energy.</w:t>
            </w:r>
          </w:p>
        </w:tc>
      </w:tr>
    </w:tbl>
    <w:p w14:paraId="303405D8" w14:textId="77777777" w:rsidR="00070741" w:rsidRDefault="00070741" w:rsidP="00070741">
      <w:pPr>
        <w:pStyle w:val="Heading5"/>
      </w:pPr>
    </w:p>
    <w:p w14:paraId="2AAA0108" w14:textId="77777777" w:rsidR="00070741" w:rsidRDefault="00070741">
      <w:pPr>
        <w:rPr>
          <w:rFonts w:ascii="Arial" w:eastAsia="Arial" w:hAnsi="Arial" w:cs="Arial"/>
          <w:b/>
          <w:color w:val="002352"/>
          <w:sz w:val="20"/>
          <w:szCs w:val="20"/>
        </w:rPr>
      </w:pPr>
      <w:r>
        <w:br w:type="page"/>
      </w:r>
    </w:p>
    <w:p w14:paraId="72A8CC71" w14:textId="56D0FDEB" w:rsidR="001F0D32" w:rsidRPr="00126379" w:rsidRDefault="001F0D32" w:rsidP="00070741">
      <w:pPr>
        <w:pStyle w:val="Heading5"/>
      </w:pPr>
      <w:r w:rsidRPr="00126379">
        <w:lastRenderedPageBreak/>
        <w:t>Grades 9</w:t>
      </w:r>
      <w:r>
        <w:t>–</w:t>
      </w:r>
      <w:r w:rsidRPr="00126379">
        <w:t>12</w:t>
      </w:r>
    </w:p>
    <w:tbl>
      <w:tblPr>
        <w:tblW w:w="0" w:type="auto"/>
        <w:jc w:val="center"/>
        <w:tblLayout w:type="fixed"/>
        <w:tblLook w:val="0420" w:firstRow="1" w:lastRow="0" w:firstColumn="0" w:lastColumn="0" w:noHBand="0" w:noVBand="1"/>
      </w:tblPr>
      <w:tblGrid>
        <w:gridCol w:w="4316"/>
        <w:gridCol w:w="4317"/>
        <w:gridCol w:w="4317"/>
      </w:tblGrid>
      <w:tr w:rsidR="001F0D32" w14:paraId="3FCE0BC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0B80CC0" w14:textId="40ED7ADF" w:rsidR="001F0D32" w:rsidRDefault="001F0D32" w:rsidP="00271E49">
            <w:pPr>
              <w:pStyle w:val="TableHeadingforTOC"/>
            </w:pPr>
            <w:bookmarkStart w:id="749" w:name="_Toc109650749"/>
            <w:bookmarkStart w:id="750" w:name="_Toc134788400"/>
            <w:r>
              <w:t xml:space="preserve">3.5.9-12.DD Technology and Engineering: </w:t>
            </w:r>
            <w:r w:rsidRPr="000B754A">
              <w:rPr>
                <w:b w:val="0"/>
                <w:bCs/>
              </w:rPr>
              <w:t>Integration of Knowledge, Technologies, and Practices</w:t>
            </w:r>
            <w:bookmarkEnd w:id="749"/>
            <w:bookmarkEnd w:id="750"/>
          </w:p>
        </w:tc>
      </w:tr>
      <w:tr w:rsidR="001F0D32" w14:paraId="355FE9D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EA68597"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develop a plan that incorporates knowledge from science, mathematics, and other disciplines to design or improve a technological product or system.</w:t>
            </w:r>
          </w:p>
        </w:tc>
      </w:tr>
      <w:tr w:rsidR="001F0D32" w14:paraId="21BB379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B99C959"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6F5046">
              <w:rPr>
                <w:rFonts w:ascii="Helvetica" w:eastAsia="Helvetica" w:hAnsi="Helvetica" w:cs="Helvetica"/>
                <w:bCs/>
                <w:color w:val="201209"/>
                <w:sz w:val="18"/>
                <w:szCs w:val="18"/>
              </w:rPr>
              <w:t>Designing, maintaining, and improving products or systems often require unique knowledge and skills. Technologically and engineering literate citizens are capable of synthesizing knowledge from science, mathematics, and other disciplines to design, construct, and execute a plan to solve a system’s design problem.</w:t>
            </w:r>
          </w:p>
          <w:p w14:paraId="15CE2DAE"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7633512E"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6506B5B" w14:textId="77777777" w:rsidR="001F0D32" w:rsidRPr="005D0371" w:rsidRDefault="001F0D32" w:rsidP="00271E49">
            <w:pPr>
              <w:spacing w:before="60" w:after="60"/>
              <w:ind w:left="60" w:right="60"/>
              <w:rPr>
                <w:sz w:val="2"/>
                <w:szCs w:val="2"/>
              </w:rPr>
            </w:pPr>
          </w:p>
        </w:tc>
      </w:tr>
      <w:tr w:rsidR="001F0D32" w14:paraId="0469FB99"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9BE4AB9"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4455C2D"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3EDC9F7"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1F3640AF"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70E5E197"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Asking Questions and Defining Problems</w:t>
            </w:r>
          </w:p>
          <w:p w14:paraId="3E0C42DC"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color w:val="201209"/>
                <w:sz w:val="18"/>
                <w:szCs w:val="18"/>
              </w:rPr>
              <w:t>Asking questions and defining problems in 9–12 builds on K–8 experiences and progresses to formulating, refining, and evaluating empirically testable questions and design problems using models and simulations.</w:t>
            </w:r>
          </w:p>
          <w:p w14:paraId="776DC610" w14:textId="77777777" w:rsidR="001F0D32" w:rsidRPr="00DA6546" w:rsidRDefault="001F0D32" w:rsidP="0073410A">
            <w:pPr>
              <w:pStyle w:val="ListParagraph"/>
              <w:numPr>
                <w:ilvl w:val="0"/>
                <w:numId w:val="48"/>
              </w:numPr>
              <w:spacing w:before="60" w:after="60"/>
              <w:ind w:right="60"/>
              <w:rPr>
                <w:sz w:val="18"/>
                <w:szCs w:val="18"/>
              </w:rPr>
            </w:pPr>
            <w:r w:rsidRPr="00DA6546">
              <w:rPr>
                <w:rFonts w:ascii="Arial" w:eastAsia="Arial" w:hAnsi="Arial" w:cs="Arial"/>
                <w:color w:val="201209"/>
                <w:sz w:val="18"/>
                <w:szCs w:val="18"/>
              </w:rPr>
              <w:t>Define a design problem that involves the development of a process or system with interacting components and criteria and constraints that may include social, technical, and/or environmental considerations.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0D997EBE"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NAEP D.12.2</w:t>
            </w:r>
          </w:p>
          <w:p w14:paraId="54A001A2" w14:textId="77777777" w:rsidR="001F0D32" w:rsidRPr="00DA6546" w:rsidRDefault="001F0D32" w:rsidP="0073410A">
            <w:pPr>
              <w:pStyle w:val="ListParagraph"/>
              <w:numPr>
                <w:ilvl w:val="0"/>
                <w:numId w:val="48"/>
              </w:numPr>
              <w:spacing w:before="60" w:after="60"/>
              <w:ind w:left="434" w:right="60"/>
              <w:rPr>
                <w:sz w:val="18"/>
                <w:szCs w:val="18"/>
              </w:rPr>
            </w:pPr>
            <w:r w:rsidRPr="00DA6546">
              <w:rPr>
                <w:rFonts w:ascii="Arial" w:eastAsia="Arial" w:hAnsi="Arial" w:cs="Arial"/>
                <w:color w:val="201209"/>
                <w:sz w:val="18"/>
                <w:szCs w:val="18"/>
              </w:rPr>
              <w:t>Engineers use science, mathematics, and other disciplines to improve technology, while scientists use tools devised by engineers to advance knowledge in their disciplines. This interaction has deepened over the past century.</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196B900D"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Making and Doing</w:t>
            </w:r>
          </w:p>
          <w:p w14:paraId="4E82014A" w14:textId="77777777" w:rsidR="001F0D32" w:rsidRDefault="001F0D32" w:rsidP="0073410A">
            <w:pPr>
              <w:pStyle w:val="ListParagraph"/>
              <w:numPr>
                <w:ilvl w:val="0"/>
                <w:numId w:val="48"/>
              </w:numPr>
              <w:spacing w:before="60" w:after="60"/>
              <w:ind w:left="434" w:right="60"/>
              <w:rPr>
                <w:rFonts w:ascii="Arial" w:eastAsia="Arial" w:hAnsi="Arial" w:cs="Arial"/>
                <w:color w:val="201209"/>
                <w:sz w:val="18"/>
                <w:szCs w:val="18"/>
              </w:rPr>
            </w:pPr>
            <w:r w:rsidRPr="00DA6546">
              <w:rPr>
                <w:rFonts w:ascii="Arial" w:eastAsia="Arial" w:hAnsi="Arial" w:cs="Arial"/>
                <w:color w:val="201209"/>
                <w:sz w:val="18"/>
                <w:szCs w:val="18"/>
              </w:rPr>
              <w:t>Demonstrates the ability to regulate and improve making and doing skills.</w:t>
            </w:r>
          </w:p>
          <w:p w14:paraId="6C78410E"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Systems Thinking</w:t>
            </w:r>
          </w:p>
          <w:p w14:paraId="5C64B9BC" w14:textId="77777777" w:rsidR="001F0D32" w:rsidRPr="00DA6546" w:rsidRDefault="001F0D32" w:rsidP="0073410A">
            <w:pPr>
              <w:pStyle w:val="ListParagraph"/>
              <w:numPr>
                <w:ilvl w:val="0"/>
                <w:numId w:val="48"/>
              </w:numPr>
              <w:spacing w:before="60" w:after="60"/>
              <w:ind w:left="434" w:right="60"/>
              <w:rPr>
                <w:sz w:val="18"/>
                <w:szCs w:val="18"/>
              </w:rPr>
            </w:pPr>
            <w:r w:rsidRPr="00DA6546">
              <w:rPr>
                <w:rFonts w:ascii="Arial" w:eastAsia="Arial" w:hAnsi="Arial" w:cs="Arial"/>
                <w:color w:val="201209"/>
                <w:sz w:val="18"/>
                <w:szCs w:val="18"/>
              </w:rPr>
              <w:t>Designs and troubleshoots technological systems in ways that consider the multiple components of the system.</w:t>
            </w:r>
          </w:p>
        </w:tc>
      </w:tr>
      <w:tr w:rsidR="001F0D32" w14:paraId="0F896E44"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F5C35D0" w14:textId="77777777" w:rsidR="001F0D32" w:rsidRPr="005D0371" w:rsidRDefault="001F0D32" w:rsidP="00271E49">
            <w:pPr>
              <w:spacing w:before="60" w:after="60"/>
              <w:ind w:left="60" w:right="60"/>
              <w:rPr>
                <w:sz w:val="2"/>
                <w:szCs w:val="2"/>
              </w:rPr>
            </w:pPr>
          </w:p>
        </w:tc>
      </w:tr>
      <w:tr w:rsidR="001F0D32" w14:paraId="15C6CC7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657EA5E"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7CA61A4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69E2961"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Establish and pursue goals or post-secondary education, employment, and living within the community.</w:t>
            </w:r>
          </w:p>
        </w:tc>
      </w:tr>
    </w:tbl>
    <w:p w14:paraId="0B4BA7F6" w14:textId="41E572DD" w:rsidR="001F0D32" w:rsidRPr="00126379" w:rsidRDefault="001F0D32" w:rsidP="00070741">
      <w:pPr>
        <w:pStyle w:val="Heading5"/>
      </w:pPr>
      <w:r w:rsidRPr="00126379">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53F9969C" w14:textId="77777777" w:rsidTr="00271E49">
        <w:trPr>
          <w:cantSplit/>
          <w:tblHeader/>
          <w:jc w:val="center"/>
        </w:trPr>
        <w:tc>
          <w:tcPr>
            <w:tcW w:w="2880" w:type="dxa"/>
            <w:shd w:val="clear" w:color="auto" w:fill="1E417C"/>
            <w:tcMar>
              <w:top w:w="0" w:type="dxa"/>
              <w:left w:w="0" w:type="dxa"/>
              <w:bottom w:w="0" w:type="dxa"/>
              <w:right w:w="0" w:type="dxa"/>
            </w:tcMar>
          </w:tcPr>
          <w:p w14:paraId="70772D74"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2717B7F9"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4900C48B" w14:textId="77777777" w:rsidTr="00271E49">
        <w:trPr>
          <w:cantSplit/>
          <w:jc w:val="center"/>
        </w:trPr>
        <w:tc>
          <w:tcPr>
            <w:tcW w:w="2880" w:type="dxa"/>
            <w:shd w:val="clear" w:color="auto" w:fill="1E417C"/>
            <w:tcMar>
              <w:top w:w="0" w:type="dxa"/>
              <w:left w:w="0" w:type="dxa"/>
              <w:bottom w:w="0" w:type="dxa"/>
              <w:right w:w="0" w:type="dxa"/>
            </w:tcMar>
          </w:tcPr>
          <w:p w14:paraId="2913BFA1"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5AB5EF9"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4A676E5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7D00F16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283A92B4"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6A1ACE8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1728B7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425CBCA1"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7ABD3E02" w14:textId="77777777" w:rsidR="001F0D32" w:rsidRPr="002A2CEF"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5F2F8D35" w14:textId="77777777" w:rsidTr="00271E49">
        <w:trPr>
          <w:cantSplit/>
          <w:jc w:val="center"/>
        </w:trPr>
        <w:tc>
          <w:tcPr>
            <w:tcW w:w="2880" w:type="dxa"/>
            <w:shd w:val="clear" w:color="auto" w:fill="1E417C"/>
            <w:tcMar>
              <w:top w:w="0" w:type="dxa"/>
              <w:left w:w="0" w:type="dxa"/>
              <w:bottom w:w="0" w:type="dxa"/>
              <w:right w:w="0" w:type="dxa"/>
            </w:tcMar>
          </w:tcPr>
          <w:p w14:paraId="3D80DF0A"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3F9549B"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2EC526BD" w14:textId="77777777" w:rsidTr="00271E49">
        <w:trPr>
          <w:cantSplit/>
          <w:jc w:val="center"/>
        </w:trPr>
        <w:tc>
          <w:tcPr>
            <w:tcW w:w="2880" w:type="dxa"/>
            <w:shd w:val="clear" w:color="auto" w:fill="1E417C"/>
            <w:tcMar>
              <w:top w:w="0" w:type="dxa"/>
              <w:left w:w="0" w:type="dxa"/>
              <w:bottom w:w="0" w:type="dxa"/>
              <w:right w:w="0" w:type="dxa"/>
            </w:tcMar>
          </w:tcPr>
          <w:p w14:paraId="3E490E5C"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3B8ACAD" w14:textId="77777777" w:rsidR="001F0D32" w:rsidRDefault="001F0D32" w:rsidP="00271E49">
            <w:pPr>
              <w:spacing w:before="60" w:after="60"/>
              <w:ind w:left="60" w:right="60"/>
            </w:pPr>
            <w:r>
              <w:rPr>
                <w:rFonts w:ascii="Arial" w:eastAsia="Arial" w:hAnsi="Arial" w:cs="Arial"/>
                <w:color w:val="201209"/>
                <w:sz w:val="18"/>
                <w:szCs w:val="18"/>
              </w:rPr>
              <w:t>MP.1: Make sense of problems and persevere in solving them.</w:t>
            </w:r>
          </w:p>
        </w:tc>
      </w:tr>
      <w:tr w:rsidR="001F0D32" w14:paraId="45002D68" w14:textId="77777777" w:rsidTr="00271E49">
        <w:trPr>
          <w:cantSplit/>
          <w:jc w:val="center"/>
        </w:trPr>
        <w:tc>
          <w:tcPr>
            <w:tcW w:w="2880" w:type="dxa"/>
            <w:shd w:val="clear" w:color="auto" w:fill="1E417C"/>
            <w:tcMar>
              <w:top w:w="0" w:type="dxa"/>
              <w:left w:w="0" w:type="dxa"/>
              <w:bottom w:w="0" w:type="dxa"/>
              <w:right w:w="0" w:type="dxa"/>
            </w:tcMar>
          </w:tcPr>
          <w:p w14:paraId="5C6BFBD9"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5A98FD8"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00AC69D9" w14:textId="77777777" w:rsidR="00070741" w:rsidRDefault="00070741" w:rsidP="00070741">
      <w:pPr>
        <w:pStyle w:val="Heading5"/>
      </w:pPr>
    </w:p>
    <w:p w14:paraId="59D8E470" w14:textId="77777777" w:rsidR="00070741" w:rsidRDefault="00070741">
      <w:pPr>
        <w:rPr>
          <w:rFonts w:ascii="Arial" w:eastAsia="Arial" w:hAnsi="Arial" w:cs="Arial"/>
          <w:b/>
          <w:color w:val="002352"/>
          <w:sz w:val="20"/>
          <w:szCs w:val="20"/>
        </w:rPr>
      </w:pPr>
      <w:r>
        <w:br w:type="page"/>
      </w:r>
    </w:p>
    <w:p w14:paraId="32DAC3C0" w14:textId="716564CC" w:rsidR="001F0D32" w:rsidRPr="008328F8" w:rsidRDefault="001F0D32" w:rsidP="00070741">
      <w:pPr>
        <w:pStyle w:val="Heading5"/>
      </w:pPr>
      <w:r w:rsidRPr="008328F8">
        <w:lastRenderedPageBreak/>
        <w:t>Grades 9</w:t>
      </w:r>
      <w:r>
        <w:t>–</w:t>
      </w:r>
      <w:r w:rsidRPr="008328F8">
        <w:t>12</w:t>
      </w:r>
    </w:p>
    <w:tbl>
      <w:tblPr>
        <w:tblW w:w="0" w:type="auto"/>
        <w:jc w:val="center"/>
        <w:tblLayout w:type="fixed"/>
        <w:tblLook w:val="0420" w:firstRow="1" w:lastRow="0" w:firstColumn="0" w:lastColumn="0" w:noHBand="0" w:noVBand="1"/>
      </w:tblPr>
      <w:tblGrid>
        <w:gridCol w:w="4316"/>
        <w:gridCol w:w="4317"/>
        <w:gridCol w:w="4317"/>
      </w:tblGrid>
      <w:tr w:rsidR="001F0D32" w14:paraId="137991D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D9475D8" w14:textId="0B892FC9" w:rsidR="001F0D32" w:rsidRDefault="001F0D32" w:rsidP="00271E49">
            <w:pPr>
              <w:pStyle w:val="TableHeadingforTOC"/>
            </w:pPr>
            <w:bookmarkStart w:id="751" w:name="_Toc109650750"/>
            <w:bookmarkStart w:id="752" w:name="_Toc134788401"/>
            <w:r>
              <w:t xml:space="preserve">3.5.9-12.EE Technology and Engineering: </w:t>
            </w:r>
            <w:r w:rsidRPr="000B754A">
              <w:rPr>
                <w:b w:val="0"/>
                <w:bCs/>
              </w:rPr>
              <w:t>Integration of Knowledge, Technologies, and Practices</w:t>
            </w:r>
            <w:bookmarkEnd w:id="751"/>
            <w:bookmarkEnd w:id="752"/>
          </w:p>
        </w:tc>
      </w:tr>
      <w:tr w:rsidR="001F0D32" w14:paraId="4833628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9DC0187"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connect technological and engineering progress to the advancement of other areas of knowledge and vice versa.</w:t>
            </w:r>
          </w:p>
        </w:tc>
      </w:tr>
      <w:tr w:rsidR="001F0D32" w14:paraId="4150CB7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6577748"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4E1D2B">
              <w:rPr>
                <w:rFonts w:ascii="Helvetica" w:eastAsia="Helvetica" w:hAnsi="Helvetica" w:cs="Helvetica"/>
                <w:bCs/>
                <w:color w:val="201209"/>
                <w:sz w:val="18"/>
                <w:szCs w:val="18"/>
              </w:rPr>
              <w:t>For instance, cloud data storage aided the connectivity of physical devices, known as the Internet of Things (IoT). This advancement has enabled real-time mathematical, economic, medical, and other applications of data collection, analysis, and production. These advancements in turn are being applied to a multitude of areas, including the emerging field of “Smart Highways,” infrastructure integrated with sensors to collect data on road conditions and weather to better aid in the decision-making process of road crews and local authorities.</w:t>
            </w:r>
          </w:p>
          <w:p w14:paraId="148805BC"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4C56C769"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399BF90" w14:textId="77777777" w:rsidR="001F0D32" w:rsidRPr="005D0371" w:rsidRDefault="001F0D32" w:rsidP="00271E49">
            <w:pPr>
              <w:spacing w:before="60" w:after="60"/>
              <w:ind w:left="60" w:right="60"/>
              <w:rPr>
                <w:sz w:val="2"/>
                <w:szCs w:val="2"/>
              </w:rPr>
            </w:pPr>
          </w:p>
        </w:tc>
      </w:tr>
      <w:tr w:rsidR="001F0D32" w14:paraId="640E6291"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382CE7A7"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DBFC9B6"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31AA0F01"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707F807D"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16E84047"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Obtaining, Evaluating, and Communicating Information</w:t>
            </w:r>
          </w:p>
          <w:p w14:paraId="66F690F9"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1C248E9B" w14:textId="77777777" w:rsidR="001F0D32" w:rsidRPr="006F3DD7" w:rsidRDefault="001F0D32" w:rsidP="0073410A">
            <w:pPr>
              <w:pStyle w:val="ListParagraph"/>
              <w:numPr>
                <w:ilvl w:val="0"/>
                <w:numId w:val="48"/>
              </w:numPr>
              <w:spacing w:before="60" w:after="60"/>
              <w:ind w:right="60"/>
              <w:rPr>
                <w:sz w:val="18"/>
                <w:szCs w:val="18"/>
              </w:rPr>
            </w:pPr>
            <w:r w:rsidRPr="006F3DD7">
              <w:rPr>
                <w:rFonts w:ascii="Arial" w:eastAsia="Arial" w:hAnsi="Arial" w:cs="Arial"/>
                <w:color w:val="201209"/>
                <w:sz w:val="18"/>
                <w:szCs w:val="18"/>
              </w:rPr>
              <w:t>Critically read scientific literature adapted for classroom use to determine the central ideas or conclusions and/or to obtain scientific and/or technical information to summarize complex evidence, concepts, processes, or information presented in a text by paraphrasing them in simpler but still accurate terms.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417F843C"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ETS1.A: Defining and Delimiting Engineering Problems</w:t>
            </w:r>
          </w:p>
          <w:p w14:paraId="5400C6EA" w14:textId="77777777" w:rsidR="001F0D32" w:rsidRDefault="001F0D32" w:rsidP="0073410A">
            <w:pPr>
              <w:pStyle w:val="ListParagraph"/>
              <w:numPr>
                <w:ilvl w:val="0"/>
                <w:numId w:val="48"/>
              </w:numPr>
              <w:spacing w:before="60" w:after="60"/>
              <w:ind w:left="434" w:right="60"/>
              <w:rPr>
                <w:rFonts w:ascii="Arial" w:eastAsia="Arial" w:hAnsi="Arial" w:cs="Arial"/>
                <w:color w:val="201209"/>
                <w:sz w:val="18"/>
                <w:szCs w:val="18"/>
              </w:rPr>
            </w:pPr>
            <w:r w:rsidRPr="006F3DD7">
              <w:rPr>
                <w:rFonts w:ascii="Arial" w:eastAsia="Arial" w:hAnsi="Arial" w:cs="Arial"/>
                <w:color w:val="201209"/>
                <w:sz w:val="18"/>
                <w:szCs w:val="18"/>
              </w:rPr>
              <w:t>Criteria and constraints also include satisfying any requirements set by society, such as taking issues of risk mitigation into account, and they should be quantified to the extent possible and stated in such a way that one can tell if a given design meets them.</w:t>
            </w:r>
          </w:p>
          <w:p w14:paraId="3CDBE609"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NAEP D.12.1</w:t>
            </w:r>
          </w:p>
          <w:p w14:paraId="5B14B7BE" w14:textId="77777777" w:rsidR="001F0D32" w:rsidRPr="006F3DD7" w:rsidRDefault="001F0D32" w:rsidP="0073410A">
            <w:pPr>
              <w:pStyle w:val="ListParagraph"/>
              <w:numPr>
                <w:ilvl w:val="0"/>
                <w:numId w:val="48"/>
              </w:numPr>
              <w:spacing w:before="60" w:after="60"/>
              <w:ind w:left="434" w:right="60"/>
              <w:rPr>
                <w:sz w:val="18"/>
                <w:szCs w:val="18"/>
              </w:rPr>
            </w:pPr>
            <w:r w:rsidRPr="006F3DD7">
              <w:rPr>
                <w:rFonts w:ascii="Arial" w:eastAsia="Arial" w:hAnsi="Arial" w:cs="Arial"/>
                <w:color w:val="201209"/>
                <w:sz w:val="18"/>
                <w:szCs w:val="18"/>
              </w:rPr>
              <w:t>Advances in science have been applied by engineers to design new products, processes, and systems, while improvements in technology have enabled breakthroughs in scientific knowledge.</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4D9D102"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Systems Thinking</w:t>
            </w:r>
          </w:p>
          <w:p w14:paraId="73342386" w14:textId="77777777" w:rsidR="001F0D32" w:rsidRDefault="001F0D32" w:rsidP="0073410A">
            <w:pPr>
              <w:pStyle w:val="ListParagraph"/>
              <w:numPr>
                <w:ilvl w:val="0"/>
                <w:numId w:val="48"/>
              </w:numPr>
              <w:spacing w:before="60" w:after="60"/>
              <w:ind w:left="434" w:right="60"/>
              <w:rPr>
                <w:rFonts w:ascii="Arial" w:eastAsia="Arial" w:hAnsi="Arial" w:cs="Arial"/>
                <w:color w:val="201209"/>
                <w:sz w:val="18"/>
                <w:szCs w:val="18"/>
              </w:rPr>
            </w:pPr>
            <w:r w:rsidRPr="006F3DD7">
              <w:rPr>
                <w:rFonts w:ascii="Arial" w:eastAsia="Arial" w:hAnsi="Arial" w:cs="Arial"/>
                <w:color w:val="201209"/>
                <w:sz w:val="18"/>
                <w:szCs w:val="18"/>
              </w:rPr>
              <w:t>Designs and troubleshoots technological systems in ways that consider the multiple components of the system.</w:t>
            </w:r>
          </w:p>
          <w:p w14:paraId="3243B7CD" w14:textId="77777777" w:rsidR="001F0D32" w:rsidRDefault="001F0D32" w:rsidP="00271E49">
            <w:pPr>
              <w:spacing w:before="60" w:after="60"/>
              <w:ind w:left="60" w:right="60"/>
              <w:rPr>
                <w:rFonts w:ascii="Arial" w:eastAsia="Arial" w:hAnsi="Arial" w:cs="Arial"/>
                <w:color w:val="201209"/>
                <w:sz w:val="18"/>
                <w:szCs w:val="18"/>
              </w:rPr>
            </w:pPr>
            <w:r w:rsidRPr="006F3DD7">
              <w:rPr>
                <w:rFonts w:ascii="Arial" w:eastAsia="Arial" w:hAnsi="Arial" w:cs="Arial"/>
                <w:b/>
                <w:bCs/>
                <w:color w:val="201209"/>
                <w:sz w:val="18"/>
                <w:szCs w:val="18"/>
              </w:rPr>
              <w:t>Optimism</w:t>
            </w:r>
          </w:p>
          <w:p w14:paraId="6AEF1181" w14:textId="77777777" w:rsidR="001F0D32" w:rsidRPr="006F3DD7" w:rsidRDefault="001F0D32" w:rsidP="0073410A">
            <w:pPr>
              <w:pStyle w:val="ListParagraph"/>
              <w:numPr>
                <w:ilvl w:val="0"/>
                <w:numId w:val="48"/>
              </w:numPr>
              <w:spacing w:before="60" w:after="60"/>
              <w:ind w:left="434" w:right="60"/>
              <w:rPr>
                <w:rFonts w:ascii="Arial" w:eastAsia="Arial" w:hAnsi="Arial" w:cs="Arial"/>
                <w:b/>
                <w:bCs/>
                <w:color w:val="201209"/>
                <w:sz w:val="18"/>
                <w:szCs w:val="18"/>
              </w:rPr>
            </w:pPr>
            <w:r w:rsidRPr="006F3DD7">
              <w:rPr>
                <w:rFonts w:ascii="Arial" w:eastAsia="Arial" w:hAnsi="Arial" w:cs="Arial"/>
                <w:color w:val="201209"/>
                <w:sz w:val="18"/>
                <w:szCs w:val="18"/>
              </w:rPr>
              <w:t>Shows persistence in addressing technological problems and finding solutions to those problems.</w:t>
            </w:r>
          </w:p>
        </w:tc>
      </w:tr>
      <w:tr w:rsidR="001F0D32" w14:paraId="20E64956"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6713AB6" w14:textId="77777777" w:rsidR="001F0D32" w:rsidRPr="005D0371" w:rsidRDefault="001F0D32" w:rsidP="00271E49">
            <w:pPr>
              <w:spacing w:before="60" w:after="60"/>
              <w:ind w:left="60" w:right="60"/>
              <w:rPr>
                <w:sz w:val="2"/>
                <w:szCs w:val="2"/>
              </w:rPr>
            </w:pPr>
          </w:p>
        </w:tc>
      </w:tr>
      <w:tr w:rsidR="001F0D32" w14:paraId="120FB52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D982D54"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Pennsylvanian inventors and inventions.</w:t>
            </w:r>
          </w:p>
        </w:tc>
      </w:tr>
      <w:tr w:rsidR="001F0D32" w14:paraId="5F8325D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FA45CA5"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Establish and pursue goals or post-secondary education, employment, and living within the community.</w:t>
            </w:r>
          </w:p>
        </w:tc>
      </w:tr>
    </w:tbl>
    <w:p w14:paraId="454FABB5" w14:textId="52FC545E" w:rsidR="001F0D32" w:rsidRPr="008328F8" w:rsidRDefault="001F0D32" w:rsidP="00070741">
      <w:pPr>
        <w:pStyle w:val="Heading5"/>
      </w:pPr>
      <w:r w:rsidRPr="008328F8">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16A848A2" w14:textId="77777777" w:rsidTr="00271E49">
        <w:trPr>
          <w:cantSplit/>
          <w:tblHeader/>
          <w:jc w:val="center"/>
        </w:trPr>
        <w:tc>
          <w:tcPr>
            <w:tcW w:w="2880" w:type="dxa"/>
            <w:shd w:val="clear" w:color="auto" w:fill="1E417C"/>
            <w:tcMar>
              <w:top w:w="0" w:type="dxa"/>
              <w:left w:w="0" w:type="dxa"/>
              <w:bottom w:w="0" w:type="dxa"/>
              <w:right w:w="0" w:type="dxa"/>
            </w:tcMar>
          </w:tcPr>
          <w:p w14:paraId="1C7B093C"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371E0B67"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5AD1CB47" w14:textId="77777777" w:rsidTr="00271E49">
        <w:trPr>
          <w:cantSplit/>
          <w:jc w:val="center"/>
        </w:trPr>
        <w:tc>
          <w:tcPr>
            <w:tcW w:w="2880" w:type="dxa"/>
            <w:shd w:val="clear" w:color="auto" w:fill="1E417C"/>
            <w:tcMar>
              <w:top w:w="0" w:type="dxa"/>
              <w:left w:w="0" w:type="dxa"/>
              <w:bottom w:w="0" w:type="dxa"/>
              <w:right w:w="0" w:type="dxa"/>
            </w:tcMar>
          </w:tcPr>
          <w:p w14:paraId="50F73D00"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37EC1426"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76CDC5E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4F2E0F6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512A0A4"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6A9777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4E58D96F"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419A62EC" w14:textId="77777777" w:rsidR="001F0D32" w:rsidRPr="008C0CAC"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tc>
      </w:tr>
      <w:tr w:rsidR="001F0D32" w14:paraId="480BE1B7" w14:textId="77777777" w:rsidTr="00271E49">
        <w:trPr>
          <w:cantSplit/>
          <w:jc w:val="center"/>
        </w:trPr>
        <w:tc>
          <w:tcPr>
            <w:tcW w:w="2880" w:type="dxa"/>
            <w:shd w:val="clear" w:color="auto" w:fill="1E417C"/>
            <w:tcMar>
              <w:top w:w="0" w:type="dxa"/>
              <w:left w:w="0" w:type="dxa"/>
              <w:bottom w:w="0" w:type="dxa"/>
              <w:right w:w="0" w:type="dxa"/>
            </w:tcMar>
          </w:tcPr>
          <w:p w14:paraId="3D7050F0"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8DDE17B"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131FDA71" w14:textId="77777777" w:rsidR="001F0D32" w:rsidRDefault="001F0D32" w:rsidP="00271E49">
            <w:pPr>
              <w:spacing w:after="60"/>
              <w:ind w:left="58" w:right="58"/>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402DFDED" w14:textId="77777777" w:rsidTr="00271E49">
        <w:trPr>
          <w:cantSplit/>
          <w:jc w:val="center"/>
        </w:trPr>
        <w:tc>
          <w:tcPr>
            <w:tcW w:w="2880" w:type="dxa"/>
            <w:shd w:val="clear" w:color="auto" w:fill="1E417C"/>
            <w:tcMar>
              <w:top w:w="0" w:type="dxa"/>
              <w:left w:w="0" w:type="dxa"/>
              <w:bottom w:w="0" w:type="dxa"/>
              <w:right w:w="0" w:type="dxa"/>
            </w:tcMar>
          </w:tcPr>
          <w:p w14:paraId="0ADEF9F5"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2727E2A1" w14:textId="77777777" w:rsidR="001F0D32" w:rsidRDefault="001F0D32" w:rsidP="00271E49">
            <w:pPr>
              <w:spacing w:before="60" w:after="60"/>
              <w:ind w:left="60" w:right="60"/>
            </w:pPr>
            <w:r>
              <w:rPr>
                <w:rFonts w:ascii="Arial" w:eastAsia="Arial" w:hAnsi="Arial" w:cs="Arial"/>
                <w:color w:val="201209"/>
                <w:sz w:val="18"/>
                <w:szCs w:val="18"/>
              </w:rPr>
              <w:t>MP.7: Look for and make use of structure.</w:t>
            </w:r>
          </w:p>
        </w:tc>
      </w:tr>
      <w:tr w:rsidR="001F0D32" w14:paraId="6E0F949C" w14:textId="77777777" w:rsidTr="00271E49">
        <w:trPr>
          <w:cantSplit/>
          <w:jc w:val="center"/>
        </w:trPr>
        <w:tc>
          <w:tcPr>
            <w:tcW w:w="2880" w:type="dxa"/>
            <w:shd w:val="clear" w:color="auto" w:fill="1E417C"/>
            <w:tcMar>
              <w:top w:w="0" w:type="dxa"/>
              <w:left w:w="0" w:type="dxa"/>
              <w:bottom w:w="0" w:type="dxa"/>
              <w:right w:w="0" w:type="dxa"/>
            </w:tcMar>
          </w:tcPr>
          <w:p w14:paraId="3F7332DB"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4172D985"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04ED7DF0" w14:textId="77777777" w:rsidR="00070741" w:rsidRDefault="00070741" w:rsidP="00070741">
      <w:pPr>
        <w:pStyle w:val="Heading5"/>
      </w:pPr>
    </w:p>
    <w:p w14:paraId="29942C2B" w14:textId="77777777" w:rsidR="00070741" w:rsidRDefault="00070741">
      <w:pPr>
        <w:rPr>
          <w:rFonts w:ascii="Arial" w:eastAsia="Arial" w:hAnsi="Arial" w:cs="Arial"/>
          <w:b/>
          <w:color w:val="002352"/>
          <w:sz w:val="20"/>
          <w:szCs w:val="20"/>
        </w:rPr>
      </w:pPr>
      <w:r>
        <w:br w:type="page"/>
      </w:r>
    </w:p>
    <w:p w14:paraId="66C527F2" w14:textId="260504C1" w:rsidR="001F0D32" w:rsidRPr="008328F8" w:rsidRDefault="001F0D32" w:rsidP="00070741">
      <w:pPr>
        <w:pStyle w:val="Heading5"/>
      </w:pPr>
      <w:r w:rsidRPr="008328F8">
        <w:lastRenderedPageBreak/>
        <w:t>Grades 9</w:t>
      </w:r>
      <w:r>
        <w:t>–</w:t>
      </w:r>
      <w:r w:rsidRPr="008328F8">
        <w:t>12</w:t>
      </w:r>
    </w:p>
    <w:tbl>
      <w:tblPr>
        <w:tblW w:w="0" w:type="auto"/>
        <w:jc w:val="center"/>
        <w:tblLayout w:type="fixed"/>
        <w:tblLook w:val="0420" w:firstRow="1" w:lastRow="0" w:firstColumn="0" w:lastColumn="0" w:noHBand="0" w:noVBand="1"/>
      </w:tblPr>
      <w:tblGrid>
        <w:gridCol w:w="4316"/>
        <w:gridCol w:w="4317"/>
        <w:gridCol w:w="4317"/>
      </w:tblGrid>
      <w:tr w:rsidR="001F0D32" w14:paraId="1F3ED64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49A51BF" w14:textId="77777777" w:rsidR="001F0D32" w:rsidRDefault="001F0D32" w:rsidP="00271E49">
            <w:pPr>
              <w:spacing w:before="60" w:after="60"/>
              <w:ind w:left="60" w:right="60"/>
            </w:pPr>
            <w:r>
              <w:rPr>
                <w:rFonts w:ascii="Arial" w:eastAsia="Arial" w:hAnsi="Arial" w:cs="Arial"/>
                <w:b/>
                <w:color w:val="201209"/>
                <w:sz w:val="18"/>
                <w:szCs w:val="18"/>
              </w:rPr>
              <w:t>3.5.9-</w:t>
            </w:r>
            <w:proofErr w:type="gramStart"/>
            <w:r>
              <w:rPr>
                <w:rFonts w:ascii="Arial" w:eastAsia="Arial" w:hAnsi="Arial" w:cs="Arial"/>
                <w:b/>
                <w:color w:val="201209"/>
                <w:sz w:val="18"/>
                <w:szCs w:val="18"/>
              </w:rPr>
              <w:t>12.FF</w:t>
            </w:r>
            <w:proofErr w:type="gramEnd"/>
            <w:r>
              <w:rPr>
                <w:rFonts w:ascii="Arial" w:eastAsia="Arial" w:hAnsi="Arial" w:cs="Arial"/>
                <w:b/>
                <w:color w:val="201209"/>
                <w:sz w:val="18"/>
                <w:szCs w:val="18"/>
              </w:rPr>
              <w:t xml:space="preserve"> Technology and Engineering: </w:t>
            </w:r>
            <w:r w:rsidRPr="00AE03C7">
              <w:rPr>
                <w:rFonts w:ascii="Arial" w:eastAsia="Arial" w:hAnsi="Arial" w:cs="Arial"/>
                <w:bCs/>
                <w:color w:val="201209"/>
                <w:sz w:val="18"/>
                <w:szCs w:val="18"/>
              </w:rPr>
              <w:t>Integration of Knowledge, Technologies, and Practices</w:t>
            </w:r>
          </w:p>
        </w:tc>
      </w:tr>
      <w:tr w:rsidR="001F0D32" w14:paraId="74E007B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8AECC4A"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evaluate how technology enhances opportunities for new products and services through globalization.</w:t>
            </w:r>
          </w:p>
        </w:tc>
      </w:tr>
      <w:tr w:rsidR="001F0D32" w14:paraId="7402E57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1944F8B"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04418D">
              <w:rPr>
                <w:rFonts w:ascii="Helvetica" w:eastAsia="Helvetica" w:hAnsi="Helvetica" w:cs="Helvetica"/>
                <w:bCs/>
                <w:color w:val="201209"/>
                <w:sz w:val="18"/>
                <w:szCs w:val="18"/>
              </w:rPr>
              <w:t>Developing countries have in many cases bypassed telephone landlines in adopting cellular technology, which has been used not just for communication but also to complete a variety of other tasks, such as banking. This concept is referred to as late-comer advantage. The exponential growth curve of technology has led to innovations and advancements once thought unattainable. Advancements and cost reduction of technologies such as rapid prototyping, desktop CNC, and microcontrollers have provided opportunities for new and innovative product ideas.</w:t>
            </w:r>
          </w:p>
          <w:p w14:paraId="41BC6887"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496665D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E2B2CE7" w14:textId="77777777" w:rsidR="001F0D32" w:rsidRPr="005D0371" w:rsidRDefault="001F0D32" w:rsidP="00271E49">
            <w:pPr>
              <w:spacing w:before="60" w:after="60"/>
              <w:ind w:left="60" w:right="60"/>
              <w:rPr>
                <w:sz w:val="2"/>
                <w:szCs w:val="2"/>
              </w:rPr>
            </w:pPr>
          </w:p>
        </w:tc>
      </w:tr>
      <w:tr w:rsidR="001F0D32" w14:paraId="7DF24351"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85D0333"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350BA88"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B10C8BF"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60D521E9"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20D650C" w14:textId="77777777" w:rsidR="001F0D32" w:rsidRDefault="001F0D32" w:rsidP="00271E49">
            <w:pPr>
              <w:spacing w:before="60" w:after="60"/>
              <w:ind w:left="60" w:right="60"/>
              <w:rPr>
                <w:rFonts w:ascii="Arial" w:eastAsia="Arial" w:hAnsi="Arial" w:cs="Arial"/>
                <w:color w:val="201209"/>
                <w:sz w:val="18"/>
                <w:szCs w:val="18"/>
              </w:rPr>
            </w:pPr>
            <w:r w:rsidRPr="00A022FF">
              <w:rPr>
                <w:rFonts w:ascii="Arial" w:eastAsia="Arial" w:hAnsi="Arial" w:cs="Arial"/>
                <w:b/>
                <w:bCs/>
                <w:color w:val="201209"/>
                <w:sz w:val="18"/>
                <w:szCs w:val="18"/>
              </w:rPr>
              <w:t>Obtaining, Evaluating, and Communicating Information</w:t>
            </w:r>
          </w:p>
          <w:p w14:paraId="66EA697B" w14:textId="77777777" w:rsidR="001F0D32" w:rsidRDefault="001F0D32" w:rsidP="00271E49">
            <w:pPr>
              <w:spacing w:before="60" w:after="60"/>
              <w:ind w:left="60" w:right="60"/>
              <w:rPr>
                <w:rFonts w:ascii="Arial" w:eastAsia="Arial" w:hAnsi="Arial" w:cs="Arial"/>
                <w:color w:val="201209"/>
                <w:sz w:val="18"/>
                <w:szCs w:val="18"/>
              </w:rPr>
            </w:pPr>
            <w:r w:rsidRPr="00A022FF">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49DD71A5" w14:textId="77777777" w:rsidR="001F0D32" w:rsidRPr="00A022FF" w:rsidRDefault="001F0D32" w:rsidP="0073410A">
            <w:pPr>
              <w:pStyle w:val="ListParagraph"/>
              <w:numPr>
                <w:ilvl w:val="0"/>
                <w:numId w:val="48"/>
              </w:numPr>
              <w:spacing w:before="60" w:after="60"/>
              <w:ind w:right="60"/>
              <w:rPr>
                <w:sz w:val="18"/>
                <w:szCs w:val="18"/>
              </w:rPr>
            </w:pPr>
            <w:r w:rsidRPr="00A022FF">
              <w:rPr>
                <w:rFonts w:ascii="Arial" w:eastAsia="Arial" w:hAnsi="Arial" w:cs="Arial"/>
                <w:color w:val="201209"/>
                <w:sz w:val="18"/>
                <w:szCs w:val="18"/>
              </w:rPr>
              <w:t xml:space="preserve">Compare, </w:t>
            </w:r>
            <w:proofErr w:type="gramStart"/>
            <w:r w:rsidRPr="00A022FF">
              <w:rPr>
                <w:rFonts w:ascii="Arial" w:eastAsia="Arial" w:hAnsi="Arial" w:cs="Arial"/>
                <w:color w:val="201209"/>
                <w:sz w:val="18"/>
                <w:szCs w:val="18"/>
              </w:rPr>
              <w:t>integrate</w:t>
            </w:r>
            <w:proofErr w:type="gramEnd"/>
            <w:r w:rsidRPr="00A022FF">
              <w:rPr>
                <w:rFonts w:ascii="Arial" w:eastAsia="Arial" w:hAnsi="Arial" w:cs="Arial"/>
                <w:color w:val="201209"/>
                <w:sz w:val="18"/>
                <w:szCs w:val="18"/>
              </w:rPr>
              <w:t xml:space="preserve"> and evaluate sources of information presented in different media or formats (e.g., visually, quantitatively) as well as in words in order to address a scientific question or solve a problem.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4F5D983D" w14:textId="77777777" w:rsidR="001F0D32" w:rsidRDefault="001F0D32" w:rsidP="00271E49">
            <w:pPr>
              <w:spacing w:before="60" w:after="60"/>
              <w:ind w:left="60" w:right="60"/>
              <w:rPr>
                <w:rFonts w:ascii="Arial" w:eastAsia="Arial" w:hAnsi="Arial" w:cs="Arial"/>
                <w:b/>
                <w:bCs/>
                <w:color w:val="201209"/>
                <w:sz w:val="18"/>
                <w:szCs w:val="18"/>
              </w:rPr>
            </w:pPr>
            <w:r w:rsidRPr="00A022FF">
              <w:rPr>
                <w:rFonts w:ascii="Arial" w:eastAsia="Arial" w:hAnsi="Arial" w:cs="Arial"/>
                <w:b/>
                <w:bCs/>
                <w:color w:val="201209"/>
                <w:sz w:val="18"/>
                <w:szCs w:val="18"/>
              </w:rPr>
              <w:t>HS-ETS1-1</w:t>
            </w:r>
          </w:p>
          <w:p w14:paraId="54A63912" w14:textId="77777777" w:rsidR="001F0D32" w:rsidRPr="00A022FF" w:rsidRDefault="001F0D32" w:rsidP="0073410A">
            <w:pPr>
              <w:pStyle w:val="ListParagraph"/>
              <w:numPr>
                <w:ilvl w:val="0"/>
                <w:numId w:val="48"/>
              </w:numPr>
              <w:spacing w:before="60" w:after="60"/>
              <w:ind w:left="434" w:right="60"/>
              <w:rPr>
                <w:sz w:val="18"/>
                <w:szCs w:val="18"/>
              </w:rPr>
            </w:pPr>
            <w:r w:rsidRPr="00A022FF">
              <w:rPr>
                <w:rFonts w:ascii="Arial" w:eastAsia="Arial" w:hAnsi="Arial" w:cs="Arial"/>
                <w:color w:val="201209"/>
                <w:sz w:val="18"/>
                <w:szCs w:val="18"/>
              </w:rPr>
              <w:t>Analyze a major global challenge to specify qualitative and quantitative criteria and constraints for solutions that account for societal needs and wants.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AAF0A70" w14:textId="77777777" w:rsidR="009E1EC1" w:rsidRPr="005871A4" w:rsidRDefault="009E1EC1" w:rsidP="009E1EC1">
            <w:pPr>
              <w:widowControl w:val="0"/>
              <w:spacing w:before="120" w:after="120" w:line="259" w:lineRule="auto"/>
              <w:ind w:right="360" w:hanging="2"/>
              <w:rPr>
                <w:b/>
                <w:sz w:val="18"/>
                <w:szCs w:val="18"/>
              </w:rPr>
            </w:pPr>
            <w:r w:rsidRPr="005871A4">
              <w:rPr>
                <w:b/>
                <w:sz w:val="18"/>
                <w:szCs w:val="18"/>
              </w:rPr>
              <w:t>Optimism</w:t>
            </w:r>
          </w:p>
          <w:p w14:paraId="7579E863" w14:textId="76D1ABAD" w:rsidR="001F0D32" w:rsidRPr="00A022FF" w:rsidRDefault="009E1EC1" w:rsidP="009E1EC1">
            <w:pPr>
              <w:pStyle w:val="ListParagraph"/>
              <w:numPr>
                <w:ilvl w:val="0"/>
                <w:numId w:val="48"/>
              </w:numPr>
              <w:spacing w:before="60" w:after="60"/>
              <w:ind w:left="434" w:right="60"/>
              <w:rPr>
                <w:sz w:val="18"/>
                <w:szCs w:val="18"/>
              </w:rPr>
            </w:pPr>
            <w:r w:rsidRPr="005871A4">
              <w:rPr>
                <w:sz w:val="18"/>
                <w:szCs w:val="18"/>
              </w:rPr>
              <w:t>Shows persistence in addressing technological problems and finding solutions to those problems.</w:t>
            </w:r>
          </w:p>
        </w:tc>
      </w:tr>
      <w:tr w:rsidR="001F0D32" w14:paraId="17478A0B"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B82E2E6" w14:textId="77777777" w:rsidR="001F0D32" w:rsidRPr="005D0371" w:rsidRDefault="001F0D32" w:rsidP="00271E49">
            <w:pPr>
              <w:spacing w:before="60" w:after="60"/>
              <w:ind w:left="60" w:right="60"/>
              <w:rPr>
                <w:sz w:val="2"/>
                <w:szCs w:val="2"/>
              </w:rPr>
            </w:pPr>
          </w:p>
        </w:tc>
      </w:tr>
      <w:tr w:rsidR="001F0D32" w14:paraId="1F0B9D75"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E877E7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0BF0B51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BA45F82"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Establish pro-social relationships to support self and others.</w:t>
            </w:r>
          </w:p>
        </w:tc>
      </w:tr>
    </w:tbl>
    <w:p w14:paraId="2C5F723F" w14:textId="55180BE3" w:rsidR="001F0D32" w:rsidRPr="008328F8" w:rsidRDefault="001F0D32" w:rsidP="00070741">
      <w:pPr>
        <w:pStyle w:val="Heading5"/>
      </w:pPr>
      <w:r w:rsidRPr="008328F8">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521AAA41" w14:textId="77777777" w:rsidTr="00271E49">
        <w:trPr>
          <w:cantSplit/>
          <w:tblHeader/>
          <w:jc w:val="center"/>
        </w:trPr>
        <w:tc>
          <w:tcPr>
            <w:tcW w:w="2880" w:type="dxa"/>
            <w:shd w:val="clear" w:color="auto" w:fill="1E417C"/>
            <w:tcMar>
              <w:top w:w="0" w:type="dxa"/>
              <w:left w:w="0" w:type="dxa"/>
              <w:bottom w:w="0" w:type="dxa"/>
              <w:right w:w="0" w:type="dxa"/>
            </w:tcMar>
          </w:tcPr>
          <w:p w14:paraId="64AE9448"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187B6D3E"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658968C2" w14:textId="77777777" w:rsidTr="00271E49">
        <w:trPr>
          <w:cantSplit/>
          <w:jc w:val="center"/>
        </w:trPr>
        <w:tc>
          <w:tcPr>
            <w:tcW w:w="2880" w:type="dxa"/>
            <w:shd w:val="clear" w:color="auto" w:fill="1E417C"/>
            <w:tcMar>
              <w:top w:w="0" w:type="dxa"/>
              <w:left w:w="0" w:type="dxa"/>
              <w:bottom w:w="0" w:type="dxa"/>
              <w:right w:w="0" w:type="dxa"/>
            </w:tcMar>
          </w:tcPr>
          <w:p w14:paraId="64026B6F"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4BE069C6"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7B46B2B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6242CB8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786EAF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4DF0AEF1"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257429A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746E6D7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4B6A55D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496C947D"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5A0AD3D2" w14:textId="77777777" w:rsidTr="00271E49">
        <w:trPr>
          <w:cantSplit/>
          <w:jc w:val="center"/>
        </w:trPr>
        <w:tc>
          <w:tcPr>
            <w:tcW w:w="2880" w:type="dxa"/>
            <w:shd w:val="clear" w:color="auto" w:fill="1E417C"/>
            <w:tcMar>
              <w:top w:w="0" w:type="dxa"/>
              <w:left w:w="0" w:type="dxa"/>
              <w:bottom w:w="0" w:type="dxa"/>
              <w:right w:w="0" w:type="dxa"/>
            </w:tcMar>
          </w:tcPr>
          <w:p w14:paraId="6384C326"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73F7F7D" w14:textId="77777777" w:rsidR="001F0D32" w:rsidRDefault="001F0D32" w:rsidP="00271E49">
            <w:pPr>
              <w:spacing w:before="60" w:after="60"/>
              <w:ind w:left="60" w:right="60"/>
            </w:pPr>
            <w:r>
              <w:rPr>
                <w:rFonts w:ascii="Arial" w:eastAsia="Arial" w:hAnsi="Arial" w:cs="Arial"/>
                <w:color w:val="201209"/>
                <w:sz w:val="18"/>
                <w:szCs w:val="18"/>
              </w:rPr>
              <w:t>MP.3: Construct viable arguments and critique the reasoning of others.</w:t>
            </w:r>
          </w:p>
        </w:tc>
      </w:tr>
      <w:tr w:rsidR="001F0D32" w14:paraId="010E8983" w14:textId="77777777" w:rsidTr="00271E49">
        <w:trPr>
          <w:cantSplit/>
          <w:jc w:val="center"/>
        </w:trPr>
        <w:tc>
          <w:tcPr>
            <w:tcW w:w="2880" w:type="dxa"/>
            <w:shd w:val="clear" w:color="auto" w:fill="1E417C"/>
            <w:tcMar>
              <w:top w:w="0" w:type="dxa"/>
              <w:left w:w="0" w:type="dxa"/>
              <w:bottom w:w="0" w:type="dxa"/>
              <w:right w:w="0" w:type="dxa"/>
            </w:tcMar>
          </w:tcPr>
          <w:p w14:paraId="6C6D1167"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2F418EC3"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2CFFAB57" w14:textId="77777777" w:rsidR="00070741" w:rsidRDefault="00070741" w:rsidP="00070741">
      <w:pPr>
        <w:pStyle w:val="Heading5"/>
      </w:pPr>
    </w:p>
    <w:p w14:paraId="757BA95C" w14:textId="77777777" w:rsidR="00070741" w:rsidRDefault="00070741">
      <w:pPr>
        <w:rPr>
          <w:rFonts w:ascii="Arial" w:eastAsia="Arial" w:hAnsi="Arial" w:cs="Arial"/>
          <w:b/>
          <w:color w:val="002352"/>
          <w:sz w:val="20"/>
          <w:szCs w:val="20"/>
        </w:rPr>
      </w:pPr>
      <w:r>
        <w:br w:type="page"/>
      </w:r>
    </w:p>
    <w:p w14:paraId="25BE22AF" w14:textId="675CFDA6" w:rsidR="001F0D32" w:rsidRPr="008328F8" w:rsidRDefault="001F0D32" w:rsidP="00070741">
      <w:pPr>
        <w:pStyle w:val="Heading5"/>
      </w:pPr>
      <w:r w:rsidRPr="008328F8">
        <w:lastRenderedPageBreak/>
        <w:t>Grades 9</w:t>
      </w:r>
      <w:r>
        <w:t>–</w:t>
      </w:r>
      <w:r w:rsidRPr="008328F8">
        <w:t>12</w:t>
      </w:r>
    </w:p>
    <w:tbl>
      <w:tblPr>
        <w:tblW w:w="0" w:type="auto"/>
        <w:jc w:val="center"/>
        <w:tblLayout w:type="fixed"/>
        <w:tblLook w:val="0420" w:firstRow="1" w:lastRow="0" w:firstColumn="0" w:lastColumn="0" w:noHBand="0" w:noVBand="1"/>
      </w:tblPr>
      <w:tblGrid>
        <w:gridCol w:w="4316"/>
        <w:gridCol w:w="4317"/>
        <w:gridCol w:w="4317"/>
      </w:tblGrid>
      <w:tr w:rsidR="001F0D32" w14:paraId="22A62E2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A4560FB" w14:textId="0A23556D" w:rsidR="001F0D32" w:rsidRDefault="001F0D32" w:rsidP="00271E49">
            <w:pPr>
              <w:pStyle w:val="TableHeadingforTOC"/>
            </w:pPr>
            <w:bookmarkStart w:id="753" w:name="_Toc109650751"/>
            <w:bookmarkStart w:id="754" w:name="_Toc134788402"/>
            <w:r>
              <w:t xml:space="preserve">3.5.9-12.GG Technology and Engineering: </w:t>
            </w:r>
            <w:r w:rsidRPr="000B754A">
              <w:rPr>
                <w:b w:val="0"/>
                <w:bCs/>
              </w:rPr>
              <w:t>Nature and Characteristics of Technology and Engineering</w:t>
            </w:r>
            <w:bookmarkEnd w:id="753"/>
            <w:bookmarkEnd w:id="754"/>
          </w:p>
        </w:tc>
      </w:tr>
      <w:tr w:rsidR="001F0D32" w14:paraId="691DAB3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5C454966"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evaluate how technology and engineering have been powerful forces in reshaping the social, cultural, political, and economic landscapes throughout history.</w:t>
            </w:r>
          </w:p>
        </w:tc>
      </w:tr>
      <w:tr w:rsidR="001F0D32" w14:paraId="484C272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23EB812"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1A6F03">
              <w:rPr>
                <w:rFonts w:ascii="Helvetica" w:eastAsia="Helvetica" w:hAnsi="Helvetica" w:cs="Helvetica"/>
                <w:bCs/>
                <w:color w:val="201209"/>
                <w:sz w:val="18"/>
                <w:szCs w:val="18"/>
              </w:rPr>
              <w:t>Communication, agriculture, and transportation, for example, have evolved out of the political, economic, and social interests and values of the times.</w:t>
            </w:r>
          </w:p>
          <w:p w14:paraId="2B2868E0"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4A38C5A9"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C86CB7A" w14:textId="77777777" w:rsidR="001F0D32" w:rsidRPr="005D0371" w:rsidRDefault="001F0D32" w:rsidP="00271E49">
            <w:pPr>
              <w:spacing w:before="60" w:after="60"/>
              <w:ind w:left="60" w:right="60"/>
              <w:rPr>
                <w:sz w:val="2"/>
                <w:szCs w:val="2"/>
              </w:rPr>
            </w:pPr>
          </w:p>
        </w:tc>
      </w:tr>
      <w:tr w:rsidR="001F0D32" w14:paraId="2C6C9F7E"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7F03C307"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4E5DCD31"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F95AF22"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329A8F7E"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E2F6D3A" w14:textId="77777777" w:rsidR="001F0D32" w:rsidRDefault="001F0D32" w:rsidP="00271E49">
            <w:pPr>
              <w:spacing w:before="60" w:after="60"/>
              <w:ind w:left="60" w:right="60"/>
              <w:rPr>
                <w:rFonts w:ascii="Arial" w:eastAsia="Arial" w:hAnsi="Arial" w:cs="Arial"/>
                <w:b/>
                <w:bCs/>
                <w:color w:val="201209"/>
                <w:sz w:val="18"/>
                <w:szCs w:val="18"/>
              </w:rPr>
            </w:pPr>
            <w:r w:rsidRPr="006714D9">
              <w:rPr>
                <w:rFonts w:ascii="Arial" w:eastAsia="Arial" w:hAnsi="Arial" w:cs="Arial"/>
                <w:b/>
                <w:bCs/>
                <w:color w:val="201209"/>
                <w:sz w:val="18"/>
                <w:szCs w:val="18"/>
              </w:rPr>
              <w:t>Obtaining, Evaluating, and Communicating Information</w:t>
            </w:r>
          </w:p>
          <w:p w14:paraId="5C7E3CB6" w14:textId="77777777" w:rsidR="001F0D32" w:rsidRDefault="001F0D32" w:rsidP="00271E49">
            <w:pPr>
              <w:spacing w:before="60" w:after="60"/>
              <w:ind w:left="60" w:right="60"/>
              <w:rPr>
                <w:rFonts w:ascii="Arial" w:eastAsia="Arial" w:hAnsi="Arial" w:cs="Arial"/>
                <w:color w:val="201209"/>
                <w:sz w:val="18"/>
                <w:szCs w:val="18"/>
              </w:rPr>
            </w:pPr>
            <w:r w:rsidRPr="006714D9">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71EBE882" w14:textId="77777777" w:rsidR="001F0D32" w:rsidRPr="006714D9" w:rsidRDefault="001F0D32" w:rsidP="0073410A">
            <w:pPr>
              <w:pStyle w:val="ListParagraph"/>
              <w:numPr>
                <w:ilvl w:val="0"/>
                <w:numId w:val="48"/>
              </w:numPr>
              <w:spacing w:before="60" w:after="60"/>
              <w:ind w:right="60"/>
              <w:rPr>
                <w:sz w:val="18"/>
                <w:szCs w:val="18"/>
              </w:rPr>
            </w:pPr>
            <w:r w:rsidRPr="006714D9">
              <w:rPr>
                <w:rFonts w:ascii="Arial" w:eastAsia="Arial" w:hAnsi="Arial" w:cs="Arial"/>
                <w:color w:val="201209"/>
                <w:sz w:val="18"/>
                <w:szCs w:val="18"/>
              </w:rPr>
              <w:t>Critically read scientific literature adapted for classroom use to determine the central ideas or conclusions and/or to obtain scientific and/or technical information to summarize complex evidence, concepts, processes, or information presented in a text by paraphrasing them in simpler but still accurate terms.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25410EE" w14:textId="77777777" w:rsidR="00B9432D" w:rsidRPr="00002542" w:rsidRDefault="00B9432D" w:rsidP="00002542">
            <w:pPr>
              <w:widowControl w:val="0"/>
              <w:spacing w:before="60" w:after="60"/>
              <w:ind w:right="360"/>
              <w:rPr>
                <w:b/>
                <w:sz w:val="18"/>
                <w:szCs w:val="18"/>
              </w:rPr>
            </w:pPr>
            <w:r w:rsidRPr="00002542">
              <w:rPr>
                <w:b/>
                <w:sz w:val="18"/>
                <w:szCs w:val="18"/>
              </w:rPr>
              <w:t>ETS1.A: Defining &amp; Delimiting Engineering Problems</w:t>
            </w:r>
          </w:p>
          <w:p w14:paraId="7968AA43" w14:textId="5E1A3E32" w:rsidR="001F0D32" w:rsidRPr="006714D9" w:rsidRDefault="00B9432D" w:rsidP="00B9432D">
            <w:pPr>
              <w:pStyle w:val="ListParagraph"/>
              <w:numPr>
                <w:ilvl w:val="0"/>
                <w:numId w:val="48"/>
              </w:numPr>
              <w:spacing w:before="60" w:after="60"/>
              <w:ind w:left="434" w:right="60"/>
              <w:rPr>
                <w:sz w:val="18"/>
                <w:szCs w:val="18"/>
              </w:rPr>
            </w:pPr>
            <w:r w:rsidRPr="00002542">
              <w:rPr>
                <w:sz w:val="18"/>
                <w:szCs w:val="18"/>
              </w:rPr>
              <w:t>Humanity faces major global challenges today, such as the need for supplies of clean water and food or for energy sources that minimize pollution, which can be addressed through engineering. These global challenges also may have manifestations in local communities.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3F58D610" w14:textId="77777777" w:rsidR="001F0D32" w:rsidRDefault="001F0D32" w:rsidP="00271E49">
            <w:pPr>
              <w:spacing w:before="60" w:after="60"/>
              <w:ind w:left="60" w:right="60"/>
              <w:rPr>
                <w:rFonts w:ascii="Arial" w:eastAsia="Arial" w:hAnsi="Arial" w:cs="Arial"/>
                <w:color w:val="201209"/>
                <w:sz w:val="18"/>
                <w:szCs w:val="18"/>
              </w:rPr>
            </w:pPr>
            <w:r w:rsidRPr="006714D9">
              <w:rPr>
                <w:rFonts w:ascii="Arial" w:eastAsia="Arial" w:hAnsi="Arial" w:cs="Arial"/>
                <w:b/>
                <w:bCs/>
                <w:color w:val="201209"/>
                <w:sz w:val="18"/>
                <w:szCs w:val="18"/>
              </w:rPr>
              <w:t>Making and Doing</w:t>
            </w:r>
          </w:p>
          <w:p w14:paraId="4E18E8D2" w14:textId="77777777" w:rsidR="001F0D32" w:rsidRDefault="001F0D32" w:rsidP="0073410A">
            <w:pPr>
              <w:pStyle w:val="ListParagraph"/>
              <w:numPr>
                <w:ilvl w:val="0"/>
                <w:numId w:val="48"/>
              </w:numPr>
              <w:spacing w:before="60" w:after="60"/>
              <w:ind w:left="434" w:right="60"/>
              <w:rPr>
                <w:rFonts w:ascii="Arial" w:eastAsia="Arial" w:hAnsi="Arial" w:cs="Arial"/>
                <w:color w:val="201209"/>
                <w:sz w:val="18"/>
                <w:szCs w:val="18"/>
              </w:rPr>
            </w:pPr>
            <w:r w:rsidRPr="006714D9">
              <w:rPr>
                <w:rFonts w:ascii="Arial" w:eastAsia="Arial" w:hAnsi="Arial" w:cs="Arial"/>
                <w:color w:val="201209"/>
                <w:sz w:val="18"/>
                <w:szCs w:val="18"/>
              </w:rPr>
              <w:t>Demonstrates the ability to regulate and improve making and doing skills.</w:t>
            </w:r>
          </w:p>
          <w:p w14:paraId="2CA8A54B" w14:textId="77777777" w:rsidR="001F0D32" w:rsidRDefault="001F0D32" w:rsidP="00271E49">
            <w:pPr>
              <w:spacing w:before="60" w:after="60"/>
              <w:ind w:left="60" w:right="60"/>
              <w:rPr>
                <w:rFonts w:ascii="Arial" w:eastAsia="Arial" w:hAnsi="Arial" w:cs="Arial"/>
                <w:color w:val="201209"/>
                <w:sz w:val="18"/>
                <w:szCs w:val="18"/>
              </w:rPr>
            </w:pPr>
            <w:r w:rsidRPr="006714D9">
              <w:rPr>
                <w:rFonts w:ascii="Arial" w:eastAsia="Arial" w:hAnsi="Arial" w:cs="Arial"/>
                <w:b/>
                <w:bCs/>
                <w:color w:val="201209"/>
                <w:sz w:val="18"/>
                <w:szCs w:val="18"/>
              </w:rPr>
              <w:t>Attention to Ethics</w:t>
            </w:r>
          </w:p>
          <w:p w14:paraId="5CDA0264" w14:textId="77777777" w:rsidR="001F0D32" w:rsidRPr="006714D9" w:rsidRDefault="001F0D32" w:rsidP="0073410A">
            <w:pPr>
              <w:pStyle w:val="ListParagraph"/>
              <w:numPr>
                <w:ilvl w:val="0"/>
                <w:numId w:val="48"/>
              </w:numPr>
              <w:spacing w:before="60" w:after="60"/>
              <w:ind w:left="434" w:right="60"/>
              <w:rPr>
                <w:sz w:val="18"/>
                <w:szCs w:val="18"/>
              </w:rPr>
            </w:pPr>
            <w:r w:rsidRPr="006714D9">
              <w:rPr>
                <w:rFonts w:ascii="Arial" w:eastAsia="Arial" w:hAnsi="Arial" w:cs="Arial"/>
                <w:color w:val="201209"/>
                <w:sz w:val="18"/>
                <w:szCs w:val="18"/>
              </w:rPr>
              <w:t>Assesses technological products, systems, and processes through critical analysis of their impacts and outcomes.</w:t>
            </w:r>
          </w:p>
        </w:tc>
      </w:tr>
      <w:tr w:rsidR="001F0D32" w14:paraId="343AC49F"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E7FB474" w14:textId="77777777" w:rsidR="001F0D32" w:rsidRPr="005D0371" w:rsidRDefault="001F0D32" w:rsidP="00271E49">
            <w:pPr>
              <w:spacing w:before="60" w:after="60"/>
              <w:ind w:left="60" w:right="60"/>
              <w:rPr>
                <w:sz w:val="2"/>
                <w:szCs w:val="2"/>
              </w:rPr>
            </w:pPr>
          </w:p>
        </w:tc>
      </w:tr>
      <w:tr w:rsidR="001F0D32" w14:paraId="07BDBC7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D95D29D"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manufacturing businesses and industries.</w:t>
            </w:r>
          </w:p>
        </w:tc>
      </w:tr>
      <w:tr w:rsidR="001F0D32" w14:paraId="08AA4B0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4F4A6A9"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how societal conventions may influence the perspectives of individuals.</w:t>
            </w:r>
          </w:p>
        </w:tc>
      </w:tr>
    </w:tbl>
    <w:p w14:paraId="080E31A1" w14:textId="4F60B55B" w:rsidR="001F0D32" w:rsidRPr="008328F8" w:rsidRDefault="001F0D32" w:rsidP="00070741">
      <w:pPr>
        <w:pStyle w:val="Heading5"/>
      </w:pPr>
      <w:r w:rsidRPr="008328F8">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4A9B1C6B" w14:textId="77777777" w:rsidTr="00271E49">
        <w:trPr>
          <w:cantSplit/>
          <w:tblHeader/>
          <w:jc w:val="center"/>
        </w:trPr>
        <w:tc>
          <w:tcPr>
            <w:tcW w:w="2880" w:type="dxa"/>
            <w:shd w:val="clear" w:color="auto" w:fill="1E417C"/>
            <w:tcMar>
              <w:top w:w="0" w:type="dxa"/>
              <w:left w:w="0" w:type="dxa"/>
              <w:bottom w:w="0" w:type="dxa"/>
              <w:right w:w="0" w:type="dxa"/>
            </w:tcMar>
          </w:tcPr>
          <w:p w14:paraId="2392A34A"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4B8F1165"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5359938B" w14:textId="77777777" w:rsidTr="00271E49">
        <w:trPr>
          <w:cantSplit/>
          <w:jc w:val="center"/>
        </w:trPr>
        <w:tc>
          <w:tcPr>
            <w:tcW w:w="2880" w:type="dxa"/>
            <w:shd w:val="clear" w:color="auto" w:fill="1E417C"/>
            <w:tcMar>
              <w:top w:w="0" w:type="dxa"/>
              <w:left w:w="0" w:type="dxa"/>
              <w:bottom w:w="0" w:type="dxa"/>
              <w:right w:w="0" w:type="dxa"/>
            </w:tcMar>
          </w:tcPr>
          <w:p w14:paraId="3B9E0EB6"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39A72DCA"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5D9477C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23C3B52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26098B4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57313B7F"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16C4580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05718C5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702194E2" w14:textId="77777777" w:rsidR="001F0D32" w:rsidRPr="00026640"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3ED772F6" w14:textId="77777777" w:rsidTr="00271E49">
        <w:trPr>
          <w:cantSplit/>
          <w:jc w:val="center"/>
        </w:trPr>
        <w:tc>
          <w:tcPr>
            <w:tcW w:w="2880" w:type="dxa"/>
            <w:shd w:val="clear" w:color="auto" w:fill="1E417C"/>
            <w:tcMar>
              <w:top w:w="0" w:type="dxa"/>
              <w:left w:w="0" w:type="dxa"/>
              <w:bottom w:w="0" w:type="dxa"/>
              <w:right w:w="0" w:type="dxa"/>
            </w:tcMar>
          </w:tcPr>
          <w:p w14:paraId="2E7E15A3"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3610D566"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77CDE93F" w14:textId="77777777" w:rsidTr="00271E49">
        <w:trPr>
          <w:cantSplit/>
          <w:jc w:val="center"/>
        </w:trPr>
        <w:tc>
          <w:tcPr>
            <w:tcW w:w="2880" w:type="dxa"/>
            <w:shd w:val="clear" w:color="auto" w:fill="1E417C"/>
            <w:tcMar>
              <w:top w:w="0" w:type="dxa"/>
              <w:left w:w="0" w:type="dxa"/>
              <w:bottom w:w="0" w:type="dxa"/>
              <w:right w:w="0" w:type="dxa"/>
            </w:tcMar>
          </w:tcPr>
          <w:p w14:paraId="6A621717"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01CB162"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43B33693" w14:textId="77777777" w:rsidTr="00271E49">
        <w:trPr>
          <w:cantSplit/>
          <w:jc w:val="center"/>
        </w:trPr>
        <w:tc>
          <w:tcPr>
            <w:tcW w:w="2880" w:type="dxa"/>
            <w:shd w:val="clear" w:color="auto" w:fill="1E417C"/>
            <w:tcMar>
              <w:top w:w="0" w:type="dxa"/>
              <w:left w:w="0" w:type="dxa"/>
              <w:bottom w:w="0" w:type="dxa"/>
              <w:right w:w="0" w:type="dxa"/>
            </w:tcMar>
          </w:tcPr>
          <w:p w14:paraId="3179FE43"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01C2B3B" w14:textId="77777777" w:rsidR="001F0D32" w:rsidRDefault="001F0D32" w:rsidP="00271E49">
            <w:pPr>
              <w:spacing w:before="60" w:after="60"/>
              <w:ind w:left="60" w:right="60"/>
            </w:pPr>
            <w:r>
              <w:rPr>
                <w:rFonts w:ascii="Arial" w:eastAsia="Arial" w:hAnsi="Arial" w:cs="Arial"/>
                <w:color w:val="201209"/>
                <w:sz w:val="18"/>
                <w:szCs w:val="18"/>
              </w:rPr>
              <w:t>3.3.9-</w:t>
            </w:r>
            <w:proofErr w:type="gramStart"/>
            <w:r>
              <w:rPr>
                <w:rFonts w:ascii="Arial" w:eastAsia="Arial" w:hAnsi="Arial" w:cs="Arial"/>
                <w:color w:val="201209"/>
                <w:sz w:val="18"/>
                <w:szCs w:val="18"/>
              </w:rPr>
              <w:t>12.O</w:t>
            </w:r>
            <w:proofErr w:type="gramEnd"/>
            <w:r>
              <w:rPr>
                <w:rFonts w:ascii="Arial" w:eastAsia="Arial" w:hAnsi="Arial" w:cs="Arial"/>
                <w:color w:val="201209"/>
                <w:sz w:val="18"/>
                <w:szCs w:val="18"/>
              </w:rPr>
              <w:t>: Construct an explanation based on evidence for how the availability of natural resources, occurrence of natural hazards, and changes in climate have influenced human activity.</w:t>
            </w:r>
          </w:p>
        </w:tc>
      </w:tr>
    </w:tbl>
    <w:p w14:paraId="5D6773B1" w14:textId="77777777" w:rsidR="00070741" w:rsidRDefault="00070741" w:rsidP="00070741">
      <w:pPr>
        <w:pStyle w:val="Heading5"/>
      </w:pPr>
    </w:p>
    <w:p w14:paraId="57E23228" w14:textId="77777777" w:rsidR="00070741" w:rsidRDefault="00070741">
      <w:pPr>
        <w:rPr>
          <w:rFonts w:ascii="Arial" w:eastAsia="Arial" w:hAnsi="Arial" w:cs="Arial"/>
          <w:b/>
          <w:color w:val="002352"/>
          <w:sz w:val="20"/>
          <w:szCs w:val="20"/>
        </w:rPr>
      </w:pPr>
      <w:r>
        <w:br w:type="page"/>
      </w:r>
    </w:p>
    <w:p w14:paraId="4D416B76" w14:textId="64CE42B6" w:rsidR="001F0D32" w:rsidRPr="008328F8" w:rsidRDefault="001F0D32" w:rsidP="00070741">
      <w:pPr>
        <w:pStyle w:val="Heading5"/>
      </w:pPr>
      <w:r w:rsidRPr="008328F8">
        <w:lastRenderedPageBreak/>
        <w:t>Grades 9</w:t>
      </w:r>
      <w:r>
        <w:t>–</w:t>
      </w:r>
      <w:r w:rsidRPr="008328F8">
        <w:t>12</w:t>
      </w:r>
    </w:p>
    <w:tbl>
      <w:tblPr>
        <w:tblW w:w="0" w:type="auto"/>
        <w:jc w:val="center"/>
        <w:tblLayout w:type="fixed"/>
        <w:tblLook w:val="0420" w:firstRow="1" w:lastRow="0" w:firstColumn="0" w:lastColumn="0" w:noHBand="0" w:noVBand="1"/>
      </w:tblPr>
      <w:tblGrid>
        <w:gridCol w:w="4316"/>
        <w:gridCol w:w="4317"/>
        <w:gridCol w:w="4317"/>
      </w:tblGrid>
      <w:tr w:rsidR="001F0D32" w14:paraId="45D7076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1C46156" w14:textId="04B87BF9" w:rsidR="001F0D32" w:rsidRDefault="001F0D32" w:rsidP="00271E49">
            <w:pPr>
              <w:pStyle w:val="TableHeadingforTOC"/>
            </w:pPr>
            <w:bookmarkStart w:id="755" w:name="_Toc109650752"/>
            <w:bookmarkStart w:id="756" w:name="_Toc134788403"/>
            <w:r>
              <w:t>3.5.9-</w:t>
            </w:r>
            <w:proofErr w:type="gramStart"/>
            <w:r>
              <w:t>12.HH</w:t>
            </w:r>
            <w:proofErr w:type="gramEnd"/>
            <w:r>
              <w:t xml:space="preserve"> Technology and Engineering: </w:t>
            </w:r>
            <w:r w:rsidRPr="000B754A">
              <w:rPr>
                <w:b w:val="0"/>
                <w:bCs/>
              </w:rPr>
              <w:t>Nature and Characteristics of Technology and Engineering</w:t>
            </w:r>
            <w:bookmarkEnd w:id="755"/>
            <w:bookmarkEnd w:id="756"/>
          </w:p>
        </w:tc>
      </w:tr>
      <w:tr w:rsidR="001F0D32" w14:paraId="0DE108E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5447247"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analyze how the Industrial Revolution resulted in the development of mass production, sophisticated transportation and communication systems, advanced construction practices, and improved education and leisure time.</w:t>
            </w:r>
          </w:p>
        </w:tc>
      </w:tr>
      <w:tr w:rsidR="001F0D32" w14:paraId="0B696BC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D1F4A1B"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1A6F03">
              <w:rPr>
                <w:rFonts w:ascii="Helvetica" w:eastAsia="Helvetica" w:hAnsi="Helvetica" w:cs="Helvetica"/>
                <w:bCs/>
                <w:color w:val="201209"/>
                <w:sz w:val="18"/>
                <w:szCs w:val="18"/>
              </w:rPr>
              <w:t xml:space="preserve">Major developments of this period included the continuous-process flour mill, power loom and pattern-weaving loom, steam engine, electric motor, gasoline and diesel engines, vulcanized rubber, airplane, telegraph, telephone, radio, and television. The concepts of Eli Whitney’s interchangeable parts and Henry Ford’s movable conveyor added to advances in the production of goods. Extended free time was possible for some people </w:t>
            </w:r>
            <w:proofErr w:type="gramStart"/>
            <w:r w:rsidRPr="001A6F03">
              <w:rPr>
                <w:rFonts w:ascii="Helvetica" w:eastAsia="Helvetica" w:hAnsi="Helvetica" w:cs="Helvetica"/>
                <w:bCs/>
                <w:color w:val="201209"/>
                <w:sz w:val="18"/>
                <w:szCs w:val="18"/>
              </w:rPr>
              <w:t>as a result of</w:t>
            </w:r>
            <w:proofErr w:type="gramEnd"/>
            <w:r w:rsidRPr="001A6F03">
              <w:rPr>
                <w:rFonts w:ascii="Helvetica" w:eastAsia="Helvetica" w:hAnsi="Helvetica" w:cs="Helvetica"/>
                <w:bCs/>
                <w:color w:val="201209"/>
                <w:sz w:val="18"/>
                <w:szCs w:val="18"/>
              </w:rPr>
              <w:t xml:space="preserve"> increased efficiency and updated labor laws, and eventually led to more widespread access to education.</w:t>
            </w:r>
          </w:p>
          <w:p w14:paraId="046AAC87"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0425687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6591FCA" w14:textId="77777777" w:rsidR="001F0D32" w:rsidRPr="005D0371" w:rsidRDefault="001F0D32" w:rsidP="00271E49">
            <w:pPr>
              <w:spacing w:before="60" w:after="60"/>
              <w:ind w:left="60" w:right="60"/>
              <w:rPr>
                <w:sz w:val="2"/>
                <w:szCs w:val="2"/>
              </w:rPr>
            </w:pPr>
          </w:p>
        </w:tc>
      </w:tr>
      <w:tr w:rsidR="001F0D32" w14:paraId="6F2441DB"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2A248BA5"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70E158D"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525DAF8B"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599F9C8F"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CFF7102" w14:textId="77777777" w:rsidR="001F0D32" w:rsidRDefault="001F0D32" w:rsidP="00271E49">
            <w:pPr>
              <w:spacing w:before="60" w:after="60"/>
              <w:ind w:left="60" w:right="60"/>
              <w:rPr>
                <w:rFonts w:ascii="Arial" w:eastAsia="Arial" w:hAnsi="Arial" w:cs="Arial"/>
                <w:color w:val="201209"/>
                <w:sz w:val="18"/>
                <w:szCs w:val="18"/>
              </w:rPr>
            </w:pPr>
            <w:r w:rsidRPr="00AC0712">
              <w:rPr>
                <w:rFonts w:ascii="Arial" w:eastAsia="Arial" w:hAnsi="Arial" w:cs="Arial"/>
                <w:b/>
                <w:bCs/>
                <w:color w:val="201209"/>
                <w:sz w:val="18"/>
                <w:szCs w:val="18"/>
              </w:rPr>
              <w:t>Obtaining, Evaluating, and Communicating Information</w:t>
            </w:r>
          </w:p>
          <w:p w14:paraId="4E9F3CB5" w14:textId="77777777" w:rsidR="001F0D32" w:rsidRDefault="001F0D32" w:rsidP="00271E49">
            <w:pPr>
              <w:spacing w:before="60" w:after="60"/>
              <w:ind w:left="60" w:right="60"/>
              <w:rPr>
                <w:rFonts w:ascii="Arial" w:eastAsia="Arial" w:hAnsi="Arial" w:cs="Arial"/>
                <w:color w:val="201209"/>
                <w:sz w:val="18"/>
                <w:szCs w:val="18"/>
              </w:rPr>
            </w:pPr>
            <w:r w:rsidRPr="00AC0712">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4DE8C392" w14:textId="77777777" w:rsidR="001F0D32" w:rsidRPr="00AC0712" w:rsidRDefault="001F0D32" w:rsidP="0073410A">
            <w:pPr>
              <w:pStyle w:val="ListParagraph"/>
              <w:numPr>
                <w:ilvl w:val="0"/>
                <w:numId w:val="48"/>
              </w:numPr>
              <w:spacing w:before="60" w:after="60"/>
              <w:ind w:right="60"/>
              <w:rPr>
                <w:sz w:val="18"/>
                <w:szCs w:val="18"/>
              </w:rPr>
            </w:pPr>
            <w:r w:rsidRPr="00AC0712">
              <w:rPr>
                <w:rFonts w:ascii="Arial" w:eastAsia="Arial" w:hAnsi="Arial" w:cs="Arial"/>
                <w:color w:val="201209"/>
                <w:sz w:val="18"/>
                <w:szCs w:val="18"/>
              </w:rPr>
              <w:t>Critically read scientific literature adapted for classroom use to determine the central ideas or conclusions and/or to obtain scientific and/or technical information to summarize complex evidence, concepts, processes, or information presented in a text by paraphrasing them in simpler but still accurate terms.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5953623E" w14:textId="77777777" w:rsidR="001F0D32" w:rsidRDefault="001F0D32" w:rsidP="00271E49">
            <w:pPr>
              <w:spacing w:before="60" w:after="60"/>
              <w:ind w:left="60" w:right="60"/>
              <w:rPr>
                <w:rFonts w:ascii="Arial" w:eastAsia="Arial" w:hAnsi="Arial" w:cs="Arial"/>
                <w:b/>
                <w:bCs/>
                <w:color w:val="201209"/>
                <w:sz w:val="18"/>
                <w:szCs w:val="18"/>
              </w:rPr>
            </w:pPr>
            <w:r w:rsidRPr="00AC0712">
              <w:rPr>
                <w:rFonts w:ascii="Arial" w:eastAsia="Arial" w:hAnsi="Arial" w:cs="Arial"/>
                <w:b/>
                <w:bCs/>
                <w:color w:val="201209"/>
                <w:sz w:val="18"/>
                <w:szCs w:val="18"/>
              </w:rPr>
              <w:t>NAEP T.12.2</w:t>
            </w:r>
          </w:p>
          <w:p w14:paraId="6EECD091" w14:textId="77777777" w:rsidR="001F0D32" w:rsidRPr="00AC0712" w:rsidRDefault="001F0D32" w:rsidP="0073410A">
            <w:pPr>
              <w:pStyle w:val="ListParagraph"/>
              <w:numPr>
                <w:ilvl w:val="0"/>
                <w:numId w:val="48"/>
              </w:numPr>
              <w:spacing w:before="60" w:after="60"/>
              <w:ind w:left="434" w:right="60"/>
              <w:rPr>
                <w:sz w:val="18"/>
                <w:szCs w:val="18"/>
              </w:rPr>
            </w:pPr>
            <w:r w:rsidRPr="00AC0712">
              <w:rPr>
                <w:rFonts w:ascii="Arial" w:eastAsia="Arial" w:hAnsi="Arial" w:cs="Arial"/>
                <w:color w:val="201209"/>
                <w:sz w:val="18"/>
                <w:szCs w:val="18"/>
              </w:rPr>
              <w:t xml:space="preserve">Changes caused by the introduction and use of a new technology can range from gradual to rapid and from subtle to </w:t>
            </w:r>
            <w:proofErr w:type="gramStart"/>
            <w:r w:rsidRPr="00AC0712">
              <w:rPr>
                <w:rFonts w:ascii="Arial" w:eastAsia="Arial" w:hAnsi="Arial" w:cs="Arial"/>
                <w:color w:val="201209"/>
                <w:sz w:val="18"/>
                <w:szCs w:val="18"/>
              </w:rPr>
              <w:t>obvious, and</w:t>
            </w:r>
            <w:proofErr w:type="gramEnd"/>
            <w:r w:rsidRPr="00AC0712">
              <w:rPr>
                <w:rFonts w:ascii="Arial" w:eastAsia="Arial" w:hAnsi="Arial" w:cs="Arial"/>
                <w:color w:val="201209"/>
                <w:sz w:val="18"/>
                <w:szCs w:val="18"/>
              </w:rPr>
              <w:t xml:space="preserve"> can change over time. These changes may vary from society to society </w:t>
            </w:r>
            <w:proofErr w:type="gramStart"/>
            <w:r w:rsidRPr="00AC0712">
              <w:rPr>
                <w:rFonts w:ascii="Arial" w:eastAsia="Arial" w:hAnsi="Arial" w:cs="Arial"/>
                <w:color w:val="201209"/>
                <w:sz w:val="18"/>
                <w:szCs w:val="18"/>
              </w:rPr>
              <w:t>as a result of</w:t>
            </w:r>
            <w:proofErr w:type="gramEnd"/>
            <w:r w:rsidRPr="00AC0712">
              <w:rPr>
                <w:rFonts w:ascii="Arial" w:eastAsia="Arial" w:hAnsi="Arial" w:cs="Arial"/>
                <w:color w:val="201209"/>
                <w:sz w:val="18"/>
                <w:szCs w:val="18"/>
              </w:rPr>
              <w:t xml:space="preserve"> differences in a society’s economy, politics, and culture.</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40E7D221" w14:textId="77777777" w:rsidR="00136D39" w:rsidRPr="00136D39" w:rsidRDefault="00136D39" w:rsidP="00136D39">
            <w:pPr>
              <w:widowControl w:val="0"/>
              <w:spacing w:before="60" w:after="60"/>
              <w:ind w:right="360"/>
              <w:rPr>
                <w:b/>
                <w:sz w:val="18"/>
                <w:szCs w:val="18"/>
              </w:rPr>
            </w:pPr>
            <w:r w:rsidRPr="00136D39">
              <w:rPr>
                <w:b/>
                <w:sz w:val="18"/>
                <w:szCs w:val="18"/>
              </w:rPr>
              <w:t>Systems Thinking</w:t>
            </w:r>
          </w:p>
          <w:p w14:paraId="3B7A3066" w14:textId="1875129C" w:rsidR="001F0D32" w:rsidRPr="00AC0712" w:rsidRDefault="00136D39" w:rsidP="00136D39">
            <w:pPr>
              <w:pStyle w:val="ListParagraph"/>
              <w:numPr>
                <w:ilvl w:val="0"/>
                <w:numId w:val="48"/>
              </w:numPr>
              <w:spacing w:before="60" w:after="60"/>
              <w:ind w:left="434" w:right="60"/>
              <w:rPr>
                <w:sz w:val="18"/>
                <w:szCs w:val="18"/>
              </w:rPr>
            </w:pPr>
            <w:r w:rsidRPr="00136D39">
              <w:rPr>
                <w:sz w:val="18"/>
                <w:szCs w:val="18"/>
              </w:rPr>
              <w:t>Designs and troubleshoots technological systems in ways that consider the multiple components of the system.</w:t>
            </w:r>
          </w:p>
        </w:tc>
      </w:tr>
      <w:tr w:rsidR="001F0D32" w14:paraId="26E84F9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B45FC2E" w14:textId="77777777" w:rsidR="001F0D32" w:rsidRPr="005D0371" w:rsidRDefault="001F0D32" w:rsidP="00271E49">
            <w:pPr>
              <w:spacing w:before="60" w:after="60"/>
              <w:ind w:left="60" w:right="60"/>
              <w:rPr>
                <w:sz w:val="2"/>
                <w:szCs w:val="2"/>
              </w:rPr>
            </w:pPr>
          </w:p>
        </w:tc>
      </w:tr>
      <w:tr w:rsidR="001F0D32" w14:paraId="1DE1E54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9416C3B"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coal, oil, and natural gas industries.</w:t>
            </w:r>
          </w:p>
        </w:tc>
      </w:tr>
      <w:tr w:rsidR="001F0D32" w14:paraId="6630448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E24D5F0"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how societal conventions may influence the perspectives of individuals.</w:t>
            </w:r>
          </w:p>
        </w:tc>
      </w:tr>
    </w:tbl>
    <w:p w14:paraId="64C2086B" w14:textId="6E35F22A" w:rsidR="001F0D32" w:rsidRPr="008328F8" w:rsidRDefault="001F0D32" w:rsidP="00070741">
      <w:pPr>
        <w:pStyle w:val="Heading5"/>
      </w:pPr>
      <w:r w:rsidRPr="008328F8">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49F663F6" w14:textId="77777777" w:rsidTr="00271E49">
        <w:trPr>
          <w:cantSplit/>
          <w:tblHeader/>
          <w:jc w:val="center"/>
        </w:trPr>
        <w:tc>
          <w:tcPr>
            <w:tcW w:w="2880" w:type="dxa"/>
            <w:shd w:val="clear" w:color="auto" w:fill="1E417C"/>
            <w:tcMar>
              <w:top w:w="0" w:type="dxa"/>
              <w:left w:w="0" w:type="dxa"/>
              <w:bottom w:w="0" w:type="dxa"/>
              <w:right w:w="0" w:type="dxa"/>
            </w:tcMar>
          </w:tcPr>
          <w:p w14:paraId="02C9EA1C"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1726E39B"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6C16CF29" w14:textId="77777777" w:rsidTr="00271E49">
        <w:trPr>
          <w:cantSplit/>
          <w:jc w:val="center"/>
        </w:trPr>
        <w:tc>
          <w:tcPr>
            <w:tcW w:w="2880" w:type="dxa"/>
            <w:shd w:val="clear" w:color="auto" w:fill="1E417C"/>
            <w:tcMar>
              <w:top w:w="0" w:type="dxa"/>
              <w:left w:w="0" w:type="dxa"/>
              <w:bottom w:w="0" w:type="dxa"/>
              <w:right w:w="0" w:type="dxa"/>
            </w:tcMar>
          </w:tcPr>
          <w:p w14:paraId="0C65BD1F"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3614FF31"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5E8EC5BA"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264462F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2896456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7F12A74"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69F67A2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2FB93E74"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709DAD86" w14:textId="77777777" w:rsidR="001F0D32" w:rsidRPr="001B4EF2"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2BCF47A5" w14:textId="77777777" w:rsidTr="00271E49">
        <w:trPr>
          <w:cantSplit/>
          <w:jc w:val="center"/>
        </w:trPr>
        <w:tc>
          <w:tcPr>
            <w:tcW w:w="2880" w:type="dxa"/>
            <w:shd w:val="clear" w:color="auto" w:fill="1E417C"/>
            <w:tcMar>
              <w:top w:w="0" w:type="dxa"/>
              <w:left w:w="0" w:type="dxa"/>
              <w:bottom w:w="0" w:type="dxa"/>
              <w:right w:w="0" w:type="dxa"/>
            </w:tcMar>
          </w:tcPr>
          <w:p w14:paraId="42163DDF"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6A507617"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398D3E44" w14:textId="77777777" w:rsidTr="00271E49">
        <w:trPr>
          <w:cantSplit/>
          <w:jc w:val="center"/>
        </w:trPr>
        <w:tc>
          <w:tcPr>
            <w:tcW w:w="2880" w:type="dxa"/>
            <w:shd w:val="clear" w:color="auto" w:fill="1E417C"/>
            <w:tcMar>
              <w:top w:w="0" w:type="dxa"/>
              <w:left w:w="0" w:type="dxa"/>
              <w:bottom w:w="0" w:type="dxa"/>
              <w:right w:w="0" w:type="dxa"/>
            </w:tcMar>
          </w:tcPr>
          <w:p w14:paraId="49FC3F03"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D0A2729" w14:textId="77777777" w:rsidR="001F0D32" w:rsidRDefault="001F0D32" w:rsidP="00271E49">
            <w:pPr>
              <w:spacing w:before="60" w:after="60"/>
              <w:ind w:left="60" w:right="60"/>
            </w:pPr>
            <w:r>
              <w:rPr>
                <w:rFonts w:ascii="Arial" w:eastAsia="Arial" w:hAnsi="Arial" w:cs="Arial"/>
                <w:color w:val="201209"/>
                <w:sz w:val="18"/>
                <w:szCs w:val="18"/>
              </w:rPr>
              <w:t>MP.2: Reason abstractly and quantitatively.</w:t>
            </w:r>
          </w:p>
        </w:tc>
      </w:tr>
      <w:tr w:rsidR="001F0D32" w14:paraId="6A722DB8" w14:textId="77777777" w:rsidTr="00271E49">
        <w:trPr>
          <w:cantSplit/>
          <w:jc w:val="center"/>
        </w:trPr>
        <w:tc>
          <w:tcPr>
            <w:tcW w:w="2880" w:type="dxa"/>
            <w:shd w:val="clear" w:color="auto" w:fill="1E417C"/>
            <w:tcMar>
              <w:top w:w="0" w:type="dxa"/>
              <w:left w:w="0" w:type="dxa"/>
              <w:bottom w:w="0" w:type="dxa"/>
              <w:right w:w="0" w:type="dxa"/>
            </w:tcMar>
          </w:tcPr>
          <w:p w14:paraId="7A9A7F9B"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141E5366" w14:textId="77777777" w:rsidR="001F0D32" w:rsidRDefault="001F0D32" w:rsidP="00271E49">
            <w:pPr>
              <w:spacing w:before="60" w:after="60"/>
              <w:ind w:left="60" w:right="60"/>
            </w:pPr>
            <w:r>
              <w:rPr>
                <w:rFonts w:ascii="Arial" w:eastAsia="Arial" w:hAnsi="Arial" w:cs="Arial"/>
                <w:color w:val="201209"/>
                <w:sz w:val="18"/>
                <w:szCs w:val="18"/>
              </w:rPr>
              <w:t>3.3.9-</w:t>
            </w:r>
            <w:proofErr w:type="gramStart"/>
            <w:r>
              <w:rPr>
                <w:rFonts w:ascii="Arial" w:eastAsia="Arial" w:hAnsi="Arial" w:cs="Arial"/>
                <w:color w:val="201209"/>
                <w:sz w:val="18"/>
                <w:szCs w:val="18"/>
              </w:rPr>
              <w:t>12.O</w:t>
            </w:r>
            <w:proofErr w:type="gramEnd"/>
            <w:r>
              <w:rPr>
                <w:rFonts w:ascii="Arial" w:eastAsia="Arial" w:hAnsi="Arial" w:cs="Arial"/>
                <w:color w:val="201209"/>
                <w:sz w:val="18"/>
                <w:szCs w:val="18"/>
              </w:rPr>
              <w:t>: Construct an explanation based on evidence for how the availability of natural resources, occurrence of natural hazards, and changes in climate have influenced human activity.</w:t>
            </w:r>
          </w:p>
        </w:tc>
      </w:tr>
    </w:tbl>
    <w:p w14:paraId="77E74210" w14:textId="77777777" w:rsidR="00070741" w:rsidRDefault="00070741" w:rsidP="00070741">
      <w:pPr>
        <w:pStyle w:val="Heading5"/>
      </w:pPr>
    </w:p>
    <w:p w14:paraId="581EBF4D" w14:textId="77777777" w:rsidR="00070741" w:rsidRDefault="00070741">
      <w:pPr>
        <w:rPr>
          <w:rFonts w:ascii="Arial" w:eastAsia="Arial" w:hAnsi="Arial" w:cs="Arial"/>
          <w:b/>
          <w:color w:val="002352"/>
          <w:sz w:val="20"/>
          <w:szCs w:val="20"/>
        </w:rPr>
      </w:pPr>
      <w:r>
        <w:br w:type="page"/>
      </w:r>
    </w:p>
    <w:p w14:paraId="3950D87E" w14:textId="7DDE66E8" w:rsidR="001F0D32" w:rsidRPr="008328F8" w:rsidRDefault="001F0D32" w:rsidP="00070741">
      <w:pPr>
        <w:pStyle w:val="Heading5"/>
      </w:pPr>
      <w:r w:rsidRPr="008328F8">
        <w:lastRenderedPageBreak/>
        <w:t>Grades 9</w:t>
      </w:r>
      <w:r>
        <w:t>–</w:t>
      </w:r>
      <w:r w:rsidRPr="008328F8">
        <w:t>12</w:t>
      </w:r>
    </w:p>
    <w:tbl>
      <w:tblPr>
        <w:tblW w:w="0" w:type="auto"/>
        <w:jc w:val="center"/>
        <w:tblLayout w:type="fixed"/>
        <w:tblLook w:val="0420" w:firstRow="1" w:lastRow="0" w:firstColumn="0" w:lastColumn="0" w:noHBand="0" w:noVBand="1"/>
      </w:tblPr>
      <w:tblGrid>
        <w:gridCol w:w="4316"/>
        <w:gridCol w:w="4317"/>
        <w:gridCol w:w="4317"/>
      </w:tblGrid>
      <w:tr w:rsidR="001F0D32" w14:paraId="7FCCC8D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D8E1BC8" w14:textId="05115515" w:rsidR="001F0D32" w:rsidRDefault="001F0D32" w:rsidP="00271E49">
            <w:pPr>
              <w:pStyle w:val="TableHeadingforTOC"/>
            </w:pPr>
            <w:bookmarkStart w:id="757" w:name="_Toc109650753"/>
            <w:bookmarkStart w:id="758" w:name="_Toc134788404"/>
            <w:r>
              <w:t>3.5.9-</w:t>
            </w:r>
            <w:proofErr w:type="gramStart"/>
            <w:r>
              <w:t>12.II</w:t>
            </w:r>
            <w:proofErr w:type="gramEnd"/>
            <w:r>
              <w:t xml:space="preserve"> Technology and Engineering: </w:t>
            </w:r>
            <w:r w:rsidRPr="000B754A">
              <w:rPr>
                <w:b w:val="0"/>
                <w:bCs/>
              </w:rPr>
              <w:t>Nature and Characteristics of Technology and Engineering</w:t>
            </w:r>
            <w:bookmarkEnd w:id="757"/>
            <w:bookmarkEnd w:id="758"/>
          </w:p>
        </w:tc>
      </w:tr>
      <w:tr w:rsidR="001F0D32" w14:paraId="5FE2454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E4172E9"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investigate the widespread changes that have resulted from the Information Age, which has placed emphasis on the processing and exchange of information.</w:t>
            </w:r>
          </w:p>
        </w:tc>
      </w:tr>
      <w:tr w:rsidR="001F0D32" w14:paraId="6302AB8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687F57B"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E22398">
              <w:rPr>
                <w:rFonts w:ascii="Helvetica" w:eastAsia="Helvetica" w:hAnsi="Helvetica" w:cs="Helvetica"/>
                <w:bCs/>
                <w:color w:val="201209"/>
                <w:sz w:val="18"/>
                <w:szCs w:val="18"/>
              </w:rPr>
              <w:t xml:space="preserve">The development of binary language, transistors, microchips, and an electronic numerical integrator and calculator (ENIAC) led to an explosion of computers, calculators, and communication processes to quickly move information from place to place. Holography, cybernetics, xerographic copying, the breeder reactor, the hydrogen bomb, the lunar module, communication satellites, prefabrication, and gene editing have all been major developments during this </w:t>
            </w:r>
            <w:proofErr w:type="gramStart"/>
            <w:r w:rsidRPr="00E22398">
              <w:rPr>
                <w:rFonts w:ascii="Helvetica" w:eastAsia="Helvetica" w:hAnsi="Helvetica" w:cs="Helvetica"/>
                <w:bCs/>
                <w:color w:val="201209"/>
                <w:sz w:val="18"/>
                <w:szCs w:val="18"/>
              </w:rPr>
              <w:t>time period</w:t>
            </w:r>
            <w:proofErr w:type="gramEnd"/>
            <w:r w:rsidRPr="00E22398">
              <w:rPr>
                <w:rFonts w:ascii="Helvetica" w:eastAsia="Helvetica" w:hAnsi="Helvetica" w:cs="Helvetica"/>
                <w:bCs/>
                <w:color w:val="201209"/>
                <w:sz w:val="18"/>
                <w:szCs w:val="18"/>
              </w:rPr>
              <w:t>.</w:t>
            </w:r>
          </w:p>
          <w:p w14:paraId="28E136DE"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503C58BA"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787C364E" w14:textId="77777777" w:rsidR="001F0D32" w:rsidRPr="005D0371" w:rsidRDefault="001F0D32" w:rsidP="00271E49">
            <w:pPr>
              <w:spacing w:before="60" w:after="60"/>
              <w:ind w:left="60" w:right="60"/>
              <w:rPr>
                <w:sz w:val="2"/>
                <w:szCs w:val="2"/>
              </w:rPr>
            </w:pPr>
          </w:p>
        </w:tc>
      </w:tr>
      <w:tr w:rsidR="001F0D32" w14:paraId="7428ADBF"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3624C44B"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B8B3A3A"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74599C3"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785239BC"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79E6568" w14:textId="77777777" w:rsidR="001F0D32" w:rsidRDefault="001F0D32" w:rsidP="00271E49">
            <w:pPr>
              <w:spacing w:before="60" w:after="60"/>
              <w:ind w:left="60" w:right="60"/>
              <w:rPr>
                <w:rFonts w:ascii="Arial" w:eastAsia="Arial" w:hAnsi="Arial" w:cs="Arial"/>
                <w:color w:val="201209"/>
                <w:sz w:val="18"/>
                <w:szCs w:val="18"/>
              </w:rPr>
            </w:pPr>
            <w:r w:rsidRPr="00AC0712">
              <w:rPr>
                <w:rFonts w:ascii="Arial" w:eastAsia="Arial" w:hAnsi="Arial" w:cs="Arial"/>
                <w:b/>
                <w:bCs/>
                <w:color w:val="201209"/>
                <w:sz w:val="18"/>
                <w:szCs w:val="18"/>
              </w:rPr>
              <w:t>Obtaining, Evaluating, and Communicating Information</w:t>
            </w:r>
          </w:p>
          <w:p w14:paraId="72A52BB5" w14:textId="77777777" w:rsidR="001F0D32" w:rsidRDefault="001F0D32" w:rsidP="00271E49">
            <w:pPr>
              <w:spacing w:before="60" w:after="60"/>
              <w:ind w:left="60" w:right="60"/>
              <w:rPr>
                <w:rFonts w:ascii="Arial" w:eastAsia="Arial" w:hAnsi="Arial" w:cs="Arial"/>
                <w:color w:val="201209"/>
                <w:sz w:val="18"/>
                <w:szCs w:val="18"/>
              </w:rPr>
            </w:pPr>
            <w:r w:rsidRPr="00AC0712">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458AB24B" w14:textId="77777777" w:rsidR="001F0D32" w:rsidRPr="00AC0712" w:rsidRDefault="001F0D32" w:rsidP="0073410A">
            <w:pPr>
              <w:pStyle w:val="ListParagraph"/>
              <w:numPr>
                <w:ilvl w:val="0"/>
                <w:numId w:val="48"/>
              </w:numPr>
              <w:spacing w:before="60" w:after="60"/>
              <w:ind w:right="60"/>
              <w:rPr>
                <w:sz w:val="18"/>
                <w:szCs w:val="18"/>
              </w:rPr>
            </w:pPr>
            <w:r w:rsidRPr="00AC0712">
              <w:rPr>
                <w:rFonts w:ascii="Arial" w:eastAsia="Arial" w:hAnsi="Arial" w:cs="Arial"/>
                <w:color w:val="201209"/>
                <w:sz w:val="18"/>
                <w:szCs w:val="18"/>
              </w:rPr>
              <w:t>Evaluate the validity and reliability of and/or synthesize multiple claims, methods, and/or designs that appear in scientific and technical texts or media reports, verifying the data when possible.</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262D400D" w14:textId="77777777" w:rsidR="001F0D32" w:rsidRDefault="001F0D32" w:rsidP="00271E49">
            <w:pPr>
              <w:spacing w:before="60" w:after="60"/>
              <w:ind w:left="60" w:right="60"/>
              <w:rPr>
                <w:rFonts w:ascii="Arial" w:eastAsia="Arial" w:hAnsi="Arial" w:cs="Arial"/>
                <w:color w:val="201209"/>
                <w:sz w:val="18"/>
                <w:szCs w:val="18"/>
              </w:rPr>
            </w:pPr>
            <w:r w:rsidRPr="00AC0712">
              <w:rPr>
                <w:rFonts w:ascii="Arial" w:eastAsia="Arial" w:hAnsi="Arial" w:cs="Arial"/>
                <w:b/>
                <w:bCs/>
                <w:color w:val="201209"/>
                <w:sz w:val="18"/>
                <w:szCs w:val="18"/>
              </w:rPr>
              <w:t>NAEP T.12.11</w:t>
            </w:r>
          </w:p>
          <w:p w14:paraId="30FEFA81" w14:textId="77777777" w:rsidR="001F0D32" w:rsidRPr="00AC0712" w:rsidRDefault="001F0D32" w:rsidP="0073410A">
            <w:pPr>
              <w:pStyle w:val="ListParagraph"/>
              <w:numPr>
                <w:ilvl w:val="0"/>
                <w:numId w:val="48"/>
              </w:numPr>
              <w:spacing w:before="60" w:after="60"/>
              <w:ind w:left="434" w:right="60"/>
              <w:rPr>
                <w:sz w:val="18"/>
                <w:szCs w:val="18"/>
              </w:rPr>
            </w:pPr>
            <w:r w:rsidRPr="00AC0712">
              <w:rPr>
                <w:rFonts w:ascii="Arial" w:eastAsia="Arial" w:hAnsi="Arial" w:cs="Arial"/>
                <w:color w:val="201209"/>
                <w:sz w:val="18"/>
                <w:szCs w:val="18"/>
              </w:rPr>
              <w:t xml:space="preserve">Give examples to illustrate the effects on society of the recording, distribution, and access to information and knowledge that have occurred in </w:t>
            </w:r>
            <w:proofErr w:type="gramStart"/>
            <w:r w:rsidRPr="00AC0712">
              <w:rPr>
                <w:rFonts w:ascii="Arial" w:eastAsia="Arial" w:hAnsi="Arial" w:cs="Arial"/>
                <w:color w:val="201209"/>
                <w:sz w:val="18"/>
                <w:szCs w:val="18"/>
              </w:rPr>
              <w:t>history, and</w:t>
            </w:r>
            <w:proofErr w:type="gramEnd"/>
            <w:r w:rsidRPr="00AC0712">
              <w:rPr>
                <w:rFonts w:ascii="Arial" w:eastAsia="Arial" w:hAnsi="Arial" w:cs="Arial"/>
                <w:color w:val="201209"/>
                <w:sz w:val="18"/>
                <w:szCs w:val="18"/>
              </w:rPr>
              <w:t xml:space="preserve"> discuss the effects of those revolutions on societal change.</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CD1798D" w14:textId="77777777" w:rsidR="001F0D32" w:rsidRDefault="001F0D32" w:rsidP="00271E49">
            <w:pPr>
              <w:spacing w:before="60" w:after="60"/>
              <w:ind w:left="60" w:right="60"/>
              <w:rPr>
                <w:rFonts w:ascii="Arial" w:eastAsia="Arial" w:hAnsi="Arial" w:cs="Arial"/>
                <w:color w:val="201209"/>
                <w:sz w:val="18"/>
                <w:szCs w:val="18"/>
              </w:rPr>
            </w:pPr>
            <w:r w:rsidRPr="00AC0712">
              <w:rPr>
                <w:rFonts w:ascii="Arial" w:eastAsia="Arial" w:hAnsi="Arial" w:cs="Arial"/>
                <w:b/>
                <w:bCs/>
                <w:color w:val="201209"/>
                <w:sz w:val="18"/>
                <w:szCs w:val="18"/>
              </w:rPr>
              <w:t>Systems Thinking</w:t>
            </w:r>
          </w:p>
          <w:p w14:paraId="5B30C068" w14:textId="77777777" w:rsidR="001F0D32" w:rsidRPr="00AC0712" w:rsidRDefault="001F0D32" w:rsidP="0073410A">
            <w:pPr>
              <w:pStyle w:val="ListParagraph"/>
              <w:numPr>
                <w:ilvl w:val="0"/>
                <w:numId w:val="48"/>
              </w:numPr>
              <w:spacing w:before="60" w:after="60"/>
              <w:ind w:left="434" w:right="60"/>
              <w:rPr>
                <w:sz w:val="18"/>
                <w:szCs w:val="18"/>
              </w:rPr>
            </w:pPr>
            <w:r w:rsidRPr="00AC0712">
              <w:rPr>
                <w:rFonts w:ascii="Arial" w:eastAsia="Arial" w:hAnsi="Arial" w:cs="Arial"/>
                <w:color w:val="201209"/>
                <w:sz w:val="18"/>
                <w:szCs w:val="18"/>
              </w:rPr>
              <w:t>Designs and troubleshoots technological systems in ways that consider the multiple components of the system.</w:t>
            </w:r>
          </w:p>
        </w:tc>
      </w:tr>
      <w:tr w:rsidR="001F0D32" w14:paraId="45472B07"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057DC6FA" w14:textId="77777777" w:rsidR="001F0D32" w:rsidRPr="005D0371" w:rsidRDefault="001F0D32" w:rsidP="00271E49">
            <w:pPr>
              <w:spacing w:before="60" w:after="60"/>
              <w:ind w:left="60" w:right="60"/>
              <w:rPr>
                <w:sz w:val="2"/>
                <w:szCs w:val="2"/>
              </w:rPr>
            </w:pPr>
          </w:p>
        </w:tc>
      </w:tr>
      <w:tr w:rsidR="001F0D32" w14:paraId="050E253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64A8CF3"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12B80AF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0AB667C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Advocate for oneself in education, employment, and within the community.</w:t>
            </w:r>
          </w:p>
        </w:tc>
      </w:tr>
    </w:tbl>
    <w:p w14:paraId="398A99FA" w14:textId="21CF6CB1" w:rsidR="001F0D32" w:rsidRPr="008328F8" w:rsidRDefault="001F0D32" w:rsidP="00070741">
      <w:pPr>
        <w:pStyle w:val="Heading5"/>
      </w:pPr>
      <w:r w:rsidRPr="008328F8">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6D6595AD" w14:textId="77777777" w:rsidTr="00271E49">
        <w:trPr>
          <w:cantSplit/>
          <w:tblHeader/>
          <w:jc w:val="center"/>
        </w:trPr>
        <w:tc>
          <w:tcPr>
            <w:tcW w:w="2880" w:type="dxa"/>
            <w:shd w:val="clear" w:color="auto" w:fill="1E417C"/>
            <w:tcMar>
              <w:top w:w="0" w:type="dxa"/>
              <w:left w:w="0" w:type="dxa"/>
              <w:bottom w:w="0" w:type="dxa"/>
              <w:right w:w="0" w:type="dxa"/>
            </w:tcMar>
          </w:tcPr>
          <w:p w14:paraId="1541CE49"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18937E6B"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47390EDE" w14:textId="77777777" w:rsidTr="00271E49">
        <w:trPr>
          <w:cantSplit/>
          <w:jc w:val="center"/>
        </w:trPr>
        <w:tc>
          <w:tcPr>
            <w:tcW w:w="2880" w:type="dxa"/>
            <w:shd w:val="clear" w:color="auto" w:fill="1E417C"/>
            <w:tcMar>
              <w:top w:w="0" w:type="dxa"/>
              <w:left w:w="0" w:type="dxa"/>
              <w:bottom w:w="0" w:type="dxa"/>
              <w:right w:w="0" w:type="dxa"/>
            </w:tcMar>
          </w:tcPr>
          <w:p w14:paraId="6D2C00A3"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4C21518B"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354223BA"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4561756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46E2D52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07180AF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406A733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4ED3B12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2A3FA4F2"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66A79CD9"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5F165C63" w14:textId="77777777" w:rsidTr="00271E49">
        <w:trPr>
          <w:cantSplit/>
          <w:jc w:val="center"/>
        </w:trPr>
        <w:tc>
          <w:tcPr>
            <w:tcW w:w="2880" w:type="dxa"/>
            <w:shd w:val="clear" w:color="auto" w:fill="1E417C"/>
            <w:tcMar>
              <w:top w:w="0" w:type="dxa"/>
              <w:left w:w="0" w:type="dxa"/>
              <w:bottom w:w="0" w:type="dxa"/>
              <w:right w:w="0" w:type="dxa"/>
            </w:tcMar>
          </w:tcPr>
          <w:p w14:paraId="72FC32E9"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03A13CC"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04432BF9" w14:textId="77777777" w:rsidTr="00271E49">
        <w:trPr>
          <w:cantSplit/>
          <w:jc w:val="center"/>
        </w:trPr>
        <w:tc>
          <w:tcPr>
            <w:tcW w:w="2880" w:type="dxa"/>
            <w:shd w:val="clear" w:color="auto" w:fill="1E417C"/>
            <w:tcMar>
              <w:top w:w="0" w:type="dxa"/>
              <w:left w:w="0" w:type="dxa"/>
              <w:bottom w:w="0" w:type="dxa"/>
              <w:right w:w="0" w:type="dxa"/>
            </w:tcMar>
          </w:tcPr>
          <w:p w14:paraId="77E335A7"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28E32E3" w14:textId="77777777" w:rsidR="001F0D32" w:rsidRDefault="001F0D32" w:rsidP="00271E49">
            <w:pPr>
              <w:spacing w:before="60" w:after="60"/>
              <w:ind w:left="60" w:right="60"/>
            </w:pPr>
            <w:r>
              <w:rPr>
                <w:rFonts w:ascii="Arial" w:eastAsia="Arial" w:hAnsi="Arial" w:cs="Arial"/>
                <w:color w:val="201209"/>
                <w:sz w:val="18"/>
                <w:szCs w:val="18"/>
              </w:rPr>
              <w:t>3.3.9-</w:t>
            </w:r>
            <w:proofErr w:type="gramStart"/>
            <w:r>
              <w:rPr>
                <w:rFonts w:ascii="Arial" w:eastAsia="Arial" w:hAnsi="Arial" w:cs="Arial"/>
                <w:color w:val="201209"/>
                <w:sz w:val="18"/>
                <w:szCs w:val="18"/>
              </w:rPr>
              <w:t>12.O</w:t>
            </w:r>
            <w:proofErr w:type="gramEnd"/>
            <w:r>
              <w:rPr>
                <w:rFonts w:ascii="Arial" w:eastAsia="Arial" w:hAnsi="Arial" w:cs="Arial"/>
                <w:color w:val="201209"/>
                <w:sz w:val="18"/>
                <w:szCs w:val="18"/>
              </w:rPr>
              <w:t>: Construct an explanation based on evidence for how the availability of natural resources, occurrence of natural hazards, and changes in climate have influenced human activity.</w:t>
            </w:r>
          </w:p>
        </w:tc>
      </w:tr>
    </w:tbl>
    <w:p w14:paraId="27445D25" w14:textId="77777777" w:rsidR="00070741" w:rsidRDefault="00070741" w:rsidP="00070741">
      <w:pPr>
        <w:pStyle w:val="Heading5"/>
      </w:pPr>
    </w:p>
    <w:p w14:paraId="5ABE817A" w14:textId="77777777" w:rsidR="00070741" w:rsidRDefault="00070741">
      <w:pPr>
        <w:rPr>
          <w:rFonts w:ascii="Arial" w:eastAsia="Arial" w:hAnsi="Arial" w:cs="Arial"/>
          <w:b/>
          <w:color w:val="002352"/>
          <w:sz w:val="20"/>
          <w:szCs w:val="20"/>
        </w:rPr>
      </w:pPr>
      <w:r>
        <w:br w:type="page"/>
      </w:r>
    </w:p>
    <w:p w14:paraId="1FFAAC73" w14:textId="04B62538" w:rsidR="001F0D32" w:rsidRPr="008328F8" w:rsidRDefault="001F0D32" w:rsidP="00070741">
      <w:pPr>
        <w:pStyle w:val="Heading5"/>
      </w:pPr>
      <w:r w:rsidRPr="008328F8">
        <w:lastRenderedPageBreak/>
        <w:t>Grades 9</w:t>
      </w:r>
      <w:r>
        <w:t>–</w:t>
      </w:r>
      <w:r w:rsidRPr="008328F8">
        <w:t>12</w:t>
      </w:r>
    </w:p>
    <w:tbl>
      <w:tblPr>
        <w:tblW w:w="0" w:type="auto"/>
        <w:jc w:val="center"/>
        <w:tblLayout w:type="fixed"/>
        <w:tblLook w:val="0420" w:firstRow="1" w:lastRow="0" w:firstColumn="0" w:lastColumn="0" w:noHBand="0" w:noVBand="1"/>
      </w:tblPr>
      <w:tblGrid>
        <w:gridCol w:w="4316"/>
        <w:gridCol w:w="4317"/>
        <w:gridCol w:w="4317"/>
      </w:tblGrid>
      <w:tr w:rsidR="001F0D32" w14:paraId="6C2875A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EB68C12" w14:textId="41392CE1" w:rsidR="001F0D32" w:rsidRDefault="001F0D32" w:rsidP="00271E49">
            <w:pPr>
              <w:pStyle w:val="TableHeadingforTOC"/>
            </w:pPr>
            <w:bookmarkStart w:id="759" w:name="_Toc109650754"/>
            <w:bookmarkStart w:id="760" w:name="_Toc134788405"/>
            <w:r>
              <w:t>3.5.9-</w:t>
            </w:r>
            <w:proofErr w:type="gramStart"/>
            <w:r>
              <w:t>12.JJ</w:t>
            </w:r>
            <w:proofErr w:type="gramEnd"/>
            <w:r>
              <w:t xml:space="preserve"> Technology and Engineering: </w:t>
            </w:r>
            <w:r w:rsidRPr="000B754A">
              <w:rPr>
                <w:b w:val="0"/>
                <w:bCs/>
              </w:rPr>
              <w:t>Nature and Characteristics of Technology and Engineering</w:t>
            </w:r>
            <w:bookmarkEnd w:id="759"/>
            <w:bookmarkEnd w:id="760"/>
          </w:p>
        </w:tc>
      </w:tr>
      <w:tr w:rsidR="001F0D32" w14:paraId="1AAC54C2"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735EC04"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identify and explain how the evolution of civilization has been directly affected by, and has in turn affected, the development and use of tools, materials, and processes.</w:t>
            </w:r>
          </w:p>
        </w:tc>
      </w:tr>
      <w:tr w:rsidR="001F0D32" w14:paraId="505A6573"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03C6141"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E22398">
              <w:rPr>
                <w:rFonts w:ascii="Helvetica" w:eastAsia="Helvetica" w:hAnsi="Helvetica" w:cs="Helvetica"/>
                <w:bCs/>
                <w:color w:val="201209"/>
                <w:sz w:val="18"/>
                <w:szCs w:val="18"/>
              </w:rPr>
              <w:t>The Stone Age started with the development of stone tools used for hunting, cutting, and pounding vegetables and meat and progressed to the harnessing of fire for heating, cooking, and protection. The Bronze Age began with the discovery of copper and copper-based metals. The wide application of new agricultural technologies such as the sickle, plow, windmill, and irrigation enabled farmers to grow more food. Sustained technological advancement caused many people to migrate from farms to developing towns and cities. Other influential developments in this age included weaving machines and the spinning wheel, which advanced the making of cloth. The invention of gunpowder and guns was an improvement over previous weapons for both hunting and protection.</w:t>
            </w:r>
          </w:p>
          <w:p w14:paraId="076BDF19"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19337EA9"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6F2BC6D" w14:textId="77777777" w:rsidR="001F0D32" w:rsidRPr="005D0371" w:rsidRDefault="001F0D32" w:rsidP="00271E49">
            <w:pPr>
              <w:spacing w:before="60" w:after="60"/>
              <w:ind w:left="60" w:right="60"/>
              <w:rPr>
                <w:sz w:val="2"/>
                <w:szCs w:val="2"/>
              </w:rPr>
            </w:pPr>
          </w:p>
        </w:tc>
      </w:tr>
      <w:tr w:rsidR="001F0D32" w14:paraId="2D0A5214"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78EE3CC"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FC5F11B"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17BF9D82"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50DFA2AF"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7FFB9889" w14:textId="77777777" w:rsidR="001F0D32" w:rsidRDefault="001F0D32" w:rsidP="00271E49">
            <w:pPr>
              <w:spacing w:before="60" w:after="60"/>
              <w:ind w:left="60" w:right="60"/>
              <w:rPr>
                <w:rFonts w:ascii="Arial" w:eastAsia="Arial" w:hAnsi="Arial" w:cs="Arial"/>
                <w:color w:val="201209"/>
                <w:sz w:val="18"/>
                <w:szCs w:val="18"/>
              </w:rPr>
            </w:pPr>
            <w:r w:rsidRPr="00AC0712">
              <w:rPr>
                <w:rFonts w:ascii="Arial" w:eastAsia="Arial" w:hAnsi="Arial" w:cs="Arial"/>
                <w:b/>
                <w:bCs/>
                <w:color w:val="201209"/>
                <w:sz w:val="18"/>
                <w:szCs w:val="18"/>
              </w:rPr>
              <w:t>Obtaining, Evaluating, and Communicating Information</w:t>
            </w:r>
          </w:p>
          <w:p w14:paraId="7217C6B6" w14:textId="77777777" w:rsidR="001F0D32" w:rsidRDefault="001F0D32" w:rsidP="00271E49">
            <w:pPr>
              <w:spacing w:before="60" w:after="60"/>
              <w:ind w:left="60" w:right="60"/>
              <w:rPr>
                <w:rFonts w:ascii="Arial" w:eastAsia="Arial" w:hAnsi="Arial" w:cs="Arial"/>
                <w:color w:val="201209"/>
                <w:sz w:val="18"/>
                <w:szCs w:val="18"/>
              </w:rPr>
            </w:pPr>
            <w:r w:rsidRPr="00AC0712">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152F3991" w14:textId="77777777" w:rsidR="001F0D32" w:rsidRPr="00AC0712" w:rsidRDefault="001F0D32" w:rsidP="0073410A">
            <w:pPr>
              <w:pStyle w:val="ListParagraph"/>
              <w:numPr>
                <w:ilvl w:val="0"/>
                <w:numId w:val="48"/>
              </w:numPr>
              <w:spacing w:before="60" w:after="60"/>
              <w:ind w:right="60"/>
              <w:rPr>
                <w:sz w:val="18"/>
                <w:szCs w:val="18"/>
              </w:rPr>
            </w:pPr>
            <w:r w:rsidRPr="00AC0712">
              <w:rPr>
                <w:rFonts w:ascii="Arial" w:eastAsia="Arial" w:hAnsi="Arial" w:cs="Arial"/>
                <w:color w:val="201209"/>
                <w:sz w:val="18"/>
                <w:szCs w:val="18"/>
              </w:rPr>
              <w:t>Critically read scientific literature adapted for classroom use to determine the central ideas or conclusions and/or to obtain scientific and/or technical information to summarize complex evidence, concepts, processes, or information presented in a text by paraphrasing them in simpler but still accurate terms.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DB3A949" w14:textId="77777777" w:rsidR="001F0D32" w:rsidRDefault="001F0D32" w:rsidP="00271E49">
            <w:pPr>
              <w:spacing w:before="60" w:after="60"/>
              <w:ind w:left="60" w:right="60"/>
              <w:rPr>
                <w:rFonts w:ascii="Arial" w:eastAsia="Arial" w:hAnsi="Arial" w:cs="Arial"/>
                <w:color w:val="201209"/>
                <w:sz w:val="18"/>
                <w:szCs w:val="18"/>
              </w:rPr>
            </w:pPr>
            <w:r w:rsidRPr="00AC0712">
              <w:rPr>
                <w:rFonts w:ascii="Arial" w:eastAsia="Arial" w:hAnsi="Arial" w:cs="Arial"/>
                <w:b/>
                <w:bCs/>
                <w:color w:val="201209"/>
                <w:sz w:val="18"/>
                <w:szCs w:val="18"/>
              </w:rPr>
              <w:t>NAEP T.12.2</w:t>
            </w:r>
          </w:p>
          <w:p w14:paraId="207237AE" w14:textId="77777777" w:rsidR="001F0D32" w:rsidRPr="00AC0712" w:rsidRDefault="001F0D32" w:rsidP="0073410A">
            <w:pPr>
              <w:pStyle w:val="ListParagraph"/>
              <w:numPr>
                <w:ilvl w:val="0"/>
                <w:numId w:val="48"/>
              </w:numPr>
              <w:spacing w:before="60" w:after="60"/>
              <w:ind w:left="434" w:right="60"/>
              <w:rPr>
                <w:sz w:val="18"/>
                <w:szCs w:val="18"/>
              </w:rPr>
            </w:pPr>
            <w:r w:rsidRPr="00AC0712">
              <w:rPr>
                <w:rFonts w:ascii="Arial" w:eastAsia="Arial" w:hAnsi="Arial" w:cs="Arial"/>
                <w:color w:val="201209"/>
                <w:sz w:val="18"/>
                <w:szCs w:val="18"/>
              </w:rPr>
              <w:t xml:space="preserve">Changes caused by the introduction and use of a new technology can range from gradual to rapid and from subtle to </w:t>
            </w:r>
            <w:proofErr w:type="gramStart"/>
            <w:r w:rsidRPr="00AC0712">
              <w:rPr>
                <w:rFonts w:ascii="Arial" w:eastAsia="Arial" w:hAnsi="Arial" w:cs="Arial"/>
                <w:color w:val="201209"/>
                <w:sz w:val="18"/>
                <w:szCs w:val="18"/>
              </w:rPr>
              <w:t>obvious, and</w:t>
            </w:r>
            <w:proofErr w:type="gramEnd"/>
            <w:r w:rsidRPr="00AC0712">
              <w:rPr>
                <w:rFonts w:ascii="Arial" w:eastAsia="Arial" w:hAnsi="Arial" w:cs="Arial"/>
                <w:color w:val="201209"/>
                <w:sz w:val="18"/>
                <w:szCs w:val="18"/>
              </w:rPr>
              <w:t xml:space="preserve"> can change over time. These changes may vary from society to society </w:t>
            </w:r>
            <w:proofErr w:type="gramStart"/>
            <w:r w:rsidRPr="00AC0712">
              <w:rPr>
                <w:rFonts w:ascii="Arial" w:eastAsia="Arial" w:hAnsi="Arial" w:cs="Arial"/>
                <w:color w:val="201209"/>
                <w:sz w:val="18"/>
                <w:szCs w:val="18"/>
              </w:rPr>
              <w:t>as a result of</w:t>
            </w:r>
            <w:proofErr w:type="gramEnd"/>
            <w:r w:rsidRPr="00AC0712">
              <w:rPr>
                <w:rFonts w:ascii="Arial" w:eastAsia="Arial" w:hAnsi="Arial" w:cs="Arial"/>
                <w:color w:val="201209"/>
                <w:sz w:val="18"/>
                <w:szCs w:val="18"/>
              </w:rPr>
              <w:t xml:space="preserve"> differences in a society’s economy, politics, and culture.</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8CEBFE3" w14:textId="77777777" w:rsidR="001F0D32" w:rsidRDefault="001F0D32" w:rsidP="00271E49">
            <w:pPr>
              <w:spacing w:before="60" w:after="60"/>
              <w:ind w:left="60" w:right="60"/>
              <w:rPr>
                <w:rFonts w:ascii="Arial" w:eastAsia="Arial" w:hAnsi="Arial" w:cs="Arial"/>
                <w:color w:val="201209"/>
                <w:sz w:val="18"/>
                <w:szCs w:val="18"/>
              </w:rPr>
            </w:pPr>
            <w:r w:rsidRPr="00AC0712">
              <w:rPr>
                <w:rFonts w:ascii="Arial" w:eastAsia="Arial" w:hAnsi="Arial" w:cs="Arial"/>
                <w:b/>
                <w:bCs/>
                <w:color w:val="201209"/>
                <w:sz w:val="18"/>
                <w:szCs w:val="18"/>
              </w:rPr>
              <w:t>Attention to Ethics</w:t>
            </w:r>
          </w:p>
          <w:p w14:paraId="0EA451B7" w14:textId="77777777" w:rsidR="001F0D32" w:rsidRPr="00AC0712" w:rsidRDefault="001F0D32" w:rsidP="0073410A">
            <w:pPr>
              <w:pStyle w:val="ListParagraph"/>
              <w:numPr>
                <w:ilvl w:val="0"/>
                <w:numId w:val="48"/>
              </w:numPr>
              <w:spacing w:before="60" w:after="60"/>
              <w:ind w:left="434" w:right="60"/>
              <w:rPr>
                <w:sz w:val="18"/>
                <w:szCs w:val="18"/>
              </w:rPr>
            </w:pPr>
            <w:r w:rsidRPr="00AC0712">
              <w:rPr>
                <w:rFonts w:ascii="Arial" w:eastAsia="Arial" w:hAnsi="Arial" w:cs="Arial"/>
                <w:color w:val="201209"/>
                <w:sz w:val="18"/>
                <w:szCs w:val="18"/>
              </w:rPr>
              <w:t>Assesses technological products, systems, and processes through critical analysis of their impacts and outcomes.</w:t>
            </w:r>
          </w:p>
        </w:tc>
      </w:tr>
      <w:tr w:rsidR="001F0D32" w14:paraId="3FFA0E88"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E70FF2C" w14:textId="77777777" w:rsidR="001F0D32" w:rsidRPr="005D0371" w:rsidRDefault="001F0D32" w:rsidP="00271E49">
            <w:pPr>
              <w:spacing w:before="60" w:after="60"/>
              <w:ind w:left="60" w:right="60"/>
              <w:rPr>
                <w:sz w:val="2"/>
                <w:szCs w:val="2"/>
              </w:rPr>
            </w:pPr>
          </w:p>
        </w:tc>
      </w:tr>
      <w:tr w:rsidR="001F0D32" w14:paraId="2BE0EEB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70C3F2F"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farming and agricultural practices.</w:t>
            </w:r>
          </w:p>
        </w:tc>
      </w:tr>
      <w:tr w:rsidR="001F0D32" w14:paraId="18FC68D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6F332AC3"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consequences from a personal, and civic perspective to inform decision making.</w:t>
            </w:r>
          </w:p>
        </w:tc>
      </w:tr>
    </w:tbl>
    <w:p w14:paraId="264EA619" w14:textId="415AED77" w:rsidR="001F0D32" w:rsidRPr="008328F8" w:rsidRDefault="001F0D32" w:rsidP="00070741">
      <w:pPr>
        <w:pStyle w:val="Heading5"/>
      </w:pPr>
      <w:r w:rsidRPr="008328F8">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4029C103" w14:textId="77777777" w:rsidTr="00271E49">
        <w:trPr>
          <w:cantSplit/>
          <w:tblHeader/>
          <w:jc w:val="center"/>
        </w:trPr>
        <w:tc>
          <w:tcPr>
            <w:tcW w:w="2880" w:type="dxa"/>
            <w:shd w:val="clear" w:color="auto" w:fill="1E417C"/>
            <w:tcMar>
              <w:top w:w="0" w:type="dxa"/>
              <w:left w:w="0" w:type="dxa"/>
              <w:bottom w:w="0" w:type="dxa"/>
              <w:right w:w="0" w:type="dxa"/>
            </w:tcMar>
          </w:tcPr>
          <w:p w14:paraId="3246C415"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5FDD198B"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0214E2CE" w14:textId="77777777" w:rsidTr="00271E49">
        <w:trPr>
          <w:cantSplit/>
          <w:jc w:val="center"/>
        </w:trPr>
        <w:tc>
          <w:tcPr>
            <w:tcW w:w="2880" w:type="dxa"/>
            <w:shd w:val="clear" w:color="auto" w:fill="1E417C"/>
            <w:tcMar>
              <w:top w:w="0" w:type="dxa"/>
              <w:left w:w="0" w:type="dxa"/>
              <w:bottom w:w="0" w:type="dxa"/>
              <w:right w:w="0" w:type="dxa"/>
            </w:tcMar>
          </w:tcPr>
          <w:p w14:paraId="1CDE6FED"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C7896CA"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593D85F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284A4D7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458AD98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7AC7B6DA"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5ABECCD8"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4C559DA" w14:textId="77777777" w:rsidR="001F0D32" w:rsidRPr="00AF4EF5"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tc>
      </w:tr>
      <w:tr w:rsidR="001F0D32" w14:paraId="5FABB562" w14:textId="77777777" w:rsidTr="00271E49">
        <w:trPr>
          <w:cantSplit/>
          <w:jc w:val="center"/>
        </w:trPr>
        <w:tc>
          <w:tcPr>
            <w:tcW w:w="2880" w:type="dxa"/>
            <w:shd w:val="clear" w:color="auto" w:fill="1E417C"/>
            <w:tcMar>
              <w:top w:w="0" w:type="dxa"/>
              <w:left w:w="0" w:type="dxa"/>
              <w:bottom w:w="0" w:type="dxa"/>
              <w:right w:w="0" w:type="dxa"/>
            </w:tcMar>
          </w:tcPr>
          <w:p w14:paraId="764DADCF"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D11C827"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4E384494" w14:textId="77777777" w:rsidR="001F0D32" w:rsidRDefault="001F0D32" w:rsidP="00271E49">
            <w:pPr>
              <w:spacing w:after="60"/>
              <w:ind w:left="58" w:right="58"/>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7253A622" w14:textId="77777777" w:rsidTr="00271E49">
        <w:trPr>
          <w:cantSplit/>
          <w:jc w:val="center"/>
        </w:trPr>
        <w:tc>
          <w:tcPr>
            <w:tcW w:w="2880" w:type="dxa"/>
            <w:shd w:val="clear" w:color="auto" w:fill="1E417C"/>
            <w:tcMar>
              <w:top w:w="0" w:type="dxa"/>
              <w:left w:w="0" w:type="dxa"/>
              <w:bottom w:w="0" w:type="dxa"/>
              <w:right w:w="0" w:type="dxa"/>
            </w:tcMar>
          </w:tcPr>
          <w:p w14:paraId="595A65B7"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BFCF3A5"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MP.1: Make sense of problems and persevere in solving them.</w:t>
            </w:r>
          </w:p>
          <w:p w14:paraId="321BFCC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MP.3: Construct viable arguments and critique the reasoning of others.</w:t>
            </w:r>
          </w:p>
          <w:p w14:paraId="76BE01B0" w14:textId="77777777" w:rsidR="001F0D32" w:rsidRDefault="001F0D32" w:rsidP="00271E49">
            <w:pPr>
              <w:spacing w:before="60" w:after="60"/>
              <w:ind w:left="60" w:right="60"/>
            </w:pPr>
            <w:r>
              <w:rPr>
                <w:rFonts w:ascii="Arial" w:eastAsia="Arial" w:hAnsi="Arial" w:cs="Arial"/>
                <w:color w:val="201209"/>
                <w:sz w:val="18"/>
                <w:szCs w:val="18"/>
              </w:rPr>
              <w:t>MP.7: Look for and make use of structure.</w:t>
            </w:r>
          </w:p>
        </w:tc>
      </w:tr>
      <w:tr w:rsidR="001F0D32" w14:paraId="1DBEBEED" w14:textId="77777777" w:rsidTr="00271E49">
        <w:trPr>
          <w:cantSplit/>
          <w:trHeight w:val="772"/>
          <w:jc w:val="center"/>
        </w:trPr>
        <w:tc>
          <w:tcPr>
            <w:tcW w:w="2880" w:type="dxa"/>
            <w:shd w:val="clear" w:color="auto" w:fill="1E417C"/>
            <w:tcMar>
              <w:top w:w="0" w:type="dxa"/>
              <w:left w:w="0" w:type="dxa"/>
              <w:bottom w:w="0" w:type="dxa"/>
              <w:right w:w="0" w:type="dxa"/>
            </w:tcMar>
          </w:tcPr>
          <w:p w14:paraId="0E196775"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FA2A5C7"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4E6C8CC3" w14:textId="77777777" w:rsidR="00070741" w:rsidRDefault="00070741" w:rsidP="00070741">
      <w:pPr>
        <w:pStyle w:val="Heading5"/>
      </w:pPr>
    </w:p>
    <w:p w14:paraId="661853B2" w14:textId="77777777" w:rsidR="00070741" w:rsidRDefault="00070741">
      <w:pPr>
        <w:rPr>
          <w:rFonts w:ascii="Arial" w:eastAsia="Arial" w:hAnsi="Arial" w:cs="Arial"/>
          <w:b/>
          <w:color w:val="002352"/>
          <w:sz w:val="20"/>
          <w:szCs w:val="20"/>
        </w:rPr>
      </w:pPr>
      <w:r>
        <w:br w:type="page"/>
      </w:r>
    </w:p>
    <w:p w14:paraId="39AF58D9" w14:textId="35610562" w:rsidR="001F0D32" w:rsidRDefault="001F0D32" w:rsidP="00070741">
      <w:pPr>
        <w:pStyle w:val="Heading5"/>
      </w:pPr>
      <w:r w:rsidRPr="001724BD">
        <w:lastRenderedPageBreak/>
        <w:t>Grades 9</w:t>
      </w:r>
      <w:r>
        <w:t>–</w:t>
      </w:r>
      <w:r w:rsidRPr="001724BD">
        <w:t>12</w:t>
      </w:r>
    </w:p>
    <w:tbl>
      <w:tblPr>
        <w:tblW w:w="0" w:type="auto"/>
        <w:jc w:val="center"/>
        <w:tblLayout w:type="fixed"/>
        <w:tblLook w:val="0420" w:firstRow="1" w:lastRow="0" w:firstColumn="0" w:lastColumn="0" w:noHBand="0" w:noVBand="1"/>
      </w:tblPr>
      <w:tblGrid>
        <w:gridCol w:w="4316"/>
        <w:gridCol w:w="4317"/>
        <w:gridCol w:w="4317"/>
      </w:tblGrid>
      <w:tr w:rsidR="001F0D32" w14:paraId="1CACFC7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16F05301" w14:textId="59485EF0" w:rsidR="001F0D32" w:rsidRDefault="001F0D32" w:rsidP="00271E49">
            <w:pPr>
              <w:pStyle w:val="TableHeadingforTOC"/>
            </w:pPr>
            <w:bookmarkStart w:id="761" w:name="_Toc109650755"/>
            <w:bookmarkStart w:id="762" w:name="_Toc134788406"/>
            <w:r>
              <w:t>3.5.9-</w:t>
            </w:r>
            <w:proofErr w:type="gramStart"/>
            <w:r>
              <w:t>12.KK</w:t>
            </w:r>
            <w:proofErr w:type="gramEnd"/>
            <w:r>
              <w:t xml:space="preserve"> Technology and Engineering: </w:t>
            </w:r>
            <w:r w:rsidRPr="000B754A">
              <w:rPr>
                <w:b w:val="0"/>
                <w:bCs/>
              </w:rPr>
              <w:t>Nature and Characteristics of Technology and Engineering</w:t>
            </w:r>
            <w:bookmarkEnd w:id="761"/>
            <w:bookmarkEnd w:id="762"/>
          </w:p>
        </w:tc>
      </w:tr>
      <w:tr w:rsidR="001F0D32" w14:paraId="6ABDF30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335F514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relate how technological and engineering developments have been evolutionary, often the result of a series of refinements to basic inventions or technological knowledge.</w:t>
            </w:r>
          </w:p>
        </w:tc>
      </w:tr>
      <w:tr w:rsidR="001F0D32" w14:paraId="381A777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4210C0B"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463B94">
              <w:rPr>
                <w:rFonts w:ascii="Helvetica" w:eastAsia="Helvetica" w:hAnsi="Helvetica" w:cs="Helvetica"/>
                <w:bCs/>
                <w:color w:val="201209"/>
                <w:sz w:val="18"/>
                <w:szCs w:val="18"/>
              </w:rPr>
              <w:t xml:space="preserve">For example, the development of the pencil was a long and tedious process. Engineers, designers, and technicians developed many different techniques and processes and used a variety of materials </w:t>
            </w:r>
            <w:proofErr w:type="gramStart"/>
            <w:r w:rsidRPr="00463B94">
              <w:rPr>
                <w:rFonts w:ascii="Helvetica" w:eastAsia="Helvetica" w:hAnsi="Helvetica" w:cs="Helvetica"/>
                <w:bCs/>
                <w:color w:val="201209"/>
                <w:sz w:val="18"/>
                <w:szCs w:val="18"/>
              </w:rPr>
              <w:t>in order to</w:t>
            </w:r>
            <w:proofErr w:type="gramEnd"/>
            <w:r w:rsidRPr="00463B94">
              <w:rPr>
                <w:rFonts w:ascii="Helvetica" w:eastAsia="Helvetica" w:hAnsi="Helvetica" w:cs="Helvetica"/>
                <w:bCs/>
                <w:color w:val="201209"/>
                <w:sz w:val="18"/>
                <w:szCs w:val="18"/>
              </w:rPr>
              <w:t xml:space="preserve"> develop the best pencil possible. Agricultural techniques were developed to improve the cultivation of food and its supply. Other developments include better ways to communicate through the development of paper, ink, and the alphabet; to navigate with boats; to understand human anatomy; and to provide access to clean drinking water.</w:t>
            </w:r>
          </w:p>
          <w:p w14:paraId="52D7B3D3"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70566A80"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A664448" w14:textId="77777777" w:rsidR="001F0D32" w:rsidRPr="005D0371" w:rsidRDefault="001F0D32" w:rsidP="00271E49">
            <w:pPr>
              <w:spacing w:before="60" w:after="60"/>
              <w:ind w:left="60" w:right="60"/>
              <w:rPr>
                <w:sz w:val="2"/>
                <w:szCs w:val="2"/>
              </w:rPr>
            </w:pPr>
          </w:p>
        </w:tc>
      </w:tr>
      <w:tr w:rsidR="001F0D32" w14:paraId="4F0FF4EA"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3E40A35E"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0C81228"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66D6D89"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6B32C7E5"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32338E2C" w14:textId="77777777" w:rsidR="001F0D32" w:rsidRDefault="001F0D32" w:rsidP="00271E49">
            <w:pPr>
              <w:spacing w:before="60" w:after="60"/>
              <w:ind w:left="60" w:right="60"/>
              <w:rPr>
                <w:rFonts w:ascii="Arial" w:eastAsia="Arial" w:hAnsi="Arial" w:cs="Arial"/>
                <w:color w:val="201209"/>
                <w:sz w:val="18"/>
                <w:szCs w:val="18"/>
              </w:rPr>
            </w:pPr>
            <w:r w:rsidRPr="00304654">
              <w:rPr>
                <w:rFonts w:ascii="Arial" w:eastAsia="Arial" w:hAnsi="Arial" w:cs="Arial"/>
                <w:b/>
                <w:bCs/>
                <w:color w:val="201209"/>
                <w:sz w:val="18"/>
                <w:szCs w:val="18"/>
              </w:rPr>
              <w:t>Obtaining, Evaluating, and Communicating Information</w:t>
            </w:r>
          </w:p>
          <w:p w14:paraId="7EE20DAA" w14:textId="77777777" w:rsidR="001F0D32" w:rsidRDefault="001F0D32" w:rsidP="00271E49">
            <w:pPr>
              <w:spacing w:before="60" w:after="60"/>
              <w:ind w:left="60" w:right="60"/>
              <w:rPr>
                <w:rFonts w:ascii="Arial" w:eastAsia="Arial" w:hAnsi="Arial" w:cs="Arial"/>
                <w:color w:val="201209"/>
                <w:sz w:val="18"/>
                <w:szCs w:val="18"/>
              </w:rPr>
            </w:pPr>
            <w:r w:rsidRPr="00304654">
              <w:rPr>
                <w:rFonts w:ascii="Arial" w:eastAsia="Arial" w:hAnsi="Arial" w:cs="Arial"/>
                <w:color w:val="201209"/>
                <w:sz w:val="18"/>
                <w:szCs w:val="18"/>
              </w:rPr>
              <w:t>Obtaining, evaluating, and communicating information in 9–12 builds on K–8 experiences and progresses to evaluating the validity and reliability of the claims, methods, and designs.</w:t>
            </w:r>
          </w:p>
          <w:p w14:paraId="4133313D" w14:textId="77777777" w:rsidR="001F0D32" w:rsidRPr="00304654" w:rsidRDefault="001F0D32" w:rsidP="0073410A">
            <w:pPr>
              <w:pStyle w:val="ListParagraph"/>
              <w:numPr>
                <w:ilvl w:val="0"/>
                <w:numId w:val="48"/>
              </w:numPr>
              <w:spacing w:before="60" w:after="60"/>
              <w:ind w:right="60"/>
              <w:rPr>
                <w:sz w:val="18"/>
                <w:szCs w:val="18"/>
              </w:rPr>
            </w:pPr>
            <w:r w:rsidRPr="00304654">
              <w:rPr>
                <w:rFonts w:ascii="Arial" w:eastAsia="Arial" w:hAnsi="Arial" w:cs="Arial"/>
                <w:color w:val="201209"/>
                <w:sz w:val="18"/>
                <w:szCs w:val="18"/>
              </w:rPr>
              <w:t>Critically read scientific literature adapted for classroom use to determine the central ideas or conclusions and/or to obtain scientific and/or technical information to summarize complex evidence, concepts, processes, or information presented in a text by paraphrasing them in simpler but still accurate terms.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3F4BC03" w14:textId="77777777" w:rsidR="001F0D32" w:rsidRDefault="001F0D32" w:rsidP="00271E49">
            <w:pPr>
              <w:spacing w:before="60" w:after="60"/>
              <w:ind w:left="60" w:right="60"/>
              <w:rPr>
                <w:rFonts w:ascii="Arial" w:eastAsia="Arial" w:hAnsi="Arial" w:cs="Arial"/>
                <w:color w:val="201209"/>
                <w:sz w:val="18"/>
                <w:szCs w:val="18"/>
              </w:rPr>
            </w:pPr>
            <w:r w:rsidRPr="00304654">
              <w:rPr>
                <w:rFonts w:ascii="Arial" w:eastAsia="Arial" w:hAnsi="Arial" w:cs="Arial"/>
                <w:b/>
                <w:bCs/>
                <w:color w:val="201209"/>
                <w:sz w:val="18"/>
                <w:szCs w:val="18"/>
              </w:rPr>
              <w:t>NAEP T.12.2</w:t>
            </w:r>
          </w:p>
          <w:p w14:paraId="3EDDAA8A" w14:textId="77777777" w:rsidR="001F0D32" w:rsidRPr="00304654" w:rsidRDefault="001F0D32" w:rsidP="0073410A">
            <w:pPr>
              <w:pStyle w:val="ListParagraph"/>
              <w:numPr>
                <w:ilvl w:val="0"/>
                <w:numId w:val="48"/>
              </w:numPr>
              <w:spacing w:before="60" w:after="60"/>
              <w:ind w:left="434" w:right="60"/>
              <w:rPr>
                <w:sz w:val="18"/>
                <w:szCs w:val="18"/>
              </w:rPr>
            </w:pPr>
            <w:r w:rsidRPr="00304654">
              <w:rPr>
                <w:rFonts w:ascii="Arial" w:eastAsia="Arial" w:hAnsi="Arial" w:cs="Arial"/>
                <w:color w:val="201209"/>
                <w:sz w:val="18"/>
                <w:szCs w:val="18"/>
              </w:rPr>
              <w:t xml:space="preserve">Changes caused by the introduction and use of a new technology can range from gradual to rapid and from subtle to </w:t>
            </w:r>
            <w:proofErr w:type="gramStart"/>
            <w:r w:rsidRPr="00304654">
              <w:rPr>
                <w:rFonts w:ascii="Arial" w:eastAsia="Arial" w:hAnsi="Arial" w:cs="Arial"/>
                <w:color w:val="201209"/>
                <w:sz w:val="18"/>
                <w:szCs w:val="18"/>
              </w:rPr>
              <w:t>obvious, and</w:t>
            </w:r>
            <w:proofErr w:type="gramEnd"/>
            <w:r w:rsidRPr="00304654">
              <w:rPr>
                <w:rFonts w:ascii="Arial" w:eastAsia="Arial" w:hAnsi="Arial" w:cs="Arial"/>
                <w:color w:val="201209"/>
                <w:sz w:val="18"/>
                <w:szCs w:val="18"/>
              </w:rPr>
              <w:t xml:space="preserve"> can change over time. These changes may vary from society to society </w:t>
            </w:r>
            <w:proofErr w:type="gramStart"/>
            <w:r w:rsidRPr="00304654">
              <w:rPr>
                <w:rFonts w:ascii="Arial" w:eastAsia="Arial" w:hAnsi="Arial" w:cs="Arial"/>
                <w:color w:val="201209"/>
                <w:sz w:val="18"/>
                <w:szCs w:val="18"/>
              </w:rPr>
              <w:t>as a result of</w:t>
            </w:r>
            <w:proofErr w:type="gramEnd"/>
            <w:r w:rsidRPr="00304654">
              <w:rPr>
                <w:rFonts w:ascii="Arial" w:eastAsia="Arial" w:hAnsi="Arial" w:cs="Arial"/>
                <w:color w:val="201209"/>
                <w:sz w:val="18"/>
                <w:szCs w:val="18"/>
              </w:rPr>
              <w:t xml:space="preserve"> differences in a society’s economy, politics, and culture.</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58E435BD" w14:textId="77777777" w:rsidR="001F0D32" w:rsidRDefault="001F0D32" w:rsidP="00271E49">
            <w:pPr>
              <w:spacing w:before="60" w:after="60"/>
              <w:ind w:left="60" w:right="60"/>
              <w:rPr>
                <w:rFonts w:ascii="Arial" w:eastAsia="Arial" w:hAnsi="Arial" w:cs="Arial"/>
                <w:b/>
                <w:bCs/>
                <w:color w:val="201209"/>
                <w:sz w:val="18"/>
                <w:szCs w:val="18"/>
              </w:rPr>
            </w:pPr>
            <w:r w:rsidRPr="00304654">
              <w:rPr>
                <w:rFonts w:ascii="Arial" w:eastAsia="Arial" w:hAnsi="Arial" w:cs="Arial"/>
                <w:b/>
                <w:bCs/>
                <w:color w:val="201209"/>
                <w:sz w:val="18"/>
                <w:szCs w:val="18"/>
              </w:rPr>
              <w:t>Making and Doing</w:t>
            </w:r>
          </w:p>
          <w:p w14:paraId="45EE8A0C" w14:textId="77777777" w:rsidR="001F0D32" w:rsidRPr="00304654" w:rsidRDefault="001F0D32" w:rsidP="0073410A">
            <w:pPr>
              <w:pStyle w:val="ListParagraph"/>
              <w:numPr>
                <w:ilvl w:val="0"/>
                <w:numId w:val="48"/>
              </w:numPr>
              <w:spacing w:before="60" w:after="60"/>
              <w:ind w:left="434" w:right="60"/>
              <w:rPr>
                <w:sz w:val="18"/>
                <w:szCs w:val="18"/>
              </w:rPr>
            </w:pPr>
            <w:r w:rsidRPr="00304654">
              <w:rPr>
                <w:rFonts w:ascii="Arial" w:eastAsia="Arial" w:hAnsi="Arial" w:cs="Arial"/>
                <w:color w:val="201209"/>
                <w:sz w:val="18"/>
                <w:szCs w:val="18"/>
              </w:rPr>
              <w:t>Demonstrates the ability to regulate and improve making and doing skills.</w:t>
            </w:r>
          </w:p>
        </w:tc>
      </w:tr>
      <w:tr w:rsidR="001F0D32" w14:paraId="2274BC8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62B9EB8" w14:textId="77777777" w:rsidR="001F0D32" w:rsidRPr="005D0371" w:rsidRDefault="001F0D32" w:rsidP="00271E49">
            <w:pPr>
              <w:spacing w:before="60" w:after="60"/>
              <w:ind w:left="60" w:right="60"/>
              <w:rPr>
                <w:sz w:val="2"/>
                <w:szCs w:val="2"/>
              </w:rPr>
            </w:pPr>
          </w:p>
        </w:tc>
      </w:tr>
      <w:tr w:rsidR="001F0D32" w14:paraId="3D3FBBA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73707B86"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2DE2933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510E5513"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Establish and pursue goals or post-secondary education, employment, and living within the community.</w:t>
            </w:r>
          </w:p>
        </w:tc>
      </w:tr>
    </w:tbl>
    <w:p w14:paraId="68369299" w14:textId="2567BEE8" w:rsidR="001F0D32" w:rsidRPr="008328F8" w:rsidRDefault="001F0D32" w:rsidP="00070741">
      <w:pPr>
        <w:pStyle w:val="Heading5"/>
      </w:pPr>
      <w:r w:rsidRPr="008328F8">
        <w:t>Connections to Other Standards Content and Practices</w:t>
      </w:r>
    </w:p>
    <w:tbl>
      <w:tblPr>
        <w:tblW w:w="0" w:type="auto"/>
        <w:jc w:val="center"/>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880"/>
        <w:gridCol w:w="10070"/>
      </w:tblGrid>
      <w:tr w:rsidR="001F0D32" w14:paraId="381A7B3C" w14:textId="77777777" w:rsidTr="00271E49">
        <w:trPr>
          <w:cantSplit/>
          <w:tblHeader/>
          <w:jc w:val="center"/>
        </w:trPr>
        <w:tc>
          <w:tcPr>
            <w:tcW w:w="2880" w:type="dxa"/>
            <w:shd w:val="clear" w:color="auto" w:fill="1E417C"/>
            <w:tcMar>
              <w:top w:w="0" w:type="dxa"/>
              <w:left w:w="0" w:type="dxa"/>
              <w:bottom w:w="0" w:type="dxa"/>
              <w:right w:w="0" w:type="dxa"/>
            </w:tcMar>
          </w:tcPr>
          <w:p w14:paraId="10A2EDD2"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558A5CE4"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485D31AF" w14:textId="77777777" w:rsidTr="00271E49">
        <w:trPr>
          <w:cantSplit/>
          <w:jc w:val="center"/>
        </w:trPr>
        <w:tc>
          <w:tcPr>
            <w:tcW w:w="2880" w:type="dxa"/>
            <w:shd w:val="clear" w:color="auto" w:fill="1E417C"/>
            <w:tcMar>
              <w:top w:w="0" w:type="dxa"/>
              <w:left w:w="0" w:type="dxa"/>
              <w:bottom w:w="0" w:type="dxa"/>
              <w:right w:w="0" w:type="dxa"/>
            </w:tcMar>
          </w:tcPr>
          <w:p w14:paraId="6AF66F8E"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0B2294B9"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48B033A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2ABB7613"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74AD84E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3FD06F21"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3A441D54"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225FF4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66BEFF83" w14:textId="77777777" w:rsidR="001F0D32" w:rsidRPr="00A21BE7"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tc>
      </w:tr>
      <w:tr w:rsidR="001F0D32" w14:paraId="0C0B47DD" w14:textId="77777777" w:rsidTr="00271E49">
        <w:trPr>
          <w:cantSplit/>
          <w:jc w:val="center"/>
        </w:trPr>
        <w:tc>
          <w:tcPr>
            <w:tcW w:w="2880" w:type="dxa"/>
            <w:shd w:val="clear" w:color="auto" w:fill="1E417C"/>
            <w:tcMar>
              <w:top w:w="0" w:type="dxa"/>
              <w:left w:w="0" w:type="dxa"/>
              <w:bottom w:w="0" w:type="dxa"/>
              <w:right w:w="0" w:type="dxa"/>
            </w:tcMar>
          </w:tcPr>
          <w:p w14:paraId="3A47F266"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752AF523"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5AE5B293" w14:textId="77777777" w:rsidTr="00271E49">
        <w:trPr>
          <w:cantSplit/>
          <w:jc w:val="center"/>
        </w:trPr>
        <w:tc>
          <w:tcPr>
            <w:tcW w:w="2880" w:type="dxa"/>
            <w:shd w:val="clear" w:color="auto" w:fill="1E417C"/>
            <w:tcMar>
              <w:top w:w="0" w:type="dxa"/>
              <w:left w:w="0" w:type="dxa"/>
              <w:bottom w:w="0" w:type="dxa"/>
              <w:right w:w="0" w:type="dxa"/>
            </w:tcMar>
          </w:tcPr>
          <w:p w14:paraId="27D09E69"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959F3AC"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34F0097A" w14:textId="77777777" w:rsidTr="00271E49">
        <w:trPr>
          <w:cantSplit/>
          <w:jc w:val="center"/>
        </w:trPr>
        <w:tc>
          <w:tcPr>
            <w:tcW w:w="2880" w:type="dxa"/>
            <w:shd w:val="clear" w:color="auto" w:fill="1E417C"/>
            <w:tcMar>
              <w:top w:w="0" w:type="dxa"/>
              <w:left w:w="0" w:type="dxa"/>
              <w:bottom w:w="0" w:type="dxa"/>
              <w:right w:w="0" w:type="dxa"/>
            </w:tcMar>
          </w:tcPr>
          <w:p w14:paraId="390087DF"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4694103"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3F9977D4" w14:textId="77777777" w:rsidR="00070741" w:rsidRDefault="00070741" w:rsidP="00070741">
      <w:pPr>
        <w:pStyle w:val="Heading5"/>
      </w:pPr>
    </w:p>
    <w:p w14:paraId="1C001CF6" w14:textId="77777777" w:rsidR="00070741" w:rsidRDefault="00070741">
      <w:pPr>
        <w:rPr>
          <w:rFonts w:ascii="Arial" w:eastAsia="Arial" w:hAnsi="Arial" w:cs="Arial"/>
          <w:b/>
          <w:color w:val="002352"/>
          <w:sz w:val="20"/>
          <w:szCs w:val="20"/>
        </w:rPr>
      </w:pPr>
      <w:r>
        <w:br w:type="page"/>
      </w:r>
    </w:p>
    <w:p w14:paraId="77A84AAF" w14:textId="7D96C492" w:rsidR="001F0D32" w:rsidRPr="008328F8" w:rsidRDefault="001F0D32" w:rsidP="00070741">
      <w:pPr>
        <w:pStyle w:val="Heading5"/>
      </w:pPr>
      <w:r w:rsidRPr="008328F8">
        <w:lastRenderedPageBreak/>
        <w:t>Grades 9</w:t>
      </w:r>
      <w:r>
        <w:t>–</w:t>
      </w:r>
      <w:r w:rsidRPr="008328F8">
        <w:t>12</w:t>
      </w:r>
    </w:p>
    <w:tbl>
      <w:tblPr>
        <w:tblW w:w="0" w:type="auto"/>
        <w:jc w:val="center"/>
        <w:tblLayout w:type="fixed"/>
        <w:tblLook w:val="0420" w:firstRow="1" w:lastRow="0" w:firstColumn="0" w:lastColumn="0" w:noHBand="0" w:noVBand="1"/>
      </w:tblPr>
      <w:tblGrid>
        <w:gridCol w:w="4316"/>
        <w:gridCol w:w="4317"/>
        <w:gridCol w:w="4317"/>
      </w:tblGrid>
      <w:tr w:rsidR="001F0D32" w14:paraId="3148A2C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E4612B7" w14:textId="728FEC4D" w:rsidR="001F0D32" w:rsidRDefault="001F0D32" w:rsidP="00271E49">
            <w:pPr>
              <w:pStyle w:val="TableHeadingforTOC"/>
            </w:pPr>
            <w:bookmarkStart w:id="763" w:name="_Toc109650756"/>
            <w:bookmarkStart w:id="764" w:name="_Toc134788407"/>
            <w:r>
              <w:t>3.5.9-</w:t>
            </w:r>
            <w:proofErr w:type="gramStart"/>
            <w:r>
              <w:t>12.LL</w:t>
            </w:r>
            <w:proofErr w:type="gramEnd"/>
            <w:r>
              <w:t xml:space="preserve"> Technology and Engineering: </w:t>
            </w:r>
            <w:r w:rsidRPr="008E4179">
              <w:rPr>
                <w:b w:val="0"/>
                <w:bCs/>
              </w:rPr>
              <w:t>Nature and Characteristics of Technology and Engineering</w:t>
            </w:r>
            <w:bookmarkEnd w:id="763"/>
            <w:bookmarkEnd w:id="764"/>
          </w:p>
        </w:tc>
      </w:tr>
      <w:tr w:rsidR="001F0D32" w14:paraId="69BF29B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A98FA17"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 xml:space="preserve">analyze the stability of a technological system and how it is influenced by </w:t>
            </w:r>
            <w:proofErr w:type="gramStart"/>
            <w:r>
              <w:rPr>
                <w:rFonts w:ascii="Arial" w:eastAsia="Arial" w:hAnsi="Arial" w:cs="Arial"/>
                <w:i/>
                <w:color w:val="201209"/>
                <w:sz w:val="18"/>
                <w:szCs w:val="18"/>
              </w:rPr>
              <w:t>all of</w:t>
            </w:r>
            <w:proofErr w:type="gramEnd"/>
            <w:r>
              <w:rPr>
                <w:rFonts w:ascii="Arial" w:eastAsia="Arial" w:hAnsi="Arial" w:cs="Arial"/>
                <w:i/>
                <w:color w:val="201209"/>
                <w:sz w:val="18"/>
                <w:szCs w:val="18"/>
              </w:rPr>
              <w:t xml:space="preserve"> the components in the system, especially those in the feedback loop.</w:t>
            </w:r>
          </w:p>
        </w:tc>
      </w:tr>
      <w:tr w:rsidR="001F0D32" w14:paraId="6D9E21C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5B0E1EB"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081E6E">
              <w:rPr>
                <w:rFonts w:ascii="Helvetica" w:eastAsia="Helvetica" w:hAnsi="Helvetica" w:cs="Helvetica"/>
                <w:bCs/>
                <w:color w:val="201209"/>
                <w:sz w:val="18"/>
                <w:szCs w:val="18"/>
              </w:rPr>
              <w:t>Automated control systems in a vehicle, for example, automatically detect and control the speed of the vehicle.</w:t>
            </w:r>
          </w:p>
          <w:p w14:paraId="4DD7DF4B"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62F7E0F5"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6683A257" w14:textId="77777777" w:rsidR="001F0D32" w:rsidRPr="005D0371" w:rsidRDefault="001F0D32" w:rsidP="00271E49">
            <w:pPr>
              <w:spacing w:before="60" w:after="60"/>
              <w:ind w:left="60" w:right="60"/>
              <w:rPr>
                <w:sz w:val="2"/>
                <w:szCs w:val="2"/>
              </w:rPr>
            </w:pPr>
          </w:p>
        </w:tc>
      </w:tr>
      <w:tr w:rsidR="001F0D32" w14:paraId="76DD9BAB"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5A7E12C9"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31A3858F"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9477EF0"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1F797017"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2EA9F133"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Constructing Explanations and Designing Solutions</w:t>
            </w:r>
          </w:p>
          <w:p w14:paraId="4896F197"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color w:val="201209"/>
                <w:sz w:val="18"/>
                <w:szCs w:val="18"/>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14:paraId="61BF134F" w14:textId="77777777" w:rsidR="001F0D32" w:rsidRPr="00DA6546" w:rsidRDefault="001F0D32" w:rsidP="0073410A">
            <w:pPr>
              <w:pStyle w:val="ListParagraph"/>
              <w:numPr>
                <w:ilvl w:val="0"/>
                <w:numId w:val="48"/>
              </w:numPr>
              <w:spacing w:before="60" w:after="60"/>
              <w:ind w:right="60"/>
              <w:rPr>
                <w:sz w:val="18"/>
                <w:szCs w:val="18"/>
              </w:rPr>
            </w:pPr>
            <w:r w:rsidRPr="00DA6546">
              <w:rPr>
                <w:rFonts w:ascii="Arial" w:eastAsia="Arial" w:hAnsi="Arial" w:cs="Arial"/>
                <w:color w:val="201209"/>
                <w:sz w:val="18"/>
                <w:szCs w:val="18"/>
              </w:rPr>
              <w:t>Make a quantitative and/or qualitative claim regarding the relationship between dependent and independent variables.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7A54954A"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ETS1.C: Optimizing the Design Solution</w:t>
            </w:r>
          </w:p>
          <w:p w14:paraId="19F01EB0" w14:textId="77777777" w:rsidR="001F0D32" w:rsidRPr="00DA6546" w:rsidRDefault="001F0D32" w:rsidP="0073410A">
            <w:pPr>
              <w:pStyle w:val="ListParagraph"/>
              <w:numPr>
                <w:ilvl w:val="0"/>
                <w:numId w:val="48"/>
              </w:numPr>
              <w:spacing w:before="60" w:after="60"/>
              <w:ind w:left="434" w:right="60"/>
              <w:rPr>
                <w:sz w:val="18"/>
                <w:szCs w:val="18"/>
              </w:rPr>
            </w:pPr>
            <w:r w:rsidRPr="00DA6546">
              <w:rPr>
                <w:rFonts w:ascii="Arial" w:eastAsia="Arial" w:hAnsi="Arial" w:cs="Arial"/>
                <w:color w:val="201209"/>
                <w:sz w:val="18"/>
                <w:szCs w:val="18"/>
              </w:rPr>
              <w:t>Criteria may need to be broken down into simpler ones that can be approached systematically, and decisions about the priority of certain criteria over others (trade-offs) may be needed.</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BD60182"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Making and Doing</w:t>
            </w:r>
          </w:p>
          <w:p w14:paraId="4C049B36" w14:textId="77777777" w:rsidR="001F0D32" w:rsidRDefault="001F0D32" w:rsidP="0073410A">
            <w:pPr>
              <w:pStyle w:val="ListParagraph"/>
              <w:numPr>
                <w:ilvl w:val="0"/>
                <w:numId w:val="48"/>
              </w:numPr>
              <w:spacing w:before="60" w:after="60"/>
              <w:ind w:left="434" w:right="60"/>
              <w:rPr>
                <w:rFonts w:ascii="Arial" w:eastAsia="Arial" w:hAnsi="Arial" w:cs="Arial"/>
                <w:color w:val="201209"/>
                <w:sz w:val="18"/>
                <w:szCs w:val="18"/>
              </w:rPr>
            </w:pPr>
            <w:r w:rsidRPr="00DA6546">
              <w:rPr>
                <w:rFonts w:ascii="Arial" w:eastAsia="Arial" w:hAnsi="Arial" w:cs="Arial"/>
                <w:color w:val="201209"/>
                <w:sz w:val="18"/>
                <w:szCs w:val="18"/>
              </w:rPr>
              <w:t>Demonstrates the ability to regulate and improve making and doing skills.</w:t>
            </w:r>
          </w:p>
          <w:p w14:paraId="67C34F4A"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Systems Thinking</w:t>
            </w:r>
          </w:p>
          <w:p w14:paraId="4AC5C092" w14:textId="77777777" w:rsidR="001F0D32" w:rsidRPr="00DA6546" w:rsidRDefault="001F0D32" w:rsidP="0073410A">
            <w:pPr>
              <w:pStyle w:val="ListParagraph"/>
              <w:numPr>
                <w:ilvl w:val="0"/>
                <w:numId w:val="48"/>
              </w:numPr>
              <w:spacing w:before="60" w:after="60"/>
              <w:ind w:left="434" w:right="60"/>
              <w:rPr>
                <w:sz w:val="18"/>
                <w:szCs w:val="18"/>
              </w:rPr>
            </w:pPr>
            <w:r w:rsidRPr="00DA6546">
              <w:rPr>
                <w:rFonts w:ascii="Arial" w:eastAsia="Arial" w:hAnsi="Arial" w:cs="Arial"/>
                <w:color w:val="201209"/>
                <w:sz w:val="18"/>
                <w:szCs w:val="18"/>
              </w:rPr>
              <w:t>Designs and troubleshoots technological systems in ways that consider the multiple components of the system.</w:t>
            </w:r>
          </w:p>
        </w:tc>
      </w:tr>
      <w:tr w:rsidR="001F0D32" w14:paraId="47319447"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0CDEE09" w14:textId="77777777" w:rsidR="001F0D32" w:rsidRPr="005D0371" w:rsidRDefault="001F0D32" w:rsidP="00271E49">
            <w:pPr>
              <w:spacing w:before="60" w:after="60"/>
              <w:ind w:left="60" w:right="60"/>
              <w:rPr>
                <w:sz w:val="2"/>
                <w:szCs w:val="2"/>
              </w:rPr>
            </w:pPr>
          </w:p>
        </w:tc>
      </w:tr>
      <w:tr w:rsidR="001F0D32" w14:paraId="5D190241"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4124CCC" w14:textId="77777777" w:rsidR="001F0D32" w:rsidRPr="007306B3" w:rsidRDefault="001F0D32" w:rsidP="00271E49">
            <w:pPr>
              <w:spacing w:before="60" w:after="60"/>
              <w:ind w:left="54"/>
              <w:rPr>
                <w:sz w:val="18"/>
                <w:szCs w:val="18"/>
              </w:rPr>
            </w:pPr>
            <w:r w:rsidRPr="007306B3">
              <w:rPr>
                <w:rFonts w:ascii="Helvetica" w:eastAsia="Helvetica" w:hAnsi="Helvetica" w:cs="Helvetica"/>
                <w:b/>
                <w:bCs/>
                <w:sz w:val="18"/>
                <w:szCs w:val="18"/>
              </w:rPr>
              <w:t>Pennsylvania Context:</w:t>
            </w:r>
            <w:r w:rsidRPr="007306B3">
              <w:rPr>
                <w:rFonts w:ascii="Helvetica" w:eastAsia="Helvetica" w:hAnsi="Helvetica" w:cs="Helvetica"/>
                <w:sz w:val="18"/>
                <w:szCs w:val="18"/>
              </w:rPr>
              <w:t xml:space="preserve"> </w:t>
            </w:r>
            <w:r w:rsidRPr="007306B3">
              <w:rPr>
                <w:sz w:val="18"/>
                <w:szCs w:val="18"/>
              </w:rPr>
              <w:t>Examples of Pennsylvania context include but are not limited to manufacturing businesses and industries.</w:t>
            </w:r>
          </w:p>
        </w:tc>
      </w:tr>
      <w:tr w:rsidR="001F0D32" w14:paraId="59BFC1F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37850C8"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consequences from a personal, and civic perspective to inform decision making.</w:t>
            </w:r>
          </w:p>
        </w:tc>
      </w:tr>
    </w:tbl>
    <w:p w14:paraId="2C816BF0" w14:textId="326410C1" w:rsidR="001F0D32" w:rsidRPr="008328F8" w:rsidRDefault="001F0D32" w:rsidP="00070741">
      <w:pPr>
        <w:pStyle w:val="Heading5"/>
      </w:pPr>
      <w:r w:rsidRPr="008328F8">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54D03363" w14:textId="77777777" w:rsidTr="00271E49">
        <w:trPr>
          <w:cantSplit/>
          <w:tblHeader/>
          <w:jc w:val="center"/>
        </w:trPr>
        <w:tc>
          <w:tcPr>
            <w:tcW w:w="2880" w:type="dxa"/>
            <w:shd w:val="clear" w:color="auto" w:fill="1E417C"/>
            <w:tcMar>
              <w:top w:w="0" w:type="dxa"/>
              <w:left w:w="0" w:type="dxa"/>
              <w:bottom w:w="0" w:type="dxa"/>
              <w:right w:w="0" w:type="dxa"/>
            </w:tcMar>
          </w:tcPr>
          <w:p w14:paraId="7C16A10A"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0B2CE815"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6A2DD88E" w14:textId="77777777" w:rsidTr="00271E49">
        <w:trPr>
          <w:cantSplit/>
          <w:jc w:val="center"/>
        </w:trPr>
        <w:tc>
          <w:tcPr>
            <w:tcW w:w="2880" w:type="dxa"/>
            <w:shd w:val="clear" w:color="auto" w:fill="1E417C"/>
            <w:tcMar>
              <w:top w:w="0" w:type="dxa"/>
              <w:left w:w="0" w:type="dxa"/>
              <w:bottom w:w="0" w:type="dxa"/>
              <w:right w:w="0" w:type="dxa"/>
            </w:tcMar>
          </w:tcPr>
          <w:p w14:paraId="52503AED"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6AF16764"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4A186A9A"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25BE78C7"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172C342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15DA5993"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74AB0AD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0CC6513"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1C4E6AF0"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07693549"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52AAEAFF" w14:textId="77777777" w:rsidTr="00271E49">
        <w:trPr>
          <w:cantSplit/>
          <w:jc w:val="center"/>
        </w:trPr>
        <w:tc>
          <w:tcPr>
            <w:tcW w:w="2880" w:type="dxa"/>
            <w:shd w:val="clear" w:color="auto" w:fill="1E417C"/>
            <w:tcMar>
              <w:top w:w="0" w:type="dxa"/>
              <w:left w:w="0" w:type="dxa"/>
              <w:bottom w:w="0" w:type="dxa"/>
              <w:right w:w="0" w:type="dxa"/>
            </w:tcMar>
          </w:tcPr>
          <w:p w14:paraId="7BD9B1C6"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985F23D" w14:textId="77777777" w:rsidR="001F0D32" w:rsidRDefault="001F0D32" w:rsidP="00271E49">
            <w:pPr>
              <w:spacing w:before="60" w:after="60"/>
              <w:ind w:left="60" w:right="60"/>
            </w:pPr>
            <w:r>
              <w:rPr>
                <w:rFonts w:ascii="Arial" w:eastAsia="Arial" w:hAnsi="Arial" w:cs="Arial"/>
                <w:color w:val="201209"/>
                <w:sz w:val="18"/>
                <w:szCs w:val="18"/>
              </w:rPr>
              <w:t>MP.2: Reason abstractly and quantitatively.</w:t>
            </w:r>
          </w:p>
        </w:tc>
      </w:tr>
      <w:tr w:rsidR="001F0D32" w14:paraId="34B04BB7" w14:textId="77777777" w:rsidTr="00271E49">
        <w:trPr>
          <w:cantSplit/>
          <w:jc w:val="center"/>
        </w:trPr>
        <w:tc>
          <w:tcPr>
            <w:tcW w:w="2880" w:type="dxa"/>
            <w:shd w:val="clear" w:color="auto" w:fill="1E417C"/>
            <w:tcMar>
              <w:top w:w="0" w:type="dxa"/>
              <w:left w:w="0" w:type="dxa"/>
              <w:bottom w:w="0" w:type="dxa"/>
              <w:right w:w="0" w:type="dxa"/>
            </w:tcMar>
          </w:tcPr>
          <w:p w14:paraId="02061481"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E4D4080"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0693D25F" w14:textId="77777777" w:rsidR="00070741" w:rsidRDefault="00070741" w:rsidP="00070741">
      <w:pPr>
        <w:pStyle w:val="Heading5"/>
      </w:pPr>
    </w:p>
    <w:p w14:paraId="6D78719D" w14:textId="77777777" w:rsidR="00070741" w:rsidRDefault="00070741">
      <w:pPr>
        <w:rPr>
          <w:rFonts w:ascii="Arial" w:eastAsia="Arial" w:hAnsi="Arial" w:cs="Arial"/>
          <w:b/>
          <w:color w:val="002352"/>
          <w:sz w:val="20"/>
          <w:szCs w:val="20"/>
        </w:rPr>
      </w:pPr>
      <w:r>
        <w:br w:type="page"/>
      </w:r>
    </w:p>
    <w:p w14:paraId="6A557475" w14:textId="6FFA3963" w:rsidR="001F0D32" w:rsidRPr="008328F8" w:rsidRDefault="001F0D32" w:rsidP="00070741">
      <w:pPr>
        <w:pStyle w:val="Heading5"/>
      </w:pPr>
      <w:r w:rsidRPr="008328F8">
        <w:lastRenderedPageBreak/>
        <w:t>Grades 9</w:t>
      </w:r>
      <w:r>
        <w:t>–</w:t>
      </w:r>
      <w:r w:rsidRPr="008328F8">
        <w:t>12</w:t>
      </w:r>
    </w:p>
    <w:tbl>
      <w:tblPr>
        <w:tblW w:w="0" w:type="auto"/>
        <w:jc w:val="center"/>
        <w:tblLayout w:type="fixed"/>
        <w:tblLook w:val="0420" w:firstRow="1" w:lastRow="0" w:firstColumn="0" w:lastColumn="0" w:noHBand="0" w:noVBand="1"/>
      </w:tblPr>
      <w:tblGrid>
        <w:gridCol w:w="4316"/>
        <w:gridCol w:w="4317"/>
        <w:gridCol w:w="4317"/>
      </w:tblGrid>
      <w:tr w:rsidR="001F0D32" w14:paraId="1CB2B2D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6B61A98F" w14:textId="4FC0604E" w:rsidR="001F0D32" w:rsidRDefault="001F0D32" w:rsidP="00271E49">
            <w:pPr>
              <w:pStyle w:val="TableHeadingforTOC"/>
            </w:pPr>
            <w:bookmarkStart w:id="765" w:name="_Toc109650757"/>
            <w:bookmarkStart w:id="766" w:name="_Toc134788408"/>
            <w:r>
              <w:t xml:space="preserve">3.5.9-12.MM Technology and Engineering: </w:t>
            </w:r>
            <w:r w:rsidRPr="008E4179">
              <w:rPr>
                <w:b w:val="0"/>
                <w:bCs/>
              </w:rPr>
              <w:t>Nature and Characteristics of Technology and Engineering</w:t>
            </w:r>
            <w:bookmarkEnd w:id="765"/>
            <w:bookmarkEnd w:id="766"/>
          </w:p>
        </w:tc>
      </w:tr>
      <w:tr w:rsidR="001F0D32" w14:paraId="08ACDA9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E846895"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troubleshoot and improve a flawed system embedded within a larger technological, social, or environmental system.</w:t>
            </w:r>
          </w:p>
        </w:tc>
      </w:tr>
      <w:tr w:rsidR="001F0D32" w14:paraId="49516F6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A4BCBF8"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2E65D5">
              <w:rPr>
                <w:rFonts w:ascii="Helvetica" w:eastAsia="Helvetica" w:hAnsi="Helvetica" w:cs="Helvetica"/>
                <w:bCs/>
                <w:color w:val="201209"/>
                <w:sz w:val="18"/>
                <w:szCs w:val="18"/>
              </w:rPr>
              <w:t xml:space="preserve">Systems are made up of components (i.e., subsystems). A food processor is only one component in a larger food preparation system that, in turn, is a component in a larger home system. Troubleshooting a flawed system or product allows students to identify possible areas for improvement. For example, a recycling program at their school might have very low participation rates </w:t>
            </w:r>
            <w:proofErr w:type="gramStart"/>
            <w:r w:rsidRPr="002E65D5">
              <w:rPr>
                <w:rFonts w:ascii="Helvetica" w:eastAsia="Helvetica" w:hAnsi="Helvetica" w:cs="Helvetica"/>
                <w:bCs/>
                <w:color w:val="201209"/>
                <w:sz w:val="18"/>
                <w:szCs w:val="18"/>
              </w:rPr>
              <w:t>by</w:t>
            </w:r>
            <w:proofErr w:type="gramEnd"/>
            <w:r w:rsidRPr="002E65D5">
              <w:rPr>
                <w:rFonts w:ascii="Helvetica" w:eastAsia="Helvetica" w:hAnsi="Helvetica" w:cs="Helvetica"/>
                <w:bCs/>
                <w:color w:val="201209"/>
                <w:sz w:val="18"/>
                <w:szCs w:val="18"/>
              </w:rPr>
              <w:t xml:space="preserve"> students and staff members. Investigating the components of the program (system) will help students identify ways to improve it.</w:t>
            </w:r>
          </w:p>
          <w:p w14:paraId="78DCCA7F"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56E3469E"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42CD48F" w14:textId="77777777" w:rsidR="001F0D32" w:rsidRPr="005D0371" w:rsidRDefault="001F0D32" w:rsidP="00271E49">
            <w:pPr>
              <w:spacing w:before="60" w:after="60"/>
              <w:ind w:left="60" w:right="60"/>
              <w:rPr>
                <w:sz w:val="2"/>
                <w:szCs w:val="2"/>
              </w:rPr>
            </w:pPr>
          </w:p>
        </w:tc>
      </w:tr>
      <w:tr w:rsidR="001F0D32" w14:paraId="08496828"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818FEFA"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1FAA606"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27BFE88E"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60F5FF10"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032D6E79"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Asking Questions and Defining Problems</w:t>
            </w:r>
          </w:p>
          <w:p w14:paraId="00F3C452"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color w:val="201209"/>
                <w:sz w:val="18"/>
                <w:szCs w:val="18"/>
              </w:rPr>
              <w:t>Asking questions and defining problems in 9–12 builds on K–8 experiences and progresses to formulating, refining, and evaluating empirically testable questions and design problems using models and simulations.</w:t>
            </w:r>
          </w:p>
          <w:p w14:paraId="22BF1F49" w14:textId="77777777" w:rsidR="001F0D32" w:rsidRPr="00DA6546" w:rsidRDefault="001F0D32" w:rsidP="0073410A">
            <w:pPr>
              <w:pStyle w:val="ListParagraph"/>
              <w:numPr>
                <w:ilvl w:val="0"/>
                <w:numId w:val="48"/>
              </w:numPr>
              <w:spacing w:before="60" w:after="60"/>
              <w:ind w:right="60"/>
              <w:rPr>
                <w:sz w:val="18"/>
                <w:szCs w:val="18"/>
              </w:rPr>
            </w:pPr>
            <w:r w:rsidRPr="00DA6546">
              <w:rPr>
                <w:rFonts w:ascii="Arial" w:eastAsia="Arial" w:hAnsi="Arial" w:cs="Arial"/>
                <w:color w:val="201209"/>
                <w:sz w:val="18"/>
                <w:szCs w:val="18"/>
              </w:rPr>
              <w:t>Define a design problem that involves the development of a process or system with interacting components and criteria and constraints that may include social, technical, and/or environmental considerations.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4BB9F0F5"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NAEP D.12.17</w:t>
            </w:r>
          </w:p>
          <w:p w14:paraId="375DB1DC" w14:textId="77777777" w:rsidR="001F0D32" w:rsidRDefault="001F0D32" w:rsidP="0073410A">
            <w:pPr>
              <w:pStyle w:val="ListParagraph"/>
              <w:numPr>
                <w:ilvl w:val="0"/>
                <w:numId w:val="48"/>
              </w:numPr>
              <w:spacing w:before="60" w:after="60"/>
              <w:ind w:left="434" w:right="60"/>
              <w:rPr>
                <w:rFonts w:ascii="Arial" w:eastAsia="Arial" w:hAnsi="Arial" w:cs="Arial"/>
                <w:color w:val="201209"/>
                <w:sz w:val="18"/>
                <w:szCs w:val="18"/>
              </w:rPr>
            </w:pPr>
            <w:r w:rsidRPr="00DA6546">
              <w:rPr>
                <w:rFonts w:ascii="Arial" w:eastAsia="Arial" w:hAnsi="Arial" w:cs="Arial"/>
                <w:color w:val="201209"/>
                <w:sz w:val="18"/>
                <w:szCs w:val="18"/>
              </w:rPr>
              <w:t>Analyze a system malfunction using logical reasoning (such as a fault tree) and appropriate diagnostic tools and instruments. Devise strategies and recommend tools for fixing the problem.</w:t>
            </w:r>
          </w:p>
          <w:p w14:paraId="207D0A02"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ISTE 1D</w:t>
            </w:r>
          </w:p>
          <w:p w14:paraId="77F5B455" w14:textId="77777777" w:rsidR="001F0D32" w:rsidRPr="00DA6546" w:rsidRDefault="001F0D32" w:rsidP="0073410A">
            <w:pPr>
              <w:pStyle w:val="ListParagraph"/>
              <w:numPr>
                <w:ilvl w:val="0"/>
                <w:numId w:val="48"/>
              </w:numPr>
              <w:spacing w:before="60" w:after="60"/>
              <w:ind w:left="434" w:right="60"/>
              <w:rPr>
                <w:rFonts w:ascii="Arial" w:eastAsia="Arial" w:hAnsi="Arial" w:cs="Arial"/>
                <w:color w:val="201209"/>
                <w:sz w:val="18"/>
                <w:szCs w:val="18"/>
              </w:rPr>
            </w:pPr>
            <w:r w:rsidRPr="00DA6546">
              <w:rPr>
                <w:rFonts w:ascii="Arial" w:eastAsia="Arial" w:hAnsi="Arial" w:cs="Arial"/>
                <w:color w:val="201209"/>
                <w:sz w:val="18"/>
                <w:szCs w:val="18"/>
              </w:rPr>
              <w:t xml:space="preserve">Students understand the fundamental concepts of technology operations, demonstrate the ability to choose, use and troubleshoot current technologies and </w:t>
            </w:r>
            <w:proofErr w:type="gramStart"/>
            <w:r w:rsidRPr="00DA6546">
              <w:rPr>
                <w:rFonts w:ascii="Arial" w:eastAsia="Arial" w:hAnsi="Arial" w:cs="Arial"/>
                <w:color w:val="201209"/>
                <w:sz w:val="18"/>
                <w:szCs w:val="18"/>
              </w:rPr>
              <w:t>are able to</w:t>
            </w:r>
            <w:proofErr w:type="gramEnd"/>
            <w:r w:rsidRPr="00DA6546">
              <w:rPr>
                <w:rFonts w:ascii="Arial" w:eastAsia="Arial" w:hAnsi="Arial" w:cs="Arial"/>
                <w:color w:val="201209"/>
                <w:sz w:val="18"/>
                <w:szCs w:val="18"/>
              </w:rPr>
              <w:t xml:space="preserve"> transfer their knowledge to explore emerging technologies.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8141744"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Making and Doing</w:t>
            </w:r>
          </w:p>
          <w:p w14:paraId="25CD653F" w14:textId="77777777" w:rsidR="001F0D32" w:rsidRDefault="001F0D32" w:rsidP="0073410A">
            <w:pPr>
              <w:pStyle w:val="ListParagraph"/>
              <w:numPr>
                <w:ilvl w:val="0"/>
                <w:numId w:val="48"/>
              </w:numPr>
              <w:spacing w:before="60" w:after="60"/>
              <w:ind w:left="434" w:right="60"/>
              <w:rPr>
                <w:rFonts w:ascii="Arial" w:eastAsia="Arial" w:hAnsi="Arial" w:cs="Arial"/>
                <w:color w:val="201209"/>
                <w:sz w:val="18"/>
                <w:szCs w:val="18"/>
              </w:rPr>
            </w:pPr>
            <w:r w:rsidRPr="00DA6546">
              <w:rPr>
                <w:rFonts w:ascii="Arial" w:eastAsia="Arial" w:hAnsi="Arial" w:cs="Arial"/>
                <w:color w:val="201209"/>
                <w:sz w:val="18"/>
                <w:szCs w:val="18"/>
              </w:rPr>
              <w:t>Demonstrates the ability to regulate and improve making and doing skills.</w:t>
            </w:r>
          </w:p>
          <w:p w14:paraId="53B1D7AF"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Systems Thinking</w:t>
            </w:r>
          </w:p>
          <w:p w14:paraId="68AC3E72" w14:textId="77777777" w:rsidR="001F0D32" w:rsidRDefault="001F0D32" w:rsidP="0073410A">
            <w:pPr>
              <w:pStyle w:val="ListParagraph"/>
              <w:numPr>
                <w:ilvl w:val="0"/>
                <w:numId w:val="48"/>
              </w:numPr>
              <w:spacing w:before="60" w:after="60"/>
              <w:ind w:left="434" w:right="60"/>
              <w:rPr>
                <w:rFonts w:ascii="Arial" w:eastAsia="Arial" w:hAnsi="Arial" w:cs="Arial"/>
                <w:color w:val="201209"/>
                <w:sz w:val="18"/>
                <w:szCs w:val="18"/>
              </w:rPr>
            </w:pPr>
            <w:r w:rsidRPr="00DA6546">
              <w:rPr>
                <w:rFonts w:ascii="Arial" w:eastAsia="Arial" w:hAnsi="Arial" w:cs="Arial"/>
                <w:color w:val="201209"/>
                <w:sz w:val="18"/>
                <w:szCs w:val="18"/>
              </w:rPr>
              <w:t>Designs and troubleshoots technological systems in ways that consider the multiple components of the system.</w:t>
            </w:r>
          </w:p>
          <w:p w14:paraId="32E48E81"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Optimism</w:t>
            </w:r>
          </w:p>
          <w:p w14:paraId="053BC4B5" w14:textId="77777777" w:rsidR="001F0D32" w:rsidRPr="00DA6546" w:rsidRDefault="001F0D32" w:rsidP="0073410A">
            <w:pPr>
              <w:pStyle w:val="ListParagraph"/>
              <w:numPr>
                <w:ilvl w:val="0"/>
                <w:numId w:val="48"/>
              </w:numPr>
              <w:spacing w:before="60" w:after="60"/>
              <w:ind w:left="434" w:right="60"/>
              <w:rPr>
                <w:sz w:val="18"/>
                <w:szCs w:val="18"/>
              </w:rPr>
            </w:pPr>
            <w:r w:rsidRPr="00DA6546">
              <w:rPr>
                <w:rFonts w:ascii="Arial" w:eastAsia="Arial" w:hAnsi="Arial" w:cs="Arial"/>
                <w:color w:val="201209"/>
                <w:sz w:val="18"/>
                <w:szCs w:val="18"/>
              </w:rPr>
              <w:t>Shows persistence in addressing technological problems and finding solutions to those problems.</w:t>
            </w:r>
          </w:p>
        </w:tc>
      </w:tr>
      <w:tr w:rsidR="001F0D32" w14:paraId="3260B31E"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846E233" w14:textId="77777777" w:rsidR="001F0D32" w:rsidRPr="005D0371" w:rsidRDefault="001F0D32" w:rsidP="00271E49">
            <w:pPr>
              <w:spacing w:before="60" w:after="60"/>
              <w:ind w:left="60" w:right="60"/>
              <w:rPr>
                <w:sz w:val="2"/>
                <w:szCs w:val="2"/>
              </w:rPr>
            </w:pPr>
          </w:p>
        </w:tc>
      </w:tr>
      <w:tr w:rsidR="001F0D32" w14:paraId="007D3FA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2C451A7"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678ADC2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5FFF7DD2"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 xml:space="preserve">Situate self in any social context </w:t>
            </w:r>
            <w:proofErr w:type="gramStart"/>
            <w:r>
              <w:rPr>
                <w:rFonts w:ascii="Arial" w:eastAsia="Arial" w:hAnsi="Arial" w:cs="Arial"/>
                <w:color w:val="201209"/>
                <w:sz w:val="18"/>
                <w:szCs w:val="18"/>
              </w:rPr>
              <w:t>as a means to</w:t>
            </w:r>
            <w:proofErr w:type="gramEnd"/>
            <w:r>
              <w:rPr>
                <w:rFonts w:ascii="Arial" w:eastAsia="Arial" w:hAnsi="Arial" w:cs="Arial"/>
                <w:color w:val="201209"/>
                <w:sz w:val="18"/>
                <w:szCs w:val="18"/>
              </w:rPr>
              <w:t xml:space="preserve"> determine a response.</w:t>
            </w:r>
          </w:p>
        </w:tc>
      </w:tr>
    </w:tbl>
    <w:p w14:paraId="552D6517" w14:textId="0957788F" w:rsidR="001F0D32" w:rsidRPr="008328F8" w:rsidRDefault="001F0D32" w:rsidP="00070741">
      <w:pPr>
        <w:pStyle w:val="Heading5"/>
      </w:pPr>
      <w:r w:rsidRPr="008328F8">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6A304C63" w14:textId="77777777" w:rsidTr="00271E49">
        <w:trPr>
          <w:cantSplit/>
          <w:tblHeader/>
          <w:jc w:val="center"/>
        </w:trPr>
        <w:tc>
          <w:tcPr>
            <w:tcW w:w="2880" w:type="dxa"/>
            <w:shd w:val="clear" w:color="auto" w:fill="1E417C"/>
            <w:tcMar>
              <w:top w:w="0" w:type="dxa"/>
              <w:left w:w="0" w:type="dxa"/>
              <w:bottom w:w="0" w:type="dxa"/>
              <w:right w:w="0" w:type="dxa"/>
            </w:tcMar>
          </w:tcPr>
          <w:p w14:paraId="498C0CC8" w14:textId="77777777" w:rsidR="001F0D32" w:rsidRDefault="001F0D32" w:rsidP="00271E49">
            <w:pPr>
              <w:spacing w:before="60" w:after="60"/>
              <w:ind w:left="60" w:right="60"/>
            </w:pPr>
            <w:r>
              <w:rPr>
                <w:rFonts w:ascii="Arial" w:eastAsia="Arial" w:hAnsi="Arial" w:cs="Arial"/>
                <w:b/>
                <w:color w:val="FFFFFF"/>
                <w:sz w:val="18"/>
                <w:szCs w:val="18"/>
              </w:rPr>
              <w:t>Standard Source</w:t>
            </w:r>
          </w:p>
        </w:tc>
        <w:tc>
          <w:tcPr>
            <w:tcW w:w="10070" w:type="dxa"/>
            <w:tcBorders>
              <w:bottom w:val="nil"/>
            </w:tcBorders>
            <w:shd w:val="clear" w:color="auto" w:fill="1E417C"/>
            <w:tcMar>
              <w:top w:w="0" w:type="dxa"/>
              <w:left w:w="0" w:type="dxa"/>
              <w:bottom w:w="0" w:type="dxa"/>
              <w:right w:w="0" w:type="dxa"/>
            </w:tcMar>
          </w:tcPr>
          <w:p w14:paraId="1CD31DF0"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410AC8FA" w14:textId="77777777" w:rsidTr="00271E49">
        <w:trPr>
          <w:cantSplit/>
          <w:jc w:val="center"/>
        </w:trPr>
        <w:tc>
          <w:tcPr>
            <w:tcW w:w="2880" w:type="dxa"/>
            <w:shd w:val="clear" w:color="auto" w:fill="1E417C"/>
            <w:tcMar>
              <w:top w:w="0" w:type="dxa"/>
              <w:left w:w="0" w:type="dxa"/>
              <w:bottom w:w="0" w:type="dxa"/>
              <w:right w:w="0" w:type="dxa"/>
            </w:tcMar>
          </w:tcPr>
          <w:p w14:paraId="59EF67C0"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506C1F45"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5EF870D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7C0D8241"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2D4AE084"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C93E6D2" w14:textId="77777777" w:rsidR="001F0D32" w:rsidRPr="00317658"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tc>
      </w:tr>
      <w:tr w:rsidR="001F0D32" w14:paraId="0916CBBF" w14:textId="77777777" w:rsidTr="00271E49">
        <w:trPr>
          <w:cantSplit/>
          <w:jc w:val="center"/>
        </w:trPr>
        <w:tc>
          <w:tcPr>
            <w:tcW w:w="2880" w:type="dxa"/>
            <w:shd w:val="clear" w:color="auto" w:fill="1E417C"/>
            <w:tcMar>
              <w:top w:w="0" w:type="dxa"/>
              <w:left w:w="0" w:type="dxa"/>
              <w:bottom w:w="0" w:type="dxa"/>
              <w:right w:w="0" w:type="dxa"/>
            </w:tcMar>
          </w:tcPr>
          <w:p w14:paraId="55CCEB9F" w14:textId="77777777" w:rsidR="001F0D32" w:rsidRDefault="001F0D32" w:rsidP="00271E49">
            <w:pPr>
              <w:spacing w:before="60" w:after="60"/>
              <w:ind w:left="60" w:right="60"/>
            </w:pPr>
            <w:r>
              <w:rPr>
                <w:rFonts w:ascii="Arial" w:eastAsia="Arial" w:hAnsi="Arial" w:cs="Arial"/>
                <w:b/>
                <w:color w:val="FFFFFF"/>
                <w:sz w:val="18"/>
                <w:szCs w:val="18"/>
              </w:rPr>
              <w:lastRenderedPageBreak/>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31781392"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6693959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46DE9B9F"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6504ED77"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305E8DE3" w14:textId="77777777" w:rsidTr="00271E49">
        <w:trPr>
          <w:cantSplit/>
          <w:jc w:val="center"/>
        </w:trPr>
        <w:tc>
          <w:tcPr>
            <w:tcW w:w="2880" w:type="dxa"/>
            <w:shd w:val="clear" w:color="auto" w:fill="1E417C"/>
            <w:tcMar>
              <w:top w:w="0" w:type="dxa"/>
              <w:left w:w="0" w:type="dxa"/>
              <w:bottom w:w="0" w:type="dxa"/>
              <w:right w:w="0" w:type="dxa"/>
            </w:tcMar>
          </w:tcPr>
          <w:p w14:paraId="4A9305E0"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055531A7"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69EDF992" w14:textId="77777777" w:rsidTr="00271E49">
        <w:trPr>
          <w:cantSplit/>
          <w:jc w:val="center"/>
        </w:trPr>
        <w:tc>
          <w:tcPr>
            <w:tcW w:w="2880" w:type="dxa"/>
            <w:shd w:val="clear" w:color="auto" w:fill="1E417C"/>
            <w:tcMar>
              <w:top w:w="0" w:type="dxa"/>
              <w:left w:w="0" w:type="dxa"/>
              <w:bottom w:w="0" w:type="dxa"/>
              <w:right w:w="0" w:type="dxa"/>
            </w:tcMar>
          </w:tcPr>
          <w:p w14:paraId="36761C7A"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6C2F3415" w14:textId="77777777" w:rsidR="001F0D32" w:rsidRDefault="001F0D32" w:rsidP="00271E49">
            <w:pPr>
              <w:spacing w:before="60" w:after="60"/>
              <w:ind w:left="60" w:right="60"/>
            </w:pPr>
            <w:r>
              <w:rPr>
                <w:rFonts w:ascii="Arial" w:eastAsia="Arial" w:hAnsi="Arial" w:cs="Arial"/>
                <w:color w:val="201209"/>
                <w:sz w:val="18"/>
                <w:szCs w:val="18"/>
              </w:rPr>
              <w:t>3.3.9-</w:t>
            </w:r>
            <w:proofErr w:type="gramStart"/>
            <w:r>
              <w:rPr>
                <w:rFonts w:ascii="Arial" w:eastAsia="Arial" w:hAnsi="Arial" w:cs="Arial"/>
                <w:color w:val="201209"/>
                <w:sz w:val="18"/>
                <w:szCs w:val="18"/>
              </w:rPr>
              <w:t>12.Q</w:t>
            </w:r>
            <w:proofErr w:type="gramEnd"/>
            <w:r>
              <w:rPr>
                <w:rFonts w:ascii="Arial" w:eastAsia="Arial" w:hAnsi="Arial" w:cs="Arial"/>
                <w:color w:val="201209"/>
                <w:sz w:val="18"/>
                <w:szCs w:val="18"/>
              </w:rPr>
              <w:t>: Create a computational simulation to illustrate the relationships among management of natural resources, the sustainability of human populations, and biodiversity.</w:t>
            </w:r>
          </w:p>
        </w:tc>
      </w:tr>
    </w:tbl>
    <w:p w14:paraId="47EFB61C" w14:textId="77777777" w:rsidR="00070741" w:rsidRDefault="00070741" w:rsidP="00070741">
      <w:pPr>
        <w:pStyle w:val="Heading5"/>
      </w:pPr>
    </w:p>
    <w:p w14:paraId="34923E2C" w14:textId="77777777" w:rsidR="00070741" w:rsidRDefault="00070741">
      <w:pPr>
        <w:rPr>
          <w:rFonts w:ascii="Arial" w:eastAsia="Arial" w:hAnsi="Arial" w:cs="Arial"/>
          <w:b/>
          <w:color w:val="002352"/>
          <w:sz w:val="20"/>
          <w:szCs w:val="20"/>
        </w:rPr>
      </w:pPr>
      <w:r>
        <w:br w:type="page"/>
      </w:r>
    </w:p>
    <w:p w14:paraId="698C3E43" w14:textId="522A1C73" w:rsidR="001F0D32" w:rsidRPr="008328F8" w:rsidRDefault="001F0D32" w:rsidP="00070741">
      <w:pPr>
        <w:pStyle w:val="Heading5"/>
      </w:pPr>
      <w:r w:rsidRPr="008328F8">
        <w:lastRenderedPageBreak/>
        <w:t>Grades 9</w:t>
      </w:r>
      <w:r>
        <w:t>–</w:t>
      </w:r>
      <w:r w:rsidRPr="008328F8">
        <w:t>12</w:t>
      </w:r>
    </w:p>
    <w:tbl>
      <w:tblPr>
        <w:tblW w:w="0" w:type="auto"/>
        <w:jc w:val="center"/>
        <w:tblLayout w:type="fixed"/>
        <w:tblLook w:val="0420" w:firstRow="1" w:lastRow="0" w:firstColumn="0" w:lastColumn="0" w:noHBand="0" w:noVBand="1"/>
      </w:tblPr>
      <w:tblGrid>
        <w:gridCol w:w="4316"/>
        <w:gridCol w:w="4317"/>
        <w:gridCol w:w="4317"/>
      </w:tblGrid>
      <w:tr w:rsidR="001F0D32" w14:paraId="06EDAC8C"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43D8394" w14:textId="675D47A8" w:rsidR="001F0D32" w:rsidRDefault="001F0D32" w:rsidP="00271E49">
            <w:pPr>
              <w:pStyle w:val="TableHeadingforTOC"/>
            </w:pPr>
            <w:bookmarkStart w:id="767" w:name="_Toc109650758"/>
            <w:bookmarkStart w:id="768" w:name="_Toc134788409"/>
            <w:r>
              <w:t>3.5.9-</w:t>
            </w:r>
            <w:proofErr w:type="gramStart"/>
            <w:r>
              <w:t>12.NN</w:t>
            </w:r>
            <w:proofErr w:type="gramEnd"/>
            <w:r>
              <w:t xml:space="preserve"> Technology and Engineering: </w:t>
            </w:r>
            <w:r w:rsidRPr="008E4179">
              <w:rPr>
                <w:b w:val="0"/>
                <w:bCs/>
              </w:rPr>
              <w:t>Nature and Characteristics of Technology and Engineering</w:t>
            </w:r>
            <w:bookmarkEnd w:id="767"/>
            <w:bookmarkEnd w:id="768"/>
          </w:p>
        </w:tc>
      </w:tr>
      <w:tr w:rsidR="001F0D32" w14:paraId="304C733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70119EC"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analyze the rate of technological and engineering development and predict future diffusion and adoption of new innovations and technologies.</w:t>
            </w:r>
          </w:p>
        </w:tc>
      </w:tr>
      <w:tr w:rsidR="001F0D32" w14:paraId="0A783B2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7FEDB257"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DC4AC8">
              <w:rPr>
                <w:rFonts w:ascii="Helvetica" w:eastAsia="Helvetica" w:hAnsi="Helvetica" w:cs="Helvetica"/>
                <w:bCs/>
                <w:color w:val="201209"/>
                <w:sz w:val="18"/>
                <w:szCs w:val="18"/>
              </w:rPr>
              <w:t xml:space="preserve">The rate of development of inventions and innovations is affected by many factors, such as time and monetary investment. Many new technologies build upon previous technologies, often resulting in quick development and dispersion. For example, the rapid development of consumer scale drone technologies has </w:t>
            </w:r>
            <w:proofErr w:type="gramStart"/>
            <w:r w:rsidRPr="00DC4AC8">
              <w:rPr>
                <w:rFonts w:ascii="Helvetica" w:eastAsia="Helvetica" w:hAnsi="Helvetica" w:cs="Helvetica"/>
                <w:bCs/>
                <w:color w:val="201209"/>
                <w:sz w:val="18"/>
                <w:szCs w:val="18"/>
              </w:rPr>
              <w:t>built  upon</w:t>
            </w:r>
            <w:proofErr w:type="gramEnd"/>
            <w:r w:rsidRPr="00DC4AC8">
              <w:rPr>
                <w:rFonts w:ascii="Helvetica" w:eastAsia="Helvetica" w:hAnsi="Helvetica" w:cs="Helvetica"/>
                <w:bCs/>
                <w:color w:val="201209"/>
                <w:sz w:val="18"/>
                <w:szCs w:val="18"/>
              </w:rPr>
              <w:t xml:space="preserve"> earlier military applications of these devices.</w:t>
            </w:r>
          </w:p>
          <w:p w14:paraId="5CDFA2DF"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578A12B5"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182F1FB" w14:textId="77777777" w:rsidR="001F0D32" w:rsidRPr="005D0371" w:rsidRDefault="001F0D32" w:rsidP="00271E49">
            <w:pPr>
              <w:spacing w:before="60" w:after="60"/>
              <w:ind w:left="60" w:right="60"/>
              <w:rPr>
                <w:sz w:val="2"/>
                <w:szCs w:val="2"/>
              </w:rPr>
            </w:pPr>
          </w:p>
        </w:tc>
      </w:tr>
      <w:tr w:rsidR="001F0D32" w14:paraId="4684E5EC"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66FC9280"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028D3629"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7E636775"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21DDCD38"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6AD27763" w14:textId="77777777" w:rsidR="00665462" w:rsidRPr="00665462" w:rsidRDefault="00665462" w:rsidP="00D01232">
            <w:pPr>
              <w:widowControl w:val="0"/>
              <w:spacing w:before="60" w:after="60"/>
              <w:ind w:right="360"/>
              <w:rPr>
                <w:b/>
                <w:sz w:val="18"/>
                <w:szCs w:val="18"/>
              </w:rPr>
            </w:pPr>
            <w:r w:rsidRPr="00665462">
              <w:rPr>
                <w:b/>
                <w:sz w:val="18"/>
                <w:szCs w:val="18"/>
              </w:rPr>
              <w:t>Developing &amp; Using Models</w:t>
            </w:r>
          </w:p>
          <w:p w14:paraId="273AF5BF" w14:textId="77777777" w:rsidR="00665462" w:rsidRPr="00665462" w:rsidRDefault="00665462" w:rsidP="00665462">
            <w:pPr>
              <w:widowControl w:val="0"/>
              <w:spacing w:before="120" w:after="120"/>
              <w:ind w:right="360" w:hanging="2"/>
              <w:rPr>
                <w:sz w:val="18"/>
                <w:szCs w:val="18"/>
              </w:rPr>
            </w:pPr>
            <w:r w:rsidRPr="00665462">
              <w:rPr>
                <w:sz w:val="18"/>
                <w:szCs w:val="18"/>
              </w:rPr>
              <w:t xml:space="preserve">Modeling in 9–12 builds on K–8 experiences and progresses to using, synthesizing, and developing models to predict and show relationships among variables between systems and their components in the natural and designed world(s).  </w:t>
            </w:r>
          </w:p>
          <w:p w14:paraId="4EF1BD42" w14:textId="1BF25FB4" w:rsidR="001F0D32" w:rsidRPr="00DA6546" w:rsidRDefault="00665462" w:rsidP="00665462">
            <w:pPr>
              <w:pStyle w:val="ListParagraph"/>
              <w:numPr>
                <w:ilvl w:val="0"/>
                <w:numId w:val="48"/>
              </w:numPr>
              <w:spacing w:before="60" w:after="60"/>
              <w:ind w:right="60"/>
              <w:rPr>
                <w:sz w:val="18"/>
                <w:szCs w:val="18"/>
              </w:rPr>
            </w:pPr>
            <w:r w:rsidRPr="00665462">
              <w:rPr>
                <w:sz w:val="18"/>
                <w:szCs w:val="18"/>
              </w:rPr>
              <w:t xml:space="preserve">Develop and/or use multiple types of models to provide mechanistic accounts and/or predict </w:t>
            </w:r>
            <w:proofErr w:type="gramStart"/>
            <w:r w:rsidRPr="00665462">
              <w:rPr>
                <w:sz w:val="18"/>
                <w:szCs w:val="18"/>
              </w:rPr>
              <w:t>phenomena, and</w:t>
            </w:r>
            <w:proofErr w:type="gramEnd"/>
            <w:r w:rsidRPr="00665462">
              <w:rPr>
                <w:sz w:val="18"/>
                <w:szCs w:val="18"/>
              </w:rPr>
              <w:t xml:space="preserve"> move flexibly between model types based on merits and limitations.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13D922BF" w14:textId="77777777" w:rsidR="00D01232" w:rsidRPr="00D01232" w:rsidRDefault="00D01232" w:rsidP="00D01232">
            <w:pPr>
              <w:widowControl w:val="0"/>
              <w:spacing w:before="60" w:after="60"/>
              <w:ind w:right="360"/>
              <w:rPr>
                <w:b/>
                <w:sz w:val="18"/>
                <w:szCs w:val="18"/>
              </w:rPr>
            </w:pPr>
            <w:r w:rsidRPr="00D01232">
              <w:rPr>
                <w:b/>
                <w:sz w:val="18"/>
                <w:szCs w:val="18"/>
              </w:rPr>
              <w:t>ETS1.B: Developing Possible Solutions</w:t>
            </w:r>
          </w:p>
          <w:p w14:paraId="4CD58EF0" w14:textId="0C16C6F1" w:rsidR="001F0D32" w:rsidRPr="00DA6546" w:rsidRDefault="00D01232" w:rsidP="00D01232">
            <w:pPr>
              <w:pStyle w:val="ListParagraph"/>
              <w:numPr>
                <w:ilvl w:val="0"/>
                <w:numId w:val="48"/>
              </w:numPr>
              <w:spacing w:before="60" w:after="60"/>
              <w:ind w:left="434" w:right="60"/>
              <w:rPr>
                <w:sz w:val="18"/>
                <w:szCs w:val="18"/>
              </w:rPr>
            </w:pPr>
            <w:r w:rsidRPr="00D01232">
              <w:rPr>
                <w:sz w:val="18"/>
                <w:szCs w:val="18"/>
              </w:rPr>
              <w:t xml:space="preserve">When evaluating </w:t>
            </w:r>
            <w:proofErr w:type="gramStart"/>
            <w:r w:rsidRPr="00D01232">
              <w:rPr>
                <w:sz w:val="18"/>
                <w:szCs w:val="18"/>
              </w:rPr>
              <w:t>solutions</w:t>
            </w:r>
            <w:proofErr w:type="gramEnd"/>
            <w:r w:rsidRPr="00D01232">
              <w:rPr>
                <w:sz w:val="18"/>
                <w:szCs w:val="18"/>
              </w:rPr>
              <w:t xml:space="preserve"> it is important to take into account a range of constraints including cost, safety, reliability and aesthetics and to consider social, cultural and environmental impacts.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4FFF9EA" w14:textId="77777777" w:rsidR="00F20AB3" w:rsidRPr="00F20AB3" w:rsidRDefault="00F20AB3" w:rsidP="00F20AB3">
            <w:pPr>
              <w:widowControl w:val="0"/>
              <w:spacing w:before="60" w:after="60"/>
              <w:ind w:right="360"/>
              <w:rPr>
                <w:b/>
                <w:sz w:val="18"/>
                <w:szCs w:val="18"/>
              </w:rPr>
            </w:pPr>
            <w:r w:rsidRPr="00F20AB3">
              <w:rPr>
                <w:b/>
                <w:sz w:val="18"/>
                <w:szCs w:val="18"/>
              </w:rPr>
              <w:t>Making and Doing</w:t>
            </w:r>
          </w:p>
          <w:p w14:paraId="6B0474C1" w14:textId="1C38EAEF" w:rsidR="00F20AB3" w:rsidRPr="00F20AB3" w:rsidRDefault="00F20AB3" w:rsidP="00F20AB3">
            <w:pPr>
              <w:pStyle w:val="ListParagraph"/>
              <w:widowControl w:val="0"/>
              <w:numPr>
                <w:ilvl w:val="0"/>
                <w:numId w:val="48"/>
              </w:numPr>
              <w:spacing w:before="120" w:after="120"/>
              <w:ind w:right="360"/>
              <w:rPr>
                <w:sz w:val="18"/>
                <w:szCs w:val="18"/>
              </w:rPr>
            </w:pPr>
            <w:r w:rsidRPr="00F20AB3">
              <w:rPr>
                <w:sz w:val="18"/>
                <w:szCs w:val="18"/>
              </w:rPr>
              <w:t>Demonstrates the ability to regulate and improve making and doing skills.</w:t>
            </w:r>
          </w:p>
          <w:p w14:paraId="37D96EAC" w14:textId="091E508A"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Optimism</w:t>
            </w:r>
          </w:p>
          <w:p w14:paraId="2B777C06" w14:textId="77777777" w:rsidR="001F0D32" w:rsidRPr="00DA6546" w:rsidRDefault="001F0D32" w:rsidP="0073410A">
            <w:pPr>
              <w:pStyle w:val="ListParagraph"/>
              <w:numPr>
                <w:ilvl w:val="0"/>
                <w:numId w:val="48"/>
              </w:numPr>
              <w:spacing w:before="60" w:after="60"/>
              <w:ind w:left="434" w:right="60"/>
              <w:rPr>
                <w:sz w:val="18"/>
                <w:szCs w:val="18"/>
              </w:rPr>
            </w:pPr>
            <w:r w:rsidRPr="00DA6546">
              <w:rPr>
                <w:rFonts w:ascii="Arial" w:eastAsia="Arial" w:hAnsi="Arial" w:cs="Arial"/>
                <w:color w:val="201209"/>
                <w:sz w:val="18"/>
                <w:szCs w:val="18"/>
              </w:rPr>
              <w:t>Shows persistence in addressing technological problems and finding solutions to those problems.</w:t>
            </w:r>
          </w:p>
        </w:tc>
      </w:tr>
      <w:tr w:rsidR="001F0D32" w14:paraId="61BB0C0C"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5516AB6B" w14:textId="77777777" w:rsidR="001F0D32" w:rsidRPr="005D0371" w:rsidRDefault="001F0D32" w:rsidP="00271E49">
            <w:pPr>
              <w:spacing w:before="60" w:after="60"/>
              <w:ind w:left="60" w:right="60"/>
              <w:rPr>
                <w:sz w:val="2"/>
                <w:szCs w:val="2"/>
              </w:rPr>
            </w:pPr>
          </w:p>
        </w:tc>
      </w:tr>
      <w:tr w:rsidR="001F0D32" w14:paraId="68AB57AE"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FCA22F1"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N/A</w:t>
            </w:r>
          </w:p>
        </w:tc>
      </w:tr>
      <w:tr w:rsidR="001F0D32" w14:paraId="5C25073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104FB024"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consequences from a personal, and civic perspective to inform decision making.</w:t>
            </w:r>
          </w:p>
        </w:tc>
      </w:tr>
    </w:tbl>
    <w:p w14:paraId="13924397" w14:textId="1544F168" w:rsidR="001F0D32" w:rsidRPr="008328F8" w:rsidRDefault="001F0D32" w:rsidP="00070741">
      <w:pPr>
        <w:pStyle w:val="Heading5"/>
      </w:pPr>
      <w:r w:rsidRPr="008328F8">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72724822" w14:textId="77777777" w:rsidTr="00271E49">
        <w:trPr>
          <w:cantSplit/>
          <w:tblHeader/>
          <w:jc w:val="center"/>
        </w:trPr>
        <w:tc>
          <w:tcPr>
            <w:tcW w:w="2880" w:type="dxa"/>
            <w:shd w:val="clear" w:color="auto" w:fill="1E417C"/>
            <w:tcMar>
              <w:top w:w="0" w:type="dxa"/>
              <w:left w:w="0" w:type="dxa"/>
              <w:bottom w:w="0" w:type="dxa"/>
              <w:right w:w="0" w:type="dxa"/>
            </w:tcMar>
          </w:tcPr>
          <w:p w14:paraId="6D37A855"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0B41B2BA"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49DAD3BE" w14:textId="77777777" w:rsidTr="00271E49">
        <w:trPr>
          <w:cantSplit/>
          <w:jc w:val="center"/>
        </w:trPr>
        <w:tc>
          <w:tcPr>
            <w:tcW w:w="2880" w:type="dxa"/>
            <w:shd w:val="clear" w:color="auto" w:fill="1E417C"/>
            <w:tcMar>
              <w:top w:w="0" w:type="dxa"/>
              <w:left w:w="0" w:type="dxa"/>
              <w:bottom w:w="0" w:type="dxa"/>
              <w:right w:w="0" w:type="dxa"/>
            </w:tcMar>
          </w:tcPr>
          <w:p w14:paraId="254633E5"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1418F44"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1B21EA96"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7F314FE2"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21D297A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27118404"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660261D2"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046FA35D" w14:textId="77777777" w:rsidR="001F0D32" w:rsidRPr="00C77EB4" w:rsidRDefault="001F0D32" w:rsidP="00271E49">
            <w:pPr>
              <w:spacing w:before="60" w:after="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tc>
      </w:tr>
      <w:tr w:rsidR="001F0D32" w14:paraId="6B0E0309" w14:textId="77777777" w:rsidTr="00271E49">
        <w:trPr>
          <w:cantSplit/>
          <w:jc w:val="center"/>
        </w:trPr>
        <w:tc>
          <w:tcPr>
            <w:tcW w:w="2880" w:type="dxa"/>
            <w:shd w:val="clear" w:color="auto" w:fill="1E417C"/>
            <w:tcMar>
              <w:top w:w="0" w:type="dxa"/>
              <w:left w:w="0" w:type="dxa"/>
              <w:bottom w:w="0" w:type="dxa"/>
              <w:right w:w="0" w:type="dxa"/>
            </w:tcMar>
          </w:tcPr>
          <w:p w14:paraId="6AF9F943"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 (continued)</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12DC65FF"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2C41956B" w14:textId="77777777" w:rsidR="001F0D32" w:rsidRDefault="001F0D32" w:rsidP="00271E49">
            <w:pPr>
              <w:spacing w:after="60"/>
              <w:ind w:left="58" w:right="58"/>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59AF8C33" w14:textId="77777777" w:rsidTr="00271E49">
        <w:trPr>
          <w:cantSplit/>
          <w:jc w:val="center"/>
        </w:trPr>
        <w:tc>
          <w:tcPr>
            <w:tcW w:w="2880" w:type="dxa"/>
            <w:shd w:val="clear" w:color="auto" w:fill="1E417C"/>
            <w:tcMar>
              <w:top w:w="0" w:type="dxa"/>
              <w:left w:w="0" w:type="dxa"/>
              <w:bottom w:w="0" w:type="dxa"/>
              <w:right w:w="0" w:type="dxa"/>
            </w:tcMar>
          </w:tcPr>
          <w:p w14:paraId="13974FF5"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2EE31BD5"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2BA95B00" w14:textId="77777777" w:rsidTr="00271E49">
        <w:trPr>
          <w:cantSplit/>
          <w:trHeight w:val="763"/>
          <w:jc w:val="center"/>
        </w:trPr>
        <w:tc>
          <w:tcPr>
            <w:tcW w:w="2880" w:type="dxa"/>
            <w:shd w:val="clear" w:color="auto" w:fill="1E417C"/>
            <w:tcMar>
              <w:top w:w="0" w:type="dxa"/>
              <w:left w:w="0" w:type="dxa"/>
              <w:bottom w:w="0" w:type="dxa"/>
              <w:right w:w="0" w:type="dxa"/>
            </w:tcMar>
          </w:tcPr>
          <w:p w14:paraId="3EA267DB"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777028A"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2D7A3178" w14:textId="77777777" w:rsidR="00070741" w:rsidRDefault="00070741" w:rsidP="00070741">
      <w:pPr>
        <w:pStyle w:val="Heading5"/>
      </w:pPr>
    </w:p>
    <w:p w14:paraId="0082AB3A" w14:textId="77777777" w:rsidR="00070741" w:rsidRDefault="00070741">
      <w:pPr>
        <w:rPr>
          <w:rFonts w:ascii="Arial" w:eastAsia="Arial" w:hAnsi="Arial" w:cs="Arial"/>
          <w:b/>
          <w:color w:val="002352"/>
          <w:sz w:val="20"/>
          <w:szCs w:val="20"/>
        </w:rPr>
      </w:pPr>
      <w:r>
        <w:br w:type="page"/>
      </w:r>
    </w:p>
    <w:p w14:paraId="1B14D403" w14:textId="43C89180" w:rsidR="001F0D32" w:rsidRPr="008328F8" w:rsidRDefault="001F0D32" w:rsidP="00070741">
      <w:pPr>
        <w:pStyle w:val="Heading5"/>
      </w:pPr>
      <w:r w:rsidRPr="008328F8">
        <w:lastRenderedPageBreak/>
        <w:t>Grades 9</w:t>
      </w:r>
      <w:r>
        <w:t>–</w:t>
      </w:r>
      <w:r w:rsidRPr="008328F8">
        <w:t>12</w:t>
      </w:r>
    </w:p>
    <w:tbl>
      <w:tblPr>
        <w:tblW w:w="0" w:type="auto"/>
        <w:jc w:val="center"/>
        <w:tblLayout w:type="fixed"/>
        <w:tblLook w:val="0420" w:firstRow="1" w:lastRow="0" w:firstColumn="0" w:lastColumn="0" w:noHBand="0" w:noVBand="1"/>
      </w:tblPr>
      <w:tblGrid>
        <w:gridCol w:w="4316"/>
        <w:gridCol w:w="4594"/>
        <w:gridCol w:w="4040"/>
      </w:tblGrid>
      <w:tr w:rsidR="001F0D32" w14:paraId="34181B1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091635BC" w14:textId="7989F1E1" w:rsidR="001F0D32" w:rsidRDefault="001F0D32" w:rsidP="00271E49">
            <w:pPr>
              <w:pStyle w:val="TableHeadingforTOC"/>
            </w:pPr>
            <w:bookmarkStart w:id="769" w:name="_Toc109650759"/>
            <w:bookmarkStart w:id="770" w:name="_Toc134788410"/>
            <w:r>
              <w:t>3.5.9-</w:t>
            </w:r>
            <w:proofErr w:type="gramStart"/>
            <w:r>
              <w:t>12.OO</w:t>
            </w:r>
            <w:proofErr w:type="gramEnd"/>
            <w:r>
              <w:t xml:space="preserve"> Technology and Engineering: </w:t>
            </w:r>
            <w:r w:rsidRPr="008E4179">
              <w:rPr>
                <w:b w:val="0"/>
                <w:bCs/>
              </w:rPr>
              <w:t>Nature and Characteristics of Technology and Engineering</w:t>
            </w:r>
            <w:bookmarkEnd w:id="769"/>
            <w:bookmarkEnd w:id="770"/>
          </w:p>
        </w:tc>
      </w:tr>
      <w:tr w:rsidR="001F0D32" w14:paraId="21CB06A6"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BD3A76F"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use project management tools, strategies, and processes in planning, organizing, and controlling work.</w:t>
            </w:r>
          </w:p>
        </w:tc>
      </w:tr>
      <w:tr w:rsidR="001F0D32" w14:paraId="5DFBD76B"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04CAC010"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B042BE">
              <w:rPr>
                <w:rFonts w:ascii="Helvetica" w:eastAsia="Helvetica" w:hAnsi="Helvetica" w:cs="Helvetica"/>
                <w:bCs/>
                <w:color w:val="201209"/>
                <w:sz w:val="18"/>
                <w:szCs w:val="18"/>
              </w:rPr>
              <w:t>Management is sometimes defined as getting work done through other people. Teamwork, responsibility, and interpersonal dynamics play a significant role in the development and production of technological products. Management processes are used to oversee and guide these functions.</w:t>
            </w:r>
          </w:p>
          <w:p w14:paraId="7136CA4D"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6266613B"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21840FFF" w14:textId="77777777" w:rsidR="001F0D32" w:rsidRPr="005D0371" w:rsidRDefault="001F0D32" w:rsidP="00271E49">
            <w:pPr>
              <w:spacing w:before="60" w:after="60"/>
              <w:ind w:left="60" w:right="60"/>
              <w:rPr>
                <w:sz w:val="2"/>
                <w:szCs w:val="2"/>
              </w:rPr>
            </w:pPr>
          </w:p>
        </w:tc>
      </w:tr>
      <w:tr w:rsidR="001F0D32" w14:paraId="7C0B43AA"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0CAD0C19"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594"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65B5D1A1"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040"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0B37F052"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477CC1E5"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72FD4B5"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Planning and Carrying Out Investigations</w:t>
            </w:r>
          </w:p>
          <w:p w14:paraId="60FFF8A5"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color w:val="201209"/>
                <w:sz w:val="18"/>
                <w:szCs w:val="18"/>
              </w:rPr>
              <w:t>Planning and carrying out investigations in 9</w:t>
            </w:r>
            <w:r>
              <w:rPr>
                <w:rFonts w:ascii="Arial" w:eastAsia="Arial" w:hAnsi="Arial" w:cs="Arial"/>
                <w:color w:val="201209"/>
                <w:sz w:val="18"/>
                <w:szCs w:val="18"/>
              </w:rPr>
              <w:t>–</w:t>
            </w:r>
            <w:r w:rsidRPr="00DA6546">
              <w:rPr>
                <w:rFonts w:ascii="Arial" w:eastAsia="Arial" w:hAnsi="Arial" w:cs="Arial"/>
                <w:color w:val="201209"/>
                <w:sz w:val="18"/>
                <w:szCs w:val="18"/>
              </w:rPr>
              <w:t xml:space="preserve">12 </w:t>
            </w:r>
            <w:proofErr w:type="gramStart"/>
            <w:r w:rsidRPr="00DA6546">
              <w:rPr>
                <w:rFonts w:ascii="Arial" w:eastAsia="Arial" w:hAnsi="Arial" w:cs="Arial"/>
                <w:color w:val="201209"/>
                <w:sz w:val="18"/>
                <w:szCs w:val="18"/>
              </w:rPr>
              <w:t>builds</w:t>
            </w:r>
            <w:proofErr w:type="gramEnd"/>
            <w:r w:rsidRPr="00DA6546">
              <w:rPr>
                <w:rFonts w:ascii="Arial" w:eastAsia="Arial" w:hAnsi="Arial" w:cs="Arial"/>
                <w:color w:val="201209"/>
                <w:sz w:val="18"/>
                <w:szCs w:val="18"/>
              </w:rPr>
              <w:t xml:space="preserve"> on K</w:t>
            </w:r>
            <w:r>
              <w:rPr>
                <w:rFonts w:ascii="Arial" w:eastAsia="Arial" w:hAnsi="Arial" w:cs="Arial"/>
                <w:color w:val="201209"/>
                <w:sz w:val="18"/>
                <w:szCs w:val="18"/>
              </w:rPr>
              <w:t>–</w:t>
            </w:r>
            <w:r w:rsidRPr="00DA6546">
              <w:rPr>
                <w:rFonts w:ascii="Arial" w:eastAsia="Arial" w:hAnsi="Arial" w:cs="Arial"/>
                <w:color w:val="201209"/>
                <w:sz w:val="18"/>
                <w:szCs w:val="18"/>
              </w:rPr>
              <w:t>8 experiences and progresses to include investigations that provide evidence for and test conceptual, mathematical, physical, and empirical models.</w:t>
            </w:r>
          </w:p>
          <w:p w14:paraId="56F2CA6D" w14:textId="77777777" w:rsidR="001F0D32" w:rsidRPr="00DA6546" w:rsidRDefault="001F0D32" w:rsidP="0073410A">
            <w:pPr>
              <w:pStyle w:val="ListParagraph"/>
              <w:numPr>
                <w:ilvl w:val="0"/>
                <w:numId w:val="48"/>
              </w:numPr>
              <w:spacing w:before="60" w:after="60"/>
              <w:ind w:right="60"/>
              <w:rPr>
                <w:sz w:val="18"/>
                <w:szCs w:val="18"/>
              </w:rPr>
            </w:pPr>
            <w:r w:rsidRPr="00DA6546">
              <w:rPr>
                <w:rFonts w:ascii="Arial" w:eastAsia="Arial" w:hAnsi="Arial" w:cs="Arial"/>
                <w:color w:val="201209"/>
                <w:sz w:val="18"/>
                <w:szCs w:val="18"/>
              </w:rPr>
              <w:t xml:space="preserve">Plan and </w:t>
            </w:r>
            <w:proofErr w:type="gramStart"/>
            <w:r w:rsidRPr="00DA6546">
              <w:rPr>
                <w:rFonts w:ascii="Arial" w:eastAsia="Arial" w:hAnsi="Arial" w:cs="Arial"/>
                <w:color w:val="201209"/>
                <w:sz w:val="18"/>
                <w:szCs w:val="18"/>
              </w:rPr>
              <w:t>conduct an investigation</w:t>
            </w:r>
            <w:proofErr w:type="gramEnd"/>
            <w:r w:rsidRPr="00DA6546">
              <w:rPr>
                <w:rFonts w:ascii="Arial" w:eastAsia="Arial" w:hAnsi="Arial" w:cs="Arial"/>
                <w:color w:val="201209"/>
                <w:sz w:val="18"/>
                <w:szCs w:val="18"/>
              </w:rPr>
              <w:t xml:space="preserve"> or test a design solution in a safe and ethical manner including considerations of environmental, social, and personal impacts.</w:t>
            </w:r>
          </w:p>
        </w:tc>
        <w:tc>
          <w:tcPr>
            <w:tcW w:w="4594"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3B4C946F"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ETS1.A: Defining and Delimiting Engineering Problems</w:t>
            </w:r>
          </w:p>
          <w:p w14:paraId="03E74231" w14:textId="77777777" w:rsidR="001F0D32" w:rsidRPr="00DA6546" w:rsidRDefault="001F0D32" w:rsidP="0073410A">
            <w:pPr>
              <w:pStyle w:val="ListParagraph"/>
              <w:numPr>
                <w:ilvl w:val="0"/>
                <w:numId w:val="48"/>
              </w:numPr>
              <w:spacing w:before="60" w:after="60"/>
              <w:ind w:left="434" w:right="60"/>
              <w:rPr>
                <w:sz w:val="18"/>
                <w:szCs w:val="18"/>
              </w:rPr>
            </w:pPr>
            <w:r w:rsidRPr="00DA6546">
              <w:rPr>
                <w:rFonts w:ascii="Arial" w:eastAsia="Arial" w:hAnsi="Arial" w:cs="Arial"/>
                <w:color w:val="201209"/>
                <w:sz w:val="18"/>
                <w:szCs w:val="18"/>
              </w:rPr>
              <w:t>Criteria and constraints also include satisfying any requirements set by society, such as taking issues of risk mitigation into account, and they should be quantified to the extent possible and stated in such a way that one can tell if a given design meets them.</w:t>
            </w:r>
          </w:p>
        </w:tc>
        <w:tc>
          <w:tcPr>
            <w:tcW w:w="4040"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093444AD" w14:textId="77777777" w:rsidR="00DC1711" w:rsidRPr="00884CF0" w:rsidRDefault="00DC1711" w:rsidP="00884CF0">
            <w:pPr>
              <w:widowControl w:val="0"/>
              <w:spacing w:before="60" w:after="60"/>
              <w:ind w:right="361"/>
              <w:rPr>
                <w:b/>
                <w:sz w:val="18"/>
                <w:szCs w:val="18"/>
              </w:rPr>
            </w:pPr>
            <w:r w:rsidRPr="00884CF0">
              <w:rPr>
                <w:b/>
                <w:sz w:val="18"/>
                <w:szCs w:val="18"/>
              </w:rPr>
              <w:t>Collaboration</w:t>
            </w:r>
          </w:p>
          <w:p w14:paraId="353B56B9" w14:textId="77777777" w:rsidR="00DC1711" w:rsidRPr="00884CF0" w:rsidRDefault="00DC1711" w:rsidP="00884CF0">
            <w:pPr>
              <w:pStyle w:val="ListParagraph"/>
              <w:widowControl w:val="0"/>
              <w:numPr>
                <w:ilvl w:val="0"/>
                <w:numId w:val="48"/>
              </w:numPr>
              <w:spacing w:before="60" w:after="60"/>
              <w:ind w:right="361"/>
              <w:rPr>
                <w:sz w:val="18"/>
                <w:szCs w:val="18"/>
              </w:rPr>
            </w:pPr>
            <w:r w:rsidRPr="00884CF0">
              <w:rPr>
                <w:sz w:val="18"/>
                <w:szCs w:val="18"/>
              </w:rPr>
              <w:t>Assesses technological products, systems, and processes through critical analysis of their impacts and outcomes.</w:t>
            </w:r>
          </w:p>
          <w:p w14:paraId="407AC1B0" w14:textId="77777777" w:rsidR="00DC1711" w:rsidRPr="00884CF0" w:rsidRDefault="00DC1711" w:rsidP="00884CF0">
            <w:pPr>
              <w:widowControl w:val="0"/>
              <w:spacing w:before="60" w:after="60"/>
              <w:ind w:right="361"/>
              <w:rPr>
                <w:b/>
                <w:sz w:val="18"/>
                <w:szCs w:val="18"/>
              </w:rPr>
            </w:pPr>
            <w:r w:rsidRPr="00884CF0">
              <w:rPr>
                <w:b/>
                <w:sz w:val="18"/>
                <w:szCs w:val="18"/>
              </w:rPr>
              <w:t>Communication</w:t>
            </w:r>
          </w:p>
          <w:p w14:paraId="73881AE5" w14:textId="4065458B" w:rsidR="001F0D32" w:rsidRPr="00DA6546" w:rsidRDefault="00DC1711" w:rsidP="00884CF0">
            <w:pPr>
              <w:pStyle w:val="ListParagraph"/>
              <w:numPr>
                <w:ilvl w:val="0"/>
                <w:numId w:val="48"/>
              </w:numPr>
              <w:spacing w:before="60" w:after="60"/>
              <w:ind w:left="434" w:right="60"/>
              <w:rPr>
                <w:sz w:val="18"/>
                <w:szCs w:val="18"/>
              </w:rPr>
            </w:pPr>
            <w:r w:rsidRPr="00884CF0">
              <w:rPr>
                <w:sz w:val="18"/>
                <w:szCs w:val="18"/>
              </w:rPr>
              <w:t>Conveys ideas clearly in constructive insightful ways, including through written and oral communication and via mathematical and physical models.</w:t>
            </w:r>
          </w:p>
        </w:tc>
      </w:tr>
      <w:tr w:rsidR="001F0D32" w14:paraId="36E9223C"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18274E07" w14:textId="77777777" w:rsidR="001F0D32" w:rsidRPr="005D0371" w:rsidRDefault="001F0D32" w:rsidP="00271E49">
            <w:pPr>
              <w:spacing w:before="60" w:after="60"/>
              <w:ind w:left="60" w:right="60"/>
              <w:rPr>
                <w:sz w:val="2"/>
                <w:szCs w:val="2"/>
              </w:rPr>
            </w:pPr>
          </w:p>
        </w:tc>
      </w:tr>
      <w:tr w:rsidR="001F0D32" w14:paraId="45A8F3FA"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8D31A69"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food supply companies in the Commonwealth.</w:t>
            </w:r>
          </w:p>
        </w:tc>
      </w:tr>
      <w:tr w:rsidR="001F0D32" w14:paraId="30046CED"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7DA4A2BF"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behaviors in relation to the impact on self and others.</w:t>
            </w:r>
          </w:p>
        </w:tc>
      </w:tr>
    </w:tbl>
    <w:p w14:paraId="34D39D89" w14:textId="4C6623DB" w:rsidR="001F0D32" w:rsidRPr="008328F8" w:rsidRDefault="001F0D32" w:rsidP="00070741">
      <w:pPr>
        <w:pStyle w:val="Heading5"/>
      </w:pPr>
      <w:r w:rsidRPr="008328F8">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6DB1C705" w14:textId="77777777" w:rsidTr="00271E49">
        <w:trPr>
          <w:cantSplit/>
          <w:tblHeader/>
          <w:jc w:val="center"/>
        </w:trPr>
        <w:tc>
          <w:tcPr>
            <w:tcW w:w="2880" w:type="dxa"/>
            <w:shd w:val="clear" w:color="auto" w:fill="1E417C"/>
            <w:tcMar>
              <w:top w:w="0" w:type="dxa"/>
              <w:left w:w="0" w:type="dxa"/>
              <w:bottom w:w="0" w:type="dxa"/>
              <w:right w:w="0" w:type="dxa"/>
            </w:tcMar>
          </w:tcPr>
          <w:p w14:paraId="354F57A7"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3FE27510"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553F16D2" w14:textId="77777777" w:rsidTr="00271E49">
        <w:trPr>
          <w:cantSplit/>
          <w:jc w:val="center"/>
        </w:trPr>
        <w:tc>
          <w:tcPr>
            <w:tcW w:w="2880" w:type="dxa"/>
            <w:shd w:val="clear" w:color="auto" w:fill="1E417C"/>
            <w:tcMar>
              <w:top w:w="0" w:type="dxa"/>
              <w:left w:w="0" w:type="dxa"/>
              <w:bottom w:w="0" w:type="dxa"/>
              <w:right w:w="0" w:type="dxa"/>
            </w:tcMar>
          </w:tcPr>
          <w:p w14:paraId="582CED59"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4E9A43C7"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0F26F7F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6503B44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5A287ADC"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5DFE2D0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7B133179"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2A5DE26C"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6EC41FA0"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74FE2785"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0882C5F1" w14:textId="77777777" w:rsidTr="00271E49">
        <w:trPr>
          <w:cantSplit/>
          <w:jc w:val="center"/>
        </w:trPr>
        <w:tc>
          <w:tcPr>
            <w:tcW w:w="2880" w:type="dxa"/>
            <w:shd w:val="clear" w:color="auto" w:fill="1E417C"/>
            <w:tcMar>
              <w:top w:w="0" w:type="dxa"/>
              <w:left w:w="0" w:type="dxa"/>
              <w:bottom w:w="0" w:type="dxa"/>
              <w:right w:w="0" w:type="dxa"/>
            </w:tcMar>
          </w:tcPr>
          <w:p w14:paraId="705B59B7"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B8DC31A" w14:textId="77777777" w:rsidR="001F0D32" w:rsidRDefault="001F0D32" w:rsidP="00271E49">
            <w:pPr>
              <w:spacing w:before="60" w:after="60"/>
              <w:ind w:left="60" w:right="60"/>
            </w:pPr>
            <w:r>
              <w:rPr>
                <w:rFonts w:ascii="Arial" w:eastAsia="Arial" w:hAnsi="Arial" w:cs="Arial"/>
                <w:color w:val="201209"/>
                <w:sz w:val="18"/>
                <w:szCs w:val="18"/>
              </w:rPr>
              <w:t>MP.5: Use appropriate tools strategically.</w:t>
            </w:r>
          </w:p>
        </w:tc>
      </w:tr>
      <w:tr w:rsidR="001F0D32" w14:paraId="702BDDE0" w14:textId="77777777" w:rsidTr="00271E49">
        <w:trPr>
          <w:cantSplit/>
          <w:jc w:val="center"/>
        </w:trPr>
        <w:tc>
          <w:tcPr>
            <w:tcW w:w="2880" w:type="dxa"/>
            <w:shd w:val="clear" w:color="auto" w:fill="1E417C"/>
            <w:tcMar>
              <w:top w:w="0" w:type="dxa"/>
              <w:left w:w="0" w:type="dxa"/>
              <w:bottom w:w="0" w:type="dxa"/>
              <w:right w:w="0" w:type="dxa"/>
            </w:tcMar>
          </w:tcPr>
          <w:p w14:paraId="1BF06E04"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71B96385"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1B0D5A27" w14:textId="77777777" w:rsidR="00070741" w:rsidRDefault="00070741" w:rsidP="00070741">
      <w:pPr>
        <w:pStyle w:val="Heading5"/>
      </w:pPr>
    </w:p>
    <w:p w14:paraId="733A948A" w14:textId="77777777" w:rsidR="00070741" w:rsidRDefault="00070741">
      <w:pPr>
        <w:rPr>
          <w:rFonts w:ascii="Arial" w:eastAsia="Arial" w:hAnsi="Arial" w:cs="Arial"/>
          <w:b/>
          <w:color w:val="002352"/>
          <w:sz w:val="20"/>
          <w:szCs w:val="20"/>
        </w:rPr>
      </w:pPr>
      <w:r>
        <w:br w:type="page"/>
      </w:r>
    </w:p>
    <w:p w14:paraId="5DEBBE41" w14:textId="6A485039" w:rsidR="001F0D32" w:rsidRPr="008328F8" w:rsidRDefault="001F0D32" w:rsidP="00070741">
      <w:pPr>
        <w:pStyle w:val="Heading5"/>
      </w:pPr>
      <w:r w:rsidRPr="008328F8">
        <w:lastRenderedPageBreak/>
        <w:t>Grades 9</w:t>
      </w:r>
      <w:r>
        <w:t>–</w:t>
      </w:r>
      <w:r w:rsidRPr="008328F8">
        <w:t>12</w:t>
      </w:r>
    </w:p>
    <w:tbl>
      <w:tblPr>
        <w:tblW w:w="0" w:type="auto"/>
        <w:jc w:val="center"/>
        <w:tblLayout w:type="fixed"/>
        <w:tblLook w:val="0420" w:firstRow="1" w:lastRow="0" w:firstColumn="0" w:lastColumn="0" w:noHBand="0" w:noVBand="1"/>
      </w:tblPr>
      <w:tblGrid>
        <w:gridCol w:w="4316"/>
        <w:gridCol w:w="4317"/>
        <w:gridCol w:w="4317"/>
      </w:tblGrid>
      <w:tr w:rsidR="001F0D32" w14:paraId="58D8F447"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37EEA266" w14:textId="22EF823B" w:rsidR="001F0D32" w:rsidRDefault="001F0D32" w:rsidP="00271E49">
            <w:pPr>
              <w:pStyle w:val="TableHeadingforTOC"/>
            </w:pPr>
            <w:bookmarkStart w:id="771" w:name="_Toc109650760"/>
            <w:bookmarkStart w:id="772" w:name="_Toc134788411"/>
            <w:r>
              <w:t>3.5.9-</w:t>
            </w:r>
            <w:proofErr w:type="gramStart"/>
            <w:r>
              <w:t>12.PP</w:t>
            </w:r>
            <w:proofErr w:type="gramEnd"/>
            <w:r>
              <w:t xml:space="preserve"> Technology and Engineering: </w:t>
            </w:r>
            <w:r w:rsidRPr="008E4179">
              <w:rPr>
                <w:b w:val="0"/>
                <w:bCs/>
              </w:rPr>
              <w:t>Nature and Characteristics of Technology and Engineering</w:t>
            </w:r>
            <w:bookmarkEnd w:id="771"/>
            <w:bookmarkEnd w:id="772"/>
          </w:p>
        </w:tc>
      </w:tr>
      <w:tr w:rsidR="001F0D32" w14:paraId="69219C3F"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6201DBD"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demonstrate the use of conceptual, graphical, virtual, mathematical, and physical modeling to identify conflicting considerations before the entire system is developed and to aid in design decision making.</w:t>
            </w:r>
          </w:p>
        </w:tc>
      </w:tr>
      <w:tr w:rsidR="001F0D32" w14:paraId="7AAC32C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49740CC1" w14:textId="77777777" w:rsidR="001F0D32" w:rsidRDefault="001F0D32" w:rsidP="00271E49">
            <w:pPr>
              <w:spacing w:before="60" w:after="60"/>
              <w:ind w:left="60" w:right="60"/>
              <w:rPr>
                <w:rFonts w:ascii="Helvetica" w:eastAsia="Helvetica" w:hAnsi="Helvetica" w:cs="Helvetica"/>
                <w:bCs/>
                <w:color w:val="201209"/>
                <w:sz w:val="18"/>
                <w:szCs w:val="18"/>
              </w:rPr>
            </w:pPr>
            <w:r w:rsidRPr="00AE4FD1">
              <w:rPr>
                <w:rFonts w:ascii="Helvetica" w:eastAsia="Helvetica" w:hAnsi="Helvetica" w:cs="Helvetica"/>
                <w:b/>
                <w:color w:val="201209"/>
                <w:sz w:val="18"/>
                <w:szCs w:val="18"/>
              </w:rPr>
              <w:t>Clarifying Statement:</w:t>
            </w:r>
            <w:r w:rsidRPr="00AE4FD1">
              <w:rPr>
                <w:rFonts w:ascii="Helvetica" w:eastAsia="Helvetica" w:hAnsi="Helvetica" w:cs="Helvetica"/>
                <w:bCs/>
                <w:color w:val="201209"/>
                <w:sz w:val="18"/>
                <w:szCs w:val="18"/>
              </w:rPr>
              <w:t xml:space="preserve"> </w:t>
            </w:r>
            <w:r w:rsidRPr="00680303">
              <w:rPr>
                <w:rFonts w:ascii="Helvetica" w:eastAsia="Helvetica" w:hAnsi="Helvetica" w:cs="Helvetica"/>
                <w:bCs/>
                <w:color w:val="201209"/>
                <w:sz w:val="18"/>
                <w:szCs w:val="18"/>
              </w:rPr>
              <w:t xml:space="preserve">When making final decisions for designs, it is important to consider all relationships between design choices and </w:t>
            </w:r>
            <w:proofErr w:type="gramStart"/>
            <w:r w:rsidRPr="00680303">
              <w:rPr>
                <w:rFonts w:ascii="Helvetica" w:eastAsia="Helvetica" w:hAnsi="Helvetica" w:cs="Helvetica"/>
                <w:bCs/>
                <w:color w:val="201209"/>
                <w:sz w:val="18"/>
                <w:szCs w:val="18"/>
              </w:rPr>
              <w:t>end product</w:t>
            </w:r>
            <w:proofErr w:type="gramEnd"/>
            <w:r w:rsidRPr="00680303">
              <w:rPr>
                <w:rFonts w:ascii="Helvetica" w:eastAsia="Helvetica" w:hAnsi="Helvetica" w:cs="Helvetica"/>
                <w:bCs/>
                <w:color w:val="201209"/>
                <w:sz w:val="18"/>
                <w:szCs w:val="18"/>
              </w:rPr>
              <w:t xml:space="preserve"> results. Models and prototypes of all kinds can be useful in troubleshooting these relationships prior to developing final solutions. These models can vary from high-tech software to low-cost physical models of solutions.</w:t>
            </w:r>
          </w:p>
          <w:p w14:paraId="041A2939" w14:textId="77777777" w:rsidR="001F0D32" w:rsidRDefault="001F0D32" w:rsidP="00271E49">
            <w:pPr>
              <w:spacing w:before="60" w:after="60"/>
              <w:ind w:left="60" w:right="60"/>
              <w:rPr>
                <w:rFonts w:ascii="Helvetica" w:eastAsia="Helvetica" w:hAnsi="Helvetica" w:cs="Helvetica"/>
                <w:b/>
                <w:color w:val="201209"/>
                <w:sz w:val="18"/>
                <w:szCs w:val="18"/>
              </w:rPr>
            </w:pPr>
            <w:r w:rsidRPr="00AE4FD1">
              <w:rPr>
                <w:rFonts w:ascii="Helvetica" w:eastAsia="Helvetica" w:hAnsi="Helvetica" w:cs="Helvetica"/>
                <w:b/>
                <w:color w:val="201209"/>
                <w:sz w:val="18"/>
                <w:szCs w:val="18"/>
              </w:rPr>
              <w:t>Assessment Boundary:</w:t>
            </w:r>
            <w:r w:rsidRPr="00AE4FD1">
              <w:rPr>
                <w:rFonts w:ascii="Helvetica" w:eastAsia="Helvetica" w:hAnsi="Helvetica" w:cs="Helvetica"/>
                <w:bCs/>
                <w:color w:val="201209"/>
                <w:sz w:val="18"/>
                <w:szCs w:val="18"/>
              </w:rPr>
              <w:t xml:space="preserve"> N/A</w:t>
            </w:r>
          </w:p>
        </w:tc>
      </w:tr>
      <w:tr w:rsidR="001F0D32" w14:paraId="013CE930"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B2478D9" w14:textId="77777777" w:rsidR="001F0D32" w:rsidRPr="005D0371" w:rsidRDefault="001F0D32" w:rsidP="00271E49">
            <w:pPr>
              <w:spacing w:before="60" w:after="60"/>
              <w:ind w:left="60" w:right="60"/>
              <w:rPr>
                <w:sz w:val="2"/>
                <w:szCs w:val="2"/>
              </w:rPr>
            </w:pPr>
          </w:p>
        </w:tc>
      </w:tr>
      <w:tr w:rsidR="001F0D32" w14:paraId="4E7AB2D9" w14:textId="77777777" w:rsidTr="00271E49">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8CA8D70" w14:textId="77777777" w:rsidR="001F0D32" w:rsidRDefault="001F0D32" w:rsidP="00271E49">
            <w:pPr>
              <w:spacing w:before="60" w:after="60"/>
              <w:ind w:left="60" w:right="60"/>
              <w:jc w:val="center"/>
            </w:pPr>
            <w:r>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2DA0C19B" w14:textId="77777777" w:rsidR="001F0D32" w:rsidRDefault="001F0D32" w:rsidP="00271E49">
            <w:pPr>
              <w:spacing w:before="60" w:after="60"/>
              <w:ind w:left="60" w:right="60"/>
              <w:jc w:val="center"/>
            </w:pPr>
            <w:r>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0B3013F7" w14:textId="77777777" w:rsidR="001F0D32" w:rsidRDefault="001F0D32" w:rsidP="00271E49">
            <w:pPr>
              <w:spacing w:before="60" w:after="60"/>
              <w:ind w:left="60" w:right="60"/>
              <w:jc w:val="center"/>
            </w:pPr>
            <w:r>
              <w:rPr>
                <w:rFonts w:ascii="Arial" w:eastAsia="Arial" w:hAnsi="Arial" w:cs="Arial"/>
                <w:b/>
                <w:color w:val="FFFFFF"/>
                <w:sz w:val="18"/>
                <w:szCs w:val="18"/>
              </w:rPr>
              <w:t>Technology and Engineering Practices (TEP)</w:t>
            </w:r>
          </w:p>
        </w:tc>
      </w:tr>
      <w:tr w:rsidR="001F0D32" w14:paraId="672653DE" w14:textId="77777777" w:rsidTr="00271E49">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42C154C"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Developing and Using Models</w:t>
            </w:r>
          </w:p>
          <w:p w14:paraId="3A39DA54"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color w:val="201209"/>
                <w:sz w:val="18"/>
                <w:szCs w:val="18"/>
              </w:rPr>
              <w:t>Modeling in 9–12 builds on K–8 experiences and progresses to using, synthesizing, and developing models to predict and show relationships among variables between systems and their components in the natural and designed worlds.</w:t>
            </w:r>
          </w:p>
          <w:p w14:paraId="58799A90" w14:textId="77777777" w:rsidR="001F0D32" w:rsidRPr="00DA6546" w:rsidRDefault="001F0D32" w:rsidP="0073410A">
            <w:pPr>
              <w:pStyle w:val="ListParagraph"/>
              <w:numPr>
                <w:ilvl w:val="0"/>
                <w:numId w:val="48"/>
              </w:numPr>
              <w:spacing w:before="60" w:after="60"/>
              <w:ind w:right="60"/>
              <w:rPr>
                <w:sz w:val="18"/>
                <w:szCs w:val="18"/>
              </w:rPr>
            </w:pPr>
            <w:r w:rsidRPr="00DA6546">
              <w:rPr>
                <w:rFonts w:ascii="Arial" w:eastAsia="Arial" w:hAnsi="Arial" w:cs="Arial"/>
                <w:color w:val="201209"/>
                <w:sz w:val="18"/>
                <w:szCs w:val="18"/>
              </w:rPr>
              <w:t>Develop, revise, and/or use a model based on evidence to illustrate and/or predict the relationships between systems or between components of a system.</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5564EA4A"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ISTE 6C</w:t>
            </w:r>
          </w:p>
          <w:p w14:paraId="1B7CF99E" w14:textId="77777777" w:rsidR="001F0D32" w:rsidRPr="00DA6546" w:rsidRDefault="001F0D32" w:rsidP="0073410A">
            <w:pPr>
              <w:pStyle w:val="ListParagraph"/>
              <w:numPr>
                <w:ilvl w:val="0"/>
                <w:numId w:val="48"/>
              </w:numPr>
              <w:spacing w:before="60" w:after="60"/>
              <w:ind w:left="434" w:right="60"/>
              <w:rPr>
                <w:sz w:val="18"/>
                <w:szCs w:val="18"/>
              </w:rPr>
            </w:pPr>
            <w:r w:rsidRPr="00DA6546">
              <w:rPr>
                <w:rFonts w:ascii="Arial" w:eastAsia="Arial" w:hAnsi="Arial" w:cs="Arial"/>
                <w:color w:val="201209"/>
                <w:sz w:val="18"/>
                <w:szCs w:val="18"/>
              </w:rPr>
              <w:t xml:space="preserve">Students communicate complex ideas clearly and effectively by creating or using a variety of digital objects such as visualizations, </w:t>
            </w:r>
            <w:proofErr w:type="gramStart"/>
            <w:r w:rsidRPr="00DA6546">
              <w:rPr>
                <w:rFonts w:ascii="Arial" w:eastAsia="Arial" w:hAnsi="Arial" w:cs="Arial"/>
                <w:color w:val="201209"/>
                <w:sz w:val="18"/>
                <w:szCs w:val="18"/>
              </w:rPr>
              <w:t>models</w:t>
            </w:r>
            <w:proofErr w:type="gramEnd"/>
            <w:r w:rsidRPr="00DA6546">
              <w:rPr>
                <w:rFonts w:ascii="Arial" w:eastAsia="Arial" w:hAnsi="Arial" w:cs="Arial"/>
                <w:color w:val="201209"/>
                <w:sz w:val="18"/>
                <w:szCs w:val="18"/>
              </w:rPr>
              <w:t xml:space="preserve"> or simulations.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480E8FC" w14:textId="77777777" w:rsidR="001F0D32" w:rsidRDefault="001F0D32" w:rsidP="00271E49">
            <w:pPr>
              <w:spacing w:before="60" w:after="60"/>
              <w:ind w:left="60" w:right="60"/>
              <w:rPr>
                <w:rFonts w:ascii="Arial" w:eastAsia="Arial" w:hAnsi="Arial" w:cs="Arial"/>
                <w:color w:val="201209"/>
                <w:sz w:val="18"/>
                <w:szCs w:val="18"/>
              </w:rPr>
            </w:pPr>
            <w:r w:rsidRPr="00DA6546">
              <w:rPr>
                <w:rFonts w:ascii="Arial" w:eastAsia="Arial" w:hAnsi="Arial" w:cs="Arial"/>
                <w:b/>
                <w:bCs/>
                <w:color w:val="201209"/>
                <w:sz w:val="18"/>
                <w:szCs w:val="18"/>
              </w:rPr>
              <w:t>Making and Doing</w:t>
            </w:r>
          </w:p>
          <w:p w14:paraId="0076C313" w14:textId="77777777" w:rsidR="001F0D32" w:rsidRPr="00DA6546" w:rsidRDefault="001F0D32" w:rsidP="0073410A">
            <w:pPr>
              <w:pStyle w:val="ListParagraph"/>
              <w:numPr>
                <w:ilvl w:val="0"/>
                <w:numId w:val="48"/>
              </w:numPr>
              <w:spacing w:before="60" w:after="60"/>
              <w:ind w:left="434" w:right="60"/>
              <w:rPr>
                <w:sz w:val="18"/>
                <w:szCs w:val="18"/>
              </w:rPr>
            </w:pPr>
            <w:r w:rsidRPr="00DA6546">
              <w:rPr>
                <w:rFonts w:ascii="Arial" w:eastAsia="Arial" w:hAnsi="Arial" w:cs="Arial"/>
                <w:color w:val="201209"/>
                <w:sz w:val="18"/>
                <w:szCs w:val="18"/>
              </w:rPr>
              <w:t>Demonstrates the ability to regulate and improve making and doing skills.</w:t>
            </w:r>
          </w:p>
        </w:tc>
      </w:tr>
      <w:tr w:rsidR="001F0D32" w14:paraId="09C69D22" w14:textId="77777777" w:rsidTr="00271E49">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446C4CAF" w14:textId="77777777" w:rsidR="001F0D32" w:rsidRPr="005D0371" w:rsidRDefault="001F0D32" w:rsidP="00271E49">
            <w:pPr>
              <w:spacing w:before="60" w:after="60"/>
              <w:ind w:left="60" w:right="60"/>
              <w:rPr>
                <w:sz w:val="2"/>
                <w:szCs w:val="2"/>
              </w:rPr>
            </w:pPr>
          </w:p>
        </w:tc>
      </w:tr>
      <w:tr w:rsidR="001F0D32" w14:paraId="094E9BC8"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2386E6BD"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Context: </w:t>
            </w:r>
            <w:r>
              <w:rPr>
                <w:rFonts w:ascii="Arial" w:eastAsia="Arial" w:hAnsi="Arial" w:cs="Arial"/>
                <w:color w:val="201209"/>
                <w:sz w:val="18"/>
                <w:szCs w:val="18"/>
              </w:rPr>
              <w:t>Examples of Pennsylvania context include but are not limited to Pennsylvania’s manufacturing businesses and industry.</w:t>
            </w:r>
          </w:p>
        </w:tc>
      </w:tr>
      <w:tr w:rsidR="001F0D32" w14:paraId="4D0FE434" w14:textId="77777777" w:rsidTr="00271E49">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27BB0732" w14:textId="77777777" w:rsidR="001F0D32" w:rsidRDefault="001F0D32" w:rsidP="00271E49">
            <w:pPr>
              <w:spacing w:before="60" w:after="60"/>
              <w:ind w:left="60" w:right="60"/>
            </w:pPr>
            <w:r>
              <w:rPr>
                <w:rFonts w:ascii="Helvetica" w:eastAsia="Helvetica" w:hAnsi="Helvetica" w:cs="Helvetica"/>
                <w:b/>
                <w:color w:val="201209"/>
                <w:sz w:val="18"/>
                <w:szCs w:val="18"/>
              </w:rPr>
              <w:t xml:space="preserve">Pennsylvania Career Ready Skills: </w:t>
            </w:r>
            <w:r>
              <w:rPr>
                <w:rFonts w:ascii="Arial" w:eastAsia="Arial" w:hAnsi="Arial" w:cs="Arial"/>
                <w:color w:val="201209"/>
                <w:sz w:val="18"/>
                <w:szCs w:val="18"/>
              </w:rPr>
              <w:t>Evaluate a situation to identify skills and strategies to prevent and resolve conflicts.</w:t>
            </w:r>
          </w:p>
        </w:tc>
      </w:tr>
    </w:tbl>
    <w:p w14:paraId="75B26CF7" w14:textId="1D155911" w:rsidR="001F0D32" w:rsidRPr="008328F8" w:rsidRDefault="001F0D32" w:rsidP="00070741">
      <w:pPr>
        <w:pStyle w:val="Heading5"/>
      </w:pPr>
      <w:r w:rsidRPr="008328F8">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1F0D32" w14:paraId="51525F4A" w14:textId="77777777" w:rsidTr="00271E49">
        <w:trPr>
          <w:cantSplit/>
          <w:tblHeader/>
          <w:jc w:val="center"/>
        </w:trPr>
        <w:tc>
          <w:tcPr>
            <w:tcW w:w="2880" w:type="dxa"/>
            <w:shd w:val="clear" w:color="auto" w:fill="1E417C"/>
            <w:tcMar>
              <w:top w:w="0" w:type="dxa"/>
              <w:left w:w="0" w:type="dxa"/>
              <w:bottom w:w="0" w:type="dxa"/>
              <w:right w:w="0" w:type="dxa"/>
            </w:tcMar>
          </w:tcPr>
          <w:p w14:paraId="590B23E9" w14:textId="77777777" w:rsidR="001F0D32" w:rsidRDefault="001F0D32" w:rsidP="00271E49">
            <w:pPr>
              <w:spacing w:before="60" w:after="60"/>
              <w:ind w:left="60" w:right="60"/>
            </w:pPr>
            <w:r>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1B6D75F1" w14:textId="77777777" w:rsidR="001F0D32" w:rsidRDefault="001F0D32" w:rsidP="00271E49">
            <w:pPr>
              <w:spacing w:before="60" w:after="60"/>
              <w:ind w:left="60" w:right="60"/>
            </w:pPr>
            <w:r>
              <w:rPr>
                <w:rFonts w:ascii="Arial" w:eastAsia="Arial" w:hAnsi="Arial" w:cs="Arial"/>
                <w:b/>
                <w:color w:val="FFFFFF"/>
                <w:sz w:val="18"/>
                <w:szCs w:val="18"/>
              </w:rPr>
              <w:t>Possible Connections to Other Standard(s) or Practice(s)</w:t>
            </w:r>
          </w:p>
        </w:tc>
      </w:tr>
      <w:tr w:rsidR="001F0D32" w14:paraId="3F663C85" w14:textId="77777777" w:rsidTr="00271E49">
        <w:trPr>
          <w:cantSplit/>
          <w:jc w:val="center"/>
        </w:trPr>
        <w:tc>
          <w:tcPr>
            <w:tcW w:w="2880" w:type="dxa"/>
            <w:shd w:val="clear" w:color="auto" w:fill="1E417C"/>
            <w:tcMar>
              <w:top w:w="0" w:type="dxa"/>
              <w:left w:w="0" w:type="dxa"/>
              <w:bottom w:w="0" w:type="dxa"/>
              <w:right w:w="0" w:type="dxa"/>
            </w:tcMar>
          </w:tcPr>
          <w:p w14:paraId="601E7153" w14:textId="77777777" w:rsidR="001F0D32" w:rsidRDefault="001F0D32" w:rsidP="00271E49">
            <w:pPr>
              <w:spacing w:before="60" w:after="60"/>
              <w:ind w:left="60" w:right="60"/>
            </w:pPr>
            <w:r>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hemeColor="text2"/>
            </w:tcBorders>
            <w:shd w:val="clear" w:color="auto" w:fill="FFFFFF"/>
            <w:tcMar>
              <w:top w:w="0" w:type="dxa"/>
              <w:left w:w="0" w:type="dxa"/>
              <w:bottom w:w="0" w:type="dxa"/>
              <w:right w:w="0" w:type="dxa"/>
            </w:tcMar>
          </w:tcPr>
          <w:p w14:paraId="0AEE5605" w14:textId="77777777" w:rsidR="001F0D32" w:rsidRDefault="001F0D32" w:rsidP="00271E49">
            <w:pPr>
              <w:spacing w:before="60"/>
              <w:ind w:left="58" w:right="58"/>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3.G</w:t>
            </w:r>
            <w:proofErr w:type="gramEnd"/>
            <w:r>
              <w:rPr>
                <w:rFonts w:ascii="Arial" w:eastAsia="Arial" w:hAnsi="Arial" w:cs="Arial"/>
                <w:color w:val="201209"/>
                <w:sz w:val="18"/>
                <w:szCs w:val="18"/>
              </w:rPr>
              <w:t>: Use information gained from text features to demonstrate understanding of a text.</w:t>
            </w:r>
          </w:p>
          <w:p w14:paraId="7466C1A0"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4.G</w:t>
            </w:r>
            <w:proofErr w:type="gramEnd"/>
            <w:r>
              <w:rPr>
                <w:rFonts w:ascii="Arial" w:eastAsia="Arial" w:hAnsi="Arial" w:cs="Arial"/>
                <w:color w:val="201209"/>
                <w:sz w:val="18"/>
                <w:szCs w:val="18"/>
              </w:rPr>
              <w:t>: Interpret various presentations of information within a text or digital source and explain how the information contributes to an understanding of text in which it appears.</w:t>
            </w:r>
          </w:p>
          <w:p w14:paraId="251EFFBA"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CC.1.2.</w:t>
            </w:r>
            <w:proofErr w:type="gramStart"/>
            <w:r>
              <w:rPr>
                <w:rFonts w:ascii="Arial" w:eastAsia="Arial" w:hAnsi="Arial" w:cs="Arial"/>
                <w:color w:val="201209"/>
                <w:sz w:val="18"/>
                <w:szCs w:val="18"/>
              </w:rPr>
              <w:t>5.G</w:t>
            </w:r>
            <w:proofErr w:type="gramEnd"/>
            <w:r>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31454BED"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3.V</w:t>
            </w:r>
            <w:proofErr w:type="gramEnd"/>
            <w:r>
              <w:rPr>
                <w:rFonts w:ascii="Arial" w:eastAsia="Arial" w:hAnsi="Arial" w:cs="Arial"/>
                <w:color w:val="201209"/>
                <w:sz w:val="18"/>
                <w:szCs w:val="18"/>
              </w:rPr>
              <w:t>: Conduct short research projects that build knowledge about a topic.</w:t>
            </w:r>
          </w:p>
          <w:p w14:paraId="4A7E9645"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4.V</w:t>
            </w:r>
            <w:proofErr w:type="gramEnd"/>
            <w:r>
              <w:rPr>
                <w:rFonts w:ascii="Arial" w:eastAsia="Arial" w:hAnsi="Arial" w:cs="Arial"/>
                <w:color w:val="201209"/>
                <w:sz w:val="18"/>
                <w:szCs w:val="18"/>
              </w:rPr>
              <w:t>: Conduct short research projects that build knowledge through investigation of different aspects of a topic.</w:t>
            </w:r>
          </w:p>
          <w:p w14:paraId="7557A05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5.V</w:t>
            </w:r>
            <w:proofErr w:type="gramEnd"/>
            <w:r>
              <w:rPr>
                <w:rFonts w:ascii="Arial" w:eastAsia="Arial" w:hAnsi="Arial" w:cs="Arial"/>
                <w:color w:val="201209"/>
                <w:sz w:val="18"/>
                <w:szCs w:val="18"/>
              </w:rPr>
              <w:t>: Conduct short research projects that use several sources to build knowledge through investigation of different aspects of a topic.</w:t>
            </w:r>
          </w:p>
          <w:p w14:paraId="3DB0250B"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3.W</w:t>
            </w:r>
            <w:proofErr w:type="gramEnd"/>
            <w:r>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2989EA3E" w14:textId="77777777" w:rsidR="001F0D32" w:rsidRDefault="001F0D32" w:rsidP="00271E49">
            <w:pPr>
              <w:spacing w:before="60" w:after="60"/>
              <w:ind w:left="58" w:right="58"/>
              <w:contextualSpacing/>
              <w:rPr>
                <w:rFonts w:ascii="Arial" w:eastAsia="Arial" w:hAnsi="Arial" w:cs="Arial"/>
                <w:color w:val="201209"/>
                <w:sz w:val="18"/>
                <w:szCs w:val="18"/>
              </w:rPr>
            </w:pPr>
            <w:r>
              <w:rPr>
                <w:rFonts w:ascii="Arial" w:eastAsia="Arial" w:hAnsi="Arial" w:cs="Arial"/>
                <w:color w:val="201209"/>
                <w:sz w:val="18"/>
                <w:szCs w:val="18"/>
              </w:rPr>
              <w:t>CC.1.4.</w:t>
            </w:r>
            <w:proofErr w:type="gramStart"/>
            <w:r>
              <w:rPr>
                <w:rFonts w:ascii="Arial" w:eastAsia="Arial" w:hAnsi="Arial" w:cs="Arial"/>
                <w:color w:val="201209"/>
                <w:sz w:val="18"/>
                <w:szCs w:val="18"/>
              </w:rPr>
              <w:t>4.W</w:t>
            </w:r>
            <w:proofErr w:type="gramEnd"/>
            <w:r>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2AEC1ECC" w14:textId="77777777" w:rsidR="001F0D32" w:rsidRDefault="001F0D32" w:rsidP="00271E49">
            <w:pPr>
              <w:spacing w:before="60" w:after="60"/>
              <w:ind w:left="60" w:right="60"/>
            </w:pPr>
            <w:r>
              <w:rPr>
                <w:rFonts w:ascii="Arial" w:eastAsia="Arial" w:hAnsi="Arial" w:cs="Arial"/>
                <w:color w:val="201209"/>
                <w:sz w:val="18"/>
                <w:szCs w:val="18"/>
              </w:rPr>
              <w:t>CC.1.4.</w:t>
            </w:r>
            <w:proofErr w:type="gramStart"/>
            <w:r>
              <w:rPr>
                <w:rFonts w:ascii="Arial" w:eastAsia="Arial" w:hAnsi="Arial" w:cs="Arial"/>
                <w:color w:val="201209"/>
                <w:sz w:val="18"/>
                <w:szCs w:val="18"/>
              </w:rPr>
              <w:t>5.W</w:t>
            </w:r>
            <w:proofErr w:type="gramEnd"/>
            <w:r>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1F0D32" w14:paraId="433A135B" w14:textId="77777777" w:rsidTr="00271E49">
        <w:trPr>
          <w:cantSplit/>
          <w:jc w:val="center"/>
        </w:trPr>
        <w:tc>
          <w:tcPr>
            <w:tcW w:w="2880" w:type="dxa"/>
            <w:shd w:val="clear" w:color="auto" w:fill="1E417C"/>
            <w:tcMar>
              <w:top w:w="0" w:type="dxa"/>
              <w:left w:w="0" w:type="dxa"/>
              <w:bottom w:w="0" w:type="dxa"/>
              <w:right w:w="0" w:type="dxa"/>
            </w:tcMar>
          </w:tcPr>
          <w:p w14:paraId="502C8DF0" w14:textId="77777777" w:rsidR="001F0D32" w:rsidRDefault="001F0D32" w:rsidP="00271E49">
            <w:pPr>
              <w:spacing w:before="60" w:after="60"/>
              <w:ind w:left="60" w:right="60"/>
            </w:pPr>
            <w:r>
              <w:rPr>
                <w:rFonts w:ascii="Arial" w:eastAsia="Arial" w:hAnsi="Arial" w:cs="Arial"/>
                <w:b/>
                <w:color w:val="FFFFFF"/>
                <w:sz w:val="18"/>
                <w:szCs w:val="18"/>
              </w:rPr>
              <w:t>PA Core Standards and Practices: Math</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584DFEF0" w14:textId="77777777" w:rsidR="001F0D32" w:rsidRDefault="001F0D32" w:rsidP="00271E49">
            <w:pPr>
              <w:spacing w:before="60" w:after="60"/>
              <w:ind w:left="60" w:right="60"/>
            </w:pPr>
            <w:r>
              <w:rPr>
                <w:rFonts w:ascii="Arial" w:eastAsia="Arial" w:hAnsi="Arial" w:cs="Arial"/>
                <w:color w:val="201209"/>
                <w:sz w:val="18"/>
                <w:szCs w:val="18"/>
              </w:rPr>
              <w:t>N/A</w:t>
            </w:r>
          </w:p>
        </w:tc>
      </w:tr>
      <w:tr w:rsidR="001F0D32" w14:paraId="3576CCCD" w14:textId="77777777" w:rsidTr="00271E49">
        <w:trPr>
          <w:cantSplit/>
          <w:jc w:val="center"/>
        </w:trPr>
        <w:tc>
          <w:tcPr>
            <w:tcW w:w="2880" w:type="dxa"/>
            <w:shd w:val="clear" w:color="auto" w:fill="1E417C"/>
            <w:tcMar>
              <w:top w:w="0" w:type="dxa"/>
              <w:left w:w="0" w:type="dxa"/>
              <w:bottom w:w="0" w:type="dxa"/>
              <w:right w:w="0" w:type="dxa"/>
            </w:tcMar>
          </w:tcPr>
          <w:p w14:paraId="26055F8E" w14:textId="77777777" w:rsidR="001F0D32" w:rsidRDefault="001F0D32" w:rsidP="00271E49">
            <w:pPr>
              <w:spacing w:before="60" w:after="60"/>
              <w:ind w:left="60" w:right="60"/>
            </w:pPr>
            <w:r>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themeColor="text2"/>
              <w:bottom w:val="single" w:sz="8" w:space="0" w:color="000000" w:themeColor="text2"/>
            </w:tcBorders>
            <w:shd w:val="clear" w:color="auto" w:fill="FFFFFF"/>
            <w:tcMar>
              <w:top w:w="0" w:type="dxa"/>
              <w:left w:w="0" w:type="dxa"/>
              <w:bottom w:w="0" w:type="dxa"/>
              <w:right w:w="0" w:type="dxa"/>
            </w:tcMar>
          </w:tcPr>
          <w:p w14:paraId="372F87BA" w14:textId="77777777" w:rsidR="001F0D32" w:rsidRDefault="001F0D32" w:rsidP="00271E49">
            <w:pPr>
              <w:spacing w:before="60" w:after="60"/>
              <w:ind w:left="60" w:right="60"/>
            </w:pPr>
            <w:r>
              <w:rPr>
                <w:rFonts w:ascii="Arial" w:eastAsia="Arial" w:hAnsi="Arial" w:cs="Arial"/>
                <w:color w:val="201209"/>
                <w:sz w:val="18"/>
                <w:szCs w:val="18"/>
              </w:rPr>
              <w:t>N/A</w:t>
            </w:r>
          </w:p>
        </w:tc>
      </w:tr>
    </w:tbl>
    <w:p w14:paraId="5059D48A" w14:textId="77777777" w:rsidR="008C1F2B" w:rsidRDefault="008C1F2B" w:rsidP="005A1899"/>
    <w:p w14:paraId="1F92CC73" w14:textId="5DBA2540" w:rsidR="005A1899" w:rsidRDefault="005A1899" w:rsidP="005A1899"/>
    <w:p w14:paraId="49340169" w14:textId="6B26E7F7" w:rsidR="005A1899" w:rsidRDefault="005A1899" w:rsidP="005A1899"/>
    <w:p w14:paraId="4E9DF23B" w14:textId="1C6292E2" w:rsidR="005A1899" w:rsidRDefault="005A1899" w:rsidP="005A1899"/>
    <w:p w14:paraId="0CA9AC97" w14:textId="644ED114" w:rsidR="005A1899" w:rsidRDefault="005A1899" w:rsidP="005A1899"/>
    <w:p w14:paraId="3EB7DD42" w14:textId="2EB00385" w:rsidR="005A1899" w:rsidRDefault="005A1899" w:rsidP="005A1899"/>
    <w:p w14:paraId="3183D74A" w14:textId="29E700C9" w:rsidR="005A1899" w:rsidRDefault="005A1899" w:rsidP="005A1899"/>
    <w:p w14:paraId="1E15DCC3" w14:textId="47C2F217" w:rsidR="005A1899" w:rsidRDefault="005A1899" w:rsidP="005A1899"/>
    <w:p w14:paraId="1CCE409D" w14:textId="2F917BDC" w:rsidR="005A1899" w:rsidRDefault="005A1899" w:rsidP="005A1899"/>
    <w:p w14:paraId="7B4982EE" w14:textId="4E30E6C3" w:rsidR="005A1899" w:rsidRDefault="005A1899" w:rsidP="005A1899"/>
    <w:p w14:paraId="45119BE2" w14:textId="4F960D29" w:rsidR="005A1899" w:rsidRDefault="005A1899" w:rsidP="005A1899"/>
    <w:p w14:paraId="4A83B27D" w14:textId="39634206" w:rsidR="005A1899" w:rsidRDefault="005A1899" w:rsidP="005A1899"/>
    <w:p w14:paraId="2FE8A723" w14:textId="0B60C415" w:rsidR="005A1899" w:rsidRDefault="005A1899" w:rsidP="005A1899"/>
    <w:p w14:paraId="0B15EE8E" w14:textId="77777777" w:rsidR="00801710" w:rsidRDefault="00801710" w:rsidP="005A1899">
      <w:pPr>
        <w:pStyle w:val="Heading2"/>
        <w:spacing w:before="240"/>
      </w:pPr>
      <w:bookmarkStart w:id="773" w:name="_Toc109372929"/>
    </w:p>
    <w:p w14:paraId="61825352" w14:textId="77777777" w:rsidR="006071A7" w:rsidRPr="008955D4" w:rsidRDefault="006071A7" w:rsidP="006071A7">
      <w:pPr>
        <w:spacing w:before="100" w:after="100"/>
        <w:ind w:right="58"/>
        <w:outlineLvl w:val="4"/>
        <w:rPr>
          <w:rFonts w:ascii="Arial" w:eastAsia="Arial" w:hAnsi="Arial" w:cs="Arial"/>
          <w:b/>
          <w:color w:val="002352"/>
          <w:sz w:val="20"/>
          <w:szCs w:val="20"/>
        </w:rPr>
      </w:pPr>
      <w:r w:rsidRPr="008955D4">
        <w:rPr>
          <w:rFonts w:ascii="Arial" w:eastAsia="Arial" w:hAnsi="Arial" w:cs="Arial"/>
          <w:b/>
          <w:color w:val="002352"/>
          <w:sz w:val="20"/>
          <w:szCs w:val="20"/>
        </w:rPr>
        <w:t>Grades 9–12</w:t>
      </w:r>
    </w:p>
    <w:tbl>
      <w:tblPr>
        <w:tblW w:w="0" w:type="auto"/>
        <w:jc w:val="center"/>
        <w:tblLayout w:type="fixed"/>
        <w:tblLook w:val="0420" w:firstRow="1" w:lastRow="0" w:firstColumn="0" w:lastColumn="0" w:noHBand="0" w:noVBand="1"/>
      </w:tblPr>
      <w:tblGrid>
        <w:gridCol w:w="4316"/>
        <w:gridCol w:w="4317"/>
        <w:gridCol w:w="4317"/>
      </w:tblGrid>
      <w:tr w:rsidR="006071A7" w:rsidRPr="008955D4" w14:paraId="61D956BF" w14:textId="77777777" w:rsidTr="007479BF">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5FC34921" w14:textId="77777777" w:rsidR="006071A7" w:rsidRPr="008955D4" w:rsidRDefault="006071A7" w:rsidP="007479BF">
            <w:pPr>
              <w:spacing w:before="60" w:after="60"/>
              <w:ind w:left="58" w:right="58"/>
              <w:outlineLvl w:val="2"/>
              <w:rPr>
                <w:rFonts w:ascii="Arial" w:eastAsia="Arial" w:hAnsi="Arial" w:cs="Arial"/>
                <w:b/>
                <w:color w:val="201209"/>
                <w:sz w:val="18"/>
                <w:szCs w:val="18"/>
              </w:rPr>
            </w:pPr>
            <w:bookmarkStart w:id="774" w:name="_Toc134788412"/>
            <w:r w:rsidRPr="008955D4">
              <w:rPr>
                <w:rFonts w:ascii="Arial" w:eastAsia="Arial" w:hAnsi="Arial" w:cs="Arial"/>
                <w:b/>
                <w:color w:val="201209"/>
                <w:sz w:val="18"/>
                <w:szCs w:val="18"/>
              </w:rPr>
              <w:t>3.5.9-</w:t>
            </w:r>
            <w:proofErr w:type="gramStart"/>
            <w:r w:rsidRPr="008955D4">
              <w:rPr>
                <w:rFonts w:ascii="Arial" w:eastAsia="Arial" w:hAnsi="Arial" w:cs="Arial"/>
                <w:b/>
                <w:color w:val="201209"/>
                <w:sz w:val="18"/>
                <w:szCs w:val="18"/>
              </w:rPr>
              <w:t>12.</w:t>
            </w:r>
            <w:r>
              <w:rPr>
                <w:rFonts w:ascii="Arial" w:eastAsia="Arial" w:hAnsi="Arial" w:cs="Arial"/>
                <w:b/>
                <w:color w:val="201209"/>
                <w:sz w:val="18"/>
                <w:szCs w:val="18"/>
              </w:rPr>
              <w:t>QQ</w:t>
            </w:r>
            <w:proofErr w:type="gramEnd"/>
            <w:r w:rsidRPr="008955D4">
              <w:rPr>
                <w:rFonts w:ascii="Arial" w:eastAsia="Arial" w:hAnsi="Arial" w:cs="Arial"/>
                <w:b/>
                <w:color w:val="201209"/>
                <w:sz w:val="18"/>
                <w:szCs w:val="18"/>
              </w:rPr>
              <w:t xml:space="preserve"> Technology and Engineering: </w:t>
            </w:r>
            <w:r w:rsidRPr="008955D4">
              <w:rPr>
                <w:rFonts w:ascii="Arial" w:eastAsia="Arial" w:hAnsi="Arial" w:cs="Arial"/>
                <w:bCs/>
                <w:color w:val="201209"/>
                <w:sz w:val="18"/>
                <w:szCs w:val="18"/>
              </w:rPr>
              <w:t>Nature and Characteristics of Technology and Engineering</w:t>
            </w:r>
            <w:bookmarkEnd w:id="774"/>
          </w:p>
        </w:tc>
      </w:tr>
      <w:tr w:rsidR="006071A7" w:rsidRPr="008955D4" w14:paraId="140834B1" w14:textId="77777777" w:rsidTr="007479BF">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69E1BC78" w14:textId="77777777" w:rsidR="006071A7" w:rsidRPr="008955D4" w:rsidRDefault="006071A7" w:rsidP="007479BF">
            <w:pPr>
              <w:spacing w:before="60" w:after="60"/>
              <w:ind w:left="60" w:right="60"/>
              <w:rPr>
                <w:rFonts w:ascii="Arial" w:eastAsia="Arial" w:hAnsi="Arial" w:cs="Arial"/>
                <w:i/>
                <w:color w:val="201209"/>
                <w:sz w:val="18"/>
                <w:szCs w:val="18"/>
              </w:rPr>
            </w:pPr>
            <w:r w:rsidRPr="008955D4">
              <w:rPr>
                <w:rFonts w:ascii="Helvetica" w:eastAsia="Helvetica" w:hAnsi="Helvetica" w:cs="Helvetica"/>
                <w:b/>
                <w:color w:val="201209"/>
                <w:sz w:val="18"/>
                <w:szCs w:val="18"/>
              </w:rPr>
              <w:t xml:space="preserve">Students who demonstrate understanding can </w:t>
            </w:r>
            <w:r>
              <w:rPr>
                <w:rFonts w:ascii="Arial" w:eastAsia="Arial" w:hAnsi="Arial" w:cs="Arial"/>
                <w:i/>
                <w:color w:val="201209"/>
                <w:sz w:val="18"/>
                <w:szCs w:val="18"/>
              </w:rPr>
              <w:t>i</w:t>
            </w:r>
            <w:r w:rsidRPr="008955D4">
              <w:rPr>
                <w:rFonts w:ascii="Arial" w:eastAsia="Arial" w:hAnsi="Arial" w:cs="Arial"/>
                <w:i/>
                <w:color w:val="201209"/>
                <w:sz w:val="18"/>
                <w:szCs w:val="18"/>
              </w:rPr>
              <w:t>mplement quality control as a planned</w:t>
            </w:r>
            <w:r>
              <w:rPr>
                <w:rFonts w:ascii="Arial" w:eastAsia="Arial" w:hAnsi="Arial" w:cs="Arial"/>
                <w:i/>
                <w:color w:val="201209"/>
                <w:sz w:val="18"/>
                <w:szCs w:val="18"/>
              </w:rPr>
              <w:t xml:space="preserve"> </w:t>
            </w:r>
            <w:r w:rsidRPr="008955D4">
              <w:rPr>
                <w:rFonts w:ascii="Arial" w:eastAsia="Arial" w:hAnsi="Arial" w:cs="Arial"/>
                <w:i/>
                <w:color w:val="201209"/>
                <w:sz w:val="18"/>
                <w:szCs w:val="18"/>
              </w:rPr>
              <w:t>process to ensure that a product, service,</w:t>
            </w:r>
            <w:r>
              <w:rPr>
                <w:rFonts w:ascii="Arial" w:eastAsia="Arial" w:hAnsi="Arial" w:cs="Arial"/>
                <w:i/>
                <w:color w:val="201209"/>
                <w:sz w:val="18"/>
                <w:szCs w:val="18"/>
              </w:rPr>
              <w:t xml:space="preserve"> </w:t>
            </w:r>
            <w:r w:rsidRPr="008955D4">
              <w:rPr>
                <w:rFonts w:ascii="Arial" w:eastAsia="Arial" w:hAnsi="Arial" w:cs="Arial"/>
                <w:i/>
                <w:color w:val="201209"/>
                <w:sz w:val="18"/>
                <w:szCs w:val="18"/>
              </w:rPr>
              <w:t>or system meets established criteria.</w:t>
            </w:r>
          </w:p>
        </w:tc>
      </w:tr>
      <w:tr w:rsidR="006071A7" w:rsidRPr="008955D4" w14:paraId="268E1EE2" w14:textId="77777777" w:rsidTr="007479BF">
        <w:trPr>
          <w:cantSplit/>
          <w:jc w:val="center"/>
        </w:trPr>
        <w:tc>
          <w:tcPr>
            <w:tcW w:w="12950" w:type="dxa"/>
            <w:gridSpan w:val="3"/>
            <w:tcBorders>
              <w:top w:val="single" w:sz="8" w:space="0" w:color="201209"/>
              <w:bottom w:val="single" w:sz="8" w:space="0" w:color="201209"/>
              <w:right w:val="single" w:sz="8" w:space="0" w:color="FFFFFF"/>
            </w:tcBorders>
            <w:shd w:val="clear" w:color="auto" w:fill="FFFFFF"/>
            <w:tcMar>
              <w:top w:w="0" w:type="dxa"/>
              <w:left w:w="0" w:type="dxa"/>
              <w:bottom w:w="0" w:type="dxa"/>
              <w:right w:w="0" w:type="dxa"/>
            </w:tcMar>
          </w:tcPr>
          <w:p w14:paraId="19DA2FC3" w14:textId="77777777" w:rsidR="006071A7" w:rsidRPr="008955D4" w:rsidRDefault="006071A7" w:rsidP="007479BF">
            <w:pPr>
              <w:spacing w:before="60" w:after="60"/>
              <w:ind w:left="60" w:right="60"/>
              <w:rPr>
                <w:rFonts w:ascii="Helvetica" w:eastAsia="Helvetica" w:hAnsi="Helvetica" w:cs="Helvetica"/>
                <w:bCs/>
                <w:color w:val="201209"/>
                <w:sz w:val="18"/>
                <w:szCs w:val="18"/>
              </w:rPr>
            </w:pPr>
            <w:r w:rsidRPr="008955D4">
              <w:rPr>
                <w:rFonts w:ascii="Helvetica" w:eastAsia="Helvetica" w:hAnsi="Helvetica" w:cs="Helvetica"/>
                <w:b/>
                <w:color w:val="201209"/>
                <w:sz w:val="18"/>
                <w:szCs w:val="18"/>
              </w:rPr>
              <w:t>Clarifying Statement:</w:t>
            </w:r>
            <w:r w:rsidRPr="008955D4">
              <w:rPr>
                <w:rFonts w:ascii="Helvetica" w:eastAsia="Helvetica" w:hAnsi="Helvetica" w:cs="Helvetica"/>
                <w:bCs/>
                <w:color w:val="201209"/>
                <w:sz w:val="18"/>
                <w:szCs w:val="18"/>
              </w:rPr>
              <w:t xml:space="preserve"> Quality control is concerned with how well a product, service, or system conforms to speciﬁcations and tolerances required by the design. For example, a set of rigorous international standards has been established to help companies systematically increase the quality of their products and operations.</w:t>
            </w:r>
          </w:p>
          <w:p w14:paraId="62670DED" w14:textId="77777777" w:rsidR="006071A7" w:rsidRPr="008955D4" w:rsidRDefault="006071A7" w:rsidP="007479BF">
            <w:pPr>
              <w:spacing w:before="60" w:after="60"/>
              <w:ind w:left="60" w:right="60"/>
              <w:rPr>
                <w:rFonts w:ascii="Helvetica" w:eastAsia="Helvetica" w:hAnsi="Helvetica" w:cs="Helvetica"/>
                <w:b/>
                <w:color w:val="201209"/>
                <w:sz w:val="18"/>
                <w:szCs w:val="18"/>
              </w:rPr>
            </w:pPr>
            <w:r w:rsidRPr="008955D4">
              <w:rPr>
                <w:rFonts w:ascii="Helvetica" w:eastAsia="Helvetica" w:hAnsi="Helvetica" w:cs="Helvetica"/>
                <w:b/>
                <w:color w:val="201209"/>
                <w:sz w:val="18"/>
                <w:szCs w:val="18"/>
              </w:rPr>
              <w:t>Assessment Boundary:</w:t>
            </w:r>
            <w:r w:rsidRPr="008955D4">
              <w:rPr>
                <w:rFonts w:ascii="Helvetica" w:eastAsia="Helvetica" w:hAnsi="Helvetica" w:cs="Helvetica"/>
                <w:bCs/>
                <w:color w:val="201209"/>
                <w:sz w:val="18"/>
                <w:szCs w:val="18"/>
              </w:rPr>
              <w:t xml:space="preserve"> N/A</w:t>
            </w:r>
          </w:p>
        </w:tc>
      </w:tr>
      <w:tr w:rsidR="006071A7" w:rsidRPr="008955D4" w14:paraId="788B97B8" w14:textId="77777777" w:rsidTr="007479BF">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5437927" w14:textId="77777777" w:rsidR="006071A7" w:rsidRPr="008955D4" w:rsidRDefault="006071A7" w:rsidP="007479BF">
            <w:pPr>
              <w:spacing w:before="60" w:after="60"/>
              <w:ind w:left="60" w:right="60"/>
              <w:rPr>
                <w:rFonts w:ascii="Arial" w:eastAsia="Arial" w:hAnsi="Arial" w:cs="Arial"/>
                <w:sz w:val="2"/>
                <w:szCs w:val="2"/>
              </w:rPr>
            </w:pPr>
          </w:p>
        </w:tc>
      </w:tr>
      <w:tr w:rsidR="006071A7" w:rsidRPr="008955D4" w14:paraId="602AA9D6" w14:textId="77777777" w:rsidTr="007479BF">
        <w:trPr>
          <w:cantSplit/>
          <w:jc w:val="center"/>
        </w:trPr>
        <w:tc>
          <w:tcPr>
            <w:tcW w:w="4316" w:type="dxa"/>
            <w:tcBorders>
              <w:top w:val="single" w:sz="8" w:space="0" w:color="201209"/>
              <w:bottom w:val="single" w:sz="24" w:space="0" w:color="FFFFFF"/>
              <w:right w:val="single" w:sz="24" w:space="0" w:color="FFFFFF"/>
            </w:tcBorders>
            <w:shd w:val="clear" w:color="auto" w:fill="3D813F"/>
            <w:tcMar>
              <w:top w:w="0" w:type="dxa"/>
              <w:left w:w="0" w:type="dxa"/>
              <w:bottom w:w="0" w:type="dxa"/>
              <w:right w:w="0" w:type="dxa"/>
            </w:tcMar>
          </w:tcPr>
          <w:p w14:paraId="1E4863C9" w14:textId="77777777" w:rsidR="006071A7" w:rsidRPr="008955D4" w:rsidRDefault="006071A7" w:rsidP="007479BF">
            <w:pPr>
              <w:spacing w:before="60" w:after="60"/>
              <w:ind w:left="60" w:right="60"/>
              <w:jc w:val="center"/>
              <w:rPr>
                <w:rFonts w:ascii="Arial" w:eastAsia="Arial" w:hAnsi="Arial" w:cs="Arial"/>
              </w:rPr>
            </w:pPr>
            <w:r w:rsidRPr="008955D4">
              <w:rPr>
                <w:rFonts w:ascii="Arial" w:eastAsia="Arial" w:hAnsi="Arial" w:cs="Arial"/>
                <w:b/>
                <w:color w:val="FFFFFF"/>
                <w:sz w:val="18"/>
                <w:szCs w:val="18"/>
              </w:rPr>
              <w:t>Science and Engineering Practices (SEP)</w:t>
            </w:r>
          </w:p>
        </w:tc>
        <w:tc>
          <w:tcPr>
            <w:tcW w:w="4317" w:type="dxa"/>
            <w:tcBorders>
              <w:top w:val="single" w:sz="8" w:space="0" w:color="201209"/>
              <w:left w:val="single" w:sz="24" w:space="0" w:color="FFFFFF"/>
              <w:bottom w:val="single" w:sz="24" w:space="0" w:color="FFFFFF"/>
              <w:right w:val="single" w:sz="24" w:space="0" w:color="FFFFFF"/>
            </w:tcBorders>
            <w:shd w:val="clear" w:color="auto" w:fill="0068A2"/>
            <w:tcMar>
              <w:top w:w="0" w:type="dxa"/>
              <w:left w:w="0" w:type="dxa"/>
              <w:bottom w:w="0" w:type="dxa"/>
              <w:right w:w="0" w:type="dxa"/>
            </w:tcMar>
          </w:tcPr>
          <w:p w14:paraId="5A28C5E6" w14:textId="77777777" w:rsidR="006071A7" w:rsidRPr="008955D4" w:rsidRDefault="006071A7" w:rsidP="007479BF">
            <w:pPr>
              <w:spacing w:before="60" w:after="60"/>
              <w:ind w:left="60" w:right="60"/>
              <w:jc w:val="center"/>
              <w:rPr>
                <w:rFonts w:ascii="Arial" w:eastAsia="Arial" w:hAnsi="Arial" w:cs="Arial"/>
              </w:rPr>
            </w:pPr>
            <w:r w:rsidRPr="008955D4">
              <w:rPr>
                <w:rFonts w:ascii="Arial" w:eastAsia="Arial" w:hAnsi="Arial" w:cs="Arial"/>
                <w:b/>
                <w:color w:val="FFFFFF"/>
                <w:sz w:val="18"/>
                <w:szCs w:val="18"/>
              </w:rPr>
              <w:t>Disciplinary Core Ideas (DCI)</w:t>
            </w:r>
          </w:p>
        </w:tc>
        <w:tc>
          <w:tcPr>
            <w:tcW w:w="4317" w:type="dxa"/>
            <w:tcBorders>
              <w:top w:val="single" w:sz="8" w:space="0" w:color="201209"/>
              <w:left w:val="single" w:sz="24" w:space="0" w:color="FFFFFF"/>
              <w:bottom w:val="single" w:sz="24" w:space="0" w:color="FFFFFF"/>
              <w:right w:val="single" w:sz="24" w:space="0" w:color="FFFFFF"/>
            </w:tcBorders>
            <w:shd w:val="clear" w:color="auto" w:fill="8C2473"/>
            <w:tcMar>
              <w:top w:w="0" w:type="dxa"/>
              <w:left w:w="0" w:type="dxa"/>
              <w:bottom w:w="0" w:type="dxa"/>
              <w:right w:w="0" w:type="dxa"/>
            </w:tcMar>
          </w:tcPr>
          <w:p w14:paraId="693CE504" w14:textId="77777777" w:rsidR="006071A7" w:rsidRPr="008955D4" w:rsidRDefault="006071A7" w:rsidP="007479BF">
            <w:pPr>
              <w:spacing w:before="60" w:after="60"/>
              <w:ind w:left="60" w:right="60"/>
              <w:jc w:val="center"/>
              <w:rPr>
                <w:rFonts w:ascii="Arial" w:eastAsia="Arial" w:hAnsi="Arial" w:cs="Arial"/>
              </w:rPr>
            </w:pPr>
            <w:r w:rsidRPr="008955D4">
              <w:rPr>
                <w:rFonts w:ascii="Arial" w:eastAsia="Arial" w:hAnsi="Arial" w:cs="Arial"/>
                <w:b/>
                <w:color w:val="FFFFFF"/>
                <w:sz w:val="18"/>
                <w:szCs w:val="18"/>
              </w:rPr>
              <w:t>Technology and Engineering Practices (TEP)</w:t>
            </w:r>
          </w:p>
        </w:tc>
      </w:tr>
      <w:tr w:rsidR="006071A7" w:rsidRPr="008955D4" w14:paraId="13D6F10F" w14:textId="77777777" w:rsidTr="007479BF">
        <w:trPr>
          <w:cantSplit/>
          <w:jc w:val="center"/>
        </w:trPr>
        <w:tc>
          <w:tcPr>
            <w:tcW w:w="4316" w:type="dxa"/>
            <w:tcBorders>
              <w:top w:val="single" w:sz="24" w:space="0" w:color="FFFFFF"/>
              <w:bottom w:val="single" w:sz="8" w:space="0" w:color="201209"/>
              <w:right w:val="single" w:sz="24" w:space="0" w:color="FFFFFF"/>
            </w:tcBorders>
            <w:shd w:val="clear" w:color="auto" w:fill="D3EAD4"/>
            <w:tcMar>
              <w:top w:w="0" w:type="dxa"/>
              <w:left w:w="0" w:type="dxa"/>
              <w:bottom w:w="0" w:type="dxa"/>
              <w:right w:w="0" w:type="dxa"/>
            </w:tcMar>
          </w:tcPr>
          <w:p w14:paraId="5FC25959" w14:textId="77777777" w:rsidR="006071A7" w:rsidRPr="008955D4" w:rsidRDefault="006071A7" w:rsidP="007479BF">
            <w:pPr>
              <w:spacing w:before="60" w:after="60"/>
              <w:ind w:left="86" w:right="58"/>
              <w:contextualSpacing/>
              <w:rPr>
                <w:rFonts w:ascii="Arial" w:eastAsia="Arial" w:hAnsi="Arial" w:cs="Arial"/>
                <w:b/>
                <w:bCs/>
                <w:sz w:val="18"/>
                <w:szCs w:val="18"/>
              </w:rPr>
            </w:pPr>
            <w:r w:rsidRPr="008955D4">
              <w:rPr>
                <w:rFonts w:ascii="Arial" w:eastAsia="Arial" w:hAnsi="Arial" w:cs="Arial"/>
                <w:b/>
                <w:bCs/>
                <w:sz w:val="18"/>
                <w:szCs w:val="18"/>
              </w:rPr>
              <w:t>Planning and Carrying Out Investigations</w:t>
            </w:r>
          </w:p>
          <w:p w14:paraId="3DEA86AC" w14:textId="77777777" w:rsidR="006071A7" w:rsidRPr="008955D4" w:rsidRDefault="006071A7" w:rsidP="007479BF">
            <w:pPr>
              <w:spacing w:before="60" w:after="60"/>
              <w:ind w:left="86" w:right="58"/>
              <w:contextualSpacing/>
              <w:rPr>
                <w:rFonts w:ascii="Arial" w:eastAsia="Arial" w:hAnsi="Arial" w:cs="Arial"/>
                <w:sz w:val="18"/>
                <w:szCs w:val="18"/>
              </w:rPr>
            </w:pPr>
          </w:p>
          <w:p w14:paraId="693D3811" w14:textId="77777777" w:rsidR="006071A7" w:rsidRPr="008955D4" w:rsidRDefault="006071A7" w:rsidP="007479BF">
            <w:pPr>
              <w:spacing w:before="60" w:after="60"/>
              <w:ind w:left="86" w:right="58"/>
              <w:contextualSpacing/>
              <w:rPr>
                <w:rFonts w:ascii="Arial" w:eastAsia="Arial" w:hAnsi="Arial" w:cs="Arial"/>
                <w:sz w:val="18"/>
                <w:szCs w:val="18"/>
              </w:rPr>
            </w:pPr>
            <w:r w:rsidRPr="008955D4">
              <w:rPr>
                <w:rFonts w:ascii="Arial" w:eastAsia="Arial" w:hAnsi="Arial" w:cs="Arial"/>
                <w:sz w:val="18"/>
                <w:szCs w:val="18"/>
              </w:rPr>
              <w:t>Planning and carrying out investigations in 9-12 builds on K–8 experiences and progresses to include investigations that provide evidence for and test conceptual, mathematical, physical, and empirical models.</w:t>
            </w:r>
          </w:p>
          <w:p w14:paraId="6C9CDE3B" w14:textId="77777777" w:rsidR="006071A7" w:rsidRPr="008955D4" w:rsidRDefault="006071A7" w:rsidP="007479BF">
            <w:pPr>
              <w:spacing w:before="60" w:after="60"/>
              <w:ind w:left="86" w:right="58"/>
              <w:contextualSpacing/>
              <w:rPr>
                <w:rFonts w:ascii="Arial" w:eastAsia="Arial" w:hAnsi="Arial" w:cs="Arial"/>
                <w:sz w:val="18"/>
                <w:szCs w:val="18"/>
              </w:rPr>
            </w:pPr>
          </w:p>
          <w:p w14:paraId="59067983" w14:textId="77777777" w:rsidR="006071A7" w:rsidRPr="008955D4" w:rsidRDefault="006071A7" w:rsidP="007479BF">
            <w:pPr>
              <w:spacing w:before="60" w:after="60"/>
              <w:ind w:left="86" w:right="58"/>
              <w:contextualSpacing/>
              <w:rPr>
                <w:rFonts w:ascii="Arial" w:eastAsia="Arial" w:hAnsi="Arial" w:cs="Arial"/>
                <w:sz w:val="18"/>
                <w:szCs w:val="18"/>
              </w:rPr>
            </w:pPr>
            <w:r w:rsidRPr="008955D4">
              <w:rPr>
                <w:rFonts w:ascii="Arial" w:eastAsia="Arial" w:hAnsi="Arial" w:cs="Arial"/>
                <w:sz w:val="18"/>
                <w:szCs w:val="18"/>
              </w:rPr>
              <w:t xml:space="preserve">Plan and </w:t>
            </w:r>
            <w:proofErr w:type="gramStart"/>
            <w:r w:rsidRPr="008955D4">
              <w:rPr>
                <w:rFonts w:ascii="Arial" w:eastAsia="Arial" w:hAnsi="Arial" w:cs="Arial"/>
                <w:sz w:val="18"/>
                <w:szCs w:val="18"/>
              </w:rPr>
              <w:t>conduct an investigation</w:t>
            </w:r>
            <w:proofErr w:type="gramEnd"/>
            <w:r w:rsidRPr="008955D4">
              <w:rPr>
                <w:rFonts w:ascii="Arial" w:eastAsia="Arial" w:hAnsi="Arial" w:cs="Arial"/>
                <w:sz w:val="18"/>
                <w:szCs w:val="18"/>
              </w:rPr>
              <w:t xml:space="preserve">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w:t>
            </w:r>
          </w:p>
        </w:tc>
        <w:tc>
          <w:tcPr>
            <w:tcW w:w="4317" w:type="dxa"/>
            <w:tcBorders>
              <w:top w:val="single" w:sz="24" w:space="0" w:color="FFFFFF"/>
              <w:left w:val="single" w:sz="24" w:space="0" w:color="FFFFFF"/>
              <w:bottom w:val="single" w:sz="8" w:space="0" w:color="201209"/>
              <w:right w:val="single" w:sz="24" w:space="0" w:color="FFFFFF"/>
            </w:tcBorders>
            <w:shd w:val="clear" w:color="auto" w:fill="B9E5FF"/>
            <w:tcMar>
              <w:top w:w="0" w:type="dxa"/>
              <w:left w:w="0" w:type="dxa"/>
              <w:bottom w:w="0" w:type="dxa"/>
              <w:right w:w="0" w:type="dxa"/>
            </w:tcMar>
          </w:tcPr>
          <w:p w14:paraId="68708EFF" w14:textId="77777777" w:rsidR="006071A7" w:rsidRPr="008955D4" w:rsidRDefault="006071A7" w:rsidP="007479BF">
            <w:pPr>
              <w:spacing w:before="60" w:after="60"/>
              <w:ind w:left="60" w:right="60"/>
              <w:rPr>
                <w:rFonts w:ascii="Arial" w:eastAsia="Arial" w:hAnsi="Arial" w:cs="Arial"/>
                <w:b/>
                <w:bCs/>
                <w:color w:val="201209"/>
                <w:sz w:val="18"/>
                <w:szCs w:val="18"/>
              </w:rPr>
            </w:pPr>
            <w:r w:rsidRPr="008955D4">
              <w:rPr>
                <w:rFonts w:ascii="Arial" w:eastAsia="Arial" w:hAnsi="Arial" w:cs="Arial"/>
                <w:b/>
                <w:bCs/>
                <w:color w:val="201209"/>
                <w:sz w:val="18"/>
                <w:szCs w:val="18"/>
              </w:rPr>
              <w:t>HS-ESS3-4</w:t>
            </w:r>
          </w:p>
          <w:p w14:paraId="412AC8DE" w14:textId="77777777" w:rsidR="006071A7" w:rsidRPr="008955D4" w:rsidRDefault="006071A7" w:rsidP="006071A7">
            <w:pPr>
              <w:numPr>
                <w:ilvl w:val="0"/>
                <w:numId w:val="48"/>
              </w:numPr>
              <w:spacing w:before="60" w:after="60"/>
              <w:ind w:left="434" w:right="60"/>
              <w:contextualSpacing/>
              <w:rPr>
                <w:rFonts w:ascii="Arial" w:eastAsia="Arial" w:hAnsi="Arial" w:cs="Arial"/>
                <w:sz w:val="18"/>
                <w:szCs w:val="18"/>
              </w:rPr>
            </w:pPr>
            <w:r w:rsidRPr="008955D4">
              <w:rPr>
                <w:rFonts w:ascii="Arial" w:eastAsia="Arial" w:hAnsi="Arial" w:cs="Arial"/>
                <w:color w:val="201209"/>
                <w:sz w:val="18"/>
                <w:szCs w:val="18"/>
              </w:rPr>
              <w:t>Evaluate or refine a technological solution that reduces impacts of human activities on natural systems.</w:t>
            </w:r>
          </w:p>
        </w:tc>
        <w:tc>
          <w:tcPr>
            <w:tcW w:w="4317" w:type="dxa"/>
            <w:tcBorders>
              <w:top w:val="single" w:sz="24" w:space="0" w:color="FFFFFF"/>
              <w:left w:val="single" w:sz="24" w:space="0" w:color="FFFFFF"/>
              <w:bottom w:val="single" w:sz="8" w:space="0" w:color="201209"/>
              <w:right w:val="single" w:sz="24" w:space="0" w:color="FFFFFF"/>
            </w:tcBorders>
            <w:shd w:val="clear" w:color="auto" w:fill="F1C9E7"/>
            <w:tcMar>
              <w:top w:w="0" w:type="dxa"/>
              <w:left w:w="0" w:type="dxa"/>
              <w:bottom w:w="0" w:type="dxa"/>
              <w:right w:w="0" w:type="dxa"/>
            </w:tcMar>
          </w:tcPr>
          <w:p w14:paraId="2168CCA2" w14:textId="77777777" w:rsidR="006071A7" w:rsidRPr="008955D4" w:rsidRDefault="006071A7" w:rsidP="007479BF">
            <w:pPr>
              <w:spacing w:before="60" w:after="60"/>
              <w:ind w:left="72" w:right="60"/>
              <w:rPr>
                <w:rFonts w:ascii="Arial" w:eastAsia="Arial" w:hAnsi="Arial" w:cs="Arial"/>
                <w:color w:val="201209"/>
                <w:sz w:val="18"/>
                <w:szCs w:val="18"/>
              </w:rPr>
            </w:pPr>
            <w:r w:rsidRPr="008955D4">
              <w:rPr>
                <w:rFonts w:ascii="Arial" w:eastAsia="Arial" w:hAnsi="Arial" w:cs="Arial"/>
                <w:b/>
                <w:bCs/>
                <w:color w:val="201209"/>
                <w:sz w:val="18"/>
                <w:szCs w:val="18"/>
              </w:rPr>
              <w:t>Making and Doing</w:t>
            </w:r>
          </w:p>
          <w:p w14:paraId="4C7F307A" w14:textId="77777777" w:rsidR="006071A7" w:rsidRPr="008955D4" w:rsidRDefault="006071A7" w:rsidP="006071A7">
            <w:pPr>
              <w:pStyle w:val="ListParagraph"/>
              <w:numPr>
                <w:ilvl w:val="0"/>
                <w:numId w:val="48"/>
              </w:numPr>
              <w:spacing w:before="60" w:after="60"/>
              <w:ind w:right="58"/>
              <w:rPr>
                <w:rFonts w:ascii="Arial" w:eastAsia="Arial" w:hAnsi="Arial" w:cs="Arial"/>
                <w:sz w:val="18"/>
                <w:szCs w:val="18"/>
              </w:rPr>
            </w:pPr>
            <w:r w:rsidRPr="008955D4">
              <w:rPr>
                <w:rFonts w:ascii="Arial" w:eastAsia="Arial" w:hAnsi="Arial" w:cs="Arial"/>
                <w:color w:val="201209"/>
                <w:sz w:val="18"/>
                <w:szCs w:val="18"/>
              </w:rPr>
              <w:t>Demonstrates the ability to regulate and improve making and doing skills.</w:t>
            </w:r>
          </w:p>
          <w:p w14:paraId="4673990D" w14:textId="77777777" w:rsidR="006071A7" w:rsidRDefault="006071A7" w:rsidP="007479BF">
            <w:pPr>
              <w:spacing w:before="60" w:after="60"/>
              <w:ind w:left="72" w:right="58"/>
              <w:contextualSpacing/>
              <w:rPr>
                <w:rFonts w:ascii="Arial" w:eastAsia="Arial" w:hAnsi="Arial" w:cs="Arial"/>
                <w:color w:val="201209"/>
                <w:sz w:val="18"/>
                <w:szCs w:val="18"/>
              </w:rPr>
            </w:pPr>
          </w:p>
          <w:p w14:paraId="5BC374AB" w14:textId="77777777" w:rsidR="006071A7" w:rsidRPr="008955D4" w:rsidRDefault="006071A7" w:rsidP="007479BF">
            <w:pPr>
              <w:spacing w:before="60" w:after="60"/>
              <w:ind w:left="72" w:right="58"/>
              <w:contextualSpacing/>
              <w:rPr>
                <w:rFonts w:ascii="Arial" w:eastAsia="Arial" w:hAnsi="Arial" w:cs="Arial"/>
                <w:b/>
                <w:bCs/>
                <w:sz w:val="18"/>
                <w:szCs w:val="18"/>
              </w:rPr>
            </w:pPr>
            <w:r w:rsidRPr="008955D4">
              <w:rPr>
                <w:rFonts w:ascii="Arial" w:eastAsia="Arial" w:hAnsi="Arial" w:cs="Arial"/>
                <w:b/>
                <w:bCs/>
                <w:sz w:val="18"/>
                <w:szCs w:val="18"/>
              </w:rPr>
              <w:t>Optimism</w:t>
            </w:r>
          </w:p>
          <w:p w14:paraId="745FA201" w14:textId="77777777" w:rsidR="006071A7" w:rsidRPr="008955D4" w:rsidRDefault="006071A7" w:rsidP="006071A7">
            <w:pPr>
              <w:pStyle w:val="ListParagraph"/>
              <w:numPr>
                <w:ilvl w:val="0"/>
                <w:numId w:val="48"/>
              </w:numPr>
              <w:spacing w:before="60" w:after="60"/>
              <w:ind w:right="58"/>
              <w:rPr>
                <w:rFonts w:ascii="Arial" w:eastAsia="Arial" w:hAnsi="Arial" w:cs="Arial"/>
                <w:sz w:val="18"/>
                <w:szCs w:val="18"/>
              </w:rPr>
            </w:pPr>
            <w:r w:rsidRPr="008955D4">
              <w:rPr>
                <w:rFonts w:ascii="Arial" w:eastAsia="Arial" w:hAnsi="Arial" w:cs="Arial"/>
                <w:sz w:val="18"/>
                <w:szCs w:val="18"/>
              </w:rPr>
              <w:t>Shows persistence in addressing technological problems and finding solutions to those problems.</w:t>
            </w:r>
          </w:p>
        </w:tc>
      </w:tr>
      <w:tr w:rsidR="006071A7" w:rsidRPr="008955D4" w14:paraId="3B4E6C5B" w14:textId="77777777" w:rsidTr="007479BF">
        <w:trPr>
          <w:cantSplit/>
          <w:jc w:val="center"/>
        </w:trPr>
        <w:tc>
          <w:tcPr>
            <w:tcW w:w="12950" w:type="dxa"/>
            <w:gridSpan w:val="3"/>
            <w:tcBorders>
              <w:top w:val="single" w:sz="8" w:space="0" w:color="201209"/>
              <w:bottom w:val="single" w:sz="8" w:space="0" w:color="201209"/>
              <w:right w:val="single" w:sz="4" w:space="0" w:color="FFFFFF"/>
            </w:tcBorders>
            <w:shd w:val="clear" w:color="auto" w:fill="FFFFFF"/>
            <w:tcMar>
              <w:top w:w="0" w:type="dxa"/>
              <w:left w:w="0" w:type="dxa"/>
              <w:bottom w:w="0" w:type="dxa"/>
              <w:right w:w="0" w:type="dxa"/>
            </w:tcMar>
          </w:tcPr>
          <w:p w14:paraId="37EA871E" w14:textId="77777777" w:rsidR="006071A7" w:rsidRPr="008955D4" w:rsidRDefault="006071A7" w:rsidP="007479BF">
            <w:pPr>
              <w:spacing w:before="60" w:after="60"/>
              <w:ind w:left="60" w:right="60"/>
              <w:rPr>
                <w:rFonts w:ascii="Arial" w:eastAsia="Arial" w:hAnsi="Arial" w:cs="Arial"/>
                <w:sz w:val="2"/>
                <w:szCs w:val="2"/>
              </w:rPr>
            </w:pPr>
          </w:p>
        </w:tc>
      </w:tr>
      <w:tr w:rsidR="006071A7" w:rsidRPr="008955D4" w14:paraId="6AA7F6B1" w14:textId="77777777" w:rsidTr="007479BF">
        <w:trPr>
          <w:cantSplit/>
          <w:jc w:val="center"/>
        </w:trPr>
        <w:tc>
          <w:tcPr>
            <w:tcW w:w="12950" w:type="dxa"/>
            <w:gridSpan w:val="3"/>
            <w:tcBorders>
              <w:top w:val="single" w:sz="8" w:space="0" w:color="201209"/>
              <w:bottom w:val="single" w:sz="8" w:space="0" w:color="201209"/>
              <w:right w:val="single" w:sz="8" w:space="0" w:color="FFFFFF"/>
            </w:tcBorders>
            <w:shd w:val="clear" w:color="auto" w:fill="F2F2F2"/>
            <w:tcMar>
              <w:top w:w="0" w:type="dxa"/>
              <w:left w:w="0" w:type="dxa"/>
              <w:bottom w:w="0" w:type="dxa"/>
              <w:right w:w="0" w:type="dxa"/>
            </w:tcMar>
          </w:tcPr>
          <w:p w14:paraId="4A9FAC76" w14:textId="77777777" w:rsidR="006071A7" w:rsidRPr="008955D4" w:rsidRDefault="006071A7" w:rsidP="007479BF">
            <w:pPr>
              <w:spacing w:before="60" w:after="60"/>
              <w:ind w:left="60" w:right="60"/>
              <w:rPr>
                <w:rFonts w:ascii="Arial" w:eastAsia="Arial" w:hAnsi="Arial" w:cs="Arial"/>
              </w:rPr>
            </w:pPr>
            <w:r w:rsidRPr="008955D4">
              <w:rPr>
                <w:rFonts w:ascii="Helvetica" w:eastAsia="Helvetica" w:hAnsi="Helvetica" w:cs="Helvetica"/>
                <w:b/>
                <w:color w:val="201209"/>
                <w:sz w:val="18"/>
                <w:szCs w:val="18"/>
              </w:rPr>
              <w:t xml:space="preserve">Pennsylvania Context: </w:t>
            </w:r>
            <w:r w:rsidRPr="008955D4">
              <w:rPr>
                <w:rFonts w:ascii="Arial" w:eastAsia="Arial" w:hAnsi="Arial" w:cs="Arial"/>
                <w:color w:val="201209"/>
                <w:sz w:val="18"/>
                <w:szCs w:val="18"/>
              </w:rPr>
              <w:t>Examples of Pennsylvania context include but are not limited to Pennsylvania’s manufacturing businesses and industry.</w:t>
            </w:r>
          </w:p>
        </w:tc>
      </w:tr>
      <w:tr w:rsidR="006071A7" w:rsidRPr="008955D4" w14:paraId="1DD5866F" w14:textId="77777777" w:rsidTr="007479BF">
        <w:trPr>
          <w:cantSplit/>
          <w:jc w:val="center"/>
        </w:trPr>
        <w:tc>
          <w:tcPr>
            <w:tcW w:w="12950" w:type="dxa"/>
            <w:gridSpan w:val="3"/>
            <w:tcBorders>
              <w:top w:val="single" w:sz="8" w:space="0" w:color="201209"/>
              <w:bottom w:val="single" w:sz="8" w:space="0" w:color="201209"/>
              <w:right w:val="single" w:sz="8" w:space="0" w:color="FFFFFF"/>
            </w:tcBorders>
            <w:shd w:val="clear" w:color="auto" w:fill="FEFEFE"/>
            <w:tcMar>
              <w:top w:w="0" w:type="dxa"/>
              <w:left w:w="0" w:type="dxa"/>
              <w:bottom w:w="0" w:type="dxa"/>
              <w:right w:w="0" w:type="dxa"/>
            </w:tcMar>
          </w:tcPr>
          <w:p w14:paraId="48AFDD9C" w14:textId="77777777" w:rsidR="006071A7" w:rsidRPr="008955D4" w:rsidRDefault="006071A7" w:rsidP="007479BF">
            <w:pPr>
              <w:spacing w:before="60" w:after="60"/>
              <w:ind w:left="60" w:right="60"/>
              <w:rPr>
                <w:rFonts w:ascii="Arial" w:eastAsia="Arial" w:hAnsi="Arial" w:cs="Arial"/>
              </w:rPr>
            </w:pPr>
            <w:r w:rsidRPr="008955D4">
              <w:rPr>
                <w:rFonts w:ascii="Helvetica" w:eastAsia="Helvetica" w:hAnsi="Helvetica" w:cs="Helvetica"/>
                <w:b/>
                <w:color w:val="201209"/>
                <w:sz w:val="18"/>
                <w:szCs w:val="18"/>
              </w:rPr>
              <w:t xml:space="preserve">Pennsylvania Career Ready Skills: </w:t>
            </w:r>
            <w:r w:rsidRPr="008955D4">
              <w:rPr>
                <w:rFonts w:ascii="Arial" w:eastAsia="Arial" w:hAnsi="Arial" w:cs="Arial"/>
                <w:color w:val="201209"/>
                <w:sz w:val="18"/>
                <w:szCs w:val="18"/>
              </w:rPr>
              <w:t>Evaluate behaviors in relation to the impact on self and others.</w:t>
            </w:r>
          </w:p>
        </w:tc>
      </w:tr>
    </w:tbl>
    <w:p w14:paraId="23932538" w14:textId="77777777" w:rsidR="006071A7" w:rsidRPr="008955D4" w:rsidRDefault="006071A7" w:rsidP="006071A7">
      <w:pPr>
        <w:spacing w:before="100" w:after="100"/>
        <w:ind w:right="58"/>
        <w:outlineLvl w:val="4"/>
        <w:rPr>
          <w:rFonts w:ascii="Arial" w:eastAsia="Arial" w:hAnsi="Arial" w:cs="Arial"/>
          <w:b/>
          <w:color w:val="002352"/>
          <w:sz w:val="20"/>
          <w:szCs w:val="20"/>
        </w:rPr>
      </w:pPr>
      <w:r w:rsidRPr="008955D4">
        <w:rPr>
          <w:rFonts w:ascii="Arial" w:eastAsia="Arial" w:hAnsi="Arial" w:cs="Arial"/>
          <w:b/>
          <w:color w:val="002352"/>
          <w:sz w:val="20"/>
          <w:szCs w:val="20"/>
        </w:rPr>
        <w:t>Connections to Other Standards Content and Practices</w:t>
      </w:r>
    </w:p>
    <w:tbl>
      <w:tblPr>
        <w:tblW w:w="0" w:type="auto"/>
        <w:jc w:val="center"/>
        <w:tblBorders>
          <w:insideH w:val="single" w:sz="8" w:space="0" w:color="FFFFFF"/>
          <w:insideV w:val="single" w:sz="8" w:space="0" w:color="FFFFFF"/>
        </w:tblBorders>
        <w:tblLayout w:type="fixed"/>
        <w:tblLook w:val="0420" w:firstRow="1" w:lastRow="0" w:firstColumn="0" w:lastColumn="0" w:noHBand="0" w:noVBand="1"/>
      </w:tblPr>
      <w:tblGrid>
        <w:gridCol w:w="2880"/>
        <w:gridCol w:w="10070"/>
      </w:tblGrid>
      <w:tr w:rsidR="006071A7" w:rsidRPr="008955D4" w14:paraId="5FEF3109" w14:textId="77777777" w:rsidTr="007479BF">
        <w:trPr>
          <w:cantSplit/>
          <w:tblHeader/>
          <w:jc w:val="center"/>
        </w:trPr>
        <w:tc>
          <w:tcPr>
            <w:tcW w:w="2880" w:type="dxa"/>
            <w:shd w:val="clear" w:color="auto" w:fill="1E417C"/>
            <w:tcMar>
              <w:top w:w="0" w:type="dxa"/>
              <w:left w:w="0" w:type="dxa"/>
              <w:bottom w:w="0" w:type="dxa"/>
              <w:right w:w="0" w:type="dxa"/>
            </w:tcMar>
          </w:tcPr>
          <w:p w14:paraId="5F07A777" w14:textId="77777777" w:rsidR="006071A7" w:rsidRPr="008955D4" w:rsidRDefault="006071A7" w:rsidP="007479BF">
            <w:pPr>
              <w:spacing w:before="60" w:after="60"/>
              <w:ind w:left="60" w:right="60"/>
              <w:rPr>
                <w:rFonts w:ascii="Arial" w:eastAsia="Arial" w:hAnsi="Arial" w:cs="Arial"/>
              </w:rPr>
            </w:pPr>
            <w:r w:rsidRPr="008955D4">
              <w:rPr>
                <w:rFonts w:ascii="Arial" w:eastAsia="Arial" w:hAnsi="Arial" w:cs="Arial"/>
                <w:b/>
                <w:color w:val="FFFFFF"/>
                <w:sz w:val="18"/>
                <w:szCs w:val="18"/>
              </w:rPr>
              <w:lastRenderedPageBreak/>
              <w:t>Standard Source</w:t>
            </w:r>
          </w:p>
        </w:tc>
        <w:tc>
          <w:tcPr>
            <w:tcW w:w="10070" w:type="dxa"/>
            <w:tcBorders>
              <w:bottom w:val="nil"/>
            </w:tcBorders>
            <w:shd w:val="clear" w:color="auto" w:fill="1E417C"/>
            <w:tcMar>
              <w:top w:w="0" w:type="dxa"/>
              <w:left w:w="0" w:type="dxa"/>
              <w:bottom w:w="0" w:type="dxa"/>
              <w:right w:w="0" w:type="dxa"/>
            </w:tcMar>
          </w:tcPr>
          <w:p w14:paraId="43B05D11" w14:textId="77777777" w:rsidR="006071A7" w:rsidRPr="008955D4" w:rsidRDefault="006071A7" w:rsidP="007479BF">
            <w:pPr>
              <w:spacing w:before="60" w:after="60"/>
              <w:ind w:left="60" w:right="60"/>
              <w:rPr>
                <w:rFonts w:ascii="Arial" w:eastAsia="Arial" w:hAnsi="Arial" w:cs="Arial"/>
              </w:rPr>
            </w:pPr>
            <w:r w:rsidRPr="008955D4">
              <w:rPr>
                <w:rFonts w:ascii="Arial" w:eastAsia="Arial" w:hAnsi="Arial" w:cs="Arial"/>
                <w:b/>
                <w:color w:val="FFFFFF"/>
                <w:sz w:val="18"/>
                <w:szCs w:val="18"/>
              </w:rPr>
              <w:t>Possible Connections to Other Standard(s) or Practice(s)</w:t>
            </w:r>
          </w:p>
        </w:tc>
      </w:tr>
      <w:tr w:rsidR="006071A7" w:rsidRPr="008955D4" w14:paraId="166F2CB0" w14:textId="77777777" w:rsidTr="007479BF">
        <w:trPr>
          <w:cantSplit/>
          <w:jc w:val="center"/>
        </w:trPr>
        <w:tc>
          <w:tcPr>
            <w:tcW w:w="2880" w:type="dxa"/>
            <w:shd w:val="clear" w:color="auto" w:fill="1E417C"/>
            <w:tcMar>
              <w:top w:w="0" w:type="dxa"/>
              <w:left w:w="0" w:type="dxa"/>
              <w:bottom w:w="0" w:type="dxa"/>
              <w:right w:w="0" w:type="dxa"/>
            </w:tcMar>
          </w:tcPr>
          <w:p w14:paraId="76391AA1" w14:textId="77777777" w:rsidR="006071A7" w:rsidRPr="008955D4" w:rsidRDefault="006071A7" w:rsidP="007479BF">
            <w:pPr>
              <w:spacing w:before="60" w:after="60"/>
              <w:ind w:left="60" w:right="60"/>
              <w:rPr>
                <w:rFonts w:ascii="Arial" w:eastAsia="Arial" w:hAnsi="Arial" w:cs="Arial"/>
              </w:rPr>
            </w:pPr>
            <w:r w:rsidRPr="008955D4">
              <w:rPr>
                <w:rFonts w:ascii="Arial" w:eastAsia="Arial" w:hAnsi="Arial" w:cs="Arial"/>
                <w:b/>
                <w:color w:val="FFFFFF"/>
                <w:sz w:val="18"/>
                <w:szCs w:val="18"/>
              </w:rPr>
              <w:t>PA Core Standards: Reading and Writing in Science and Technical Areas</w:t>
            </w:r>
          </w:p>
        </w:tc>
        <w:tc>
          <w:tcPr>
            <w:tcW w:w="10070" w:type="dxa"/>
            <w:tcBorders>
              <w:top w:val="nil"/>
              <w:bottom w:val="single" w:sz="8" w:space="0" w:color="000000"/>
            </w:tcBorders>
            <w:shd w:val="clear" w:color="auto" w:fill="FFFFFF"/>
            <w:tcMar>
              <w:top w:w="0" w:type="dxa"/>
              <w:left w:w="0" w:type="dxa"/>
              <w:bottom w:w="0" w:type="dxa"/>
              <w:right w:w="0" w:type="dxa"/>
            </w:tcMar>
          </w:tcPr>
          <w:p w14:paraId="07BF9611" w14:textId="77777777" w:rsidR="006071A7" w:rsidRPr="00A035A6" w:rsidRDefault="006071A7" w:rsidP="007479BF">
            <w:pPr>
              <w:spacing w:before="60"/>
              <w:ind w:left="72" w:right="58"/>
              <w:rPr>
                <w:rFonts w:ascii="Arial" w:eastAsia="Arial" w:hAnsi="Arial" w:cs="Arial"/>
                <w:color w:val="201209"/>
                <w:sz w:val="18"/>
                <w:szCs w:val="18"/>
              </w:rPr>
            </w:pPr>
            <w:r w:rsidRPr="00A035A6">
              <w:rPr>
                <w:rFonts w:ascii="Arial" w:eastAsia="Arial" w:hAnsi="Arial" w:cs="Arial"/>
                <w:color w:val="201209"/>
                <w:sz w:val="18"/>
                <w:szCs w:val="18"/>
              </w:rPr>
              <w:t>CC.1.2.11–</w:t>
            </w:r>
            <w:proofErr w:type="gramStart"/>
            <w:r w:rsidRPr="00A035A6">
              <w:rPr>
                <w:rFonts w:ascii="Arial" w:eastAsia="Arial" w:hAnsi="Arial" w:cs="Arial"/>
                <w:color w:val="201209"/>
                <w:sz w:val="18"/>
                <w:szCs w:val="18"/>
              </w:rPr>
              <w:t>12.G</w:t>
            </w:r>
            <w:proofErr w:type="gramEnd"/>
            <w:r>
              <w:rPr>
                <w:rFonts w:ascii="Arial" w:eastAsia="Arial" w:hAnsi="Arial" w:cs="Arial"/>
                <w:color w:val="201209"/>
                <w:sz w:val="18"/>
                <w:szCs w:val="18"/>
              </w:rPr>
              <w:t xml:space="preserve">: </w:t>
            </w:r>
            <w:r w:rsidRPr="00A035A6">
              <w:rPr>
                <w:rFonts w:ascii="Arial" w:eastAsia="Arial" w:hAnsi="Arial" w:cs="Arial"/>
                <w:color w:val="201209"/>
                <w:sz w:val="18"/>
                <w:szCs w:val="18"/>
              </w:rPr>
              <w:t>Integrate and evaluate multiple sources of information presented in different media or formats (e.g., visually, quantitatively) as well as in words in order to address a question or solve a problem.</w:t>
            </w:r>
          </w:p>
          <w:p w14:paraId="5BECBC27" w14:textId="77777777" w:rsidR="006071A7" w:rsidRPr="00A035A6" w:rsidRDefault="006071A7" w:rsidP="007479BF">
            <w:pPr>
              <w:spacing w:before="60"/>
              <w:ind w:left="72" w:right="58"/>
              <w:rPr>
                <w:rFonts w:ascii="Arial" w:eastAsia="Arial" w:hAnsi="Arial" w:cs="Arial"/>
                <w:color w:val="201209"/>
                <w:sz w:val="18"/>
                <w:szCs w:val="18"/>
              </w:rPr>
            </w:pPr>
            <w:r w:rsidRPr="00A035A6">
              <w:rPr>
                <w:rFonts w:ascii="Arial" w:eastAsia="Arial" w:hAnsi="Arial" w:cs="Arial"/>
                <w:color w:val="201209"/>
                <w:sz w:val="18"/>
                <w:szCs w:val="18"/>
              </w:rPr>
              <w:t>CC.1.2.</w:t>
            </w:r>
            <w:proofErr w:type="gramStart"/>
            <w:r w:rsidRPr="00A035A6">
              <w:rPr>
                <w:rFonts w:ascii="Arial" w:eastAsia="Arial" w:hAnsi="Arial" w:cs="Arial"/>
                <w:color w:val="201209"/>
                <w:sz w:val="18"/>
                <w:szCs w:val="18"/>
              </w:rPr>
              <w:t>5.G</w:t>
            </w:r>
            <w:proofErr w:type="gramEnd"/>
            <w:r w:rsidRPr="00A035A6">
              <w:rPr>
                <w:rFonts w:ascii="Arial" w:eastAsia="Arial" w:hAnsi="Arial" w:cs="Arial"/>
                <w:color w:val="201209"/>
                <w:sz w:val="18"/>
                <w:szCs w:val="18"/>
              </w:rPr>
              <w:t>: Draw on information from multiple print or digital sources, demonstrating the ability to locate an answer to a question quickly or to solve a problem efficiently.</w:t>
            </w:r>
          </w:p>
          <w:p w14:paraId="23FB03EE" w14:textId="77777777" w:rsidR="006071A7" w:rsidRPr="00A035A6" w:rsidRDefault="006071A7" w:rsidP="007479BF">
            <w:pPr>
              <w:spacing w:before="60"/>
              <w:ind w:left="72" w:right="58"/>
              <w:rPr>
                <w:rFonts w:ascii="Arial" w:eastAsia="Arial" w:hAnsi="Arial" w:cs="Arial"/>
                <w:color w:val="201209"/>
                <w:sz w:val="18"/>
                <w:szCs w:val="18"/>
              </w:rPr>
            </w:pPr>
            <w:r w:rsidRPr="00A035A6">
              <w:rPr>
                <w:rFonts w:ascii="Arial" w:eastAsia="Arial" w:hAnsi="Arial" w:cs="Arial"/>
                <w:color w:val="201209"/>
                <w:sz w:val="18"/>
                <w:szCs w:val="18"/>
              </w:rPr>
              <w:t>CC.1.4.</w:t>
            </w:r>
            <w:proofErr w:type="gramStart"/>
            <w:r w:rsidRPr="00A035A6">
              <w:rPr>
                <w:rFonts w:ascii="Arial" w:eastAsia="Arial" w:hAnsi="Arial" w:cs="Arial"/>
                <w:color w:val="201209"/>
                <w:sz w:val="18"/>
                <w:szCs w:val="18"/>
              </w:rPr>
              <w:t>3.V</w:t>
            </w:r>
            <w:proofErr w:type="gramEnd"/>
            <w:r w:rsidRPr="00A035A6">
              <w:rPr>
                <w:rFonts w:ascii="Arial" w:eastAsia="Arial" w:hAnsi="Arial" w:cs="Arial"/>
                <w:color w:val="201209"/>
                <w:sz w:val="18"/>
                <w:szCs w:val="18"/>
              </w:rPr>
              <w:t>: Conduct short research projects that build knowledge about a topic.</w:t>
            </w:r>
          </w:p>
          <w:p w14:paraId="6FD27A2E" w14:textId="77777777" w:rsidR="006071A7" w:rsidRPr="00A035A6" w:rsidRDefault="006071A7" w:rsidP="007479BF">
            <w:pPr>
              <w:spacing w:before="60"/>
              <w:ind w:left="72" w:right="58"/>
              <w:rPr>
                <w:rFonts w:ascii="Arial" w:eastAsia="Arial" w:hAnsi="Arial" w:cs="Arial"/>
                <w:color w:val="201209"/>
                <w:sz w:val="18"/>
                <w:szCs w:val="18"/>
              </w:rPr>
            </w:pPr>
            <w:r w:rsidRPr="00A035A6">
              <w:rPr>
                <w:rFonts w:ascii="Arial" w:eastAsia="Arial" w:hAnsi="Arial" w:cs="Arial"/>
                <w:color w:val="201209"/>
                <w:sz w:val="18"/>
                <w:szCs w:val="18"/>
              </w:rPr>
              <w:t>CC.1.4.</w:t>
            </w:r>
            <w:proofErr w:type="gramStart"/>
            <w:r w:rsidRPr="00A035A6">
              <w:rPr>
                <w:rFonts w:ascii="Arial" w:eastAsia="Arial" w:hAnsi="Arial" w:cs="Arial"/>
                <w:color w:val="201209"/>
                <w:sz w:val="18"/>
                <w:szCs w:val="18"/>
              </w:rPr>
              <w:t>4.V</w:t>
            </w:r>
            <w:proofErr w:type="gramEnd"/>
            <w:r w:rsidRPr="00A035A6">
              <w:rPr>
                <w:rFonts w:ascii="Arial" w:eastAsia="Arial" w:hAnsi="Arial" w:cs="Arial"/>
                <w:color w:val="201209"/>
                <w:sz w:val="18"/>
                <w:szCs w:val="18"/>
              </w:rPr>
              <w:t>: Conduct short research projects that build knowledge through investigation of different aspects of a topic.</w:t>
            </w:r>
          </w:p>
          <w:p w14:paraId="78A623CE" w14:textId="77777777" w:rsidR="006071A7" w:rsidRPr="00A035A6" w:rsidRDefault="006071A7" w:rsidP="007479BF">
            <w:pPr>
              <w:spacing w:before="60"/>
              <w:ind w:left="72" w:right="58"/>
              <w:rPr>
                <w:rFonts w:ascii="Arial" w:eastAsia="Arial" w:hAnsi="Arial" w:cs="Arial"/>
                <w:color w:val="201209"/>
                <w:sz w:val="18"/>
                <w:szCs w:val="18"/>
              </w:rPr>
            </w:pPr>
            <w:r w:rsidRPr="00A035A6">
              <w:rPr>
                <w:rFonts w:ascii="Arial" w:eastAsia="Arial" w:hAnsi="Arial" w:cs="Arial"/>
                <w:color w:val="201209"/>
                <w:sz w:val="18"/>
                <w:szCs w:val="18"/>
              </w:rPr>
              <w:t>CC.1.4.</w:t>
            </w:r>
            <w:proofErr w:type="gramStart"/>
            <w:r w:rsidRPr="00A035A6">
              <w:rPr>
                <w:rFonts w:ascii="Arial" w:eastAsia="Arial" w:hAnsi="Arial" w:cs="Arial"/>
                <w:color w:val="201209"/>
                <w:sz w:val="18"/>
                <w:szCs w:val="18"/>
              </w:rPr>
              <w:t>5.V</w:t>
            </w:r>
            <w:proofErr w:type="gramEnd"/>
            <w:r w:rsidRPr="00A035A6">
              <w:rPr>
                <w:rFonts w:ascii="Arial" w:eastAsia="Arial" w:hAnsi="Arial" w:cs="Arial"/>
                <w:color w:val="201209"/>
                <w:sz w:val="18"/>
                <w:szCs w:val="18"/>
              </w:rPr>
              <w:t>: Conduct short research projects that use several sources to build knowledge through investigation of different aspects of a topic.</w:t>
            </w:r>
          </w:p>
          <w:p w14:paraId="18B881A9" w14:textId="77777777" w:rsidR="006071A7" w:rsidRPr="00A035A6" w:rsidRDefault="006071A7" w:rsidP="007479BF">
            <w:pPr>
              <w:spacing w:before="60"/>
              <w:ind w:left="72" w:right="58"/>
              <w:rPr>
                <w:rFonts w:ascii="Arial" w:eastAsia="Arial" w:hAnsi="Arial" w:cs="Arial"/>
                <w:color w:val="201209"/>
                <w:sz w:val="18"/>
                <w:szCs w:val="18"/>
              </w:rPr>
            </w:pPr>
            <w:r w:rsidRPr="00A035A6">
              <w:rPr>
                <w:rFonts w:ascii="Arial" w:eastAsia="Arial" w:hAnsi="Arial" w:cs="Arial"/>
                <w:color w:val="201209"/>
                <w:sz w:val="18"/>
                <w:szCs w:val="18"/>
              </w:rPr>
              <w:t>CC.1.4.</w:t>
            </w:r>
            <w:proofErr w:type="gramStart"/>
            <w:r w:rsidRPr="00A035A6">
              <w:rPr>
                <w:rFonts w:ascii="Arial" w:eastAsia="Arial" w:hAnsi="Arial" w:cs="Arial"/>
                <w:color w:val="201209"/>
                <w:sz w:val="18"/>
                <w:szCs w:val="18"/>
              </w:rPr>
              <w:t>3.W</w:t>
            </w:r>
            <w:proofErr w:type="gramEnd"/>
            <w:r w:rsidRPr="00A035A6">
              <w:rPr>
                <w:rFonts w:ascii="Arial" w:eastAsia="Arial" w:hAnsi="Arial" w:cs="Arial"/>
                <w:color w:val="201209"/>
                <w:sz w:val="18"/>
                <w:szCs w:val="18"/>
              </w:rPr>
              <w:t>: Recall information from experiences or gather information from print and digital sources; take brief notes on sources and sort evidence into provided categories.</w:t>
            </w:r>
          </w:p>
          <w:p w14:paraId="7952F28E" w14:textId="77777777" w:rsidR="006071A7" w:rsidRPr="00A035A6" w:rsidRDefault="006071A7" w:rsidP="007479BF">
            <w:pPr>
              <w:spacing w:before="60"/>
              <w:ind w:left="72" w:right="58"/>
              <w:rPr>
                <w:rFonts w:ascii="Arial" w:eastAsia="Arial" w:hAnsi="Arial" w:cs="Arial"/>
                <w:color w:val="201209"/>
                <w:sz w:val="18"/>
                <w:szCs w:val="18"/>
              </w:rPr>
            </w:pPr>
            <w:r w:rsidRPr="00A035A6">
              <w:rPr>
                <w:rFonts w:ascii="Arial" w:eastAsia="Arial" w:hAnsi="Arial" w:cs="Arial"/>
                <w:color w:val="201209"/>
                <w:sz w:val="18"/>
                <w:szCs w:val="18"/>
              </w:rPr>
              <w:t>CC.1.4.</w:t>
            </w:r>
            <w:proofErr w:type="gramStart"/>
            <w:r w:rsidRPr="00A035A6">
              <w:rPr>
                <w:rFonts w:ascii="Arial" w:eastAsia="Arial" w:hAnsi="Arial" w:cs="Arial"/>
                <w:color w:val="201209"/>
                <w:sz w:val="18"/>
                <w:szCs w:val="18"/>
              </w:rPr>
              <w:t>4.W</w:t>
            </w:r>
            <w:proofErr w:type="gramEnd"/>
            <w:r w:rsidRPr="00A035A6">
              <w:rPr>
                <w:rFonts w:ascii="Arial" w:eastAsia="Arial" w:hAnsi="Arial" w:cs="Arial"/>
                <w:color w:val="201209"/>
                <w:sz w:val="18"/>
                <w:szCs w:val="18"/>
              </w:rPr>
              <w:t>: Recall relevant information from experiences or gather relevant information from print and digital sources; take notes and categorize information, and provide a list of sources.</w:t>
            </w:r>
          </w:p>
          <w:p w14:paraId="7E301A55" w14:textId="77777777" w:rsidR="006071A7" w:rsidRPr="008955D4" w:rsidRDefault="006071A7" w:rsidP="007479BF">
            <w:pPr>
              <w:spacing w:before="60" w:after="60"/>
              <w:ind w:left="72" w:right="60"/>
              <w:rPr>
                <w:rFonts w:ascii="Arial" w:eastAsia="Arial" w:hAnsi="Arial" w:cs="Arial"/>
              </w:rPr>
            </w:pPr>
            <w:r w:rsidRPr="00A035A6">
              <w:rPr>
                <w:rFonts w:ascii="Arial" w:eastAsia="Arial" w:hAnsi="Arial" w:cs="Arial"/>
                <w:color w:val="201209"/>
                <w:sz w:val="18"/>
                <w:szCs w:val="18"/>
              </w:rPr>
              <w:t>CC.1.4.</w:t>
            </w:r>
            <w:proofErr w:type="gramStart"/>
            <w:r w:rsidRPr="00A035A6">
              <w:rPr>
                <w:rFonts w:ascii="Arial" w:eastAsia="Arial" w:hAnsi="Arial" w:cs="Arial"/>
                <w:color w:val="201209"/>
                <w:sz w:val="18"/>
                <w:szCs w:val="18"/>
              </w:rPr>
              <w:t>5.W</w:t>
            </w:r>
            <w:proofErr w:type="gramEnd"/>
            <w:r w:rsidRPr="00A035A6">
              <w:rPr>
                <w:rFonts w:ascii="Arial" w:eastAsia="Arial" w:hAnsi="Arial" w:cs="Arial"/>
                <w:color w:val="201209"/>
                <w:sz w:val="18"/>
                <w:szCs w:val="18"/>
              </w:rPr>
              <w:t>: Recall relevant information from experiences or gather relevant information from print and digital sources; summarize or paraphrase information in notes and finished work, and provide a list of sources.</w:t>
            </w:r>
          </w:p>
        </w:tc>
      </w:tr>
      <w:tr w:rsidR="006071A7" w:rsidRPr="008955D4" w14:paraId="722CF269" w14:textId="77777777" w:rsidTr="007479BF">
        <w:trPr>
          <w:cantSplit/>
          <w:jc w:val="center"/>
        </w:trPr>
        <w:tc>
          <w:tcPr>
            <w:tcW w:w="2880" w:type="dxa"/>
            <w:shd w:val="clear" w:color="auto" w:fill="1E417C"/>
            <w:tcMar>
              <w:top w:w="0" w:type="dxa"/>
              <w:left w:w="0" w:type="dxa"/>
              <w:bottom w:w="0" w:type="dxa"/>
              <w:right w:w="0" w:type="dxa"/>
            </w:tcMar>
          </w:tcPr>
          <w:p w14:paraId="42120E84" w14:textId="77777777" w:rsidR="006071A7" w:rsidRPr="008955D4" w:rsidRDefault="006071A7" w:rsidP="007479BF">
            <w:pPr>
              <w:spacing w:before="60" w:after="60"/>
              <w:ind w:left="60" w:right="60"/>
              <w:rPr>
                <w:rFonts w:ascii="Arial" w:eastAsia="Arial" w:hAnsi="Arial" w:cs="Arial"/>
              </w:rPr>
            </w:pPr>
            <w:r w:rsidRPr="008955D4">
              <w:rPr>
                <w:rFonts w:ascii="Arial" w:eastAsia="Arial" w:hAnsi="Arial" w:cs="Arial"/>
                <w:b/>
                <w:color w:val="FFFFFF"/>
                <w:sz w:val="18"/>
                <w:szCs w:val="18"/>
              </w:rPr>
              <w:t>PA Core Standards and Practices: Math</w:t>
            </w:r>
          </w:p>
        </w:tc>
        <w:tc>
          <w:tcPr>
            <w:tcW w:w="10070" w:type="dxa"/>
            <w:tcBorders>
              <w:top w:val="single" w:sz="8" w:space="0" w:color="000000"/>
              <w:bottom w:val="single" w:sz="8" w:space="0" w:color="000000"/>
            </w:tcBorders>
            <w:shd w:val="clear" w:color="auto" w:fill="FFFFFF"/>
            <w:tcMar>
              <w:top w:w="0" w:type="dxa"/>
              <w:left w:w="0" w:type="dxa"/>
              <w:bottom w:w="0" w:type="dxa"/>
              <w:right w:w="0" w:type="dxa"/>
            </w:tcMar>
          </w:tcPr>
          <w:p w14:paraId="49C3A8BB" w14:textId="77777777" w:rsidR="006071A7" w:rsidRPr="008955D4" w:rsidRDefault="006071A7" w:rsidP="007479BF">
            <w:pPr>
              <w:spacing w:before="60" w:after="60"/>
              <w:ind w:left="60" w:right="60"/>
              <w:rPr>
                <w:rFonts w:ascii="Arial" w:eastAsia="Arial" w:hAnsi="Arial" w:cs="Arial"/>
              </w:rPr>
            </w:pPr>
            <w:r w:rsidRPr="00A035A6">
              <w:rPr>
                <w:rFonts w:ascii="Arial" w:eastAsia="Arial" w:hAnsi="Arial" w:cs="Arial"/>
                <w:color w:val="201209"/>
                <w:sz w:val="18"/>
                <w:szCs w:val="18"/>
              </w:rPr>
              <w:t>MP.5: Use appropriate tools strategically.</w:t>
            </w:r>
          </w:p>
        </w:tc>
      </w:tr>
      <w:tr w:rsidR="006071A7" w:rsidRPr="008955D4" w14:paraId="4AA6EF43" w14:textId="77777777" w:rsidTr="007479BF">
        <w:trPr>
          <w:cantSplit/>
          <w:jc w:val="center"/>
        </w:trPr>
        <w:tc>
          <w:tcPr>
            <w:tcW w:w="2880" w:type="dxa"/>
            <w:shd w:val="clear" w:color="auto" w:fill="1E417C"/>
            <w:tcMar>
              <w:top w:w="0" w:type="dxa"/>
              <w:left w:w="0" w:type="dxa"/>
              <w:bottom w:w="0" w:type="dxa"/>
              <w:right w:w="0" w:type="dxa"/>
            </w:tcMar>
          </w:tcPr>
          <w:p w14:paraId="415C963D" w14:textId="77777777" w:rsidR="006071A7" w:rsidRPr="008955D4" w:rsidRDefault="006071A7" w:rsidP="007479BF">
            <w:pPr>
              <w:spacing w:before="60" w:after="60"/>
              <w:ind w:left="60" w:right="60"/>
              <w:rPr>
                <w:rFonts w:ascii="Arial" w:eastAsia="Arial" w:hAnsi="Arial" w:cs="Arial"/>
              </w:rPr>
            </w:pPr>
            <w:r w:rsidRPr="008955D4">
              <w:rPr>
                <w:rFonts w:ascii="Arial" w:eastAsia="Arial" w:hAnsi="Arial" w:cs="Arial"/>
                <w:b/>
                <w:color w:val="FFFFFF"/>
                <w:sz w:val="18"/>
                <w:szCs w:val="18"/>
              </w:rPr>
              <w:t xml:space="preserve">Integrated Standards for Science, Environment &amp; Ecology, and Technology &amp; Engineering Standards Grades K–12 </w:t>
            </w:r>
          </w:p>
        </w:tc>
        <w:tc>
          <w:tcPr>
            <w:tcW w:w="10070" w:type="dxa"/>
            <w:tcBorders>
              <w:top w:val="single" w:sz="8" w:space="0" w:color="000000"/>
              <w:bottom w:val="single" w:sz="8" w:space="0" w:color="000000"/>
            </w:tcBorders>
            <w:shd w:val="clear" w:color="auto" w:fill="FFFFFF"/>
            <w:tcMar>
              <w:top w:w="0" w:type="dxa"/>
              <w:left w:w="0" w:type="dxa"/>
              <w:bottom w:w="0" w:type="dxa"/>
              <w:right w:w="0" w:type="dxa"/>
            </w:tcMar>
          </w:tcPr>
          <w:p w14:paraId="17FC71D0" w14:textId="77777777" w:rsidR="006071A7" w:rsidRPr="008955D4" w:rsidRDefault="006071A7" w:rsidP="007479BF">
            <w:pPr>
              <w:spacing w:before="60" w:after="60"/>
              <w:ind w:left="60" w:right="60"/>
              <w:rPr>
                <w:rFonts w:ascii="Arial" w:eastAsia="Arial" w:hAnsi="Arial" w:cs="Arial"/>
              </w:rPr>
            </w:pPr>
            <w:r w:rsidRPr="008955D4">
              <w:rPr>
                <w:rFonts w:ascii="Arial" w:eastAsia="Arial" w:hAnsi="Arial" w:cs="Arial"/>
                <w:color w:val="201209"/>
                <w:sz w:val="18"/>
                <w:szCs w:val="18"/>
              </w:rPr>
              <w:t>N/A</w:t>
            </w:r>
          </w:p>
        </w:tc>
      </w:tr>
    </w:tbl>
    <w:p w14:paraId="7BF2BDD0" w14:textId="77777777" w:rsidR="00801710" w:rsidRDefault="00801710">
      <w:pPr>
        <w:rPr>
          <w:rFonts w:ascii="Arial" w:eastAsia="Arial" w:hAnsi="Arial" w:cs="Arial"/>
          <w:b/>
          <w:color w:val="1E417C"/>
          <w:sz w:val="22"/>
          <w:szCs w:val="22"/>
        </w:rPr>
      </w:pPr>
      <w:r>
        <w:br w:type="page"/>
      </w:r>
    </w:p>
    <w:p w14:paraId="0580C233" w14:textId="636D8777" w:rsidR="005A1899" w:rsidRPr="00957E32" w:rsidRDefault="005A1899" w:rsidP="005A1899">
      <w:pPr>
        <w:pStyle w:val="Heading2"/>
        <w:spacing w:before="240"/>
      </w:pPr>
      <w:bookmarkStart w:id="775" w:name="_Toc134788413"/>
      <w:r w:rsidRPr="00957E32">
        <w:lastRenderedPageBreak/>
        <w:t>References</w:t>
      </w:r>
      <w:bookmarkEnd w:id="773"/>
      <w:bookmarkEnd w:id="775"/>
    </w:p>
    <w:p w14:paraId="37A6C484" w14:textId="77777777" w:rsidR="005A1899" w:rsidRDefault="005A1899" w:rsidP="005A1899">
      <w:pPr>
        <w:pStyle w:val="Reference"/>
      </w:pPr>
      <w:r w:rsidRPr="00FA65A2">
        <w:t xml:space="preserve">International Society for Technology in Education Standards. (2019). ISTE standards for students. Retrieved from </w:t>
      </w:r>
      <w:hyperlink r:id="rId26" w:history="1">
        <w:r w:rsidRPr="00801722">
          <w:rPr>
            <w:rStyle w:val="Hyperlink"/>
          </w:rPr>
          <w:t>https://www.iste.org/standards</w:t>
        </w:r>
      </w:hyperlink>
    </w:p>
    <w:p w14:paraId="13CDD951" w14:textId="77777777" w:rsidR="005A1899" w:rsidRDefault="005A1899" w:rsidP="005A1899">
      <w:pPr>
        <w:pStyle w:val="Reference"/>
      </w:pPr>
      <w:r w:rsidRPr="00F83447">
        <w:t xml:space="preserve">International Technology and Engineering Educators Association. (2020). Standards for Technological and Engineering Literacy (STEL). </w:t>
      </w:r>
      <w:hyperlink r:id="rId27" w:history="1">
        <w:r w:rsidRPr="000E5AC6">
          <w:rPr>
            <w:rStyle w:val="Hyperlink"/>
          </w:rPr>
          <w:t>https://www.iteea.org/STEL.aspx</w:t>
        </w:r>
      </w:hyperlink>
    </w:p>
    <w:p w14:paraId="5B16B857" w14:textId="77777777" w:rsidR="005A1899" w:rsidRDefault="005A1899" w:rsidP="005A1899">
      <w:pPr>
        <w:pStyle w:val="Reference"/>
      </w:pPr>
      <w:r>
        <w:rPr>
          <w:rStyle w:val="normaltextrun"/>
          <w:rFonts w:ascii="Arial" w:hAnsi="Arial" w:cs="Arial"/>
          <w:shd w:val="clear" w:color="auto" w:fill="FFFFFF"/>
        </w:rPr>
        <w:t xml:space="preserve">National Council for Agricultural Education. (2015). Agriculture, </w:t>
      </w:r>
      <w:proofErr w:type="gramStart"/>
      <w:r>
        <w:rPr>
          <w:rStyle w:val="normaltextrun"/>
          <w:rFonts w:ascii="Arial" w:hAnsi="Arial" w:cs="Arial"/>
          <w:shd w:val="clear" w:color="auto" w:fill="FFFFFF"/>
        </w:rPr>
        <w:t>food</w:t>
      </w:r>
      <w:proofErr w:type="gramEnd"/>
      <w:r>
        <w:rPr>
          <w:rStyle w:val="normaltextrun"/>
          <w:rFonts w:ascii="Arial" w:hAnsi="Arial" w:cs="Arial"/>
          <w:shd w:val="clear" w:color="auto" w:fill="FFFFFF"/>
        </w:rPr>
        <w:t xml:space="preserve"> and natural resources (</w:t>
      </w:r>
      <w:r>
        <w:rPr>
          <w:rStyle w:val="findhit"/>
          <w:rFonts w:ascii="Arial" w:hAnsi="Arial" w:cs="Arial"/>
          <w:shd w:val="clear" w:color="auto" w:fill="FFFFFF"/>
        </w:rPr>
        <w:t>AFNR</w:t>
      </w:r>
      <w:r>
        <w:rPr>
          <w:rStyle w:val="normaltextrun"/>
          <w:rFonts w:ascii="Arial" w:hAnsi="Arial" w:cs="Arial"/>
          <w:shd w:val="clear" w:color="auto" w:fill="FFFFFF"/>
        </w:rPr>
        <w:t xml:space="preserve">) career cluster content standards. </w:t>
      </w:r>
      <w:hyperlink r:id="rId28" w:tgtFrame="_blank" w:history="1">
        <w:r w:rsidRPr="00801722">
          <w:rPr>
            <w:rStyle w:val="Hyperlink"/>
          </w:rPr>
          <w:t>https://ffa.app.box.com/s/n6jfkamfof0spttqjvhddzolyevpo3qn/file/294160068843</w:t>
        </w:r>
      </w:hyperlink>
    </w:p>
    <w:p w14:paraId="11AAB920" w14:textId="77777777" w:rsidR="005A1899" w:rsidRDefault="005A1899" w:rsidP="005A1899">
      <w:pPr>
        <w:pStyle w:val="Reference"/>
      </w:pPr>
      <w:r w:rsidRPr="00F75527">
        <w:t xml:space="preserve">National Research Council. (2012). </w:t>
      </w:r>
      <w:r>
        <w:t>A Framework</w:t>
      </w:r>
      <w:r w:rsidRPr="00F75527">
        <w:t xml:space="preserve"> for K–12 </w:t>
      </w:r>
      <w:r>
        <w:t>Science Education</w:t>
      </w:r>
      <w:r w:rsidRPr="00F75527">
        <w:t>: Practices, crosscutting concepts, and core ideas. Washington, DC: The National Academies Press.</w:t>
      </w:r>
    </w:p>
    <w:p w14:paraId="5D8CBA18" w14:textId="77777777" w:rsidR="005A1899" w:rsidRDefault="005A1899" w:rsidP="005A1899">
      <w:pPr>
        <w:pStyle w:val="Reference"/>
      </w:pPr>
      <w:r w:rsidRPr="00D80362">
        <w:t>NGSS Lead States. 2013. Next Generation Science Standards: For States, By States. Washington, DC: The National Academies Press.</w:t>
      </w:r>
    </w:p>
    <w:p w14:paraId="7ACC10C5" w14:textId="77777777" w:rsidR="005A1899" w:rsidRDefault="005A1899" w:rsidP="005A1899">
      <w:pPr>
        <w:pStyle w:val="Reference"/>
      </w:pPr>
      <w:r w:rsidRPr="00337A01">
        <w:t>North American</w:t>
      </w:r>
      <w:r>
        <w:t xml:space="preserve"> </w:t>
      </w:r>
      <w:r w:rsidRPr="00337A01">
        <w:t>Association for Environmental Education. (2015). Linking environmental literacy and the next generation science standards: A tool for mapping an integrated curriculum. Washington, DC: NAAEE.</w:t>
      </w:r>
    </w:p>
    <w:p w14:paraId="01AC3E8C" w14:textId="77777777" w:rsidR="005A1899" w:rsidRDefault="005A1899" w:rsidP="005A1899">
      <w:pPr>
        <w:pStyle w:val="Reference"/>
      </w:pPr>
      <w:r w:rsidRPr="00594E62">
        <w:t xml:space="preserve">North American Association for Environmental Education. (2019). K–12 environmental education: Guidelines for excellence. Retrieved from </w:t>
      </w:r>
      <w:hyperlink r:id="rId29" w:history="1">
        <w:r w:rsidRPr="00801722">
          <w:rPr>
            <w:rStyle w:val="Hyperlink"/>
          </w:rPr>
          <w:t>https://cdn.naaee.org/sites/default/files/eepro/products/files/k-12_ee.lr_.pdf</w:t>
        </w:r>
      </w:hyperlink>
    </w:p>
    <w:p w14:paraId="47E82067" w14:textId="77777777" w:rsidR="005A1899" w:rsidRDefault="005A1899" w:rsidP="005A1899">
      <w:pPr>
        <w:pStyle w:val="Reference"/>
        <w:rPr>
          <w:rStyle w:val="Hyperlink"/>
        </w:rPr>
      </w:pPr>
      <w:r>
        <w:t xml:space="preserve">Pennsylvania Career Ready Skills Continuum is available from PDE at: </w:t>
      </w:r>
      <w:hyperlink r:id="rId30" w:history="1">
        <w:r w:rsidRPr="00801722">
          <w:rPr>
            <w:rStyle w:val="Hyperlink"/>
          </w:rPr>
          <w:t>https://www.education.pa.gov/K12/CareerReadyPA/CareerReadySkills/Toolkit/Pages/Continuum.aspx</w:t>
        </w:r>
      </w:hyperlink>
    </w:p>
    <w:p w14:paraId="2F2FFB52" w14:textId="77777777" w:rsidR="005A1899" w:rsidRDefault="005A1899" w:rsidP="005A1899">
      <w:pPr>
        <w:pStyle w:val="Reference"/>
        <w:rPr>
          <w:rStyle w:val="Hyperlink"/>
        </w:rPr>
      </w:pPr>
      <w:r w:rsidRPr="006E5344">
        <w:t>Pennsylvania State Board of Education. (20</w:t>
      </w:r>
      <w:r>
        <w:t>02</w:t>
      </w:r>
      <w:r w:rsidRPr="006E5344">
        <w:t>)</w:t>
      </w:r>
      <w:r>
        <w:t>.</w:t>
      </w:r>
      <w:r w:rsidRPr="007A06AB">
        <w:t xml:space="preserve"> </w:t>
      </w:r>
      <w:r w:rsidRPr="008D1942">
        <w:t xml:space="preserve">Academic Standards for </w:t>
      </w:r>
      <w:r>
        <w:t>Civics and Government.</w:t>
      </w:r>
      <w:r w:rsidRPr="00F46389">
        <w:t xml:space="preserve"> https://www.stateboard.education.pa.gov/Documents/Regulations%20and%20Statements/State%20Academic%20Standards/CIVICSANDGOVERNMENT.pdf</w:t>
      </w:r>
    </w:p>
    <w:p w14:paraId="5EC9327B" w14:textId="77777777" w:rsidR="005A1899" w:rsidRDefault="005A1899" w:rsidP="005A1899">
      <w:pPr>
        <w:pStyle w:val="Reference"/>
      </w:pPr>
      <w:r w:rsidRPr="006E5344">
        <w:t>Pennsylvania State Board of Education. (201</w:t>
      </w:r>
      <w:r>
        <w:t>4</w:t>
      </w:r>
      <w:r w:rsidRPr="006E5344">
        <w:t>)</w:t>
      </w:r>
      <w:r>
        <w:t>.</w:t>
      </w:r>
      <w:r w:rsidRPr="007A06AB">
        <w:t xml:space="preserve"> </w:t>
      </w:r>
      <w:r>
        <w:t xml:space="preserve">Academic Standards for English Language Arts Grades </w:t>
      </w:r>
      <w:proofErr w:type="gramStart"/>
      <w:r>
        <w:t>Pre K</w:t>
      </w:r>
      <w:proofErr w:type="gramEnd"/>
      <w:r>
        <w:t xml:space="preserve">-5. </w:t>
      </w:r>
      <w:hyperlink r:id="rId31" w:history="1">
        <w:r w:rsidRPr="0052063C">
          <w:rPr>
            <w:rStyle w:val="Hyperlink"/>
          </w:rPr>
          <w:t>https://www.education.pa.gov/Documents/Teachers-Administrators/Curriculum/ELA/PA%20Core%20Standards%20ELA%20PreK-5.pdf</w:t>
        </w:r>
      </w:hyperlink>
    </w:p>
    <w:p w14:paraId="67A293A4" w14:textId="77777777" w:rsidR="005A1899" w:rsidRDefault="005A1899" w:rsidP="005A1899">
      <w:pPr>
        <w:pStyle w:val="Reference"/>
      </w:pPr>
      <w:r w:rsidRPr="006E5344">
        <w:t>Pennsylvania State Board of Education. (201</w:t>
      </w:r>
      <w:r>
        <w:t>4</w:t>
      </w:r>
      <w:r w:rsidRPr="006E5344">
        <w:t>)</w:t>
      </w:r>
      <w:r>
        <w:t>.</w:t>
      </w:r>
      <w:r w:rsidRPr="007A06AB">
        <w:t xml:space="preserve"> </w:t>
      </w:r>
      <w:r>
        <w:t xml:space="preserve">Academic Standards for English Language Arts Grades 6-12. </w:t>
      </w:r>
      <w:r w:rsidRPr="004B1208">
        <w:t>https://www.education.pa.gov/Documents/Teachers-Administrators/Curriculum/ELA/PA%20Core%20Standards%20ELA%206-12.pdf</w:t>
      </w:r>
    </w:p>
    <w:p w14:paraId="6306D730" w14:textId="77777777" w:rsidR="005A1899" w:rsidRDefault="005A1899" w:rsidP="005A1899">
      <w:pPr>
        <w:pStyle w:val="Reference"/>
      </w:pPr>
      <w:r w:rsidRPr="006E5344">
        <w:lastRenderedPageBreak/>
        <w:t>Pennsylvania State Board of Education. (201</w:t>
      </w:r>
      <w:r>
        <w:t>3</w:t>
      </w:r>
      <w:r w:rsidRPr="006E5344">
        <w:t>)</w:t>
      </w:r>
      <w:r>
        <w:t>.</w:t>
      </w:r>
      <w:r w:rsidRPr="007A06AB">
        <w:t xml:space="preserve"> </w:t>
      </w:r>
      <w:r>
        <w:t xml:space="preserve">Academic Standards for Mathematics Grades PreK- High School. </w:t>
      </w:r>
      <w:r w:rsidRPr="004B1208">
        <w:t>https://www.education.pa.gov/Documents/Teachers-</w:t>
      </w:r>
      <w:r w:rsidRPr="00442F40">
        <w:t>https://www.stateboard.education.pa.gov/Documents/Regulations%20and%20Statements/State%20Academic%20Standards/PA%20Core%20Math%20Standards.pdf</w:t>
      </w:r>
    </w:p>
    <w:p w14:paraId="187A39C3" w14:textId="77777777" w:rsidR="005A1899" w:rsidRDefault="005A1899" w:rsidP="005A1899">
      <w:pPr>
        <w:spacing w:before="240"/>
        <w:ind w:left="720" w:hanging="720"/>
        <w:rPr>
          <w:sz w:val="22"/>
          <w:szCs w:val="22"/>
        </w:rPr>
      </w:pPr>
      <w:r w:rsidRPr="006E5344">
        <w:t>Pennsylvania State Board of Education. (201</w:t>
      </w:r>
      <w:r>
        <w:t>2</w:t>
      </w:r>
      <w:r w:rsidRPr="006E5344">
        <w:t>)</w:t>
      </w:r>
      <w:r>
        <w:t>.</w:t>
      </w:r>
      <w:r w:rsidRPr="007A06AB">
        <w:t xml:space="preserve"> </w:t>
      </w:r>
      <w:r w:rsidRPr="008D1942">
        <w:rPr>
          <w:sz w:val="22"/>
          <w:szCs w:val="22"/>
        </w:rPr>
        <w:t xml:space="preserve">Academic Standards for </w:t>
      </w:r>
      <w:r>
        <w:rPr>
          <w:sz w:val="22"/>
          <w:szCs w:val="22"/>
        </w:rPr>
        <w:t>Reading in Science and Technology Grades 6 -12</w:t>
      </w:r>
      <w:r w:rsidRPr="008D1942">
        <w:rPr>
          <w:sz w:val="22"/>
          <w:szCs w:val="22"/>
        </w:rPr>
        <w:t xml:space="preserve">. </w:t>
      </w:r>
      <w:hyperlink r:id="rId32" w:history="1">
        <w:r w:rsidRPr="005D520B">
          <w:rPr>
            <w:rStyle w:val="Hyperlink"/>
            <w:sz w:val="22"/>
            <w:szCs w:val="22"/>
          </w:rPr>
          <w:t>https://www.stateboard.education.pa.gov/Documents/Regulations%20and%20Statements/State%20Academic%20Standards/PA%20Common%20Core%20-%20Appendix%20B.pdf</w:t>
        </w:r>
      </w:hyperlink>
    </w:p>
    <w:p w14:paraId="2406A1D8" w14:textId="77777777" w:rsidR="005A1899" w:rsidRPr="00111A4B" w:rsidRDefault="005A1899" w:rsidP="005A1899">
      <w:pPr>
        <w:ind w:left="720" w:hanging="720"/>
        <w:rPr>
          <w:b/>
          <w:bCs/>
        </w:rPr>
      </w:pPr>
    </w:p>
    <w:p w14:paraId="14F82ECC" w14:textId="77777777" w:rsidR="005A1899" w:rsidRPr="005A1899" w:rsidRDefault="005A1899" w:rsidP="005A1899"/>
    <w:sectPr w:rsidR="005A1899" w:rsidRPr="005A1899" w:rsidSect="005A643A">
      <w:headerReference w:type="default" r:id="rId33"/>
      <w:footerReference w:type="default" r:id="rId3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F8B80" w14:textId="77777777" w:rsidR="009F622D" w:rsidRDefault="009F622D" w:rsidP="008B1B90">
      <w:r>
        <w:separator/>
      </w:r>
    </w:p>
    <w:p w14:paraId="266770DD" w14:textId="77777777" w:rsidR="009F622D" w:rsidRDefault="009F622D"/>
  </w:endnote>
  <w:endnote w:type="continuationSeparator" w:id="0">
    <w:p w14:paraId="5E6DF3FB" w14:textId="77777777" w:rsidR="009F622D" w:rsidRDefault="009F622D" w:rsidP="008B1B90">
      <w:r>
        <w:continuationSeparator/>
      </w:r>
    </w:p>
    <w:p w14:paraId="3B35DB78" w14:textId="77777777" w:rsidR="009F622D" w:rsidRDefault="009F622D"/>
  </w:endnote>
  <w:endnote w:type="continuationNotice" w:id="1">
    <w:p w14:paraId="2EE3BC9E" w14:textId="77777777" w:rsidR="009F622D" w:rsidRDefault="009F622D"/>
    <w:p w14:paraId="71C7C167" w14:textId="77777777" w:rsidR="009F622D" w:rsidRDefault="009F62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7B8C" w14:textId="77777777" w:rsidR="007071BE" w:rsidRDefault="007071BE">
    <w:pPr>
      <w:pStyle w:val="Footer"/>
    </w:pPr>
  </w:p>
  <w:p w14:paraId="1AEE5F96" w14:textId="77777777" w:rsidR="00BF0595" w:rsidRDefault="00BF05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FBEA3" w14:textId="21681406" w:rsidR="004712C6" w:rsidRDefault="009A13E9" w:rsidP="009A13E9">
    <w:pPr>
      <w:pStyle w:val="Footer"/>
      <w:tabs>
        <w:tab w:val="clear" w:pos="4680"/>
        <w:tab w:val="clear" w:pos="9360"/>
        <w:tab w:val="left" w:pos="4104"/>
      </w:tabs>
    </w:pPr>
    <w:r>
      <w:tab/>
    </w:r>
  </w:p>
  <w:p w14:paraId="69287A6F" w14:textId="77777777" w:rsidR="004712C6" w:rsidRDefault="004712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E5E7" w14:textId="392A7714" w:rsidR="004712C6" w:rsidRDefault="00B01159">
    <w:pPr>
      <w:pStyle w:val="Footer"/>
    </w:pPr>
    <w:proofErr w:type="gramStart"/>
    <w:r>
      <w:t>Pennsylvania  Department</w:t>
    </w:r>
    <w:proofErr w:type="gramEnd"/>
    <w:r>
      <w:t xml:space="preserve"> of Education</w:t>
    </w:r>
    <w:r w:rsidR="004E3228">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A927" w14:textId="77777777" w:rsidR="00DE69A0" w:rsidRDefault="00DE69A0" w:rsidP="00F03F99">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DA43" w14:textId="77777777" w:rsidR="008908CB" w:rsidRDefault="008908CB" w:rsidP="00F03F9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711DE" w14:textId="77777777" w:rsidR="009F622D" w:rsidRDefault="009F622D">
      <w:r>
        <w:separator/>
      </w:r>
    </w:p>
  </w:footnote>
  <w:footnote w:type="continuationSeparator" w:id="0">
    <w:p w14:paraId="6592B42C" w14:textId="77777777" w:rsidR="009F622D" w:rsidRDefault="009F622D" w:rsidP="008B1B90">
      <w:r>
        <w:continuationSeparator/>
      </w:r>
    </w:p>
    <w:p w14:paraId="4816E0EA" w14:textId="77777777" w:rsidR="009F622D" w:rsidRDefault="009F622D"/>
  </w:footnote>
  <w:footnote w:type="continuationNotice" w:id="1">
    <w:p w14:paraId="33C16E5C" w14:textId="77777777" w:rsidR="009F622D" w:rsidRDefault="009F622D"/>
    <w:p w14:paraId="1EB39EBC" w14:textId="77777777" w:rsidR="009F622D" w:rsidRDefault="009F62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77D64" w14:textId="1F142450" w:rsidR="008B1B90" w:rsidRPr="00F03F99" w:rsidRDefault="00F03F99" w:rsidP="00F03F99">
    <w:pPr>
      <w:pStyle w:val="Header"/>
      <w:tabs>
        <w:tab w:val="clear" w:pos="12240"/>
        <w:tab w:val="clear" w:pos="12960"/>
        <w:tab w:val="right" w:pos="11880"/>
        <w:tab w:val="center" w:pos="12852"/>
      </w:tabs>
      <w:ind w:right="-450"/>
    </w:pPr>
    <w:r w:rsidRPr="00F03F99">
      <w:rPr>
        <w:noProof/>
      </w:rPr>
      <w:drawing>
        <wp:anchor distT="0" distB="0" distL="114300" distR="114300" simplePos="0" relativeHeight="251657216" behindDoc="1" locked="0" layoutInCell="1" allowOverlap="1" wp14:anchorId="228BCD51" wp14:editId="7E7F24FC">
          <wp:simplePos x="0" y="0"/>
          <wp:positionH relativeFrom="margin">
            <wp:posOffset>7792720</wp:posOffset>
          </wp:positionH>
          <wp:positionV relativeFrom="paragraph">
            <wp:posOffset>-76200</wp:posOffset>
          </wp:positionV>
          <wp:extent cx="770574" cy="465667"/>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20370" b="19105"/>
                  <a:stretch/>
                </pic:blipFill>
                <pic:spPr bwMode="auto">
                  <a:xfrm>
                    <a:off x="0" y="0"/>
                    <a:ext cx="770574" cy="4656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F99">
      <w:tab/>
    </w:r>
    <w:r w:rsidR="00F3114C" w:rsidRPr="00F3114C">
      <w:t>Science</w:t>
    </w:r>
    <w:r w:rsidR="002352D9">
      <w:t>,</w:t>
    </w:r>
    <w:r w:rsidR="00CC5BA0">
      <w:t xml:space="preserve"> </w:t>
    </w:r>
    <w:r w:rsidR="002352D9" w:rsidRPr="00F3114C">
      <w:t xml:space="preserve">Technology </w:t>
    </w:r>
    <w:r w:rsidR="002352D9">
      <w:t>&amp;</w:t>
    </w:r>
    <w:r w:rsidR="002352D9" w:rsidRPr="00F3114C">
      <w:t xml:space="preserve"> Engineering</w:t>
    </w:r>
    <w:r w:rsidR="0021287F">
      <w:t>,</w:t>
    </w:r>
    <w:r w:rsidR="002352D9" w:rsidRPr="00F3114C">
      <w:t xml:space="preserve"> </w:t>
    </w:r>
    <w:r w:rsidR="00CC5BA0">
      <w:t xml:space="preserve">and </w:t>
    </w:r>
    <w:r w:rsidR="006F6B13" w:rsidRPr="00670F5A">
      <w:t>Environment</w:t>
    </w:r>
    <w:r w:rsidR="00871AD5">
      <w:t>al</w:t>
    </w:r>
    <w:r w:rsidR="006F6B13" w:rsidRPr="00670F5A">
      <w:t xml:space="preserve"> </w:t>
    </w:r>
    <w:r w:rsidR="002352D9">
      <w:t>Literacy &amp; Sustainability</w:t>
    </w:r>
    <w:r w:rsidR="00F3114C" w:rsidRPr="00F3114C">
      <w:t xml:space="preserve"> </w:t>
    </w:r>
    <w:r w:rsidR="004704DF">
      <w:t>(</w:t>
    </w:r>
    <w:r w:rsidR="002352D9">
      <w:t>STEELS</w:t>
    </w:r>
    <w:r w:rsidR="004704DF">
      <w:t>)</w:t>
    </w:r>
    <w:r w:rsidRPr="00F03F99">
      <w:tab/>
      <w:t xml:space="preserve"> </w:t>
    </w:r>
    <w:r w:rsidRPr="00F03F99">
      <w:rPr>
        <w:color w:val="FFFFFF" w:themeColor="background1"/>
      </w:rPr>
      <w:fldChar w:fldCharType="begin"/>
    </w:r>
    <w:r w:rsidRPr="00F03F99">
      <w:rPr>
        <w:color w:val="FFFFFF" w:themeColor="background1"/>
      </w:rPr>
      <w:instrText xml:space="preserve"> PAGE   \* MERGEFORMAT </w:instrText>
    </w:r>
    <w:r w:rsidRPr="00F03F99">
      <w:rPr>
        <w:color w:val="FFFFFF" w:themeColor="background1"/>
      </w:rPr>
      <w:fldChar w:fldCharType="separate"/>
    </w:r>
    <w:r w:rsidRPr="00F03F99">
      <w:rPr>
        <w:color w:val="FFFFFF" w:themeColor="background1"/>
      </w:rPr>
      <w:t>4</w:t>
    </w:r>
    <w:r w:rsidRPr="00F03F99">
      <w:rPr>
        <w:color w:val="FFFFFF" w:themeColor="background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C2FD" w14:textId="6448228F" w:rsidR="008908CB" w:rsidRPr="00F03F99" w:rsidRDefault="008908CB" w:rsidP="00F03F99">
    <w:pPr>
      <w:pStyle w:val="Header"/>
      <w:tabs>
        <w:tab w:val="clear" w:pos="12240"/>
        <w:tab w:val="clear" w:pos="12960"/>
        <w:tab w:val="right" w:pos="11880"/>
        <w:tab w:val="center" w:pos="12852"/>
      </w:tabs>
      <w:ind w:right="-450"/>
    </w:pPr>
    <w:r w:rsidRPr="00F03F99">
      <w:rPr>
        <w:noProof/>
      </w:rPr>
      <w:drawing>
        <wp:anchor distT="0" distB="0" distL="114300" distR="114300" simplePos="0" relativeHeight="251657728" behindDoc="1" locked="0" layoutInCell="1" allowOverlap="1" wp14:anchorId="36F36A2F" wp14:editId="7D67D010">
          <wp:simplePos x="0" y="0"/>
          <wp:positionH relativeFrom="margin">
            <wp:posOffset>7792720</wp:posOffset>
          </wp:positionH>
          <wp:positionV relativeFrom="paragraph">
            <wp:posOffset>-76200</wp:posOffset>
          </wp:positionV>
          <wp:extent cx="770574" cy="465667"/>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20370" b="19105"/>
                  <a:stretch/>
                </pic:blipFill>
                <pic:spPr bwMode="auto">
                  <a:xfrm>
                    <a:off x="0" y="0"/>
                    <a:ext cx="770574" cy="4656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F99">
      <w:tab/>
    </w:r>
    <w:r w:rsidR="004050D6" w:rsidRPr="00F3114C">
      <w:t>Scienc</w:t>
    </w:r>
    <w:r w:rsidR="001B31E5">
      <w:t>e, Technology &amp; Engineering</w:t>
    </w:r>
    <w:r w:rsidR="008F10F6">
      <w:t xml:space="preserve">, and </w:t>
    </w:r>
    <w:r w:rsidR="004050D6" w:rsidRPr="00670F5A">
      <w:t xml:space="preserve">Environment </w:t>
    </w:r>
    <w:r w:rsidR="008F6395">
      <w:t>Literacy &amp; Sustainability (STEELS)</w:t>
    </w:r>
    <w:r w:rsidRPr="00F03F99">
      <w:tab/>
      <w:t xml:space="preserve"> </w:t>
    </w:r>
    <w:r w:rsidRPr="00F03F99">
      <w:rPr>
        <w:color w:val="FFFFFF" w:themeColor="background1"/>
      </w:rPr>
      <w:fldChar w:fldCharType="begin"/>
    </w:r>
    <w:r w:rsidRPr="00F03F99">
      <w:rPr>
        <w:color w:val="FFFFFF" w:themeColor="background1"/>
      </w:rPr>
      <w:instrText xml:space="preserve"> PAGE   \* MERGEFORMAT </w:instrText>
    </w:r>
    <w:r w:rsidRPr="00F03F99">
      <w:rPr>
        <w:color w:val="FFFFFF" w:themeColor="background1"/>
      </w:rPr>
      <w:fldChar w:fldCharType="separate"/>
    </w:r>
    <w:r w:rsidRPr="00F03F99">
      <w:rPr>
        <w:color w:val="FFFFFF" w:themeColor="background1"/>
      </w:rPr>
      <w:t>4</w:t>
    </w:r>
    <w:r w:rsidRPr="00F03F99">
      <w:rPr>
        <w:color w:val="FFFFFF" w:themeColor="background1"/>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73D098"/>
    <w:multiLevelType w:val="hybridMultilevel"/>
    <w:tmpl w:val="FFFFFFFF"/>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45426264"/>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6CC40B28"/>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38966224"/>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D3B8DB7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90582976"/>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3305858"/>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B44B51E"/>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EC85A98"/>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5C08F9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2716FD3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667431"/>
    <w:multiLevelType w:val="hybridMultilevel"/>
    <w:tmpl w:val="B94067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01E27079"/>
    <w:multiLevelType w:val="hybridMultilevel"/>
    <w:tmpl w:val="90C20A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027270F7"/>
    <w:multiLevelType w:val="hybridMultilevel"/>
    <w:tmpl w:val="1E5861E8"/>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4" w15:restartNumberingAfterBreak="0">
    <w:nsid w:val="03FB6666"/>
    <w:multiLevelType w:val="hybridMultilevel"/>
    <w:tmpl w:val="95E866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04182B71"/>
    <w:multiLevelType w:val="hybridMultilevel"/>
    <w:tmpl w:val="B61621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05042052"/>
    <w:multiLevelType w:val="hybridMultilevel"/>
    <w:tmpl w:val="1FB015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058E38CC"/>
    <w:multiLevelType w:val="hybridMultilevel"/>
    <w:tmpl w:val="23D866E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06F81209"/>
    <w:multiLevelType w:val="hybridMultilevel"/>
    <w:tmpl w:val="22DCBE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08E723CB"/>
    <w:multiLevelType w:val="hybridMultilevel"/>
    <w:tmpl w:val="35DA68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0A064024"/>
    <w:multiLevelType w:val="hybridMultilevel"/>
    <w:tmpl w:val="031EE7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108F622F"/>
    <w:multiLevelType w:val="hybridMultilevel"/>
    <w:tmpl w:val="389045A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118431AF"/>
    <w:multiLevelType w:val="hybridMultilevel"/>
    <w:tmpl w:val="91F8739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1ABC656D"/>
    <w:multiLevelType w:val="hybridMultilevel"/>
    <w:tmpl w:val="B3F0A3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1BC93388"/>
    <w:multiLevelType w:val="hybridMultilevel"/>
    <w:tmpl w:val="3CE479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1C093A8A"/>
    <w:multiLevelType w:val="hybridMultilevel"/>
    <w:tmpl w:val="0D5834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1CD83802"/>
    <w:multiLevelType w:val="hybridMultilevel"/>
    <w:tmpl w:val="B498BA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1F6B7F5B"/>
    <w:multiLevelType w:val="hybridMultilevel"/>
    <w:tmpl w:val="C18469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214B7C1F"/>
    <w:multiLevelType w:val="hybridMultilevel"/>
    <w:tmpl w:val="85B295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219D3569"/>
    <w:multiLevelType w:val="hybridMultilevel"/>
    <w:tmpl w:val="797A9C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22C754BC"/>
    <w:multiLevelType w:val="hybridMultilevel"/>
    <w:tmpl w:val="EE6432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26D7314B"/>
    <w:multiLevelType w:val="hybridMultilevel"/>
    <w:tmpl w:val="F20A159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2B0D46AD"/>
    <w:multiLevelType w:val="hybridMultilevel"/>
    <w:tmpl w:val="0824B0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2C991AB5"/>
    <w:multiLevelType w:val="hybridMultilevel"/>
    <w:tmpl w:val="C6C60F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2CDD643F"/>
    <w:multiLevelType w:val="hybridMultilevel"/>
    <w:tmpl w:val="655E5F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2DB37237"/>
    <w:multiLevelType w:val="hybridMultilevel"/>
    <w:tmpl w:val="E894FA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41C42BF"/>
    <w:multiLevelType w:val="hybridMultilevel"/>
    <w:tmpl w:val="B64AA8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9C31D0D"/>
    <w:multiLevelType w:val="hybridMultilevel"/>
    <w:tmpl w:val="535C6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A5F0892"/>
    <w:multiLevelType w:val="hybridMultilevel"/>
    <w:tmpl w:val="F04887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3C722E7D"/>
    <w:multiLevelType w:val="hybridMultilevel"/>
    <w:tmpl w:val="700C09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3FA26B7C"/>
    <w:multiLevelType w:val="hybridMultilevel"/>
    <w:tmpl w:val="D042292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40955C3D"/>
    <w:multiLevelType w:val="hybridMultilevel"/>
    <w:tmpl w:val="B7DE5A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412E50CB"/>
    <w:multiLevelType w:val="hybridMultilevel"/>
    <w:tmpl w:val="9C6AFD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43C930BC"/>
    <w:multiLevelType w:val="hybridMultilevel"/>
    <w:tmpl w:val="0248D8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45593239"/>
    <w:multiLevelType w:val="hybridMultilevel"/>
    <w:tmpl w:val="2EEC65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4C397C6E"/>
    <w:multiLevelType w:val="hybridMultilevel"/>
    <w:tmpl w:val="A102644C"/>
    <w:lvl w:ilvl="0" w:tplc="04090005">
      <w:start w:val="1"/>
      <w:numFmt w:val="bullet"/>
      <w:lvlText w:val=""/>
      <w:lvlJc w:val="left"/>
      <w:pPr>
        <w:ind w:left="720" w:hanging="360"/>
      </w:pPr>
      <w:rPr>
        <w:rFonts w:ascii="Wingdings" w:hAnsi="Wingdings" w:hint="default"/>
      </w:rPr>
    </w:lvl>
    <w:lvl w:ilvl="1" w:tplc="27101562">
      <w:start w:val="1"/>
      <w:numFmt w:val="bullet"/>
      <w:pStyle w:val="Bullet2"/>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8D03DD"/>
    <w:multiLevelType w:val="hybridMultilevel"/>
    <w:tmpl w:val="AA3C73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4D0465FD"/>
    <w:multiLevelType w:val="hybridMultilevel"/>
    <w:tmpl w:val="BC0EEB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15:restartNumberingAfterBreak="0">
    <w:nsid w:val="4E02776C"/>
    <w:multiLevelType w:val="hybridMultilevel"/>
    <w:tmpl w:val="732821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9" w15:restartNumberingAfterBreak="0">
    <w:nsid w:val="50853255"/>
    <w:multiLevelType w:val="hybridMultilevel"/>
    <w:tmpl w:val="2B6ACCD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51A72CAA"/>
    <w:multiLevelType w:val="hybridMultilevel"/>
    <w:tmpl w:val="92C4D2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15:restartNumberingAfterBreak="0">
    <w:nsid w:val="52A67330"/>
    <w:multiLevelType w:val="hybridMultilevel"/>
    <w:tmpl w:val="B198CB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15:restartNumberingAfterBreak="0">
    <w:nsid w:val="57C15811"/>
    <w:multiLevelType w:val="hybridMultilevel"/>
    <w:tmpl w:val="CE7E32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15:restartNumberingAfterBreak="0">
    <w:nsid w:val="5A4F4BE8"/>
    <w:multiLevelType w:val="hybridMultilevel"/>
    <w:tmpl w:val="F1340D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4" w15:restartNumberingAfterBreak="0">
    <w:nsid w:val="5DBB2881"/>
    <w:multiLevelType w:val="hybridMultilevel"/>
    <w:tmpl w:val="386862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634C31B3"/>
    <w:multiLevelType w:val="hybridMultilevel"/>
    <w:tmpl w:val="DACEB4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15:restartNumberingAfterBreak="0">
    <w:nsid w:val="675F023F"/>
    <w:multiLevelType w:val="hybridMultilevel"/>
    <w:tmpl w:val="66621C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7" w15:restartNumberingAfterBreak="0">
    <w:nsid w:val="6B5F609A"/>
    <w:multiLevelType w:val="hybridMultilevel"/>
    <w:tmpl w:val="F8B00A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8" w15:restartNumberingAfterBreak="0">
    <w:nsid w:val="6C734ACE"/>
    <w:multiLevelType w:val="hybridMultilevel"/>
    <w:tmpl w:val="EA346B36"/>
    <w:lvl w:ilvl="0" w:tplc="759670A0">
      <w:start w:val="1"/>
      <w:numFmt w:val="bullet"/>
      <w:pStyle w:val="TableBullet1"/>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9" w15:restartNumberingAfterBreak="0">
    <w:nsid w:val="6D6E56EF"/>
    <w:multiLevelType w:val="hybridMultilevel"/>
    <w:tmpl w:val="33744198"/>
    <w:lvl w:ilvl="0" w:tplc="F806851A">
      <w:start w:val="1"/>
      <w:numFmt w:val="bullet"/>
      <w:pStyle w:val="Bullet1"/>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0" w15:restartNumberingAfterBreak="0">
    <w:nsid w:val="6F5C76CD"/>
    <w:multiLevelType w:val="hybridMultilevel"/>
    <w:tmpl w:val="B3B849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15:restartNumberingAfterBreak="0">
    <w:nsid w:val="705B1BEC"/>
    <w:multiLevelType w:val="hybridMultilevel"/>
    <w:tmpl w:val="C36A34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2" w15:restartNumberingAfterBreak="0">
    <w:nsid w:val="7EE331C1"/>
    <w:multiLevelType w:val="hybridMultilevel"/>
    <w:tmpl w:val="E53027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342980736">
    <w:abstractNumId w:val="58"/>
  </w:num>
  <w:num w:numId="2" w16cid:durableId="170725353">
    <w:abstractNumId w:val="43"/>
  </w:num>
  <w:num w:numId="3" w16cid:durableId="1134981304">
    <w:abstractNumId w:val="20"/>
  </w:num>
  <w:num w:numId="4" w16cid:durableId="244848832">
    <w:abstractNumId w:val="14"/>
  </w:num>
  <w:num w:numId="5" w16cid:durableId="1636250275">
    <w:abstractNumId w:val="12"/>
  </w:num>
  <w:num w:numId="6" w16cid:durableId="1723599813">
    <w:abstractNumId w:val="11"/>
  </w:num>
  <w:num w:numId="7" w16cid:durableId="2146924929">
    <w:abstractNumId w:val="41"/>
  </w:num>
  <w:num w:numId="8" w16cid:durableId="1870995207">
    <w:abstractNumId w:val="44"/>
  </w:num>
  <w:num w:numId="9" w16cid:durableId="1029070709">
    <w:abstractNumId w:val="56"/>
  </w:num>
  <w:num w:numId="10" w16cid:durableId="420492995">
    <w:abstractNumId w:val="50"/>
  </w:num>
  <w:num w:numId="11" w16cid:durableId="1050613958">
    <w:abstractNumId w:val="34"/>
  </w:num>
  <w:num w:numId="12" w16cid:durableId="204176894">
    <w:abstractNumId w:val="55"/>
  </w:num>
  <w:num w:numId="13" w16cid:durableId="1130981442">
    <w:abstractNumId w:val="25"/>
  </w:num>
  <w:num w:numId="14" w16cid:durableId="1110587564">
    <w:abstractNumId w:val="42"/>
  </w:num>
  <w:num w:numId="15" w16cid:durableId="2086995227">
    <w:abstractNumId w:val="33"/>
  </w:num>
  <w:num w:numId="16" w16cid:durableId="324474170">
    <w:abstractNumId w:val="24"/>
  </w:num>
  <w:num w:numId="17" w16cid:durableId="247037410">
    <w:abstractNumId w:val="30"/>
  </w:num>
  <w:num w:numId="18" w16cid:durableId="954949007">
    <w:abstractNumId w:val="35"/>
  </w:num>
  <w:num w:numId="19" w16cid:durableId="288626998">
    <w:abstractNumId w:val="46"/>
  </w:num>
  <w:num w:numId="20" w16cid:durableId="1451170489">
    <w:abstractNumId w:val="51"/>
  </w:num>
  <w:num w:numId="21" w16cid:durableId="677081685">
    <w:abstractNumId w:val="22"/>
  </w:num>
  <w:num w:numId="22" w16cid:durableId="199444423">
    <w:abstractNumId w:val="32"/>
  </w:num>
  <w:num w:numId="23" w16cid:durableId="1594124383">
    <w:abstractNumId w:val="36"/>
  </w:num>
  <w:num w:numId="24" w16cid:durableId="952592132">
    <w:abstractNumId w:val="39"/>
  </w:num>
  <w:num w:numId="25" w16cid:durableId="1593516006">
    <w:abstractNumId w:val="16"/>
  </w:num>
  <w:num w:numId="26" w16cid:durableId="892960168">
    <w:abstractNumId w:val="23"/>
  </w:num>
  <w:num w:numId="27" w16cid:durableId="648170965">
    <w:abstractNumId w:val="15"/>
  </w:num>
  <w:num w:numId="28" w16cid:durableId="1079139687">
    <w:abstractNumId w:val="38"/>
  </w:num>
  <w:num w:numId="29" w16cid:durableId="1657491316">
    <w:abstractNumId w:val="28"/>
  </w:num>
  <w:num w:numId="30" w16cid:durableId="1460025170">
    <w:abstractNumId w:val="61"/>
  </w:num>
  <w:num w:numId="31" w16cid:durableId="427435258">
    <w:abstractNumId w:val="47"/>
  </w:num>
  <w:num w:numId="32" w16cid:durableId="1223716110">
    <w:abstractNumId w:val="18"/>
  </w:num>
  <w:num w:numId="33" w16cid:durableId="795636195">
    <w:abstractNumId w:val="48"/>
  </w:num>
  <w:num w:numId="34" w16cid:durableId="1103261114">
    <w:abstractNumId w:val="27"/>
  </w:num>
  <w:num w:numId="35" w16cid:durableId="1028022804">
    <w:abstractNumId w:val="53"/>
  </w:num>
  <w:num w:numId="36" w16cid:durableId="744258341">
    <w:abstractNumId w:val="26"/>
  </w:num>
  <w:num w:numId="37" w16cid:durableId="157430532">
    <w:abstractNumId w:val="45"/>
  </w:num>
  <w:num w:numId="38" w16cid:durableId="1491674733">
    <w:abstractNumId w:val="57"/>
  </w:num>
  <w:num w:numId="39" w16cid:durableId="231235218">
    <w:abstractNumId w:val="60"/>
  </w:num>
  <w:num w:numId="40" w16cid:durableId="476185578">
    <w:abstractNumId w:val="62"/>
  </w:num>
  <w:num w:numId="41" w16cid:durableId="1665163021">
    <w:abstractNumId w:val="40"/>
  </w:num>
  <w:num w:numId="42" w16cid:durableId="1693191561">
    <w:abstractNumId w:val="52"/>
  </w:num>
  <w:num w:numId="43" w16cid:durableId="326983572">
    <w:abstractNumId w:val="54"/>
  </w:num>
  <w:num w:numId="44" w16cid:durableId="1102724997">
    <w:abstractNumId w:val="19"/>
  </w:num>
  <w:num w:numId="45" w16cid:durableId="2070759301">
    <w:abstractNumId w:val="37"/>
  </w:num>
  <w:num w:numId="46" w16cid:durableId="331303617">
    <w:abstractNumId w:val="31"/>
  </w:num>
  <w:num w:numId="47" w16cid:durableId="1456211847">
    <w:abstractNumId w:val="29"/>
  </w:num>
  <w:num w:numId="48" w16cid:durableId="329219099">
    <w:abstractNumId w:val="49"/>
  </w:num>
  <w:num w:numId="49" w16cid:durableId="1386949454">
    <w:abstractNumId w:val="59"/>
  </w:num>
  <w:num w:numId="50" w16cid:durableId="752241657">
    <w:abstractNumId w:val="0"/>
  </w:num>
  <w:num w:numId="51" w16cid:durableId="247273302">
    <w:abstractNumId w:val="1"/>
  </w:num>
  <w:num w:numId="52" w16cid:durableId="2145001964">
    <w:abstractNumId w:val="2"/>
  </w:num>
  <w:num w:numId="53" w16cid:durableId="78447772">
    <w:abstractNumId w:val="3"/>
  </w:num>
  <w:num w:numId="54" w16cid:durableId="355470702">
    <w:abstractNumId w:val="4"/>
  </w:num>
  <w:num w:numId="55" w16cid:durableId="1441878891">
    <w:abstractNumId w:val="9"/>
  </w:num>
  <w:num w:numId="56" w16cid:durableId="1707872478">
    <w:abstractNumId w:val="5"/>
  </w:num>
  <w:num w:numId="57" w16cid:durableId="1433279064">
    <w:abstractNumId w:val="6"/>
  </w:num>
  <w:num w:numId="58" w16cid:durableId="1621837258">
    <w:abstractNumId w:val="7"/>
  </w:num>
  <w:num w:numId="59" w16cid:durableId="567881260">
    <w:abstractNumId w:val="8"/>
  </w:num>
  <w:num w:numId="60" w16cid:durableId="207090">
    <w:abstractNumId w:val="10"/>
  </w:num>
  <w:num w:numId="61" w16cid:durableId="2115057361">
    <w:abstractNumId w:val="17"/>
  </w:num>
  <w:num w:numId="62" w16cid:durableId="872500697">
    <w:abstractNumId w:val="21"/>
  </w:num>
  <w:num w:numId="63" w16cid:durableId="1979528318">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3A"/>
    <w:rsid w:val="00002542"/>
    <w:rsid w:val="0000556F"/>
    <w:rsid w:val="000062F3"/>
    <w:rsid w:val="0000633A"/>
    <w:rsid w:val="0001087A"/>
    <w:rsid w:val="00010BEC"/>
    <w:rsid w:val="00010EDA"/>
    <w:rsid w:val="00011E33"/>
    <w:rsid w:val="000122EF"/>
    <w:rsid w:val="00013565"/>
    <w:rsid w:val="000143CF"/>
    <w:rsid w:val="00016189"/>
    <w:rsid w:val="000166A9"/>
    <w:rsid w:val="00016AF2"/>
    <w:rsid w:val="000175FC"/>
    <w:rsid w:val="00017EE4"/>
    <w:rsid w:val="00017F42"/>
    <w:rsid w:val="0002042A"/>
    <w:rsid w:val="00021468"/>
    <w:rsid w:val="000217FB"/>
    <w:rsid w:val="00021997"/>
    <w:rsid w:val="00023668"/>
    <w:rsid w:val="0002394D"/>
    <w:rsid w:val="00024116"/>
    <w:rsid w:val="0002468A"/>
    <w:rsid w:val="00024803"/>
    <w:rsid w:val="000248EB"/>
    <w:rsid w:val="00024A72"/>
    <w:rsid w:val="00026446"/>
    <w:rsid w:val="00026848"/>
    <w:rsid w:val="00026B2D"/>
    <w:rsid w:val="00026BAE"/>
    <w:rsid w:val="00026BF8"/>
    <w:rsid w:val="00026D6E"/>
    <w:rsid w:val="00027BEF"/>
    <w:rsid w:val="000326D3"/>
    <w:rsid w:val="000327A1"/>
    <w:rsid w:val="00032C3D"/>
    <w:rsid w:val="00032CD3"/>
    <w:rsid w:val="000330C6"/>
    <w:rsid w:val="0003447D"/>
    <w:rsid w:val="0003598E"/>
    <w:rsid w:val="0003602E"/>
    <w:rsid w:val="00036E96"/>
    <w:rsid w:val="0003733C"/>
    <w:rsid w:val="0003752E"/>
    <w:rsid w:val="00041564"/>
    <w:rsid w:val="000417D7"/>
    <w:rsid w:val="00041C57"/>
    <w:rsid w:val="00041E1D"/>
    <w:rsid w:val="00042C45"/>
    <w:rsid w:val="00042E00"/>
    <w:rsid w:val="000433DD"/>
    <w:rsid w:val="000438A7"/>
    <w:rsid w:val="00043E15"/>
    <w:rsid w:val="000442E3"/>
    <w:rsid w:val="00044EAB"/>
    <w:rsid w:val="000451BD"/>
    <w:rsid w:val="00045A7A"/>
    <w:rsid w:val="00045BCE"/>
    <w:rsid w:val="0004761F"/>
    <w:rsid w:val="000479FA"/>
    <w:rsid w:val="00051B39"/>
    <w:rsid w:val="00052330"/>
    <w:rsid w:val="00052876"/>
    <w:rsid w:val="00053F32"/>
    <w:rsid w:val="00054818"/>
    <w:rsid w:val="00054D82"/>
    <w:rsid w:val="00056566"/>
    <w:rsid w:val="000568BD"/>
    <w:rsid w:val="00057267"/>
    <w:rsid w:val="00057DD9"/>
    <w:rsid w:val="00060847"/>
    <w:rsid w:val="00060F50"/>
    <w:rsid w:val="00062083"/>
    <w:rsid w:val="0006289A"/>
    <w:rsid w:val="00062A47"/>
    <w:rsid w:val="00063085"/>
    <w:rsid w:val="00064A32"/>
    <w:rsid w:val="00066FBF"/>
    <w:rsid w:val="000703C7"/>
    <w:rsid w:val="00070741"/>
    <w:rsid w:val="00070817"/>
    <w:rsid w:val="000714FF"/>
    <w:rsid w:val="000719C2"/>
    <w:rsid w:val="00071A4E"/>
    <w:rsid w:val="000736CE"/>
    <w:rsid w:val="00073EF8"/>
    <w:rsid w:val="00075A8B"/>
    <w:rsid w:val="00076629"/>
    <w:rsid w:val="00076E59"/>
    <w:rsid w:val="00077456"/>
    <w:rsid w:val="00077EBD"/>
    <w:rsid w:val="000811D8"/>
    <w:rsid w:val="000813FD"/>
    <w:rsid w:val="00081836"/>
    <w:rsid w:val="000829D5"/>
    <w:rsid w:val="00084352"/>
    <w:rsid w:val="00084B6D"/>
    <w:rsid w:val="00084C55"/>
    <w:rsid w:val="00085046"/>
    <w:rsid w:val="00085A0D"/>
    <w:rsid w:val="00086A4B"/>
    <w:rsid w:val="000903F3"/>
    <w:rsid w:val="000936A8"/>
    <w:rsid w:val="00093BA1"/>
    <w:rsid w:val="00094B38"/>
    <w:rsid w:val="000954EE"/>
    <w:rsid w:val="00095CC7"/>
    <w:rsid w:val="000965F0"/>
    <w:rsid w:val="00096B37"/>
    <w:rsid w:val="00096C4F"/>
    <w:rsid w:val="00097A5C"/>
    <w:rsid w:val="000A19AE"/>
    <w:rsid w:val="000A1F2C"/>
    <w:rsid w:val="000A294B"/>
    <w:rsid w:val="000A3189"/>
    <w:rsid w:val="000A4035"/>
    <w:rsid w:val="000A45F7"/>
    <w:rsid w:val="000A4A5C"/>
    <w:rsid w:val="000A53C2"/>
    <w:rsid w:val="000A5BAB"/>
    <w:rsid w:val="000B0CCB"/>
    <w:rsid w:val="000B112D"/>
    <w:rsid w:val="000B1592"/>
    <w:rsid w:val="000B34D7"/>
    <w:rsid w:val="000B391F"/>
    <w:rsid w:val="000B585F"/>
    <w:rsid w:val="000B6239"/>
    <w:rsid w:val="000B73B9"/>
    <w:rsid w:val="000C077D"/>
    <w:rsid w:val="000C1167"/>
    <w:rsid w:val="000C202E"/>
    <w:rsid w:val="000C2E88"/>
    <w:rsid w:val="000C3088"/>
    <w:rsid w:val="000C3420"/>
    <w:rsid w:val="000C3FEC"/>
    <w:rsid w:val="000C469B"/>
    <w:rsid w:val="000C63A6"/>
    <w:rsid w:val="000C68F8"/>
    <w:rsid w:val="000C7C1D"/>
    <w:rsid w:val="000D11D8"/>
    <w:rsid w:val="000D2BB4"/>
    <w:rsid w:val="000D371E"/>
    <w:rsid w:val="000D420F"/>
    <w:rsid w:val="000D59FA"/>
    <w:rsid w:val="000D768F"/>
    <w:rsid w:val="000E0DC0"/>
    <w:rsid w:val="000E0F32"/>
    <w:rsid w:val="000E1552"/>
    <w:rsid w:val="000E2E67"/>
    <w:rsid w:val="000E43C6"/>
    <w:rsid w:val="000E4B1E"/>
    <w:rsid w:val="000E4CCC"/>
    <w:rsid w:val="000E608D"/>
    <w:rsid w:val="000E6E3D"/>
    <w:rsid w:val="000F0B17"/>
    <w:rsid w:val="000F0FC5"/>
    <w:rsid w:val="000F116A"/>
    <w:rsid w:val="000F120D"/>
    <w:rsid w:val="000F17FF"/>
    <w:rsid w:val="000F1D5A"/>
    <w:rsid w:val="000F468A"/>
    <w:rsid w:val="000F4B46"/>
    <w:rsid w:val="000F4C32"/>
    <w:rsid w:val="000F5E99"/>
    <w:rsid w:val="000F6081"/>
    <w:rsid w:val="000F77D1"/>
    <w:rsid w:val="001004DA"/>
    <w:rsid w:val="0010212A"/>
    <w:rsid w:val="001050B3"/>
    <w:rsid w:val="00105E37"/>
    <w:rsid w:val="0010608B"/>
    <w:rsid w:val="00106965"/>
    <w:rsid w:val="00110CDC"/>
    <w:rsid w:val="00111A4B"/>
    <w:rsid w:val="00111B8F"/>
    <w:rsid w:val="001129C3"/>
    <w:rsid w:val="001144E3"/>
    <w:rsid w:val="00114F44"/>
    <w:rsid w:val="001159AC"/>
    <w:rsid w:val="001200DB"/>
    <w:rsid w:val="001225C7"/>
    <w:rsid w:val="00123CCB"/>
    <w:rsid w:val="00123F32"/>
    <w:rsid w:val="00126E9F"/>
    <w:rsid w:val="00127205"/>
    <w:rsid w:val="00130B07"/>
    <w:rsid w:val="00130E3C"/>
    <w:rsid w:val="00133490"/>
    <w:rsid w:val="001337FD"/>
    <w:rsid w:val="001338F0"/>
    <w:rsid w:val="00134CCF"/>
    <w:rsid w:val="00134FC7"/>
    <w:rsid w:val="00135213"/>
    <w:rsid w:val="00136B07"/>
    <w:rsid w:val="00136D39"/>
    <w:rsid w:val="00137683"/>
    <w:rsid w:val="001376E5"/>
    <w:rsid w:val="00140DA5"/>
    <w:rsid w:val="00141A7D"/>
    <w:rsid w:val="00142D16"/>
    <w:rsid w:val="001437D3"/>
    <w:rsid w:val="001454B8"/>
    <w:rsid w:val="00147F9A"/>
    <w:rsid w:val="001502BD"/>
    <w:rsid w:val="00150893"/>
    <w:rsid w:val="0015167B"/>
    <w:rsid w:val="00151F33"/>
    <w:rsid w:val="001524EC"/>
    <w:rsid w:val="00162732"/>
    <w:rsid w:val="0016291D"/>
    <w:rsid w:val="00164CBE"/>
    <w:rsid w:val="0016698B"/>
    <w:rsid w:val="0017039A"/>
    <w:rsid w:val="00172459"/>
    <w:rsid w:val="00172FDA"/>
    <w:rsid w:val="00173A17"/>
    <w:rsid w:val="00174B1D"/>
    <w:rsid w:val="00175835"/>
    <w:rsid w:val="00175E45"/>
    <w:rsid w:val="001763FD"/>
    <w:rsid w:val="00177038"/>
    <w:rsid w:val="001776DD"/>
    <w:rsid w:val="001805FE"/>
    <w:rsid w:val="00180CC0"/>
    <w:rsid w:val="00180EA8"/>
    <w:rsid w:val="00181C1A"/>
    <w:rsid w:val="001853C8"/>
    <w:rsid w:val="00186D02"/>
    <w:rsid w:val="001870F9"/>
    <w:rsid w:val="00187312"/>
    <w:rsid w:val="001901CB"/>
    <w:rsid w:val="00190407"/>
    <w:rsid w:val="00190569"/>
    <w:rsid w:val="001906D8"/>
    <w:rsid w:val="001919F5"/>
    <w:rsid w:val="00191C25"/>
    <w:rsid w:val="00195AE7"/>
    <w:rsid w:val="0019710E"/>
    <w:rsid w:val="00197743"/>
    <w:rsid w:val="001A0E4B"/>
    <w:rsid w:val="001A1C49"/>
    <w:rsid w:val="001A1F4C"/>
    <w:rsid w:val="001A2872"/>
    <w:rsid w:val="001A2BBA"/>
    <w:rsid w:val="001A3A90"/>
    <w:rsid w:val="001A4F42"/>
    <w:rsid w:val="001A7897"/>
    <w:rsid w:val="001B0183"/>
    <w:rsid w:val="001B0405"/>
    <w:rsid w:val="001B17F3"/>
    <w:rsid w:val="001B2150"/>
    <w:rsid w:val="001B2E62"/>
    <w:rsid w:val="001B31E5"/>
    <w:rsid w:val="001B4386"/>
    <w:rsid w:val="001B47C3"/>
    <w:rsid w:val="001B4846"/>
    <w:rsid w:val="001B5542"/>
    <w:rsid w:val="001C15F4"/>
    <w:rsid w:val="001C1C1B"/>
    <w:rsid w:val="001C1C45"/>
    <w:rsid w:val="001C22EC"/>
    <w:rsid w:val="001C448E"/>
    <w:rsid w:val="001C4A33"/>
    <w:rsid w:val="001C4BC2"/>
    <w:rsid w:val="001C51D3"/>
    <w:rsid w:val="001C54CD"/>
    <w:rsid w:val="001C6385"/>
    <w:rsid w:val="001C68DF"/>
    <w:rsid w:val="001C74CF"/>
    <w:rsid w:val="001C7938"/>
    <w:rsid w:val="001C7D1C"/>
    <w:rsid w:val="001D0D00"/>
    <w:rsid w:val="001D124C"/>
    <w:rsid w:val="001D1CF5"/>
    <w:rsid w:val="001D256C"/>
    <w:rsid w:val="001D2EC9"/>
    <w:rsid w:val="001D47E3"/>
    <w:rsid w:val="001D653F"/>
    <w:rsid w:val="001D6964"/>
    <w:rsid w:val="001D6CAF"/>
    <w:rsid w:val="001D6E7F"/>
    <w:rsid w:val="001E0498"/>
    <w:rsid w:val="001E08C5"/>
    <w:rsid w:val="001E19BA"/>
    <w:rsid w:val="001E1B1E"/>
    <w:rsid w:val="001E1BEF"/>
    <w:rsid w:val="001E283D"/>
    <w:rsid w:val="001E2E21"/>
    <w:rsid w:val="001E3680"/>
    <w:rsid w:val="001E3D34"/>
    <w:rsid w:val="001E4008"/>
    <w:rsid w:val="001E45F1"/>
    <w:rsid w:val="001E56FF"/>
    <w:rsid w:val="001E5C6B"/>
    <w:rsid w:val="001F04BB"/>
    <w:rsid w:val="001F0D32"/>
    <w:rsid w:val="001F17FE"/>
    <w:rsid w:val="001F41B9"/>
    <w:rsid w:val="001F43BF"/>
    <w:rsid w:val="001F4862"/>
    <w:rsid w:val="001F52E7"/>
    <w:rsid w:val="001F5F46"/>
    <w:rsid w:val="001F6831"/>
    <w:rsid w:val="001F6AC0"/>
    <w:rsid w:val="001F7BF1"/>
    <w:rsid w:val="00200018"/>
    <w:rsid w:val="00200219"/>
    <w:rsid w:val="00200406"/>
    <w:rsid w:val="002016C5"/>
    <w:rsid w:val="0020299B"/>
    <w:rsid w:val="00202E3D"/>
    <w:rsid w:val="00203522"/>
    <w:rsid w:val="00203D07"/>
    <w:rsid w:val="00206504"/>
    <w:rsid w:val="00206865"/>
    <w:rsid w:val="00210766"/>
    <w:rsid w:val="00211F14"/>
    <w:rsid w:val="0021287F"/>
    <w:rsid w:val="00217EBB"/>
    <w:rsid w:val="00220307"/>
    <w:rsid w:val="0022114C"/>
    <w:rsid w:val="00221E6D"/>
    <w:rsid w:val="002231F7"/>
    <w:rsid w:val="00223711"/>
    <w:rsid w:val="002239CF"/>
    <w:rsid w:val="0022417B"/>
    <w:rsid w:val="00225C27"/>
    <w:rsid w:val="00226BB8"/>
    <w:rsid w:val="00226D8C"/>
    <w:rsid w:val="00226E9A"/>
    <w:rsid w:val="00231EA1"/>
    <w:rsid w:val="00232B89"/>
    <w:rsid w:val="00232C18"/>
    <w:rsid w:val="00233526"/>
    <w:rsid w:val="00233A1B"/>
    <w:rsid w:val="00234910"/>
    <w:rsid w:val="002352D9"/>
    <w:rsid w:val="00236211"/>
    <w:rsid w:val="002372DC"/>
    <w:rsid w:val="00237D5B"/>
    <w:rsid w:val="00240F06"/>
    <w:rsid w:val="00241CE7"/>
    <w:rsid w:val="00242489"/>
    <w:rsid w:val="002435D0"/>
    <w:rsid w:val="00244150"/>
    <w:rsid w:val="00244874"/>
    <w:rsid w:val="00245C2D"/>
    <w:rsid w:val="002469B6"/>
    <w:rsid w:val="0024700E"/>
    <w:rsid w:val="00251003"/>
    <w:rsid w:val="00251E60"/>
    <w:rsid w:val="00252DB5"/>
    <w:rsid w:val="002530AA"/>
    <w:rsid w:val="0025336D"/>
    <w:rsid w:val="00253445"/>
    <w:rsid w:val="00255631"/>
    <w:rsid w:val="00256813"/>
    <w:rsid w:val="00256FC1"/>
    <w:rsid w:val="0025743C"/>
    <w:rsid w:val="002606A1"/>
    <w:rsid w:val="002611FA"/>
    <w:rsid w:val="002619B3"/>
    <w:rsid w:val="00262AAB"/>
    <w:rsid w:val="00262D58"/>
    <w:rsid w:val="00263243"/>
    <w:rsid w:val="00264CE5"/>
    <w:rsid w:val="002651E2"/>
    <w:rsid w:val="00265AE1"/>
    <w:rsid w:val="00265D2A"/>
    <w:rsid w:val="00267198"/>
    <w:rsid w:val="0026726E"/>
    <w:rsid w:val="00274534"/>
    <w:rsid w:val="002756F9"/>
    <w:rsid w:val="002763AB"/>
    <w:rsid w:val="00277352"/>
    <w:rsid w:val="002815F3"/>
    <w:rsid w:val="0028262B"/>
    <w:rsid w:val="00282677"/>
    <w:rsid w:val="00283321"/>
    <w:rsid w:val="00283561"/>
    <w:rsid w:val="00283859"/>
    <w:rsid w:val="002842FC"/>
    <w:rsid w:val="00284C7D"/>
    <w:rsid w:val="00292FD6"/>
    <w:rsid w:val="002940B4"/>
    <w:rsid w:val="00294547"/>
    <w:rsid w:val="0029533F"/>
    <w:rsid w:val="002957E3"/>
    <w:rsid w:val="0029764A"/>
    <w:rsid w:val="002977FC"/>
    <w:rsid w:val="002A0217"/>
    <w:rsid w:val="002A221D"/>
    <w:rsid w:val="002A4B10"/>
    <w:rsid w:val="002A5491"/>
    <w:rsid w:val="002A60DA"/>
    <w:rsid w:val="002A6678"/>
    <w:rsid w:val="002A6BED"/>
    <w:rsid w:val="002B13D6"/>
    <w:rsid w:val="002B2AAD"/>
    <w:rsid w:val="002B34A7"/>
    <w:rsid w:val="002B42A7"/>
    <w:rsid w:val="002B4698"/>
    <w:rsid w:val="002B526E"/>
    <w:rsid w:val="002B7B3F"/>
    <w:rsid w:val="002C03A5"/>
    <w:rsid w:val="002C085A"/>
    <w:rsid w:val="002C2588"/>
    <w:rsid w:val="002C3292"/>
    <w:rsid w:val="002C382C"/>
    <w:rsid w:val="002C3C3A"/>
    <w:rsid w:val="002C3C6E"/>
    <w:rsid w:val="002C3DCB"/>
    <w:rsid w:val="002C4DE0"/>
    <w:rsid w:val="002C56B2"/>
    <w:rsid w:val="002C63CD"/>
    <w:rsid w:val="002C681E"/>
    <w:rsid w:val="002C6E60"/>
    <w:rsid w:val="002C7B5A"/>
    <w:rsid w:val="002D05F0"/>
    <w:rsid w:val="002D06A3"/>
    <w:rsid w:val="002D14A2"/>
    <w:rsid w:val="002D17B0"/>
    <w:rsid w:val="002D2B89"/>
    <w:rsid w:val="002D3AEA"/>
    <w:rsid w:val="002D3AEF"/>
    <w:rsid w:val="002D3B51"/>
    <w:rsid w:val="002D47E2"/>
    <w:rsid w:val="002D4B64"/>
    <w:rsid w:val="002D5D44"/>
    <w:rsid w:val="002D5DE2"/>
    <w:rsid w:val="002D68A0"/>
    <w:rsid w:val="002D7B9C"/>
    <w:rsid w:val="002E0E4D"/>
    <w:rsid w:val="002E1625"/>
    <w:rsid w:val="002E2061"/>
    <w:rsid w:val="002E2688"/>
    <w:rsid w:val="002E2AFF"/>
    <w:rsid w:val="002E325C"/>
    <w:rsid w:val="002E3EA7"/>
    <w:rsid w:val="002E4BE9"/>
    <w:rsid w:val="002E6356"/>
    <w:rsid w:val="002E6B95"/>
    <w:rsid w:val="002E7798"/>
    <w:rsid w:val="002F1D82"/>
    <w:rsid w:val="002F1F96"/>
    <w:rsid w:val="002F3A73"/>
    <w:rsid w:val="002F482E"/>
    <w:rsid w:val="002F6658"/>
    <w:rsid w:val="002F7887"/>
    <w:rsid w:val="003013AE"/>
    <w:rsid w:val="00301721"/>
    <w:rsid w:val="00302B58"/>
    <w:rsid w:val="00302B85"/>
    <w:rsid w:val="00302C5E"/>
    <w:rsid w:val="003100F9"/>
    <w:rsid w:val="00310788"/>
    <w:rsid w:val="003121FB"/>
    <w:rsid w:val="003132C1"/>
    <w:rsid w:val="003134D6"/>
    <w:rsid w:val="00313D94"/>
    <w:rsid w:val="00314429"/>
    <w:rsid w:val="003157B3"/>
    <w:rsid w:val="00316114"/>
    <w:rsid w:val="00316A99"/>
    <w:rsid w:val="00316ACE"/>
    <w:rsid w:val="00316DC6"/>
    <w:rsid w:val="00316F8E"/>
    <w:rsid w:val="003178DC"/>
    <w:rsid w:val="003178E3"/>
    <w:rsid w:val="00317DF2"/>
    <w:rsid w:val="00320686"/>
    <w:rsid w:val="00322853"/>
    <w:rsid w:val="00324AEA"/>
    <w:rsid w:val="00326233"/>
    <w:rsid w:val="00330261"/>
    <w:rsid w:val="0033225D"/>
    <w:rsid w:val="003338B0"/>
    <w:rsid w:val="00334F22"/>
    <w:rsid w:val="003369AE"/>
    <w:rsid w:val="00336D1A"/>
    <w:rsid w:val="00337A01"/>
    <w:rsid w:val="00340093"/>
    <w:rsid w:val="003401CF"/>
    <w:rsid w:val="00341EB5"/>
    <w:rsid w:val="0034354C"/>
    <w:rsid w:val="0034374B"/>
    <w:rsid w:val="003452A6"/>
    <w:rsid w:val="00352489"/>
    <w:rsid w:val="00352F0A"/>
    <w:rsid w:val="003536A3"/>
    <w:rsid w:val="00356C87"/>
    <w:rsid w:val="00360F17"/>
    <w:rsid w:val="0036139F"/>
    <w:rsid w:val="003618FD"/>
    <w:rsid w:val="003647C9"/>
    <w:rsid w:val="00364B89"/>
    <w:rsid w:val="003650BA"/>
    <w:rsid w:val="0037008A"/>
    <w:rsid w:val="00373C3E"/>
    <w:rsid w:val="00374E15"/>
    <w:rsid w:val="00375361"/>
    <w:rsid w:val="00375385"/>
    <w:rsid w:val="00376F00"/>
    <w:rsid w:val="00377450"/>
    <w:rsid w:val="0037771F"/>
    <w:rsid w:val="00380B6A"/>
    <w:rsid w:val="0038129D"/>
    <w:rsid w:val="00381D7B"/>
    <w:rsid w:val="00381D83"/>
    <w:rsid w:val="00382C73"/>
    <w:rsid w:val="00386630"/>
    <w:rsid w:val="003878EB"/>
    <w:rsid w:val="00390BE1"/>
    <w:rsid w:val="00391AA7"/>
    <w:rsid w:val="00392225"/>
    <w:rsid w:val="0039337C"/>
    <w:rsid w:val="003943BE"/>
    <w:rsid w:val="0039632B"/>
    <w:rsid w:val="0039646B"/>
    <w:rsid w:val="003966E4"/>
    <w:rsid w:val="003A150B"/>
    <w:rsid w:val="003A179C"/>
    <w:rsid w:val="003A2829"/>
    <w:rsid w:val="003A3FB1"/>
    <w:rsid w:val="003A413C"/>
    <w:rsid w:val="003A430B"/>
    <w:rsid w:val="003A4A4A"/>
    <w:rsid w:val="003A4D43"/>
    <w:rsid w:val="003A5307"/>
    <w:rsid w:val="003A65C3"/>
    <w:rsid w:val="003B0135"/>
    <w:rsid w:val="003B10A1"/>
    <w:rsid w:val="003B1B87"/>
    <w:rsid w:val="003B315F"/>
    <w:rsid w:val="003B4655"/>
    <w:rsid w:val="003B521C"/>
    <w:rsid w:val="003B7796"/>
    <w:rsid w:val="003C1058"/>
    <w:rsid w:val="003C1A3F"/>
    <w:rsid w:val="003C2DD1"/>
    <w:rsid w:val="003C362E"/>
    <w:rsid w:val="003C7480"/>
    <w:rsid w:val="003D16B3"/>
    <w:rsid w:val="003D3103"/>
    <w:rsid w:val="003D33A3"/>
    <w:rsid w:val="003D3605"/>
    <w:rsid w:val="003D3754"/>
    <w:rsid w:val="003D6556"/>
    <w:rsid w:val="003D6C8B"/>
    <w:rsid w:val="003E031E"/>
    <w:rsid w:val="003E0E16"/>
    <w:rsid w:val="003E1DE1"/>
    <w:rsid w:val="003E24DF"/>
    <w:rsid w:val="003E2F71"/>
    <w:rsid w:val="003E3343"/>
    <w:rsid w:val="003E36BC"/>
    <w:rsid w:val="003E3F59"/>
    <w:rsid w:val="003E4AFB"/>
    <w:rsid w:val="003E4FCB"/>
    <w:rsid w:val="003E618A"/>
    <w:rsid w:val="003E7055"/>
    <w:rsid w:val="003E71AF"/>
    <w:rsid w:val="003E71C8"/>
    <w:rsid w:val="003F046D"/>
    <w:rsid w:val="003F08E4"/>
    <w:rsid w:val="003F1629"/>
    <w:rsid w:val="003F46D5"/>
    <w:rsid w:val="003F4BFC"/>
    <w:rsid w:val="003F54AF"/>
    <w:rsid w:val="003F65BF"/>
    <w:rsid w:val="003F6B26"/>
    <w:rsid w:val="004001D5"/>
    <w:rsid w:val="00400ADD"/>
    <w:rsid w:val="004010EE"/>
    <w:rsid w:val="004015DD"/>
    <w:rsid w:val="004027E8"/>
    <w:rsid w:val="00402FC5"/>
    <w:rsid w:val="00403118"/>
    <w:rsid w:val="00403688"/>
    <w:rsid w:val="00403E8C"/>
    <w:rsid w:val="004050D6"/>
    <w:rsid w:val="00406A41"/>
    <w:rsid w:val="00407B35"/>
    <w:rsid w:val="00407D33"/>
    <w:rsid w:val="00410400"/>
    <w:rsid w:val="00412990"/>
    <w:rsid w:val="00415BBF"/>
    <w:rsid w:val="00415E87"/>
    <w:rsid w:val="004171B7"/>
    <w:rsid w:val="004174EE"/>
    <w:rsid w:val="00420530"/>
    <w:rsid w:val="004207EB"/>
    <w:rsid w:val="004223D9"/>
    <w:rsid w:val="004226B2"/>
    <w:rsid w:val="00424CE3"/>
    <w:rsid w:val="00424DCC"/>
    <w:rsid w:val="00424DF3"/>
    <w:rsid w:val="00425CF7"/>
    <w:rsid w:val="00427372"/>
    <w:rsid w:val="00430CF8"/>
    <w:rsid w:val="0043230C"/>
    <w:rsid w:val="004333C0"/>
    <w:rsid w:val="0043387A"/>
    <w:rsid w:val="00433A80"/>
    <w:rsid w:val="00434848"/>
    <w:rsid w:val="00434B33"/>
    <w:rsid w:val="00435022"/>
    <w:rsid w:val="00436B29"/>
    <w:rsid w:val="004372DD"/>
    <w:rsid w:val="00441DC6"/>
    <w:rsid w:val="004420CA"/>
    <w:rsid w:val="004420F4"/>
    <w:rsid w:val="00442F40"/>
    <w:rsid w:val="0044391B"/>
    <w:rsid w:val="00443CA3"/>
    <w:rsid w:val="0044422F"/>
    <w:rsid w:val="004446F2"/>
    <w:rsid w:val="00444B57"/>
    <w:rsid w:val="00444D50"/>
    <w:rsid w:val="00445778"/>
    <w:rsid w:val="00447137"/>
    <w:rsid w:val="00450564"/>
    <w:rsid w:val="0045107D"/>
    <w:rsid w:val="00454206"/>
    <w:rsid w:val="004557D6"/>
    <w:rsid w:val="0045671A"/>
    <w:rsid w:val="00456785"/>
    <w:rsid w:val="00457309"/>
    <w:rsid w:val="00461223"/>
    <w:rsid w:val="00465003"/>
    <w:rsid w:val="00466AE6"/>
    <w:rsid w:val="00466DE9"/>
    <w:rsid w:val="004704DF"/>
    <w:rsid w:val="00470C3D"/>
    <w:rsid w:val="00470EAA"/>
    <w:rsid w:val="004712C6"/>
    <w:rsid w:val="004731D0"/>
    <w:rsid w:val="004735C3"/>
    <w:rsid w:val="00476E49"/>
    <w:rsid w:val="0047A4C5"/>
    <w:rsid w:val="00480B0D"/>
    <w:rsid w:val="00480C6C"/>
    <w:rsid w:val="00483913"/>
    <w:rsid w:val="00483AD3"/>
    <w:rsid w:val="00484A22"/>
    <w:rsid w:val="004861BE"/>
    <w:rsid w:val="00486765"/>
    <w:rsid w:val="00486F00"/>
    <w:rsid w:val="00490E0D"/>
    <w:rsid w:val="0049126C"/>
    <w:rsid w:val="0049128C"/>
    <w:rsid w:val="004917D2"/>
    <w:rsid w:val="00492921"/>
    <w:rsid w:val="0049460A"/>
    <w:rsid w:val="00494FD0"/>
    <w:rsid w:val="00496427"/>
    <w:rsid w:val="00496BFD"/>
    <w:rsid w:val="004979E1"/>
    <w:rsid w:val="00497A48"/>
    <w:rsid w:val="004A0BF9"/>
    <w:rsid w:val="004A0C49"/>
    <w:rsid w:val="004A1CA9"/>
    <w:rsid w:val="004A24E6"/>
    <w:rsid w:val="004A3555"/>
    <w:rsid w:val="004A4203"/>
    <w:rsid w:val="004A4572"/>
    <w:rsid w:val="004A5299"/>
    <w:rsid w:val="004A5A95"/>
    <w:rsid w:val="004A6FB9"/>
    <w:rsid w:val="004B0437"/>
    <w:rsid w:val="004B07A9"/>
    <w:rsid w:val="004B1208"/>
    <w:rsid w:val="004B1F64"/>
    <w:rsid w:val="004B2871"/>
    <w:rsid w:val="004B2FE0"/>
    <w:rsid w:val="004B304C"/>
    <w:rsid w:val="004B313C"/>
    <w:rsid w:val="004B3C2F"/>
    <w:rsid w:val="004B4018"/>
    <w:rsid w:val="004B4047"/>
    <w:rsid w:val="004B41F0"/>
    <w:rsid w:val="004B46BE"/>
    <w:rsid w:val="004B5A30"/>
    <w:rsid w:val="004B6FF6"/>
    <w:rsid w:val="004B7856"/>
    <w:rsid w:val="004B7FF0"/>
    <w:rsid w:val="004C08C9"/>
    <w:rsid w:val="004C0E26"/>
    <w:rsid w:val="004C1406"/>
    <w:rsid w:val="004C3E43"/>
    <w:rsid w:val="004C466C"/>
    <w:rsid w:val="004C4CB8"/>
    <w:rsid w:val="004C4F34"/>
    <w:rsid w:val="004C586B"/>
    <w:rsid w:val="004C5EF1"/>
    <w:rsid w:val="004C7058"/>
    <w:rsid w:val="004C70E4"/>
    <w:rsid w:val="004C761A"/>
    <w:rsid w:val="004C7DEE"/>
    <w:rsid w:val="004D0A58"/>
    <w:rsid w:val="004D15A6"/>
    <w:rsid w:val="004D1D13"/>
    <w:rsid w:val="004D2D78"/>
    <w:rsid w:val="004D3AA2"/>
    <w:rsid w:val="004D3B77"/>
    <w:rsid w:val="004D54AF"/>
    <w:rsid w:val="004D5B2B"/>
    <w:rsid w:val="004D658D"/>
    <w:rsid w:val="004D69EA"/>
    <w:rsid w:val="004D6C12"/>
    <w:rsid w:val="004D774B"/>
    <w:rsid w:val="004E2787"/>
    <w:rsid w:val="004E3228"/>
    <w:rsid w:val="004E3BD5"/>
    <w:rsid w:val="004E4A2B"/>
    <w:rsid w:val="004E5E00"/>
    <w:rsid w:val="004E6993"/>
    <w:rsid w:val="004E7B70"/>
    <w:rsid w:val="004F2B7D"/>
    <w:rsid w:val="004F30B2"/>
    <w:rsid w:val="004F3179"/>
    <w:rsid w:val="004F3B97"/>
    <w:rsid w:val="004F46B5"/>
    <w:rsid w:val="004F573C"/>
    <w:rsid w:val="004F5DF0"/>
    <w:rsid w:val="004F5F5E"/>
    <w:rsid w:val="004F6C42"/>
    <w:rsid w:val="004F6D0A"/>
    <w:rsid w:val="004F707F"/>
    <w:rsid w:val="004F7D3C"/>
    <w:rsid w:val="004F7E93"/>
    <w:rsid w:val="00500E48"/>
    <w:rsid w:val="005014F3"/>
    <w:rsid w:val="00501809"/>
    <w:rsid w:val="00502ADC"/>
    <w:rsid w:val="005065F6"/>
    <w:rsid w:val="005079B7"/>
    <w:rsid w:val="005105A7"/>
    <w:rsid w:val="00510CA9"/>
    <w:rsid w:val="0051218D"/>
    <w:rsid w:val="0051273D"/>
    <w:rsid w:val="00512A11"/>
    <w:rsid w:val="005134E8"/>
    <w:rsid w:val="00513C36"/>
    <w:rsid w:val="00514702"/>
    <w:rsid w:val="00514A06"/>
    <w:rsid w:val="0051706C"/>
    <w:rsid w:val="00517A6D"/>
    <w:rsid w:val="00517B29"/>
    <w:rsid w:val="005200A5"/>
    <w:rsid w:val="00522CE7"/>
    <w:rsid w:val="00522EB1"/>
    <w:rsid w:val="0052394C"/>
    <w:rsid w:val="005241F0"/>
    <w:rsid w:val="0052720A"/>
    <w:rsid w:val="00527236"/>
    <w:rsid w:val="00527744"/>
    <w:rsid w:val="00527D70"/>
    <w:rsid w:val="00531705"/>
    <w:rsid w:val="0053193A"/>
    <w:rsid w:val="00532A8D"/>
    <w:rsid w:val="00532C02"/>
    <w:rsid w:val="0053302C"/>
    <w:rsid w:val="00533124"/>
    <w:rsid w:val="0053390E"/>
    <w:rsid w:val="00534F97"/>
    <w:rsid w:val="0053548A"/>
    <w:rsid w:val="0053578B"/>
    <w:rsid w:val="00535B02"/>
    <w:rsid w:val="00535DDA"/>
    <w:rsid w:val="00537DA8"/>
    <w:rsid w:val="005410F2"/>
    <w:rsid w:val="00544138"/>
    <w:rsid w:val="00544163"/>
    <w:rsid w:val="00547579"/>
    <w:rsid w:val="00552339"/>
    <w:rsid w:val="005549AC"/>
    <w:rsid w:val="00555E36"/>
    <w:rsid w:val="00556496"/>
    <w:rsid w:val="005566C8"/>
    <w:rsid w:val="0055699A"/>
    <w:rsid w:val="00557F2A"/>
    <w:rsid w:val="00560BDB"/>
    <w:rsid w:val="0056294B"/>
    <w:rsid w:val="00563381"/>
    <w:rsid w:val="005639BA"/>
    <w:rsid w:val="00564A11"/>
    <w:rsid w:val="00567058"/>
    <w:rsid w:val="005676AA"/>
    <w:rsid w:val="005677CF"/>
    <w:rsid w:val="00570325"/>
    <w:rsid w:val="00570753"/>
    <w:rsid w:val="00570DA4"/>
    <w:rsid w:val="0057131B"/>
    <w:rsid w:val="005721A4"/>
    <w:rsid w:val="00572514"/>
    <w:rsid w:val="00573A58"/>
    <w:rsid w:val="005759CF"/>
    <w:rsid w:val="0057721D"/>
    <w:rsid w:val="00580046"/>
    <w:rsid w:val="005805BF"/>
    <w:rsid w:val="00580D93"/>
    <w:rsid w:val="00582B78"/>
    <w:rsid w:val="0058453A"/>
    <w:rsid w:val="00584959"/>
    <w:rsid w:val="00584A65"/>
    <w:rsid w:val="00584FC2"/>
    <w:rsid w:val="0058510C"/>
    <w:rsid w:val="00585210"/>
    <w:rsid w:val="0058580F"/>
    <w:rsid w:val="00585A5D"/>
    <w:rsid w:val="00586B1C"/>
    <w:rsid w:val="005871A4"/>
    <w:rsid w:val="0058729C"/>
    <w:rsid w:val="00587619"/>
    <w:rsid w:val="00587AEF"/>
    <w:rsid w:val="00591AE9"/>
    <w:rsid w:val="00592E7F"/>
    <w:rsid w:val="005943E0"/>
    <w:rsid w:val="005946E4"/>
    <w:rsid w:val="00594E62"/>
    <w:rsid w:val="00595E09"/>
    <w:rsid w:val="00596F79"/>
    <w:rsid w:val="005A03B4"/>
    <w:rsid w:val="005A1899"/>
    <w:rsid w:val="005A196B"/>
    <w:rsid w:val="005A3C92"/>
    <w:rsid w:val="005A3F6E"/>
    <w:rsid w:val="005A5003"/>
    <w:rsid w:val="005A56F0"/>
    <w:rsid w:val="005A643A"/>
    <w:rsid w:val="005A67E8"/>
    <w:rsid w:val="005A6EEF"/>
    <w:rsid w:val="005A7631"/>
    <w:rsid w:val="005B1813"/>
    <w:rsid w:val="005B235A"/>
    <w:rsid w:val="005B2CAE"/>
    <w:rsid w:val="005B3192"/>
    <w:rsid w:val="005B31E8"/>
    <w:rsid w:val="005B32C7"/>
    <w:rsid w:val="005B623D"/>
    <w:rsid w:val="005B6C2F"/>
    <w:rsid w:val="005B6E92"/>
    <w:rsid w:val="005B6FDB"/>
    <w:rsid w:val="005B7F3D"/>
    <w:rsid w:val="005C0999"/>
    <w:rsid w:val="005C1A28"/>
    <w:rsid w:val="005C3A09"/>
    <w:rsid w:val="005C671E"/>
    <w:rsid w:val="005D10BA"/>
    <w:rsid w:val="005D2EA6"/>
    <w:rsid w:val="005D30EA"/>
    <w:rsid w:val="005D4A07"/>
    <w:rsid w:val="005D4B84"/>
    <w:rsid w:val="005D4F6E"/>
    <w:rsid w:val="005D658F"/>
    <w:rsid w:val="005D7EEF"/>
    <w:rsid w:val="005E0A78"/>
    <w:rsid w:val="005E1181"/>
    <w:rsid w:val="005E20F2"/>
    <w:rsid w:val="005E29B7"/>
    <w:rsid w:val="005E2AAA"/>
    <w:rsid w:val="005E3BD5"/>
    <w:rsid w:val="005E6365"/>
    <w:rsid w:val="005E6A3A"/>
    <w:rsid w:val="005E6DFF"/>
    <w:rsid w:val="005E7218"/>
    <w:rsid w:val="005E74E5"/>
    <w:rsid w:val="005E797F"/>
    <w:rsid w:val="005F1857"/>
    <w:rsid w:val="005F34D7"/>
    <w:rsid w:val="005F3DEE"/>
    <w:rsid w:val="005F5B2C"/>
    <w:rsid w:val="005F6498"/>
    <w:rsid w:val="005F7816"/>
    <w:rsid w:val="005F7868"/>
    <w:rsid w:val="005F7A8F"/>
    <w:rsid w:val="00600050"/>
    <w:rsid w:val="0060008B"/>
    <w:rsid w:val="00600AC7"/>
    <w:rsid w:val="00600EE2"/>
    <w:rsid w:val="00601760"/>
    <w:rsid w:val="00606698"/>
    <w:rsid w:val="00607056"/>
    <w:rsid w:val="006071A7"/>
    <w:rsid w:val="00607E85"/>
    <w:rsid w:val="00610DDA"/>
    <w:rsid w:val="00610E7A"/>
    <w:rsid w:val="00610FDB"/>
    <w:rsid w:val="00611200"/>
    <w:rsid w:val="006129E4"/>
    <w:rsid w:val="0061523B"/>
    <w:rsid w:val="00615599"/>
    <w:rsid w:val="00617570"/>
    <w:rsid w:val="00617613"/>
    <w:rsid w:val="00617E48"/>
    <w:rsid w:val="00620D63"/>
    <w:rsid w:val="00624508"/>
    <w:rsid w:val="006248E8"/>
    <w:rsid w:val="00624A95"/>
    <w:rsid w:val="00626915"/>
    <w:rsid w:val="00630A7B"/>
    <w:rsid w:val="006318E0"/>
    <w:rsid w:val="00631CF5"/>
    <w:rsid w:val="00632179"/>
    <w:rsid w:val="006344AF"/>
    <w:rsid w:val="006371DE"/>
    <w:rsid w:val="00637C35"/>
    <w:rsid w:val="00641237"/>
    <w:rsid w:val="00643239"/>
    <w:rsid w:val="006432B3"/>
    <w:rsid w:val="006432D1"/>
    <w:rsid w:val="00644495"/>
    <w:rsid w:val="006452A5"/>
    <w:rsid w:val="006501CB"/>
    <w:rsid w:val="00650434"/>
    <w:rsid w:val="0065087A"/>
    <w:rsid w:val="00651EE8"/>
    <w:rsid w:val="006523A6"/>
    <w:rsid w:val="00652962"/>
    <w:rsid w:val="0065307E"/>
    <w:rsid w:val="00654609"/>
    <w:rsid w:val="00656466"/>
    <w:rsid w:val="00656F9D"/>
    <w:rsid w:val="00656FFD"/>
    <w:rsid w:val="006607BD"/>
    <w:rsid w:val="00661397"/>
    <w:rsid w:val="00661589"/>
    <w:rsid w:val="00661FE7"/>
    <w:rsid w:val="00664763"/>
    <w:rsid w:val="00664B39"/>
    <w:rsid w:val="00665462"/>
    <w:rsid w:val="00665EFF"/>
    <w:rsid w:val="00665F61"/>
    <w:rsid w:val="00667551"/>
    <w:rsid w:val="00670F5A"/>
    <w:rsid w:val="00671091"/>
    <w:rsid w:val="00672CAB"/>
    <w:rsid w:val="0067409E"/>
    <w:rsid w:val="0067412B"/>
    <w:rsid w:val="00674328"/>
    <w:rsid w:val="006762DD"/>
    <w:rsid w:val="00676385"/>
    <w:rsid w:val="00677122"/>
    <w:rsid w:val="006774E3"/>
    <w:rsid w:val="006777E7"/>
    <w:rsid w:val="00677A65"/>
    <w:rsid w:val="00680B82"/>
    <w:rsid w:val="00680F62"/>
    <w:rsid w:val="00682A36"/>
    <w:rsid w:val="00683066"/>
    <w:rsid w:val="006846F1"/>
    <w:rsid w:val="00690130"/>
    <w:rsid w:val="00690675"/>
    <w:rsid w:val="00690A2C"/>
    <w:rsid w:val="00691D3F"/>
    <w:rsid w:val="006924B0"/>
    <w:rsid w:val="00692D29"/>
    <w:rsid w:val="006932A8"/>
    <w:rsid w:val="00693B4E"/>
    <w:rsid w:val="00693F58"/>
    <w:rsid w:val="0069404C"/>
    <w:rsid w:val="0069430F"/>
    <w:rsid w:val="00694656"/>
    <w:rsid w:val="006949E6"/>
    <w:rsid w:val="00695858"/>
    <w:rsid w:val="00695A88"/>
    <w:rsid w:val="0069714E"/>
    <w:rsid w:val="0069744F"/>
    <w:rsid w:val="006A06BF"/>
    <w:rsid w:val="006A08E3"/>
    <w:rsid w:val="006A1071"/>
    <w:rsid w:val="006A1DAD"/>
    <w:rsid w:val="006A2B11"/>
    <w:rsid w:val="006A3220"/>
    <w:rsid w:val="006B10C1"/>
    <w:rsid w:val="006B2478"/>
    <w:rsid w:val="006B2492"/>
    <w:rsid w:val="006B284B"/>
    <w:rsid w:val="006B2C8F"/>
    <w:rsid w:val="006B43B8"/>
    <w:rsid w:val="006B4F2F"/>
    <w:rsid w:val="006B5A25"/>
    <w:rsid w:val="006B7E39"/>
    <w:rsid w:val="006C001A"/>
    <w:rsid w:val="006C038C"/>
    <w:rsid w:val="006C0D92"/>
    <w:rsid w:val="006C1D41"/>
    <w:rsid w:val="006C3019"/>
    <w:rsid w:val="006C4A84"/>
    <w:rsid w:val="006C5B6C"/>
    <w:rsid w:val="006C5FBD"/>
    <w:rsid w:val="006C6166"/>
    <w:rsid w:val="006D19CE"/>
    <w:rsid w:val="006D2967"/>
    <w:rsid w:val="006D2DE2"/>
    <w:rsid w:val="006D2FB8"/>
    <w:rsid w:val="006D351A"/>
    <w:rsid w:val="006D35CF"/>
    <w:rsid w:val="006D5307"/>
    <w:rsid w:val="006D57B6"/>
    <w:rsid w:val="006D6B03"/>
    <w:rsid w:val="006D738E"/>
    <w:rsid w:val="006E01B3"/>
    <w:rsid w:val="006E202F"/>
    <w:rsid w:val="006E2148"/>
    <w:rsid w:val="006E2B90"/>
    <w:rsid w:val="006E2C2C"/>
    <w:rsid w:val="006E5344"/>
    <w:rsid w:val="006E68E0"/>
    <w:rsid w:val="006E7DB2"/>
    <w:rsid w:val="006F0118"/>
    <w:rsid w:val="006F1F3F"/>
    <w:rsid w:val="006F3527"/>
    <w:rsid w:val="006F6B13"/>
    <w:rsid w:val="006F6DDD"/>
    <w:rsid w:val="0070074B"/>
    <w:rsid w:val="00701035"/>
    <w:rsid w:val="00704BD7"/>
    <w:rsid w:val="00705527"/>
    <w:rsid w:val="00705967"/>
    <w:rsid w:val="00705997"/>
    <w:rsid w:val="00705A02"/>
    <w:rsid w:val="00705C31"/>
    <w:rsid w:val="007071BE"/>
    <w:rsid w:val="0070746F"/>
    <w:rsid w:val="00707712"/>
    <w:rsid w:val="00707FCD"/>
    <w:rsid w:val="0071084F"/>
    <w:rsid w:val="00710E76"/>
    <w:rsid w:val="00711DBC"/>
    <w:rsid w:val="0071351F"/>
    <w:rsid w:val="0071431E"/>
    <w:rsid w:val="00714546"/>
    <w:rsid w:val="007147D7"/>
    <w:rsid w:val="00717C03"/>
    <w:rsid w:val="00720241"/>
    <w:rsid w:val="0072095F"/>
    <w:rsid w:val="00721B2A"/>
    <w:rsid w:val="007227F9"/>
    <w:rsid w:val="00722D2F"/>
    <w:rsid w:val="00723751"/>
    <w:rsid w:val="00723962"/>
    <w:rsid w:val="00723AAF"/>
    <w:rsid w:val="00723D98"/>
    <w:rsid w:val="007250CB"/>
    <w:rsid w:val="0072520B"/>
    <w:rsid w:val="007259FE"/>
    <w:rsid w:val="00725EC9"/>
    <w:rsid w:val="00726151"/>
    <w:rsid w:val="007266B9"/>
    <w:rsid w:val="007276D5"/>
    <w:rsid w:val="00727D4A"/>
    <w:rsid w:val="00730E30"/>
    <w:rsid w:val="007312AE"/>
    <w:rsid w:val="0073177A"/>
    <w:rsid w:val="00731D6D"/>
    <w:rsid w:val="00732F7A"/>
    <w:rsid w:val="00733DA4"/>
    <w:rsid w:val="0073410A"/>
    <w:rsid w:val="00734EA0"/>
    <w:rsid w:val="0073566C"/>
    <w:rsid w:val="007369A1"/>
    <w:rsid w:val="0073717A"/>
    <w:rsid w:val="007373D6"/>
    <w:rsid w:val="00737A48"/>
    <w:rsid w:val="00740DA5"/>
    <w:rsid w:val="007411FD"/>
    <w:rsid w:val="007424EC"/>
    <w:rsid w:val="00742652"/>
    <w:rsid w:val="00742858"/>
    <w:rsid w:val="007439D8"/>
    <w:rsid w:val="00744B91"/>
    <w:rsid w:val="00745B09"/>
    <w:rsid w:val="0074768E"/>
    <w:rsid w:val="00750B00"/>
    <w:rsid w:val="00750E5F"/>
    <w:rsid w:val="00751403"/>
    <w:rsid w:val="00751995"/>
    <w:rsid w:val="00752A80"/>
    <w:rsid w:val="00752E8B"/>
    <w:rsid w:val="00752F62"/>
    <w:rsid w:val="00754208"/>
    <w:rsid w:val="0075606E"/>
    <w:rsid w:val="00756071"/>
    <w:rsid w:val="00756C99"/>
    <w:rsid w:val="00757DF9"/>
    <w:rsid w:val="00757F44"/>
    <w:rsid w:val="00760BC9"/>
    <w:rsid w:val="007613A2"/>
    <w:rsid w:val="00763AB4"/>
    <w:rsid w:val="00764824"/>
    <w:rsid w:val="007656E1"/>
    <w:rsid w:val="00766BCF"/>
    <w:rsid w:val="007704F0"/>
    <w:rsid w:val="0077110A"/>
    <w:rsid w:val="00771622"/>
    <w:rsid w:val="00771CEB"/>
    <w:rsid w:val="0077365D"/>
    <w:rsid w:val="00775A66"/>
    <w:rsid w:val="007760AF"/>
    <w:rsid w:val="00776B8A"/>
    <w:rsid w:val="00777CFD"/>
    <w:rsid w:val="0078061C"/>
    <w:rsid w:val="00780A80"/>
    <w:rsid w:val="00780CBD"/>
    <w:rsid w:val="0078250E"/>
    <w:rsid w:val="00783A01"/>
    <w:rsid w:val="00784D9C"/>
    <w:rsid w:val="00786661"/>
    <w:rsid w:val="00786775"/>
    <w:rsid w:val="00786C4D"/>
    <w:rsid w:val="0078743E"/>
    <w:rsid w:val="00787715"/>
    <w:rsid w:val="007902A6"/>
    <w:rsid w:val="00791290"/>
    <w:rsid w:val="00792A55"/>
    <w:rsid w:val="00792B21"/>
    <w:rsid w:val="00792DF0"/>
    <w:rsid w:val="00793566"/>
    <w:rsid w:val="0079367D"/>
    <w:rsid w:val="00795A02"/>
    <w:rsid w:val="00796176"/>
    <w:rsid w:val="0079655E"/>
    <w:rsid w:val="007A03EB"/>
    <w:rsid w:val="007A0449"/>
    <w:rsid w:val="007A06AB"/>
    <w:rsid w:val="007A06D0"/>
    <w:rsid w:val="007A0EDA"/>
    <w:rsid w:val="007A2C4D"/>
    <w:rsid w:val="007A4334"/>
    <w:rsid w:val="007A564D"/>
    <w:rsid w:val="007A5E2E"/>
    <w:rsid w:val="007A6812"/>
    <w:rsid w:val="007A7628"/>
    <w:rsid w:val="007B1680"/>
    <w:rsid w:val="007B30F1"/>
    <w:rsid w:val="007B3FD8"/>
    <w:rsid w:val="007B4E35"/>
    <w:rsid w:val="007B5A1B"/>
    <w:rsid w:val="007B7B5A"/>
    <w:rsid w:val="007C08B4"/>
    <w:rsid w:val="007C0AC0"/>
    <w:rsid w:val="007C13C0"/>
    <w:rsid w:val="007C1E1F"/>
    <w:rsid w:val="007C292A"/>
    <w:rsid w:val="007C3FD1"/>
    <w:rsid w:val="007C5F06"/>
    <w:rsid w:val="007C6044"/>
    <w:rsid w:val="007C771B"/>
    <w:rsid w:val="007D390B"/>
    <w:rsid w:val="007D3F1E"/>
    <w:rsid w:val="007D59D7"/>
    <w:rsid w:val="007D6422"/>
    <w:rsid w:val="007D64A6"/>
    <w:rsid w:val="007D6DC8"/>
    <w:rsid w:val="007D71B8"/>
    <w:rsid w:val="007E0923"/>
    <w:rsid w:val="007E1529"/>
    <w:rsid w:val="007E1922"/>
    <w:rsid w:val="007E25C5"/>
    <w:rsid w:val="007E61FF"/>
    <w:rsid w:val="007E7627"/>
    <w:rsid w:val="007E76A3"/>
    <w:rsid w:val="007F2144"/>
    <w:rsid w:val="007F2148"/>
    <w:rsid w:val="007F23B0"/>
    <w:rsid w:val="007F2AD0"/>
    <w:rsid w:val="007F2CA8"/>
    <w:rsid w:val="007F35F7"/>
    <w:rsid w:val="007F386A"/>
    <w:rsid w:val="007F50AD"/>
    <w:rsid w:val="007F5D95"/>
    <w:rsid w:val="007F701A"/>
    <w:rsid w:val="007F75AA"/>
    <w:rsid w:val="00801710"/>
    <w:rsid w:val="00801722"/>
    <w:rsid w:val="0080255C"/>
    <w:rsid w:val="00803DBE"/>
    <w:rsid w:val="008048C0"/>
    <w:rsid w:val="0080589C"/>
    <w:rsid w:val="00806ADA"/>
    <w:rsid w:val="0081064E"/>
    <w:rsid w:val="008110A9"/>
    <w:rsid w:val="00811105"/>
    <w:rsid w:val="00811383"/>
    <w:rsid w:val="00813924"/>
    <w:rsid w:val="00814D9C"/>
    <w:rsid w:val="00815B67"/>
    <w:rsid w:val="0081699D"/>
    <w:rsid w:val="008169FC"/>
    <w:rsid w:val="00821FE0"/>
    <w:rsid w:val="0082245B"/>
    <w:rsid w:val="008231A0"/>
    <w:rsid w:val="008234E7"/>
    <w:rsid w:val="00824636"/>
    <w:rsid w:val="00824DE7"/>
    <w:rsid w:val="00825DC7"/>
    <w:rsid w:val="00825ECB"/>
    <w:rsid w:val="00826828"/>
    <w:rsid w:val="00827794"/>
    <w:rsid w:val="008300C0"/>
    <w:rsid w:val="00831AB4"/>
    <w:rsid w:val="00832B9A"/>
    <w:rsid w:val="00836296"/>
    <w:rsid w:val="00836ADE"/>
    <w:rsid w:val="008377CB"/>
    <w:rsid w:val="0083789A"/>
    <w:rsid w:val="00841764"/>
    <w:rsid w:val="00842EEA"/>
    <w:rsid w:val="00844015"/>
    <w:rsid w:val="0084496F"/>
    <w:rsid w:val="008454C8"/>
    <w:rsid w:val="00846F22"/>
    <w:rsid w:val="0084725A"/>
    <w:rsid w:val="0084743A"/>
    <w:rsid w:val="0084771B"/>
    <w:rsid w:val="008498FE"/>
    <w:rsid w:val="00850598"/>
    <w:rsid w:val="00852A1A"/>
    <w:rsid w:val="00852CAF"/>
    <w:rsid w:val="00853373"/>
    <w:rsid w:val="00853FA7"/>
    <w:rsid w:val="0085686A"/>
    <w:rsid w:val="00856E15"/>
    <w:rsid w:val="00857430"/>
    <w:rsid w:val="00857A73"/>
    <w:rsid w:val="00857A87"/>
    <w:rsid w:val="00860ACC"/>
    <w:rsid w:val="00865041"/>
    <w:rsid w:val="00865647"/>
    <w:rsid w:val="00866778"/>
    <w:rsid w:val="00870806"/>
    <w:rsid w:val="00870DA2"/>
    <w:rsid w:val="00871AD5"/>
    <w:rsid w:val="00873844"/>
    <w:rsid w:val="00873913"/>
    <w:rsid w:val="00874262"/>
    <w:rsid w:val="0087488B"/>
    <w:rsid w:val="00875D13"/>
    <w:rsid w:val="00876886"/>
    <w:rsid w:val="0088105A"/>
    <w:rsid w:val="00882C6B"/>
    <w:rsid w:val="00883CDC"/>
    <w:rsid w:val="00883E7C"/>
    <w:rsid w:val="0088411E"/>
    <w:rsid w:val="00884CF0"/>
    <w:rsid w:val="00884DF2"/>
    <w:rsid w:val="00884E45"/>
    <w:rsid w:val="00887328"/>
    <w:rsid w:val="00887A89"/>
    <w:rsid w:val="00890627"/>
    <w:rsid w:val="0089063F"/>
    <w:rsid w:val="008908CB"/>
    <w:rsid w:val="008909CE"/>
    <w:rsid w:val="008911D1"/>
    <w:rsid w:val="00891BD5"/>
    <w:rsid w:val="00892C12"/>
    <w:rsid w:val="0089510B"/>
    <w:rsid w:val="0089573F"/>
    <w:rsid w:val="008960A9"/>
    <w:rsid w:val="00897200"/>
    <w:rsid w:val="00897432"/>
    <w:rsid w:val="008A0567"/>
    <w:rsid w:val="008A061F"/>
    <w:rsid w:val="008A1ECF"/>
    <w:rsid w:val="008A2A8B"/>
    <w:rsid w:val="008A3A89"/>
    <w:rsid w:val="008A4F71"/>
    <w:rsid w:val="008A61A2"/>
    <w:rsid w:val="008A6E0E"/>
    <w:rsid w:val="008A70EA"/>
    <w:rsid w:val="008A7AD5"/>
    <w:rsid w:val="008B04BA"/>
    <w:rsid w:val="008B1B90"/>
    <w:rsid w:val="008B1D55"/>
    <w:rsid w:val="008B1FA3"/>
    <w:rsid w:val="008B4582"/>
    <w:rsid w:val="008B572B"/>
    <w:rsid w:val="008C005E"/>
    <w:rsid w:val="008C01B3"/>
    <w:rsid w:val="008C1155"/>
    <w:rsid w:val="008C184D"/>
    <w:rsid w:val="008C1EF8"/>
    <w:rsid w:val="008C1F2B"/>
    <w:rsid w:val="008C34E6"/>
    <w:rsid w:val="008C3BB9"/>
    <w:rsid w:val="008C4EB2"/>
    <w:rsid w:val="008C76A0"/>
    <w:rsid w:val="008D1942"/>
    <w:rsid w:val="008D37D7"/>
    <w:rsid w:val="008D4368"/>
    <w:rsid w:val="008D4FFF"/>
    <w:rsid w:val="008D6636"/>
    <w:rsid w:val="008D6A3F"/>
    <w:rsid w:val="008D7D94"/>
    <w:rsid w:val="008E4A65"/>
    <w:rsid w:val="008E6E20"/>
    <w:rsid w:val="008E7379"/>
    <w:rsid w:val="008E73FD"/>
    <w:rsid w:val="008E7825"/>
    <w:rsid w:val="008E7837"/>
    <w:rsid w:val="008E7E54"/>
    <w:rsid w:val="008F0A8D"/>
    <w:rsid w:val="008F10F6"/>
    <w:rsid w:val="008F15A7"/>
    <w:rsid w:val="008F1A55"/>
    <w:rsid w:val="008F2D7E"/>
    <w:rsid w:val="008F4BD2"/>
    <w:rsid w:val="008F5A88"/>
    <w:rsid w:val="008F6183"/>
    <w:rsid w:val="008F6395"/>
    <w:rsid w:val="008F7690"/>
    <w:rsid w:val="0090185D"/>
    <w:rsid w:val="0090348B"/>
    <w:rsid w:val="009048D9"/>
    <w:rsid w:val="00905106"/>
    <w:rsid w:val="009068E3"/>
    <w:rsid w:val="009068F7"/>
    <w:rsid w:val="0091359A"/>
    <w:rsid w:val="00913AA5"/>
    <w:rsid w:val="00914BC5"/>
    <w:rsid w:val="00914BFA"/>
    <w:rsid w:val="0091622D"/>
    <w:rsid w:val="00916B8D"/>
    <w:rsid w:val="009171E7"/>
    <w:rsid w:val="00917476"/>
    <w:rsid w:val="00920643"/>
    <w:rsid w:val="00920EFE"/>
    <w:rsid w:val="00921663"/>
    <w:rsid w:val="00921DFA"/>
    <w:rsid w:val="00921EA0"/>
    <w:rsid w:val="00922C56"/>
    <w:rsid w:val="00923616"/>
    <w:rsid w:val="00924AD1"/>
    <w:rsid w:val="0092512C"/>
    <w:rsid w:val="0092744D"/>
    <w:rsid w:val="00930D45"/>
    <w:rsid w:val="0093205B"/>
    <w:rsid w:val="00933958"/>
    <w:rsid w:val="00933EFC"/>
    <w:rsid w:val="00933FC3"/>
    <w:rsid w:val="009340DF"/>
    <w:rsid w:val="0093435E"/>
    <w:rsid w:val="0093639A"/>
    <w:rsid w:val="009366B0"/>
    <w:rsid w:val="00937065"/>
    <w:rsid w:val="00940BF2"/>
    <w:rsid w:val="00942DB5"/>
    <w:rsid w:val="00945A49"/>
    <w:rsid w:val="0094710F"/>
    <w:rsid w:val="00947DD0"/>
    <w:rsid w:val="00952EC4"/>
    <w:rsid w:val="00953D21"/>
    <w:rsid w:val="0095500F"/>
    <w:rsid w:val="00955513"/>
    <w:rsid w:val="00956C34"/>
    <w:rsid w:val="00956E81"/>
    <w:rsid w:val="009577AB"/>
    <w:rsid w:val="00957E32"/>
    <w:rsid w:val="00957E73"/>
    <w:rsid w:val="00960303"/>
    <w:rsid w:val="00960ECE"/>
    <w:rsid w:val="00961926"/>
    <w:rsid w:val="0096223E"/>
    <w:rsid w:val="009623CB"/>
    <w:rsid w:val="00964CA0"/>
    <w:rsid w:val="009666DE"/>
    <w:rsid w:val="00967518"/>
    <w:rsid w:val="00970C72"/>
    <w:rsid w:val="00970ECA"/>
    <w:rsid w:val="00973958"/>
    <w:rsid w:val="009749D1"/>
    <w:rsid w:val="00976349"/>
    <w:rsid w:val="009818C6"/>
    <w:rsid w:val="009818C9"/>
    <w:rsid w:val="00982394"/>
    <w:rsid w:val="0098626B"/>
    <w:rsid w:val="00987346"/>
    <w:rsid w:val="009877BF"/>
    <w:rsid w:val="00987BF8"/>
    <w:rsid w:val="0099077A"/>
    <w:rsid w:val="00990DA7"/>
    <w:rsid w:val="00991675"/>
    <w:rsid w:val="00991EFD"/>
    <w:rsid w:val="009938AA"/>
    <w:rsid w:val="00993995"/>
    <w:rsid w:val="0099444C"/>
    <w:rsid w:val="00994734"/>
    <w:rsid w:val="00994918"/>
    <w:rsid w:val="00994B25"/>
    <w:rsid w:val="009962C6"/>
    <w:rsid w:val="009A13E9"/>
    <w:rsid w:val="009A3E0D"/>
    <w:rsid w:val="009A4653"/>
    <w:rsid w:val="009A59C5"/>
    <w:rsid w:val="009A60FF"/>
    <w:rsid w:val="009B1096"/>
    <w:rsid w:val="009B195D"/>
    <w:rsid w:val="009B2C3F"/>
    <w:rsid w:val="009B2FBC"/>
    <w:rsid w:val="009B31A5"/>
    <w:rsid w:val="009B4497"/>
    <w:rsid w:val="009B44AB"/>
    <w:rsid w:val="009B484E"/>
    <w:rsid w:val="009B64AD"/>
    <w:rsid w:val="009B6CCA"/>
    <w:rsid w:val="009C0797"/>
    <w:rsid w:val="009C1BB2"/>
    <w:rsid w:val="009C27B1"/>
    <w:rsid w:val="009C293F"/>
    <w:rsid w:val="009C42AC"/>
    <w:rsid w:val="009C45A7"/>
    <w:rsid w:val="009C493C"/>
    <w:rsid w:val="009C4C13"/>
    <w:rsid w:val="009C5208"/>
    <w:rsid w:val="009D1EC8"/>
    <w:rsid w:val="009D2383"/>
    <w:rsid w:val="009D269B"/>
    <w:rsid w:val="009D29F5"/>
    <w:rsid w:val="009D2A61"/>
    <w:rsid w:val="009D5772"/>
    <w:rsid w:val="009D63DA"/>
    <w:rsid w:val="009E0734"/>
    <w:rsid w:val="009E073E"/>
    <w:rsid w:val="009E19D7"/>
    <w:rsid w:val="009E1DA6"/>
    <w:rsid w:val="009E1EC1"/>
    <w:rsid w:val="009E3996"/>
    <w:rsid w:val="009E5350"/>
    <w:rsid w:val="009E62FB"/>
    <w:rsid w:val="009E68A3"/>
    <w:rsid w:val="009E7006"/>
    <w:rsid w:val="009E7DC4"/>
    <w:rsid w:val="009F108E"/>
    <w:rsid w:val="009F137C"/>
    <w:rsid w:val="009F15F1"/>
    <w:rsid w:val="009F17A8"/>
    <w:rsid w:val="009F1F8E"/>
    <w:rsid w:val="009F2A5C"/>
    <w:rsid w:val="009F34BE"/>
    <w:rsid w:val="009F407E"/>
    <w:rsid w:val="009F4223"/>
    <w:rsid w:val="009F4E24"/>
    <w:rsid w:val="009F5CE8"/>
    <w:rsid w:val="009F5E72"/>
    <w:rsid w:val="009F5EE2"/>
    <w:rsid w:val="009F6209"/>
    <w:rsid w:val="009F622D"/>
    <w:rsid w:val="00A00343"/>
    <w:rsid w:val="00A009F0"/>
    <w:rsid w:val="00A0199C"/>
    <w:rsid w:val="00A01AC8"/>
    <w:rsid w:val="00A01E29"/>
    <w:rsid w:val="00A0376E"/>
    <w:rsid w:val="00A06C23"/>
    <w:rsid w:val="00A07F0E"/>
    <w:rsid w:val="00A125E1"/>
    <w:rsid w:val="00A13736"/>
    <w:rsid w:val="00A141F7"/>
    <w:rsid w:val="00A148F1"/>
    <w:rsid w:val="00A16D62"/>
    <w:rsid w:val="00A16D6D"/>
    <w:rsid w:val="00A17196"/>
    <w:rsid w:val="00A17E9C"/>
    <w:rsid w:val="00A214E2"/>
    <w:rsid w:val="00A237A5"/>
    <w:rsid w:val="00A237E9"/>
    <w:rsid w:val="00A247A0"/>
    <w:rsid w:val="00A2511F"/>
    <w:rsid w:val="00A25F91"/>
    <w:rsid w:val="00A26CFB"/>
    <w:rsid w:val="00A26E59"/>
    <w:rsid w:val="00A31632"/>
    <w:rsid w:val="00A31BFD"/>
    <w:rsid w:val="00A34B69"/>
    <w:rsid w:val="00A3520F"/>
    <w:rsid w:val="00A35A8A"/>
    <w:rsid w:val="00A35CDB"/>
    <w:rsid w:val="00A400D1"/>
    <w:rsid w:val="00A407F8"/>
    <w:rsid w:val="00A408FD"/>
    <w:rsid w:val="00A424E6"/>
    <w:rsid w:val="00A433F2"/>
    <w:rsid w:val="00A448CF"/>
    <w:rsid w:val="00A449E4"/>
    <w:rsid w:val="00A45432"/>
    <w:rsid w:val="00A456F7"/>
    <w:rsid w:val="00A47241"/>
    <w:rsid w:val="00A479D6"/>
    <w:rsid w:val="00A51CED"/>
    <w:rsid w:val="00A51EF5"/>
    <w:rsid w:val="00A52650"/>
    <w:rsid w:val="00A53BCF"/>
    <w:rsid w:val="00A55EF8"/>
    <w:rsid w:val="00A56C8B"/>
    <w:rsid w:val="00A571D7"/>
    <w:rsid w:val="00A60571"/>
    <w:rsid w:val="00A60D72"/>
    <w:rsid w:val="00A61ECF"/>
    <w:rsid w:val="00A626D3"/>
    <w:rsid w:val="00A62EB8"/>
    <w:rsid w:val="00A638A1"/>
    <w:rsid w:val="00A63C69"/>
    <w:rsid w:val="00A64ACE"/>
    <w:rsid w:val="00A64B22"/>
    <w:rsid w:val="00A6522B"/>
    <w:rsid w:val="00A66D63"/>
    <w:rsid w:val="00A672AB"/>
    <w:rsid w:val="00A70B24"/>
    <w:rsid w:val="00A70BA5"/>
    <w:rsid w:val="00A715CF"/>
    <w:rsid w:val="00A719D5"/>
    <w:rsid w:val="00A71E27"/>
    <w:rsid w:val="00A72008"/>
    <w:rsid w:val="00A73874"/>
    <w:rsid w:val="00A77B6D"/>
    <w:rsid w:val="00A80D6D"/>
    <w:rsid w:val="00A81313"/>
    <w:rsid w:val="00A813DA"/>
    <w:rsid w:val="00A8241E"/>
    <w:rsid w:val="00A835B5"/>
    <w:rsid w:val="00A83A7A"/>
    <w:rsid w:val="00A85C4F"/>
    <w:rsid w:val="00A8792E"/>
    <w:rsid w:val="00A902C0"/>
    <w:rsid w:val="00A90596"/>
    <w:rsid w:val="00A9094D"/>
    <w:rsid w:val="00A93C10"/>
    <w:rsid w:val="00A942C0"/>
    <w:rsid w:val="00A95E8F"/>
    <w:rsid w:val="00A96814"/>
    <w:rsid w:val="00AA004B"/>
    <w:rsid w:val="00AA0407"/>
    <w:rsid w:val="00AA06E4"/>
    <w:rsid w:val="00AA1011"/>
    <w:rsid w:val="00AA5F36"/>
    <w:rsid w:val="00AB07BB"/>
    <w:rsid w:val="00AB10D8"/>
    <w:rsid w:val="00AB14A4"/>
    <w:rsid w:val="00AB260E"/>
    <w:rsid w:val="00AB3583"/>
    <w:rsid w:val="00AB3627"/>
    <w:rsid w:val="00AB368A"/>
    <w:rsid w:val="00AC02DD"/>
    <w:rsid w:val="00AC0627"/>
    <w:rsid w:val="00AC0C57"/>
    <w:rsid w:val="00AC1179"/>
    <w:rsid w:val="00AC2C3E"/>
    <w:rsid w:val="00AC49DF"/>
    <w:rsid w:val="00AC4F5D"/>
    <w:rsid w:val="00AC6D9B"/>
    <w:rsid w:val="00AC6DE1"/>
    <w:rsid w:val="00AC7816"/>
    <w:rsid w:val="00AC7E82"/>
    <w:rsid w:val="00AD0397"/>
    <w:rsid w:val="00AD0BA2"/>
    <w:rsid w:val="00AD18D9"/>
    <w:rsid w:val="00AD2A14"/>
    <w:rsid w:val="00AD3D03"/>
    <w:rsid w:val="00AD41A3"/>
    <w:rsid w:val="00AD430A"/>
    <w:rsid w:val="00AD66EB"/>
    <w:rsid w:val="00AD75FD"/>
    <w:rsid w:val="00AE029C"/>
    <w:rsid w:val="00AE146C"/>
    <w:rsid w:val="00AE1F6F"/>
    <w:rsid w:val="00AE329B"/>
    <w:rsid w:val="00AE4761"/>
    <w:rsid w:val="00AE68C6"/>
    <w:rsid w:val="00AE6A38"/>
    <w:rsid w:val="00AF19C1"/>
    <w:rsid w:val="00AF1E69"/>
    <w:rsid w:val="00AF224B"/>
    <w:rsid w:val="00AF2C2E"/>
    <w:rsid w:val="00AF3A5C"/>
    <w:rsid w:val="00AF4BD7"/>
    <w:rsid w:val="00AF5001"/>
    <w:rsid w:val="00AF71D6"/>
    <w:rsid w:val="00B01159"/>
    <w:rsid w:val="00B01DFF"/>
    <w:rsid w:val="00B02294"/>
    <w:rsid w:val="00B0255E"/>
    <w:rsid w:val="00B03E6D"/>
    <w:rsid w:val="00B04C73"/>
    <w:rsid w:val="00B05F42"/>
    <w:rsid w:val="00B06D4B"/>
    <w:rsid w:val="00B06DFC"/>
    <w:rsid w:val="00B0700D"/>
    <w:rsid w:val="00B072FB"/>
    <w:rsid w:val="00B106EF"/>
    <w:rsid w:val="00B10DAB"/>
    <w:rsid w:val="00B10FAD"/>
    <w:rsid w:val="00B1229E"/>
    <w:rsid w:val="00B12B29"/>
    <w:rsid w:val="00B14833"/>
    <w:rsid w:val="00B1510E"/>
    <w:rsid w:val="00B15706"/>
    <w:rsid w:val="00B228EF"/>
    <w:rsid w:val="00B23B43"/>
    <w:rsid w:val="00B24D6C"/>
    <w:rsid w:val="00B25A56"/>
    <w:rsid w:val="00B25FDE"/>
    <w:rsid w:val="00B263E0"/>
    <w:rsid w:val="00B264D4"/>
    <w:rsid w:val="00B264DE"/>
    <w:rsid w:val="00B27795"/>
    <w:rsid w:val="00B30981"/>
    <w:rsid w:val="00B30AAB"/>
    <w:rsid w:val="00B327E0"/>
    <w:rsid w:val="00B348B1"/>
    <w:rsid w:val="00B3538B"/>
    <w:rsid w:val="00B36113"/>
    <w:rsid w:val="00B4314E"/>
    <w:rsid w:val="00B43711"/>
    <w:rsid w:val="00B449A2"/>
    <w:rsid w:val="00B4525C"/>
    <w:rsid w:val="00B47338"/>
    <w:rsid w:val="00B4782D"/>
    <w:rsid w:val="00B50743"/>
    <w:rsid w:val="00B50A25"/>
    <w:rsid w:val="00B51A34"/>
    <w:rsid w:val="00B52241"/>
    <w:rsid w:val="00B5447A"/>
    <w:rsid w:val="00B54578"/>
    <w:rsid w:val="00B553B1"/>
    <w:rsid w:val="00B563A4"/>
    <w:rsid w:val="00B56854"/>
    <w:rsid w:val="00B5779D"/>
    <w:rsid w:val="00B60838"/>
    <w:rsid w:val="00B62DF0"/>
    <w:rsid w:val="00B648FB"/>
    <w:rsid w:val="00B66020"/>
    <w:rsid w:val="00B66196"/>
    <w:rsid w:val="00B66C49"/>
    <w:rsid w:val="00B67AE9"/>
    <w:rsid w:val="00B7060C"/>
    <w:rsid w:val="00B70712"/>
    <w:rsid w:val="00B70A6B"/>
    <w:rsid w:val="00B7153F"/>
    <w:rsid w:val="00B72657"/>
    <w:rsid w:val="00B72FFB"/>
    <w:rsid w:val="00B7338D"/>
    <w:rsid w:val="00B74946"/>
    <w:rsid w:val="00B756DA"/>
    <w:rsid w:val="00B766F1"/>
    <w:rsid w:val="00B809BF"/>
    <w:rsid w:val="00B818CD"/>
    <w:rsid w:val="00B81ED2"/>
    <w:rsid w:val="00B82FBF"/>
    <w:rsid w:val="00B8454F"/>
    <w:rsid w:val="00B84A25"/>
    <w:rsid w:val="00B84F94"/>
    <w:rsid w:val="00B85CE8"/>
    <w:rsid w:val="00B90813"/>
    <w:rsid w:val="00B913F9"/>
    <w:rsid w:val="00B93E75"/>
    <w:rsid w:val="00B93EB8"/>
    <w:rsid w:val="00B9432D"/>
    <w:rsid w:val="00B95042"/>
    <w:rsid w:val="00B95571"/>
    <w:rsid w:val="00B96CFE"/>
    <w:rsid w:val="00BA0CF9"/>
    <w:rsid w:val="00BA40ED"/>
    <w:rsid w:val="00BA44D9"/>
    <w:rsid w:val="00BA6FA3"/>
    <w:rsid w:val="00BA7AEE"/>
    <w:rsid w:val="00BB2641"/>
    <w:rsid w:val="00BB4026"/>
    <w:rsid w:val="00BB4A28"/>
    <w:rsid w:val="00BB6BC3"/>
    <w:rsid w:val="00BC0626"/>
    <w:rsid w:val="00BC0A95"/>
    <w:rsid w:val="00BC4A2A"/>
    <w:rsid w:val="00BC5B1F"/>
    <w:rsid w:val="00BC6A04"/>
    <w:rsid w:val="00BC727E"/>
    <w:rsid w:val="00BD279B"/>
    <w:rsid w:val="00BD35EB"/>
    <w:rsid w:val="00BD4CC6"/>
    <w:rsid w:val="00BD75E0"/>
    <w:rsid w:val="00BD775B"/>
    <w:rsid w:val="00BD7826"/>
    <w:rsid w:val="00BE0506"/>
    <w:rsid w:val="00BE313F"/>
    <w:rsid w:val="00BE4773"/>
    <w:rsid w:val="00BE5E2F"/>
    <w:rsid w:val="00BE62BD"/>
    <w:rsid w:val="00BE7FCD"/>
    <w:rsid w:val="00BF0595"/>
    <w:rsid w:val="00BF0B80"/>
    <w:rsid w:val="00BF10A0"/>
    <w:rsid w:val="00BF1718"/>
    <w:rsid w:val="00BF3CDC"/>
    <w:rsid w:val="00BF3CFF"/>
    <w:rsid w:val="00BF53AD"/>
    <w:rsid w:val="00BF577F"/>
    <w:rsid w:val="00BF57A5"/>
    <w:rsid w:val="00BF588D"/>
    <w:rsid w:val="00BF6F49"/>
    <w:rsid w:val="00C00D6E"/>
    <w:rsid w:val="00C02EF3"/>
    <w:rsid w:val="00C0479C"/>
    <w:rsid w:val="00C06C49"/>
    <w:rsid w:val="00C07566"/>
    <w:rsid w:val="00C1031C"/>
    <w:rsid w:val="00C118CA"/>
    <w:rsid w:val="00C11FD1"/>
    <w:rsid w:val="00C12DC8"/>
    <w:rsid w:val="00C16CA2"/>
    <w:rsid w:val="00C17096"/>
    <w:rsid w:val="00C218EF"/>
    <w:rsid w:val="00C21E31"/>
    <w:rsid w:val="00C22D15"/>
    <w:rsid w:val="00C243BD"/>
    <w:rsid w:val="00C25598"/>
    <w:rsid w:val="00C268E8"/>
    <w:rsid w:val="00C2734B"/>
    <w:rsid w:val="00C30ADB"/>
    <w:rsid w:val="00C31726"/>
    <w:rsid w:val="00C33414"/>
    <w:rsid w:val="00C3477C"/>
    <w:rsid w:val="00C35323"/>
    <w:rsid w:val="00C3595E"/>
    <w:rsid w:val="00C35F3D"/>
    <w:rsid w:val="00C36953"/>
    <w:rsid w:val="00C36CE1"/>
    <w:rsid w:val="00C401D6"/>
    <w:rsid w:val="00C43314"/>
    <w:rsid w:val="00C43923"/>
    <w:rsid w:val="00C43E35"/>
    <w:rsid w:val="00C45534"/>
    <w:rsid w:val="00C470AE"/>
    <w:rsid w:val="00C470D7"/>
    <w:rsid w:val="00C51087"/>
    <w:rsid w:val="00C51A8F"/>
    <w:rsid w:val="00C52210"/>
    <w:rsid w:val="00C55664"/>
    <w:rsid w:val="00C5652A"/>
    <w:rsid w:val="00C56A23"/>
    <w:rsid w:val="00C57DF7"/>
    <w:rsid w:val="00C607CB"/>
    <w:rsid w:val="00C60E70"/>
    <w:rsid w:val="00C610DD"/>
    <w:rsid w:val="00C612DC"/>
    <w:rsid w:val="00C638F6"/>
    <w:rsid w:val="00C63CA0"/>
    <w:rsid w:val="00C645CD"/>
    <w:rsid w:val="00C65B69"/>
    <w:rsid w:val="00C661BA"/>
    <w:rsid w:val="00C703FC"/>
    <w:rsid w:val="00C710E4"/>
    <w:rsid w:val="00C72FF1"/>
    <w:rsid w:val="00C75FA4"/>
    <w:rsid w:val="00C76FF2"/>
    <w:rsid w:val="00C771A8"/>
    <w:rsid w:val="00C8068A"/>
    <w:rsid w:val="00C80963"/>
    <w:rsid w:val="00C81D5D"/>
    <w:rsid w:val="00C82A5B"/>
    <w:rsid w:val="00C830A6"/>
    <w:rsid w:val="00C8346B"/>
    <w:rsid w:val="00C83C65"/>
    <w:rsid w:val="00C83F64"/>
    <w:rsid w:val="00C849DA"/>
    <w:rsid w:val="00C856D7"/>
    <w:rsid w:val="00C875CE"/>
    <w:rsid w:val="00C91629"/>
    <w:rsid w:val="00C91D99"/>
    <w:rsid w:val="00C93924"/>
    <w:rsid w:val="00C93D2F"/>
    <w:rsid w:val="00C96860"/>
    <w:rsid w:val="00C96893"/>
    <w:rsid w:val="00C97775"/>
    <w:rsid w:val="00C97FD6"/>
    <w:rsid w:val="00CA0712"/>
    <w:rsid w:val="00CA0FF0"/>
    <w:rsid w:val="00CA2B1F"/>
    <w:rsid w:val="00CA30F7"/>
    <w:rsid w:val="00CA4283"/>
    <w:rsid w:val="00CA4EAB"/>
    <w:rsid w:val="00CB0336"/>
    <w:rsid w:val="00CB0CD8"/>
    <w:rsid w:val="00CB209F"/>
    <w:rsid w:val="00CB3462"/>
    <w:rsid w:val="00CB3CA2"/>
    <w:rsid w:val="00CB3D0A"/>
    <w:rsid w:val="00CB4615"/>
    <w:rsid w:val="00CB5827"/>
    <w:rsid w:val="00CB6004"/>
    <w:rsid w:val="00CC1035"/>
    <w:rsid w:val="00CC187C"/>
    <w:rsid w:val="00CC2401"/>
    <w:rsid w:val="00CC5633"/>
    <w:rsid w:val="00CC57BB"/>
    <w:rsid w:val="00CC5BA0"/>
    <w:rsid w:val="00CC66AD"/>
    <w:rsid w:val="00CC7DC2"/>
    <w:rsid w:val="00CD2DDB"/>
    <w:rsid w:val="00CD3E9A"/>
    <w:rsid w:val="00CD3EFF"/>
    <w:rsid w:val="00CD4185"/>
    <w:rsid w:val="00CD62C1"/>
    <w:rsid w:val="00CD67EE"/>
    <w:rsid w:val="00CE0DA5"/>
    <w:rsid w:val="00CE19AA"/>
    <w:rsid w:val="00CE2321"/>
    <w:rsid w:val="00CE368F"/>
    <w:rsid w:val="00CE65EE"/>
    <w:rsid w:val="00CF0007"/>
    <w:rsid w:val="00CF1AE9"/>
    <w:rsid w:val="00CF26E2"/>
    <w:rsid w:val="00CF2C94"/>
    <w:rsid w:val="00CF4200"/>
    <w:rsid w:val="00CF74D4"/>
    <w:rsid w:val="00CF77D0"/>
    <w:rsid w:val="00D01232"/>
    <w:rsid w:val="00D01ED8"/>
    <w:rsid w:val="00D03B00"/>
    <w:rsid w:val="00D03E11"/>
    <w:rsid w:val="00D062D1"/>
    <w:rsid w:val="00D065D8"/>
    <w:rsid w:val="00D10B97"/>
    <w:rsid w:val="00D11F40"/>
    <w:rsid w:val="00D12E13"/>
    <w:rsid w:val="00D13C94"/>
    <w:rsid w:val="00D13F5D"/>
    <w:rsid w:val="00D1422B"/>
    <w:rsid w:val="00D144D9"/>
    <w:rsid w:val="00D14FD7"/>
    <w:rsid w:val="00D16CEC"/>
    <w:rsid w:val="00D16FA7"/>
    <w:rsid w:val="00D17023"/>
    <w:rsid w:val="00D20929"/>
    <w:rsid w:val="00D20ACF"/>
    <w:rsid w:val="00D2123C"/>
    <w:rsid w:val="00D213E5"/>
    <w:rsid w:val="00D21BC9"/>
    <w:rsid w:val="00D2204C"/>
    <w:rsid w:val="00D22AC2"/>
    <w:rsid w:val="00D23B7E"/>
    <w:rsid w:val="00D3006B"/>
    <w:rsid w:val="00D30BBD"/>
    <w:rsid w:val="00D3159D"/>
    <w:rsid w:val="00D31855"/>
    <w:rsid w:val="00D327C0"/>
    <w:rsid w:val="00D3543B"/>
    <w:rsid w:val="00D40250"/>
    <w:rsid w:val="00D41031"/>
    <w:rsid w:val="00D41E08"/>
    <w:rsid w:val="00D43B4B"/>
    <w:rsid w:val="00D443D3"/>
    <w:rsid w:val="00D4611C"/>
    <w:rsid w:val="00D46D7D"/>
    <w:rsid w:val="00D474D7"/>
    <w:rsid w:val="00D47599"/>
    <w:rsid w:val="00D47A4F"/>
    <w:rsid w:val="00D47E2A"/>
    <w:rsid w:val="00D47F5E"/>
    <w:rsid w:val="00D50754"/>
    <w:rsid w:val="00D51C74"/>
    <w:rsid w:val="00D53538"/>
    <w:rsid w:val="00D555EB"/>
    <w:rsid w:val="00D56817"/>
    <w:rsid w:val="00D57E17"/>
    <w:rsid w:val="00D6078A"/>
    <w:rsid w:val="00D60F09"/>
    <w:rsid w:val="00D61BC8"/>
    <w:rsid w:val="00D62035"/>
    <w:rsid w:val="00D7162C"/>
    <w:rsid w:val="00D735D1"/>
    <w:rsid w:val="00D7457D"/>
    <w:rsid w:val="00D74C6A"/>
    <w:rsid w:val="00D757DA"/>
    <w:rsid w:val="00D75C2F"/>
    <w:rsid w:val="00D77986"/>
    <w:rsid w:val="00D77D31"/>
    <w:rsid w:val="00D80362"/>
    <w:rsid w:val="00D80D58"/>
    <w:rsid w:val="00D8113C"/>
    <w:rsid w:val="00D81160"/>
    <w:rsid w:val="00D81410"/>
    <w:rsid w:val="00D83637"/>
    <w:rsid w:val="00D843B4"/>
    <w:rsid w:val="00D84BBC"/>
    <w:rsid w:val="00D856FB"/>
    <w:rsid w:val="00D8579B"/>
    <w:rsid w:val="00D862A5"/>
    <w:rsid w:val="00D86892"/>
    <w:rsid w:val="00D87998"/>
    <w:rsid w:val="00D87B5C"/>
    <w:rsid w:val="00D90617"/>
    <w:rsid w:val="00D90B62"/>
    <w:rsid w:val="00D90C64"/>
    <w:rsid w:val="00D9270C"/>
    <w:rsid w:val="00D933E3"/>
    <w:rsid w:val="00D94CF7"/>
    <w:rsid w:val="00D95B8C"/>
    <w:rsid w:val="00D97427"/>
    <w:rsid w:val="00DA02C7"/>
    <w:rsid w:val="00DA061E"/>
    <w:rsid w:val="00DA3AA8"/>
    <w:rsid w:val="00DA40C8"/>
    <w:rsid w:val="00DA45F6"/>
    <w:rsid w:val="00DA745A"/>
    <w:rsid w:val="00DB0141"/>
    <w:rsid w:val="00DB0616"/>
    <w:rsid w:val="00DB0881"/>
    <w:rsid w:val="00DB0930"/>
    <w:rsid w:val="00DB0A3C"/>
    <w:rsid w:val="00DB1819"/>
    <w:rsid w:val="00DB2189"/>
    <w:rsid w:val="00DB2791"/>
    <w:rsid w:val="00DB291A"/>
    <w:rsid w:val="00DB3F06"/>
    <w:rsid w:val="00DB7205"/>
    <w:rsid w:val="00DB7927"/>
    <w:rsid w:val="00DC1711"/>
    <w:rsid w:val="00DC1F00"/>
    <w:rsid w:val="00DC221B"/>
    <w:rsid w:val="00DC244F"/>
    <w:rsid w:val="00DC25D3"/>
    <w:rsid w:val="00DC308C"/>
    <w:rsid w:val="00DC3829"/>
    <w:rsid w:val="00DC4132"/>
    <w:rsid w:val="00DC4598"/>
    <w:rsid w:val="00DC47E4"/>
    <w:rsid w:val="00DC51D6"/>
    <w:rsid w:val="00DC5912"/>
    <w:rsid w:val="00DC798C"/>
    <w:rsid w:val="00DC7DE7"/>
    <w:rsid w:val="00DC7FFA"/>
    <w:rsid w:val="00DD2E83"/>
    <w:rsid w:val="00DD4104"/>
    <w:rsid w:val="00DD5478"/>
    <w:rsid w:val="00DD5AAC"/>
    <w:rsid w:val="00DD62A3"/>
    <w:rsid w:val="00DD6E76"/>
    <w:rsid w:val="00DD7B78"/>
    <w:rsid w:val="00DE0ACB"/>
    <w:rsid w:val="00DE1894"/>
    <w:rsid w:val="00DE5085"/>
    <w:rsid w:val="00DE6440"/>
    <w:rsid w:val="00DE69A0"/>
    <w:rsid w:val="00DE7140"/>
    <w:rsid w:val="00DE740A"/>
    <w:rsid w:val="00DF0213"/>
    <w:rsid w:val="00DF1015"/>
    <w:rsid w:val="00DF10BC"/>
    <w:rsid w:val="00DF1D60"/>
    <w:rsid w:val="00DF2134"/>
    <w:rsid w:val="00DF2DA5"/>
    <w:rsid w:val="00DF3C27"/>
    <w:rsid w:val="00DF4244"/>
    <w:rsid w:val="00DF4DCE"/>
    <w:rsid w:val="00DF528D"/>
    <w:rsid w:val="00DF6415"/>
    <w:rsid w:val="00DF796D"/>
    <w:rsid w:val="00E00C67"/>
    <w:rsid w:val="00E017CD"/>
    <w:rsid w:val="00E01DE4"/>
    <w:rsid w:val="00E03A79"/>
    <w:rsid w:val="00E03DC9"/>
    <w:rsid w:val="00E0401C"/>
    <w:rsid w:val="00E050E5"/>
    <w:rsid w:val="00E05359"/>
    <w:rsid w:val="00E060B3"/>
    <w:rsid w:val="00E06FBF"/>
    <w:rsid w:val="00E075EE"/>
    <w:rsid w:val="00E10EF4"/>
    <w:rsid w:val="00E11155"/>
    <w:rsid w:val="00E11712"/>
    <w:rsid w:val="00E138F6"/>
    <w:rsid w:val="00E13A72"/>
    <w:rsid w:val="00E14A2A"/>
    <w:rsid w:val="00E14FC5"/>
    <w:rsid w:val="00E16814"/>
    <w:rsid w:val="00E174D0"/>
    <w:rsid w:val="00E20CF4"/>
    <w:rsid w:val="00E21BA7"/>
    <w:rsid w:val="00E222D3"/>
    <w:rsid w:val="00E230C9"/>
    <w:rsid w:val="00E23145"/>
    <w:rsid w:val="00E24D11"/>
    <w:rsid w:val="00E24F10"/>
    <w:rsid w:val="00E267CE"/>
    <w:rsid w:val="00E268CB"/>
    <w:rsid w:val="00E276C7"/>
    <w:rsid w:val="00E27B4B"/>
    <w:rsid w:val="00E300CD"/>
    <w:rsid w:val="00E306D1"/>
    <w:rsid w:val="00E31C9D"/>
    <w:rsid w:val="00E32117"/>
    <w:rsid w:val="00E32631"/>
    <w:rsid w:val="00E338B2"/>
    <w:rsid w:val="00E3626B"/>
    <w:rsid w:val="00E40A47"/>
    <w:rsid w:val="00E40AB5"/>
    <w:rsid w:val="00E41199"/>
    <w:rsid w:val="00E41BD1"/>
    <w:rsid w:val="00E42150"/>
    <w:rsid w:val="00E43F43"/>
    <w:rsid w:val="00E5041A"/>
    <w:rsid w:val="00E505B5"/>
    <w:rsid w:val="00E51AE8"/>
    <w:rsid w:val="00E52A14"/>
    <w:rsid w:val="00E52A53"/>
    <w:rsid w:val="00E5456C"/>
    <w:rsid w:val="00E56D26"/>
    <w:rsid w:val="00E56D42"/>
    <w:rsid w:val="00E57E21"/>
    <w:rsid w:val="00E6026F"/>
    <w:rsid w:val="00E602B2"/>
    <w:rsid w:val="00E60C69"/>
    <w:rsid w:val="00E62F25"/>
    <w:rsid w:val="00E62FBA"/>
    <w:rsid w:val="00E64D67"/>
    <w:rsid w:val="00E66695"/>
    <w:rsid w:val="00E66F1F"/>
    <w:rsid w:val="00E73444"/>
    <w:rsid w:val="00E745DC"/>
    <w:rsid w:val="00E74AEF"/>
    <w:rsid w:val="00E75D99"/>
    <w:rsid w:val="00E766D3"/>
    <w:rsid w:val="00E76B1F"/>
    <w:rsid w:val="00E77FA3"/>
    <w:rsid w:val="00E82DDA"/>
    <w:rsid w:val="00E8320D"/>
    <w:rsid w:val="00E833F7"/>
    <w:rsid w:val="00E83C99"/>
    <w:rsid w:val="00E84B16"/>
    <w:rsid w:val="00E85B61"/>
    <w:rsid w:val="00E8662E"/>
    <w:rsid w:val="00E86992"/>
    <w:rsid w:val="00E9574F"/>
    <w:rsid w:val="00E96B81"/>
    <w:rsid w:val="00E96BBE"/>
    <w:rsid w:val="00EA2589"/>
    <w:rsid w:val="00EA2B90"/>
    <w:rsid w:val="00EA30DF"/>
    <w:rsid w:val="00EA4502"/>
    <w:rsid w:val="00EA5390"/>
    <w:rsid w:val="00EA54A1"/>
    <w:rsid w:val="00EA583E"/>
    <w:rsid w:val="00EA6687"/>
    <w:rsid w:val="00EA66C6"/>
    <w:rsid w:val="00EA6C4E"/>
    <w:rsid w:val="00EB028C"/>
    <w:rsid w:val="00EB0884"/>
    <w:rsid w:val="00EB1DFF"/>
    <w:rsid w:val="00EB2515"/>
    <w:rsid w:val="00EB3A6A"/>
    <w:rsid w:val="00EB5EDB"/>
    <w:rsid w:val="00EB6978"/>
    <w:rsid w:val="00EB7005"/>
    <w:rsid w:val="00EB7664"/>
    <w:rsid w:val="00EC0620"/>
    <w:rsid w:val="00EC0695"/>
    <w:rsid w:val="00EC0B5E"/>
    <w:rsid w:val="00EC0CB8"/>
    <w:rsid w:val="00EC11EB"/>
    <w:rsid w:val="00EC149A"/>
    <w:rsid w:val="00EC1AE8"/>
    <w:rsid w:val="00EC3083"/>
    <w:rsid w:val="00EC3427"/>
    <w:rsid w:val="00EC416A"/>
    <w:rsid w:val="00EC5676"/>
    <w:rsid w:val="00EC5B34"/>
    <w:rsid w:val="00EC5B3E"/>
    <w:rsid w:val="00EC5B7B"/>
    <w:rsid w:val="00EC5FDA"/>
    <w:rsid w:val="00EC75FD"/>
    <w:rsid w:val="00EC78DD"/>
    <w:rsid w:val="00EC7FCE"/>
    <w:rsid w:val="00ED1543"/>
    <w:rsid w:val="00ED1CFC"/>
    <w:rsid w:val="00ED49B4"/>
    <w:rsid w:val="00ED509E"/>
    <w:rsid w:val="00ED5410"/>
    <w:rsid w:val="00ED6B58"/>
    <w:rsid w:val="00ED6D7F"/>
    <w:rsid w:val="00EE087C"/>
    <w:rsid w:val="00EE0A28"/>
    <w:rsid w:val="00EE1222"/>
    <w:rsid w:val="00EE3E1C"/>
    <w:rsid w:val="00EE4794"/>
    <w:rsid w:val="00EE4A67"/>
    <w:rsid w:val="00EE5FA9"/>
    <w:rsid w:val="00EE69A4"/>
    <w:rsid w:val="00EE6C1A"/>
    <w:rsid w:val="00EF04D8"/>
    <w:rsid w:val="00EF072B"/>
    <w:rsid w:val="00EF0C3E"/>
    <w:rsid w:val="00EF1F27"/>
    <w:rsid w:val="00EF36D7"/>
    <w:rsid w:val="00EF41E0"/>
    <w:rsid w:val="00EF5E6A"/>
    <w:rsid w:val="00EF5F22"/>
    <w:rsid w:val="00EF63E1"/>
    <w:rsid w:val="00F00369"/>
    <w:rsid w:val="00F006FD"/>
    <w:rsid w:val="00F01E5E"/>
    <w:rsid w:val="00F02A11"/>
    <w:rsid w:val="00F03F99"/>
    <w:rsid w:val="00F04F6C"/>
    <w:rsid w:val="00F05B22"/>
    <w:rsid w:val="00F12CBC"/>
    <w:rsid w:val="00F12FAE"/>
    <w:rsid w:val="00F13641"/>
    <w:rsid w:val="00F139FA"/>
    <w:rsid w:val="00F2066B"/>
    <w:rsid w:val="00F20AB3"/>
    <w:rsid w:val="00F2244D"/>
    <w:rsid w:val="00F231C8"/>
    <w:rsid w:val="00F235F9"/>
    <w:rsid w:val="00F23B62"/>
    <w:rsid w:val="00F242F8"/>
    <w:rsid w:val="00F24C02"/>
    <w:rsid w:val="00F25446"/>
    <w:rsid w:val="00F25B84"/>
    <w:rsid w:val="00F26E25"/>
    <w:rsid w:val="00F2759A"/>
    <w:rsid w:val="00F3114C"/>
    <w:rsid w:val="00F31D53"/>
    <w:rsid w:val="00F33B7B"/>
    <w:rsid w:val="00F36464"/>
    <w:rsid w:val="00F36A53"/>
    <w:rsid w:val="00F3713F"/>
    <w:rsid w:val="00F37A39"/>
    <w:rsid w:val="00F40DAF"/>
    <w:rsid w:val="00F4231D"/>
    <w:rsid w:val="00F42953"/>
    <w:rsid w:val="00F429DA"/>
    <w:rsid w:val="00F44F90"/>
    <w:rsid w:val="00F455C6"/>
    <w:rsid w:val="00F4575A"/>
    <w:rsid w:val="00F46389"/>
    <w:rsid w:val="00F467F3"/>
    <w:rsid w:val="00F47D47"/>
    <w:rsid w:val="00F47F65"/>
    <w:rsid w:val="00F47F9E"/>
    <w:rsid w:val="00F52251"/>
    <w:rsid w:val="00F53742"/>
    <w:rsid w:val="00F5496C"/>
    <w:rsid w:val="00F560D4"/>
    <w:rsid w:val="00F60A9D"/>
    <w:rsid w:val="00F61CF3"/>
    <w:rsid w:val="00F62780"/>
    <w:rsid w:val="00F63815"/>
    <w:rsid w:val="00F63FFC"/>
    <w:rsid w:val="00F64118"/>
    <w:rsid w:val="00F64971"/>
    <w:rsid w:val="00F649EF"/>
    <w:rsid w:val="00F65303"/>
    <w:rsid w:val="00F66F55"/>
    <w:rsid w:val="00F679FF"/>
    <w:rsid w:val="00F70325"/>
    <w:rsid w:val="00F716B9"/>
    <w:rsid w:val="00F73114"/>
    <w:rsid w:val="00F746C0"/>
    <w:rsid w:val="00F753A7"/>
    <w:rsid w:val="00F75527"/>
    <w:rsid w:val="00F75765"/>
    <w:rsid w:val="00F75908"/>
    <w:rsid w:val="00F81A37"/>
    <w:rsid w:val="00F81BDD"/>
    <w:rsid w:val="00F83DE0"/>
    <w:rsid w:val="00F8610A"/>
    <w:rsid w:val="00F87431"/>
    <w:rsid w:val="00F925D4"/>
    <w:rsid w:val="00F925E7"/>
    <w:rsid w:val="00F933AB"/>
    <w:rsid w:val="00F93EE2"/>
    <w:rsid w:val="00F941BC"/>
    <w:rsid w:val="00F94625"/>
    <w:rsid w:val="00F946B9"/>
    <w:rsid w:val="00F95B17"/>
    <w:rsid w:val="00FA0CCD"/>
    <w:rsid w:val="00FA15A7"/>
    <w:rsid w:val="00FA3360"/>
    <w:rsid w:val="00FA3A29"/>
    <w:rsid w:val="00FA6504"/>
    <w:rsid w:val="00FA68E9"/>
    <w:rsid w:val="00FA69EE"/>
    <w:rsid w:val="00FA70B7"/>
    <w:rsid w:val="00FA7423"/>
    <w:rsid w:val="00FA75D3"/>
    <w:rsid w:val="00FA7C6F"/>
    <w:rsid w:val="00FB16E9"/>
    <w:rsid w:val="00FB3A37"/>
    <w:rsid w:val="00FB3BAA"/>
    <w:rsid w:val="00FB5D2C"/>
    <w:rsid w:val="00FB5F50"/>
    <w:rsid w:val="00FB758A"/>
    <w:rsid w:val="00FB79DB"/>
    <w:rsid w:val="00FB7FA5"/>
    <w:rsid w:val="00FC0278"/>
    <w:rsid w:val="00FC0373"/>
    <w:rsid w:val="00FC1239"/>
    <w:rsid w:val="00FC1B23"/>
    <w:rsid w:val="00FC35A0"/>
    <w:rsid w:val="00FC4059"/>
    <w:rsid w:val="00FC637A"/>
    <w:rsid w:val="00FC75F6"/>
    <w:rsid w:val="00FD03AE"/>
    <w:rsid w:val="00FD0442"/>
    <w:rsid w:val="00FD0843"/>
    <w:rsid w:val="00FD4A29"/>
    <w:rsid w:val="00FD4EA2"/>
    <w:rsid w:val="00FD5082"/>
    <w:rsid w:val="00FD613D"/>
    <w:rsid w:val="00FD6B47"/>
    <w:rsid w:val="00FE13FA"/>
    <w:rsid w:val="00FE3B03"/>
    <w:rsid w:val="00FE63B3"/>
    <w:rsid w:val="00FE6594"/>
    <w:rsid w:val="00FE6820"/>
    <w:rsid w:val="00FE7194"/>
    <w:rsid w:val="00FF0EAC"/>
    <w:rsid w:val="00FF1F3F"/>
    <w:rsid w:val="00FF2978"/>
    <w:rsid w:val="00FF2EB1"/>
    <w:rsid w:val="00FF65E8"/>
    <w:rsid w:val="00FF72CE"/>
    <w:rsid w:val="0166E2B6"/>
    <w:rsid w:val="01A48492"/>
    <w:rsid w:val="01CD695F"/>
    <w:rsid w:val="01EF0A2C"/>
    <w:rsid w:val="0239CE2A"/>
    <w:rsid w:val="02768917"/>
    <w:rsid w:val="03183D91"/>
    <w:rsid w:val="037AA768"/>
    <w:rsid w:val="03848A16"/>
    <w:rsid w:val="0416181E"/>
    <w:rsid w:val="0418C47A"/>
    <w:rsid w:val="04562177"/>
    <w:rsid w:val="05AB7E03"/>
    <w:rsid w:val="062B1CD3"/>
    <w:rsid w:val="063046D7"/>
    <w:rsid w:val="06C9447D"/>
    <w:rsid w:val="08070125"/>
    <w:rsid w:val="0864A59F"/>
    <w:rsid w:val="08850669"/>
    <w:rsid w:val="08A90FAE"/>
    <w:rsid w:val="08BC7A37"/>
    <w:rsid w:val="08D4A0D7"/>
    <w:rsid w:val="0AB63270"/>
    <w:rsid w:val="0C4B8D37"/>
    <w:rsid w:val="0DD30CA6"/>
    <w:rsid w:val="0DE75D98"/>
    <w:rsid w:val="0E0705CB"/>
    <w:rsid w:val="0E5AF038"/>
    <w:rsid w:val="0E7E302F"/>
    <w:rsid w:val="0E8F6B06"/>
    <w:rsid w:val="1012130A"/>
    <w:rsid w:val="1044A032"/>
    <w:rsid w:val="104C8DB8"/>
    <w:rsid w:val="1141A5DE"/>
    <w:rsid w:val="11A7E486"/>
    <w:rsid w:val="11F5F4D5"/>
    <w:rsid w:val="1241DE4B"/>
    <w:rsid w:val="1259E250"/>
    <w:rsid w:val="126D2B90"/>
    <w:rsid w:val="12E038C6"/>
    <w:rsid w:val="1369F862"/>
    <w:rsid w:val="1408FBF1"/>
    <w:rsid w:val="142C3BE8"/>
    <w:rsid w:val="143D76BF"/>
    <w:rsid w:val="14E05325"/>
    <w:rsid w:val="1587C36C"/>
    <w:rsid w:val="15BCE04A"/>
    <w:rsid w:val="15F26F7D"/>
    <w:rsid w:val="16009FCC"/>
    <w:rsid w:val="16100328"/>
    <w:rsid w:val="16417E06"/>
    <w:rsid w:val="167D587F"/>
    <w:rsid w:val="172D5373"/>
    <w:rsid w:val="18BF00A7"/>
    <w:rsid w:val="192F2418"/>
    <w:rsid w:val="19501C5A"/>
    <w:rsid w:val="196161E2"/>
    <w:rsid w:val="19D1A2DB"/>
    <w:rsid w:val="19DA47A1"/>
    <w:rsid w:val="19F36FFE"/>
    <w:rsid w:val="1A1DD237"/>
    <w:rsid w:val="1A64F435"/>
    <w:rsid w:val="1A7C3204"/>
    <w:rsid w:val="1D01F707"/>
    <w:rsid w:val="1DAFDE37"/>
    <w:rsid w:val="1E6D3F31"/>
    <w:rsid w:val="1F4DF432"/>
    <w:rsid w:val="1F57A341"/>
    <w:rsid w:val="20D435B9"/>
    <w:rsid w:val="20DE83B8"/>
    <w:rsid w:val="219779ED"/>
    <w:rsid w:val="21A14986"/>
    <w:rsid w:val="21C40735"/>
    <w:rsid w:val="21DEEA67"/>
    <w:rsid w:val="23BD166E"/>
    <w:rsid w:val="24621922"/>
    <w:rsid w:val="257613B8"/>
    <w:rsid w:val="2610BD3B"/>
    <w:rsid w:val="26FFAF3E"/>
    <w:rsid w:val="27A8CEF6"/>
    <w:rsid w:val="28B4AB90"/>
    <w:rsid w:val="29F3B9D7"/>
    <w:rsid w:val="29F49A4B"/>
    <w:rsid w:val="2AD2293E"/>
    <w:rsid w:val="2C4D7197"/>
    <w:rsid w:val="2D2C3B0D"/>
    <w:rsid w:val="2D4A81DB"/>
    <w:rsid w:val="2DE9F616"/>
    <w:rsid w:val="2E722824"/>
    <w:rsid w:val="2F973EB7"/>
    <w:rsid w:val="30268CFE"/>
    <w:rsid w:val="303C6CF8"/>
    <w:rsid w:val="30464824"/>
    <w:rsid w:val="30559555"/>
    <w:rsid w:val="30DD13B7"/>
    <w:rsid w:val="312F45DA"/>
    <w:rsid w:val="31A872B8"/>
    <w:rsid w:val="322574D9"/>
    <w:rsid w:val="324586F8"/>
    <w:rsid w:val="32536E7A"/>
    <w:rsid w:val="337D7691"/>
    <w:rsid w:val="344D2B56"/>
    <w:rsid w:val="34CE29E0"/>
    <w:rsid w:val="35D9016C"/>
    <w:rsid w:val="363FADB2"/>
    <w:rsid w:val="367CBEAC"/>
    <w:rsid w:val="368F9938"/>
    <w:rsid w:val="36C46ECE"/>
    <w:rsid w:val="3864B9FA"/>
    <w:rsid w:val="386ABED4"/>
    <w:rsid w:val="38C117D8"/>
    <w:rsid w:val="38E43091"/>
    <w:rsid w:val="39A5665C"/>
    <w:rsid w:val="39B96E52"/>
    <w:rsid w:val="3A9CDC62"/>
    <w:rsid w:val="3B280E60"/>
    <w:rsid w:val="3B2F8BAC"/>
    <w:rsid w:val="3BAF60F5"/>
    <w:rsid w:val="3BCCC2CA"/>
    <w:rsid w:val="3BCD8180"/>
    <w:rsid w:val="3C7C4B69"/>
    <w:rsid w:val="3CC3DEC1"/>
    <w:rsid w:val="3D89E57C"/>
    <w:rsid w:val="3F04638C"/>
    <w:rsid w:val="4077C8F7"/>
    <w:rsid w:val="4097A8E6"/>
    <w:rsid w:val="40D7D5E9"/>
    <w:rsid w:val="419386A6"/>
    <w:rsid w:val="43236E6D"/>
    <w:rsid w:val="4382D1D9"/>
    <w:rsid w:val="44350179"/>
    <w:rsid w:val="457BCF04"/>
    <w:rsid w:val="45D8BF60"/>
    <w:rsid w:val="46FE983D"/>
    <w:rsid w:val="47342365"/>
    <w:rsid w:val="4787C04A"/>
    <w:rsid w:val="47B5D91D"/>
    <w:rsid w:val="48371BBA"/>
    <w:rsid w:val="48BA1831"/>
    <w:rsid w:val="48EF1869"/>
    <w:rsid w:val="498D9419"/>
    <w:rsid w:val="4A24A085"/>
    <w:rsid w:val="4ACCADF3"/>
    <w:rsid w:val="4B21B0C9"/>
    <w:rsid w:val="4B6C9501"/>
    <w:rsid w:val="4B7A9863"/>
    <w:rsid w:val="4C1FB723"/>
    <w:rsid w:val="4D390150"/>
    <w:rsid w:val="4D83A81F"/>
    <w:rsid w:val="4E3A2A49"/>
    <w:rsid w:val="4EFDBCF9"/>
    <w:rsid w:val="4F790A4E"/>
    <w:rsid w:val="51B28882"/>
    <w:rsid w:val="51C4D5A3"/>
    <w:rsid w:val="52A5CA28"/>
    <w:rsid w:val="52E8FAAF"/>
    <w:rsid w:val="5387A4A1"/>
    <w:rsid w:val="5389BDA2"/>
    <w:rsid w:val="53B25A6E"/>
    <w:rsid w:val="542FD2D2"/>
    <w:rsid w:val="549E2FDB"/>
    <w:rsid w:val="54A61D61"/>
    <w:rsid w:val="55999BFB"/>
    <w:rsid w:val="5681E57F"/>
    <w:rsid w:val="56C8D4AC"/>
    <w:rsid w:val="56DFE396"/>
    <w:rsid w:val="56F9F1E7"/>
    <w:rsid w:val="577234B5"/>
    <w:rsid w:val="5901C26C"/>
    <w:rsid w:val="59133E40"/>
    <w:rsid w:val="594F7E5B"/>
    <w:rsid w:val="5B3C84C0"/>
    <w:rsid w:val="5C0921D8"/>
    <w:rsid w:val="5C2EF08A"/>
    <w:rsid w:val="5C6A5CBF"/>
    <w:rsid w:val="5D9EB2BF"/>
    <w:rsid w:val="5DCD225F"/>
    <w:rsid w:val="5FA26228"/>
    <w:rsid w:val="5FC6442F"/>
    <w:rsid w:val="6032D038"/>
    <w:rsid w:val="6073E4D7"/>
    <w:rsid w:val="60AA05D3"/>
    <w:rsid w:val="6169F683"/>
    <w:rsid w:val="616B780C"/>
    <w:rsid w:val="62A61F94"/>
    <w:rsid w:val="62F7D3FE"/>
    <w:rsid w:val="63188344"/>
    <w:rsid w:val="636438C9"/>
    <w:rsid w:val="64E6320A"/>
    <w:rsid w:val="658722E5"/>
    <w:rsid w:val="65942B48"/>
    <w:rsid w:val="65CD4435"/>
    <w:rsid w:val="66065D22"/>
    <w:rsid w:val="661C2F14"/>
    <w:rsid w:val="66705975"/>
    <w:rsid w:val="66733CBF"/>
    <w:rsid w:val="6686E00E"/>
    <w:rsid w:val="66DD9DB9"/>
    <w:rsid w:val="670D5DC2"/>
    <w:rsid w:val="687FE4AF"/>
    <w:rsid w:val="6A05CA0C"/>
    <w:rsid w:val="6B1AC925"/>
    <w:rsid w:val="6B803D84"/>
    <w:rsid w:val="6B98DC95"/>
    <w:rsid w:val="6CA41319"/>
    <w:rsid w:val="6CBF658A"/>
    <w:rsid w:val="6CD88DE7"/>
    <w:rsid w:val="6CDBE7E6"/>
    <w:rsid w:val="6DA53C12"/>
    <w:rsid w:val="6DC45C50"/>
    <w:rsid w:val="6E1371DD"/>
    <w:rsid w:val="6E3B8D5C"/>
    <w:rsid w:val="6E60AE46"/>
    <w:rsid w:val="6EBA0955"/>
    <w:rsid w:val="6FFEF3D2"/>
    <w:rsid w:val="70228CDD"/>
    <w:rsid w:val="704411FF"/>
    <w:rsid w:val="70C0299D"/>
    <w:rsid w:val="71074AA0"/>
    <w:rsid w:val="714B129F"/>
    <w:rsid w:val="7177843C"/>
    <w:rsid w:val="724F4BEA"/>
    <w:rsid w:val="73397E59"/>
    <w:rsid w:val="73BB0F72"/>
    <w:rsid w:val="73F63988"/>
    <w:rsid w:val="742C15F0"/>
    <w:rsid w:val="74D264F5"/>
    <w:rsid w:val="756889E9"/>
    <w:rsid w:val="75B6F1C2"/>
    <w:rsid w:val="75C627E8"/>
    <w:rsid w:val="766E3556"/>
    <w:rsid w:val="77163BC0"/>
    <w:rsid w:val="777C3870"/>
    <w:rsid w:val="77944808"/>
    <w:rsid w:val="77F0DD5A"/>
    <w:rsid w:val="77FE445B"/>
    <w:rsid w:val="7866F518"/>
    <w:rsid w:val="78B21325"/>
    <w:rsid w:val="78C73F73"/>
    <w:rsid w:val="78CB3B82"/>
    <w:rsid w:val="7A59B6F0"/>
    <w:rsid w:val="7AF9E26B"/>
    <w:rsid w:val="7B290147"/>
    <w:rsid w:val="7C563FF0"/>
    <w:rsid w:val="7CA8FC0C"/>
    <w:rsid w:val="7CD075D9"/>
    <w:rsid w:val="7D5B2114"/>
    <w:rsid w:val="7D7A10CE"/>
    <w:rsid w:val="7E2995A7"/>
    <w:rsid w:val="7E4C9835"/>
    <w:rsid w:val="7E51FAA8"/>
    <w:rsid w:val="7EABD463"/>
    <w:rsid w:val="7F9204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2A8E1"/>
  <w15:chartTrackingRefBased/>
  <w15:docId w15:val="{BE2C4C33-BEEB-404E-85A4-6D6A1E383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eading5"/>
    <w:qFormat/>
    <w:rsid w:val="00E602B2"/>
  </w:style>
  <w:style w:type="paragraph" w:styleId="Heading1">
    <w:name w:val="heading 1"/>
    <w:basedOn w:val="Normal"/>
    <w:next w:val="Normal"/>
    <w:link w:val="Heading1Char"/>
    <w:uiPriority w:val="9"/>
    <w:qFormat/>
    <w:rsid w:val="00DD7B78"/>
    <w:pPr>
      <w:spacing w:before="120" w:line="276" w:lineRule="auto"/>
      <w:jc w:val="center"/>
      <w:outlineLvl w:val="0"/>
    </w:pPr>
    <w:rPr>
      <w:smallCaps/>
      <w:color w:val="1E417C" w:themeColor="accent1"/>
      <w:spacing w:val="40"/>
      <w:sz w:val="72"/>
      <w:szCs w:val="72"/>
    </w:rPr>
  </w:style>
  <w:style w:type="paragraph" w:styleId="Heading2">
    <w:name w:val="heading 2"/>
    <w:basedOn w:val="Normal"/>
    <w:next w:val="Normal"/>
    <w:link w:val="Heading2Char"/>
    <w:uiPriority w:val="9"/>
    <w:unhideWhenUsed/>
    <w:qFormat/>
    <w:rsid w:val="00DD7B78"/>
    <w:pPr>
      <w:spacing w:after="120"/>
      <w:ind w:right="60"/>
      <w:outlineLvl w:val="1"/>
    </w:pPr>
    <w:rPr>
      <w:rFonts w:ascii="Arial" w:eastAsia="Arial" w:hAnsi="Arial" w:cs="Arial"/>
      <w:b/>
      <w:color w:val="1E417C"/>
      <w:sz w:val="22"/>
      <w:szCs w:val="22"/>
    </w:rPr>
  </w:style>
  <w:style w:type="paragraph" w:styleId="Heading3">
    <w:name w:val="heading 3"/>
    <w:next w:val="Normal"/>
    <w:link w:val="Heading3Char"/>
    <w:uiPriority w:val="9"/>
    <w:unhideWhenUsed/>
    <w:qFormat/>
    <w:rsid w:val="00F01E5E"/>
    <w:pPr>
      <w:spacing w:before="100" w:after="100"/>
      <w:ind w:right="58"/>
      <w:outlineLvl w:val="2"/>
    </w:pPr>
    <w:rPr>
      <w:rFonts w:ascii="Arial" w:eastAsia="Arial" w:hAnsi="Arial" w:cs="Arial"/>
      <w:b/>
      <w:color w:val="002352"/>
      <w:sz w:val="20"/>
      <w:szCs w:val="20"/>
    </w:rPr>
  </w:style>
  <w:style w:type="paragraph" w:styleId="Heading4">
    <w:name w:val="heading 4"/>
    <w:basedOn w:val="Normal"/>
    <w:next w:val="Normal"/>
    <w:link w:val="Heading4Char"/>
    <w:uiPriority w:val="9"/>
    <w:semiHidden/>
    <w:unhideWhenUsed/>
    <w:qFormat/>
    <w:rsid w:val="00884E45"/>
    <w:pPr>
      <w:keepNext/>
      <w:keepLines/>
      <w:spacing w:before="40"/>
      <w:outlineLvl w:val="3"/>
    </w:pPr>
    <w:rPr>
      <w:rFonts w:asciiTheme="majorHAnsi" w:eastAsiaTheme="majorEastAsia" w:hAnsiTheme="majorHAnsi" w:cstheme="majorBidi"/>
      <w:i/>
      <w:iCs/>
      <w:color w:val="16305C" w:themeColor="accent1" w:themeShade="BF"/>
    </w:rPr>
  </w:style>
  <w:style w:type="paragraph" w:styleId="Heading5">
    <w:name w:val="heading 5"/>
    <w:basedOn w:val="Heading3NoTOC"/>
    <w:next w:val="Normal"/>
    <w:link w:val="Heading5Char"/>
    <w:uiPriority w:val="9"/>
    <w:unhideWhenUsed/>
    <w:qFormat/>
    <w:rsid w:val="00E602B2"/>
    <w:pPr>
      <w:outlineLvl w:val="4"/>
    </w:pPr>
  </w:style>
  <w:style w:type="paragraph" w:styleId="Heading6">
    <w:name w:val="heading 6"/>
    <w:basedOn w:val="Normal"/>
    <w:next w:val="Normal"/>
    <w:link w:val="Heading6Char"/>
    <w:uiPriority w:val="9"/>
    <w:semiHidden/>
    <w:unhideWhenUsed/>
    <w:qFormat/>
    <w:rsid w:val="00884E45"/>
    <w:pPr>
      <w:keepNext/>
      <w:keepLines/>
      <w:spacing w:before="40"/>
      <w:outlineLvl w:val="5"/>
    </w:pPr>
    <w:rPr>
      <w:rFonts w:asciiTheme="majorHAnsi" w:eastAsiaTheme="majorEastAsia" w:hAnsiTheme="majorHAnsi" w:cstheme="majorBidi"/>
      <w:color w:val="0F203D" w:themeColor="accent1" w:themeShade="7F"/>
    </w:rPr>
  </w:style>
  <w:style w:type="paragraph" w:styleId="Heading7">
    <w:name w:val="heading 7"/>
    <w:basedOn w:val="Normal"/>
    <w:next w:val="Normal"/>
    <w:link w:val="Heading7Char"/>
    <w:uiPriority w:val="9"/>
    <w:semiHidden/>
    <w:unhideWhenUsed/>
    <w:qFormat/>
    <w:rsid w:val="00884E45"/>
    <w:pPr>
      <w:keepNext/>
      <w:keepLines/>
      <w:spacing w:before="40"/>
      <w:outlineLvl w:val="6"/>
    </w:pPr>
    <w:rPr>
      <w:rFonts w:asciiTheme="majorHAnsi" w:eastAsiaTheme="majorEastAsia" w:hAnsiTheme="majorHAnsi" w:cstheme="majorBidi"/>
      <w:i/>
      <w:iCs/>
      <w:color w:val="0F203D" w:themeColor="accent1" w:themeShade="7F"/>
    </w:rPr>
  </w:style>
  <w:style w:type="paragraph" w:styleId="Heading8">
    <w:name w:val="heading 8"/>
    <w:basedOn w:val="Normal"/>
    <w:next w:val="Normal"/>
    <w:link w:val="Heading8Char"/>
    <w:uiPriority w:val="9"/>
    <w:semiHidden/>
    <w:unhideWhenUsed/>
    <w:qFormat/>
    <w:rsid w:val="00884E45"/>
    <w:pPr>
      <w:keepNext/>
      <w:keepLines/>
      <w:spacing w:before="40"/>
      <w:outlineLvl w:val="7"/>
    </w:pPr>
    <w:rPr>
      <w:rFonts w:asciiTheme="majorHAnsi" w:eastAsiaTheme="majorEastAsia" w:hAnsiTheme="majorHAnsi" w:cstheme="majorBidi"/>
      <w:color w:val="727272" w:themeColor="text1" w:themeTint="D8"/>
      <w:sz w:val="21"/>
      <w:szCs w:val="21"/>
    </w:rPr>
  </w:style>
  <w:style w:type="paragraph" w:styleId="Heading9">
    <w:name w:val="heading 9"/>
    <w:basedOn w:val="Normal"/>
    <w:next w:val="Normal"/>
    <w:link w:val="Heading9Char"/>
    <w:uiPriority w:val="9"/>
    <w:semiHidden/>
    <w:unhideWhenUsed/>
    <w:qFormat/>
    <w:rsid w:val="00884E45"/>
    <w:pPr>
      <w:keepNext/>
      <w:keepLines/>
      <w:spacing w:before="40"/>
      <w:outlineLvl w:val="8"/>
    </w:pPr>
    <w:rPr>
      <w:rFonts w:asciiTheme="majorHAnsi" w:eastAsiaTheme="majorEastAsia" w:hAnsiTheme="majorHAnsi" w:cstheme="majorBidi"/>
      <w:i/>
      <w:iCs/>
      <w:color w:val="72727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E602B2"/>
    <w:rPr>
      <w:rFonts w:ascii="Arial" w:eastAsia="Arial" w:hAnsi="Arial" w:cs="Arial"/>
      <w:b/>
      <w:color w:val="002352"/>
      <w:sz w:val="20"/>
      <w:szCs w:val="20"/>
    </w:rPr>
  </w:style>
  <w:style w:type="paragraph" w:styleId="NoSpacing">
    <w:name w:val="No Spacing"/>
    <w:uiPriority w:val="1"/>
    <w:qFormat/>
    <w:rsid w:val="00DD7B78"/>
  </w:style>
  <w:style w:type="paragraph" w:styleId="Header">
    <w:name w:val="header"/>
    <w:basedOn w:val="Normal"/>
    <w:link w:val="HeaderChar"/>
    <w:uiPriority w:val="99"/>
    <w:unhideWhenUsed/>
    <w:rsid w:val="00DD7B78"/>
    <w:pPr>
      <w:tabs>
        <w:tab w:val="right" w:pos="12240"/>
        <w:tab w:val="center" w:pos="12960"/>
      </w:tabs>
    </w:pPr>
    <w:rPr>
      <w:rFonts w:ascii="Arial" w:hAnsi="Arial" w:cs="Arial"/>
      <w:sz w:val="20"/>
      <w:szCs w:val="20"/>
    </w:rPr>
  </w:style>
  <w:style w:type="character" w:customStyle="1" w:styleId="HeaderChar">
    <w:name w:val="Header Char"/>
    <w:basedOn w:val="DefaultParagraphFont"/>
    <w:link w:val="Header"/>
    <w:uiPriority w:val="99"/>
    <w:rsid w:val="00DD7B78"/>
    <w:rPr>
      <w:rFonts w:ascii="Arial" w:hAnsi="Arial" w:cs="Arial"/>
      <w:sz w:val="20"/>
      <w:szCs w:val="20"/>
    </w:rPr>
  </w:style>
  <w:style w:type="paragraph" w:styleId="Footer">
    <w:name w:val="footer"/>
    <w:basedOn w:val="Normal"/>
    <w:link w:val="FooterChar"/>
    <w:uiPriority w:val="99"/>
    <w:unhideWhenUsed/>
    <w:rsid w:val="00DD7B78"/>
    <w:pPr>
      <w:tabs>
        <w:tab w:val="center" w:pos="4680"/>
        <w:tab w:val="right" w:pos="9360"/>
      </w:tabs>
    </w:pPr>
  </w:style>
  <w:style w:type="character" w:customStyle="1" w:styleId="FooterChar">
    <w:name w:val="Footer Char"/>
    <w:basedOn w:val="DefaultParagraphFont"/>
    <w:link w:val="Footer"/>
    <w:uiPriority w:val="99"/>
    <w:rsid w:val="00DD7B78"/>
  </w:style>
  <w:style w:type="character" w:customStyle="1" w:styleId="CommentTextChar">
    <w:name w:val="Comment Text Char"/>
    <w:basedOn w:val="DefaultParagraphFont"/>
    <w:link w:val="CommentText"/>
    <w:uiPriority w:val="99"/>
    <w:rsid w:val="00DD7B78"/>
    <w:rPr>
      <w:sz w:val="20"/>
      <w:szCs w:val="20"/>
    </w:rPr>
  </w:style>
  <w:style w:type="paragraph" w:styleId="CommentText">
    <w:name w:val="annotation text"/>
    <w:basedOn w:val="Normal"/>
    <w:link w:val="CommentTextChar"/>
    <w:uiPriority w:val="99"/>
    <w:unhideWhenUsed/>
    <w:rsid w:val="00DD7B78"/>
    <w:rPr>
      <w:sz w:val="20"/>
      <w:szCs w:val="20"/>
    </w:rPr>
  </w:style>
  <w:style w:type="character" w:customStyle="1" w:styleId="CommentSubjectChar">
    <w:name w:val="Comment Subject Char"/>
    <w:basedOn w:val="CommentTextChar"/>
    <w:link w:val="CommentSubject"/>
    <w:uiPriority w:val="99"/>
    <w:semiHidden/>
    <w:rsid w:val="00DD7B78"/>
    <w:rPr>
      <w:b/>
      <w:bCs/>
      <w:sz w:val="20"/>
      <w:szCs w:val="20"/>
    </w:rPr>
  </w:style>
  <w:style w:type="paragraph" w:styleId="CommentSubject">
    <w:name w:val="annotation subject"/>
    <w:basedOn w:val="CommentText"/>
    <w:next w:val="CommentText"/>
    <w:link w:val="CommentSubjectChar"/>
    <w:uiPriority w:val="99"/>
    <w:semiHidden/>
    <w:unhideWhenUsed/>
    <w:rsid w:val="00DD7B78"/>
    <w:rPr>
      <w:b/>
      <w:bCs/>
    </w:rPr>
  </w:style>
  <w:style w:type="character" w:styleId="Mention">
    <w:name w:val="Mention"/>
    <w:basedOn w:val="DefaultParagraphFont"/>
    <w:uiPriority w:val="99"/>
    <w:unhideWhenUsed/>
    <w:rsid w:val="00A56C8B"/>
    <w:rPr>
      <w:color w:val="2B579A"/>
      <w:shd w:val="clear" w:color="auto" w:fill="E6E6E6"/>
    </w:rPr>
  </w:style>
  <w:style w:type="character" w:styleId="CommentReference">
    <w:name w:val="annotation reference"/>
    <w:basedOn w:val="DefaultParagraphFont"/>
    <w:uiPriority w:val="99"/>
    <w:semiHidden/>
    <w:unhideWhenUsed/>
    <w:rsid w:val="00DD7B78"/>
    <w:rPr>
      <w:sz w:val="16"/>
      <w:szCs w:val="16"/>
    </w:rPr>
  </w:style>
  <w:style w:type="paragraph" w:styleId="ListParagraph">
    <w:name w:val="List Paragraph"/>
    <w:basedOn w:val="Normal"/>
    <w:uiPriority w:val="34"/>
    <w:qFormat/>
    <w:rsid w:val="00DD7B78"/>
    <w:pPr>
      <w:ind w:left="720"/>
      <w:contextualSpacing/>
    </w:pPr>
  </w:style>
  <w:style w:type="character" w:styleId="Hyperlink">
    <w:name w:val="Hyperlink"/>
    <w:basedOn w:val="DefaultParagraphFont"/>
    <w:uiPriority w:val="99"/>
    <w:unhideWhenUsed/>
    <w:rsid w:val="00DD7B78"/>
    <w:rPr>
      <w:color w:val="0068A2" w:themeColor="hyperlink"/>
      <w:u w:val="single"/>
    </w:rPr>
  </w:style>
  <w:style w:type="character" w:customStyle="1" w:styleId="normaltextrun">
    <w:name w:val="normaltextrun"/>
    <w:basedOn w:val="DefaultParagraphFont"/>
    <w:rsid w:val="0002042A"/>
  </w:style>
  <w:style w:type="character" w:customStyle="1" w:styleId="findhit">
    <w:name w:val="findhit"/>
    <w:basedOn w:val="DefaultParagraphFont"/>
    <w:rsid w:val="0002042A"/>
  </w:style>
  <w:style w:type="character" w:styleId="UnresolvedMention">
    <w:name w:val="Unresolved Mention"/>
    <w:basedOn w:val="DefaultParagraphFont"/>
    <w:uiPriority w:val="99"/>
    <w:unhideWhenUsed/>
    <w:rsid w:val="00D46D7D"/>
    <w:rPr>
      <w:color w:val="605E5C"/>
      <w:shd w:val="clear" w:color="auto" w:fill="E1DFDD"/>
    </w:rPr>
  </w:style>
  <w:style w:type="paragraph" w:styleId="Revision">
    <w:name w:val="Revision"/>
    <w:hidden/>
    <w:uiPriority w:val="99"/>
    <w:semiHidden/>
    <w:rsid w:val="007A564D"/>
  </w:style>
  <w:style w:type="character" w:customStyle="1" w:styleId="Heading1Char">
    <w:name w:val="Heading 1 Char"/>
    <w:basedOn w:val="DefaultParagraphFont"/>
    <w:link w:val="Heading1"/>
    <w:uiPriority w:val="9"/>
    <w:rsid w:val="00DD7B78"/>
    <w:rPr>
      <w:smallCaps/>
      <w:color w:val="1E417C" w:themeColor="accent1"/>
      <w:spacing w:val="40"/>
      <w:sz w:val="72"/>
      <w:szCs w:val="72"/>
    </w:rPr>
  </w:style>
  <w:style w:type="paragraph" w:styleId="BodyText">
    <w:name w:val="Body Text"/>
    <w:basedOn w:val="Normal"/>
    <w:link w:val="BodyTextChar"/>
    <w:uiPriority w:val="99"/>
    <w:unhideWhenUsed/>
    <w:rsid w:val="00DD7B78"/>
    <w:pPr>
      <w:spacing w:before="240" w:after="120"/>
    </w:pPr>
    <w:rPr>
      <w:sz w:val="22"/>
      <w:szCs w:val="22"/>
    </w:rPr>
  </w:style>
  <w:style w:type="character" w:customStyle="1" w:styleId="BodyTextChar">
    <w:name w:val="Body Text Char"/>
    <w:basedOn w:val="DefaultParagraphFont"/>
    <w:link w:val="BodyText"/>
    <w:uiPriority w:val="99"/>
    <w:rsid w:val="00DD7B78"/>
    <w:rPr>
      <w:sz w:val="22"/>
      <w:szCs w:val="22"/>
    </w:rPr>
  </w:style>
  <w:style w:type="paragraph" w:customStyle="1" w:styleId="BodyTextPostHead">
    <w:name w:val="Body Text Post Head"/>
    <w:basedOn w:val="BodyText"/>
    <w:qFormat/>
    <w:rsid w:val="00DD7B78"/>
    <w:pPr>
      <w:spacing w:before="120"/>
    </w:pPr>
  </w:style>
  <w:style w:type="paragraph" w:customStyle="1" w:styleId="Bullet1">
    <w:name w:val="Bullet 1"/>
    <w:basedOn w:val="ListParagraph"/>
    <w:qFormat/>
    <w:rsid w:val="00DD7B78"/>
    <w:pPr>
      <w:numPr>
        <w:numId w:val="49"/>
      </w:numPr>
      <w:spacing w:before="120" w:after="120"/>
      <w:ind w:left="360"/>
    </w:pPr>
    <w:rPr>
      <w:rFonts w:cstheme="minorHAnsi"/>
      <w:sz w:val="22"/>
      <w:szCs w:val="22"/>
    </w:rPr>
  </w:style>
  <w:style w:type="paragraph" w:customStyle="1" w:styleId="CoverDate">
    <w:name w:val="Cover Date"/>
    <w:basedOn w:val="Normal"/>
    <w:qFormat/>
    <w:rsid w:val="00DD7B78"/>
    <w:pPr>
      <w:tabs>
        <w:tab w:val="left" w:pos="3615"/>
        <w:tab w:val="center" w:pos="4680"/>
      </w:tabs>
      <w:spacing w:before="5160" w:line="276" w:lineRule="auto"/>
      <w:jc w:val="center"/>
    </w:pPr>
    <w:rPr>
      <w:caps/>
      <w:color w:val="FFFFFF" w:themeColor="background1"/>
      <w:spacing w:val="62"/>
      <w:sz w:val="28"/>
      <w:szCs w:val="28"/>
    </w:rPr>
  </w:style>
  <w:style w:type="character" w:customStyle="1" w:styleId="Heading2Char">
    <w:name w:val="Heading 2 Char"/>
    <w:basedOn w:val="DefaultParagraphFont"/>
    <w:link w:val="Heading2"/>
    <w:uiPriority w:val="9"/>
    <w:rsid w:val="00DD7B78"/>
    <w:rPr>
      <w:rFonts w:ascii="Arial" w:eastAsia="Arial" w:hAnsi="Arial" w:cs="Arial"/>
      <w:b/>
      <w:color w:val="1E417C"/>
      <w:sz w:val="22"/>
      <w:szCs w:val="22"/>
    </w:rPr>
  </w:style>
  <w:style w:type="paragraph" w:customStyle="1" w:styleId="Heading2NoTOC">
    <w:name w:val="Heading 2 No TOC"/>
    <w:basedOn w:val="Heading2"/>
    <w:qFormat/>
    <w:rsid w:val="00DD7B78"/>
  </w:style>
  <w:style w:type="character" w:customStyle="1" w:styleId="Heading3Char">
    <w:name w:val="Heading 3 Char"/>
    <w:basedOn w:val="DefaultParagraphFont"/>
    <w:link w:val="Heading3"/>
    <w:uiPriority w:val="9"/>
    <w:rsid w:val="00F01E5E"/>
    <w:rPr>
      <w:rFonts w:ascii="Arial" w:eastAsia="Arial" w:hAnsi="Arial" w:cs="Arial"/>
      <w:b/>
      <w:color w:val="002352"/>
      <w:sz w:val="20"/>
      <w:szCs w:val="20"/>
    </w:rPr>
  </w:style>
  <w:style w:type="paragraph" w:customStyle="1" w:styleId="Heading3NoTOC">
    <w:name w:val="Heading 3 No TOC"/>
    <w:basedOn w:val="Heading3"/>
    <w:qFormat/>
    <w:rsid w:val="00DD7B78"/>
  </w:style>
  <w:style w:type="paragraph" w:customStyle="1" w:styleId="Reference">
    <w:name w:val="Reference"/>
    <w:basedOn w:val="Normal"/>
    <w:qFormat/>
    <w:rsid w:val="00DD7B78"/>
    <w:pPr>
      <w:spacing w:before="240"/>
      <w:ind w:left="720" w:hanging="720"/>
    </w:pPr>
    <w:rPr>
      <w:sz w:val="22"/>
      <w:szCs w:val="22"/>
    </w:rPr>
  </w:style>
  <w:style w:type="paragraph" w:customStyle="1" w:styleId="Spacer-1pt">
    <w:name w:val="Spacer-1pt"/>
    <w:basedOn w:val="Normal"/>
    <w:qFormat/>
    <w:rsid w:val="00DD7B78"/>
    <w:rPr>
      <w:sz w:val="2"/>
      <w:szCs w:val="2"/>
    </w:rPr>
  </w:style>
  <w:style w:type="paragraph" w:customStyle="1" w:styleId="TableHeadingforTOC">
    <w:name w:val="Table Heading for TOC"/>
    <w:basedOn w:val="Normal"/>
    <w:qFormat/>
    <w:rsid w:val="00DD7B78"/>
    <w:pPr>
      <w:spacing w:before="60" w:after="60"/>
      <w:ind w:left="58" w:right="58"/>
      <w:outlineLvl w:val="2"/>
    </w:pPr>
    <w:rPr>
      <w:rFonts w:ascii="Arial" w:eastAsia="Arial" w:hAnsi="Arial" w:cs="Arial"/>
      <w:b/>
      <w:color w:val="201209"/>
      <w:sz w:val="18"/>
      <w:szCs w:val="18"/>
    </w:rPr>
  </w:style>
  <w:style w:type="paragraph" w:customStyle="1" w:styleId="Tablespacer">
    <w:name w:val="Table spacer"/>
    <w:basedOn w:val="Normal"/>
    <w:qFormat/>
    <w:rsid w:val="00DD7B78"/>
    <w:rPr>
      <w:sz w:val="18"/>
      <w:szCs w:val="18"/>
    </w:rPr>
  </w:style>
  <w:style w:type="paragraph" w:styleId="TOC1">
    <w:name w:val="toc 1"/>
    <w:basedOn w:val="Normal"/>
    <w:next w:val="Normal"/>
    <w:autoRedefine/>
    <w:uiPriority w:val="39"/>
    <w:unhideWhenUsed/>
    <w:rsid w:val="00027BEF"/>
    <w:pPr>
      <w:tabs>
        <w:tab w:val="right" w:leader="dot" w:pos="12950"/>
      </w:tabs>
      <w:spacing w:after="100"/>
    </w:pPr>
    <w:rPr>
      <w:sz w:val="22"/>
    </w:rPr>
  </w:style>
  <w:style w:type="paragraph" w:styleId="TOC2">
    <w:name w:val="toc 2"/>
    <w:basedOn w:val="Normal"/>
    <w:next w:val="Normal"/>
    <w:autoRedefine/>
    <w:uiPriority w:val="39"/>
    <w:unhideWhenUsed/>
    <w:rsid w:val="00DD7B78"/>
    <w:pPr>
      <w:spacing w:after="100"/>
      <w:ind w:left="240"/>
    </w:pPr>
    <w:rPr>
      <w:sz w:val="22"/>
    </w:rPr>
  </w:style>
  <w:style w:type="paragraph" w:styleId="TOCHeading">
    <w:name w:val="TOC Heading"/>
    <w:basedOn w:val="Heading2"/>
    <w:next w:val="Normal"/>
    <w:uiPriority w:val="39"/>
    <w:unhideWhenUsed/>
    <w:qFormat/>
    <w:rsid w:val="00DD7B78"/>
  </w:style>
  <w:style w:type="paragraph" w:customStyle="1" w:styleId="Bullet2">
    <w:name w:val="Bullet 2"/>
    <w:basedOn w:val="ListParagraph"/>
    <w:qFormat/>
    <w:rsid w:val="009D1EC8"/>
    <w:pPr>
      <w:numPr>
        <w:ilvl w:val="1"/>
        <w:numId w:val="37"/>
      </w:numPr>
      <w:ind w:left="720"/>
    </w:pPr>
    <w:rPr>
      <w:rFonts w:cstheme="minorHAnsi"/>
      <w:sz w:val="22"/>
      <w:szCs w:val="22"/>
    </w:rPr>
  </w:style>
  <w:style w:type="paragraph" w:customStyle="1" w:styleId="TableBullet1">
    <w:name w:val="Table Bullet 1"/>
    <w:basedOn w:val="ListParagraph"/>
    <w:qFormat/>
    <w:rsid w:val="00F3114C"/>
    <w:pPr>
      <w:numPr>
        <w:numId w:val="1"/>
      </w:numPr>
      <w:spacing w:before="60" w:after="60"/>
      <w:ind w:left="450" w:right="60"/>
    </w:pPr>
    <w:rPr>
      <w:rFonts w:ascii="Arial" w:eastAsia="Arial" w:hAnsi="Arial" w:cs="Arial"/>
      <w:color w:val="201209"/>
      <w:sz w:val="18"/>
      <w:szCs w:val="18"/>
    </w:rPr>
  </w:style>
  <w:style w:type="paragraph" w:styleId="TOC3">
    <w:name w:val="toc 3"/>
    <w:basedOn w:val="Normal"/>
    <w:next w:val="Normal"/>
    <w:autoRedefine/>
    <w:uiPriority w:val="39"/>
    <w:unhideWhenUsed/>
    <w:rsid w:val="00075A8B"/>
    <w:pPr>
      <w:tabs>
        <w:tab w:val="right" w:leader="dot" w:pos="12950"/>
      </w:tabs>
      <w:spacing w:after="100" w:line="259" w:lineRule="auto"/>
      <w:ind w:left="440"/>
    </w:pPr>
    <w:rPr>
      <w:rFonts w:eastAsia="Arial" w:cstheme="minorHAnsi"/>
      <w:noProof/>
      <w:sz w:val="20"/>
      <w:szCs w:val="20"/>
    </w:rPr>
  </w:style>
  <w:style w:type="paragraph" w:styleId="TOC4">
    <w:name w:val="toc 4"/>
    <w:basedOn w:val="Normal"/>
    <w:next w:val="Normal"/>
    <w:autoRedefine/>
    <w:uiPriority w:val="39"/>
    <w:unhideWhenUsed/>
    <w:rsid w:val="00F40DAF"/>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F40DAF"/>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F40DAF"/>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F40DAF"/>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F40DAF"/>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F40DAF"/>
    <w:pPr>
      <w:spacing w:after="100" w:line="259" w:lineRule="auto"/>
      <w:ind w:left="1760"/>
    </w:pPr>
    <w:rPr>
      <w:rFonts w:eastAsiaTheme="minorEastAsia"/>
      <w:sz w:val="22"/>
      <w:szCs w:val="22"/>
    </w:rPr>
  </w:style>
  <w:style w:type="character" w:styleId="PlaceholderText">
    <w:name w:val="Placeholder Text"/>
    <w:basedOn w:val="DefaultParagraphFont"/>
    <w:uiPriority w:val="99"/>
    <w:semiHidden/>
    <w:rsid w:val="002D5D44"/>
    <w:rPr>
      <w:color w:val="808080"/>
    </w:rPr>
  </w:style>
  <w:style w:type="character" w:styleId="FollowedHyperlink">
    <w:name w:val="FollowedHyperlink"/>
    <w:basedOn w:val="DefaultParagraphFont"/>
    <w:uiPriority w:val="99"/>
    <w:semiHidden/>
    <w:unhideWhenUsed/>
    <w:rsid w:val="00433A80"/>
    <w:rPr>
      <w:color w:val="8C2473" w:themeColor="followedHyperlink"/>
      <w:u w:val="single"/>
    </w:rPr>
  </w:style>
  <w:style w:type="paragraph" w:styleId="FootnoteText">
    <w:name w:val="footnote text"/>
    <w:basedOn w:val="Normal"/>
    <w:link w:val="FootnoteTextChar"/>
    <w:uiPriority w:val="99"/>
    <w:semiHidden/>
    <w:unhideWhenUsed/>
    <w:rsid w:val="00E56D26"/>
    <w:rPr>
      <w:sz w:val="20"/>
      <w:szCs w:val="20"/>
    </w:rPr>
  </w:style>
  <w:style w:type="character" w:customStyle="1" w:styleId="FootnoteTextChar">
    <w:name w:val="Footnote Text Char"/>
    <w:basedOn w:val="DefaultParagraphFont"/>
    <w:link w:val="FootnoteText"/>
    <w:uiPriority w:val="99"/>
    <w:semiHidden/>
    <w:rsid w:val="00E56D26"/>
    <w:rPr>
      <w:sz w:val="20"/>
      <w:szCs w:val="20"/>
    </w:rPr>
  </w:style>
  <w:style w:type="character" w:styleId="FootnoteReference">
    <w:name w:val="footnote reference"/>
    <w:basedOn w:val="DefaultParagraphFont"/>
    <w:uiPriority w:val="99"/>
    <w:semiHidden/>
    <w:unhideWhenUsed/>
    <w:rsid w:val="00E56D26"/>
    <w:rPr>
      <w:vertAlign w:val="superscript"/>
    </w:rPr>
  </w:style>
  <w:style w:type="paragraph" w:customStyle="1" w:styleId="Default">
    <w:name w:val="Default"/>
    <w:rsid w:val="00C36CE1"/>
    <w:pPr>
      <w:autoSpaceDE w:val="0"/>
      <w:autoSpaceDN w:val="0"/>
      <w:adjustRightInd w:val="0"/>
    </w:pPr>
    <w:rPr>
      <w:rFonts w:ascii="Arial" w:hAnsi="Arial" w:cs="Arial"/>
      <w:color w:val="000000"/>
    </w:rPr>
  </w:style>
  <w:style w:type="paragraph" w:customStyle="1" w:styleId="BodyTextPostHead0">
    <w:name w:val="Body Text_Post Head"/>
    <w:basedOn w:val="BodyText"/>
    <w:qFormat/>
    <w:rsid w:val="00C36CE1"/>
    <w:pPr>
      <w:widowControl w:val="0"/>
      <w:spacing w:line="259" w:lineRule="auto"/>
    </w:pPr>
    <w:rPr>
      <w:rFonts w:ascii="Calibri" w:eastAsia="Arial" w:hAnsi="Calibri" w:cs="Times New Roman"/>
      <w:sz w:val="24"/>
    </w:rPr>
  </w:style>
  <w:style w:type="paragraph" w:customStyle="1" w:styleId="Table10RowHeading">
    <w:name w:val="Table 10 Row Heading"/>
    <w:basedOn w:val="Normal"/>
    <w:qFormat/>
    <w:rsid w:val="00010BEC"/>
    <w:pPr>
      <w:spacing w:before="60" w:after="60"/>
    </w:pPr>
    <w:rPr>
      <w:b/>
      <w:bCs/>
      <w:sz w:val="20"/>
      <w:szCs w:val="18"/>
    </w:rPr>
  </w:style>
  <w:style w:type="character" w:customStyle="1" w:styleId="Heading4Char">
    <w:name w:val="Heading 4 Char"/>
    <w:basedOn w:val="DefaultParagraphFont"/>
    <w:link w:val="Heading4"/>
    <w:uiPriority w:val="9"/>
    <w:semiHidden/>
    <w:rsid w:val="00884E45"/>
    <w:rPr>
      <w:rFonts w:asciiTheme="majorHAnsi" w:eastAsiaTheme="majorEastAsia" w:hAnsiTheme="majorHAnsi" w:cstheme="majorBidi"/>
      <w:i/>
      <w:iCs/>
      <w:color w:val="16305C" w:themeColor="accent1" w:themeShade="BF"/>
    </w:rPr>
  </w:style>
  <w:style w:type="character" w:customStyle="1" w:styleId="Heading6Char">
    <w:name w:val="Heading 6 Char"/>
    <w:basedOn w:val="DefaultParagraphFont"/>
    <w:link w:val="Heading6"/>
    <w:uiPriority w:val="9"/>
    <w:semiHidden/>
    <w:rsid w:val="00884E45"/>
    <w:rPr>
      <w:rFonts w:asciiTheme="majorHAnsi" w:eastAsiaTheme="majorEastAsia" w:hAnsiTheme="majorHAnsi" w:cstheme="majorBidi"/>
      <w:color w:val="0F203D" w:themeColor="accent1" w:themeShade="7F"/>
    </w:rPr>
  </w:style>
  <w:style w:type="character" w:customStyle="1" w:styleId="Heading7Char">
    <w:name w:val="Heading 7 Char"/>
    <w:basedOn w:val="DefaultParagraphFont"/>
    <w:link w:val="Heading7"/>
    <w:uiPriority w:val="9"/>
    <w:semiHidden/>
    <w:rsid w:val="00884E45"/>
    <w:rPr>
      <w:rFonts w:asciiTheme="majorHAnsi" w:eastAsiaTheme="majorEastAsia" w:hAnsiTheme="majorHAnsi" w:cstheme="majorBidi"/>
      <w:i/>
      <w:iCs/>
      <w:color w:val="0F203D" w:themeColor="accent1" w:themeShade="7F"/>
    </w:rPr>
  </w:style>
  <w:style w:type="character" w:customStyle="1" w:styleId="Heading8Char">
    <w:name w:val="Heading 8 Char"/>
    <w:basedOn w:val="DefaultParagraphFont"/>
    <w:link w:val="Heading8"/>
    <w:uiPriority w:val="9"/>
    <w:semiHidden/>
    <w:rsid w:val="00884E45"/>
    <w:rPr>
      <w:rFonts w:asciiTheme="majorHAnsi" w:eastAsiaTheme="majorEastAsia" w:hAnsiTheme="majorHAnsi" w:cstheme="majorBidi"/>
      <w:color w:val="727272" w:themeColor="text1" w:themeTint="D8"/>
      <w:sz w:val="21"/>
      <w:szCs w:val="21"/>
    </w:rPr>
  </w:style>
  <w:style w:type="character" w:customStyle="1" w:styleId="Heading9Char">
    <w:name w:val="Heading 9 Char"/>
    <w:basedOn w:val="DefaultParagraphFont"/>
    <w:link w:val="Heading9"/>
    <w:uiPriority w:val="9"/>
    <w:semiHidden/>
    <w:rsid w:val="00884E45"/>
    <w:rPr>
      <w:rFonts w:asciiTheme="majorHAnsi" w:eastAsiaTheme="majorEastAsia" w:hAnsiTheme="majorHAnsi" w:cstheme="majorBidi"/>
      <w:i/>
      <w:iCs/>
      <w:color w:val="727272" w:themeColor="text1" w:themeTint="D8"/>
      <w:sz w:val="21"/>
      <w:szCs w:val="21"/>
    </w:rPr>
  </w:style>
  <w:style w:type="paragraph" w:styleId="BalloonText">
    <w:name w:val="Balloon Text"/>
    <w:basedOn w:val="Normal"/>
    <w:link w:val="BalloonTextChar"/>
    <w:uiPriority w:val="99"/>
    <w:semiHidden/>
    <w:unhideWhenUsed/>
    <w:rsid w:val="00884E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E45"/>
    <w:rPr>
      <w:rFonts w:ascii="Segoe UI" w:hAnsi="Segoe UI" w:cs="Segoe UI"/>
      <w:sz w:val="18"/>
      <w:szCs w:val="18"/>
    </w:rPr>
  </w:style>
  <w:style w:type="paragraph" w:styleId="Bibliography">
    <w:name w:val="Bibliography"/>
    <w:basedOn w:val="Normal"/>
    <w:next w:val="Normal"/>
    <w:uiPriority w:val="37"/>
    <w:semiHidden/>
    <w:unhideWhenUsed/>
    <w:rsid w:val="00884E45"/>
  </w:style>
  <w:style w:type="paragraph" w:styleId="BlockText">
    <w:name w:val="Block Text"/>
    <w:basedOn w:val="Normal"/>
    <w:uiPriority w:val="99"/>
    <w:semiHidden/>
    <w:unhideWhenUsed/>
    <w:rsid w:val="00884E45"/>
    <w:pPr>
      <w:pBdr>
        <w:top w:val="single" w:sz="2" w:space="10" w:color="1E417C" w:themeColor="accent1"/>
        <w:left w:val="single" w:sz="2" w:space="10" w:color="1E417C" w:themeColor="accent1"/>
        <w:bottom w:val="single" w:sz="2" w:space="10" w:color="1E417C" w:themeColor="accent1"/>
        <w:right w:val="single" w:sz="2" w:space="10" w:color="1E417C" w:themeColor="accent1"/>
      </w:pBdr>
      <w:ind w:left="1152" w:right="1152"/>
    </w:pPr>
    <w:rPr>
      <w:rFonts w:eastAsiaTheme="minorEastAsia"/>
      <w:i/>
      <w:iCs/>
      <w:color w:val="1E417C" w:themeColor="accent1"/>
    </w:rPr>
  </w:style>
  <w:style w:type="paragraph" w:styleId="BodyText2">
    <w:name w:val="Body Text 2"/>
    <w:basedOn w:val="Normal"/>
    <w:link w:val="BodyText2Char"/>
    <w:uiPriority w:val="99"/>
    <w:semiHidden/>
    <w:unhideWhenUsed/>
    <w:rsid w:val="00884E45"/>
    <w:pPr>
      <w:spacing w:after="120" w:line="480" w:lineRule="auto"/>
    </w:pPr>
  </w:style>
  <w:style w:type="character" w:customStyle="1" w:styleId="BodyText2Char">
    <w:name w:val="Body Text 2 Char"/>
    <w:basedOn w:val="DefaultParagraphFont"/>
    <w:link w:val="BodyText2"/>
    <w:uiPriority w:val="99"/>
    <w:semiHidden/>
    <w:rsid w:val="00884E45"/>
  </w:style>
  <w:style w:type="paragraph" w:styleId="BodyText3">
    <w:name w:val="Body Text 3"/>
    <w:basedOn w:val="Normal"/>
    <w:link w:val="BodyText3Char"/>
    <w:uiPriority w:val="99"/>
    <w:semiHidden/>
    <w:unhideWhenUsed/>
    <w:rsid w:val="00884E45"/>
    <w:pPr>
      <w:spacing w:after="120"/>
    </w:pPr>
    <w:rPr>
      <w:sz w:val="16"/>
      <w:szCs w:val="16"/>
    </w:rPr>
  </w:style>
  <w:style w:type="character" w:customStyle="1" w:styleId="BodyText3Char">
    <w:name w:val="Body Text 3 Char"/>
    <w:basedOn w:val="DefaultParagraphFont"/>
    <w:link w:val="BodyText3"/>
    <w:uiPriority w:val="99"/>
    <w:semiHidden/>
    <w:rsid w:val="00884E45"/>
    <w:rPr>
      <w:sz w:val="16"/>
      <w:szCs w:val="16"/>
    </w:rPr>
  </w:style>
  <w:style w:type="paragraph" w:styleId="BodyTextFirstIndent">
    <w:name w:val="Body Text First Indent"/>
    <w:basedOn w:val="BodyText"/>
    <w:link w:val="BodyTextFirstIndentChar"/>
    <w:uiPriority w:val="99"/>
    <w:semiHidden/>
    <w:unhideWhenUsed/>
    <w:rsid w:val="00884E45"/>
    <w:pPr>
      <w:spacing w:before="0" w:after="0"/>
      <w:ind w:firstLine="360"/>
    </w:pPr>
    <w:rPr>
      <w:sz w:val="24"/>
      <w:szCs w:val="24"/>
    </w:rPr>
  </w:style>
  <w:style w:type="character" w:customStyle="1" w:styleId="BodyTextFirstIndentChar">
    <w:name w:val="Body Text First Indent Char"/>
    <w:basedOn w:val="BodyTextChar"/>
    <w:link w:val="BodyTextFirstIndent"/>
    <w:uiPriority w:val="99"/>
    <w:semiHidden/>
    <w:rsid w:val="00884E45"/>
    <w:rPr>
      <w:sz w:val="22"/>
      <w:szCs w:val="22"/>
    </w:rPr>
  </w:style>
  <w:style w:type="paragraph" w:styleId="BodyTextIndent">
    <w:name w:val="Body Text Indent"/>
    <w:basedOn w:val="Normal"/>
    <w:link w:val="BodyTextIndentChar"/>
    <w:uiPriority w:val="99"/>
    <w:semiHidden/>
    <w:unhideWhenUsed/>
    <w:rsid w:val="00884E45"/>
    <w:pPr>
      <w:spacing w:after="120"/>
      <w:ind w:left="360"/>
    </w:pPr>
  </w:style>
  <w:style w:type="character" w:customStyle="1" w:styleId="BodyTextIndentChar">
    <w:name w:val="Body Text Indent Char"/>
    <w:basedOn w:val="DefaultParagraphFont"/>
    <w:link w:val="BodyTextIndent"/>
    <w:uiPriority w:val="99"/>
    <w:semiHidden/>
    <w:rsid w:val="00884E45"/>
  </w:style>
  <w:style w:type="paragraph" w:styleId="BodyTextFirstIndent2">
    <w:name w:val="Body Text First Indent 2"/>
    <w:basedOn w:val="BodyTextIndent"/>
    <w:link w:val="BodyTextFirstIndent2Char"/>
    <w:uiPriority w:val="99"/>
    <w:semiHidden/>
    <w:unhideWhenUsed/>
    <w:rsid w:val="00884E45"/>
    <w:pPr>
      <w:spacing w:after="0"/>
      <w:ind w:firstLine="360"/>
    </w:pPr>
  </w:style>
  <w:style w:type="character" w:customStyle="1" w:styleId="BodyTextFirstIndent2Char">
    <w:name w:val="Body Text First Indent 2 Char"/>
    <w:basedOn w:val="BodyTextIndentChar"/>
    <w:link w:val="BodyTextFirstIndent2"/>
    <w:uiPriority w:val="99"/>
    <w:semiHidden/>
    <w:rsid w:val="00884E45"/>
  </w:style>
  <w:style w:type="paragraph" w:styleId="BodyTextIndent2">
    <w:name w:val="Body Text Indent 2"/>
    <w:basedOn w:val="Normal"/>
    <w:link w:val="BodyTextIndent2Char"/>
    <w:uiPriority w:val="99"/>
    <w:semiHidden/>
    <w:unhideWhenUsed/>
    <w:rsid w:val="00884E45"/>
    <w:pPr>
      <w:spacing w:after="120" w:line="480" w:lineRule="auto"/>
      <w:ind w:left="360"/>
    </w:pPr>
  </w:style>
  <w:style w:type="character" w:customStyle="1" w:styleId="BodyTextIndent2Char">
    <w:name w:val="Body Text Indent 2 Char"/>
    <w:basedOn w:val="DefaultParagraphFont"/>
    <w:link w:val="BodyTextIndent2"/>
    <w:uiPriority w:val="99"/>
    <w:semiHidden/>
    <w:rsid w:val="00884E45"/>
  </w:style>
  <w:style w:type="paragraph" w:styleId="BodyTextIndent3">
    <w:name w:val="Body Text Indent 3"/>
    <w:basedOn w:val="Normal"/>
    <w:link w:val="BodyTextIndent3Char"/>
    <w:uiPriority w:val="99"/>
    <w:semiHidden/>
    <w:unhideWhenUsed/>
    <w:rsid w:val="00884E4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84E45"/>
    <w:rPr>
      <w:sz w:val="16"/>
      <w:szCs w:val="16"/>
    </w:rPr>
  </w:style>
  <w:style w:type="paragraph" w:styleId="Caption">
    <w:name w:val="caption"/>
    <w:basedOn w:val="Normal"/>
    <w:next w:val="Normal"/>
    <w:uiPriority w:val="35"/>
    <w:semiHidden/>
    <w:unhideWhenUsed/>
    <w:qFormat/>
    <w:rsid w:val="00884E45"/>
    <w:pPr>
      <w:spacing w:after="200"/>
    </w:pPr>
    <w:rPr>
      <w:i/>
      <w:iCs/>
      <w:color w:val="000000" w:themeColor="text2"/>
      <w:sz w:val="18"/>
      <w:szCs w:val="18"/>
    </w:rPr>
  </w:style>
  <w:style w:type="paragraph" w:styleId="Closing">
    <w:name w:val="Closing"/>
    <w:basedOn w:val="Normal"/>
    <w:link w:val="ClosingChar"/>
    <w:uiPriority w:val="99"/>
    <w:semiHidden/>
    <w:unhideWhenUsed/>
    <w:rsid w:val="00884E45"/>
    <w:pPr>
      <w:ind w:left="4320"/>
    </w:pPr>
  </w:style>
  <w:style w:type="character" w:customStyle="1" w:styleId="ClosingChar">
    <w:name w:val="Closing Char"/>
    <w:basedOn w:val="DefaultParagraphFont"/>
    <w:link w:val="Closing"/>
    <w:uiPriority w:val="99"/>
    <w:semiHidden/>
    <w:rsid w:val="00884E45"/>
  </w:style>
  <w:style w:type="paragraph" w:styleId="Date">
    <w:name w:val="Date"/>
    <w:basedOn w:val="Normal"/>
    <w:next w:val="Normal"/>
    <w:link w:val="DateChar"/>
    <w:uiPriority w:val="99"/>
    <w:semiHidden/>
    <w:unhideWhenUsed/>
    <w:rsid w:val="00884E45"/>
  </w:style>
  <w:style w:type="character" w:customStyle="1" w:styleId="DateChar">
    <w:name w:val="Date Char"/>
    <w:basedOn w:val="DefaultParagraphFont"/>
    <w:link w:val="Date"/>
    <w:uiPriority w:val="99"/>
    <w:semiHidden/>
    <w:rsid w:val="00884E45"/>
  </w:style>
  <w:style w:type="paragraph" w:styleId="DocumentMap">
    <w:name w:val="Document Map"/>
    <w:basedOn w:val="Normal"/>
    <w:link w:val="DocumentMapChar"/>
    <w:uiPriority w:val="99"/>
    <w:semiHidden/>
    <w:unhideWhenUsed/>
    <w:rsid w:val="00884E4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84E45"/>
    <w:rPr>
      <w:rFonts w:ascii="Segoe UI" w:hAnsi="Segoe UI" w:cs="Segoe UI"/>
      <w:sz w:val="16"/>
      <w:szCs w:val="16"/>
    </w:rPr>
  </w:style>
  <w:style w:type="paragraph" w:styleId="E-mailSignature">
    <w:name w:val="E-mail Signature"/>
    <w:basedOn w:val="Normal"/>
    <w:link w:val="E-mailSignatureChar"/>
    <w:uiPriority w:val="99"/>
    <w:semiHidden/>
    <w:unhideWhenUsed/>
    <w:rsid w:val="00884E45"/>
  </w:style>
  <w:style w:type="character" w:customStyle="1" w:styleId="E-mailSignatureChar">
    <w:name w:val="E-mail Signature Char"/>
    <w:basedOn w:val="DefaultParagraphFont"/>
    <w:link w:val="E-mailSignature"/>
    <w:uiPriority w:val="99"/>
    <w:semiHidden/>
    <w:rsid w:val="00884E45"/>
  </w:style>
  <w:style w:type="paragraph" w:styleId="EndnoteText">
    <w:name w:val="endnote text"/>
    <w:basedOn w:val="Normal"/>
    <w:link w:val="EndnoteTextChar"/>
    <w:uiPriority w:val="99"/>
    <w:semiHidden/>
    <w:unhideWhenUsed/>
    <w:rsid w:val="00884E45"/>
    <w:rPr>
      <w:sz w:val="20"/>
      <w:szCs w:val="20"/>
    </w:rPr>
  </w:style>
  <w:style w:type="character" w:customStyle="1" w:styleId="EndnoteTextChar">
    <w:name w:val="Endnote Text Char"/>
    <w:basedOn w:val="DefaultParagraphFont"/>
    <w:link w:val="EndnoteText"/>
    <w:uiPriority w:val="99"/>
    <w:semiHidden/>
    <w:rsid w:val="00884E45"/>
    <w:rPr>
      <w:sz w:val="20"/>
      <w:szCs w:val="20"/>
    </w:rPr>
  </w:style>
  <w:style w:type="paragraph" w:styleId="EnvelopeAddress">
    <w:name w:val="envelope address"/>
    <w:basedOn w:val="Normal"/>
    <w:uiPriority w:val="99"/>
    <w:semiHidden/>
    <w:unhideWhenUsed/>
    <w:rsid w:val="00884E45"/>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884E45"/>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84E45"/>
    <w:rPr>
      <w:i/>
      <w:iCs/>
    </w:rPr>
  </w:style>
  <w:style w:type="character" w:customStyle="1" w:styleId="HTMLAddressChar">
    <w:name w:val="HTML Address Char"/>
    <w:basedOn w:val="DefaultParagraphFont"/>
    <w:link w:val="HTMLAddress"/>
    <w:uiPriority w:val="99"/>
    <w:semiHidden/>
    <w:rsid w:val="00884E45"/>
    <w:rPr>
      <w:i/>
      <w:iCs/>
    </w:rPr>
  </w:style>
  <w:style w:type="paragraph" w:styleId="HTMLPreformatted">
    <w:name w:val="HTML Preformatted"/>
    <w:basedOn w:val="Normal"/>
    <w:link w:val="HTMLPreformattedChar"/>
    <w:uiPriority w:val="99"/>
    <w:semiHidden/>
    <w:unhideWhenUsed/>
    <w:rsid w:val="00884E4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84E45"/>
    <w:rPr>
      <w:rFonts w:ascii="Consolas" w:hAnsi="Consolas"/>
      <w:sz w:val="20"/>
      <w:szCs w:val="20"/>
    </w:rPr>
  </w:style>
  <w:style w:type="paragraph" w:styleId="Index1">
    <w:name w:val="index 1"/>
    <w:basedOn w:val="Normal"/>
    <w:next w:val="Normal"/>
    <w:autoRedefine/>
    <w:uiPriority w:val="99"/>
    <w:semiHidden/>
    <w:unhideWhenUsed/>
    <w:rsid w:val="00884E45"/>
    <w:pPr>
      <w:ind w:left="240" w:hanging="240"/>
    </w:pPr>
  </w:style>
  <w:style w:type="paragraph" w:styleId="Index2">
    <w:name w:val="index 2"/>
    <w:basedOn w:val="Normal"/>
    <w:next w:val="Normal"/>
    <w:autoRedefine/>
    <w:uiPriority w:val="99"/>
    <w:semiHidden/>
    <w:unhideWhenUsed/>
    <w:rsid w:val="00884E45"/>
    <w:pPr>
      <w:ind w:left="480" w:hanging="240"/>
    </w:pPr>
  </w:style>
  <w:style w:type="paragraph" w:styleId="Index3">
    <w:name w:val="index 3"/>
    <w:basedOn w:val="Normal"/>
    <w:next w:val="Normal"/>
    <w:autoRedefine/>
    <w:uiPriority w:val="99"/>
    <w:semiHidden/>
    <w:unhideWhenUsed/>
    <w:rsid w:val="00884E45"/>
    <w:pPr>
      <w:ind w:left="720" w:hanging="240"/>
    </w:pPr>
  </w:style>
  <w:style w:type="paragraph" w:styleId="Index4">
    <w:name w:val="index 4"/>
    <w:basedOn w:val="Normal"/>
    <w:next w:val="Normal"/>
    <w:autoRedefine/>
    <w:uiPriority w:val="99"/>
    <w:semiHidden/>
    <w:unhideWhenUsed/>
    <w:rsid w:val="00884E45"/>
    <w:pPr>
      <w:ind w:left="960" w:hanging="240"/>
    </w:pPr>
  </w:style>
  <w:style w:type="paragraph" w:styleId="Index5">
    <w:name w:val="index 5"/>
    <w:basedOn w:val="Normal"/>
    <w:next w:val="Normal"/>
    <w:autoRedefine/>
    <w:uiPriority w:val="99"/>
    <w:semiHidden/>
    <w:unhideWhenUsed/>
    <w:rsid w:val="00884E45"/>
    <w:pPr>
      <w:ind w:left="1200" w:hanging="240"/>
    </w:pPr>
  </w:style>
  <w:style w:type="paragraph" w:styleId="Index6">
    <w:name w:val="index 6"/>
    <w:basedOn w:val="Normal"/>
    <w:next w:val="Normal"/>
    <w:autoRedefine/>
    <w:uiPriority w:val="99"/>
    <w:semiHidden/>
    <w:unhideWhenUsed/>
    <w:rsid w:val="00884E45"/>
    <w:pPr>
      <w:ind w:left="1440" w:hanging="240"/>
    </w:pPr>
  </w:style>
  <w:style w:type="paragraph" w:styleId="Index7">
    <w:name w:val="index 7"/>
    <w:basedOn w:val="Normal"/>
    <w:next w:val="Normal"/>
    <w:autoRedefine/>
    <w:uiPriority w:val="99"/>
    <w:semiHidden/>
    <w:unhideWhenUsed/>
    <w:rsid w:val="00884E45"/>
    <w:pPr>
      <w:ind w:left="1680" w:hanging="240"/>
    </w:pPr>
  </w:style>
  <w:style w:type="paragraph" w:styleId="Index8">
    <w:name w:val="index 8"/>
    <w:basedOn w:val="Normal"/>
    <w:next w:val="Normal"/>
    <w:autoRedefine/>
    <w:uiPriority w:val="99"/>
    <w:semiHidden/>
    <w:unhideWhenUsed/>
    <w:rsid w:val="00884E45"/>
    <w:pPr>
      <w:ind w:left="1920" w:hanging="240"/>
    </w:pPr>
  </w:style>
  <w:style w:type="paragraph" w:styleId="Index9">
    <w:name w:val="index 9"/>
    <w:basedOn w:val="Normal"/>
    <w:next w:val="Normal"/>
    <w:autoRedefine/>
    <w:uiPriority w:val="99"/>
    <w:semiHidden/>
    <w:unhideWhenUsed/>
    <w:rsid w:val="00884E45"/>
    <w:pPr>
      <w:ind w:left="2160" w:hanging="240"/>
    </w:pPr>
  </w:style>
  <w:style w:type="paragraph" w:styleId="IndexHeading">
    <w:name w:val="index heading"/>
    <w:basedOn w:val="Normal"/>
    <w:next w:val="Index1"/>
    <w:uiPriority w:val="99"/>
    <w:semiHidden/>
    <w:unhideWhenUsed/>
    <w:rsid w:val="00884E4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4E45"/>
    <w:pPr>
      <w:pBdr>
        <w:top w:val="single" w:sz="4" w:space="10" w:color="1E417C" w:themeColor="accent1"/>
        <w:bottom w:val="single" w:sz="4" w:space="10" w:color="1E417C" w:themeColor="accent1"/>
      </w:pBdr>
      <w:spacing w:before="360" w:after="360"/>
      <w:ind w:left="864" w:right="864"/>
      <w:jc w:val="center"/>
    </w:pPr>
    <w:rPr>
      <w:i/>
      <w:iCs/>
      <w:color w:val="1E417C" w:themeColor="accent1"/>
    </w:rPr>
  </w:style>
  <w:style w:type="character" w:customStyle="1" w:styleId="IntenseQuoteChar">
    <w:name w:val="Intense Quote Char"/>
    <w:basedOn w:val="DefaultParagraphFont"/>
    <w:link w:val="IntenseQuote"/>
    <w:uiPriority w:val="30"/>
    <w:rsid w:val="00884E45"/>
    <w:rPr>
      <w:i/>
      <w:iCs/>
      <w:color w:val="1E417C" w:themeColor="accent1"/>
    </w:rPr>
  </w:style>
  <w:style w:type="paragraph" w:styleId="List">
    <w:name w:val="List"/>
    <w:basedOn w:val="Normal"/>
    <w:uiPriority w:val="99"/>
    <w:semiHidden/>
    <w:unhideWhenUsed/>
    <w:rsid w:val="00884E45"/>
    <w:pPr>
      <w:ind w:left="360" w:hanging="360"/>
      <w:contextualSpacing/>
    </w:pPr>
  </w:style>
  <w:style w:type="paragraph" w:styleId="List2">
    <w:name w:val="List 2"/>
    <w:basedOn w:val="Normal"/>
    <w:uiPriority w:val="99"/>
    <w:semiHidden/>
    <w:unhideWhenUsed/>
    <w:rsid w:val="00884E45"/>
    <w:pPr>
      <w:ind w:left="720" w:hanging="360"/>
      <w:contextualSpacing/>
    </w:pPr>
  </w:style>
  <w:style w:type="paragraph" w:styleId="List3">
    <w:name w:val="List 3"/>
    <w:basedOn w:val="Normal"/>
    <w:uiPriority w:val="99"/>
    <w:semiHidden/>
    <w:unhideWhenUsed/>
    <w:rsid w:val="00884E45"/>
    <w:pPr>
      <w:ind w:left="1080" w:hanging="360"/>
      <w:contextualSpacing/>
    </w:pPr>
  </w:style>
  <w:style w:type="paragraph" w:styleId="List4">
    <w:name w:val="List 4"/>
    <w:basedOn w:val="Normal"/>
    <w:uiPriority w:val="99"/>
    <w:semiHidden/>
    <w:unhideWhenUsed/>
    <w:rsid w:val="00884E45"/>
    <w:pPr>
      <w:ind w:left="1440" w:hanging="360"/>
      <w:contextualSpacing/>
    </w:pPr>
  </w:style>
  <w:style w:type="paragraph" w:styleId="List5">
    <w:name w:val="List 5"/>
    <w:basedOn w:val="Normal"/>
    <w:uiPriority w:val="99"/>
    <w:semiHidden/>
    <w:unhideWhenUsed/>
    <w:rsid w:val="00884E45"/>
    <w:pPr>
      <w:ind w:left="1800" w:hanging="360"/>
      <w:contextualSpacing/>
    </w:pPr>
  </w:style>
  <w:style w:type="paragraph" w:styleId="ListBullet">
    <w:name w:val="List Bullet"/>
    <w:basedOn w:val="Normal"/>
    <w:uiPriority w:val="99"/>
    <w:semiHidden/>
    <w:unhideWhenUsed/>
    <w:rsid w:val="00884E45"/>
    <w:pPr>
      <w:numPr>
        <w:numId w:val="60"/>
      </w:numPr>
      <w:contextualSpacing/>
    </w:pPr>
  </w:style>
  <w:style w:type="paragraph" w:styleId="ListBullet2">
    <w:name w:val="List Bullet 2"/>
    <w:basedOn w:val="Normal"/>
    <w:uiPriority w:val="99"/>
    <w:semiHidden/>
    <w:unhideWhenUsed/>
    <w:rsid w:val="00884E45"/>
    <w:pPr>
      <w:numPr>
        <w:numId w:val="59"/>
      </w:numPr>
      <w:contextualSpacing/>
    </w:pPr>
  </w:style>
  <w:style w:type="paragraph" w:styleId="ListBullet3">
    <w:name w:val="List Bullet 3"/>
    <w:basedOn w:val="Normal"/>
    <w:uiPriority w:val="99"/>
    <w:semiHidden/>
    <w:unhideWhenUsed/>
    <w:rsid w:val="00884E45"/>
    <w:pPr>
      <w:numPr>
        <w:numId w:val="58"/>
      </w:numPr>
      <w:contextualSpacing/>
    </w:pPr>
  </w:style>
  <w:style w:type="paragraph" w:styleId="ListBullet4">
    <w:name w:val="List Bullet 4"/>
    <w:basedOn w:val="Normal"/>
    <w:uiPriority w:val="99"/>
    <w:semiHidden/>
    <w:unhideWhenUsed/>
    <w:rsid w:val="00884E45"/>
    <w:pPr>
      <w:numPr>
        <w:numId w:val="57"/>
      </w:numPr>
      <w:contextualSpacing/>
    </w:pPr>
  </w:style>
  <w:style w:type="paragraph" w:styleId="ListBullet5">
    <w:name w:val="List Bullet 5"/>
    <w:basedOn w:val="Normal"/>
    <w:uiPriority w:val="99"/>
    <w:semiHidden/>
    <w:unhideWhenUsed/>
    <w:rsid w:val="00884E45"/>
    <w:pPr>
      <w:numPr>
        <w:numId w:val="56"/>
      </w:numPr>
      <w:contextualSpacing/>
    </w:pPr>
  </w:style>
  <w:style w:type="paragraph" w:styleId="ListContinue">
    <w:name w:val="List Continue"/>
    <w:basedOn w:val="Normal"/>
    <w:uiPriority w:val="99"/>
    <w:semiHidden/>
    <w:unhideWhenUsed/>
    <w:rsid w:val="00884E45"/>
    <w:pPr>
      <w:spacing w:after="120"/>
      <w:ind w:left="360"/>
      <w:contextualSpacing/>
    </w:pPr>
  </w:style>
  <w:style w:type="paragraph" w:styleId="ListContinue2">
    <w:name w:val="List Continue 2"/>
    <w:basedOn w:val="Normal"/>
    <w:uiPriority w:val="99"/>
    <w:semiHidden/>
    <w:unhideWhenUsed/>
    <w:rsid w:val="00884E45"/>
    <w:pPr>
      <w:spacing w:after="120"/>
      <w:ind w:left="720"/>
      <w:contextualSpacing/>
    </w:pPr>
  </w:style>
  <w:style w:type="paragraph" w:styleId="ListContinue3">
    <w:name w:val="List Continue 3"/>
    <w:basedOn w:val="Normal"/>
    <w:uiPriority w:val="99"/>
    <w:semiHidden/>
    <w:unhideWhenUsed/>
    <w:rsid w:val="00884E45"/>
    <w:pPr>
      <w:spacing w:after="120"/>
      <w:ind w:left="1080"/>
      <w:contextualSpacing/>
    </w:pPr>
  </w:style>
  <w:style w:type="paragraph" w:styleId="ListContinue4">
    <w:name w:val="List Continue 4"/>
    <w:basedOn w:val="Normal"/>
    <w:uiPriority w:val="99"/>
    <w:semiHidden/>
    <w:unhideWhenUsed/>
    <w:rsid w:val="00884E45"/>
    <w:pPr>
      <w:spacing w:after="120"/>
      <w:ind w:left="1440"/>
      <w:contextualSpacing/>
    </w:pPr>
  </w:style>
  <w:style w:type="paragraph" w:styleId="ListContinue5">
    <w:name w:val="List Continue 5"/>
    <w:basedOn w:val="Normal"/>
    <w:uiPriority w:val="99"/>
    <w:semiHidden/>
    <w:unhideWhenUsed/>
    <w:rsid w:val="00884E45"/>
    <w:pPr>
      <w:spacing w:after="120"/>
      <w:ind w:left="1800"/>
      <w:contextualSpacing/>
    </w:pPr>
  </w:style>
  <w:style w:type="paragraph" w:styleId="ListNumber">
    <w:name w:val="List Number"/>
    <w:basedOn w:val="Normal"/>
    <w:uiPriority w:val="99"/>
    <w:semiHidden/>
    <w:unhideWhenUsed/>
    <w:rsid w:val="00884E45"/>
    <w:pPr>
      <w:numPr>
        <w:numId w:val="55"/>
      </w:numPr>
      <w:contextualSpacing/>
    </w:pPr>
  </w:style>
  <w:style w:type="paragraph" w:styleId="ListNumber2">
    <w:name w:val="List Number 2"/>
    <w:basedOn w:val="Normal"/>
    <w:uiPriority w:val="99"/>
    <w:semiHidden/>
    <w:unhideWhenUsed/>
    <w:rsid w:val="00884E45"/>
    <w:pPr>
      <w:numPr>
        <w:numId w:val="54"/>
      </w:numPr>
      <w:contextualSpacing/>
    </w:pPr>
  </w:style>
  <w:style w:type="paragraph" w:styleId="ListNumber3">
    <w:name w:val="List Number 3"/>
    <w:basedOn w:val="Normal"/>
    <w:uiPriority w:val="99"/>
    <w:semiHidden/>
    <w:unhideWhenUsed/>
    <w:rsid w:val="00884E45"/>
    <w:pPr>
      <w:numPr>
        <w:numId w:val="53"/>
      </w:numPr>
      <w:contextualSpacing/>
    </w:pPr>
  </w:style>
  <w:style w:type="paragraph" w:styleId="ListNumber4">
    <w:name w:val="List Number 4"/>
    <w:basedOn w:val="Normal"/>
    <w:uiPriority w:val="99"/>
    <w:semiHidden/>
    <w:unhideWhenUsed/>
    <w:rsid w:val="00884E45"/>
    <w:pPr>
      <w:numPr>
        <w:numId w:val="52"/>
      </w:numPr>
      <w:contextualSpacing/>
    </w:pPr>
  </w:style>
  <w:style w:type="paragraph" w:styleId="ListNumber5">
    <w:name w:val="List Number 5"/>
    <w:basedOn w:val="Normal"/>
    <w:uiPriority w:val="99"/>
    <w:semiHidden/>
    <w:unhideWhenUsed/>
    <w:rsid w:val="00884E45"/>
    <w:pPr>
      <w:numPr>
        <w:numId w:val="51"/>
      </w:numPr>
      <w:contextualSpacing/>
    </w:pPr>
  </w:style>
  <w:style w:type="paragraph" w:styleId="MacroText">
    <w:name w:val="macro"/>
    <w:link w:val="MacroTextChar"/>
    <w:uiPriority w:val="99"/>
    <w:semiHidden/>
    <w:unhideWhenUsed/>
    <w:rsid w:val="00884E4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84E45"/>
    <w:rPr>
      <w:rFonts w:ascii="Consolas" w:hAnsi="Consolas"/>
      <w:sz w:val="20"/>
      <w:szCs w:val="20"/>
    </w:rPr>
  </w:style>
  <w:style w:type="paragraph" w:styleId="MessageHeader">
    <w:name w:val="Message Header"/>
    <w:basedOn w:val="Normal"/>
    <w:link w:val="MessageHeaderChar"/>
    <w:uiPriority w:val="99"/>
    <w:semiHidden/>
    <w:unhideWhenUsed/>
    <w:rsid w:val="00884E4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884E45"/>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884E45"/>
    <w:rPr>
      <w:rFonts w:ascii="Times New Roman" w:hAnsi="Times New Roman" w:cs="Times New Roman"/>
    </w:rPr>
  </w:style>
  <w:style w:type="paragraph" w:styleId="NormalIndent">
    <w:name w:val="Normal Indent"/>
    <w:basedOn w:val="Normal"/>
    <w:uiPriority w:val="99"/>
    <w:semiHidden/>
    <w:unhideWhenUsed/>
    <w:rsid w:val="00884E45"/>
    <w:pPr>
      <w:ind w:left="720"/>
    </w:pPr>
  </w:style>
  <w:style w:type="paragraph" w:styleId="NoteHeading">
    <w:name w:val="Note Heading"/>
    <w:basedOn w:val="Normal"/>
    <w:next w:val="Normal"/>
    <w:link w:val="NoteHeadingChar"/>
    <w:uiPriority w:val="99"/>
    <w:semiHidden/>
    <w:unhideWhenUsed/>
    <w:rsid w:val="00884E45"/>
  </w:style>
  <w:style w:type="character" w:customStyle="1" w:styleId="NoteHeadingChar">
    <w:name w:val="Note Heading Char"/>
    <w:basedOn w:val="DefaultParagraphFont"/>
    <w:link w:val="NoteHeading"/>
    <w:uiPriority w:val="99"/>
    <w:semiHidden/>
    <w:rsid w:val="00884E45"/>
  </w:style>
  <w:style w:type="paragraph" w:styleId="PlainText">
    <w:name w:val="Plain Text"/>
    <w:basedOn w:val="Normal"/>
    <w:link w:val="PlainTextChar"/>
    <w:uiPriority w:val="99"/>
    <w:semiHidden/>
    <w:unhideWhenUsed/>
    <w:rsid w:val="00884E45"/>
    <w:rPr>
      <w:rFonts w:ascii="Consolas" w:hAnsi="Consolas"/>
      <w:sz w:val="21"/>
      <w:szCs w:val="21"/>
    </w:rPr>
  </w:style>
  <w:style w:type="character" w:customStyle="1" w:styleId="PlainTextChar">
    <w:name w:val="Plain Text Char"/>
    <w:basedOn w:val="DefaultParagraphFont"/>
    <w:link w:val="PlainText"/>
    <w:uiPriority w:val="99"/>
    <w:semiHidden/>
    <w:rsid w:val="00884E45"/>
    <w:rPr>
      <w:rFonts w:ascii="Consolas" w:hAnsi="Consolas"/>
      <w:sz w:val="21"/>
      <w:szCs w:val="21"/>
    </w:rPr>
  </w:style>
  <w:style w:type="paragraph" w:styleId="Quote">
    <w:name w:val="Quote"/>
    <w:basedOn w:val="Normal"/>
    <w:next w:val="Normal"/>
    <w:link w:val="QuoteChar"/>
    <w:uiPriority w:val="29"/>
    <w:qFormat/>
    <w:rsid w:val="00884E45"/>
    <w:pPr>
      <w:spacing w:before="200" w:after="160"/>
      <w:ind w:left="864" w:right="864"/>
      <w:jc w:val="center"/>
    </w:pPr>
    <w:rPr>
      <w:i/>
      <w:iCs/>
      <w:color w:val="828282" w:themeColor="text1" w:themeTint="BF"/>
    </w:rPr>
  </w:style>
  <w:style w:type="character" w:customStyle="1" w:styleId="QuoteChar">
    <w:name w:val="Quote Char"/>
    <w:basedOn w:val="DefaultParagraphFont"/>
    <w:link w:val="Quote"/>
    <w:uiPriority w:val="29"/>
    <w:rsid w:val="00884E45"/>
    <w:rPr>
      <w:i/>
      <w:iCs/>
      <w:color w:val="828282" w:themeColor="text1" w:themeTint="BF"/>
    </w:rPr>
  </w:style>
  <w:style w:type="paragraph" w:styleId="Salutation">
    <w:name w:val="Salutation"/>
    <w:basedOn w:val="Normal"/>
    <w:next w:val="Normal"/>
    <w:link w:val="SalutationChar"/>
    <w:uiPriority w:val="99"/>
    <w:semiHidden/>
    <w:unhideWhenUsed/>
    <w:rsid w:val="00884E45"/>
  </w:style>
  <w:style w:type="character" w:customStyle="1" w:styleId="SalutationChar">
    <w:name w:val="Salutation Char"/>
    <w:basedOn w:val="DefaultParagraphFont"/>
    <w:link w:val="Salutation"/>
    <w:uiPriority w:val="99"/>
    <w:semiHidden/>
    <w:rsid w:val="00884E45"/>
  </w:style>
  <w:style w:type="paragraph" w:styleId="Signature">
    <w:name w:val="Signature"/>
    <w:basedOn w:val="Normal"/>
    <w:link w:val="SignatureChar"/>
    <w:uiPriority w:val="99"/>
    <w:semiHidden/>
    <w:unhideWhenUsed/>
    <w:rsid w:val="00884E45"/>
    <w:pPr>
      <w:ind w:left="4320"/>
    </w:pPr>
  </w:style>
  <w:style w:type="character" w:customStyle="1" w:styleId="SignatureChar">
    <w:name w:val="Signature Char"/>
    <w:basedOn w:val="DefaultParagraphFont"/>
    <w:link w:val="Signature"/>
    <w:uiPriority w:val="99"/>
    <w:semiHidden/>
    <w:rsid w:val="00884E45"/>
  </w:style>
  <w:style w:type="paragraph" w:styleId="Subtitle">
    <w:name w:val="Subtitle"/>
    <w:basedOn w:val="Normal"/>
    <w:next w:val="Normal"/>
    <w:link w:val="SubtitleChar"/>
    <w:uiPriority w:val="11"/>
    <w:qFormat/>
    <w:rsid w:val="00884E45"/>
    <w:pPr>
      <w:numPr>
        <w:ilvl w:val="1"/>
      </w:numPr>
      <w:spacing w:after="160"/>
    </w:pPr>
    <w:rPr>
      <w:rFonts w:eastAsiaTheme="minorEastAsia"/>
      <w:color w:val="939393" w:themeColor="text1" w:themeTint="A5"/>
      <w:spacing w:val="15"/>
      <w:sz w:val="22"/>
      <w:szCs w:val="22"/>
    </w:rPr>
  </w:style>
  <w:style w:type="character" w:customStyle="1" w:styleId="SubtitleChar">
    <w:name w:val="Subtitle Char"/>
    <w:basedOn w:val="DefaultParagraphFont"/>
    <w:link w:val="Subtitle"/>
    <w:uiPriority w:val="11"/>
    <w:rsid w:val="00884E45"/>
    <w:rPr>
      <w:rFonts w:eastAsiaTheme="minorEastAsia"/>
      <w:color w:val="939393" w:themeColor="text1" w:themeTint="A5"/>
      <w:spacing w:val="15"/>
      <w:sz w:val="22"/>
      <w:szCs w:val="22"/>
    </w:rPr>
  </w:style>
  <w:style w:type="paragraph" w:styleId="TableofAuthorities">
    <w:name w:val="table of authorities"/>
    <w:basedOn w:val="Normal"/>
    <w:next w:val="Normal"/>
    <w:uiPriority w:val="99"/>
    <w:semiHidden/>
    <w:unhideWhenUsed/>
    <w:rsid w:val="00884E45"/>
    <w:pPr>
      <w:ind w:left="240" w:hanging="240"/>
    </w:pPr>
  </w:style>
  <w:style w:type="paragraph" w:styleId="TableofFigures">
    <w:name w:val="table of figures"/>
    <w:basedOn w:val="Normal"/>
    <w:next w:val="Normal"/>
    <w:uiPriority w:val="99"/>
    <w:semiHidden/>
    <w:unhideWhenUsed/>
    <w:rsid w:val="00884E45"/>
  </w:style>
  <w:style w:type="paragraph" w:styleId="Title">
    <w:name w:val="Title"/>
    <w:basedOn w:val="Normal"/>
    <w:next w:val="Normal"/>
    <w:link w:val="TitleChar"/>
    <w:uiPriority w:val="10"/>
    <w:qFormat/>
    <w:rsid w:val="00884E4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4E4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884E45"/>
    <w:pPr>
      <w:spacing w:before="120"/>
    </w:pPr>
    <w:rPr>
      <w:rFonts w:asciiTheme="majorHAnsi" w:eastAsiaTheme="majorEastAsia" w:hAnsiTheme="majorHAnsi" w:cstheme="majorBidi"/>
      <w:b/>
      <w:bCs/>
    </w:rPr>
  </w:style>
  <w:style w:type="table" w:customStyle="1" w:styleId="PAConnections">
    <w:name w:val="PA Connections"/>
    <w:basedOn w:val="TableNormal"/>
    <w:uiPriority w:val="99"/>
    <w:rsid w:val="00884E45"/>
    <w:tblPr/>
  </w:style>
  <w:style w:type="paragraph" w:customStyle="1" w:styleId="Table9Bullet1">
    <w:name w:val="Table 9 Bullet 1"/>
    <w:basedOn w:val="ListParagraph"/>
    <w:qFormat/>
    <w:rsid w:val="00884E45"/>
    <w:pPr>
      <w:spacing w:before="60" w:after="60"/>
      <w:ind w:left="430" w:right="60" w:hanging="360"/>
    </w:pPr>
    <w:rPr>
      <w:rFonts w:ascii="Arial" w:eastAsia="Arial" w:hAnsi="Arial" w:cs="Arial"/>
      <w:color w:val="201209"/>
      <w:sz w:val="18"/>
      <w:szCs w:val="18"/>
    </w:rPr>
  </w:style>
  <w:style w:type="paragraph" w:customStyle="1" w:styleId="Table9ColumnHeading">
    <w:name w:val="Table 9 Column Heading"/>
    <w:basedOn w:val="Normal"/>
    <w:qFormat/>
    <w:rsid w:val="00884E45"/>
    <w:pPr>
      <w:spacing w:before="60" w:after="60"/>
      <w:ind w:left="60" w:right="60"/>
      <w:jc w:val="center"/>
    </w:pPr>
    <w:rPr>
      <w:rFonts w:ascii="Arial" w:eastAsia="Arial" w:hAnsi="Arial" w:cs="Arial"/>
      <w:b/>
      <w:color w:val="FFFF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276812">
      <w:bodyDiv w:val="1"/>
      <w:marLeft w:val="0"/>
      <w:marRight w:val="0"/>
      <w:marTop w:val="0"/>
      <w:marBottom w:val="0"/>
      <w:divBdr>
        <w:top w:val="none" w:sz="0" w:space="0" w:color="auto"/>
        <w:left w:val="none" w:sz="0" w:space="0" w:color="auto"/>
        <w:bottom w:val="none" w:sz="0" w:space="0" w:color="auto"/>
        <w:right w:val="none" w:sz="0" w:space="0" w:color="auto"/>
      </w:divBdr>
      <w:divsChild>
        <w:div w:id="2899802">
          <w:marLeft w:val="0"/>
          <w:marRight w:val="0"/>
          <w:marTop w:val="0"/>
          <w:marBottom w:val="0"/>
          <w:divBdr>
            <w:top w:val="none" w:sz="0" w:space="0" w:color="auto"/>
            <w:left w:val="none" w:sz="0" w:space="0" w:color="auto"/>
            <w:bottom w:val="none" w:sz="0" w:space="0" w:color="auto"/>
            <w:right w:val="none" w:sz="0" w:space="0" w:color="auto"/>
          </w:divBdr>
          <w:divsChild>
            <w:div w:id="1494642098">
              <w:marLeft w:val="0"/>
              <w:marRight w:val="0"/>
              <w:marTop w:val="0"/>
              <w:marBottom w:val="0"/>
              <w:divBdr>
                <w:top w:val="none" w:sz="0" w:space="0" w:color="auto"/>
                <w:left w:val="none" w:sz="0" w:space="0" w:color="auto"/>
                <w:bottom w:val="none" w:sz="0" w:space="0" w:color="auto"/>
                <w:right w:val="none" w:sz="0" w:space="0" w:color="auto"/>
              </w:divBdr>
            </w:div>
          </w:divsChild>
        </w:div>
        <w:div w:id="2974272">
          <w:marLeft w:val="0"/>
          <w:marRight w:val="0"/>
          <w:marTop w:val="0"/>
          <w:marBottom w:val="0"/>
          <w:divBdr>
            <w:top w:val="none" w:sz="0" w:space="0" w:color="auto"/>
            <w:left w:val="none" w:sz="0" w:space="0" w:color="auto"/>
            <w:bottom w:val="none" w:sz="0" w:space="0" w:color="auto"/>
            <w:right w:val="none" w:sz="0" w:space="0" w:color="auto"/>
          </w:divBdr>
          <w:divsChild>
            <w:div w:id="2118985317">
              <w:marLeft w:val="0"/>
              <w:marRight w:val="0"/>
              <w:marTop w:val="0"/>
              <w:marBottom w:val="0"/>
              <w:divBdr>
                <w:top w:val="none" w:sz="0" w:space="0" w:color="auto"/>
                <w:left w:val="none" w:sz="0" w:space="0" w:color="auto"/>
                <w:bottom w:val="none" w:sz="0" w:space="0" w:color="auto"/>
                <w:right w:val="none" w:sz="0" w:space="0" w:color="auto"/>
              </w:divBdr>
            </w:div>
          </w:divsChild>
        </w:div>
        <w:div w:id="17439021">
          <w:marLeft w:val="0"/>
          <w:marRight w:val="0"/>
          <w:marTop w:val="0"/>
          <w:marBottom w:val="0"/>
          <w:divBdr>
            <w:top w:val="none" w:sz="0" w:space="0" w:color="auto"/>
            <w:left w:val="none" w:sz="0" w:space="0" w:color="auto"/>
            <w:bottom w:val="none" w:sz="0" w:space="0" w:color="auto"/>
            <w:right w:val="none" w:sz="0" w:space="0" w:color="auto"/>
          </w:divBdr>
          <w:divsChild>
            <w:div w:id="454714862">
              <w:marLeft w:val="0"/>
              <w:marRight w:val="0"/>
              <w:marTop w:val="0"/>
              <w:marBottom w:val="0"/>
              <w:divBdr>
                <w:top w:val="none" w:sz="0" w:space="0" w:color="auto"/>
                <w:left w:val="none" w:sz="0" w:space="0" w:color="auto"/>
                <w:bottom w:val="none" w:sz="0" w:space="0" w:color="auto"/>
                <w:right w:val="none" w:sz="0" w:space="0" w:color="auto"/>
              </w:divBdr>
            </w:div>
          </w:divsChild>
        </w:div>
        <w:div w:id="17775053">
          <w:marLeft w:val="0"/>
          <w:marRight w:val="0"/>
          <w:marTop w:val="0"/>
          <w:marBottom w:val="0"/>
          <w:divBdr>
            <w:top w:val="none" w:sz="0" w:space="0" w:color="auto"/>
            <w:left w:val="none" w:sz="0" w:space="0" w:color="auto"/>
            <w:bottom w:val="none" w:sz="0" w:space="0" w:color="auto"/>
            <w:right w:val="none" w:sz="0" w:space="0" w:color="auto"/>
          </w:divBdr>
          <w:divsChild>
            <w:div w:id="850871788">
              <w:marLeft w:val="0"/>
              <w:marRight w:val="0"/>
              <w:marTop w:val="0"/>
              <w:marBottom w:val="0"/>
              <w:divBdr>
                <w:top w:val="none" w:sz="0" w:space="0" w:color="auto"/>
                <w:left w:val="none" w:sz="0" w:space="0" w:color="auto"/>
                <w:bottom w:val="none" w:sz="0" w:space="0" w:color="auto"/>
                <w:right w:val="none" w:sz="0" w:space="0" w:color="auto"/>
              </w:divBdr>
            </w:div>
          </w:divsChild>
        </w:div>
        <w:div w:id="32385749">
          <w:marLeft w:val="0"/>
          <w:marRight w:val="0"/>
          <w:marTop w:val="0"/>
          <w:marBottom w:val="0"/>
          <w:divBdr>
            <w:top w:val="none" w:sz="0" w:space="0" w:color="auto"/>
            <w:left w:val="none" w:sz="0" w:space="0" w:color="auto"/>
            <w:bottom w:val="none" w:sz="0" w:space="0" w:color="auto"/>
            <w:right w:val="none" w:sz="0" w:space="0" w:color="auto"/>
          </w:divBdr>
          <w:divsChild>
            <w:div w:id="1240023028">
              <w:marLeft w:val="0"/>
              <w:marRight w:val="0"/>
              <w:marTop w:val="0"/>
              <w:marBottom w:val="0"/>
              <w:divBdr>
                <w:top w:val="none" w:sz="0" w:space="0" w:color="auto"/>
                <w:left w:val="none" w:sz="0" w:space="0" w:color="auto"/>
                <w:bottom w:val="none" w:sz="0" w:space="0" w:color="auto"/>
                <w:right w:val="none" w:sz="0" w:space="0" w:color="auto"/>
              </w:divBdr>
            </w:div>
          </w:divsChild>
        </w:div>
        <w:div w:id="37976262">
          <w:marLeft w:val="0"/>
          <w:marRight w:val="0"/>
          <w:marTop w:val="0"/>
          <w:marBottom w:val="0"/>
          <w:divBdr>
            <w:top w:val="none" w:sz="0" w:space="0" w:color="auto"/>
            <w:left w:val="none" w:sz="0" w:space="0" w:color="auto"/>
            <w:bottom w:val="none" w:sz="0" w:space="0" w:color="auto"/>
            <w:right w:val="none" w:sz="0" w:space="0" w:color="auto"/>
          </w:divBdr>
          <w:divsChild>
            <w:div w:id="2137136547">
              <w:marLeft w:val="0"/>
              <w:marRight w:val="0"/>
              <w:marTop w:val="0"/>
              <w:marBottom w:val="0"/>
              <w:divBdr>
                <w:top w:val="none" w:sz="0" w:space="0" w:color="auto"/>
                <w:left w:val="none" w:sz="0" w:space="0" w:color="auto"/>
                <w:bottom w:val="none" w:sz="0" w:space="0" w:color="auto"/>
                <w:right w:val="none" w:sz="0" w:space="0" w:color="auto"/>
              </w:divBdr>
            </w:div>
          </w:divsChild>
        </w:div>
        <w:div w:id="49308443">
          <w:marLeft w:val="0"/>
          <w:marRight w:val="0"/>
          <w:marTop w:val="0"/>
          <w:marBottom w:val="0"/>
          <w:divBdr>
            <w:top w:val="none" w:sz="0" w:space="0" w:color="auto"/>
            <w:left w:val="none" w:sz="0" w:space="0" w:color="auto"/>
            <w:bottom w:val="none" w:sz="0" w:space="0" w:color="auto"/>
            <w:right w:val="none" w:sz="0" w:space="0" w:color="auto"/>
          </w:divBdr>
          <w:divsChild>
            <w:div w:id="1520048507">
              <w:marLeft w:val="0"/>
              <w:marRight w:val="0"/>
              <w:marTop w:val="0"/>
              <w:marBottom w:val="0"/>
              <w:divBdr>
                <w:top w:val="none" w:sz="0" w:space="0" w:color="auto"/>
                <w:left w:val="none" w:sz="0" w:space="0" w:color="auto"/>
                <w:bottom w:val="none" w:sz="0" w:space="0" w:color="auto"/>
                <w:right w:val="none" w:sz="0" w:space="0" w:color="auto"/>
              </w:divBdr>
            </w:div>
          </w:divsChild>
        </w:div>
        <w:div w:id="55859248">
          <w:marLeft w:val="0"/>
          <w:marRight w:val="0"/>
          <w:marTop w:val="0"/>
          <w:marBottom w:val="0"/>
          <w:divBdr>
            <w:top w:val="none" w:sz="0" w:space="0" w:color="auto"/>
            <w:left w:val="none" w:sz="0" w:space="0" w:color="auto"/>
            <w:bottom w:val="none" w:sz="0" w:space="0" w:color="auto"/>
            <w:right w:val="none" w:sz="0" w:space="0" w:color="auto"/>
          </w:divBdr>
          <w:divsChild>
            <w:div w:id="2110852527">
              <w:marLeft w:val="0"/>
              <w:marRight w:val="0"/>
              <w:marTop w:val="0"/>
              <w:marBottom w:val="0"/>
              <w:divBdr>
                <w:top w:val="none" w:sz="0" w:space="0" w:color="auto"/>
                <w:left w:val="none" w:sz="0" w:space="0" w:color="auto"/>
                <w:bottom w:val="none" w:sz="0" w:space="0" w:color="auto"/>
                <w:right w:val="none" w:sz="0" w:space="0" w:color="auto"/>
              </w:divBdr>
            </w:div>
          </w:divsChild>
        </w:div>
        <w:div w:id="60687662">
          <w:marLeft w:val="0"/>
          <w:marRight w:val="0"/>
          <w:marTop w:val="0"/>
          <w:marBottom w:val="0"/>
          <w:divBdr>
            <w:top w:val="none" w:sz="0" w:space="0" w:color="auto"/>
            <w:left w:val="none" w:sz="0" w:space="0" w:color="auto"/>
            <w:bottom w:val="none" w:sz="0" w:space="0" w:color="auto"/>
            <w:right w:val="none" w:sz="0" w:space="0" w:color="auto"/>
          </w:divBdr>
          <w:divsChild>
            <w:div w:id="1703937738">
              <w:marLeft w:val="0"/>
              <w:marRight w:val="0"/>
              <w:marTop w:val="0"/>
              <w:marBottom w:val="0"/>
              <w:divBdr>
                <w:top w:val="none" w:sz="0" w:space="0" w:color="auto"/>
                <w:left w:val="none" w:sz="0" w:space="0" w:color="auto"/>
                <w:bottom w:val="none" w:sz="0" w:space="0" w:color="auto"/>
                <w:right w:val="none" w:sz="0" w:space="0" w:color="auto"/>
              </w:divBdr>
            </w:div>
          </w:divsChild>
        </w:div>
        <w:div w:id="61875038">
          <w:marLeft w:val="0"/>
          <w:marRight w:val="0"/>
          <w:marTop w:val="0"/>
          <w:marBottom w:val="0"/>
          <w:divBdr>
            <w:top w:val="none" w:sz="0" w:space="0" w:color="auto"/>
            <w:left w:val="none" w:sz="0" w:space="0" w:color="auto"/>
            <w:bottom w:val="none" w:sz="0" w:space="0" w:color="auto"/>
            <w:right w:val="none" w:sz="0" w:space="0" w:color="auto"/>
          </w:divBdr>
          <w:divsChild>
            <w:div w:id="1367558029">
              <w:marLeft w:val="0"/>
              <w:marRight w:val="0"/>
              <w:marTop w:val="0"/>
              <w:marBottom w:val="0"/>
              <w:divBdr>
                <w:top w:val="none" w:sz="0" w:space="0" w:color="auto"/>
                <w:left w:val="none" w:sz="0" w:space="0" w:color="auto"/>
                <w:bottom w:val="none" w:sz="0" w:space="0" w:color="auto"/>
                <w:right w:val="none" w:sz="0" w:space="0" w:color="auto"/>
              </w:divBdr>
            </w:div>
          </w:divsChild>
        </w:div>
        <w:div w:id="62455916">
          <w:marLeft w:val="0"/>
          <w:marRight w:val="0"/>
          <w:marTop w:val="0"/>
          <w:marBottom w:val="0"/>
          <w:divBdr>
            <w:top w:val="none" w:sz="0" w:space="0" w:color="auto"/>
            <w:left w:val="none" w:sz="0" w:space="0" w:color="auto"/>
            <w:bottom w:val="none" w:sz="0" w:space="0" w:color="auto"/>
            <w:right w:val="none" w:sz="0" w:space="0" w:color="auto"/>
          </w:divBdr>
          <w:divsChild>
            <w:div w:id="541553989">
              <w:marLeft w:val="0"/>
              <w:marRight w:val="0"/>
              <w:marTop w:val="0"/>
              <w:marBottom w:val="0"/>
              <w:divBdr>
                <w:top w:val="none" w:sz="0" w:space="0" w:color="auto"/>
                <w:left w:val="none" w:sz="0" w:space="0" w:color="auto"/>
                <w:bottom w:val="none" w:sz="0" w:space="0" w:color="auto"/>
                <w:right w:val="none" w:sz="0" w:space="0" w:color="auto"/>
              </w:divBdr>
            </w:div>
          </w:divsChild>
        </w:div>
        <w:div w:id="62725353">
          <w:marLeft w:val="0"/>
          <w:marRight w:val="0"/>
          <w:marTop w:val="0"/>
          <w:marBottom w:val="0"/>
          <w:divBdr>
            <w:top w:val="none" w:sz="0" w:space="0" w:color="auto"/>
            <w:left w:val="none" w:sz="0" w:space="0" w:color="auto"/>
            <w:bottom w:val="none" w:sz="0" w:space="0" w:color="auto"/>
            <w:right w:val="none" w:sz="0" w:space="0" w:color="auto"/>
          </w:divBdr>
          <w:divsChild>
            <w:div w:id="426078956">
              <w:marLeft w:val="0"/>
              <w:marRight w:val="0"/>
              <w:marTop w:val="0"/>
              <w:marBottom w:val="0"/>
              <w:divBdr>
                <w:top w:val="none" w:sz="0" w:space="0" w:color="auto"/>
                <w:left w:val="none" w:sz="0" w:space="0" w:color="auto"/>
                <w:bottom w:val="none" w:sz="0" w:space="0" w:color="auto"/>
                <w:right w:val="none" w:sz="0" w:space="0" w:color="auto"/>
              </w:divBdr>
            </w:div>
          </w:divsChild>
        </w:div>
        <w:div w:id="79837694">
          <w:marLeft w:val="0"/>
          <w:marRight w:val="0"/>
          <w:marTop w:val="0"/>
          <w:marBottom w:val="0"/>
          <w:divBdr>
            <w:top w:val="none" w:sz="0" w:space="0" w:color="auto"/>
            <w:left w:val="none" w:sz="0" w:space="0" w:color="auto"/>
            <w:bottom w:val="none" w:sz="0" w:space="0" w:color="auto"/>
            <w:right w:val="none" w:sz="0" w:space="0" w:color="auto"/>
          </w:divBdr>
          <w:divsChild>
            <w:div w:id="1069183855">
              <w:marLeft w:val="0"/>
              <w:marRight w:val="0"/>
              <w:marTop w:val="0"/>
              <w:marBottom w:val="0"/>
              <w:divBdr>
                <w:top w:val="none" w:sz="0" w:space="0" w:color="auto"/>
                <w:left w:val="none" w:sz="0" w:space="0" w:color="auto"/>
                <w:bottom w:val="none" w:sz="0" w:space="0" w:color="auto"/>
                <w:right w:val="none" w:sz="0" w:space="0" w:color="auto"/>
              </w:divBdr>
            </w:div>
          </w:divsChild>
        </w:div>
        <w:div w:id="80953512">
          <w:marLeft w:val="0"/>
          <w:marRight w:val="0"/>
          <w:marTop w:val="0"/>
          <w:marBottom w:val="0"/>
          <w:divBdr>
            <w:top w:val="none" w:sz="0" w:space="0" w:color="auto"/>
            <w:left w:val="none" w:sz="0" w:space="0" w:color="auto"/>
            <w:bottom w:val="none" w:sz="0" w:space="0" w:color="auto"/>
            <w:right w:val="none" w:sz="0" w:space="0" w:color="auto"/>
          </w:divBdr>
          <w:divsChild>
            <w:div w:id="667565144">
              <w:marLeft w:val="0"/>
              <w:marRight w:val="0"/>
              <w:marTop w:val="0"/>
              <w:marBottom w:val="0"/>
              <w:divBdr>
                <w:top w:val="none" w:sz="0" w:space="0" w:color="auto"/>
                <w:left w:val="none" w:sz="0" w:space="0" w:color="auto"/>
                <w:bottom w:val="none" w:sz="0" w:space="0" w:color="auto"/>
                <w:right w:val="none" w:sz="0" w:space="0" w:color="auto"/>
              </w:divBdr>
            </w:div>
          </w:divsChild>
        </w:div>
        <w:div w:id="84572104">
          <w:marLeft w:val="0"/>
          <w:marRight w:val="0"/>
          <w:marTop w:val="0"/>
          <w:marBottom w:val="0"/>
          <w:divBdr>
            <w:top w:val="none" w:sz="0" w:space="0" w:color="auto"/>
            <w:left w:val="none" w:sz="0" w:space="0" w:color="auto"/>
            <w:bottom w:val="none" w:sz="0" w:space="0" w:color="auto"/>
            <w:right w:val="none" w:sz="0" w:space="0" w:color="auto"/>
          </w:divBdr>
          <w:divsChild>
            <w:div w:id="1605579219">
              <w:marLeft w:val="0"/>
              <w:marRight w:val="0"/>
              <w:marTop w:val="0"/>
              <w:marBottom w:val="0"/>
              <w:divBdr>
                <w:top w:val="none" w:sz="0" w:space="0" w:color="auto"/>
                <w:left w:val="none" w:sz="0" w:space="0" w:color="auto"/>
                <w:bottom w:val="none" w:sz="0" w:space="0" w:color="auto"/>
                <w:right w:val="none" w:sz="0" w:space="0" w:color="auto"/>
              </w:divBdr>
            </w:div>
          </w:divsChild>
        </w:div>
        <w:div w:id="93330982">
          <w:marLeft w:val="0"/>
          <w:marRight w:val="0"/>
          <w:marTop w:val="0"/>
          <w:marBottom w:val="0"/>
          <w:divBdr>
            <w:top w:val="none" w:sz="0" w:space="0" w:color="auto"/>
            <w:left w:val="none" w:sz="0" w:space="0" w:color="auto"/>
            <w:bottom w:val="none" w:sz="0" w:space="0" w:color="auto"/>
            <w:right w:val="none" w:sz="0" w:space="0" w:color="auto"/>
          </w:divBdr>
          <w:divsChild>
            <w:div w:id="753236710">
              <w:marLeft w:val="0"/>
              <w:marRight w:val="0"/>
              <w:marTop w:val="0"/>
              <w:marBottom w:val="0"/>
              <w:divBdr>
                <w:top w:val="none" w:sz="0" w:space="0" w:color="auto"/>
                <w:left w:val="none" w:sz="0" w:space="0" w:color="auto"/>
                <w:bottom w:val="none" w:sz="0" w:space="0" w:color="auto"/>
                <w:right w:val="none" w:sz="0" w:space="0" w:color="auto"/>
              </w:divBdr>
            </w:div>
          </w:divsChild>
        </w:div>
        <w:div w:id="97868410">
          <w:marLeft w:val="0"/>
          <w:marRight w:val="0"/>
          <w:marTop w:val="0"/>
          <w:marBottom w:val="0"/>
          <w:divBdr>
            <w:top w:val="none" w:sz="0" w:space="0" w:color="auto"/>
            <w:left w:val="none" w:sz="0" w:space="0" w:color="auto"/>
            <w:bottom w:val="none" w:sz="0" w:space="0" w:color="auto"/>
            <w:right w:val="none" w:sz="0" w:space="0" w:color="auto"/>
          </w:divBdr>
          <w:divsChild>
            <w:div w:id="2062945868">
              <w:marLeft w:val="0"/>
              <w:marRight w:val="0"/>
              <w:marTop w:val="0"/>
              <w:marBottom w:val="0"/>
              <w:divBdr>
                <w:top w:val="none" w:sz="0" w:space="0" w:color="auto"/>
                <w:left w:val="none" w:sz="0" w:space="0" w:color="auto"/>
                <w:bottom w:val="none" w:sz="0" w:space="0" w:color="auto"/>
                <w:right w:val="none" w:sz="0" w:space="0" w:color="auto"/>
              </w:divBdr>
            </w:div>
          </w:divsChild>
        </w:div>
        <w:div w:id="98985497">
          <w:marLeft w:val="0"/>
          <w:marRight w:val="0"/>
          <w:marTop w:val="0"/>
          <w:marBottom w:val="0"/>
          <w:divBdr>
            <w:top w:val="none" w:sz="0" w:space="0" w:color="auto"/>
            <w:left w:val="none" w:sz="0" w:space="0" w:color="auto"/>
            <w:bottom w:val="none" w:sz="0" w:space="0" w:color="auto"/>
            <w:right w:val="none" w:sz="0" w:space="0" w:color="auto"/>
          </w:divBdr>
          <w:divsChild>
            <w:div w:id="1906604861">
              <w:marLeft w:val="0"/>
              <w:marRight w:val="0"/>
              <w:marTop w:val="0"/>
              <w:marBottom w:val="0"/>
              <w:divBdr>
                <w:top w:val="none" w:sz="0" w:space="0" w:color="auto"/>
                <w:left w:val="none" w:sz="0" w:space="0" w:color="auto"/>
                <w:bottom w:val="none" w:sz="0" w:space="0" w:color="auto"/>
                <w:right w:val="none" w:sz="0" w:space="0" w:color="auto"/>
              </w:divBdr>
            </w:div>
          </w:divsChild>
        </w:div>
        <w:div w:id="106898442">
          <w:marLeft w:val="0"/>
          <w:marRight w:val="0"/>
          <w:marTop w:val="0"/>
          <w:marBottom w:val="0"/>
          <w:divBdr>
            <w:top w:val="none" w:sz="0" w:space="0" w:color="auto"/>
            <w:left w:val="none" w:sz="0" w:space="0" w:color="auto"/>
            <w:bottom w:val="none" w:sz="0" w:space="0" w:color="auto"/>
            <w:right w:val="none" w:sz="0" w:space="0" w:color="auto"/>
          </w:divBdr>
          <w:divsChild>
            <w:div w:id="1295600225">
              <w:marLeft w:val="0"/>
              <w:marRight w:val="0"/>
              <w:marTop w:val="0"/>
              <w:marBottom w:val="0"/>
              <w:divBdr>
                <w:top w:val="none" w:sz="0" w:space="0" w:color="auto"/>
                <w:left w:val="none" w:sz="0" w:space="0" w:color="auto"/>
                <w:bottom w:val="none" w:sz="0" w:space="0" w:color="auto"/>
                <w:right w:val="none" w:sz="0" w:space="0" w:color="auto"/>
              </w:divBdr>
            </w:div>
          </w:divsChild>
        </w:div>
        <w:div w:id="108933714">
          <w:marLeft w:val="0"/>
          <w:marRight w:val="0"/>
          <w:marTop w:val="0"/>
          <w:marBottom w:val="0"/>
          <w:divBdr>
            <w:top w:val="none" w:sz="0" w:space="0" w:color="auto"/>
            <w:left w:val="none" w:sz="0" w:space="0" w:color="auto"/>
            <w:bottom w:val="none" w:sz="0" w:space="0" w:color="auto"/>
            <w:right w:val="none" w:sz="0" w:space="0" w:color="auto"/>
          </w:divBdr>
          <w:divsChild>
            <w:div w:id="365835324">
              <w:marLeft w:val="0"/>
              <w:marRight w:val="0"/>
              <w:marTop w:val="0"/>
              <w:marBottom w:val="0"/>
              <w:divBdr>
                <w:top w:val="none" w:sz="0" w:space="0" w:color="auto"/>
                <w:left w:val="none" w:sz="0" w:space="0" w:color="auto"/>
                <w:bottom w:val="none" w:sz="0" w:space="0" w:color="auto"/>
                <w:right w:val="none" w:sz="0" w:space="0" w:color="auto"/>
              </w:divBdr>
            </w:div>
          </w:divsChild>
        </w:div>
        <w:div w:id="109664229">
          <w:marLeft w:val="0"/>
          <w:marRight w:val="0"/>
          <w:marTop w:val="0"/>
          <w:marBottom w:val="0"/>
          <w:divBdr>
            <w:top w:val="none" w:sz="0" w:space="0" w:color="auto"/>
            <w:left w:val="none" w:sz="0" w:space="0" w:color="auto"/>
            <w:bottom w:val="none" w:sz="0" w:space="0" w:color="auto"/>
            <w:right w:val="none" w:sz="0" w:space="0" w:color="auto"/>
          </w:divBdr>
          <w:divsChild>
            <w:div w:id="1270118055">
              <w:marLeft w:val="0"/>
              <w:marRight w:val="0"/>
              <w:marTop w:val="0"/>
              <w:marBottom w:val="0"/>
              <w:divBdr>
                <w:top w:val="none" w:sz="0" w:space="0" w:color="auto"/>
                <w:left w:val="none" w:sz="0" w:space="0" w:color="auto"/>
                <w:bottom w:val="none" w:sz="0" w:space="0" w:color="auto"/>
                <w:right w:val="none" w:sz="0" w:space="0" w:color="auto"/>
              </w:divBdr>
            </w:div>
          </w:divsChild>
        </w:div>
        <w:div w:id="110436541">
          <w:marLeft w:val="0"/>
          <w:marRight w:val="0"/>
          <w:marTop w:val="0"/>
          <w:marBottom w:val="0"/>
          <w:divBdr>
            <w:top w:val="none" w:sz="0" w:space="0" w:color="auto"/>
            <w:left w:val="none" w:sz="0" w:space="0" w:color="auto"/>
            <w:bottom w:val="none" w:sz="0" w:space="0" w:color="auto"/>
            <w:right w:val="none" w:sz="0" w:space="0" w:color="auto"/>
          </w:divBdr>
          <w:divsChild>
            <w:div w:id="729764800">
              <w:marLeft w:val="0"/>
              <w:marRight w:val="0"/>
              <w:marTop w:val="0"/>
              <w:marBottom w:val="0"/>
              <w:divBdr>
                <w:top w:val="none" w:sz="0" w:space="0" w:color="auto"/>
                <w:left w:val="none" w:sz="0" w:space="0" w:color="auto"/>
                <w:bottom w:val="none" w:sz="0" w:space="0" w:color="auto"/>
                <w:right w:val="none" w:sz="0" w:space="0" w:color="auto"/>
              </w:divBdr>
            </w:div>
          </w:divsChild>
        </w:div>
        <w:div w:id="113142003">
          <w:marLeft w:val="0"/>
          <w:marRight w:val="0"/>
          <w:marTop w:val="0"/>
          <w:marBottom w:val="0"/>
          <w:divBdr>
            <w:top w:val="none" w:sz="0" w:space="0" w:color="auto"/>
            <w:left w:val="none" w:sz="0" w:space="0" w:color="auto"/>
            <w:bottom w:val="none" w:sz="0" w:space="0" w:color="auto"/>
            <w:right w:val="none" w:sz="0" w:space="0" w:color="auto"/>
          </w:divBdr>
          <w:divsChild>
            <w:div w:id="1151872160">
              <w:marLeft w:val="0"/>
              <w:marRight w:val="0"/>
              <w:marTop w:val="0"/>
              <w:marBottom w:val="0"/>
              <w:divBdr>
                <w:top w:val="none" w:sz="0" w:space="0" w:color="auto"/>
                <w:left w:val="none" w:sz="0" w:space="0" w:color="auto"/>
                <w:bottom w:val="none" w:sz="0" w:space="0" w:color="auto"/>
                <w:right w:val="none" w:sz="0" w:space="0" w:color="auto"/>
              </w:divBdr>
            </w:div>
          </w:divsChild>
        </w:div>
        <w:div w:id="128402819">
          <w:marLeft w:val="0"/>
          <w:marRight w:val="0"/>
          <w:marTop w:val="0"/>
          <w:marBottom w:val="0"/>
          <w:divBdr>
            <w:top w:val="none" w:sz="0" w:space="0" w:color="auto"/>
            <w:left w:val="none" w:sz="0" w:space="0" w:color="auto"/>
            <w:bottom w:val="none" w:sz="0" w:space="0" w:color="auto"/>
            <w:right w:val="none" w:sz="0" w:space="0" w:color="auto"/>
          </w:divBdr>
          <w:divsChild>
            <w:div w:id="743334419">
              <w:marLeft w:val="0"/>
              <w:marRight w:val="0"/>
              <w:marTop w:val="0"/>
              <w:marBottom w:val="0"/>
              <w:divBdr>
                <w:top w:val="none" w:sz="0" w:space="0" w:color="auto"/>
                <w:left w:val="none" w:sz="0" w:space="0" w:color="auto"/>
                <w:bottom w:val="none" w:sz="0" w:space="0" w:color="auto"/>
                <w:right w:val="none" w:sz="0" w:space="0" w:color="auto"/>
              </w:divBdr>
            </w:div>
          </w:divsChild>
        </w:div>
        <w:div w:id="135222269">
          <w:marLeft w:val="0"/>
          <w:marRight w:val="0"/>
          <w:marTop w:val="0"/>
          <w:marBottom w:val="0"/>
          <w:divBdr>
            <w:top w:val="none" w:sz="0" w:space="0" w:color="auto"/>
            <w:left w:val="none" w:sz="0" w:space="0" w:color="auto"/>
            <w:bottom w:val="none" w:sz="0" w:space="0" w:color="auto"/>
            <w:right w:val="none" w:sz="0" w:space="0" w:color="auto"/>
          </w:divBdr>
          <w:divsChild>
            <w:div w:id="181012627">
              <w:marLeft w:val="0"/>
              <w:marRight w:val="0"/>
              <w:marTop w:val="0"/>
              <w:marBottom w:val="0"/>
              <w:divBdr>
                <w:top w:val="none" w:sz="0" w:space="0" w:color="auto"/>
                <w:left w:val="none" w:sz="0" w:space="0" w:color="auto"/>
                <w:bottom w:val="none" w:sz="0" w:space="0" w:color="auto"/>
                <w:right w:val="none" w:sz="0" w:space="0" w:color="auto"/>
              </w:divBdr>
            </w:div>
          </w:divsChild>
        </w:div>
        <w:div w:id="164130710">
          <w:marLeft w:val="0"/>
          <w:marRight w:val="0"/>
          <w:marTop w:val="0"/>
          <w:marBottom w:val="0"/>
          <w:divBdr>
            <w:top w:val="none" w:sz="0" w:space="0" w:color="auto"/>
            <w:left w:val="none" w:sz="0" w:space="0" w:color="auto"/>
            <w:bottom w:val="none" w:sz="0" w:space="0" w:color="auto"/>
            <w:right w:val="none" w:sz="0" w:space="0" w:color="auto"/>
          </w:divBdr>
          <w:divsChild>
            <w:div w:id="112139199">
              <w:marLeft w:val="0"/>
              <w:marRight w:val="0"/>
              <w:marTop w:val="0"/>
              <w:marBottom w:val="0"/>
              <w:divBdr>
                <w:top w:val="none" w:sz="0" w:space="0" w:color="auto"/>
                <w:left w:val="none" w:sz="0" w:space="0" w:color="auto"/>
                <w:bottom w:val="none" w:sz="0" w:space="0" w:color="auto"/>
                <w:right w:val="none" w:sz="0" w:space="0" w:color="auto"/>
              </w:divBdr>
            </w:div>
          </w:divsChild>
        </w:div>
        <w:div w:id="173230737">
          <w:marLeft w:val="0"/>
          <w:marRight w:val="0"/>
          <w:marTop w:val="0"/>
          <w:marBottom w:val="0"/>
          <w:divBdr>
            <w:top w:val="none" w:sz="0" w:space="0" w:color="auto"/>
            <w:left w:val="none" w:sz="0" w:space="0" w:color="auto"/>
            <w:bottom w:val="none" w:sz="0" w:space="0" w:color="auto"/>
            <w:right w:val="none" w:sz="0" w:space="0" w:color="auto"/>
          </w:divBdr>
          <w:divsChild>
            <w:div w:id="1038354960">
              <w:marLeft w:val="0"/>
              <w:marRight w:val="0"/>
              <w:marTop w:val="0"/>
              <w:marBottom w:val="0"/>
              <w:divBdr>
                <w:top w:val="none" w:sz="0" w:space="0" w:color="auto"/>
                <w:left w:val="none" w:sz="0" w:space="0" w:color="auto"/>
                <w:bottom w:val="none" w:sz="0" w:space="0" w:color="auto"/>
                <w:right w:val="none" w:sz="0" w:space="0" w:color="auto"/>
              </w:divBdr>
            </w:div>
          </w:divsChild>
        </w:div>
        <w:div w:id="175195282">
          <w:marLeft w:val="0"/>
          <w:marRight w:val="0"/>
          <w:marTop w:val="0"/>
          <w:marBottom w:val="0"/>
          <w:divBdr>
            <w:top w:val="none" w:sz="0" w:space="0" w:color="auto"/>
            <w:left w:val="none" w:sz="0" w:space="0" w:color="auto"/>
            <w:bottom w:val="none" w:sz="0" w:space="0" w:color="auto"/>
            <w:right w:val="none" w:sz="0" w:space="0" w:color="auto"/>
          </w:divBdr>
          <w:divsChild>
            <w:div w:id="96145226">
              <w:marLeft w:val="0"/>
              <w:marRight w:val="0"/>
              <w:marTop w:val="0"/>
              <w:marBottom w:val="0"/>
              <w:divBdr>
                <w:top w:val="none" w:sz="0" w:space="0" w:color="auto"/>
                <w:left w:val="none" w:sz="0" w:space="0" w:color="auto"/>
                <w:bottom w:val="none" w:sz="0" w:space="0" w:color="auto"/>
                <w:right w:val="none" w:sz="0" w:space="0" w:color="auto"/>
              </w:divBdr>
            </w:div>
          </w:divsChild>
        </w:div>
        <w:div w:id="177279542">
          <w:marLeft w:val="0"/>
          <w:marRight w:val="0"/>
          <w:marTop w:val="0"/>
          <w:marBottom w:val="0"/>
          <w:divBdr>
            <w:top w:val="none" w:sz="0" w:space="0" w:color="auto"/>
            <w:left w:val="none" w:sz="0" w:space="0" w:color="auto"/>
            <w:bottom w:val="none" w:sz="0" w:space="0" w:color="auto"/>
            <w:right w:val="none" w:sz="0" w:space="0" w:color="auto"/>
          </w:divBdr>
          <w:divsChild>
            <w:div w:id="1556314601">
              <w:marLeft w:val="0"/>
              <w:marRight w:val="0"/>
              <w:marTop w:val="0"/>
              <w:marBottom w:val="0"/>
              <w:divBdr>
                <w:top w:val="none" w:sz="0" w:space="0" w:color="auto"/>
                <w:left w:val="none" w:sz="0" w:space="0" w:color="auto"/>
                <w:bottom w:val="none" w:sz="0" w:space="0" w:color="auto"/>
                <w:right w:val="none" w:sz="0" w:space="0" w:color="auto"/>
              </w:divBdr>
            </w:div>
          </w:divsChild>
        </w:div>
        <w:div w:id="177699669">
          <w:marLeft w:val="0"/>
          <w:marRight w:val="0"/>
          <w:marTop w:val="0"/>
          <w:marBottom w:val="0"/>
          <w:divBdr>
            <w:top w:val="none" w:sz="0" w:space="0" w:color="auto"/>
            <w:left w:val="none" w:sz="0" w:space="0" w:color="auto"/>
            <w:bottom w:val="none" w:sz="0" w:space="0" w:color="auto"/>
            <w:right w:val="none" w:sz="0" w:space="0" w:color="auto"/>
          </w:divBdr>
          <w:divsChild>
            <w:div w:id="1876000020">
              <w:marLeft w:val="0"/>
              <w:marRight w:val="0"/>
              <w:marTop w:val="0"/>
              <w:marBottom w:val="0"/>
              <w:divBdr>
                <w:top w:val="none" w:sz="0" w:space="0" w:color="auto"/>
                <w:left w:val="none" w:sz="0" w:space="0" w:color="auto"/>
                <w:bottom w:val="none" w:sz="0" w:space="0" w:color="auto"/>
                <w:right w:val="none" w:sz="0" w:space="0" w:color="auto"/>
              </w:divBdr>
            </w:div>
          </w:divsChild>
        </w:div>
        <w:div w:id="192545179">
          <w:marLeft w:val="0"/>
          <w:marRight w:val="0"/>
          <w:marTop w:val="0"/>
          <w:marBottom w:val="0"/>
          <w:divBdr>
            <w:top w:val="none" w:sz="0" w:space="0" w:color="auto"/>
            <w:left w:val="none" w:sz="0" w:space="0" w:color="auto"/>
            <w:bottom w:val="none" w:sz="0" w:space="0" w:color="auto"/>
            <w:right w:val="none" w:sz="0" w:space="0" w:color="auto"/>
          </w:divBdr>
          <w:divsChild>
            <w:div w:id="166142638">
              <w:marLeft w:val="0"/>
              <w:marRight w:val="0"/>
              <w:marTop w:val="0"/>
              <w:marBottom w:val="0"/>
              <w:divBdr>
                <w:top w:val="none" w:sz="0" w:space="0" w:color="auto"/>
                <w:left w:val="none" w:sz="0" w:space="0" w:color="auto"/>
                <w:bottom w:val="none" w:sz="0" w:space="0" w:color="auto"/>
                <w:right w:val="none" w:sz="0" w:space="0" w:color="auto"/>
              </w:divBdr>
            </w:div>
          </w:divsChild>
        </w:div>
        <w:div w:id="214657321">
          <w:marLeft w:val="0"/>
          <w:marRight w:val="0"/>
          <w:marTop w:val="0"/>
          <w:marBottom w:val="0"/>
          <w:divBdr>
            <w:top w:val="none" w:sz="0" w:space="0" w:color="auto"/>
            <w:left w:val="none" w:sz="0" w:space="0" w:color="auto"/>
            <w:bottom w:val="none" w:sz="0" w:space="0" w:color="auto"/>
            <w:right w:val="none" w:sz="0" w:space="0" w:color="auto"/>
          </w:divBdr>
          <w:divsChild>
            <w:div w:id="1845239924">
              <w:marLeft w:val="0"/>
              <w:marRight w:val="0"/>
              <w:marTop w:val="0"/>
              <w:marBottom w:val="0"/>
              <w:divBdr>
                <w:top w:val="none" w:sz="0" w:space="0" w:color="auto"/>
                <w:left w:val="none" w:sz="0" w:space="0" w:color="auto"/>
                <w:bottom w:val="none" w:sz="0" w:space="0" w:color="auto"/>
                <w:right w:val="none" w:sz="0" w:space="0" w:color="auto"/>
              </w:divBdr>
            </w:div>
          </w:divsChild>
        </w:div>
        <w:div w:id="215942965">
          <w:marLeft w:val="0"/>
          <w:marRight w:val="0"/>
          <w:marTop w:val="0"/>
          <w:marBottom w:val="0"/>
          <w:divBdr>
            <w:top w:val="none" w:sz="0" w:space="0" w:color="auto"/>
            <w:left w:val="none" w:sz="0" w:space="0" w:color="auto"/>
            <w:bottom w:val="none" w:sz="0" w:space="0" w:color="auto"/>
            <w:right w:val="none" w:sz="0" w:space="0" w:color="auto"/>
          </w:divBdr>
          <w:divsChild>
            <w:div w:id="1379664129">
              <w:marLeft w:val="0"/>
              <w:marRight w:val="0"/>
              <w:marTop w:val="0"/>
              <w:marBottom w:val="0"/>
              <w:divBdr>
                <w:top w:val="none" w:sz="0" w:space="0" w:color="auto"/>
                <w:left w:val="none" w:sz="0" w:space="0" w:color="auto"/>
                <w:bottom w:val="none" w:sz="0" w:space="0" w:color="auto"/>
                <w:right w:val="none" w:sz="0" w:space="0" w:color="auto"/>
              </w:divBdr>
            </w:div>
          </w:divsChild>
        </w:div>
        <w:div w:id="216665931">
          <w:marLeft w:val="0"/>
          <w:marRight w:val="0"/>
          <w:marTop w:val="0"/>
          <w:marBottom w:val="0"/>
          <w:divBdr>
            <w:top w:val="none" w:sz="0" w:space="0" w:color="auto"/>
            <w:left w:val="none" w:sz="0" w:space="0" w:color="auto"/>
            <w:bottom w:val="none" w:sz="0" w:space="0" w:color="auto"/>
            <w:right w:val="none" w:sz="0" w:space="0" w:color="auto"/>
          </w:divBdr>
          <w:divsChild>
            <w:div w:id="1050348298">
              <w:marLeft w:val="0"/>
              <w:marRight w:val="0"/>
              <w:marTop w:val="0"/>
              <w:marBottom w:val="0"/>
              <w:divBdr>
                <w:top w:val="none" w:sz="0" w:space="0" w:color="auto"/>
                <w:left w:val="none" w:sz="0" w:space="0" w:color="auto"/>
                <w:bottom w:val="none" w:sz="0" w:space="0" w:color="auto"/>
                <w:right w:val="none" w:sz="0" w:space="0" w:color="auto"/>
              </w:divBdr>
            </w:div>
          </w:divsChild>
        </w:div>
        <w:div w:id="218826921">
          <w:marLeft w:val="0"/>
          <w:marRight w:val="0"/>
          <w:marTop w:val="0"/>
          <w:marBottom w:val="0"/>
          <w:divBdr>
            <w:top w:val="none" w:sz="0" w:space="0" w:color="auto"/>
            <w:left w:val="none" w:sz="0" w:space="0" w:color="auto"/>
            <w:bottom w:val="none" w:sz="0" w:space="0" w:color="auto"/>
            <w:right w:val="none" w:sz="0" w:space="0" w:color="auto"/>
          </w:divBdr>
          <w:divsChild>
            <w:div w:id="1982298634">
              <w:marLeft w:val="0"/>
              <w:marRight w:val="0"/>
              <w:marTop w:val="0"/>
              <w:marBottom w:val="0"/>
              <w:divBdr>
                <w:top w:val="none" w:sz="0" w:space="0" w:color="auto"/>
                <w:left w:val="none" w:sz="0" w:space="0" w:color="auto"/>
                <w:bottom w:val="none" w:sz="0" w:space="0" w:color="auto"/>
                <w:right w:val="none" w:sz="0" w:space="0" w:color="auto"/>
              </w:divBdr>
            </w:div>
          </w:divsChild>
        </w:div>
        <w:div w:id="222840453">
          <w:marLeft w:val="0"/>
          <w:marRight w:val="0"/>
          <w:marTop w:val="0"/>
          <w:marBottom w:val="0"/>
          <w:divBdr>
            <w:top w:val="none" w:sz="0" w:space="0" w:color="auto"/>
            <w:left w:val="none" w:sz="0" w:space="0" w:color="auto"/>
            <w:bottom w:val="none" w:sz="0" w:space="0" w:color="auto"/>
            <w:right w:val="none" w:sz="0" w:space="0" w:color="auto"/>
          </w:divBdr>
          <w:divsChild>
            <w:div w:id="1312371255">
              <w:marLeft w:val="0"/>
              <w:marRight w:val="0"/>
              <w:marTop w:val="0"/>
              <w:marBottom w:val="0"/>
              <w:divBdr>
                <w:top w:val="none" w:sz="0" w:space="0" w:color="auto"/>
                <w:left w:val="none" w:sz="0" w:space="0" w:color="auto"/>
                <w:bottom w:val="none" w:sz="0" w:space="0" w:color="auto"/>
                <w:right w:val="none" w:sz="0" w:space="0" w:color="auto"/>
              </w:divBdr>
            </w:div>
          </w:divsChild>
        </w:div>
        <w:div w:id="227956938">
          <w:marLeft w:val="0"/>
          <w:marRight w:val="0"/>
          <w:marTop w:val="0"/>
          <w:marBottom w:val="0"/>
          <w:divBdr>
            <w:top w:val="none" w:sz="0" w:space="0" w:color="auto"/>
            <w:left w:val="none" w:sz="0" w:space="0" w:color="auto"/>
            <w:bottom w:val="none" w:sz="0" w:space="0" w:color="auto"/>
            <w:right w:val="none" w:sz="0" w:space="0" w:color="auto"/>
          </w:divBdr>
          <w:divsChild>
            <w:div w:id="286856127">
              <w:marLeft w:val="0"/>
              <w:marRight w:val="0"/>
              <w:marTop w:val="0"/>
              <w:marBottom w:val="0"/>
              <w:divBdr>
                <w:top w:val="none" w:sz="0" w:space="0" w:color="auto"/>
                <w:left w:val="none" w:sz="0" w:space="0" w:color="auto"/>
                <w:bottom w:val="none" w:sz="0" w:space="0" w:color="auto"/>
                <w:right w:val="none" w:sz="0" w:space="0" w:color="auto"/>
              </w:divBdr>
            </w:div>
          </w:divsChild>
        </w:div>
        <w:div w:id="231891301">
          <w:marLeft w:val="0"/>
          <w:marRight w:val="0"/>
          <w:marTop w:val="0"/>
          <w:marBottom w:val="0"/>
          <w:divBdr>
            <w:top w:val="none" w:sz="0" w:space="0" w:color="auto"/>
            <w:left w:val="none" w:sz="0" w:space="0" w:color="auto"/>
            <w:bottom w:val="none" w:sz="0" w:space="0" w:color="auto"/>
            <w:right w:val="none" w:sz="0" w:space="0" w:color="auto"/>
          </w:divBdr>
          <w:divsChild>
            <w:div w:id="1316299168">
              <w:marLeft w:val="0"/>
              <w:marRight w:val="0"/>
              <w:marTop w:val="0"/>
              <w:marBottom w:val="0"/>
              <w:divBdr>
                <w:top w:val="none" w:sz="0" w:space="0" w:color="auto"/>
                <w:left w:val="none" w:sz="0" w:space="0" w:color="auto"/>
                <w:bottom w:val="none" w:sz="0" w:space="0" w:color="auto"/>
                <w:right w:val="none" w:sz="0" w:space="0" w:color="auto"/>
              </w:divBdr>
            </w:div>
          </w:divsChild>
        </w:div>
        <w:div w:id="236986227">
          <w:marLeft w:val="0"/>
          <w:marRight w:val="0"/>
          <w:marTop w:val="0"/>
          <w:marBottom w:val="0"/>
          <w:divBdr>
            <w:top w:val="none" w:sz="0" w:space="0" w:color="auto"/>
            <w:left w:val="none" w:sz="0" w:space="0" w:color="auto"/>
            <w:bottom w:val="none" w:sz="0" w:space="0" w:color="auto"/>
            <w:right w:val="none" w:sz="0" w:space="0" w:color="auto"/>
          </w:divBdr>
          <w:divsChild>
            <w:div w:id="344791175">
              <w:marLeft w:val="0"/>
              <w:marRight w:val="0"/>
              <w:marTop w:val="0"/>
              <w:marBottom w:val="0"/>
              <w:divBdr>
                <w:top w:val="none" w:sz="0" w:space="0" w:color="auto"/>
                <w:left w:val="none" w:sz="0" w:space="0" w:color="auto"/>
                <w:bottom w:val="none" w:sz="0" w:space="0" w:color="auto"/>
                <w:right w:val="none" w:sz="0" w:space="0" w:color="auto"/>
              </w:divBdr>
            </w:div>
          </w:divsChild>
        </w:div>
        <w:div w:id="244532650">
          <w:marLeft w:val="0"/>
          <w:marRight w:val="0"/>
          <w:marTop w:val="0"/>
          <w:marBottom w:val="0"/>
          <w:divBdr>
            <w:top w:val="none" w:sz="0" w:space="0" w:color="auto"/>
            <w:left w:val="none" w:sz="0" w:space="0" w:color="auto"/>
            <w:bottom w:val="none" w:sz="0" w:space="0" w:color="auto"/>
            <w:right w:val="none" w:sz="0" w:space="0" w:color="auto"/>
          </w:divBdr>
          <w:divsChild>
            <w:div w:id="911696189">
              <w:marLeft w:val="0"/>
              <w:marRight w:val="0"/>
              <w:marTop w:val="0"/>
              <w:marBottom w:val="0"/>
              <w:divBdr>
                <w:top w:val="none" w:sz="0" w:space="0" w:color="auto"/>
                <w:left w:val="none" w:sz="0" w:space="0" w:color="auto"/>
                <w:bottom w:val="none" w:sz="0" w:space="0" w:color="auto"/>
                <w:right w:val="none" w:sz="0" w:space="0" w:color="auto"/>
              </w:divBdr>
            </w:div>
            <w:div w:id="1685134363">
              <w:marLeft w:val="0"/>
              <w:marRight w:val="0"/>
              <w:marTop w:val="0"/>
              <w:marBottom w:val="0"/>
              <w:divBdr>
                <w:top w:val="none" w:sz="0" w:space="0" w:color="auto"/>
                <w:left w:val="none" w:sz="0" w:space="0" w:color="auto"/>
                <w:bottom w:val="none" w:sz="0" w:space="0" w:color="auto"/>
                <w:right w:val="none" w:sz="0" w:space="0" w:color="auto"/>
              </w:divBdr>
            </w:div>
          </w:divsChild>
        </w:div>
        <w:div w:id="247811316">
          <w:marLeft w:val="0"/>
          <w:marRight w:val="0"/>
          <w:marTop w:val="0"/>
          <w:marBottom w:val="0"/>
          <w:divBdr>
            <w:top w:val="none" w:sz="0" w:space="0" w:color="auto"/>
            <w:left w:val="none" w:sz="0" w:space="0" w:color="auto"/>
            <w:bottom w:val="none" w:sz="0" w:space="0" w:color="auto"/>
            <w:right w:val="none" w:sz="0" w:space="0" w:color="auto"/>
          </w:divBdr>
          <w:divsChild>
            <w:div w:id="1213614039">
              <w:marLeft w:val="0"/>
              <w:marRight w:val="0"/>
              <w:marTop w:val="0"/>
              <w:marBottom w:val="0"/>
              <w:divBdr>
                <w:top w:val="none" w:sz="0" w:space="0" w:color="auto"/>
                <w:left w:val="none" w:sz="0" w:space="0" w:color="auto"/>
                <w:bottom w:val="none" w:sz="0" w:space="0" w:color="auto"/>
                <w:right w:val="none" w:sz="0" w:space="0" w:color="auto"/>
              </w:divBdr>
            </w:div>
          </w:divsChild>
        </w:div>
        <w:div w:id="251554460">
          <w:marLeft w:val="0"/>
          <w:marRight w:val="0"/>
          <w:marTop w:val="0"/>
          <w:marBottom w:val="0"/>
          <w:divBdr>
            <w:top w:val="none" w:sz="0" w:space="0" w:color="auto"/>
            <w:left w:val="none" w:sz="0" w:space="0" w:color="auto"/>
            <w:bottom w:val="none" w:sz="0" w:space="0" w:color="auto"/>
            <w:right w:val="none" w:sz="0" w:space="0" w:color="auto"/>
          </w:divBdr>
          <w:divsChild>
            <w:div w:id="1047530640">
              <w:marLeft w:val="0"/>
              <w:marRight w:val="0"/>
              <w:marTop w:val="0"/>
              <w:marBottom w:val="0"/>
              <w:divBdr>
                <w:top w:val="none" w:sz="0" w:space="0" w:color="auto"/>
                <w:left w:val="none" w:sz="0" w:space="0" w:color="auto"/>
                <w:bottom w:val="none" w:sz="0" w:space="0" w:color="auto"/>
                <w:right w:val="none" w:sz="0" w:space="0" w:color="auto"/>
              </w:divBdr>
            </w:div>
          </w:divsChild>
        </w:div>
        <w:div w:id="262105298">
          <w:marLeft w:val="0"/>
          <w:marRight w:val="0"/>
          <w:marTop w:val="0"/>
          <w:marBottom w:val="0"/>
          <w:divBdr>
            <w:top w:val="none" w:sz="0" w:space="0" w:color="auto"/>
            <w:left w:val="none" w:sz="0" w:space="0" w:color="auto"/>
            <w:bottom w:val="none" w:sz="0" w:space="0" w:color="auto"/>
            <w:right w:val="none" w:sz="0" w:space="0" w:color="auto"/>
          </w:divBdr>
          <w:divsChild>
            <w:div w:id="998729926">
              <w:marLeft w:val="0"/>
              <w:marRight w:val="0"/>
              <w:marTop w:val="0"/>
              <w:marBottom w:val="0"/>
              <w:divBdr>
                <w:top w:val="none" w:sz="0" w:space="0" w:color="auto"/>
                <w:left w:val="none" w:sz="0" w:space="0" w:color="auto"/>
                <w:bottom w:val="none" w:sz="0" w:space="0" w:color="auto"/>
                <w:right w:val="none" w:sz="0" w:space="0" w:color="auto"/>
              </w:divBdr>
            </w:div>
          </w:divsChild>
        </w:div>
        <w:div w:id="264927213">
          <w:marLeft w:val="0"/>
          <w:marRight w:val="0"/>
          <w:marTop w:val="0"/>
          <w:marBottom w:val="0"/>
          <w:divBdr>
            <w:top w:val="none" w:sz="0" w:space="0" w:color="auto"/>
            <w:left w:val="none" w:sz="0" w:space="0" w:color="auto"/>
            <w:bottom w:val="none" w:sz="0" w:space="0" w:color="auto"/>
            <w:right w:val="none" w:sz="0" w:space="0" w:color="auto"/>
          </w:divBdr>
          <w:divsChild>
            <w:div w:id="1034237135">
              <w:marLeft w:val="0"/>
              <w:marRight w:val="0"/>
              <w:marTop w:val="0"/>
              <w:marBottom w:val="0"/>
              <w:divBdr>
                <w:top w:val="none" w:sz="0" w:space="0" w:color="auto"/>
                <w:left w:val="none" w:sz="0" w:space="0" w:color="auto"/>
                <w:bottom w:val="none" w:sz="0" w:space="0" w:color="auto"/>
                <w:right w:val="none" w:sz="0" w:space="0" w:color="auto"/>
              </w:divBdr>
            </w:div>
          </w:divsChild>
        </w:div>
        <w:div w:id="267853175">
          <w:marLeft w:val="0"/>
          <w:marRight w:val="0"/>
          <w:marTop w:val="0"/>
          <w:marBottom w:val="0"/>
          <w:divBdr>
            <w:top w:val="none" w:sz="0" w:space="0" w:color="auto"/>
            <w:left w:val="none" w:sz="0" w:space="0" w:color="auto"/>
            <w:bottom w:val="none" w:sz="0" w:space="0" w:color="auto"/>
            <w:right w:val="none" w:sz="0" w:space="0" w:color="auto"/>
          </w:divBdr>
          <w:divsChild>
            <w:div w:id="2142503836">
              <w:marLeft w:val="0"/>
              <w:marRight w:val="0"/>
              <w:marTop w:val="0"/>
              <w:marBottom w:val="0"/>
              <w:divBdr>
                <w:top w:val="none" w:sz="0" w:space="0" w:color="auto"/>
                <w:left w:val="none" w:sz="0" w:space="0" w:color="auto"/>
                <w:bottom w:val="none" w:sz="0" w:space="0" w:color="auto"/>
                <w:right w:val="none" w:sz="0" w:space="0" w:color="auto"/>
              </w:divBdr>
            </w:div>
          </w:divsChild>
        </w:div>
        <w:div w:id="271133618">
          <w:marLeft w:val="0"/>
          <w:marRight w:val="0"/>
          <w:marTop w:val="0"/>
          <w:marBottom w:val="0"/>
          <w:divBdr>
            <w:top w:val="none" w:sz="0" w:space="0" w:color="auto"/>
            <w:left w:val="none" w:sz="0" w:space="0" w:color="auto"/>
            <w:bottom w:val="none" w:sz="0" w:space="0" w:color="auto"/>
            <w:right w:val="none" w:sz="0" w:space="0" w:color="auto"/>
          </w:divBdr>
          <w:divsChild>
            <w:div w:id="165169694">
              <w:marLeft w:val="0"/>
              <w:marRight w:val="0"/>
              <w:marTop w:val="0"/>
              <w:marBottom w:val="0"/>
              <w:divBdr>
                <w:top w:val="none" w:sz="0" w:space="0" w:color="auto"/>
                <w:left w:val="none" w:sz="0" w:space="0" w:color="auto"/>
                <w:bottom w:val="none" w:sz="0" w:space="0" w:color="auto"/>
                <w:right w:val="none" w:sz="0" w:space="0" w:color="auto"/>
              </w:divBdr>
            </w:div>
          </w:divsChild>
        </w:div>
        <w:div w:id="290865778">
          <w:marLeft w:val="0"/>
          <w:marRight w:val="0"/>
          <w:marTop w:val="0"/>
          <w:marBottom w:val="0"/>
          <w:divBdr>
            <w:top w:val="none" w:sz="0" w:space="0" w:color="auto"/>
            <w:left w:val="none" w:sz="0" w:space="0" w:color="auto"/>
            <w:bottom w:val="none" w:sz="0" w:space="0" w:color="auto"/>
            <w:right w:val="none" w:sz="0" w:space="0" w:color="auto"/>
          </w:divBdr>
          <w:divsChild>
            <w:div w:id="1453135093">
              <w:marLeft w:val="0"/>
              <w:marRight w:val="0"/>
              <w:marTop w:val="0"/>
              <w:marBottom w:val="0"/>
              <w:divBdr>
                <w:top w:val="none" w:sz="0" w:space="0" w:color="auto"/>
                <w:left w:val="none" w:sz="0" w:space="0" w:color="auto"/>
                <w:bottom w:val="none" w:sz="0" w:space="0" w:color="auto"/>
                <w:right w:val="none" w:sz="0" w:space="0" w:color="auto"/>
              </w:divBdr>
            </w:div>
          </w:divsChild>
        </w:div>
        <w:div w:id="299114506">
          <w:marLeft w:val="0"/>
          <w:marRight w:val="0"/>
          <w:marTop w:val="0"/>
          <w:marBottom w:val="0"/>
          <w:divBdr>
            <w:top w:val="none" w:sz="0" w:space="0" w:color="auto"/>
            <w:left w:val="none" w:sz="0" w:space="0" w:color="auto"/>
            <w:bottom w:val="none" w:sz="0" w:space="0" w:color="auto"/>
            <w:right w:val="none" w:sz="0" w:space="0" w:color="auto"/>
          </w:divBdr>
          <w:divsChild>
            <w:div w:id="78911974">
              <w:marLeft w:val="0"/>
              <w:marRight w:val="0"/>
              <w:marTop w:val="0"/>
              <w:marBottom w:val="0"/>
              <w:divBdr>
                <w:top w:val="none" w:sz="0" w:space="0" w:color="auto"/>
                <w:left w:val="none" w:sz="0" w:space="0" w:color="auto"/>
                <w:bottom w:val="none" w:sz="0" w:space="0" w:color="auto"/>
                <w:right w:val="none" w:sz="0" w:space="0" w:color="auto"/>
              </w:divBdr>
            </w:div>
          </w:divsChild>
        </w:div>
        <w:div w:id="330183789">
          <w:marLeft w:val="0"/>
          <w:marRight w:val="0"/>
          <w:marTop w:val="0"/>
          <w:marBottom w:val="0"/>
          <w:divBdr>
            <w:top w:val="none" w:sz="0" w:space="0" w:color="auto"/>
            <w:left w:val="none" w:sz="0" w:space="0" w:color="auto"/>
            <w:bottom w:val="none" w:sz="0" w:space="0" w:color="auto"/>
            <w:right w:val="none" w:sz="0" w:space="0" w:color="auto"/>
          </w:divBdr>
          <w:divsChild>
            <w:div w:id="723600890">
              <w:marLeft w:val="0"/>
              <w:marRight w:val="0"/>
              <w:marTop w:val="0"/>
              <w:marBottom w:val="0"/>
              <w:divBdr>
                <w:top w:val="none" w:sz="0" w:space="0" w:color="auto"/>
                <w:left w:val="none" w:sz="0" w:space="0" w:color="auto"/>
                <w:bottom w:val="none" w:sz="0" w:space="0" w:color="auto"/>
                <w:right w:val="none" w:sz="0" w:space="0" w:color="auto"/>
              </w:divBdr>
            </w:div>
          </w:divsChild>
        </w:div>
        <w:div w:id="335152483">
          <w:marLeft w:val="0"/>
          <w:marRight w:val="0"/>
          <w:marTop w:val="0"/>
          <w:marBottom w:val="0"/>
          <w:divBdr>
            <w:top w:val="none" w:sz="0" w:space="0" w:color="auto"/>
            <w:left w:val="none" w:sz="0" w:space="0" w:color="auto"/>
            <w:bottom w:val="none" w:sz="0" w:space="0" w:color="auto"/>
            <w:right w:val="none" w:sz="0" w:space="0" w:color="auto"/>
          </w:divBdr>
          <w:divsChild>
            <w:div w:id="1379889878">
              <w:marLeft w:val="0"/>
              <w:marRight w:val="0"/>
              <w:marTop w:val="0"/>
              <w:marBottom w:val="0"/>
              <w:divBdr>
                <w:top w:val="none" w:sz="0" w:space="0" w:color="auto"/>
                <w:left w:val="none" w:sz="0" w:space="0" w:color="auto"/>
                <w:bottom w:val="none" w:sz="0" w:space="0" w:color="auto"/>
                <w:right w:val="none" w:sz="0" w:space="0" w:color="auto"/>
              </w:divBdr>
            </w:div>
          </w:divsChild>
        </w:div>
        <w:div w:id="359281016">
          <w:marLeft w:val="0"/>
          <w:marRight w:val="0"/>
          <w:marTop w:val="0"/>
          <w:marBottom w:val="0"/>
          <w:divBdr>
            <w:top w:val="none" w:sz="0" w:space="0" w:color="auto"/>
            <w:left w:val="none" w:sz="0" w:space="0" w:color="auto"/>
            <w:bottom w:val="none" w:sz="0" w:space="0" w:color="auto"/>
            <w:right w:val="none" w:sz="0" w:space="0" w:color="auto"/>
          </w:divBdr>
          <w:divsChild>
            <w:div w:id="818503006">
              <w:marLeft w:val="0"/>
              <w:marRight w:val="0"/>
              <w:marTop w:val="0"/>
              <w:marBottom w:val="0"/>
              <w:divBdr>
                <w:top w:val="none" w:sz="0" w:space="0" w:color="auto"/>
                <w:left w:val="none" w:sz="0" w:space="0" w:color="auto"/>
                <w:bottom w:val="none" w:sz="0" w:space="0" w:color="auto"/>
                <w:right w:val="none" w:sz="0" w:space="0" w:color="auto"/>
              </w:divBdr>
            </w:div>
          </w:divsChild>
        </w:div>
        <w:div w:id="366100835">
          <w:marLeft w:val="0"/>
          <w:marRight w:val="0"/>
          <w:marTop w:val="0"/>
          <w:marBottom w:val="0"/>
          <w:divBdr>
            <w:top w:val="none" w:sz="0" w:space="0" w:color="auto"/>
            <w:left w:val="none" w:sz="0" w:space="0" w:color="auto"/>
            <w:bottom w:val="none" w:sz="0" w:space="0" w:color="auto"/>
            <w:right w:val="none" w:sz="0" w:space="0" w:color="auto"/>
          </w:divBdr>
          <w:divsChild>
            <w:div w:id="1734084722">
              <w:marLeft w:val="0"/>
              <w:marRight w:val="0"/>
              <w:marTop w:val="0"/>
              <w:marBottom w:val="0"/>
              <w:divBdr>
                <w:top w:val="none" w:sz="0" w:space="0" w:color="auto"/>
                <w:left w:val="none" w:sz="0" w:space="0" w:color="auto"/>
                <w:bottom w:val="none" w:sz="0" w:space="0" w:color="auto"/>
                <w:right w:val="none" w:sz="0" w:space="0" w:color="auto"/>
              </w:divBdr>
            </w:div>
          </w:divsChild>
        </w:div>
        <w:div w:id="380324066">
          <w:marLeft w:val="0"/>
          <w:marRight w:val="0"/>
          <w:marTop w:val="0"/>
          <w:marBottom w:val="0"/>
          <w:divBdr>
            <w:top w:val="none" w:sz="0" w:space="0" w:color="auto"/>
            <w:left w:val="none" w:sz="0" w:space="0" w:color="auto"/>
            <w:bottom w:val="none" w:sz="0" w:space="0" w:color="auto"/>
            <w:right w:val="none" w:sz="0" w:space="0" w:color="auto"/>
          </w:divBdr>
          <w:divsChild>
            <w:div w:id="1161429082">
              <w:marLeft w:val="0"/>
              <w:marRight w:val="0"/>
              <w:marTop w:val="0"/>
              <w:marBottom w:val="0"/>
              <w:divBdr>
                <w:top w:val="none" w:sz="0" w:space="0" w:color="auto"/>
                <w:left w:val="none" w:sz="0" w:space="0" w:color="auto"/>
                <w:bottom w:val="none" w:sz="0" w:space="0" w:color="auto"/>
                <w:right w:val="none" w:sz="0" w:space="0" w:color="auto"/>
              </w:divBdr>
            </w:div>
          </w:divsChild>
        </w:div>
        <w:div w:id="384334341">
          <w:marLeft w:val="0"/>
          <w:marRight w:val="0"/>
          <w:marTop w:val="0"/>
          <w:marBottom w:val="0"/>
          <w:divBdr>
            <w:top w:val="none" w:sz="0" w:space="0" w:color="auto"/>
            <w:left w:val="none" w:sz="0" w:space="0" w:color="auto"/>
            <w:bottom w:val="none" w:sz="0" w:space="0" w:color="auto"/>
            <w:right w:val="none" w:sz="0" w:space="0" w:color="auto"/>
          </w:divBdr>
          <w:divsChild>
            <w:div w:id="744113688">
              <w:marLeft w:val="0"/>
              <w:marRight w:val="0"/>
              <w:marTop w:val="0"/>
              <w:marBottom w:val="0"/>
              <w:divBdr>
                <w:top w:val="none" w:sz="0" w:space="0" w:color="auto"/>
                <w:left w:val="none" w:sz="0" w:space="0" w:color="auto"/>
                <w:bottom w:val="none" w:sz="0" w:space="0" w:color="auto"/>
                <w:right w:val="none" w:sz="0" w:space="0" w:color="auto"/>
              </w:divBdr>
            </w:div>
          </w:divsChild>
        </w:div>
        <w:div w:id="399598355">
          <w:marLeft w:val="0"/>
          <w:marRight w:val="0"/>
          <w:marTop w:val="0"/>
          <w:marBottom w:val="0"/>
          <w:divBdr>
            <w:top w:val="none" w:sz="0" w:space="0" w:color="auto"/>
            <w:left w:val="none" w:sz="0" w:space="0" w:color="auto"/>
            <w:bottom w:val="none" w:sz="0" w:space="0" w:color="auto"/>
            <w:right w:val="none" w:sz="0" w:space="0" w:color="auto"/>
          </w:divBdr>
          <w:divsChild>
            <w:div w:id="632565283">
              <w:marLeft w:val="0"/>
              <w:marRight w:val="0"/>
              <w:marTop w:val="0"/>
              <w:marBottom w:val="0"/>
              <w:divBdr>
                <w:top w:val="none" w:sz="0" w:space="0" w:color="auto"/>
                <w:left w:val="none" w:sz="0" w:space="0" w:color="auto"/>
                <w:bottom w:val="none" w:sz="0" w:space="0" w:color="auto"/>
                <w:right w:val="none" w:sz="0" w:space="0" w:color="auto"/>
              </w:divBdr>
            </w:div>
          </w:divsChild>
        </w:div>
        <w:div w:id="420445695">
          <w:marLeft w:val="0"/>
          <w:marRight w:val="0"/>
          <w:marTop w:val="0"/>
          <w:marBottom w:val="0"/>
          <w:divBdr>
            <w:top w:val="none" w:sz="0" w:space="0" w:color="auto"/>
            <w:left w:val="none" w:sz="0" w:space="0" w:color="auto"/>
            <w:bottom w:val="none" w:sz="0" w:space="0" w:color="auto"/>
            <w:right w:val="none" w:sz="0" w:space="0" w:color="auto"/>
          </w:divBdr>
          <w:divsChild>
            <w:div w:id="379864973">
              <w:marLeft w:val="0"/>
              <w:marRight w:val="0"/>
              <w:marTop w:val="0"/>
              <w:marBottom w:val="0"/>
              <w:divBdr>
                <w:top w:val="none" w:sz="0" w:space="0" w:color="auto"/>
                <w:left w:val="none" w:sz="0" w:space="0" w:color="auto"/>
                <w:bottom w:val="none" w:sz="0" w:space="0" w:color="auto"/>
                <w:right w:val="none" w:sz="0" w:space="0" w:color="auto"/>
              </w:divBdr>
            </w:div>
          </w:divsChild>
        </w:div>
        <w:div w:id="425620324">
          <w:marLeft w:val="0"/>
          <w:marRight w:val="0"/>
          <w:marTop w:val="0"/>
          <w:marBottom w:val="0"/>
          <w:divBdr>
            <w:top w:val="none" w:sz="0" w:space="0" w:color="auto"/>
            <w:left w:val="none" w:sz="0" w:space="0" w:color="auto"/>
            <w:bottom w:val="none" w:sz="0" w:space="0" w:color="auto"/>
            <w:right w:val="none" w:sz="0" w:space="0" w:color="auto"/>
          </w:divBdr>
          <w:divsChild>
            <w:div w:id="346715882">
              <w:marLeft w:val="0"/>
              <w:marRight w:val="0"/>
              <w:marTop w:val="0"/>
              <w:marBottom w:val="0"/>
              <w:divBdr>
                <w:top w:val="none" w:sz="0" w:space="0" w:color="auto"/>
                <w:left w:val="none" w:sz="0" w:space="0" w:color="auto"/>
                <w:bottom w:val="none" w:sz="0" w:space="0" w:color="auto"/>
                <w:right w:val="none" w:sz="0" w:space="0" w:color="auto"/>
              </w:divBdr>
            </w:div>
          </w:divsChild>
        </w:div>
        <w:div w:id="426079306">
          <w:marLeft w:val="0"/>
          <w:marRight w:val="0"/>
          <w:marTop w:val="0"/>
          <w:marBottom w:val="0"/>
          <w:divBdr>
            <w:top w:val="none" w:sz="0" w:space="0" w:color="auto"/>
            <w:left w:val="none" w:sz="0" w:space="0" w:color="auto"/>
            <w:bottom w:val="none" w:sz="0" w:space="0" w:color="auto"/>
            <w:right w:val="none" w:sz="0" w:space="0" w:color="auto"/>
          </w:divBdr>
          <w:divsChild>
            <w:div w:id="1924146339">
              <w:marLeft w:val="0"/>
              <w:marRight w:val="0"/>
              <w:marTop w:val="0"/>
              <w:marBottom w:val="0"/>
              <w:divBdr>
                <w:top w:val="none" w:sz="0" w:space="0" w:color="auto"/>
                <w:left w:val="none" w:sz="0" w:space="0" w:color="auto"/>
                <w:bottom w:val="none" w:sz="0" w:space="0" w:color="auto"/>
                <w:right w:val="none" w:sz="0" w:space="0" w:color="auto"/>
              </w:divBdr>
            </w:div>
          </w:divsChild>
        </w:div>
        <w:div w:id="452869054">
          <w:marLeft w:val="0"/>
          <w:marRight w:val="0"/>
          <w:marTop w:val="0"/>
          <w:marBottom w:val="0"/>
          <w:divBdr>
            <w:top w:val="none" w:sz="0" w:space="0" w:color="auto"/>
            <w:left w:val="none" w:sz="0" w:space="0" w:color="auto"/>
            <w:bottom w:val="none" w:sz="0" w:space="0" w:color="auto"/>
            <w:right w:val="none" w:sz="0" w:space="0" w:color="auto"/>
          </w:divBdr>
          <w:divsChild>
            <w:div w:id="1430008519">
              <w:marLeft w:val="0"/>
              <w:marRight w:val="0"/>
              <w:marTop w:val="0"/>
              <w:marBottom w:val="0"/>
              <w:divBdr>
                <w:top w:val="none" w:sz="0" w:space="0" w:color="auto"/>
                <w:left w:val="none" w:sz="0" w:space="0" w:color="auto"/>
                <w:bottom w:val="none" w:sz="0" w:space="0" w:color="auto"/>
                <w:right w:val="none" w:sz="0" w:space="0" w:color="auto"/>
              </w:divBdr>
            </w:div>
          </w:divsChild>
        </w:div>
        <w:div w:id="463624358">
          <w:marLeft w:val="0"/>
          <w:marRight w:val="0"/>
          <w:marTop w:val="0"/>
          <w:marBottom w:val="0"/>
          <w:divBdr>
            <w:top w:val="none" w:sz="0" w:space="0" w:color="auto"/>
            <w:left w:val="none" w:sz="0" w:space="0" w:color="auto"/>
            <w:bottom w:val="none" w:sz="0" w:space="0" w:color="auto"/>
            <w:right w:val="none" w:sz="0" w:space="0" w:color="auto"/>
          </w:divBdr>
          <w:divsChild>
            <w:div w:id="1811240400">
              <w:marLeft w:val="0"/>
              <w:marRight w:val="0"/>
              <w:marTop w:val="0"/>
              <w:marBottom w:val="0"/>
              <w:divBdr>
                <w:top w:val="none" w:sz="0" w:space="0" w:color="auto"/>
                <w:left w:val="none" w:sz="0" w:space="0" w:color="auto"/>
                <w:bottom w:val="none" w:sz="0" w:space="0" w:color="auto"/>
                <w:right w:val="none" w:sz="0" w:space="0" w:color="auto"/>
              </w:divBdr>
            </w:div>
          </w:divsChild>
        </w:div>
        <w:div w:id="464859645">
          <w:marLeft w:val="0"/>
          <w:marRight w:val="0"/>
          <w:marTop w:val="0"/>
          <w:marBottom w:val="0"/>
          <w:divBdr>
            <w:top w:val="none" w:sz="0" w:space="0" w:color="auto"/>
            <w:left w:val="none" w:sz="0" w:space="0" w:color="auto"/>
            <w:bottom w:val="none" w:sz="0" w:space="0" w:color="auto"/>
            <w:right w:val="none" w:sz="0" w:space="0" w:color="auto"/>
          </w:divBdr>
          <w:divsChild>
            <w:div w:id="534931514">
              <w:marLeft w:val="0"/>
              <w:marRight w:val="0"/>
              <w:marTop w:val="0"/>
              <w:marBottom w:val="0"/>
              <w:divBdr>
                <w:top w:val="none" w:sz="0" w:space="0" w:color="auto"/>
                <w:left w:val="none" w:sz="0" w:space="0" w:color="auto"/>
                <w:bottom w:val="none" w:sz="0" w:space="0" w:color="auto"/>
                <w:right w:val="none" w:sz="0" w:space="0" w:color="auto"/>
              </w:divBdr>
            </w:div>
          </w:divsChild>
        </w:div>
        <w:div w:id="465439023">
          <w:marLeft w:val="0"/>
          <w:marRight w:val="0"/>
          <w:marTop w:val="0"/>
          <w:marBottom w:val="0"/>
          <w:divBdr>
            <w:top w:val="none" w:sz="0" w:space="0" w:color="auto"/>
            <w:left w:val="none" w:sz="0" w:space="0" w:color="auto"/>
            <w:bottom w:val="none" w:sz="0" w:space="0" w:color="auto"/>
            <w:right w:val="none" w:sz="0" w:space="0" w:color="auto"/>
          </w:divBdr>
          <w:divsChild>
            <w:div w:id="2022002357">
              <w:marLeft w:val="0"/>
              <w:marRight w:val="0"/>
              <w:marTop w:val="0"/>
              <w:marBottom w:val="0"/>
              <w:divBdr>
                <w:top w:val="none" w:sz="0" w:space="0" w:color="auto"/>
                <w:left w:val="none" w:sz="0" w:space="0" w:color="auto"/>
                <w:bottom w:val="none" w:sz="0" w:space="0" w:color="auto"/>
                <w:right w:val="none" w:sz="0" w:space="0" w:color="auto"/>
              </w:divBdr>
            </w:div>
          </w:divsChild>
        </w:div>
        <w:div w:id="470253327">
          <w:marLeft w:val="0"/>
          <w:marRight w:val="0"/>
          <w:marTop w:val="0"/>
          <w:marBottom w:val="0"/>
          <w:divBdr>
            <w:top w:val="none" w:sz="0" w:space="0" w:color="auto"/>
            <w:left w:val="none" w:sz="0" w:space="0" w:color="auto"/>
            <w:bottom w:val="none" w:sz="0" w:space="0" w:color="auto"/>
            <w:right w:val="none" w:sz="0" w:space="0" w:color="auto"/>
          </w:divBdr>
          <w:divsChild>
            <w:div w:id="771054239">
              <w:marLeft w:val="0"/>
              <w:marRight w:val="0"/>
              <w:marTop w:val="0"/>
              <w:marBottom w:val="0"/>
              <w:divBdr>
                <w:top w:val="none" w:sz="0" w:space="0" w:color="auto"/>
                <w:left w:val="none" w:sz="0" w:space="0" w:color="auto"/>
                <w:bottom w:val="none" w:sz="0" w:space="0" w:color="auto"/>
                <w:right w:val="none" w:sz="0" w:space="0" w:color="auto"/>
              </w:divBdr>
            </w:div>
          </w:divsChild>
        </w:div>
        <w:div w:id="473837704">
          <w:marLeft w:val="0"/>
          <w:marRight w:val="0"/>
          <w:marTop w:val="0"/>
          <w:marBottom w:val="0"/>
          <w:divBdr>
            <w:top w:val="none" w:sz="0" w:space="0" w:color="auto"/>
            <w:left w:val="none" w:sz="0" w:space="0" w:color="auto"/>
            <w:bottom w:val="none" w:sz="0" w:space="0" w:color="auto"/>
            <w:right w:val="none" w:sz="0" w:space="0" w:color="auto"/>
          </w:divBdr>
          <w:divsChild>
            <w:div w:id="1155338142">
              <w:marLeft w:val="0"/>
              <w:marRight w:val="0"/>
              <w:marTop w:val="0"/>
              <w:marBottom w:val="0"/>
              <w:divBdr>
                <w:top w:val="none" w:sz="0" w:space="0" w:color="auto"/>
                <w:left w:val="none" w:sz="0" w:space="0" w:color="auto"/>
                <w:bottom w:val="none" w:sz="0" w:space="0" w:color="auto"/>
                <w:right w:val="none" w:sz="0" w:space="0" w:color="auto"/>
              </w:divBdr>
            </w:div>
          </w:divsChild>
        </w:div>
        <w:div w:id="500779228">
          <w:marLeft w:val="0"/>
          <w:marRight w:val="0"/>
          <w:marTop w:val="0"/>
          <w:marBottom w:val="0"/>
          <w:divBdr>
            <w:top w:val="none" w:sz="0" w:space="0" w:color="auto"/>
            <w:left w:val="none" w:sz="0" w:space="0" w:color="auto"/>
            <w:bottom w:val="none" w:sz="0" w:space="0" w:color="auto"/>
            <w:right w:val="none" w:sz="0" w:space="0" w:color="auto"/>
          </w:divBdr>
          <w:divsChild>
            <w:div w:id="1379862422">
              <w:marLeft w:val="0"/>
              <w:marRight w:val="0"/>
              <w:marTop w:val="0"/>
              <w:marBottom w:val="0"/>
              <w:divBdr>
                <w:top w:val="none" w:sz="0" w:space="0" w:color="auto"/>
                <w:left w:val="none" w:sz="0" w:space="0" w:color="auto"/>
                <w:bottom w:val="none" w:sz="0" w:space="0" w:color="auto"/>
                <w:right w:val="none" w:sz="0" w:space="0" w:color="auto"/>
              </w:divBdr>
            </w:div>
          </w:divsChild>
        </w:div>
        <w:div w:id="501120913">
          <w:marLeft w:val="0"/>
          <w:marRight w:val="0"/>
          <w:marTop w:val="0"/>
          <w:marBottom w:val="0"/>
          <w:divBdr>
            <w:top w:val="none" w:sz="0" w:space="0" w:color="auto"/>
            <w:left w:val="none" w:sz="0" w:space="0" w:color="auto"/>
            <w:bottom w:val="none" w:sz="0" w:space="0" w:color="auto"/>
            <w:right w:val="none" w:sz="0" w:space="0" w:color="auto"/>
          </w:divBdr>
          <w:divsChild>
            <w:div w:id="13845316">
              <w:marLeft w:val="0"/>
              <w:marRight w:val="0"/>
              <w:marTop w:val="0"/>
              <w:marBottom w:val="0"/>
              <w:divBdr>
                <w:top w:val="none" w:sz="0" w:space="0" w:color="auto"/>
                <w:left w:val="none" w:sz="0" w:space="0" w:color="auto"/>
                <w:bottom w:val="none" w:sz="0" w:space="0" w:color="auto"/>
                <w:right w:val="none" w:sz="0" w:space="0" w:color="auto"/>
              </w:divBdr>
            </w:div>
          </w:divsChild>
        </w:div>
        <w:div w:id="519243556">
          <w:marLeft w:val="0"/>
          <w:marRight w:val="0"/>
          <w:marTop w:val="0"/>
          <w:marBottom w:val="0"/>
          <w:divBdr>
            <w:top w:val="none" w:sz="0" w:space="0" w:color="auto"/>
            <w:left w:val="none" w:sz="0" w:space="0" w:color="auto"/>
            <w:bottom w:val="none" w:sz="0" w:space="0" w:color="auto"/>
            <w:right w:val="none" w:sz="0" w:space="0" w:color="auto"/>
          </w:divBdr>
          <w:divsChild>
            <w:div w:id="1041902546">
              <w:marLeft w:val="0"/>
              <w:marRight w:val="0"/>
              <w:marTop w:val="0"/>
              <w:marBottom w:val="0"/>
              <w:divBdr>
                <w:top w:val="none" w:sz="0" w:space="0" w:color="auto"/>
                <w:left w:val="none" w:sz="0" w:space="0" w:color="auto"/>
                <w:bottom w:val="none" w:sz="0" w:space="0" w:color="auto"/>
                <w:right w:val="none" w:sz="0" w:space="0" w:color="auto"/>
              </w:divBdr>
            </w:div>
          </w:divsChild>
        </w:div>
        <w:div w:id="524294461">
          <w:marLeft w:val="0"/>
          <w:marRight w:val="0"/>
          <w:marTop w:val="0"/>
          <w:marBottom w:val="0"/>
          <w:divBdr>
            <w:top w:val="none" w:sz="0" w:space="0" w:color="auto"/>
            <w:left w:val="none" w:sz="0" w:space="0" w:color="auto"/>
            <w:bottom w:val="none" w:sz="0" w:space="0" w:color="auto"/>
            <w:right w:val="none" w:sz="0" w:space="0" w:color="auto"/>
          </w:divBdr>
          <w:divsChild>
            <w:div w:id="559709530">
              <w:marLeft w:val="0"/>
              <w:marRight w:val="0"/>
              <w:marTop w:val="0"/>
              <w:marBottom w:val="0"/>
              <w:divBdr>
                <w:top w:val="none" w:sz="0" w:space="0" w:color="auto"/>
                <w:left w:val="none" w:sz="0" w:space="0" w:color="auto"/>
                <w:bottom w:val="none" w:sz="0" w:space="0" w:color="auto"/>
                <w:right w:val="none" w:sz="0" w:space="0" w:color="auto"/>
              </w:divBdr>
            </w:div>
          </w:divsChild>
        </w:div>
        <w:div w:id="526873245">
          <w:marLeft w:val="0"/>
          <w:marRight w:val="0"/>
          <w:marTop w:val="0"/>
          <w:marBottom w:val="0"/>
          <w:divBdr>
            <w:top w:val="none" w:sz="0" w:space="0" w:color="auto"/>
            <w:left w:val="none" w:sz="0" w:space="0" w:color="auto"/>
            <w:bottom w:val="none" w:sz="0" w:space="0" w:color="auto"/>
            <w:right w:val="none" w:sz="0" w:space="0" w:color="auto"/>
          </w:divBdr>
          <w:divsChild>
            <w:div w:id="169487238">
              <w:marLeft w:val="0"/>
              <w:marRight w:val="0"/>
              <w:marTop w:val="0"/>
              <w:marBottom w:val="0"/>
              <w:divBdr>
                <w:top w:val="none" w:sz="0" w:space="0" w:color="auto"/>
                <w:left w:val="none" w:sz="0" w:space="0" w:color="auto"/>
                <w:bottom w:val="none" w:sz="0" w:space="0" w:color="auto"/>
                <w:right w:val="none" w:sz="0" w:space="0" w:color="auto"/>
              </w:divBdr>
            </w:div>
            <w:div w:id="986544154">
              <w:marLeft w:val="0"/>
              <w:marRight w:val="0"/>
              <w:marTop w:val="0"/>
              <w:marBottom w:val="0"/>
              <w:divBdr>
                <w:top w:val="none" w:sz="0" w:space="0" w:color="auto"/>
                <w:left w:val="none" w:sz="0" w:space="0" w:color="auto"/>
                <w:bottom w:val="none" w:sz="0" w:space="0" w:color="auto"/>
                <w:right w:val="none" w:sz="0" w:space="0" w:color="auto"/>
              </w:divBdr>
            </w:div>
          </w:divsChild>
        </w:div>
        <w:div w:id="534315560">
          <w:marLeft w:val="0"/>
          <w:marRight w:val="0"/>
          <w:marTop w:val="0"/>
          <w:marBottom w:val="0"/>
          <w:divBdr>
            <w:top w:val="none" w:sz="0" w:space="0" w:color="auto"/>
            <w:left w:val="none" w:sz="0" w:space="0" w:color="auto"/>
            <w:bottom w:val="none" w:sz="0" w:space="0" w:color="auto"/>
            <w:right w:val="none" w:sz="0" w:space="0" w:color="auto"/>
          </w:divBdr>
          <w:divsChild>
            <w:div w:id="1916087153">
              <w:marLeft w:val="0"/>
              <w:marRight w:val="0"/>
              <w:marTop w:val="0"/>
              <w:marBottom w:val="0"/>
              <w:divBdr>
                <w:top w:val="none" w:sz="0" w:space="0" w:color="auto"/>
                <w:left w:val="none" w:sz="0" w:space="0" w:color="auto"/>
                <w:bottom w:val="none" w:sz="0" w:space="0" w:color="auto"/>
                <w:right w:val="none" w:sz="0" w:space="0" w:color="auto"/>
              </w:divBdr>
            </w:div>
          </w:divsChild>
        </w:div>
        <w:div w:id="559899709">
          <w:marLeft w:val="0"/>
          <w:marRight w:val="0"/>
          <w:marTop w:val="0"/>
          <w:marBottom w:val="0"/>
          <w:divBdr>
            <w:top w:val="none" w:sz="0" w:space="0" w:color="auto"/>
            <w:left w:val="none" w:sz="0" w:space="0" w:color="auto"/>
            <w:bottom w:val="none" w:sz="0" w:space="0" w:color="auto"/>
            <w:right w:val="none" w:sz="0" w:space="0" w:color="auto"/>
          </w:divBdr>
          <w:divsChild>
            <w:div w:id="443426990">
              <w:marLeft w:val="0"/>
              <w:marRight w:val="0"/>
              <w:marTop w:val="0"/>
              <w:marBottom w:val="0"/>
              <w:divBdr>
                <w:top w:val="none" w:sz="0" w:space="0" w:color="auto"/>
                <w:left w:val="none" w:sz="0" w:space="0" w:color="auto"/>
                <w:bottom w:val="none" w:sz="0" w:space="0" w:color="auto"/>
                <w:right w:val="none" w:sz="0" w:space="0" w:color="auto"/>
              </w:divBdr>
            </w:div>
          </w:divsChild>
        </w:div>
        <w:div w:id="561215722">
          <w:marLeft w:val="0"/>
          <w:marRight w:val="0"/>
          <w:marTop w:val="0"/>
          <w:marBottom w:val="0"/>
          <w:divBdr>
            <w:top w:val="none" w:sz="0" w:space="0" w:color="auto"/>
            <w:left w:val="none" w:sz="0" w:space="0" w:color="auto"/>
            <w:bottom w:val="none" w:sz="0" w:space="0" w:color="auto"/>
            <w:right w:val="none" w:sz="0" w:space="0" w:color="auto"/>
          </w:divBdr>
          <w:divsChild>
            <w:div w:id="734819677">
              <w:marLeft w:val="0"/>
              <w:marRight w:val="0"/>
              <w:marTop w:val="0"/>
              <w:marBottom w:val="0"/>
              <w:divBdr>
                <w:top w:val="none" w:sz="0" w:space="0" w:color="auto"/>
                <w:left w:val="none" w:sz="0" w:space="0" w:color="auto"/>
                <w:bottom w:val="none" w:sz="0" w:space="0" w:color="auto"/>
                <w:right w:val="none" w:sz="0" w:space="0" w:color="auto"/>
              </w:divBdr>
            </w:div>
          </w:divsChild>
        </w:div>
        <w:div w:id="570316222">
          <w:marLeft w:val="0"/>
          <w:marRight w:val="0"/>
          <w:marTop w:val="0"/>
          <w:marBottom w:val="0"/>
          <w:divBdr>
            <w:top w:val="none" w:sz="0" w:space="0" w:color="auto"/>
            <w:left w:val="none" w:sz="0" w:space="0" w:color="auto"/>
            <w:bottom w:val="none" w:sz="0" w:space="0" w:color="auto"/>
            <w:right w:val="none" w:sz="0" w:space="0" w:color="auto"/>
          </w:divBdr>
          <w:divsChild>
            <w:div w:id="2101021654">
              <w:marLeft w:val="0"/>
              <w:marRight w:val="0"/>
              <w:marTop w:val="0"/>
              <w:marBottom w:val="0"/>
              <w:divBdr>
                <w:top w:val="none" w:sz="0" w:space="0" w:color="auto"/>
                <w:left w:val="none" w:sz="0" w:space="0" w:color="auto"/>
                <w:bottom w:val="none" w:sz="0" w:space="0" w:color="auto"/>
                <w:right w:val="none" w:sz="0" w:space="0" w:color="auto"/>
              </w:divBdr>
            </w:div>
          </w:divsChild>
        </w:div>
        <w:div w:id="577791949">
          <w:marLeft w:val="0"/>
          <w:marRight w:val="0"/>
          <w:marTop w:val="0"/>
          <w:marBottom w:val="0"/>
          <w:divBdr>
            <w:top w:val="none" w:sz="0" w:space="0" w:color="auto"/>
            <w:left w:val="none" w:sz="0" w:space="0" w:color="auto"/>
            <w:bottom w:val="none" w:sz="0" w:space="0" w:color="auto"/>
            <w:right w:val="none" w:sz="0" w:space="0" w:color="auto"/>
          </w:divBdr>
          <w:divsChild>
            <w:div w:id="200436217">
              <w:marLeft w:val="0"/>
              <w:marRight w:val="0"/>
              <w:marTop w:val="0"/>
              <w:marBottom w:val="0"/>
              <w:divBdr>
                <w:top w:val="none" w:sz="0" w:space="0" w:color="auto"/>
                <w:left w:val="none" w:sz="0" w:space="0" w:color="auto"/>
                <w:bottom w:val="none" w:sz="0" w:space="0" w:color="auto"/>
                <w:right w:val="none" w:sz="0" w:space="0" w:color="auto"/>
              </w:divBdr>
            </w:div>
          </w:divsChild>
        </w:div>
        <w:div w:id="579602079">
          <w:marLeft w:val="0"/>
          <w:marRight w:val="0"/>
          <w:marTop w:val="0"/>
          <w:marBottom w:val="0"/>
          <w:divBdr>
            <w:top w:val="none" w:sz="0" w:space="0" w:color="auto"/>
            <w:left w:val="none" w:sz="0" w:space="0" w:color="auto"/>
            <w:bottom w:val="none" w:sz="0" w:space="0" w:color="auto"/>
            <w:right w:val="none" w:sz="0" w:space="0" w:color="auto"/>
          </w:divBdr>
          <w:divsChild>
            <w:div w:id="320236486">
              <w:marLeft w:val="0"/>
              <w:marRight w:val="0"/>
              <w:marTop w:val="0"/>
              <w:marBottom w:val="0"/>
              <w:divBdr>
                <w:top w:val="none" w:sz="0" w:space="0" w:color="auto"/>
                <w:left w:val="none" w:sz="0" w:space="0" w:color="auto"/>
                <w:bottom w:val="none" w:sz="0" w:space="0" w:color="auto"/>
                <w:right w:val="none" w:sz="0" w:space="0" w:color="auto"/>
              </w:divBdr>
            </w:div>
          </w:divsChild>
        </w:div>
        <w:div w:id="583608520">
          <w:marLeft w:val="0"/>
          <w:marRight w:val="0"/>
          <w:marTop w:val="0"/>
          <w:marBottom w:val="0"/>
          <w:divBdr>
            <w:top w:val="none" w:sz="0" w:space="0" w:color="auto"/>
            <w:left w:val="none" w:sz="0" w:space="0" w:color="auto"/>
            <w:bottom w:val="none" w:sz="0" w:space="0" w:color="auto"/>
            <w:right w:val="none" w:sz="0" w:space="0" w:color="auto"/>
          </w:divBdr>
          <w:divsChild>
            <w:div w:id="2063286674">
              <w:marLeft w:val="0"/>
              <w:marRight w:val="0"/>
              <w:marTop w:val="0"/>
              <w:marBottom w:val="0"/>
              <w:divBdr>
                <w:top w:val="none" w:sz="0" w:space="0" w:color="auto"/>
                <w:left w:val="none" w:sz="0" w:space="0" w:color="auto"/>
                <w:bottom w:val="none" w:sz="0" w:space="0" w:color="auto"/>
                <w:right w:val="none" w:sz="0" w:space="0" w:color="auto"/>
              </w:divBdr>
            </w:div>
          </w:divsChild>
        </w:div>
        <w:div w:id="608006687">
          <w:marLeft w:val="0"/>
          <w:marRight w:val="0"/>
          <w:marTop w:val="0"/>
          <w:marBottom w:val="0"/>
          <w:divBdr>
            <w:top w:val="none" w:sz="0" w:space="0" w:color="auto"/>
            <w:left w:val="none" w:sz="0" w:space="0" w:color="auto"/>
            <w:bottom w:val="none" w:sz="0" w:space="0" w:color="auto"/>
            <w:right w:val="none" w:sz="0" w:space="0" w:color="auto"/>
          </w:divBdr>
          <w:divsChild>
            <w:div w:id="1722555318">
              <w:marLeft w:val="0"/>
              <w:marRight w:val="0"/>
              <w:marTop w:val="0"/>
              <w:marBottom w:val="0"/>
              <w:divBdr>
                <w:top w:val="none" w:sz="0" w:space="0" w:color="auto"/>
                <w:left w:val="none" w:sz="0" w:space="0" w:color="auto"/>
                <w:bottom w:val="none" w:sz="0" w:space="0" w:color="auto"/>
                <w:right w:val="none" w:sz="0" w:space="0" w:color="auto"/>
              </w:divBdr>
            </w:div>
          </w:divsChild>
        </w:div>
        <w:div w:id="609167428">
          <w:marLeft w:val="0"/>
          <w:marRight w:val="0"/>
          <w:marTop w:val="0"/>
          <w:marBottom w:val="0"/>
          <w:divBdr>
            <w:top w:val="none" w:sz="0" w:space="0" w:color="auto"/>
            <w:left w:val="none" w:sz="0" w:space="0" w:color="auto"/>
            <w:bottom w:val="none" w:sz="0" w:space="0" w:color="auto"/>
            <w:right w:val="none" w:sz="0" w:space="0" w:color="auto"/>
          </w:divBdr>
          <w:divsChild>
            <w:div w:id="1241133954">
              <w:marLeft w:val="0"/>
              <w:marRight w:val="0"/>
              <w:marTop w:val="0"/>
              <w:marBottom w:val="0"/>
              <w:divBdr>
                <w:top w:val="none" w:sz="0" w:space="0" w:color="auto"/>
                <w:left w:val="none" w:sz="0" w:space="0" w:color="auto"/>
                <w:bottom w:val="none" w:sz="0" w:space="0" w:color="auto"/>
                <w:right w:val="none" w:sz="0" w:space="0" w:color="auto"/>
              </w:divBdr>
            </w:div>
          </w:divsChild>
        </w:div>
        <w:div w:id="612446688">
          <w:marLeft w:val="0"/>
          <w:marRight w:val="0"/>
          <w:marTop w:val="0"/>
          <w:marBottom w:val="0"/>
          <w:divBdr>
            <w:top w:val="none" w:sz="0" w:space="0" w:color="auto"/>
            <w:left w:val="none" w:sz="0" w:space="0" w:color="auto"/>
            <w:bottom w:val="none" w:sz="0" w:space="0" w:color="auto"/>
            <w:right w:val="none" w:sz="0" w:space="0" w:color="auto"/>
          </w:divBdr>
          <w:divsChild>
            <w:div w:id="1345327533">
              <w:marLeft w:val="0"/>
              <w:marRight w:val="0"/>
              <w:marTop w:val="0"/>
              <w:marBottom w:val="0"/>
              <w:divBdr>
                <w:top w:val="none" w:sz="0" w:space="0" w:color="auto"/>
                <w:left w:val="none" w:sz="0" w:space="0" w:color="auto"/>
                <w:bottom w:val="none" w:sz="0" w:space="0" w:color="auto"/>
                <w:right w:val="none" w:sz="0" w:space="0" w:color="auto"/>
              </w:divBdr>
            </w:div>
          </w:divsChild>
        </w:div>
        <w:div w:id="612979656">
          <w:marLeft w:val="0"/>
          <w:marRight w:val="0"/>
          <w:marTop w:val="0"/>
          <w:marBottom w:val="0"/>
          <w:divBdr>
            <w:top w:val="none" w:sz="0" w:space="0" w:color="auto"/>
            <w:left w:val="none" w:sz="0" w:space="0" w:color="auto"/>
            <w:bottom w:val="none" w:sz="0" w:space="0" w:color="auto"/>
            <w:right w:val="none" w:sz="0" w:space="0" w:color="auto"/>
          </w:divBdr>
          <w:divsChild>
            <w:div w:id="247470870">
              <w:marLeft w:val="0"/>
              <w:marRight w:val="0"/>
              <w:marTop w:val="0"/>
              <w:marBottom w:val="0"/>
              <w:divBdr>
                <w:top w:val="none" w:sz="0" w:space="0" w:color="auto"/>
                <w:left w:val="none" w:sz="0" w:space="0" w:color="auto"/>
                <w:bottom w:val="none" w:sz="0" w:space="0" w:color="auto"/>
                <w:right w:val="none" w:sz="0" w:space="0" w:color="auto"/>
              </w:divBdr>
            </w:div>
          </w:divsChild>
        </w:div>
        <w:div w:id="616103948">
          <w:marLeft w:val="0"/>
          <w:marRight w:val="0"/>
          <w:marTop w:val="0"/>
          <w:marBottom w:val="0"/>
          <w:divBdr>
            <w:top w:val="none" w:sz="0" w:space="0" w:color="auto"/>
            <w:left w:val="none" w:sz="0" w:space="0" w:color="auto"/>
            <w:bottom w:val="none" w:sz="0" w:space="0" w:color="auto"/>
            <w:right w:val="none" w:sz="0" w:space="0" w:color="auto"/>
          </w:divBdr>
          <w:divsChild>
            <w:div w:id="1197045002">
              <w:marLeft w:val="0"/>
              <w:marRight w:val="0"/>
              <w:marTop w:val="0"/>
              <w:marBottom w:val="0"/>
              <w:divBdr>
                <w:top w:val="none" w:sz="0" w:space="0" w:color="auto"/>
                <w:left w:val="none" w:sz="0" w:space="0" w:color="auto"/>
                <w:bottom w:val="none" w:sz="0" w:space="0" w:color="auto"/>
                <w:right w:val="none" w:sz="0" w:space="0" w:color="auto"/>
              </w:divBdr>
            </w:div>
          </w:divsChild>
        </w:div>
        <w:div w:id="640812641">
          <w:marLeft w:val="0"/>
          <w:marRight w:val="0"/>
          <w:marTop w:val="0"/>
          <w:marBottom w:val="0"/>
          <w:divBdr>
            <w:top w:val="none" w:sz="0" w:space="0" w:color="auto"/>
            <w:left w:val="none" w:sz="0" w:space="0" w:color="auto"/>
            <w:bottom w:val="none" w:sz="0" w:space="0" w:color="auto"/>
            <w:right w:val="none" w:sz="0" w:space="0" w:color="auto"/>
          </w:divBdr>
          <w:divsChild>
            <w:div w:id="1299605943">
              <w:marLeft w:val="0"/>
              <w:marRight w:val="0"/>
              <w:marTop w:val="0"/>
              <w:marBottom w:val="0"/>
              <w:divBdr>
                <w:top w:val="none" w:sz="0" w:space="0" w:color="auto"/>
                <w:left w:val="none" w:sz="0" w:space="0" w:color="auto"/>
                <w:bottom w:val="none" w:sz="0" w:space="0" w:color="auto"/>
                <w:right w:val="none" w:sz="0" w:space="0" w:color="auto"/>
              </w:divBdr>
            </w:div>
          </w:divsChild>
        </w:div>
        <w:div w:id="642082282">
          <w:marLeft w:val="0"/>
          <w:marRight w:val="0"/>
          <w:marTop w:val="0"/>
          <w:marBottom w:val="0"/>
          <w:divBdr>
            <w:top w:val="none" w:sz="0" w:space="0" w:color="auto"/>
            <w:left w:val="none" w:sz="0" w:space="0" w:color="auto"/>
            <w:bottom w:val="none" w:sz="0" w:space="0" w:color="auto"/>
            <w:right w:val="none" w:sz="0" w:space="0" w:color="auto"/>
          </w:divBdr>
          <w:divsChild>
            <w:div w:id="738670867">
              <w:marLeft w:val="0"/>
              <w:marRight w:val="0"/>
              <w:marTop w:val="0"/>
              <w:marBottom w:val="0"/>
              <w:divBdr>
                <w:top w:val="none" w:sz="0" w:space="0" w:color="auto"/>
                <w:left w:val="none" w:sz="0" w:space="0" w:color="auto"/>
                <w:bottom w:val="none" w:sz="0" w:space="0" w:color="auto"/>
                <w:right w:val="none" w:sz="0" w:space="0" w:color="auto"/>
              </w:divBdr>
            </w:div>
          </w:divsChild>
        </w:div>
        <w:div w:id="648025299">
          <w:marLeft w:val="0"/>
          <w:marRight w:val="0"/>
          <w:marTop w:val="0"/>
          <w:marBottom w:val="0"/>
          <w:divBdr>
            <w:top w:val="none" w:sz="0" w:space="0" w:color="auto"/>
            <w:left w:val="none" w:sz="0" w:space="0" w:color="auto"/>
            <w:bottom w:val="none" w:sz="0" w:space="0" w:color="auto"/>
            <w:right w:val="none" w:sz="0" w:space="0" w:color="auto"/>
          </w:divBdr>
          <w:divsChild>
            <w:div w:id="1278760817">
              <w:marLeft w:val="0"/>
              <w:marRight w:val="0"/>
              <w:marTop w:val="0"/>
              <w:marBottom w:val="0"/>
              <w:divBdr>
                <w:top w:val="none" w:sz="0" w:space="0" w:color="auto"/>
                <w:left w:val="none" w:sz="0" w:space="0" w:color="auto"/>
                <w:bottom w:val="none" w:sz="0" w:space="0" w:color="auto"/>
                <w:right w:val="none" w:sz="0" w:space="0" w:color="auto"/>
              </w:divBdr>
            </w:div>
          </w:divsChild>
        </w:div>
        <w:div w:id="664170104">
          <w:marLeft w:val="0"/>
          <w:marRight w:val="0"/>
          <w:marTop w:val="0"/>
          <w:marBottom w:val="0"/>
          <w:divBdr>
            <w:top w:val="none" w:sz="0" w:space="0" w:color="auto"/>
            <w:left w:val="none" w:sz="0" w:space="0" w:color="auto"/>
            <w:bottom w:val="none" w:sz="0" w:space="0" w:color="auto"/>
            <w:right w:val="none" w:sz="0" w:space="0" w:color="auto"/>
          </w:divBdr>
          <w:divsChild>
            <w:div w:id="182981207">
              <w:marLeft w:val="0"/>
              <w:marRight w:val="0"/>
              <w:marTop w:val="0"/>
              <w:marBottom w:val="0"/>
              <w:divBdr>
                <w:top w:val="none" w:sz="0" w:space="0" w:color="auto"/>
                <w:left w:val="none" w:sz="0" w:space="0" w:color="auto"/>
                <w:bottom w:val="none" w:sz="0" w:space="0" w:color="auto"/>
                <w:right w:val="none" w:sz="0" w:space="0" w:color="auto"/>
              </w:divBdr>
            </w:div>
          </w:divsChild>
        </w:div>
        <w:div w:id="668407938">
          <w:marLeft w:val="0"/>
          <w:marRight w:val="0"/>
          <w:marTop w:val="0"/>
          <w:marBottom w:val="0"/>
          <w:divBdr>
            <w:top w:val="none" w:sz="0" w:space="0" w:color="auto"/>
            <w:left w:val="none" w:sz="0" w:space="0" w:color="auto"/>
            <w:bottom w:val="none" w:sz="0" w:space="0" w:color="auto"/>
            <w:right w:val="none" w:sz="0" w:space="0" w:color="auto"/>
          </w:divBdr>
          <w:divsChild>
            <w:div w:id="342241241">
              <w:marLeft w:val="0"/>
              <w:marRight w:val="0"/>
              <w:marTop w:val="0"/>
              <w:marBottom w:val="0"/>
              <w:divBdr>
                <w:top w:val="none" w:sz="0" w:space="0" w:color="auto"/>
                <w:left w:val="none" w:sz="0" w:space="0" w:color="auto"/>
                <w:bottom w:val="none" w:sz="0" w:space="0" w:color="auto"/>
                <w:right w:val="none" w:sz="0" w:space="0" w:color="auto"/>
              </w:divBdr>
            </w:div>
          </w:divsChild>
        </w:div>
        <w:div w:id="676545687">
          <w:marLeft w:val="0"/>
          <w:marRight w:val="0"/>
          <w:marTop w:val="0"/>
          <w:marBottom w:val="0"/>
          <w:divBdr>
            <w:top w:val="none" w:sz="0" w:space="0" w:color="auto"/>
            <w:left w:val="none" w:sz="0" w:space="0" w:color="auto"/>
            <w:bottom w:val="none" w:sz="0" w:space="0" w:color="auto"/>
            <w:right w:val="none" w:sz="0" w:space="0" w:color="auto"/>
          </w:divBdr>
          <w:divsChild>
            <w:div w:id="1310748400">
              <w:marLeft w:val="0"/>
              <w:marRight w:val="0"/>
              <w:marTop w:val="0"/>
              <w:marBottom w:val="0"/>
              <w:divBdr>
                <w:top w:val="none" w:sz="0" w:space="0" w:color="auto"/>
                <w:left w:val="none" w:sz="0" w:space="0" w:color="auto"/>
                <w:bottom w:val="none" w:sz="0" w:space="0" w:color="auto"/>
                <w:right w:val="none" w:sz="0" w:space="0" w:color="auto"/>
              </w:divBdr>
            </w:div>
          </w:divsChild>
        </w:div>
        <w:div w:id="699939073">
          <w:marLeft w:val="0"/>
          <w:marRight w:val="0"/>
          <w:marTop w:val="0"/>
          <w:marBottom w:val="0"/>
          <w:divBdr>
            <w:top w:val="none" w:sz="0" w:space="0" w:color="auto"/>
            <w:left w:val="none" w:sz="0" w:space="0" w:color="auto"/>
            <w:bottom w:val="none" w:sz="0" w:space="0" w:color="auto"/>
            <w:right w:val="none" w:sz="0" w:space="0" w:color="auto"/>
          </w:divBdr>
          <w:divsChild>
            <w:div w:id="1478911164">
              <w:marLeft w:val="0"/>
              <w:marRight w:val="0"/>
              <w:marTop w:val="0"/>
              <w:marBottom w:val="0"/>
              <w:divBdr>
                <w:top w:val="none" w:sz="0" w:space="0" w:color="auto"/>
                <w:left w:val="none" w:sz="0" w:space="0" w:color="auto"/>
                <w:bottom w:val="none" w:sz="0" w:space="0" w:color="auto"/>
                <w:right w:val="none" w:sz="0" w:space="0" w:color="auto"/>
              </w:divBdr>
            </w:div>
          </w:divsChild>
        </w:div>
        <w:div w:id="708653318">
          <w:marLeft w:val="0"/>
          <w:marRight w:val="0"/>
          <w:marTop w:val="0"/>
          <w:marBottom w:val="0"/>
          <w:divBdr>
            <w:top w:val="none" w:sz="0" w:space="0" w:color="auto"/>
            <w:left w:val="none" w:sz="0" w:space="0" w:color="auto"/>
            <w:bottom w:val="none" w:sz="0" w:space="0" w:color="auto"/>
            <w:right w:val="none" w:sz="0" w:space="0" w:color="auto"/>
          </w:divBdr>
          <w:divsChild>
            <w:div w:id="1683166420">
              <w:marLeft w:val="0"/>
              <w:marRight w:val="0"/>
              <w:marTop w:val="0"/>
              <w:marBottom w:val="0"/>
              <w:divBdr>
                <w:top w:val="none" w:sz="0" w:space="0" w:color="auto"/>
                <w:left w:val="none" w:sz="0" w:space="0" w:color="auto"/>
                <w:bottom w:val="none" w:sz="0" w:space="0" w:color="auto"/>
                <w:right w:val="none" w:sz="0" w:space="0" w:color="auto"/>
              </w:divBdr>
            </w:div>
          </w:divsChild>
        </w:div>
        <w:div w:id="733239886">
          <w:marLeft w:val="0"/>
          <w:marRight w:val="0"/>
          <w:marTop w:val="0"/>
          <w:marBottom w:val="0"/>
          <w:divBdr>
            <w:top w:val="none" w:sz="0" w:space="0" w:color="auto"/>
            <w:left w:val="none" w:sz="0" w:space="0" w:color="auto"/>
            <w:bottom w:val="none" w:sz="0" w:space="0" w:color="auto"/>
            <w:right w:val="none" w:sz="0" w:space="0" w:color="auto"/>
          </w:divBdr>
          <w:divsChild>
            <w:div w:id="1756436539">
              <w:marLeft w:val="0"/>
              <w:marRight w:val="0"/>
              <w:marTop w:val="0"/>
              <w:marBottom w:val="0"/>
              <w:divBdr>
                <w:top w:val="none" w:sz="0" w:space="0" w:color="auto"/>
                <w:left w:val="none" w:sz="0" w:space="0" w:color="auto"/>
                <w:bottom w:val="none" w:sz="0" w:space="0" w:color="auto"/>
                <w:right w:val="none" w:sz="0" w:space="0" w:color="auto"/>
              </w:divBdr>
            </w:div>
          </w:divsChild>
        </w:div>
        <w:div w:id="774785365">
          <w:marLeft w:val="0"/>
          <w:marRight w:val="0"/>
          <w:marTop w:val="0"/>
          <w:marBottom w:val="0"/>
          <w:divBdr>
            <w:top w:val="none" w:sz="0" w:space="0" w:color="auto"/>
            <w:left w:val="none" w:sz="0" w:space="0" w:color="auto"/>
            <w:bottom w:val="none" w:sz="0" w:space="0" w:color="auto"/>
            <w:right w:val="none" w:sz="0" w:space="0" w:color="auto"/>
          </w:divBdr>
          <w:divsChild>
            <w:div w:id="1094936281">
              <w:marLeft w:val="0"/>
              <w:marRight w:val="0"/>
              <w:marTop w:val="0"/>
              <w:marBottom w:val="0"/>
              <w:divBdr>
                <w:top w:val="none" w:sz="0" w:space="0" w:color="auto"/>
                <w:left w:val="none" w:sz="0" w:space="0" w:color="auto"/>
                <w:bottom w:val="none" w:sz="0" w:space="0" w:color="auto"/>
                <w:right w:val="none" w:sz="0" w:space="0" w:color="auto"/>
              </w:divBdr>
            </w:div>
          </w:divsChild>
        </w:div>
        <w:div w:id="775827049">
          <w:marLeft w:val="0"/>
          <w:marRight w:val="0"/>
          <w:marTop w:val="0"/>
          <w:marBottom w:val="0"/>
          <w:divBdr>
            <w:top w:val="none" w:sz="0" w:space="0" w:color="auto"/>
            <w:left w:val="none" w:sz="0" w:space="0" w:color="auto"/>
            <w:bottom w:val="none" w:sz="0" w:space="0" w:color="auto"/>
            <w:right w:val="none" w:sz="0" w:space="0" w:color="auto"/>
          </w:divBdr>
          <w:divsChild>
            <w:div w:id="693506270">
              <w:marLeft w:val="0"/>
              <w:marRight w:val="0"/>
              <w:marTop w:val="0"/>
              <w:marBottom w:val="0"/>
              <w:divBdr>
                <w:top w:val="none" w:sz="0" w:space="0" w:color="auto"/>
                <w:left w:val="none" w:sz="0" w:space="0" w:color="auto"/>
                <w:bottom w:val="none" w:sz="0" w:space="0" w:color="auto"/>
                <w:right w:val="none" w:sz="0" w:space="0" w:color="auto"/>
              </w:divBdr>
            </w:div>
          </w:divsChild>
        </w:div>
        <w:div w:id="779255452">
          <w:marLeft w:val="0"/>
          <w:marRight w:val="0"/>
          <w:marTop w:val="0"/>
          <w:marBottom w:val="0"/>
          <w:divBdr>
            <w:top w:val="none" w:sz="0" w:space="0" w:color="auto"/>
            <w:left w:val="none" w:sz="0" w:space="0" w:color="auto"/>
            <w:bottom w:val="none" w:sz="0" w:space="0" w:color="auto"/>
            <w:right w:val="none" w:sz="0" w:space="0" w:color="auto"/>
          </w:divBdr>
          <w:divsChild>
            <w:div w:id="1075392757">
              <w:marLeft w:val="0"/>
              <w:marRight w:val="0"/>
              <w:marTop w:val="0"/>
              <w:marBottom w:val="0"/>
              <w:divBdr>
                <w:top w:val="none" w:sz="0" w:space="0" w:color="auto"/>
                <w:left w:val="none" w:sz="0" w:space="0" w:color="auto"/>
                <w:bottom w:val="none" w:sz="0" w:space="0" w:color="auto"/>
                <w:right w:val="none" w:sz="0" w:space="0" w:color="auto"/>
              </w:divBdr>
            </w:div>
          </w:divsChild>
        </w:div>
        <w:div w:id="791241883">
          <w:marLeft w:val="0"/>
          <w:marRight w:val="0"/>
          <w:marTop w:val="0"/>
          <w:marBottom w:val="0"/>
          <w:divBdr>
            <w:top w:val="none" w:sz="0" w:space="0" w:color="auto"/>
            <w:left w:val="none" w:sz="0" w:space="0" w:color="auto"/>
            <w:bottom w:val="none" w:sz="0" w:space="0" w:color="auto"/>
            <w:right w:val="none" w:sz="0" w:space="0" w:color="auto"/>
          </w:divBdr>
          <w:divsChild>
            <w:div w:id="817234361">
              <w:marLeft w:val="0"/>
              <w:marRight w:val="0"/>
              <w:marTop w:val="0"/>
              <w:marBottom w:val="0"/>
              <w:divBdr>
                <w:top w:val="none" w:sz="0" w:space="0" w:color="auto"/>
                <w:left w:val="none" w:sz="0" w:space="0" w:color="auto"/>
                <w:bottom w:val="none" w:sz="0" w:space="0" w:color="auto"/>
                <w:right w:val="none" w:sz="0" w:space="0" w:color="auto"/>
              </w:divBdr>
            </w:div>
          </w:divsChild>
        </w:div>
        <w:div w:id="795679386">
          <w:marLeft w:val="0"/>
          <w:marRight w:val="0"/>
          <w:marTop w:val="0"/>
          <w:marBottom w:val="0"/>
          <w:divBdr>
            <w:top w:val="none" w:sz="0" w:space="0" w:color="auto"/>
            <w:left w:val="none" w:sz="0" w:space="0" w:color="auto"/>
            <w:bottom w:val="none" w:sz="0" w:space="0" w:color="auto"/>
            <w:right w:val="none" w:sz="0" w:space="0" w:color="auto"/>
          </w:divBdr>
          <w:divsChild>
            <w:div w:id="1135176409">
              <w:marLeft w:val="0"/>
              <w:marRight w:val="0"/>
              <w:marTop w:val="0"/>
              <w:marBottom w:val="0"/>
              <w:divBdr>
                <w:top w:val="none" w:sz="0" w:space="0" w:color="auto"/>
                <w:left w:val="none" w:sz="0" w:space="0" w:color="auto"/>
                <w:bottom w:val="none" w:sz="0" w:space="0" w:color="auto"/>
                <w:right w:val="none" w:sz="0" w:space="0" w:color="auto"/>
              </w:divBdr>
            </w:div>
          </w:divsChild>
        </w:div>
        <w:div w:id="816604338">
          <w:marLeft w:val="0"/>
          <w:marRight w:val="0"/>
          <w:marTop w:val="0"/>
          <w:marBottom w:val="0"/>
          <w:divBdr>
            <w:top w:val="none" w:sz="0" w:space="0" w:color="auto"/>
            <w:left w:val="none" w:sz="0" w:space="0" w:color="auto"/>
            <w:bottom w:val="none" w:sz="0" w:space="0" w:color="auto"/>
            <w:right w:val="none" w:sz="0" w:space="0" w:color="auto"/>
          </w:divBdr>
          <w:divsChild>
            <w:div w:id="266352728">
              <w:marLeft w:val="0"/>
              <w:marRight w:val="0"/>
              <w:marTop w:val="0"/>
              <w:marBottom w:val="0"/>
              <w:divBdr>
                <w:top w:val="none" w:sz="0" w:space="0" w:color="auto"/>
                <w:left w:val="none" w:sz="0" w:space="0" w:color="auto"/>
                <w:bottom w:val="none" w:sz="0" w:space="0" w:color="auto"/>
                <w:right w:val="none" w:sz="0" w:space="0" w:color="auto"/>
              </w:divBdr>
            </w:div>
          </w:divsChild>
        </w:div>
        <w:div w:id="817381955">
          <w:marLeft w:val="0"/>
          <w:marRight w:val="0"/>
          <w:marTop w:val="0"/>
          <w:marBottom w:val="0"/>
          <w:divBdr>
            <w:top w:val="none" w:sz="0" w:space="0" w:color="auto"/>
            <w:left w:val="none" w:sz="0" w:space="0" w:color="auto"/>
            <w:bottom w:val="none" w:sz="0" w:space="0" w:color="auto"/>
            <w:right w:val="none" w:sz="0" w:space="0" w:color="auto"/>
          </w:divBdr>
          <w:divsChild>
            <w:div w:id="1937860870">
              <w:marLeft w:val="0"/>
              <w:marRight w:val="0"/>
              <w:marTop w:val="0"/>
              <w:marBottom w:val="0"/>
              <w:divBdr>
                <w:top w:val="none" w:sz="0" w:space="0" w:color="auto"/>
                <w:left w:val="none" w:sz="0" w:space="0" w:color="auto"/>
                <w:bottom w:val="none" w:sz="0" w:space="0" w:color="auto"/>
                <w:right w:val="none" w:sz="0" w:space="0" w:color="auto"/>
              </w:divBdr>
            </w:div>
          </w:divsChild>
        </w:div>
        <w:div w:id="820119851">
          <w:marLeft w:val="0"/>
          <w:marRight w:val="0"/>
          <w:marTop w:val="0"/>
          <w:marBottom w:val="0"/>
          <w:divBdr>
            <w:top w:val="none" w:sz="0" w:space="0" w:color="auto"/>
            <w:left w:val="none" w:sz="0" w:space="0" w:color="auto"/>
            <w:bottom w:val="none" w:sz="0" w:space="0" w:color="auto"/>
            <w:right w:val="none" w:sz="0" w:space="0" w:color="auto"/>
          </w:divBdr>
          <w:divsChild>
            <w:div w:id="1141196493">
              <w:marLeft w:val="0"/>
              <w:marRight w:val="0"/>
              <w:marTop w:val="0"/>
              <w:marBottom w:val="0"/>
              <w:divBdr>
                <w:top w:val="none" w:sz="0" w:space="0" w:color="auto"/>
                <w:left w:val="none" w:sz="0" w:space="0" w:color="auto"/>
                <w:bottom w:val="none" w:sz="0" w:space="0" w:color="auto"/>
                <w:right w:val="none" w:sz="0" w:space="0" w:color="auto"/>
              </w:divBdr>
            </w:div>
          </w:divsChild>
        </w:div>
        <w:div w:id="822239520">
          <w:marLeft w:val="0"/>
          <w:marRight w:val="0"/>
          <w:marTop w:val="0"/>
          <w:marBottom w:val="0"/>
          <w:divBdr>
            <w:top w:val="none" w:sz="0" w:space="0" w:color="auto"/>
            <w:left w:val="none" w:sz="0" w:space="0" w:color="auto"/>
            <w:bottom w:val="none" w:sz="0" w:space="0" w:color="auto"/>
            <w:right w:val="none" w:sz="0" w:space="0" w:color="auto"/>
          </w:divBdr>
          <w:divsChild>
            <w:div w:id="75784500">
              <w:marLeft w:val="0"/>
              <w:marRight w:val="0"/>
              <w:marTop w:val="0"/>
              <w:marBottom w:val="0"/>
              <w:divBdr>
                <w:top w:val="none" w:sz="0" w:space="0" w:color="auto"/>
                <w:left w:val="none" w:sz="0" w:space="0" w:color="auto"/>
                <w:bottom w:val="none" w:sz="0" w:space="0" w:color="auto"/>
                <w:right w:val="none" w:sz="0" w:space="0" w:color="auto"/>
              </w:divBdr>
            </w:div>
          </w:divsChild>
        </w:div>
        <w:div w:id="827524340">
          <w:marLeft w:val="0"/>
          <w:marRight w:val="0"/>
          <w:marTop w:val="0"/>
          <w:marBottom w:val="0"/>
          <w:divBdr>
            <w:top w:val="none" w:sz="0" w:space="0" w:color="auto"/>
            <w:left w:val="none" w:sz="0" w:space="0" w:color="auto"/>
            <w:bottom w:val="none" w:sz="0" w:space="0" w:color="auto"/>
            <w:right w:val="none" w:sz="0" w:space="0" w:color="auto"/>
          </w:divBdr>
          <w:divsChild>
            <w:div w:id="529411874">
              <w:marLeft w:val="0"/>
              <w:marRight w:val="0"/>
              <w:marTop w:val="0"/>
              <w:marBottom w:val="0"/>
              <w:divBdr>
                <w:top w:val="none" w:sz="0" w:space="0" w:color="auto"/>
                <w:left w:val="none" w:sz="0" w:space="0" w:color="auto"/>
                <w:bottom w:val="none" w:sz="0" w:space="0" w:color="auto"/>
                <w:right w:val="none" w:sz="0" w:space="0" w:color="auto"/>
              </w:divBdr>
            </w:div>
          </w:divsChild>
        </w:div>
        <w:div w:id="828014195">
          <w:marLeft w:val="0"/>
          <w:marRight w:val="0"/>
          <w:marTop w:val="0"/>
          <w:marBottom w:val="0"/>
          <w:divBdr>
            <w:top w:val="none" w:sz="0" w:space="0" w:color="auto"/>
            <w:left w:val="none" w:sz="0" w:space="0" w:color="auto"/>
            <w:bottom w:val="none" w:sz="0" w:space="0" w:color="auto"/>
            <w:right w:val="none" w:sz="0" w:space="0" w:color="auto"/>
          </w:divBdr>
          <w:divsChild>
            <w:div w:id="1064449069">
              <w:marLeft w:val="0"/>
              <w:marRight w:val="0"/>
              <w:marTop w:val="0"/>
              <w:marBottom w:val="0"/>
              <w:divBdr>
                <w:top w:val="none" w:sz="0" w:space="0" w:color="auto"/>
                <w:left w:val="none" w:sz="0" w:space="0" w:color="auto"/>
                <w:bottom w:val="none" w:sz="0" w:space="0" w:color="auto"/>
                <w:right w:val="none" w:sz="0" w:space="0" w:color="auto"/>
              </w:divBdr>
            </w:div>
          </w:divsChild>
        </w:div>
        <w:div w:id="830752474">
          <w:marLeft w:val="0"/>
          <w:marRight w:val="0"/>
          <w:marTop w:val="0"/>
          <w:marBottom w:val="0"/>
          <w:divBdr>
            <w:top w:val="none" w:sz="0" w:space="0" w:color="auto"/>
            <w:left w:val="none" w:sz="0" w:space="0" w:color="auto"/>
            <w:bottom w:val="none" w:sz="0" w:space="0" w:color="auto"/>
            <w:right w:val="none" w:sz="0" w:space="0" w:color="auto"/>
          </w:divBdr>
          <w:divsChild>
            <w:div w:id="747195308">
              <w:marLeft w:val="0"/>
              <w:marRight w:val="0"/>
              <w:marTop w:val="0"/>
              <w:marBottom w:val="0"/>
              <w:divBdr>
                <w:top w:val="none" w:sz="0" w:space="0" w:color="auto"/>
                <w:left w:val="none" w:sz="0" w:space="0" w:color="auto"/>
                <w:bottom w:val="none" w:sz="0" w:space="0" w:color="auto"/>
                <w:right w:val="none" w:sz="0" w:space="0" w:color="auto"/>
              </w:divBdr>
            </w:div>
          </w:divsChild>
        </w:div>
        <w:div w:id="838346895">
          <w:marLeft w:val="0"/>
          <w:marRight w:val="0"/>
          <w:marTop w:val="0"/>
          <w:marBottom w:val="0"/>
          <w:divBdr>
            <w:top w:val="none" w:sz="0" w:space="0" w:color="auto"/>
            <w:left w:val="none" w:sz="0" w:space="0" w:color="auto"/>
            <w:bottom w:val="none" w:sz="0" w:space="0" w:color="auto"/>
            <w:right w:val="none" w:sz="0" w:space="0" w:color="auto"/>
          </w:divBdr>
          <w:divsChild>
            <w:div w:id="941719005">
              <w:marLeft w:val="0"/>
              <w:marRight w:val="0"/>
              <w:marTop w:val="0"/>
              <w:marBottom w:val="0"/>
              <w:divBdr>
                <w:top w:val="none" w:sz="0" w:space="0" w:color="auto"/>
                <w:left w:val="none" w:sz="0" w:space="0" w:color="auto"/>
                <w:bottom w:val="none" w:sz="0" w:space="0" w:color="auto"/>
                <w:right w:val="none" w:sz="0" w:space="0" w:color="auto"/>
              </w:divBdr>
            </w:div>
          </w:divsChild>
        </w:div>
        <w:div w:id="852721426">
          <w:marLeft w:val="0"/>
          <w:marRight w:val="0"/>
          <w:marTop w:val="0"/>
          <w:marBottom w:val="0"/>
          <w:divBdr>
            <w:top w:val="none" w:sz="0" w:space="0" w:color="auto"/>
            <w:left w:val="none" w:sz="0" w:space="0" w:color="auto"/>
            <w:bottom w:val="none" w:sz="0" w:space="0" w:color="auto"/>
            <w:right w:val="none" w:sz="0" w:space="0" w:color="auto"/>
          </w:divBdr>
          <w:divsChild>
            <w:div w:id="751511623">
              <w:marLeft w:val="0"/>
              <w:marRight w:val="0"/>
              <w:marTop w:val="0"/>
              <w:marBottom w:val="0"/>
              <w:divBdr>
                <w:top w:val="none" w:sz="0" w:space="0" w:color="auto"/>
                <w:left w:val="none" w:sz="0" w:space="0" w:color="auto"/>
                <w:bottom w:val="none" w:sz="0" w:space="0" w:color="auto"/>
                <w:right w:val="none" w:sz="0" w:space="0" w:color="auto"/>
              </w:divBdr>
            </w:div>
          </w:divsChild>
        </w:div>
        <w:div w:id="854685276">
          <w:marLeft w:val="0"/>
          <w:marRight w:val="0"/>
          <w:marTop w:val="0"/>
          <w:marBottom w:val="0"/>
          <w:divBdr>
            <w:top w:val="none" w:sz="0" w:space="0" w:color="auto"/>
            <w:left w:val="none" w:sz="0" w:space="0" w:color="auto"/>
            <w:bottom w:val="none" w:sz="0" w:space="0" w:color="auto"/>
            <w:right w:val="none" w:sz="0" w:space="0" w:color="auto"/>
          </w:divBdr>
          <w:divsChild>
            <w:div w:id="1573999410">
              <w:marLeft w:val="0"/>
              <w:marRight w:val="0"/>
              <w:marTop w:val="0"/>
              <w:marBottom w:val="0"/>
              <w:divBdr>
                <w:top w:val="none" w:sz="0" w:space="0" w:color="auto"/>
                <w:left w:val="none" w:sz="0" w:space="0" w:color="auto"/>
                <w:bottom w:val="none" w:sz="0" w:space="0" w:color="auto"/>
                <w:right w:val="none" w:sz="0" w:space="0" w:color="auto"/>
              </w:divBdr>
            </w:div>
          </w:divsChild>
        </w:div>
        <w:div w:id="876894801">
          <w:marLeft w:val="0"/>
          <w:marRight w:val="0"/>
          <w:marTop w:val="0"/>
          <w:marBottom w:val="0"/>
          <w:divBdr>
            <w:top w:val="none" w:sz="0" w:space="0" w:color="auto"/>
            <w:left w:val="none" w:sz="0" w:space="0" w:color="auto"/>
            <w:bottom w:val="none" w:sz="0" w:space="0" w:color="auto"/>
            <w:right w:val="none" w:sz="0" w:space="0" w:color="auto"/>
          </w:divBdr>
          <w:divsChild>
            <w:div w:id="407307899">
              <w:marLeft w:val="0"/>
              <w:marRight w:val="0"/>
              <w:marTop w:val="0"/>
              <w:marBottom w:val="0"/>
              <w:divBdr>
                <w:top w:val="none" w:sz="0" w:space="0" w:color="auto"/>
                <w:left w:val="none" w:sz="0" w:space="0" w:color="auto"/>
                <w:bottom w:val="none" w:sz="0" w:space="0" w:color="auto"/>
                <w:right w:val="none" w:sz="0" w:space="0" w:color="auto"/>
              </w:divBdr>
            </w:div>
          </w:divsChild>
        </w:div>
        <w:div w:id="879973506">
          <w:marLeft w:val="0"/>
          <w:marRight w:val="0"/>
          <w:marTop w:val="0"/>
          <w:marBottom w:val="0"/>
          <w:divBdr>
            <w:top w:val="none" w:sz="0" w:space="0" w:color="auto"/>
            <w:left w:val="none" w:sz="0" w:space="0" w:color="auto"/>
            <w:bottom w:val="none" w:sz="0" w:space="0" w:color="auto"/>
            <w:right w:val="none" w:sz="0" w:space="0" w:color="auto"/>
          </w:divBdr>
          <w:divsChild>
            <w:div w:id="2134597406">
              <w:marLeft w:val="0"/>
              <w:marRight w:val="0"/>
              <w:marTop w:val="0"/>
              <w:marBottom w:val="0"/>
              <w:divBdr>
                <w:top w:val="none" w:sz="0" w:space="0" w:color="auto"/>
                <w:left w:val="none" w:sz="0" w:space="0" w:color="auto"/>
                <w:bottom w:val="none" w:sz="0" w:space="0" w:color="auto"/>
                <w:right w:val="none" w:sz="0" w:space="0" w:color="auto"/>
              </w:divBdr>
            </w:div>
          </w:divsChild>
        </w:div>
        <w:div w:id="894198376">
          <w:marLeft w:val="0"/>
          <w:marRight w:val="0"/>
          <w:marTop w:val="0"/>
          <w:marBottom w:val="0"/>
          <w:divBdr>
            <w:top w:val="none" w:sz="0" w:space="0" w:color="auto"/>
            <w:left w:val="none" w:sz="0" w:space="0" w:color="auto"/>
            <w:bottom w:val="none" w:sz="0" w:space="0" w:color="auto"/>
            <w:right w:val="none" w:sz="0" w:space="0" w:color="auto"/>
          </w:divBdr>
          <w:divsChild>
            <w:div w:id="2004578610">
              <w:marLeft w:val="0"/>
              <w:marRight w:val="0"/>
              <w:marTop w:val="0"/>
              <w:marBottom w:val="0"/>
              <w:divBdr>
                <w:top w:val="none" w:sz="0" w:space="0" w:color="auto"/>
                <w:left w:val="none" w:sz="0" w:space="0" w:color="auto"/>
                <w:bottom w:val="none" w:sz="0" w:space="0" w:color="auto"/>
                <w:right w:val="none" w:sz="0" w:space="0" w:color="auto"/>
              </w:divBdr>
            </w:div>
          </w:divsChild>
        </w:div>
        <w:div w:id="905998028">
          <w:marLeft w:val="0"/>
          <w:marRight w:val="0"/>
          <w:marTop w:val="0"/>
          <w:marBottom w:val="0"/>
          <w:divBdr>
            <w:top w:val="none" w:sz="0" w:space="0" w:color="auto"/>
            <w:left w:val="none" w:sz="0" w:space="0" w:color="auto"/>
            <w:bottom w:val="none" w:sz="0" w:space="0" w:color="auto"/>
            <w:right w:val="none" w:sz="0" w:space="0" w:color="auto"/>
          </w:divBdr>
          <w:divsChild>
            <w:div w:id="520779652">
              <w:marLeft w:val="0"/>
              <w:marRight w:val="0"/>
              <w:marTop w:val="0"/>
              <w:marBottom w:val="0"/>
              <w:divBdr>
                <w:top w:val="none" w:sz="0" w:space="0" w:color="auto"/>
                <w:left w:val="none" w:sz="0" w:space="0" w:color="auto"/>
                <w:bottom w:val="none" w:sz="0" w:space="0" w:color="auto"/>
                <w:right w:val="none" w:sz="0" w:space="0" w:color="auto"/>
              </w:divBdr>
            </w:div>
          </w:divsChild>
        </w:div>
        <w:div w:id="911082975">
          <w:marLeft w:val="0"/>
          <w:marRight w:val="0"/>
          <w:marTop w:val="0"/>
          <w:marBottom w:val="0"/>
          <w:divBdr>
            <w:top w:val="none" w:sz="0" w:space="0" w:color="auto"/>
            <w:left w:val="none" w:sz="0" w:space="0" w:color="auto"/>
            <w:bottom w:val="none" w:sz="0" w:space="0" w:color="auto"/>
            <w:right w:val="none" w:sz="0" w:space="0" w:color="auto"/>
          </w:divBdr>
          <w:divsChild>
            <w:div w:id="826819470">
              <w:marLeft w:val="0"/>
              <w:marRight w:val="0"/>
              <w:marTop w:val="0"/>
              <w:marBottom w:val="0"/>
              <w:divBdr>
                <w:top w:val="none" w:sz="0" w:space="0" w:color="auto"/>
                <w:left w:val="none" w:sz="0" w:space="0" w:color="auto"/>
                <w:bottom w:val="none" w:sz="0" w:space="0" w:color="auto"/>
                <w:right w:val="none" w:sz="0" w:space="0" w:color="auto"/>
              </w:divBdr>
            </w:div>
          </w:divsChild>
        </w:div>
        <w:div w:id="913003412">
          <w:marLeft w:val="0"/>
          <w:marRight w:val="0"/>
          <w:marTop w:val="0"/>
          <w:marBottom w:val="0"/>
          <w:divBdr>
            <w:top w:val="none" w:sz="0" w:space="0" w:color="auto"/>
            <w:left w:val="none" w:sz="0" w:space="0" w:color="auto"/>
            <w:bottom w:val="none" w:sz="0" w:space="0" w:color="auto"/>
            <w:right w:val="none" w:sz="0" w:space="0" w:color="auto"/>
          </w:divBdr>
          <w:divsChild>
            <w:div w:id="982662036">
              <w:marLeft w:val="0"/>
              <w:marRight w:val="0"/>
              <w:marTop w:val="0"/>
              <w:marBottom w:val="0"/>
              <w:divBdr>
                <w:top w:val="none" w:sz="0" w:space="0" w:color="auto"/>
                <w:left w:val="none" w:sz="0" w:space="0" w:color="auto"/>
                <w:bottom w:val="none" w:sz="0" w:space="0" w:color="auto"/>
                <w:right w:val="none" w:sz="0" w:space="0" w:color="auto"/>
              </w:divBdr>
            </w:div>
          </w:divsChild>
        </w:div>
        <w:div w:id="916016102">
          <w:marLeft w:val="0"/>
          <w:marRight w:val="0"/>
          <w:marTop w:val="0"/>
          <w:marBottom w:val="0"/>
          <w:divBdr>
            <w:top w:val="none" w:sz="0" w:space="0" w:color="auto"/>
            <w:left w:val="none" w:sz="0" w:space="0" w:color="auto"/>
            <w:bottom w:val="none" w:sz="0" w:space="0" w:color="auto"/>
            <w:right w:val="none" w:sz="0" w:space="0" w:color="auto"/>
          </w:divBdr>
          <w:divsChild>
            <w:div w:id="1914661136">
              <w:marLeft w:val="0"/>
              <w:marRight w:val="0"/>
              <w:marTop w:val="0"/>
              <w:marBottom w:val="0"/>
              <w:divBdr>
                <w:top w:val="none" w:sz="0" w:space="0" w:color="auto"/>
                <w:left w:val="none" w:sz="0" w:space="0" w:color="auto"/>
                <w:bottom w:val="none" w:sz="0" w:space="0" w:color="auto"/>
                <w:right w:val="none" w:sz="0" w:space="0" w:color="auto"/>
              </w:divBdr>
            </w:div>
          </w:divsChild>
        </w:div>
        <w:div w:id="925263226">
          <w:marLeft w:val="0"/>
          <w:marRight w:val="0"/>
          <w:marTop w:val="0"/>
          <w:marBottom w:val="0"/>
          <w:divBdr>
            <w:top w:val="none" w:sz="0" w:space="0" w:color="auto"/>
            <w:left w:val="none" w:sz="0" w:space="0" w:color="auto"/>
            <w:bottom w:val="none" w:sz="0" w:space="0" w:color="auto"/>
            <w:right w:val="none" w:sz="0" w:space="0" w:color="auto"/>
          </w:divBdr>
          <w:divsChild>
            <w:div w:id="1066296392">
              <w:marLeft w:val="0"/>
              <w:marRight w:val="0"/>
              <w:marTop w:val="0"/>
              <w:marBottom w:val="0"/>
              <w:divBdr>
                <w:top w:val="none" w:sz="0" w:space="0" w:color="auto"/>
                <w:left w:val="none" w:sz="0" w:space="0" w:color="auto"/>
                <w:bottom w:val="none" w:sz="0" w:space="0" w:color="auto"/>
                <w:right w:val="none" w:sz="0" w:space="0" w:color="auto"/>
              </w:divBdr>
            </w:div>
          </w:divsChild>
        </w:div>
        <w:div w:id="925966600">
          <w:marLeft w:val="0"/>
          <w:marRight w:val="0"/>
          <w:marTop w:val="0"/>
          <w:marBottom w:val="0"/>
          <w:divBdr>
            <w:top w:val="none" w:sz="0" w:space="0" w:color="auto"/>
            <w:left w:val="none" w:sz="0" w:space="0" w:color="auto"/>
            <w:bottom w:val="none" w:sz="0" w:space="0" w:color="auto"/>
            <w:right w:val="none" w:sz="0" w:space="0" w:color="auto"/>
          </w:divBdr>
          <w:divsChild>
            <w:div w:id="2023126953">
              <w:marLeft w:val="0"/>
              <w:marRight w:val="0"/>
              <w:marTop w:val="0"/>
              <w:marBottom w:val="0"/>
              <w:divBdr>
                <w:top w:val="none" w:sz="0" w:space="0" w:color="auto"/>
                <w:left w:val="none" w:sz="0" w:space="0" w:color="auto"/>
                <w:bottom w:val="none" w:sz="0" w:space="0" w:color="auto"/>
                <w:right w:val="none" w:sz="0" w:space="0" w:color="auto"/>
              </w:divBdr>
            </w:div>
          </w:divsChild>
        </w:div>
        <w:div w:id="933830509">
          <w:marLeft w:val="0"/>
          <w:marRight w:val="0"/>
          <w:marTop w:val="0"/>
          <w:marBottom w:val="0"/>
          <w:divBdr>
            <w:top w:val="none" w:sz="0" w:space="0" w:color="auto"/>
            <w:left w:val="none" w:sz="0" w:space="0" w:color="auto"/>
            <w:bottom w:val="none" w:sz="0" w:space="0" w:color="auto"/>
            <w:right w:val="none" w:sz="0" w:space="0" w:color="auto"/>
          </w:divBdr>
          <w:divsChild>
            <w:div w:id="1981688730">
              <w:marLeft w:val="0"/>
              <w:marRight w:val="0"/>
              <w:marTop w:val="0"/>
              <w:marBottom w:val="0"/>
              <w:divBdr>
                <w:top w:val="none" w:sz="0" w:space="0" w:color="auto"/>
                <w:left w:val="none" w:sz="0" w:space="0" w:color="auto"/>
                <w:bottom w:val="none" w:sz="0" w:space="0" w:color="auto"/>
                <w:right w:val="none" w:sz="0" w:space="0" w:color="auto"/>
              </w:divBdr>
            </w:div>
          </w:divsChild>
        </w:div>
        <w:div w:id="943849735">
          <w:marLeft w:val="0"/>
          <w:marRight w:val="0"/>
          <w:marTop w:val="0"/>
          <w:marBottom w:val="0"/>
          <w:divBdr>
            <w:top w:val="none" w:sz="0" w:space="0" w:color="auto"/>
            <w:left w:val="none" w:sz="0" w:space="0" w:color="auto"/>
            <w:bottom w:val="none" w:sz="0" w:space="0" w:color="auto"/>
            <w:right w:val="none" w:sz="0" w:space="0" w:color="auto"/>
          </w:divBdr>
          <w:divsChild>
            <w:div w:id="1839227238">
              <w:marLeft w:val="0"/>
              <w:marRight w:val="0"/>
              <w:marTop w:val="0"/>
              <w:marBottom w:val="0"/>
              <w:divBdr>
                <w:top w:val="none" w:sz="0" w:space="0" w:color="auto"/>
                <w:left w:val="none" w:sz="0" w:space="0" w:color="auto"/>
                <w:bottom w:val="none" w:sz="0" w:space="0" w:color="auto"/>
                <w:right w:val="none" w:sz="0" w:space="0" w:color="auto"/>
              </w:divBdr>
            </w:div>
          </w:divsChild>
        </w:div>
        <w:div w:id="946160968">
          <w:marLeft w:val="0"/>
          <w:marRight w:val="0"/>
          <w:marTop w:val="0"/>
          <w:marBottom w:val="0"/>
          <w:divBdr>
            <w:top w:val="none" w:sz="0" w:space="0" w:color="auto"/>
            <w:left w:val="none" w:sz="0" w:space="0" w:color="auto"/>
            <w:bottom w:val="none" w:sz="0" w:space="0" w:color="auto"/>
            <w:right w:val="none" w:sz="0" w:space="0" w:color="auto"/>
          </w:divBdr>
          <w:divsChild>
            <w:div w:id="2019194132">
              <w:marLeft w:val="0"/>
              <w:marRight w:val="0"/>
              <w:marTop w:val="0"/>
              <w:marBottom w:val="0"/>
              <w:divBdr>
                <w:top w:val="none" w:sz="0" w:space="0" w:color="auto"/>
                <w:left w:val="none" w:sz="0" w:space="0" w:color="auto"/>
                <w:bottom w:val="none" w:sz="0" w:space="0" w:color="auto"/>
                <w:right w:val="none" w:sz="0" w:space="0" w:color="auto"/>
              </w:divBdr>
            </w:div>
          </w:divsChild>
        </w:div>
        <w:div w:id="957952584">
          <w:marLeft w:val="0"/>
          <w:marRight w:val="0"/>
          <w:marTop w:val="0"/>
          <w:marBottom w:val="0"/>
          <w:divBdr>
            <w:top w:val="none" w:sz="0" w:space="0" w:color="auto"/>
            <w:left w:val="none" w:sz="0" w:space="0" w:color="auto"/>
            <w:bottom w:val="none" w:sz="0" w:space="0" w:color="auto"/>
            <w:right w:val="none" w:sz="0" w:space="0" w:color="auto"/>
          </w:divBdr>
          <w:divsChild>
            <w:div w:id="54284722">
              <w:marLeft w:val="0"/>
              <w:marRight w:val="0"/>
              <w:marTop w:val="0"/>
              <w:marBottom w:val="0"/>
              <w:divBdr>
                <w:top w:val="none" w:sz="0" w:space="0" w:color="auto"/>
                <w:left w:val="none" w:sz="0" w:space="0" w:color="auto"/>
                <w:bottom w:val="none" w:sz="0" w:space="0" w:color="auto"/>
                <w:right w:val="none" w:sz="0" w:space="0" w:color="auto"/>
              </w:divBdr>
            </w:div>
          </w:divsChild>
        </w:div>
        <w:div w:id="965357824">
          <w:marLeft w:val="0"/>
          <w:marRight w:val="0"/>
          <w:marTop w:val="0"/>
          <w:marBottom w:val="0"/>
          <w:divBdr>
            <w:top w:val="none" w:sz="0" w:space="0" w:color="auto"/>
            <w:left w:val="none" w:sz="0" w:space="0" w:color="auto"/>
            <w:bottom w:val="none" w:sz="0" w:space="0" w:color="auto"/>
            <w:right w:val="none" w:sz="0" w:space="0" w:color="auto"/>
          </w:divBdr>
          <w:divsChild>
            <w:div w:id="1002202484">
              <w:marLeft w:val="0"/>
              <w:marRight w:val="0"/>
              <w:marTop w:val="0"/>
              <w:marBottom w:val="0"/>
              <w:divBdr>
                <w:top w:val="none" w:sz="0" w:space="0" w:color="auto"/>
                <w:left w:val="none" w:sz="0" w:space="0" w:color="auto"/>
                <w:bottom w:val="none" w:sz="0" w:space="0" w:color="auto"/>
                <w:right w:val="none" w:sz="0" w:space="0" w:color="auto"/>
              </w:divBdr>
            </w:div>
          </w:divsChild>
        </w:div>
        <w:div w:id="967663666">
          <w:marLeft w:val="0"/>
          <w:marRight w:val="0"/>
          <w:marTop w:val="0"/>
          <w:marBottom w:val="0"/>
          <w:divBdr>
            <w:top w:val="none" w:sz="0" w:space="0" w:color="auto"/>
            <w:left w:val="none" w:sz="0" w:space="0" w:color="auto"/>
            <w:bottom w:val="none" w:sz="0" w:space="0" w:color="auto"/>
            <w:right w:val="none" w:sz="0" w:space="0" w:color="auto"/>
          </w:divBdr>
          <w:divsChild>
            <w:div w:id="1089159037">
              <w:marLeft w:val="0"/>
              <w:marRight w:val="0"/>
              <w:marTop w:val="0"/>
              <w:marBottom w:val="0"/>
              <w:divBdr>
                <w:top w:val="none" w:sz="0" w:space="0" w:color="auto"/>
                <w:left w:val="none" w:sz="0" w:space="0" w:color="auto"/>
                <w:bottom w:val="none" w:sz="0" w:space="0" w:color="auto"/>
                <w:right w:val="none" w:sz="0" w:space="0" w:color="auto"/>
              </w:divBdr>
            </w:div>
          </w:divsChild>
        </w:div>
        <w:div w:id="973752320">
          <w:marLeft w:val="0"/>
          <w:marRight w:val="0"/>
          <w:marTop w:val="0"/>
          <w:marBottom w:val="0"/>
          <w:divBdr>
            <w:top w:val="none" w:sz="0" w:space="0" w:color="auto"/>
            <w:left w:val="none" w:sz="0" w:space="0" w:color="auto"/>
            <w:bottom w:val="none" w:sz="0" w:space="0" w:color="auto"/>
            <w:right w:val="none" w:sz="0" w:space="0" w:color="auto"/>
          </w:divBdr>
          <w:divsChild>
            <w:div w:id="1563523482">
              <w:marLeft w:val="0"/>
              <w:marRight w:val="0"/>
              <w:marTop w:val="0"/>
              <w:marBottom w:val="0"/>
              <w:divBdr>
                <w:top w:val="none" w:sz="0" w:space="0" w:color="auto"/>
                <w:left w:val="none" w:sz="0" w:space="0" w:color="auto"/>
                <w:bottom w:val="none" w:sz="0" w:space="0" w:color="auto"/>
                <w:right w:val="none" w:sz="0" w:space="0" w:color="auto"/>
              </w:divBdr>
            </w:div>
          </w:divsChild>
        </w:div>
        <w:div w:id="980302863">
          <w:marLeft w:val="0"/>
          <w:marRight w:val="0"/>
          <w:marTop w:val="0"/>
          <w:marBottom w:val="0"/>
          <w:divBdr>
            <w:top w:val="none" w:sz="0" w:space="0" w:color="auto"/>
            <w:left w:val="none" w:sz="0" w:space="0" w:color="auto"/>
            <w:bottom w:val="none" w:sz="0" w:space="0" w:color="auto"/>
            <w:right w:val="none" w:sz="0" w:space="0" w:color="auto"/>
          </w:divBdr>
          <w:divsChild>
            <w:div w:id="341511497">
              <w:marLeft w:val="0"/>
              <w:marRight w:val="0"/>
              <w:marTop w:val="0"/>
              <w:marBottom w:val="0"/>
              <w:divBdr>
                <w:top w:val="none" w:sz="0" w:space="0" w:color="auto"/>
                <w:left w:val="none" w:sz="0" w:space="0" w:color="auto"/>
                <w:bottom w:val="none" w:sz="0" w:space="0" w:color="auto"/>
                <w:right w:val="none" w:sz="0" w:space="0" w:color="auto"/>
              </w:divBdr>
            </w:div>
          </w:divsChild>
        </w:div>
        <w:div w:id="982583404">
          <w:marLeft w:val="0"/>
          <w:marRight w:val="0"/>
          <w:marTop w:val="0"/>
          <w:marBottom w:val="0"/>
          <w:divBdr>
            <w:top w:val="none" w:sz="0" w:space="0" w:color="auto"/>
            <w:left w:val="none" w:sz="0" w:space="0" w:color="auto"/>
            <w:bottom w:val="none" w:sz="0" w:space="0" w:color="auto"/>
            <w:right w:val="none" w:sz="0" w:space="0" w:color="auto"/>
          </w:divBdr>
          <w:divsChild>
            <w:div w:id="107939859">
              <w:marLeft w:val="0"/>
              <w:marRight w:val="0"/>
              <w:marTop w:val="0"/>
              <w:marBottom w:val="0"/>
              <w:divBdr>
                <w:top w:val="none" w:sz="0" w:space="0" w:color="auto"/>
                <w:left w:val="none" w:sz="0" w:space="0" w:color="auto"/>
                <w:bottom w:val="none" w:sz="0" w:space="0" w:color="auto"/>
                <w:right w:val="none" w:sz="0" w:space="0" w:color="auto"/>
              </w:divBdr>
            </w:div>
          </w:divsChild>
        </w:div>
        <w:div w:id="993681193">
          <w:marLeft w:val="0"/>
          <w:marRight w:val="0"/>
          <w:marTop w:val="0"/>
          <w:marBottom w:val="0"/>
          <w:divBdr>
            <w:top w:val="none" w:sz="0" w:space="0" w:color="auto"/>
            <w:left w:val="none" w:sz="0" w:space="0" w:color="auto"/>
            <w:bottom w:val="none" w:sz="0" w:space="0" w:color="auto"/>
            <w:right w:val="none" w:sz="0" w:space="0" w:color="auto"/>
          </w:divBdr>
          <w:divsChild>
            <w:div w:id="1963877418">
              <w:marLeft w:val="0"/>
              <w:marRight w:val="0"/>
              <w:marTop w:val="0"/>
              <w:marBottom w:val="0"/>
              <w:divBdr>
                <w:top w:val="none" w:sz="0" w:space="0" w:color="auto"/>
                <w:left w:val="none" w:sz="0" w:space="0" w:color="auto"/>
                <w:bottom w:val="none" w:sz="0" w:space="0" w:color="auto"/>
                <w:right w:val="none" w:sz="0" w:space="0" w:color="auto"/>
              </w:divBdr>
            </w:div>
          </w:divsChild>
        </w:div>
        <w:div w:id="998576429">
          <w:marLeft w:val="0"/>
          <w:marRight w:val="0"/>
          <w:marTop w:val="0"/>
          <w:marBottom w:val="0"/>
          <w:divBdr>
            <w:top w:val="none" w:sz="0" w:space="0" w:color="auto"/>
            <w:left w:val="none" w:sz="0" w:space="0" w:color="auto"/>
            <w:bottom w:val="none" w:sz="0" w:space="0" w:color="auto"/>
            <w:right w:val="none" w:sz="0" w:space="0" w:color="auto"/>
          </w:divBdr>
          <w:divsChild>
            <w:div w:id="54083133">
              <w:marLeft w:val="0"/>
              <w:marRight w:val="0"/>
              <w:marTop w:val="0"/>
              <w:marBottom w:val="0"/>
              <w:divBdr>
                <w:top w:val="none" w:sz="0" w:space="0" w:color="auto"/>
                <w:left w:val="none" w:sz="0" w:space="0" w:color="auto"/>
                <w:bottom w:val="none" w:sz="0" w:space="0" w:color="auto"/>
                <w:right w:val="none" w:sz="0" w:space="0" w:color="auto"/>
              </w:divBdr>
            </w:div>
          </w:divsChild>
        </w:div>
        <w:div w:id="1008630039">
          <w:marLeft w:val="0"/>
          <w:marRight w:val="0"/>
          <w:marTop w:val="0"/>
          <w:marBottom w:val="0"/>
          <w:divBdr>
            <w:top w:val="none" w:sz="0" w:space="0" w:color="auto"/>
            <w:left w:val="none" w:sz="0" w:space="0" w:color="auto"/>
            <w:bottom w:val="none" w:sz="0" w:space="0" w:color="auto"/>
            <w:right w:val="none" w:sz="0" w:space="0" w:color="auto"/>
          </w:divBdr>
          <w:divsChild>
            <w:div w:id="1877430806">
              <w:marLeft w:val="0"/>
              <w:marRight w:val="0"/>
              <w:marTop w:val="0"/>
              <w:marBottom w:val="0"/>
              <w:divBdr>
                <w:top w:val="none" w:sz="0" w:space="0" w:color="auto"/>
                <w:left w:val="none" w:sz="0" w:space="0" w:color="auto"/>
                <w:bottom w:val="none" w:sz="0" w:space="0" w:color="auto"/>
                <w:right w:val="none" w:sz="0" w:space="0" w:color="auto"/>
              </w:divBdr>
            </w:div>
          </w:divsChild>
        </w:div>
        <w:div w:id="1020861753">
          <w:marLeft w:val="0"/>
          <w:marRight w:val="0"/>
          <w:marTop w:val="0"/>
          <w:marBottom w:val="0"/>
          <w:divBdr>
            <w:top w:val="none" w:sz="0" w:space="0" w:color="auto"/>
            <w:left w:val="none" w:sz="0" w:space="0" w:color="auto"/>
            <w:bottom w:val="none" w:sz="0" w:space="0" w:color="auto"/>
            <w:right w:val="none" w:sz="0" w:space="0" w:color="auto"/>
          </w:divBdr>
          <w:divsChild>
            <w:div w:id="108209016">
              <w:marLeft w:val="0"/>
              <w:marRight w:val="0"/>
              <w:marTop w:val="0"/>
              <w:marBottom w:val="0"/>
              <w:divBdr>
                <w:top w:val="none" w:sz="0" w:space="0" w:color="auto"/>
                <w:left w:val="none" w:sz="0" w:space="0" w:color="auto"/>
                <w:bottom w:val="none" w:sz="0" w:space="0" w:color="auto"/>
                <w:right w:val="none" w:sz="0" w:space="0" w:color="auto"/>
              </w:divBdr>
            </w:div>
          </w:divsChild>
        </w:div>
        <w:div w:id="1020936338">
          <w:marLeft w:val="0"/>
          <w:marRight w:val="0"/>
          <w:marTop w:val="0"/>
          <w:marBottom w:val="0"/>
          <w:divBdr>
            <w:top w:val="none" w:sz="0" w:space="0" w:color="auto"/>
            <w:left w:val="none" w:sz="0" w:space="0" w:color="auto"/>
            <w:bottom w:val="none" w:sz="0" w:space="0" w:color="auto"/>
            <w:right w:val="none" w:sz="0" w:space="0" w:color="auto"/>
          </w:divBdr>
          <w:divsChild>
            <w:div w:id="42406845">
              <w:marLeft w:val="0"/>
              <w:marRight w:val="0"/>
              <w:marTop w:val="0"/>
              <w:marBottom w:val="0"/>
              <w:divBdr>
                <w:top w:val="none" w:sz="0" w:space="0" w:color="auto"/>
                <w:left w:val="none" w:sz="0" w:space="0" w:color="auto"/>
                <w:bottom w:val="none" w:sz="0" w:space="0" w:color="auto"/>
                <w:right w:val="none" w:sz="0" w:space="0" w:color="auto"/>
              </w:divBdr>
            </w:div>
          </w:divsChild>
        </w:div>
        <w:div w:id="1034304889">
          <w:marLeft w:val="0"/>
          <w:marRight w:val="0"/>
          <w:marTop w:val="0"/>
          <w:marBottom w:val="0"/>
          <w:divBdr>
            <w:top w:val="none" w:sz="0" w:space="0" w:color="auto"/>
            <w:left w:val="none" w:sz="0" w:space="0" w:color="auto"/>
            <w:bottom w:val="none" w:sz="0" w:space="0" w:color="auto"/>
            <w:right w:val="none" w:sz="0" w:space="0" w:color="auto"/>
          </w:divBdr>
          <w:divsChild>
            <w:div w:id="1699155961">
              <w:marLeft w:val="0"/>
              <w:marRight w:val="0"/>
              <w:marTop w:val="0"/>
              <w:marBottom w:val="0"/>
              <w:divBdr>
                <w:top w:val="none" w:sz="0" w:space="0" w:color="auto"/>
                <w:left w:val="none" w:sz="0" w:space="0" w:color="auto"/>
                <w:bottom w:val="none" w:sz="0" w:space="0" w:color="auto"/>
                <w:right w:val="none" w:sz="0" w:space="0" w:color="auto"/>
              </w:divBdr>
            </w:div>
          </w:divsChild>
        </w:div>
        <w:div w:id="1054087207">
          <w:marLeft w:val="0"/>
          <w:marRight w:val="0"/>
          <w:marTop w:val="0"/>
          <w:marBottom w:val="0"/>
          <w:divBdr>
            <w:top w:val="none" w:sz="0" w:space="0" w:color="auto"/>
            <w:left w:val="none" w:sz="0" w:space="0" w:color="auto"/>
            <w:bottom w:val="none" w:sz="0" w:space="0" w:color="auto"/>
            <w:right w:val="none" w:sz="0" w:space="0" w:color="auto"/>
          </w:divBdr>
          <w:divsChild>
            <w:div w:id="45885047">
              <w:marLeft w:val="0"/>
              <w:marRight w:val="0"/>
              <w:marTop w:val="0"/>
              <w:marBottom w:val="0"/>
              <w:divBdr>
                <w:top w:val="none" w:sz="0" w:space="0" w:color="auto"/>
                <w:left w:val="none" w:sz="0" w:space="0" w:color="auto"/>
                <w:bottom w:val="none" w:sz="0" w:space="0" w:color="auto"/>
                <w:right w:val="none" w:sz="0" w:space="0" w:color="auto"/>
              </w:divBdr>
            </w:div>
          </w:divsChild>
        </w:div>
        <w:div w:id="1058744960">
          <w:marLeft w:val="0"/>
          <w:marRight w:val="0"/>
          <w:marTop w:val="0"/>
          <w:marBottom w:val="0"/>
          <w:divBdr>
            <w:top w:val="none" w:sz="0" w:space="0" w:color="auto"/>
            <w:left w:val="none" w:sz="0" w:space="0" w:color="auto"/>
            <w:bottom w:val="none" w:sz="0" w:space="0" w:color="auto"/>
            <w:right w:val="none" w:sz="0" w:space="0" w:color="auto"/>
          </w:divBdr>
          <w:divsChild>
            <w:div w:id="741950380">
              <w:marLeft w:val="0"/>
              <w:marRight w:val="0"/>
              <w:marTop w:val="0"/>
              <w:marBottom w:val="0"/>
              <w:divBdr>
                <w:top w:val="none" w:sz="0" w:space="0" w:color="auto"/>
                <w:left w:val="none" w:sz="0" w:space="0" w:color="auto"/>
                <w:bottom w:val="none" w:sz="0" w:space="0" w:color="auto"/>
                <w:right w:val="none" w:sz="0" w:space="0" w:color="auto"/>
              </w:divBdr>
            </w:div>
          </w:divsChild>
        </w:div>
        <w:div w:id="1075981316">
          <w:marLeft w:val="0"/>
          <w:marRight w:val="0"/>
          <w:marTop w:val="0"/>
          <w:marBottom w:val="0"/>
          <w:divBdr>
            <w:top w:val="none" w:sz="0" w:space="0" w:color="auto"/>
            <w:left w:val="none" w:sz="0" w:space="0" w:color="auto"/>
            <w:bottom w:val="none" w:sz="0" w:space="0" w:color="auto"/>
            <w:right w:val="none" w:sz="0" w:space="0" w:color="auto"/>
          </w:divBdr>
          <w:divsChild>
            <w:div w:id="1577856812">
              <w:marLeft w:val="0"/>
              <w:marRight w:val="0"/>
              <w:marTop w:val="0"/>
              <w:marBottom w:val="0"/>
              <w:divBdr>
                <w:top w:val="none" w:sz="0" w:space="0" w:color="auto"/>
                <w:left w:val="none" w:sz="0" w:space="0" w:color="auto"/>
                <w:bottom w:val="none" w:sz="0" w:space="0" w:color="auto"/>
                <w:right w:val="none" w:sz="0" w:space="0" w:color="auto"/>
              </w:divBdr>
            </w:div>
          </w:divsChild>
        </w:div>
        <w:div w:id="1082992876">
          <w:marLeft w:val="0"/>
          <w:marRight w:val="0"/>
          <w:marTop w:val="0"/>
          <w:marBottom w:val="0"/>
          <w:divBdr>
            <w:top w:val="none" w:sz="0" w:space="0" w:color="auto"/>
            <w:left w:val="none" w:sz="0" w:space="0" w:color="auto"/>
            <w:bottom w:val="none" w:sz="0" w:space="0" w:color="auto"/>
            <w:right w:val="none" w:sz="0" w:space="0" w:color="auto"/>
          </w:divBdr>
          <w:divsChild>
            <w:div w:id="376514224">
              <w:marLeft w:val="0"/>
              <w:marRight w:val="0"/>
              <w:marTop w:val="0"/>
              <w:marBottom w:val="0"/>
              <w:divBdr>
                <w:top w:val="none" w:sz="0" w:space="0" w:color="auto"/>
                <w:left w:val="none" w:sz="0" w:space="0" w:color="auto"/>
                <w:bottom w:val="none" w:sz="0" w:space="0" w:color="auto"/>
                <w:right w:val="none" w:sz="0" w:space="0" w:color="auto"/>
              </w:divBdr>
            </w:div>
          </w:divsChild>
        </w:div>
        <w:div w:id="1094203915">
          <w:marLeft w:val="0"/>
          <w:marRight w:val="0"/>
          <w:marTop w:val="0"/>
          <w:marBottom w:val="0"/>
          <w:divBdr>
            <w:top w:val="none" w:sz="0" w:space="0" w:color="auto"/>
            <w:left w:val="none" w:sz="0" w:space="0" w:color="auto"/>
            <w:bottom w:val="none" w:sz="0" w:space="0" w:color="auto"/>
            <w:right w:val="none" w:sz="0" w:space="0" w:color="auto"/>
          </w:divBdr>
          <w:divsChild>
            <w:div w:id="2075661195">
              <w:marLeft w:val="0"/>
              <w:marRight w:val="0"/>
              <w:marTop w:val="0"/>
              <w:marBottom w:val="0"/>
              <w:divBdr>
                <w:top w:val="none" w:sz="0" w:space="0" w:color="auto"/>
                <w:left w:val="none" w:sz="0" w:space="0" w:color="auto"/>
                <w:bottom w:val="none" w:sz="0" w:space="0" w:color="auto"/>
                <w:right w:val="none" w:sz="0" w:space="0" w:color="auto"/>
              </w:divBdr>
            </w:div>
          </w:divsChild>
        </w:div>
        <w:div w:id="1099328205">
          <w:marLeft w:val="0"/>
          <w:marRight w:val="0"/>
          <w:marTop w:val="0"/>
          <w:marBottom w:val="0"/>
          <w:divBdr>
            <w:top w:val="none" w:sz="0" w:space="0" w:color="auto"/>
            <w:left w:val="none" w:sz="0" w:space="0" w:color="auto"/>
            <w:bottom w:val="none" w:sz="0" w:space="0" w:color="auto"/>
            <w:right w:val="none" w:sz="0" w:space="0" w:color="auto"/>
          </w:divBdr>
          <w:divsChild>
            <w:div w:id="1356344201">
              <w:marLeft w:val="0"/>
              <w:marRight w:val="0"/>
              <w:marTop w:val="0"/>
              <w:marBottom w:val="0"/>
              <w:divBdr>
                <w:top w:val="none" w:sz="0" w:space="0" w:color="auto"/>
                <w:left w:val="none" w:sz="0" w:space="0" w:color="auto"/>
                <w:bottom w:val="none" w:sz="0" w:space="0" w:color="auto"/>
                <w:right w:val="none" w:sz="0" w:space="0" w:color="auto"/>
              </w:divBdr>
            </w:div>
          </w:divsChild>
        </w:div>
        <w:div w:id="1104105807">
          <w:marLeft w:val="0"/>
          <w:marRight w:val="0"/>
          <w:marTop w:val="0"/>
          <w:marBottom w:val="0"/>
          <w:divBdr>
            <w:top w:val="none" w:sz="0" w:space="0" w:color="auto"/>
            <w:left w:val="none" w:sz="0" w:space="0" w:color="auto"/>
            <w:bottom w:val="none" w:sz="0" w:space="0" w:color="auto"/>
            <w:right w:val="none" w:sz="0" w:space="0" w:color="auto"/>
          </w:divBdr>
          <w:divsChild>
            <w:div w:id="538399014">
              <w:marLeft w:val="0"/>
              <w:marRight w:val="0"/>
              <w:marTop w:val="0"/>
              <w:marBottom w:val="0"/>
              <w:divBdr>
                <w:top w:val="none" w:sz="0" w:space="0" w:color="auto"/>
                <w:left w:val="none" w:sz="0" w:space="0" w:color="auto"/>
                <w:bottom w:val="none" w:sz="0" w:space="0" w:color="auto"/>
                <w:right w:val="none" w:sz="0" w:space="0" w:color="auto"/>
              </w:divBdr>
            </w:div>
          </w:divsChild>
        </w:div>
        <w:div w:id="1111632137">
          <w:marLeft w:val="0"/>
          <w:marRight w:val="0"/>
          <w:marTop w:val="0"/>
          <w:marBottom w:val="0"/>
          <w:divBdr>
            <w:top w:val="none" w:sz="0" w:space="0" w:color="auto"/>
            <w:left w:val="none" w:sz="0" w:space="0" w:color="auto"/>
            <w:bottom w:val="none" w:sz="0" w:space="0" w:color="auto"/>
            <w:right w:val="none" w:sz="0" w:space="0" w:color="auto"/>
          </w:divBdr>
          <w:divsChild>
            <w:div w:id="1482766985">
              <w:marLeft w:val="0"/>
              <w:marRight w:val="0"/>
              <w:marTop w:val="0"/>
              <w:marBottom w:val="0"/>
              <w:divBdr>
                <w:top w:val="none" w:sz="0" w:space="0" w:color="auto"/>
                <w:left w:val="none" w:sz="0" w:space="0" w:color="auto"/>
                <w:bottom w:val="none" w:sz="0" w:space="0" w:color="auto"/>
                <w:right w:val="none" w:sz="0" w:space="0" w:color="auto"/>
              </w:divBdr>
            </w:div>
          </w:divsChild>
        </w:div>
        <w:div w:id="1118723491">
          <w:marLeft w:val="0"/>
          <w:marRight w:val="0"/>
          <w:marTop w:val="0"/>
          <w:marBottom w:val="0"/>
          <w:divBdr>
            <w:top w:val="none" w:sz="0" w:space="0" w:color="auto"/>
            <w:left w:val="none" w:sz="0" w:space="0" w:color="auto"/>
            <w:bottom w:val="none" w:sz="0" w:space="0" w:color="auto"/>
            <w:right w:val="none" w:sz="0" w:space="0" w:color="auto"/>
          </w:divBdr>
          <w:divsChild>
            <w:div w:id="856382666">
              <w:marLeft w:val="0"/>
              <w:marRight w:val="0"/>
              <w:marTop w:val="0"/>
              <w:marBottom w:val="0"/>
              <w:divBdr>
                <w:top w:val="none" w:sz="0" w:space="0" w:color="auto"/>
                <w:left w:val="none" w:sz="0" w:space="0" w:color="auto"/>
                <w:bottom w:val="none" w:sz="0" w:space="0" w:color="auto"/>
                <w:right w:val="none" w:sz="0" w:space="0" w:color="auto"/>
              </w:divBdr>
            </w:div>
          </w:divsChild>
        </w:div>
        <w:div w:id="1122920049">
          <w:marLeft w:val="0"/>
          <w:marRight w:val="0"/>
          <w:marTop w:val="0"/>
          <w:marBottom w:val="0"/>
          <w:divBdr>
            <w:top w:val="none" w:sz="0" w:space="0" w:color="auto"/>
            <w:left w:val="none" w:sz="0" w:space="0" w:color="auto"/>
            <w:bottom w:val="none" w:sz="0" w:space="0" w:color="auto"/>
            <w:right w:val="none" w:sz="0" w:space="0" w:color="auto"/>
          </w:divBdr>
          <w:divsChild>
            <w:div w:id="325477872">
              <w:marLeft w:val="0"/>
              <w:marRight w:val="0"/>
              <w:marTop w:val="0"/>
              <w:marBottom w:val="0"/>
              <w:divBdr>
                <w:top w:val="none" w:sz="0" w:space="0" w:color="auto"/>
                <w:left w:val="none" w:sz="0" w:space="0" w:color="auto"/>
                <w:bottom w:val="none" w:sz="0" w:space="0" w:color="auto"/>
                <w:right w:val="none" w:sz="0" w:space="0" w:color="auto"/>
              </w:divBdr>
            </w:div>
          </w:divsChild>
        </w:div>
        <w:div w:id="1134523328">
          <w:marLeft w:val="0"/>
          <w:marRight w:val="0"/>
          <w:marTop w:val="0"/>
          <w:marBottom w:val="0"/>
          <w:divBdr>
            <w:top w:val="none" w:sz="0" w:space="0" w:color="auto"/>
            <w:left w:val="none" w:sz="0" w:space="0" w:color="auto"/>
            <w:bottom w:val="none" w:sz="0" w:space="0" w:color="auto"/>
            <w:right w:val="none" w:sz="0" w:space="0" w:color="auto"/>
          </w:divBdr>
          <w:divsChild>
            <w:div w:id="473984840">
              <w:marLeft w:val="0"/>
              <w:marRight w:val="0"/>
              <w:marTop w:val="0"/>
              <w:marBottom w:val="0"/>
              <w:divBdr>
                <w:top w:val="none" w:sz="0" w:space="0" w:color="auto"/>
                <w:left w:val="none" w:sz="0" w:space="0" w:color="auto"/>
                <w:bottom w:val="none" w:sz="0" w:space="0" w:color="auto"/>
                <w:right w:val="none" w:sz="0" w:space="0" w:color="auto"/>
              </w:divBdr>
            </w:div>
          </w:divsChild>
        </w:div>
        <w:div w:id="1139033985">
          <w:marLeft w:val="0"/>
          <w:marRight w:val="0"/>
          <w:marTop w:val="0"/>
          <w:marBottom w:val="0"/>
          <w:divBdr>
            <w:top w:val="none" w:sz="0" w:space="0" w:color="auto"/>
            <w:left w:val="none" w:sz="0" w:space="0" w:color="auto"/>
            <w:bottom w:val="none" w:sz="0" w:space="0" w:color="auto"/>
            <w:right w:val="none" w:sz="0" w:space="0" w:color="auto"/>
          </w:divBdr>
          <w:divsChild>
            <w:div w:id="440102331">
              <w:marLeft w:val="0"/>
              <w:marRight w:val="0"/>
              <w:marTop w:val="0"/>
              <w:marBottom w:val="0"/>
              <w:divBdr>
                <w:top w:val="none" w:sz="0" w:space="0" w:color="auto"/>
                <w:left w:val="none" w:sz="0" w:space="0" w:color="auto"/>
                <w:bottom w:val="none" w:sz="0" w:space="0" w:color="auto"/>
                <w:right w:val="none" w:sz="0" w:space="0" w:color="auto"/>
              </w:divBdr>
            </w:div>
          </w:divsChild>
        </w:div>
        <w:div w:id="1141113462">
          <w:marLeft w:val="0"/>
          <w:marRight w:val="0"/>
          <w:marTop w:val="0"/>
          <w:marBottom w:val="0"/>
          <w:divBdr>
            <w:top w:val="none" w:sz="0" w:space="0" w:color="auto"/>
            <w:left w:val="none" w:sz="0" w:space="0" w:color="auto"/>
            <w:bottom w:val="none" w:sz="0" w:space="0" w:color="auto"/>
            <w:right w:val="none" w:sz="0" w:space="0" w:color="auto"/>
          </w:divBdr>
          <w:divsChild>
            <w:div w:id="1767722902">
              <w:marLeft w:val="0"/>
              <w:marRight w:val="0"/>
              <w:marTop w:val="0"/>
              <w:marBottom w:val="0"/>
              <w:divBdr>
                <w:top w:val="none" w:sz="0" w:space="0" w:color="auto"/>
                <w:left w:val="none" w:sz="0" w:space="0" w:color="auto"/>
                <w:bottom w:val="none" w:sz="0" w:space="0" w:color="auto"/>
                <w:right w:val="none" w:sz="0" w:space="0" w:color="auto"/>
              </w:divBdr>
            </w:div>
          </w:divsChild>
        </w:div>
        <w:div w:id="1147742707">
          <w:marLeft w:val="0"/>
          <w:marRight w:val="0"/>
          <w:marTop w:val="0"/>
          <w:marBottom w:val="0"/>
          <w:divBdr>
            <w:top w:val="none" w:sz="0" w:space="0" w:color="auto"/>
            <w:left w:val="none" w:sz="0" w:space="0" w:color="auto"/>
            <w:bottom w:val="none" w:sz="0" w:space="0" w:color="auto"/>
            <w:right w:val="none" w:sz="0" w:space="0" w:color="auto"/>
          </w:divBdr>
          <w:divsChild>
            <w:div w:id="73820202">
              <w:marLeft w:val="0"/>
              <w:marRight w:val="0"/>
              <w:marTop w:val="0"/>
              <w:marBottom w:val="0"/>
              <w:divBdr>
                <w:top w:val="none" w:sz="0" w:space="0" w:color="auto"/>
                <w:left w:val="none" w:sz="0" w:space="0" w:color="auto"/>
                <w:bottom w:val="none" w:sz="0" w:space="0" w:color="auto"/>
                <w:right w:val="none" w:sz="0" w:space="0" w:color="auto"/>
              </w:divBdr>
            </w:div>
          </w:divsChild>
        </w:div>
        <w:div w:id="1171263729">
          <w:marLeft w:val="0"/>
          <w:marRight w:val="0"/>
          <w:marTop w:val="0"/>
          <w:marBottom w:val="0"/>
          <w:divBdr>
            <w:top w:val="none" w:sz="0" w:space="0" w:color="auto"/>
            <w:left w:val="none" w:sz="0" w:space="0" w:color="auto"/>
            <w:bottom w:val="none" w:sz="0" w:space="0" w:color="auto"/>
            <w:right w:val="none" w:sz="0" w:space="0" w:color="auto"/>
          </w:divBdr>
          <w:divsChild>
            <w:div w:id="734623607">
              <w:marLeft w:val="0"/>
              <w:marRight w:val="0"/>
              <w:marTop w:val="0"/>
              <w:marBottom w:val="0"/>
              <w:divBdr>
                <w:top w:val="none" w:sz="0" w:space="0" w:color="auto"/>
                <w:left w:val="none" w:sz="0" w:space="0" w:color="auto"/>
                <w:bottom w:val="none" w:sz="0" w:space="0" w:color="auto"/>
                <w:right w:val="none" w:sz="0" w:space="0" w:color="auto"/>
              </w:divBdr>
            </w:div>
          </w:divsChild>
        </w:div>
        <w:div w:id="1187986435">
          <w:marLeft w:val="0"/>
          <w:marRight w:val="0"/>
          <w:marTop w:val="0"/>
          <w:marBottom w:val="0"/>
          <w:divBdr>
            <w:top w:val="none" w:sz="0" w:space="0" w:color="auto"/>
            <w:left w:val="none" w:sz="0" w:space="0" w:color="auto"/>
            <w:bottom w:val="none" w:sz="0" w:space="0" w:color="auto"/>
            <w:right w:val="none" w:sz="0" w:space="0" w:color="auto"/>
          </w:divBdr>
          <w:divsChild>
            <w:div w:id="516234460">
              <w:marLeft w:val="0"/>
              <w:marRight w:val="0"/>
              <w:marTop w:val="0"/>
              <w:marBottom w:val="0"/>
              <w:divBdr>
                <w:top w:val="none" w:sz="0" w:space="0" w:color="auto"/>
                <w:left w:val="none" w:sz="0" w:space="0" w:color="auto"/>
                <w:bottom w:val="none" w:sz="0" w:space="0" w:color="auto"/>
                <w:right w:val="none" w:sz="0" w:space="0" w:color="auto"/>
              </w:divBdr>
            </w:div>
          </w:divsChild>
        </w:div>
        <w:div w:id="1204755312">
          <w:marLeft w:val="0"/>
          <w:marRight w:val="0"/>
          <w:marTop w:val="0"/>
          <w:marBottom w:val="0"/>
          <w:divBdr>
            <w:top w:val="none" w:sz="0" w:space="0" w:color="auto"/>
            <w:left w:val="none" w:sz="0" w:space="0" w:color="auto"/>
            <w:bottom w:val="none" w:sz="0" w:space="0" w:color="auto"/>
            <w:right w:val="none" w:sz="0" w:space="0" w:color="auto"/>
          </w:divBdr>
          <w:divsChild>
            <w:div w:id="1072581419">
              <w:marLeft w:val="0"/>
              <w:marRight w:val="0"/>
              <w:marTop w:val="0"/>
              <w:marBottom w:val="0"/>
              <w:divBdr>
                <w:top w:val="none" w:sz="0" w:space="0" w:color="auto"/>
                <w:left w:val="none" w:sz="0" w:space="0" w:color="auto"/>
                <w:bottom w:val="none" w:sz="0" w:space="0" w:color="auto"/>
                <w:right w:val="none" w:sz="0" w:space="0" w:color="auto"/>
              </w:divBdr>
            </w:div>
          </w:divsChild>
        </w:div>
        <w:div w:id="1207181908">
          <w:marLeft w:val="0"/>
          <w:marRight w:val="0"/>
          <w:marTop w:val="0"/>
          <w:marBottom w:val="0"/>
          <w:divBdr>
            <w:top w:val="none" w:sz="0" w:space="0" w:color="auto"/>
            <w:left w:val="none" w:sz="0" w:space="0" w:color="auto"/>
            <w:bottom w:val="none" w:sz="0" w:space="0" w:color="auto"/>
            <w:right w:val="none" w:sz="0" w:space="0" w:color="auto"/>
          </w:divBdr>
          <w:divsChild>
            <w:div w:id="1181049444">
              <w:marLeft w:val="0"/>
              <w:marRight w:val="0"/>
              <w:marTop w:val="0"/>
              <w:marBottom w:val="0"/>
              <w:divBdr>
                <w:top w:val="none" w:sz="0" w:space="0" w:color="auto"/>
                <w:left w:val="none" w:sz="0" w:space="0" w:color="auto"/>
                <w:bottom w:val="none" w:sz="0" w:space="0" w:color="auto"/>
                <w:right w:val="none" w:sz="0" w:space="0" w:color="auto"/>
              </w:divBdr>
            </w:div>
          </w:divsChild>
        </w:div>
        <w:div w:id="1209104750">
          <w:marLeft w:val="0"/>
          <w:marRight w:val="0"/>
          <w:marTop w:val="0"/>
          <w:marBottom w:val="0"/>
          <w:divBdr>
            <w:top w:val="none" w:sz="0" w:space="0" w:color="auto"/>
            <w:left w:val="none" w:sz="0" w:space="0" w:color="auto"/>
            <w:bottom w:val="none" w:sz="0" w:space="0" w:color="auto"/>
            <w:right w:val="none" w:sz="0" w:space="0" w:color="auto"/>
          </w:divBdr>
          <w:divsChild>
            <w:div w:id="1420327886">
              <w:marLeft w:val="0"/>
              <w:marRight w:val="0"/>
              <w:marTop w:val="0"/>
              <w:marBottom w:val="0"/>
              <w:divBdr>
                <w:top w:val="none" w:sz="0" w:space="0" w:color="auto"/>
                <w:left w:val="none" w:sz="0" w:space="0" w:color="auto"/>
                <w:bottom w:val="none" w:sz="0" w:space="0" w:color="auto"/>
                <w:right w:val="none" w:sz="0" w:space="0" w:color="auto"/>
              </w:divBdr>
            </w:div>
          </w:divsChild>
        </w:div>
        <w:div w:id="1211726959">
          <w:marLeft w:val="0"/>
          <w:marRight w:val="0"/>
          <w:marTop w:val="0"/>
          <w:marBottom w:val="0"/>
          <w:divBdr>
            <w:top w:val="none" w:sz="0" w:space="0" w:color="auto"/>
            <w:left w:val="none" w:sz="0" w:space="0" w:color="auto"/>
            <w:bottom w:val="none" w:sz="0" w:space="0" w:color="auto"/>
            <w:right w:val="none" w:sz="0" w:space="0" w:color="auto"/>
          </w:divBdr>
          <w:divsChild>
            <w:div w:id="13265122">
              <w:marLeft w:val="0"/>
              <w:marRight w:val="0"/>
              <w:marTop w:val="0"/>
              <w:marBottom w:val="0"/>
              <w:divBdr>
                <w:top w:val="none" w:sz="0" w:space="0" w:color="auto"/>
                <w:left w:val="none" w:sz="0" w:space="0" w:color="auto"/>
                <w:bottom w:val="none" w:sz="0" w:space="0" w:color="auto"/>
                <w:right w:val="none" w:sz="0" w:space="0" w:color="auto"/>
              </w:divBdr>
            </w:div>
          </w:divsChild>
        </w:div>
        <w:div w:id="1214387071">
          <w:marLeft w:val="0"/>
          <w:marRight w:val="0"/>
          <w:marTop w:val="0"/>
          <w:marBottom w:val="0"/>
          <w:divBdr>
            <w:top w:val="none" w:sz="0" w:space="0" w:color="auto"/>
            <w:left w:val="none" w:sz="0" w:space="0" w:color="auto"/>
            <w:bottom w:val="none" w:sz="0" w:space="0" w:color="auto"/>
            <w:right w:val="none" w:sz="0" w:space="0" w:color="auto"/>
          </w:divBdr>
          <w:divsChild>
            <w:div w:id="862938144">
              <w:marLeft w:val="0"/>
              <w:marRight w:val="0"/>
              <w:marTop w:val="0"/>
              <w:marBottom w:val="0"/>
              <w:divBdr>
                <w:top w:val="none" w:sz="0" w:space="0" w:color="auto"/>
                <w:left w:val="none" w:sz="0" w:space="0" w:color="auto"/>
                <w:bottom w:val="none" w:sz="0" w:space="0" w:color="auto"/>
                <w:right w:val="none" w:sz="0" w:space="0" w:color="auto"/>
              </w:divBdr>
            </w:div>
          </w:divsChild>
        </w:div>
        <w:div w:id="1233585228">
          <w:marLeft w:val="0"/>
          <w:marRight w:val="0"/>
          <w:marTop w:val="0"/>
          <w:marBottom w:val="0"/>
          <w:divBdr>
            <w:top w:val="none" w:sz="0" w:space="0" w:color="auto"/>
            <w:left w:val="none" w:sz="0" w:space="0" w:color="auto"/>
            <w:bottom w:val="none" w:sz="0" w:space="0" w:color="auto"/>
            <w:right w:val="none" w:sz="0" w:space="0" w:color="auto"/>
          </w:divBdr>
          <w:divsChild>
            <w:div w:id="1425297535">
              <w:marLeft w:val="0"/>
              <w:marRight w:val="0"/>
              <w:marTop w:val="0"/>
              <w:marBottom w:val="0"/>
              <w:divBdr>
                <w:top w:val="none" w:sz="0" w:space="0" w:color="auto"/>
                <w:left w:val="none" w:sz="0" w:space="0" w:color="auto"/>
                <w:bottom w:val="none" w:sz="0" w:space="0" w:color="auto"/>
                <w:right w:val="none" w:sz="0" w:space="0" w:color="auto"/>
              </w:divBdr>
            </w:div>
          </w:divsChild>
        </w:div>
        <w:div w:id="1234392145">
          <w:marLeft w:val="0"/>
          <w:marRight w:val="0"/>
          <w:marTop w:val="0"/>
          <w:marBottom w:val="0"/>
          <w:divBdr>
            <w:top w:val="none" w:sz="0" w:space="0" w:color="auto"/>
            <w:left w:val="none" w:sz="0" w:space="0" w:color="auto"/>
            <w:bottom w:val="none" w:sz="0" w:space="0" w:color="auto"/>
            <w:right w:val="none" w:sz="0" w:space="0" w:color="auto"/>
          </w:divBdr>
          <w:divsChild>
            <w:div w:id="386228112">
              <w:marLeft w:val="0"/>
              <w:marRight w:val="0"/>
              <w:marTop w:val="0"/>
              <w:marBottom w:val="0"/>
              <w:divBdr>
                <w:top w:val="none" w:sz="0" w:space="0" w:color="auto"/>
                <w:left w:val="none" w:sz="0" w:space="0" w:color="auto"/>
                <w:bottom w:val="none" w:sz="0" w:space="0" w:color="auto"/>
                <w:right w:val="none" w:sz="0" w:space="0" w:color="auto"/>
              </w:divBdr>
            </w:div>
          </w:divsChild>
        </w:div>
        <w:div w:id="1236747732">
          <w:marLeft w:val="0"/>
          <w:marRight w:val="0"/>
          <w:marTop w:val="0"/>
          <w:marBottom w:val="0"/>
          <w:divBdr>
            <w:top w:val="none" w:sz="0" w:space="0" w:color="auto"/>
            <w:left w:val="none" w:sz="0" w:space="0" w:color="auto"/>
            <w:bottom w:val="none" w:sz="0" w:space="0" w:color="auto"/>
            <w:right w:val="none" w:sz="0" w:space="0" w:color="auto"/>
          </w:divBdr>
          <w:divsChild>
            <w:div w:id="462239963">
              <w:marLeft w:val="0"/>
              <w:marRight w:val="0"/>
              <w:marTop w:val="0"/>
              <w:marBottom w:val="0"/>
              <w:divBdr>
                <w:top w:val="none" w:sz="0" w:space="0" w:color="auto"/>
                <w:left w:val="none" w:sz="0" w:space="0" w:color="auto"/>
                <w:bottom w:val="none" w:sz="0" w:space="0" w:color="auto"/>
                <w:right w:val="none" w:sz="0" w:space="0" w:color="auto"/>
              </w:divBdr>
            </w:div>
          </w:divsChild>
        </w:div>
        <w:div w:id="1246260427">
          <w:marLeft w:val="0"/>
          <w:marRight w:val="0"/>
          <w:marTop w:val="0"/>
          <w:marBottom w:val="0"/>
          <w:divBdr>
            <w:top w:val="none" w:sz="0" w:space="0" w:color="auto"/>
            <w:left w:val="none" w:sz="0" w:space="0" w:color="auto"/>
            <w:bottom w:val="none" w:sz="0" w:space="0" w:color="auto"/>
            <w:right w:val="none" w:sz="0" w:space="0" w:color="auto"/>
          </w:divBdr>
          <w:divsChild>
            <w:div w:id="1995839835">
              <w:marLeft w:val="0"/>
              <w:marRight w:val="0"/>
              <w:marTop w:val="0"/>
              <w:marBottom w:val="0"/>
              <w:divBdr>
                <w:top w:val="none" w:sz="0" w:space="0" w:color="auto"/>
                <w:left w:val="none" w:sz="0" w:space="0" w:color="auto"/>
                <w:bottom w:val="none" w:sz="0" w:space="0" w:color="auto"/>
                <w:right w:val="none" w:sz="0" w:space="0" w:color="auto"/>
              </w:divBdr>
            </w:div>
          </w:divsChild>
        </w:div>
        <w:div w:id="1253708569">
          <w:marLeft w:val="0"/>
          <w:marRight w:val="0"/>
          <w:marTop w:val="0"/>
          <w:marBottom w:val="0"/>
          <w:divBdr>
            <w:top w:val="none" w:sz="0" w:space="0" w:color="auto"/>
            <w:left w:val="none" w:sz="0" w:space="0" w:color="auto"/>
            <w:bottom w:val="none" w:sz="0" w:space="0" w:color="auto"/>
            <w:right w:val="none" w:sz="0" w:space="0" w:color="auto"/>
          </w:divBdr>
          <w:divsChild>
            <w:div w:id="342362401">
              <w:marLeft w:val="0"/>
              <w:marRight w:val="0"/>
              <w:marTop w:val="0"/>
              <w:marBottom w:val="0"/>
              <w:divBdr>
                <w:top w:val="none" w:sz="0" w:space="0" w:color="auto"/>
                <w:left w:val="none" w:sz="0" w:space="0" w:color="auto"/>
                <w:bottom w:val="none" w:sz="0" w:space="0" w:color="auto"/>
                <w:right w:val="none" w:sz="0" w:space="0" w:color="auto"/>
              </w:divBdr>
            </w:div>
          </w:divsChild>
        </w:div>
        <w:div w:id="1256670368">
          <w:marLeft w:val="0"/>
          <w:marRight w:val="0"/>
          <w:marTop w:val="0"/>
          <w:marBottom w:val="0"/>
          <w:divBdr>
            <w:top w:val="none" w:sz="0" w:space="0" w:color="auto"/>
            <w:left w:val="none" w:sz="0" w:space="0" w:color="auto"/>
            <w:bottom w:val="none" w:sz="0" w:space="0" w:color="auto"/>
            <w:right w:val="none" w:sz="0" w:space="0" w:color="auto"/>
          </w:divBdr>
          <w:divsChild>
            <w:div w:id="579995290">
              <w:marLeft w:val="0"/>
              <w:marRight w:val="0"/>
              <w:marTop w:val="0"/>
              <w:marBottom w:val="0"/>
              <w:divBdr>
                <w:top w:val="none" w:sz="0" w:space="0" w:color="auto"/>
                <w:left w:val="none" w:sz="0" w:space="0" w:color="auto"/>
                <w:bottom w:val="none" w:sz="0" w:space="0" w:color="auto"/>
                <w:right w:val="none" w:sz="0" w:space="0" w:color="auto"/>
              </w:divBdr>
            </w:div>
          </w:divsChild>
        </w:div>
        <w:div w:id="1259867981">
          <w:marLeft w:val="0"/>
          <w:marRight w:val="0"/>
          <w:marTop w:val="0"/>
          <w:marBottom w:val="0"/>
          <w:divBdr>
            <w:top w:val="none" w:sz="0" w:space="0" w:color="auto"/>
            <w:left w:val="none" w:sz="0" w:space="0" w:color="auto"/>
            <w:bottom w:val="none" w:sz="0" w:space="0" w:color="auto"/>
            <w:right w:val="none" w:sz="0" w:space="0" w:color="auto"/>
          </w:divBdr>
          <w:divsChild>
            <w:div w:id="1476290896">
              <w:marLeft w:val="0"/>
              <w:marRight w:val="0"/>
              <w:marTop w:val="0"/>
              <w:marBottom w:val="0"/>
              <w:divBdr>
                <w:top w:val="none" w:sz="0" w:space="0" w:color="auto"/>
                <w:left w:val="none" w:sz="0" w:space="0" w:color="auto"/>
                <w:bottom w:val="none" w:sz="0" w:space="0" w:color="auto"/>
                <w:right w:val="none" w:sz="0" w:space="0" w:color="auto"/>
              </w:divBdr>
            </w:div>
          </w:divsChild>
        </w:div>
        <w:div w:id="1265066117">
          <w:marLeft w:val="0"/>
          <w:marRight w:val="0"/>
          <w:marTop w:val="0"/>
          <w:marBottom w:val="0"/>
          <w:divBdr>
            <w:top w:val="none" w:sz="0" w:space="0" w:color="auto"/>
            <w:left w:val="none" w:sz="0" w:space="0" w:color="auto"/>
            <w:bottom w:val="none" w:sz="0" w:space="0" w:color="auto"/>
            <w:right w:val="none" w:sz="0" w:space="0" w:color="auto"/>
          </w:divBdr>
          <w:divsChild>
            <w:div w:id="2035499531">
              <w:marLeft w:val="0"/>
              <w:marRight w:val="0"/>
              <w:marTop w:val="0"/>
              <w:marBottom w:val="0"/>
              <w:divBdr>
                <w:top w:val="none" w:sz="0" w:space="0" w:color="auto"/>
                <w:left w:val="none" w:sz="0" w:space="0" w:color="auto"/>
                <w:bottom w:val="none" w:sz="0" w:space="0" w:color="auto"/>
                <w:right w:val="none" w:sz="0" w:space="0" w:color="auto"/>
              </w:divBdr>
            </w:div>
          </w:divsChild>
        </w:div>
        <w:div w:id="1274704835">
          <w:marLeft w:val="0"/>
          <w:marRight w:val="0"/>
          <w:marTop w:val="0"/>
          <w:marBottom w:val="0"/>
          <w:divBdr>
            <w:top w:val="none" w:sz="0" w:space="0" w:color="auto"/>
            <w:left w:val="none" w:sz="0" w:space="0" w:color="auto"/>
            <w:bottom w:val="none" w:sz="0" w:space="0" w:color="auto"/>
            <w:right w:val="none" w:sz="0" w:space="0" w:color="auto"/>
          </w:divBdr>
          <w:divsChild>
            <w:div w:id="1473476131">
              <w:marLeft w:val="0"/>
              <w:marRight w:val="0"/>
              <w:marTop w:val="0"/>
              <w:marBottom w:val="0"/>
              <w:divBdr>
                <w:top w:val="none" w:sz="0" w:space="0" w:color="auto"/>
                <w:left w:val="none" w:sz="0" w:space="0" w:color="auto"/>
                <w:bottom w:val="none" w:sz="0" w:space="0" w:color="auto"/>
                <w:right w:val="none" w:sz="0" w:space="0" w:color="auto"/>
              </w:divBdr>
            </w:div>
          </w:divsChild>
        </w:div>
        <w:div w:id="1276017970">
          <w:marLeft w:val="0"/>
          <w:marRight w:val="0"/>
          <w:marTop w:val="0"/>
          <w:marBottom w:val="0"/>
          <w:divBdr>
            <w:top w:val="none" w:sz="0" w:space="0" w:color="auto"/>
            <w:left w:val="none" w:sz="0" w:space="0" w:color="auto"/>
            <w:bottom w:val="none" w:sz="0" w:space="0" w:color="auto"/>
            <w:right w:val="none" w:sz="0" w:space="0" w:color="auto"/>
          </w:divBdr>
          <w:divsChild>
            <w:div w:id="1883247362">
              <w:marLeft w:val="0"/>
              <w:marRight w:val="0"/>
              <w:marTop w:val="0"/>
              <w:marBottom w:val="0"/>
              <w:divBdr>
                <w:top w:val="none" w:sz="0" w:space="0" w:color="auto"/>
                <w:left w:val="none" w:sz="0" w:space="0" w:color="auto"/>
                <w:bottom w:val="none" w:sz="0" w:space="0" w:color="auto"/>
                <w:right w:val="none" w:sz="0" w:space="0" w:color="auto"/>
              </w:divBdr>
            </w:div>
          </w:divsChild>
        </w:div>
        <w:div w:id="1284387487">
          <w:marLeft w:val="0"/>
          <w:marRight w:val="0"/>
          <w:marTop w:val="0"/>
          <w:marBottom w:val="0"/>
          <w:divBdr>
            <w:top w:val="none" w:sz="0" w:space="0" w:color="auto"/>
            <w:left w:val="none" w:sz="0" w:space="0" w:color="auto"/>
            <w:bottom w:val="none" w:sz="0" w:space="0" w:color="auto"/>
            <w:right w:val="none" w:sz="0" w:space="0" w:color="auto"/>
          </w:divBdr>
          <w:divsChild>
            <w:div w:id="835419373">
              <w:marLeft w:val="0"/>
              <w:marRight w:val="0"/>
              <w:marTop w:val="0"/>
              <w:marBottom w:val="0"/>
              <w:divBdr>
                <w:top w:val="none" w:sz="0" w:space="0" w:color="auto"/>
                <w:left w:val="none" w:sz="0" w:space="0" w:color="auto"/>
                <w:bottom w:val="none" w:sz="0" w:space="0" w:color="auto"/>
                <w:right w:val="none" w:sz="0" w:space="0" w:color="auto"/>
              </w:divBdr>
            </w:div>
          </w:divsChild>
        </w:div>
        <w:div w:id="1291352496">
          <w:marLeft w:val="0"/>
          <w:marRight w:val="0"/>
          <w:marTop w:val="0"/>
          <w:marBottom w:val="0"/>
          <w:divBdr>
            <w:top w:val="none" w:sz="0" w:space="0" w:color="auto"/>
            <w:left w:val="none" w:sz="0" w:space="0" w:color="auto"/>
            <w:bottom w:val="none" w:sz="0" w:space="0" w:color="auto"/>
            <w:right w:val="none" w:sz="0" w:space="0" w:color="auto"/>
          </w:divBdr>
          <w:divsChild>
            <w:div w:id="845482460">
              <w:marLeft w:val="0"/>
              <w:marRight w:val="0"/>
              <w:marTop w:val="0"/>
              <w:marBottom w:val="0"/>
              <w:divBdr>
                <w:top w:val="none" w:sz="0" w:space="0" w:color="auto"/>
                <w:left w:val="none" w:sz="0" w:space="0" w:color="auto"/>
                <w:bottom w:val="none" w:sz="0" w:space="0" w:color="auto"/>
                <w:right w:val="none" w:sz="0" w:space="0" w:color="auto"/>
              </w:divBdr>
            </w:div>
          </w:divsChild>
        </w:div>
        <w:div w:id="1292440563">
          <w:marLeft w:val="0"/>
          <w:marRight w:val="0"/>
          <w:marTop w:val="0"/>
          <w:marBottom w:val="0"/>
          <w:divBdr>
            <w:top w:val="none" w:sz="0" w:space="0" w:color="auto"/>
            <w:left w:val="none" w:sz="0" w:space="0" w:color="auto"/>
            <w:bottom w:val="none" w:sz="0" w:space="0" w:color="auto"/>
            <w:right w:val="none" w:sz="0" w:space="0" w:color="auto"/>
          </w:divBdr>
          <w:divsChild>
            <w:div w:id="1207183778">
              <w:marLeft w:val="0"/>
              <w:marRight w:val="0"/>
              <w:marTop w:val="0"/>
              <w:marBottom w:val="0"/>
              <w:divBdr>
                <w:top w:val="none" w:sz="0" w:space="0" w:color="auto"/>
                <w:left w:val="none" w:sz="0" w:space="0" w:color="auto"/>
                <w:bottom w:val="none" w:sz="0" w:space="0" w:color="auto"/>
                <w:right w:val="none" w:sz="0" w:space="0" w:color="auto"/>
              </w:divBdr>
            </w:div>
          </w:divsChild>
        </w:div>
        <w:div w:id="1295066720">
          <w:marLeft w:val="0"/>
          <w:marRight w:val="0"/>
          <w:marTop w:val="0"/>
          <w:marBottom w:val="0"/>
          <w:divBdr>
            <w:top w:val="none" w:sz="0" w:space="0" w:color="auto"/>
            <w:left w:val="none" w:sz="0" w:space="0" w:color="auto"/>
            <w:bottom w:val="none" w:sz="0" w:space="0" w:color="auto"/>
            <w:right w:val="none" w:sz="0" w:space="0" w:color="auto"/>
          </w:divBdr>
          <w:divsChild>
            <w:div w:id="1386491529">
              <w:marLeft w:val="0"/>
              <w:marRight w:val="0"/>
              <w:marTop w:val="0"/>
              <w:marBottom w:val="0"/>
              <w:divBdr>
                <w:top w:val="none" w:sz="0" w:space="0" w:color="auto"/>
                <w:left w:val="none" w:sz="0" w:space="0" w:color="auto"/>
                <w:bottom w:val="none" w:sz="0" w:space="0" w:color="auto"/>
                <w:right w:val="none" w:sz="0" w:space="0" w:color="auto"/>
              </w:divBdr>
            </w:div>
          </w:divsChild>
        </w:div>
        <w:div w:id="1297445058">
          <w:marLeft w:val="0"/>
          <w:marRight w:val="0"/>
          <w:marTop w:val="0"/>
          <w:marBottom w:val="0"/>
          <w:divBdr>
            <w:top w:val="none" w:sz="0" w:space="0" w:color="auto"/>
            <w:left w:val="none" w:sz="0" w:space="0" w:color="auto"/>
            <w:bottom w:val="none" w:sz="0" w:space="0" w:color="auto"/>
            <w:right w:val="none" w:sz="0" w:space="0" w:color="auto"/>
          </w:divBdr>
          <w:divsChild>
            <w:div w:id="1726484163">
              <w:marLeft w:val="0"/>
              <w:marRight w:val="0"/>
              <w:marTop w:val="0"/>
              <w:marBottom w:val="0"/>
              <w:divBdr>
                <w:top w:val="none" w:sz="0" w:space="0" w:color="auto"/>
                <w:left w:val="none" w:sz="0" w:space="0" w:color="auto"/>
                <w:bottom w:val="none" w:sz="0" w:space="0" w:color="auto"/>
                <w:right w:val="none" w:sz="0" w:space="0" w:color="auto"/>
              </w:divBdr>
            </w:div>
          </w:divsChild>
        </w:div>
        <w:div w:id="1301689439">
          <w:marLeft w:val="0"/>
          <w:marRight w:val="0"/>
          <w:marTop w:val="0"/>
          <w:marBottom w:val="0"/>
          <w:divBdr>
            <w:top w:val="none" w:sz="0" w:space="0" w:color="auto"/>
            <w:left w:val="none" w:sz="0" w:space="0" w:color="auto"/>
            <w:bottom w:val="none" w:sz="0" w:space="0" w:color="auto"/>
            <w:right w:val="none" w:sz="0" w:space="0" w:color="auto"/>
          </w:divBdr>
          <w:divsChild>
            <w:div w:id="598875674">
              <w:marLeft w:val="0"/>
              <w:marRight w:val="0"/>
              <w:marTop w:val="0"/>
              <w:marBottom w:val="0"/>
              <w:divBdr>
                <w:top w:val="none" w:sz="0" w:space="0" w:color="auto"/>
                <w:left w:val="none" w:sz="0" w:space="0" w:color="auto"/>
                <w:bottom w:val="none" w:sz="0" w:space="0" w:color="auto"/>
                <w:right w:val="none" w:sz="0" w:space="0" w:color="auto"/>
              </w:divBdr>
            </w:div>
          </w:divsChild>
        </w:div>
        <w:div w:id="1312641032">
          <w:marLeft w:val="0"/>
          <w:marRight w:val="0"/>
          <w:marTop w:val="0"/>
          <w:marBottom w:val="0"/>
          <w:divBdr>
            <w:top w:val="none" w:sz="0" w:space="0" w:color="auto"/>
            <w:left w:val="none" w:sz="0" w:space="0" w:color="auto"/>
            <w:bottom w:val="none" w:sz="0" w:space="0" w:color="auto"/>
            <w:right w:val="none" w:sz="0" w:space="0" w:color="auto"/>
          </w:divBdr>
          <w:divsChild>
            <w:div w:id="833454041">
              <w:marLeft w:val="0"/>
              <w:marRight w:val="0"/>
              <w:marTop w:val="0"/>
              <w:marBottom w:val="0"/>
              <w:divBdr>
                <w:top w:val="none" w:sz="0" w:space="0" w:color="auto"/>
                <w:left w:val="none" w:sz="0" w:space="0" w:color="auto"/>
                <w:bottom w:val="none" w:sz="0" w:space="0" w:color="auto"/>
                <w:right w:val="none" w:sz="0" w:space="0" w:color="auto"/>
              </w:divBdr>
            </w:div>
          </w:divsChild>
        </w:div>
        <w:div w:id="1314338578">
          <w:marLeft w:val="0"/>
          <w:marRight w:val="0"/>
          <w:marTop w:val="0"/>
          <w:marBottom w:val="0"/>
          <w:divBdr>
            <w:top w:val="none" w:sz="0" w:space="0" w:color="auto"/>
            <w:left w:val="none" w:sz="0" w:space="0" w:color="auto"/>
            <w:bottom w:val="none" w:sz="0" w:space="0" w:color="auto"/>
            <w:right w:val="none" w:sz="0" w:space="0" w:color="auto"/>
          </w:divBdr>
          <w:divsChild>
            <w:div w:id="1486582190">
              <w:marLeft w:val="0"/>
              <w:marRight w:val="0"/>
              <w:marTop w:val="0"/>
              <w:marBottom w:val="0"/>
              <w:divBdr>
                <w:top w:val="none" w:sz="0" w:space="0" w:color="auto"/>
                <w:left w:val="none" w:sz="0" w:space="0" w:color="auto"/>
                <w:bottom w:val="none" w:sz="0" w:space="0" w:color="auto"/>
                <w:right w:val="none" w:sz="0" w:space="0" w:color="auto"/>
              </w:divBdr>
            </w:div>
          </w:divsChild>
        </w:div>
        <w:div w:id="1326281323">
          <w:marLeft w:val="0"/>
          <w:marRight w:val="0"/>
          <w:marTop w:val="0"/>
          <w:marBottom w:val="0"/>
          <w:divBdr>
            <w:top w:val="none" w:sz="0" w:space="0" w:color="auto"/>
            <w:left w:val="none" w:sz="0" w:space="0" w:color="auto"/>
            <w:bottom w:val="none" w:sz="0" w:space="0" w:color="auto"/>
            <w:right w:val="none" w:sz="0" w:space="0" w:color="auto"/>
          </w:divBdr>
          <w:divsChild>
            <w:div w:id="1961838896">
              <w:marLeft w:val="0"/>
              <w:marRight w:val="0"/>
              <w:marTop w:val="0"/>
              <w:marBottom w:val="0"/>
              <w:divBdr>
                <w:top w:val="none" w:sz="0" w:space="0" w:color="auto"/>
                <w:left w:val="none" w:sz="0" w:space="0" w:color="auto"/>
                <w:bottom w:val="none" w:sz="0" w:space="0" w:color="auto"/>
                <w:right w:val="none" w:sz="0" w:space="0" w:color="auto"/>
              </w:divBdr>
            </w:div>
          </w:divsChild>
        </w:div>
        <w:div w:id="1327248991">
          <w:marLeft w:val="0"/>
          <w:marRight w:val="0"/>
          <w:marTop w:val="0"/>
          <w:marBottom w:val="0"/>
          <w:divBdr>
            <w:top w:val="none" w:sz="0" w:space="0" w:color="auto"/>
            <w:left w:val="none" w:sz="0" w:space="0" w:color="auto"/>
            <w:bottom w:val="none" w:sz="0" w:space="0" w:color="auto"/>
            <w:right w:val="none" w:sz="0" w:space="0" w:color="auto"/>
          </w:divBdr>
          <w:divsChild>
            <w:div w:id="780613444">
              <w:marLeft w:val="0"/>
              <w:marRight w:val="0"/>
              <w:marTop w:val="0"/>
              <w:marBottom w:val="0"/>
              <w:divBdr>
                <w:top w:val="none" w:sz="0" w:space="0" w:color="auto"/>
                <w:left w:val="none" w:sz="0" w:space="0" w:color="auto"/>
                <w:bottom w:val="none" w:sz="0" w:space="0" w:color="auto"/>
                <w:right w:val="none" w:sz="0" w:space="0" w:color="auto"/>
              </w:divBdr>
            </w:div>
          </w:divsChild>
        </w:div>
        <w:div w:id="1336808540">
          <w:marLeft w:val="0"/>
          <w:marRight w:val="0"/>
          <w:marTop w:val="0"/>
          <w:marBottom w:val="0"/>
          <w:divBdr>
            <w:top w:val="none" w:sz="0" w:space="0" w:color="auto"/>
            <w:left w:val="none" w:sz="0" w:space="0" w:color="auto"/>
            <w:bottom w:val="none" w:sz="0" w:space="0" w:color="auto"/>
            <w:right w:val="none" w:sz="0" w:space="0" w:color="auto"/>
          </w:divBdr>
          <w:divsChild>
            <w:div w:id="590047995">
              <w:marLeft w:val="0"/>
              <w:marRight w:val="0"/>
              <w:marTop w:val="0"/>
              <w:marBottom w:val="0"/>
              <w:divBdr>
                <w:top w:val="none" w:sz="0" w:space="0" w:color="auto"/>
                <w:left w:val="none" w:sz="0" w:space="0" w:color="auto"/>
                <w:bottom w:val="none" w:sz="0" w:space="0" w:color="auto"/>
                <w:right w:val="none" w:sz="0" w:space="0" w:color="auto"/>
              </w:divBdr>
            </w:div>
          </w:divsChild>
        </w:div>
        <w:div w:id="1341658822">
          <w:marLeft w:val="0"/>
          <w:marRight w:val="0"/>
          <w:marTop w:val="0"/>
          <w:marBottom w:val="0"/>
          <w:divBdr>
            <w:top w:val="none" w:sz="0" w:space="0" w:color="auto"/>
            <w:left w:val="none" w:sz="0" w:space="0" w:color="auto"/>
            <w:bottom w:val="none" w:sz="0" w:space="0" w:color="auto"/>
            <w:right w:val="none" w:sz="0" w:space="0" w:color="auto"/>
          </w:divBdr>
          <w:divsChild>
            <w:div w:id="861673692">
              <w:marLeft w:val="0"/>
              <w:marRight w:val="0"/>
              <w:marTop w:val="0"/>
              <w:marBottom w:val="0"/>
              <w:divBdr>
                <w:top w:val="none" w:sz="0" w:space="0" w:color="auto"/>
                <w:left w:val="none" w:sz="0" w:space="0" w:color="auto"/>
                <w:bottom w:val="none" w:sz="0" w:space="0" w:color="auto"/>
                <w:right w:val="none" w:sz="0" w:space="0" w:color="auto"/>
              </w:divBdr>
            </w:div>
          </w:divsChild>
        </w:div>
        <w:div w:id="1341739729">
          <w:marLeft w:val="0"/>
          <w:marRight w:val="0"/>
          <w:marTop w:val="0"/>
          <w:marBottom w:val="0"/>
          <w:divBdr>
            <w:top w:val="none" w:sz="0" w:space="0" w:color="auto"/>
            <w:left w:val="none" w:sz="0" w:space="0" w:color="auto"/>
            <w:bottom w:val="none" w:sz="0" w:space="0" w:color="auto"/>
            <w:right w:val="none" w:sz="0" w:space="0" w:color="auto"/>
          </w:divBdr>
          <w:divsChild>
            <w:div w:id="39014991">
              <w:marLeft w:val="0"/>
              <w:marRight w:val="0"/>
              <w:marTop w:val="0"/>
              <w:marBottom w:val="0"/>
              <w:divBdr>
                <w:top w:val="none" w:sz="0" w:space="0" w:color="auto"/>
                <w:left w:val="none" w:sz="0" w:space="0" w:color="auto"/>
                <w:bottom w:val="none" w:sz="0" w:space="0" w:color="auto"/>
                <w:right w:val="none" w:sz="0" w:space="0" w:color="auto"/>
              </w:divBdr>
            </w:div>
          </w:divsChild>
        </w:div>
        <w:div w:id="1353534552">
          <w:marLeft w:val="0"/>
          <w:marRight w:val="0"/>
          <w:marTop w:val="0"/>
          <w:marBottom w:val="0"/>
          <w:divBdr>
            <w:top w:val="none" w:sz="0" w:space="0" w:color="auto"/>
            <w:left w:val="none" w:sz="0" w:space="0" w:color="auto"/>
            <w:bottom w:val="none" w:sz="0" w:space="0" w:color="auto"/>
            <w:right w:val="none" w:sz="0" w:space="0" w:color="auto"/>
          </w:divBdr>
          <w:divsChild>
            <w:div w:id="700128106">
              <w:marLeft w:val="0"/>
              <w:marRight w:val="0"/>
              <w:marTop w:val="0"/>
              <w:marBottom w:val="0"/>
              <w:divBdr>
                <w:top w:val="none" w:sz="0" w:space="0" w:color="auto"/>
                <w:left w:val="none" w:sz="0" w:space="0" w:color="auto"/>
                <w:bottom w:val="none" w:sz="0" w:space="0" w:color="auto"/>
                <w:right w:val="none" w:sz="0" w:space="0" w:color="auto"/>
              </w:divBdr>
            </w:div>
          </w:divsChild>
        </w:div>
        <w:div w:id="1359621296">
          <w:marLeft w:val="0"/>
          <w:marRight w:val="0"/>
          <w:marTop w:val="0"/>
          <w:marBottom w:val="0"/>
          <w:divBdr>
            <w:top w:val="none" w:sz="0" w:space="0" w:color="auto"/>
            <w:left w:val="none" w:sz="0" w:space="0" w:color="auto"/>
            <w:bottom w:val="none" w:sz="0" w:space="0" w:color="auto"/>
            <w:right w:val="none" w:sz="0" w:space="0" w:color="auto"/>
          </w:divBdr>
          <w:divsChild>
            <w:div w:id="120612363">
              <w:marLeft w:val="0"/>
              <w:marRight w:val="0"/>
              <w:marTop w:val="0"/>
              <w:marBottom w:val="0"/>
              <w:divBdr>
                <w:top w:val="none" w:sz="0" w:space="0" w:color="auto"/>
                <w:left w:val="none" w:sz="0" w:space="0" w:color="auto"/>
                <w:bottom w:val="none" w:sz="0" w:space="0" w:color="auto"/>
                <w:right w:val="none" w:sz="0" w:space="0" w:color="auto"/>
              </w:divBdr>
            </w:div>
          </w:divsChild>
        </w:div>
        <w:div w:id="1363088321">
          <w:marLeft w:val="0"/>
          <w:marRight w:val="0"/>
          <w:marTop w:val="0"/>
          <w:marBottom w:val="0"/>
          <w:divBdr>
            <w:top w:val="none" w:sz="0" w:space="0" w:color="auto"/>
            <w:left w:val="none" w:sz="0" w:space="0" w:color="auto"/>
            <w:bottom w:val="none" w:sz="0" w:space="0" w:color="auto"/>
            <w:right w:val="none" w:sz="0" w:space="0" w:color="auto"/>
          </w:divBdr>
          <w:divsChild>
            <w:div w:id="1485775526">
              <w:marLeft w:val="0"/>
              <w:marRight w:val="0"/>
              <w:marTop w:val="0"/>
              <w:marBottom w:val="0"/>
              <w:divBdr>
                <w:top w:val="none" w:sz="0" w:space="0" w:color="auto"/>
                <w:left w:val="none" w:sz="0" w:space="0" w:color="auto"/>
                <w:bottom w:val="none" w:sz="0" w:space="0" w:color="auto"/>
                <w:right w:val="none" w:sz="0" w:space="0" w:color="auto"/>
              </w:divBdr>
            </w:div>
          </w:divsChild>
        </w:div>
        <w:div w:id="1363088753">
          <w:marLeft w:val="0"/>
          <w:marRight w:val="0"/>
          <w:marTop w:val="0"/>
          <w:marBottom w:val="0"/>
          <w:divBdr>
            <w:top w:val="none" w:sz="0" w:space="0" w:color="auto"/>
            <w:left w:val="none" w:sz="0" w:space="0" w:color="auto"/>
            <w:bottom w:val="none" w:sz="0" w:space="0" w:color="auto"/>
            <w:right w:val="none" w:sz="0" w:space="0" w:color="auto"/>
          </w:divBdr>
          <w:divsChild>
            <w:div w:id="1897692885">
              <w:marLeft w:val="0"/>
              <w:marRight w:val="0"/>
              <w:marTop w:val="0"/>
              <w:marBottom w:val="0"/>
              <w:divBdr>
                <w:top w:val="none" w:sz="0" w:space="0" w:color="auto"/>
                <w:left w:val="none" w:sz="0" w:space="0" w:color="auto"/>
                <w:bottom w:val="none" w:sz="0" w:space="0" w:color="auto"/>
                <w:right w:val="none" w:sz="0" w:space="0" w:color="auto"/>
              </w:divBdr>
            </w:div>
          </w:divsChild>
        </w:div>
        <w:div w:id="1363700741">
          <w:marLeft w:val="0"/>
          <w:marRight w:val="0"/>
          <w:marTop w:val="0"/>
          <w:marBottom w:val="0"/>
          <w:divBdr>
            <w:top w:val="none" w:sz="0" w:space="0" w:color="auto"/>
            <w:left w:val="none" w:sz="0" w:space="0" w:color="auto"/>
            <w:bottom w:val="none" w:sz="0" w:space="0" w:color="auto"/>
            <w:right w:val="none" w:sz="0" w:space="0" w:color="auto"/>
          </w:divBdr>
          <w:divsChild>
            <w:div w:id="1216235884">
              <w:marLeft w:val="0"/>
              <w:marRight w:val="0"/>
              <w:marTop w:val="0"/>
              <w:marBottom w:val="0"/>
              <w:divBdr>
                <w:top w:val="none" w:sz="0" w:space="0" w:color="auto"/>
                <w:left w:val="none" w:sz="0" w:space="0" w:color="auto"/>
                <w:bottom w:val="none" w:sz="0" w:space="0" w:color="auto"/>
                <w:right w:val="none" w:sz="0" w:space="0" w:color="auto"/>
              </w:divBdr>
            </w:div>
          </w:divsChild>
        </w:div>
        <w:div w:id="1363702611">
          <w:marLeft w:val="0"/>
          <w:marRight w:val="0"/>
          <w:marTop w:val="0"/>
          <w:marBottom w:val="0"/>
          <w:divBdr>
            <w:top w:val="none" w:sz="0" w:space="0" w:color="auto"/>
            <w:left w:val="none" w:sz="0" w:space="0" w:color="auto"/>
            <w:bottom w:val="none" w:sz="0" w:space="0" w:color="auto"/>
            <w:right w:val="none" w:sz="0" w:space="0" w:color="auto"/>
          </w:divBdr>
          <w:divsChild>
            <w:div w:id="1230844660">
              <w:marLeft w:val="0"/>
              <w:marRight w:val="0"/>
              <w:marTop w:val="0"/>
              <w:marBottom w:val="0"/>
              <w:divBdr>
                <w:top w:val="none" w:sz="0" w:space="0" w:color="auto"/>
                <w:left w:val="none" w:sz="0" w:space="0" w:color="auto"/>
                <w:bottom w:val="none" w:sz="0" w:space="0" w:color="auto"/>
                <w:right w:val="none" w:sz="0" w:space="0" w:color="auto"/>
              </w:divBdr>
            </w:div>
          </w:divsChild>
        </w:div>
        <w:div w:id="1364936103">
          <w:marLeft w:val="0"/>
          <w:marRight w:val="0"/>
          <w:marTop w:val="0"/>
          <w:marBottom w:val="0"/>
          <w:divBdr>
            <w:top w:val="none" w:sz="0" w:space="0" w:color="auto"/>
            <w:left w:val="none" w:sz="0" w:space="0" w:color="auto"/>
            <w:bottom w:val="none" w:sz="0" w:space="0" w:color="auto"/>
            <w:right w:val="none" w:sz="0" w:space="0" w:color="auto"/>
          </w:divBdr>
          <w:divsChild>
            <w:div w:id="344747468">
              <w:marLeft w:val="0"/>
              <w:marRight w:val="0"/>
              <w:marTop w:val="0"/>
              <w:marBottom w:val="0"/>
              <w:divBdr>
                <w:top w:val="none" w:sz="0" w:space="0" w:color="auto"/>
                <w:left w:val="none" w:sz="0" w:space="0" w:color="auto"/>
                <w:bottom w:val="none" w:sz="0" w:space="0" w:color="auto"/>
                <w:right w:val="none" w:sz="0" w:space="0" w:color="auto"/>
              </w:divBdr>
            </w:div>
          </w:divsChild>
        </w:div>
        <w:div w:id="1366368510">
          <w:marLeft w:val="0"/>
          <w:marRight w:val="0"/>
          <w:marTop w:val="0"/>
          <w:marBottom w:val="0"/>
          <w:divBdr>
            <w:top w:val="none" w:sz="0" w:space="0" w:color="auto"/>
            <w:left w:val="none" w:sz="0" w:space="0" w:color="auto"/>
            <w:bottom w:val="none" w:sz="0" w:space="0" w:color="auto"/>
            <w:right w:val="none" w:sz="0" w:space="0" w:color="auto"/>
          </w:divBdr>
          <w:divsChild>
            <w:div w:id="1256137229">
              <w:marLeft w:val="0"/>
              <w:marRight w:val="0"/>
              <w:marTop w:val="0"/>
              <w:marBottom w:val="0"/>
              <w:divBdr>
                <w:top w:val="none" w:sz="0" w:space="0" w:color="auto"/>
                <w:left w:val="none" w:sz="0" w:space="0" w:color="auto"/>
                <w:bottom w:val="none" w:sz="0" w:space="0" w:color="auto"/>
                <w:right w:val="none" w:sz="0" w:space="0" w:color="auto"/>
              </w:divBdr>
            </w:div>
          </w:divsChild>
        </w:div>
        <w:div w:id="1370642989">
          <w:marLeft w:val="0"/>
          <w:marRight w:val="0"/>
          <w:marTop w:val="0"/>
          <w:marBottom w:val="0"/>
          <w:divBdr>
            <w:top w:val="none" w:sz="0" w:space="0" w:color="auto"/>
            <w:left w:val="none" w:sz="0" w:space="0" w:color="auto"/>
            <w:bottom w:val="none" w:sz="0" w:space="0" w:color="auto"/>
            <w:right w:val="none" w:sz="0" w:space="0" w:color="auto"/>
          </w:divBdr>
          <w:divsChild>
            <w:div w:id="1530533675">
              <w:marLeft w:val="0"/>
              <w:marRight w:val="0"/>
              <w:marTop w:val="0"/>
              <w:marBottom w:val="0"/>
              <w:divBdr>
                <w:top w:val="none" w:sz="0" w:space="0" w:color="auto"/>
                <w:left w:val="none" w:sz="0" w:space="0" w:color="auto"/>
                <w:bottom w:val="none" w:sz="0" w:space="0" w:color="auto"/>
                <w:right w:val="none" w:sz="0" w:space="0" w:color="auto"/>
              </w:divBdr>
            </w:div>
          </w:divsChild>
        </w:div>
        <w:div w:id="1380402899">
          <w:marLeft w:val="0"/>
          <w:marRight w:val="0"/>
          <w:marTop w:val="0"/>
          <w:marBottom w:val="0"/>
          <w:divBdr>
            <w:top w:val="none" w:sz="0" w:space="0" w:color="auto"/>
            <w:left w:val="none" w:sz="0" w:space="0" w:color="auto"/>
            <w:bottom w:val="none" w:sz="0" w:space="0" w:color="auto"/>
            <w:right w:val="none" w:sz="0" w:space="0" w:color="auto"/>
          </w:divBdr>
          <w:divsChild>
            <w:div w:id="630012334">
              <w:marLeft w:val="0"/>
              <w:marRight w:val="0"/>
              <w:marTop w:val="0"/>
              <w:marBottom w:val="0"/>
              <w:divBdr>
                <w:top w:val="none" w:sz="0" w:space="0" w:color="auto"/>
                <w:left w:val="none" w:sz="0" w:space="0" w:color="auto"/>
                <w:bottom w:val="none" w:sz="0" w:space="0" w:color="auto"/>
                <w:right w:val="none" w:sz="0" w:space="0" w:color="auto"/>
              </w:divBdr>
            </w:div>
          </w:divsChild>
        </w:div>
        <w:div w:id="1383289304">
          <w:marLeft w:val="0"/>
          <w:marRight w:val="0"/>
          <w:marTop w:val="0"/>
          <w:marBottom w:val="0"/>
          <w:divBdr>
            <w:top w:val="none" w:sz="0" w:space="0" w:color="auto"/>
            <w:left w:val="none" w:sz="0" w:space="0" w:color="auto"/>
            <w:bottom w:val="none" w:sz="0" w:space="0" w:color="auto"/>
            <w:right w:val="none" w:sz="0" w:space="0" w:color="auto"/>
          </w:divBdr>
          <w:divsChild>
            <w:div w:id="815873641">
              <w:marLeft w:val="0"/>
              <w:marRight w:val="0"/>
              <w:marTop w:val="0"/>
              <w:marBottom w:val="0"/>
              <w:divBdr>
                <w:top w:val="none" w:sz="0" w:space="0" w:color="auto"/>
                <w:left w:val="none" w:sz="0" w:space="0" w:color="auto"/>
                <w:bottom w:val="none" w:sz="0" w:space="0" w:color="auto"/>
                <w:right w:val="none" w:sz="0" w:space="0" w:color="auto"/>
              </w:divBdr>
            </w:div>
          </w:divsChild>
        </w:div>
        <w:div w:id="1388341144">
          <w:marLeft w:val="0"/>
          <w:marRight w:val="0"/>
          <w:marTop w:val="0"/>
          <w:marBottom w:val="0"/>
          <w:divBdr>
            <w:top w:val="none" w:sz="0" w:space="0" w:color="auto"/>
            <w:left w:val="none" w:sz="0" w:space="0" w:color="auto"/>
            <w:bottom w:val="none" w:sz="0" w:space="0" w:color="auto"/>
            <w:right w:val="none" w:sz="0" w:space="0" w:color="auto"/>
          </w:divBdr>
          <w:divsChild>
            <w:div w:id="1142498135">
              <w:marLeft w:val="0"/>
              <w:marRight w:val="0"/>
              <w:marTop w:val="0"/>
              <w:marBottom w:val="0"/>
              <w:divBdr>
                <w:top w:val="none" w:sz="0" w:space="0" w:color="auto"/>
                <w:left w:val="none" w:sz="0" w:space="0" w:color="auto"/>
                <w:bottom w:val="none" w:sz="0" w:space="0" w:color="auto"/>
                <w:right w:val="none" w:sz="0" w:space="0" w:color="auto"/>
              </w:divBdr>
            </w:div>
          </w:divsChild>
        </w:div>
        <w:div w:id="1400441905">
          <w:marLeft w:val="0"/>
          <w:marRight w:val="0"/>
          <w:marTop w:val="0"/>
          <w:marBottom w:val="0"/>
          <w:divBdr>
            <w:top w:val="none" w:sz="0" w:space="0" w:color="auto"/>
            <w:left w:val="none" w:sz="0" w:space="0" w:color="auto"/>
            <w:bottom w:val="none" w:sz="0" w:space="0" w:color="auto"/>
            <w:right w:val="none" w:sz="0" w:space="0" w:color="auto"/>
          </w:divBdr>
          <w:divsChild>
            <w:div w:id="1513765634">
              <w:marLeft w:val="0"/>
              <w:marRight w:val="0"/>
              <w:marTop w:val="0"/>
              <w:marBottom w:val="0"/>
              <w:divBdr>
                <w:top w:val="none" w:sz="0" w:space="0" w:color="auto"/>
                <w:left w:val="none" w:sz="0" w:space="0" w:color="auto"/>
                <w:bottom w:val="none" w:sz="0" w:space="0" w:color="auto"/>
                <w:right w:val="none" w:sz="0" w:space="0" w:color="auto"/>
              </w:divBdr>
            </w:div>
          </w:divsChild>
        </w:div>
        <w:div w:id="1407066572">
          <w:marLeft w:val="0"/>
          <w:marRight w:val="0"/>
          <w:marTop w:val="0"/>
          <w:marBottom w:val="0"/>
          <w:divBdr>
            <w:top w:val="none" w:sz="0" w:space="0" w:color="auto"/>
            <w:left w:val="none" w:sz="0" w:space="0" w:color="auto"/>
            <w:bottom w:val="none" w:sz="0" w:space="0" w:color="auto"/>
            <w:right w:val="none" w:sz="0" w:space="0" w:color="auto"/>
          </w:divBdr>
          <w:divsChild>
            <w:div w:id="65689575">
              <w:marLeft w:val="0"/>
              <w:marRight w:val="0"/>
              <w:marTop w:val="0"/>
              <w:marBottom w:val="0"/>
              <w:divBdr>
                <w:top w:val="none" w:sz="0" w:space="0" w:color="auto"/>
                <w:left w:val="none" w:sz="0" w:space="0" w:color="auto"/>
                <w:bottom w:val="none" w:sz="0" w:space="0" w:color="auto"/>
                <w:right w:val="none" w:sz="0" w:space="0" w:color="auto"/>
              </w:divBdr>
            </w:div>
          </w:divsChild>
        </w:div>
        <w:div w:id="1428690732">
          <w:marLeft w:val="0"/>
          <w:marRight w:val="0"/>
          <w:marTop w:val="0"/>
          <w:marBottom w:val="0"/>
          <w:divBdr>
            <w:top w:val="none" w:sz="0" w:space="0" w:color="auto"/>
            <w:left w:val="none" w:sz="0" w:space="0" w:color="auto"/>
            <w:bottom w:val="none" w:sz="0" w:space="0" w:color="auto"/>
            <w:right w:val="none" w:sz="0" w:space="0" w:color="auto"/>
          </w:divBdr>
          <w:divsChild>
            <w:div w:id="730545148">
              <w:marLeft w:val="0"/>
              <w:marRight w:val="0"/>
              <w:marTop w:val="0"/>
              <w:marBottom w:val="0"/>
              <w:divBdr>
                <w:top w:val="none" w:sz="0" w:space="0" w:color="auto"/>
                <w:left w:val="none" w:sz="0" w:space="0" w:color="auto"/>
                <w:bottom w:val="none" w:sz="0" w:space="0" w:color="auto"/>
                <w:right w:val="none" w:sz="0" w:space="0" w:color="auto"/>
              </w:divBdr>
            </w:div>
          </w:divsChild>
        </w:div>
        <w:div w:id="1439983615">
          <w:marLeft w:val="0"/>
          <w:marRight w:val="0"/>
          <w:marTop w:val="0"/>
          <w:marBottom w:val="0"/>
          <w:divBdr>
            <w:top w:val="none" w:sz="0" w:space="0" w:color="auto"/>
            <w:left w:val="none" w:sz="0" w:space="0" w:color="auto"/>
            <w:bottom w:val="none" w:sz="0" w:space="0" w:color="auto"/>
            <w:right w:val="none" w:sz="0" w:space="0" w:color="auto"/>
          </w:divBdr>
          <w:divsChild>
            <w:div w:id="715588814">
              <w:marLeft w:val="0"/>
              <w:marRight w:val="0"/>
              <w:marTop w:val="0"/>
              <w:marBottom w:val="0"/>
              <w:divBdr>
                <w:top w:val="none" w:sz="0" w:space="0" w:color="auto"/>
                <w:left w:val="none" w:sz="0" w:space="0" w:color="auto"/>
                <w:bottom w:val="none" w:sz="0" w:space="0" w:color="auto"/>
                <w:right w:val="none" w:sz="0" w:space="0" w:color="auto"/>
              </w:divBdr>
            </w:div>
          </w:divsChild>
        </w:div>
        <w:div w:id="1468816063">
          <w:marLeft w:val="0"/>
          <w:marRight w:val="0"/>
          <w:marTop w:val="0"/>
          <w:marBottom w:val="0"/>
          <w:divBdr>
            <w:top w:val="none" w:sz="0" w:space="0" w:color="auto"/>
            <w:left w:val="none" w:sz="0" w:space="0" w:color="auto"/>
            <w:bottom w:val="none" w:sz="0" w:space="0" w:color="auto"/>
            <w:right w:val="none" w:sz="0" w:space="0" w:color="auto"/>
          </w:divBdr>
          <w:divsChild>
            <w:div w:id="45222021">
              <w:marLeft w:val="0"/>
              <w:marRight w:val="0"/>
              <w:marTop w:val="0"/>
              <w:marBottom w:val="0"/>
              <w:divBdr>
                <w:top w:val="none" w:sz="0" w:space="0" w:color="auto"/>
                <w:left w:val="none" w:sz="0" w:space="0" w:color="auto"/>
                <w:bottom w:val="none" w:sz="0" w:space="0" w:color="auto"/>
                <w:right w:val="none" w:sz="0" w:space="0" w:color="auto"/>
              </w:divBdr>
            </w:div>
          </w:divsChild>
        </w:div>
        <w:div w:id="1473668132">
          <w:marLeft w:val="0"/>
          <w:marRight w:val="0"/>
          <w:marTop w:val="0"/>
          <w:marBottom w:val="0"/>
          <w:divBdr>
            <w:top w:val="none" w:sz="0" w:space="0" w:color="auto"/>
            <w:left w:val="none" w:sz="0" w:space="0" w:color="auto"/>
            <w:bottom w:val="none" w:sz="0" w:space="0" w:color="auto"/>
            <w:right w:val="none" w:sz="0" w:space="0" w:color="auto"/>
          </w:divBdr>
          <w:divsChild>
            <w:div w:id="369914990">
              <w:marLeft w:val="0"/>
              <w:marRight w:val="0"/>
              <w:marTop w:val="0"/>
              <w:marBottom w:val="0"/>
              <w:divBdr>
                <w:top w:val="none" w:sz="0" w:space="0" w:color="auto"/>
                <w:left w:val="none" w:sz="0" w:space="0" w:color="auto"/>
                <w:bottom w:val="none" w:sz="0" w:space="0" w:color="auto"/>
                <w:right w:val="none" w:sz="0" w:space="0" w:color="auto"/>
              </w:divBdr>
            </w:div>
          </w:divsChild>
        </w:div>
        <w:div w:id="1493570223">
          <w:marLeft w:val="0"/>
          <w:marRight w:val="0"/>
          <w:marTop w:val="0"/>
          <w:marBottom w:val="0"/>
          <w:divBdr>
            <w:top w:val="none" w:sz="0" w:space="0" w:color="auto"/>
            <w:left w:val="none" w:sz="0" w:space="0" w:color="auto"/>
            <w:bottom w:val="none" w:sz="0" w:space="0" w:color="auto"/>
            <w:right w:val="none" w:sz="0" w:space="0" w:color="auto"/>
          </w:divBdr>
          <w:divsChild>
            <w:div w:id="1130051817">
              <w:marLeft w:val="0"/>
              <w:marRight w:val="0"/>
              <w:marTop w:val="0"/>
              <w:marBottom w:val="0"/>
              <w:divBdr>
                <w:top w:val="none" w:sz="0" w:space="0" w:color="auto"/>
                <w:left w:val="none" w:sz="0" w:space="0" w:color="auto"/>
                <w:bottom w:val="none" w:sz="0" w:space="0" w:color="auto"/>
                <w:right w:val="none" w:sz="0" w:space="0" w:color="auto"/>
              </w:divBdr>
            </w:div>
          </w:divsChild>
        </w:div>
        <w:div w:id="1503623491">
          <w:marLeft w:val="0"/>
          <w:marRight w:val="0"/>
          <w:marTop w:val="0"/>
          <w:marBottom w:val="0"/>
          <w:divBdr>
            <w:top w:val="none" w:sz="0" w:space="0" w:color="auto"/>
            <w:left w:val="none" w:sz="0" w:space="0" w:color="auto"/>
            <w:bottom w:val="none" w:sz="0" w:space="0" w:color="auto"/>
            <w:right w:val="none" w:sz="0" w:space="0" w:color="auto"/>
          </w:divBdr>
          <w:divsChild>
            <w:div w:id="662235">
              <w:marLeft w:val="0"/>
              <w:marRight w:val="0"/>
              <w:marTop w:val="0"/>
              <w:marBottom w:val="0"/>
              <w:divBdr>
                <w:top w:val="none" w:sz="0" w:space="0" w:color="auto"/>
                <w:left w:val="none" w:sz="0" w:space="0" w:color="auto"/>
                <w:bottom w:val="none" w:sz="0" w:space="0" w:color="auto"/>
                <w:right w:val="none" w:sz="0" w:space="0" w:color="auto"/>
              </w:divBdr>
            </w:div>
          </w:divsChild>
        </w:div>
        <w:div w:id="1507287427">
          <w:marLeft w:val="0"/>
          <w:marRight w:val="0"/>
          <w:marTop w:val="0"/>
          <w:marBottom w:val="0"/>
          <w:divBdr>
            <w:top w:val="none" w:sz="0" w:space="0" w:color="auto"/>
            <w:left w:val="none" w:sz="0" w:space="0" w:color="auto"/>
            <w:bottom w:val="none" w:sz="0" w:space="0" w:color="auto"/>
            <w:right w:val="none" w:sz="0" w:space="0" w:color="auto"/>
          </w:divBdr>
          <w:divsChild>
            <w:div w:id="1467968188">
              <w:marLeft w:val="0"/>
              <w:marRight w:val="0"/>
              <w:marTop w:val="0"/>
              <w:marBottom w:val="0"/>
              <w:divBdr>
                <w:top w:val="none" w:sz="0" w:space="0" w:color="auto"/>
                <w:left w:val="none" w:sz="0" w:space="0" w:color="auto"/>
                <w:bottom w:val="none" w:sz="0" w:space="0" w:color="auto"/>
                <w:right w:val="none" w:sz="0" w:space="0" w:color="auto"/>
              </w:divBdr>
            </w:div>
          </w:divsChild>
        </w:div>
        <w:div w:id="1522207648">
          <w:marLeft w:val="0"/>
          <w:marRight w:val="0"/>
          <w:marTop w:val="0"/>
          <w:marBottom w:val="0"/>
          <w:divBdr>
            <w:top w:val="none" w:sz="0" w:space="0" w:color="auto"/>
            <w:left w:val="none" w:sz="0" w:space="0" w:color="auto"/>
            <w:bottom w:val="none" w:sz="0" w:space="0" w:color="auto"/>
            <w:right w:val="none" w:sz="0" w:space="0" w:color="auto"/>
          </w:divBdr>
          <w:divsChild>
            <w:div w:id="1997219268">
              <w:marLeft w:val="0"/>
              <w:marRight w:val="0"/>
              <w:marTop w:val="0"/>
              <w:marBottom w:val="0"/>
              <w:divBdr>
                <w:top w:val="none" w:sz="0" w:space="0" w:color="auto"/>
                <w:left w:val="none" w:sz="0" w:space="0" w:color="auto"/>
                <w:bottom w:val="none" w:sz="0" w:space="0" w:color="auto"/>
                <w:right w:val="none" w:sz="0" w:space="0" w:color="auto"/>
              </w:divBdr>
            </w:div>
          </w:divsChild>
        </w:div>
        <w:div w:id="1530921442">
          <w:marLeft w:val="0"/>
          <w:marRight w:val="0"/>
          <w:marTop w:val="0"/>
          <w:marBottom w:val="0"/>
          <w:divBdr>
            <w:top w:val="none" w:sz="0" w:space="0" w:color="auto"/>
            <w:left w:val="none" w:sz="0" w:space="0" w:color="auto"/>
            <w:bottom w:val="none" w:sz="0" w:space="0" w:color="auto"/>
            <w:right w:val="none" w:sz="0" w:space="0" w:color="auto"/>
          </w:divBdr>
          <w:divsChild>
            <w:div w:id="1464888063">
              <w:marLeft w:val="0"/>
              <w:marRight w:val="0"/>
              <w:marTop w:val="0"/>
              <w:marBottom w:val="0"/>
              <w:divBdr>
                <w:top w:val="none" w:sz="0" w:space="0" w:color="auto"/>
                <w:left w:val="none" w:sz="0" w:space="0" w:color="auto"/>
                <w:bottom w:val="none" w:sz="0" w:space="0" w:color="auto"/>
                <w:right w:val="none" w:sz="0" w:space="0" w:color="auto"/>
              </w:divBdr>
            </w:div>
          </w:divsChild>
        </w:div>
        <w:div w:id="1544902596">
          <w:marLeft w:val="0"/>
          <w:marRight w:val="0"/>
          <w:marTop w:val="0"/>
          <w:marBottom w:val="0"/>
          <w:divBdr>
            <w:top w:val="none" w:sz="0" w:space="0" w:color="auto"/>
            <w:left w:val="none" w:sz="0" w:space="0" w:color="auto"/>
            <w:bottom w:val="none" w:sz="0" w:space="0" w:color="auto"/>
            <w:right w:val="none" w:sz="0" w:space="0" w:color="auto"/>
          </w:divBdr>
          <w:divsChild>
            <w:div w:id="1582523108">
              <w:marLeft w:val="0"/>
              <w:marRight w:val="0"/>
              <w:marTop w:val="0"/>
              <w:marBottom w:val="0"/>
              <w:divBdr>
                <w:top w:val="none" w:sz="0" w:space="0" w:color="auto"/>
                <w:left w:val="none" w:sz="0" w:space="0" w:color="auto"/>
                <w:bottom w:val="none" w:sz="0" w:space="0" w:color="auto"/>
                <w:right w:val="none" w:sz="0" w:space="0" w:color="auto"/>
              </w:divBdr>
            </w:div>
          </w:divsChild>
        </w:div>
        <w:div w:id="1546798305">
          <w:marLeft w:val="0"/>
          <w:marRight w:val="0"/>
          <w:marTop w:val="0"/>
          <w:marBottom w:val="0"/>
          <w:divBdr>
            <w:top w:val="none" w:sz="0" w:space="0" w:color="auto"/>
            <w:left w:val="none" w:sz="0" w:space="0" w:color="auto"/>
            <w:bottom w:val="none" w:sz="0" w:space="0" w:color="auto"/>
            <w:right w:val="none" w:sz="0" w:space="0" w:color="auto"/>
          </w:divBdr>
          <w:divsChild>
            <w:div w:id="1776897902">
              <w:marLeft w:val="0"/>
              <w:marRight w:val="0"/>
              <w:marTop w:val="0"/>
              <w:marBottom w:val="0"/>
              <w:divBdr>
                <w:top w:val="none" w:sz="0" w:space="0" w:color="auto"/>
                <w:left w:val="none" w:sz="0" w:space="0" w:color="auto"/>
                <w:bottom w:val="none" w:sz="0" w:space="0" w:color="auto"/>
                <w:right w:val="none" w:sz="0" w:space="0" w:color="auto"/>
              </w:divBdr>
            </w:div>
          </w:divsChild>
        </w:div>
        <w:div w:id="1581133695">
          <w:marLeft w:val="0"/>
          <w:marRight w:val="0"/>
          <w:marTop w:val="0"/>
          <w:marBottom w:val="0"/>
          <w:divBdr>
            <w:top w:val="none" w:sz="0" w:space="0" w:color="auto"/>
            <w:left w:val="none" w:sz="0" w:space="0" w:color="auto"/>
            <w:bottom w:val="none" w:sz="0" w:space="0" w:color="auto"/>
            <w:right w:val="none" w:sz="0" w:space="0" w:color="auto"/>
          </w:divBdr>
          <w:divsChild>
            <w:div w:id="1278365120">
              <w:marLeft w:val="0"/>
              <w:marRight w:val="0"/>
              <w:marTop w:val="0"/>
              <w:marBottom w:val="0"/>
              <w:divBdr>
                <w:top w:val="none" w:sz="0" w:space="0" w:color="auto"/>
                <w:left w:val="none" w:sz="0" w:space="0" w:color="auto"/>
                <w:bottom w:val="none" w:sz="0" w:space="0" w:color="auto"/>
                <w:right w:val="none" w:sz="0" w:space="0" w:color="auto"/>
              </w:divBdr>
            </w:div>
          </w:divsChild>
        </w:div>
        <w:div w:id="1581479533">
          <w:marLeft w:val="0"/>
          <w:marRight w:val="0"/>
          <w:marTop w:val="0"/>
          <w:marBottom w:val="0"/>
          <w:divBdr>
            <w:top w:val="none" w:sz="0" w:space="0" w:color="auto"/>
            <w:left w:val="none" w:sz="0" w:space="0" w:color="auto"/>
            <w:bottom w:val="none" w:sz="0" w:space="0" w:color="auto"/>
            <w:right w:val="none" w:sz="0" w:space="0" w:color="auto"/>
          </w:divBdr>
          <w:divsChild>
            <w:div w:id="1927953424">
              <w:marLeft w:val="0"/>
              <w:marRight w:val="0"/>
              <w:marTop w:val="0"/>
              <w:marBottom w:val="0"/>
              <w:divBdr>
                <w:top w:val="none" w:sz="0" w:space="0" w:color="auto"/>
                <w:left w:val="none" w:sz="0" w:space="0" w:color="auto"/>
                <w:bottom w:val="none" w:sz="0" w:space="0" w:color="auto"/>
                <w:right w:val="none" w:sz="0" w:space="0" w:color="auto"/>
              </w:divBdr>
            </w:div>
          </w:divsChild>
        </w:div>
        <w:div w:id="1582250528">
          <w:marLeft w:val="0"/>
          <w:marRight w:val="0"/>
          <w:marTop w:val="0"/>
          <w:marBottom w:val="0"/>
          <w:divBdr>
            <w:top w:val="none" w:sz="0" w:space="0" w:color="auto"/>
            <w:left w:val="none" w:sz="0" w:space="0" w:color="auto"/>
            <w:bottom w:val="none" w:sz="0" w:space="0" w:color="auto"/>
            <w:right w:val="none" w:sz="0" w:space="0" w:color="auto"/>
          </w:divBdr>
          <w:divsChild>
            <w:div w:id="1796363522">
              <w:marLeft w:val="0"/>
              <w:marRight w:val="0"/>
              <w:marTop w:val="0"/>
              <w:marBottom w:val="0"/>
              <w:divBdr>
                <w:top w:val="none" w:sz="0" w:space="0" w:color="auto"/>
                <w:left w:val="none" w:sz="0" w:space="0" w:color="auto"/>
                <w:bottom w:val="none" w:sz="0" w:space="0" w:color="auto"/>
                <w:right w:val="none" w:sz="0" w:space="0" w:color="auto"/>
              </w:divBdr>
            </w:div>
          </w:divsChild>
        </w:div>
        <w:div w:id="1586036930">
          <w:marLeft w:val="0"/>
          <w:marRight w:val="0"/>
          <w:marTop w:val="0"/>
          <w:marBottom w:val="0"/>
          <w:divBdr>
            <w:top w:val="none" w:sz="0" w:space="0" w:color="auto"/>
            <w:left w:val="none" w:sz="0" w:space="0" w:color="auto"/>
            <w:bottom w:val="none" w:sz="0" w:space="0" w:color="auto"/>
            <w:right w:val="none" w:sz="0" w:space="0" w:color="auto"/>
          </w:divBdr>
          <w:divsChild>
            <w:div w:id="1711611521">
              <w:marLeft w:val="0"/>
              <w:marRight w:val="0"/>
              <w:marTop w:val="0"/>
              <w:marBottom w:val="0"/>
              <w:divBdr>
                <w:top w:val="none" w:sz="0" w:space="0" w:color="auto"/>
                <w:left w:val="none" w:sz="0" w:space="0" w:color="auto"/>
                <w:bottom w:val="none" w:sz="0" w:space="0" w:color="auto"/>
                <w:right w:val="none" w:sz="0" w:space="0" w:color="auto"/>
              </w:divBdr>
            </w:div>
          </w:divsChild>
        </w:div>
        <w:div w:id="1586770280">
          <w:marLeft w:val="0"/>
          <w:marRight w:val="0"/>
          <w:marTop w:val="0"/>
          <w:marBottom w:val="0"/>
          <w:divBdr>
            <w:top w:val="none" w:sz="0" w:space="0" w:color="auto"/>
            <w:left w:val="none" w:sz="0" w:space="0" w:color="auto"/>
            <w:bottom w:val="none" w:sz="0" w:space="0" w:color="auto"/>
            <w:right w:val="none" w:sz="0" w:space="0" w:color="auto"/>
          </w:divBdr>
          <w:divsChild>
            <w:div w:id="851064221">
              <w:marLeft w:val="0"/>
              <w:marRight w:val="0"/>
              <w:marTop w:val="0"/>
              <w:marBottom w:val="0"/>
              <w:divBdr>
                <w:top w:val="none" w:sz="0" w:space="0" w:color="auto"/>
                <w:left w:val="none" w:sz="0" w:space="0" w:color="auto"/>
                <w:bottom w:val="none" w:sz="0" w:space="0" w:color="auto"/>
                <w:right w:val="none" w:sz="0" w:space="0" w:color="auto"/>
              </w:divBdr>
            </w:div>
          </w:divsChild>
        </w:div>
        <w:div w:id="1587961622">
          <w:marLeft w:val="0"/>
          <w:marRight w:val="0"/>
          <w:marTop w:val="0"/>
          <w:marBottom w:val="0"/>
          <w:divBdr>
            <w:top w:val="none" w:sz="0" w:space="0" w:color="auto"/>
            <w:left w:val="none" w:sz="0" w:space="0" w:color="auto"/>
            <w:bottom w:val="none" w:sz="0" w:space="0" w:color="auto"/>
            <w:right w:val="none" w:sz="0" w:space="0" w:color="auto"/>
          </w:divBdr>
          <w:divsChild>
            <w:div w:id="1861775333">
              <w:marLeft w:val="0"/>
              <w:marRight w:val="0"/>
              <w:marTop w:val="0"/>
              <w:marBottom w:val="0"/>
              <w:divBdr>
                <w:top w:val="none" w:sz="0" w:space="0" w:color="auto"/>
                <w:left w:val="none" w:sz="0" w:space="0" w:color="auto"/>
                <w:bottom w:val="none" w:sz="0" w:space="0" w:color="auto"/>
                <w:right w:val="none" w:sz="0" w:space="0" w:color="auto"/>
              </w:divBdr>
            </w:div>
          </w:divsChild>
        </w:div>
        <w:div w:id="1590196967">
          <w:marLeft w:val="0"/>
          <w:marRight w:val="0"/>
          <w:marTop w:val="0"/>
          <w:marBottom w:val="0"/>
          <w:divBdr>
            <w:top w:val="none" w:sz="0" w:space="0" w:color="auto"/>
            <w:left w:val="none" w:sz="0" w:space="0" w:color="auto"/>
            <w:bottom w:val="none" w:sz="0" w:space="0" w:color="auto"/>
            <w:right w:val="none" w:sz="0" w:space="0" w:color="auto"/>
          </w:divBdr>
          <w:divsChild>
            <w:div w:id="1613435991">
              <w:marLeft w:val="0"/>
              <w:marRight w:val="0"/>
              <w:marTop w:val="0"/>
              <w:marBottom w:val="0"/>
              <w:divBdr>
                <w:top w:val="none" w:sz="0" w:space="0" w:color="auto"/>
                <w:left w:val="none" w:sz="0" w:space="0" w:color="auto"/>
                <w:bottom w:val="none" w:sz="0" w:space="0" w:color="auto"/>
                <w:right w:val="none" w:sz="0" w:space="0" w:color="auto"/>
              </w:divBdr>
            </w:div>
          </w:divsChild>
        </w:div>
        <w:div w:id="1597984730">
          <w:marLeft w:val="0"/>
          <w:marRight w:val="0"/>
          <w:marTop w:val="0"/>
          <w:marBottom w:val="0"/>
          <w:divBdr>
            <w:top w:val="none" w:sz="0" w:space="0" w:color="auto"/>
            <w:left w:val="none" w:sz="0" w:space="0" w:color="auto"/>
            <w:bottom w:val="none" w:sz="0" w:space="0" w:color="auto"/>
            <w:right w:val="none" w:sz="0" w:space="0" w:color="auto"/>
          </w:divBdr>
          <w:divsChild>
            <w:div w:id="639529994">
              <w:marLeft w:val="0"/>
              <w:marRight w:val="0"/>
              <w:marTop w:val="0"/>
              <w:marBottom w:val="0"/>
              <w:divBdr>
                <w:top w:val="none" w:sz="0" w:space="0" w:color="auto"/>
                <w:left w:val="none" w:sz="0" w:space="0" w:color="auto"/>
                <w:bottom w:val="none" w:sz="0" w:space="0" w:color="auto"/>
                <w:right w:val="none" w:sz="0" w:space="0" w:color="auto"/>
              </w:divBdr>
            </w:div>
          </w:divsChild>
        </w:div>
        <w:div w:id="1623804595">
          <w:marLeft w:val="0"/>
          <w:marRight w:val="0"/>
          <w:marTop w:val="0"/>
          <w:marBottom w:val="0"/>
          <w:divBdr>
            <w:top w:val="none" w:sz="0" w:space="0" w:color="auto"/>
            <w:left w:val="none" w:sz="0" w:space="0" w:color="auto"/>
            <w:bottom w:val="none" w:sz="0" w:space="0" w:color="auto"/>
            <w:right w:val="none" w:sz="0" w:space="0" w:color="auto"/>
          </w:divBdr>
          <w:divsChild>
            <w:div w:id="1287930423">
              <w:marLeft w:val="0"/>
              <w:marRight w:val="0"/>
              <w:marTop w:val="0"/>
              <w:marBottom w:val="0"/>
              <w:divBdr>
                <w:top w:val="none" w:sz="0" w:space="0" w:color="auto"/>
                <w:left w:val="none" w:sz="0" w:space="0" w:color="auto"/>
                <w:bottom w:val="none" w:sz="0" w:space="0" w:color="auto"/>
                <w:right w:val="none" w:sz="0" w:space="0" w:color="auto"/>
              </w:divBdr>
            </w:div>
          </w:divsChild>
        </w:div>
        <w:div w:id="1631084685">
          <w:marLeft w:val="0"/>
          <w:marRight w:val="0"/>
          <w:marTop w:val="0"/>
          <w:marBottom w:val="0"/>
          <w:divBdr>
            <w:top w:val="none" w:sz="0" w:space="0" w:color="auto"/>
            <w:left w:val="none" w:sz="0" w:space="0" w:color="auto"/>
            <w:bottom w:val="none" w:sz="0" w:space="0" w:color="auto"/>
            <w:right w:val="none" w:sz="0" w:space="0" w:color="auto"/>
          </w:divBdr>
          <w:divsChild>
            <w:div w:id="7106253">
              <w:marLeft w:val="0"/>
              <w:marRight w:val="0"/>
              <w:marTop w:val="0"/>
              <w:marBottom w:val="0"/>
              <w:divBdr>
                <w:top w:val="none" w:sz="0" w:space="0" w:color="auto"/>
                <w:left w:val="none" w:sz="0" w:space="0" w:color="auto"/>
                <w:bottom w:val="none" w:sz="0" w:space="0" w:color="auto"/>
                <w:right w:val="none" w:sz="0" w:space="0" w:color="auto"/>
              </w:divBdr>
            </w:div>
          </w:divsChild>
        </w:div>
        <w:div w:id="1638298591">
          <w:marLeft w:val="0"/>
          <w:marRight w:val="0"/>
          <w:marTop w:val="0"/>
          <w:marBottom w:val="0"/>
          <w:divBdr>
            <w:top w:val="none" w:sz="0" w:space="0" w:color="auto"/>
            <w:left w:val="none" w:sz="0" w:space="0" w:color="auto"/>
            <w:bottom w:val="none" w:sz="0" w:space="0" w:color="auto"/>
            <w:right w:val="none" w:sz="0" w:space="0" w:color="auto"/>
          </w:divBdr>
          <w:divsChild>
            <w:div w:id="1512601240">
              <w:marLeft w:val="0"/>
              <w:marRight w:val="0"/>
              <w:marTop w:val="0"/>
              <w:marBottom w:val="0"/>
              <w:divBdr>
                <w:top w:val="none" w:sz="0" w:space="0" w:color="auto"/>
                <w:left w:val="none" w:sz="0" w:space="0" w:color="auto"/>
                <w:bottom w:val="none" w:sz="0" w:space="0" w:color="auto"/>
                <w:right w:val="none" w:sz="0" w:space="0" w:color="auto"/>
              </w:divBdr>
            </w:div>
          </w:divsChild>
        </w:div>
        <w:div w:id="1638756770">
          <w:marLeft w:val="0"/>
          <w:marRight w:val="0"/>
          <w:marTop w:val="0"/>
          <w:marBottom w:val="0"/>
          <w:divBdr>
            <w:top w:val="none" w:sz="0" w:space="0" w:color="auto"/>
            <w:left w:val="none" w:sz="0" w:space="0" w:color="auto"/>
            <w:bottom w:val="none" w:sz="0" w:space="0" w:color="auto"/>
            <w:right w:val="none" w:sz="0" w:space="0" w:color="auto"/>
          </w:divBdr>
          <w:divsChild>
            <w:div w:id="1497333394">
              <w:marLeft w:val="0"/>
              <w:marRight w:val="0"/>
              <w:marTop w:val="0"/>
              <w:marBottom w:val="0"/>
              <w:divBdr>
                <w:top w:val="none" w:sz="0" w:space="0" w:color="auto"/>
                <w:left w:val="none" w:sz="0" w:space="0" w:color="auto"/>
                <w:bottom w:val="none" w:sz="0" w:space="0" w:color="auto"/>
                <w:right w:val="none" w:sz="0" w:space="0" w:color="auto"/>
              </w:divBdr>
            </w:div>
          </w:divsChild>
        </w:div>
        <w:div w:id="1655135374">
          <w:marLeft w:val="0"/>
          <w:marRight w:val="0"/>
          <w:marTop w:val="0"/>
          <w:marBottom w:val="0"/>
          <w:divBdr>
            <w:top w:val="none" w:sz="0" w:space="0" w:color="auto"/>
            <w:left w:val="none" w:sz="0" w:space="0" w:color="auto"/>
            <w:bottom w:val="none" w:sz="0" w:space="0" w:color="auto"/>
            <w:right w:val="none" w:sz="0" w:space="0" w:color="auto"/>
          </w:divBdr>
          <w:divsChild>
            <w:div w:id="1390228059">
              <w:marLeft w:val="0"/>
              <w:marRight w:val="0"/>
              <w:marTop w:val="0"/>
              <w:marBottom w:val="0"/>
              <w:divBdr>
                <w:top w:val="none" w:sz="0" w:space="0" w:color="auto"/>
                <w:left w:val="none" w:sz="0" w:space="0" w:color="auto"/>
                <w:bottom w:val="none" w:sz="0" w:space="0" w:color="auto"/>
                <w:right w:val="none" w:sz="0" w:space="0" w:color="auto"/>
              </w:divBdr>
            </w:div>
          </w:divsChild>
        </w:div>
        <w:div w:id="1661811131">
          <w:marLeft w:val="0"/>
          <w:marRight w:val="0"/>
          <w:marTop w:val="0"/>
          <w:marBottom w:val="0"/>
          <w:divBdr>
            <w:top w:val="none" w:sz="0" w:space="0" w:color="auto"/>
            <w:left w:val="none" w:sz="0" w:space="0" w:color="auto"/>
            <w:bottom w:val="none" w:sz="0" w:space="0" w:color="auto"/>
            <w:right w:val="none" w:sz="0" w:space="0" w:color="auto"/>
          </w:divBdr>
          <w:divsChild>
            <w:div w:id="1535728896">
              <w:marLeft w:val="0"/>
              <w:marRight w:val="0"/>
              <w:marTop w:val="0"/>
              <w:marBottom w:val="0"/>
              <w:divBdr>
                <w:top w:val="none" w:sz="0" w:space="0" w:color="auto"/>
                <w:left w:val="none" w:sz="0" w:space="0" w:color="auto"/>
                <w:bottom w:val="none" w:sz="0" w:space="0" w:color="auto"/>
                <w:right w:val="none" w:sz="0" w:space="0" w:color="auto"/>
              </w:divBdr>
            </w:div>
          </w:divsChild>
        </w:div>
        <w:div w:id="1681463321">
          <w:marLeft w:val="0"/>
          <w:marRight w:val="0"/>
          <w:marTop w:val="0"/>
          <w:marBottom w:val="0"/>
          <w:divBdr>
            <w:top w:val="none" w:sz="0" w:space="0" w:color="auto"/>
            <w:left w:val="none" w:sz="0" w:space="0" w:color="auto"/>
            <w:bottom w:val="none" w:sz="0" w:space="0" w:color="auto"/>
            <w:right w:val="none" w:sz="0" w:space="0" w:color="auto"/>
          </w:divBdr>
          <w:divsChild>
            <w:div w:id="650839603">
              <w:marLeft w:val="0"/>
              <w:marRight w:val="0"/>
              <w:marTop w:val="0"/>
              <w:marBottom w:val="0"/>
              <w:divBdr>
                <w:top w:val="none" w:sz="0" w:space="0" w:color="auto"/>
                <w:left w:val="none" w:sz="0" w:space="0" w:color="auto"/>
                <w:bottom w:val="none" w:sz="0" w:space="0" w:color="auto"/>
                <w:right w:val="none" w:sz="0" w:space="0" w:color="auto"/>
              </w:divBdr>
            </w:div>
          </w:divsChild>
        </w:div>
        <w:div w:id="1685667273">
          <w:marLeft w:val="0"/>
          <w:marRight w:val="0"/>
          <w:marTop w:val="0"/>
          <w:marBottom w:val="0"/>
          <w:divBdr>
            <w:top w:val="none" w:sz="0" w:space="0" w:color="auto"/>
            <w:left w:val="none" w:sz="0" w:space="0" w:color="auto"/>
            <w:bottom w:val="none" w:sz="0" w:space="0" w:color="auto"/>
            <w:right w:val="none" w:sz="0" w:space="0" w:color="auto"/>
          </w:divBdr>
          <w:divsChild>
            <w:div w:id="429468627">
              <w:marLeft w:val="0"/>
              <w:marRight w:val="0"/>
              <w:marTop w:val="0"/>
              <w:marBottom w:val="0"/>
              <w:divBdr>
                <w:top w:val="none" w:sz="0" w:space="0" w:color="auto"/>
                <w:left w:val="none" w:sz="0" w:space="0" w:color="auto"/>
                <w:bottom w:val="none" w:sz="0" w:space="0" w:color="auto"/>
                <w:right w:val="none" w:sz="0" w:space="0" w:color="auto"/>
              </w:divBdr>
            </w:div>
          </w:divsChild>
        </w:div>
        <w:div w:id="1686976870">
          <w:marLeft w:val="0"/>
          <w:marRight w:val="0"/>
          <w:marTop w:val="0"/>
          <w:marBottom w:val="0"/>
          <w:divBdr>
            <w:top w:val="none" w:sz="0" w:space="0" w:color="auto"/>
            <w:left w:val="none" w:sz="0" w:space="0" w:color="auto"/>
            <w:bottom w:val="none" w:sz="0" w:space="0" w:color="auto"/>
            <w:right w:val="none" w:sz="0" w:space="0" w:color="auto"/>
          </w:divBdr>
          <w:divsChild>
            <w:div w:id="1469781867">
              <w:marLeft w:val="0"/>
              <w:marRight w:val="0"/>
              <w:marTop w:val="0"/>
              <w:marBottom w:val="0"/>
              <w:divBdr>
                <w:top w:val="none" w:sz="0" w:space="0" w:color="auto"/>
                <w:left w:val="none" w:sz="0" w:space="0" w:color="auto"/>
                <w:bottom w:val="none" w:sz="0" w:space="0" w:color="auto"/>
                <w:right w:val="none" w:sz="0" w:space="0" w:color="auto"/>
              </w:divBdr>
            </w:div>
          </w:divsChild>
        </w:div>
        <w:div w:id="1688212673">
          <w:marLeft w:val="0"/>
          <w:marRight w:val="0"/>
          <w:marTop w:val="0"/>
          <w:marBottom w:val="0"/>
          <w:divBdr>
            <w:top w:val="none" w:sz="0" w:space="0" w:color="auto"/>
            <w:left w:val="none" w:sz="0" w:space="0" w:color="auto"/>
            <w:bottom w:val="none" w:sz="0" w:space="0" w:color="auto"/>
            <w:right w:val="none" w:sz="0" w:space="0" w:color="auto"/>
          </w:divBdr>
          <w:divsChild>
            <w:div w:id="841745344">
              <w:marLeft w:val="0"/>
              <w:marRight w:val="0"/>
              <w:marTop w:val="0"/>
              <w:marBottom w:val="0"/>
              <w:divBdr>
                <w:top w:val="none" w:sz="0" w:space="0" w:color="auto"/>
                <w:left w:val="none" w:sz="0" w:space="0" w:color="auto"/>
                <w:bottom w:val="none" w:sz="0" w:space="0" w:color="auto"/>
                <w:right w:val="none" w:sz="0" w:space="0" w:color="auto"/>
              </w:divBdr>
            </w:div>
          </w:divsChild>
        </w:div>
        <w:div w:id="1694070228">
          <w:marLeft w:val="0"/>
          <w:marRight w:val="0"/>
          <w:marTop w:val="0"/>
          <w:marBottom w:val="0"/>
          <w:divBdr>
            <w:top w:val="none" w:sz="0" w:space="0" w:color="auto"/>
            <w:left w:val="none" w:sz="0" w:space="0" w:color="auto"/>
            <w:bottom w:val="none" w:sz="0" w:space="0" w:color="auto"/>
            <w:right w:val="none" w:sz="0" w:space="0" w:color="auto"/>
          </w:divBdr>
          <w:divsChild>
            <w:div w:id="452602425">
              <w:marLeft w:val="0"/>
              <w:marRight w:val="0"/>
              <w:marTop w:val="0"/>
              <w:marBottom w:val="0"/>
              <w:divBdr>
                <w:top w:val="none" w:sz="0" w:space="0" w:color="auto"/>
                <w:left w:val="none" w:sz="0" w:space="0" w:color="auto"/>
                <w:bottom w:val="none" w:sz="0" w:space="0" w:color="auto"/>
                <w:right w:val="none" w:sz="0" w:space="0" w:color="auto"/>
              </w:divBdr>
            </w:div>
          </w:divsChild>
        </w:div>
        <w:div w:id="1715812718">
          <w:marLeft w:val="0"/>
          <w:marRight w:val="0"/>
          <w:marTop w:val="0"/>
          <w:marBottom w:val="0"/>
          <w:divBdr>
            <w:top w:val="none" w:sz="0" w:space="0" w:color="auto"/>
            <w:left w:val="none" w:sz="0" w:space="0" w:color="auto"/>
            <w:bottom w:val="none" w:sz="0" w:space="0" w:color="auto"/>
            <w:right w:val="none" w:sz="0" w:space="0" w:color="auto"/>
          </w:divBdr>
          <w:divsChild>
            <w:div w:id="1225409677">
              <w:marLeft w:val="0"/>
              <w:marRight w:val="0"/>
              <w:marTop w:val="0"/>
              <w:marBottom w:val="0"/>
              <w:divBdr>
                <w:top w:val="none" w:sz="0" w:space="0" w:color="auto"/>
                <w:left w:val="none" w:sz="0" w:space="0" w:color="auto"/>
                <w:bottom w:val="none" w:sz="0" w:space="0" w:color="auto"/>
                <w:right w:val="none" w:sz="0" w:space="0" w:color="auto"/>
              </w:divBdr>
            </w:div>
          </w:divsChild>
        </w:div>
        <w:div w:id="1722945109">
          <w:marLeft w:val="0"/>
          <w:marRight w:val="0"/>
          <w:marTop w:val="0"/>
          <w:marBottom w:val="0"/>
          <w:divBdr>
            <w:top w:val="none" w:sz="0" w:space="0" w:color="auto"/>
            <w:left w:val="none" w:sz="0" w:space="0" w:color="auto"/>
            <w:bottom w:val="none" w:sz="0" w:space="0" w:color="auto"/>
            <w:right w:val="none" w:sz="0" w:space="0" w:color="auto"/>
          </w:divBdr>
          <w:divsChild>
            <w:div w:id="516650785">
              <w:marLeft w:val="0"/>
              <w:marRight w:val="0"/>
              <w:marTop w:val="0"/>
              <w:marBottom w:val="0"/>
              <w:divBdr>
                <w:top w:val="none" w:sz="0" w:space="0" w:color="auto"/>
                <w:left w:val="none" w:sz="0" w:space="0" w:color="auto"/>
                <w:bottom w:val="none" w:sz="0" w:space="0" w:color="auto"/>
                <w:right w:val="none" w:sz="0" w:space="0" w:color="auto"/>
              </w:divBdr>
            </w:div>
          </w:divsChild>
        </w:div>
        <w:div w:id="1724140066">
          <w:marLeft w:val="0"/>
          <w:marRight w:val="0"/>
          <w:marTop w:val="0"/>
          <w:marBottom w:val="0"/>
          <w:divBdr>
            <w:top w:val="none" w:sz="0" w:space="0" w:color="auto"/>
            <w:left w:val="none" w:sz="0" w:space="0" w:color="auto"/>
            <w:bottom w:val="none" w:sz="0" w:space="0" w:color="auto"/>
            <w:right w:val="none" w:sz="0" w:space="0" w:color="auto"/>
          </w:divBdr>
          <w:divsChild>
            <w:div w:id="1151020198">
              <w:marLeft w:val="0"/>
              <w:marRight w:val="0"/>
              <w:marTop w:val="0"/>
              <w:marBottom w:val="0"/>
              <w:divBdr>
                <w:top w:val="none" w:sz="0" w:space="0" w:color="auto"/>
                <w:left w:val="none" w:sz="0" w:space="0" w:color="auto"/>
                <w:bottom w:val="none" w:sz="0" w:space="0" w:color="auto"/>
                <w:right w:val="none" w:sz="0" w:space="0" w:color="auto"/>
              </w:divBdr>
            </w:div>
          </w:divsChild>
        </w:div>
        <w:div w:id="1727993840">
          <w:marLeft w:val="0"/>
          <w:marRight w:val="0"/>
          <w:marTop w:val="0"/>
          <w:marBottom w:val="0"/>
          <w:divBdr>
            <w:top w:val="none" w:sz="0" w:space="0" w:color="auto"/>
            <w:left w:val="none" w:sz="0" w:space="0" w:color="auto"/>
            <w:bottom w:val="none" w:sz="0" w:space="0" w:color="auto"/>
            <w:right w:val="none" w:sz="0" w:space="0" w:color="auto"/>
          </w:divBdr>
          <w:divsChild>
            <w:div w:id="1729645486">
              <w:marLeft w:val="0"/>
              <w:marRight w:val="0"/>
              <w:marTop w:val="0"/>
              <w:marBottom w:val="0"/>
              <w:divBdr>
                <w:top w:val="none" w:sz="0" w:space="0" w:color="auto"/>
                <w:left w:val="none" w:sz="0" w:space="0" w:color="auto"/>
                <w:bottom w:val="none" w:sz="0" w:space="0" w:color="auto"/>
                <w:right w:val="none" w:sz="0" w:space="0" w:color="auto"/>
              </w:divBdr>
            </w:div>
          </w:divsChild>
        </w:div>
        <w:div w:id="1731877762">
          <w:marLeft w:val="0"/>
          <w:marRight w:val="0"/>
          <w:marTop w:val="0"/>
          <w:marBottom w:val="0"/>
          <w:divBdr>
            <w:top w:val="none" w:sz="0" w:space="0" w:color="auto"/>
            <w:left w:val="none" w:sz="0" w:space="0" w:color="auto"/>
            <w:bottom w:val="none" w:sz="0" w:space="0" w:color="auto"/>
            <w:right w:val="none" w:sz="0" w:space="0" w:color="auto"/>
          </w:divBdr>
          <w:divsChild>
            <w:div w:id="492338731">
              <w:marLeft w:val="0"/>
              <w:marRight w:val="0"/>
              <w:marTop w:val="0"/>
              <w:marBottom w:val="0"/>
              <w:divBdr>
                <w:top w:val="none" w:sz="0" w:space="0" w:color="auto"/>
                <w:left w:val="none" w:sz="0" w:space="0" w:color="auto"/>
                <w:bottom w:val="none" w:sz="0" w:space="0" w:color="auto"/>
                <w:right w:val="none" w:sz="0" w:space="0" w:color="auto"/>
              </w:divBdr>
            </w:div>
          </w:divsChild>
        </w:div>
        <w:div w:id="1737824322">
          <w:marLeft w:val="0"/>
          <w:marRight w:val="0"/>
          <w:marTop w:val="0"/>
          <w:marBottom w:val="0"/>
          <w:divBdr>
            <w:top w:val="none" w:sz="0" w:space="0" w:color="auto"/>
            <w:left w:val="none" w:sz="0" w:space="0" w:color="auto"/>
            <w:bottom w:val="none" w:sz="0" w:space="0" w:color="auto"/>
            <w:right w:val="none" w:sz="0" w:space="0" w:color="auto"/>
          </w:divBdr>
          <w:divsChild>
            <w:div w:id="335231430">
              <w:marLeft w:val="0"/>
              <w:marRight w:val="0"/>
              <w:marTop w:val="0"/>
              <w:marBottom w:val="0"/>
              <w:divBdr>
                <w:top w:val="none" w:sz="0" w:space="0" w:color="auto"/>
                <w:left w:val="none" w:sz="0" w:space="0" w:color="auto"/>
                <w:bottom w:val="none" w:sz="0" w:space="0" w:color="auto"/>
                <w:right w:val="none" w:sz="0" w:space="0" w:color="auto"/>
              </w:divBdr>
            </w:div>
          </w:divsChild>
        </w:div>
        <w:div w:id="1739132226">
          <w:marLeft w:val="0"/>
          <w:marRight w:val="0"/>
          <w:marTop w:val="0"/>
          <w:marBottom w:val="0"/>
          <w:divBdr>
            <w:top w:val="none" w:sz="0" w:space="0" w:color="auto"/>
            <w:left w:val="none" w:sz="0" w:space="0" w:color="auto"/>
            <w:bottom w:val="none" w:sz="0" w:space="0" w:color="auto"/>
            <w:right w:val="none" w:sz="0" w:space="0" w:color="auto"/>
          </w:divBdr>
          <w:divsChild>
            <w:div w:id="2050640287">
              <w:marLeft w:val="0"/>
              <w:marRight w:val="0"/>
              <w:marTop w:val="0"/>
              <w:marBottom w:val="0"/>
              <w:divBdr>
                <w:top w:val="none" w:sz="0" w:space="0" w:color="auto"/>
                <w:left w:val="none" w:sz="0" w:space="0" w:color="auto"/>
                <w:bottom w:val="none" w:sz="0" w:space="0" w:color="auto"/>
                <w:right w:val="none" w:sz="0" w:space="0" w:color="auto"/>
              </w:divBdr>
            </w:div>
          </w:divsChild>
        </w:div>
        <w:div w:id="1746872282">
          <w:marLeft w:val="0"/>
          <w:marRight w:val="0"/>
          <w:marTop w:val="0"/>
          <w:marBottom w:val="0"/>
          <w:divBdr>
            <w:top w:val="none" w:sz="0" w:space="0" w:color="auto"/>
            <w:left w:val="none" w:sz="0" w:space="0" w:color="auto"/>
            <w:bottom w:val="none" w:sz="0" w:space="0" w:color="auto"/>
            <w:right w:val="none" w:sz="0" w:space="0" w:color="auto"/>
          </w:divBdr>
          <w:divsChild>
            <w:div w:id="1330524583">
              <w:marLeft w:val="0"/>
              <w:marRight w:val="0"/>
              <w:marTop w:val="0"/>
              <w:marBottom w:val="0"/>
              <w:divBdr>
                <w:top w:val="none" w:sz="0" w:space="0" w:color="auto"/>
                <w:left w:val="none" w:sz="0" w:space="0" w:color="auto"/>
                <w:bottom w:val="none" w:sz="0" w:space="0" w:color="auto"/>
                <w:right w:val="none" w:sz="0" w:space="0" w:color="auto"/>
              </w:divBdr>
            </w:div>
          </w:divsChild>
        </w:div>
        <w:div w:id="1747800207">
          <w:marLeft w:val="0"/>
          <w:marRight w:val="0"/>
          <w:marTop w:val="0"/>
          <w:marBottom w:val="0"/>
          <w:divBdr>
            <w:top w:val="none" w:sz="0" w:space="0" w:color="auto"/>
            <w:left w:val="none" w:sz="0" w:space="0" w:color="auto"/>
            <w:bottom w:val="none" w:sz="0" w:space="0" w:color="auto"/>
            <w:right w:val="none" w:sz="0" w:space="0" w:color="auto"/>
          </w:divBdr>
          <w:divsChild>
            <w:div w:id="1793132844">
              <w:marLeft w:val="0"/>
              <w:marRight w:val="0"/>
              <w:marTop w:val="0"/>
              <w:marBottom w:val="0"/>
              <w:divBdr>
                <w:top w:val="none" w:sz="0" w:space="0" w:color="auto"/>
                <w:left w:val="none" w:sz="0" w:space="0" w:color="auto"/>
                <w:bottom w:val="none" w:sz="0" w:space="0" w:color="auto"/>
                <w:right w:val="none" w:sz="0" w:space="0" w:color="auto"/>
              </w:divBdr>
            </w:div>
          </w:divsChild>
        </w:div>
        <w:div w:id="1752048224">
          <w:marLeft w:val="0"/>
          <w:marRight w:val="0"/>
          <w:marTop w:val="0"/>
          <w:marBottom w:val="0"/>
          <w:divBdr>
            <w:top w:val="none" w:sz="0" w:space="0" w:color="auto"/>
            <w:left w:val="none" w:sz="0" w:space="0" w:color="auto"/>
            <w:bottom w:val="none" w:sz="0" w:space="0" w:color="auto"/>
            <w:right w:val="none" w:sz="0" w:space="0" w:color="auto"/>
          </w:divBdr>
          <w:divsChild>
            <w:div w:id="1222592113">
              <w:marLeft w:val="0"/>
              <w:marRight w:val="0"/>
              <w:marTop w:val="0"/>
              <w:marBottom w:val="0"/>
              <w:divBdr>
                <w:top w:val="none" w:sz="0" w:space="0" w:color="auto"/>
                <w:left w:val="none" w:sz="0" w:space="0" w:color="auto"/>
                <w:bottom w:val="none" w:sz="0" w:space="0" w:color="auto"/>
                <w:right w:val="none" w:sz="0" w:space="0" w:color="auto"/>
              </w:divBdr>
            </w:div>
          </w:divsChild>
        </w:div>
        <w:div w:id="1755541907">
          <w:marLeft w:val="0"/>
          <w:marRight w:val="0"/>
          <w:marTop w:val="0"/>
          <w:marBottom w:val="0"/>
          <w:divBdr>
            <w:top w:val="none" w:sz="0" w:space="0" w:color="auto"/>
            <w:left w:val="none" w:sz="0" w:space="0" w:color="auto"/>
            <w:bottom w:val="none" w:sz="0" w:space="0" w:color="auto"/>
            <w:right w:val="none" w:sz="0" w:space="0" w:color="auto"/>
          </w:divBdr>
          <w:divsChild>
            <w:div w:id="1327855120">
              <w:marLeft w:val="0"/>
              <w:marRight w:val="0"/>
              <w:marTop w:val="0"/>
              <w:marBottom w:val="0"/>
              <w:divBdr>
                <w:top w:val="none" w:sz="0" w:space="0" w:color="auto"/>
                <w:left w:val="none" w:sz="0" w:space="0" w:color="auto"/>
                <w:bottom w:val="none" w:sz="0" w:space="0" w:color="auto"/>
                <w:right w:val="none" w:sz="0" w:space="0" w:color="auto"/>
              </w:divBdr>
            </w:div>
          </w:divsChild>
        </w:div>
        <w:div w:id="1763450585">
          <w:marLeft w:val="0"/>
          <w:marRight w:val="0"/>
          <w:marTop w:val="0"/>
          <w:marBottom w:val="0"/>
          <w:divBdr>
            <w:top w:val="none" w:sz="0" w:space="0" w:color="auto"/>
            <w:left w:val="none" w:sz="0" w:space="0" w:color="auto"/>
            <w:bottom w:val="none" w:sz="0" w:space="0" w:color="auto"/>
            <w:right w:val="none" w:sz="0" w:space="0" w:color="auto"/>
          </w:divBdr>
          <w:divsChild>
            <w:div w:id="1998803102">
              <w:marLeft w:val="0"/>
              <w:marRight w:val="0"/>
              <w:marTop w:val="0"/>
              <w:marBottom w:val="0"/>
              <w:divBdr>
                <w:top w:val="none" w:sz="0" w:space="0" w:color="auto"/>
                <w:left w:val="none" w:sz="0" w:space="0" w:color="auto"/>
                <w:bottom w:val="none" w:sz="0" w:space="0" w:color="auto"/>
                <w:right w:val="none" w:sz="0" w:space="0" w:color="auto"/>
              </w:divBdr>
            </w:div>
          </w:divsChild>
        </w:div>
        <w:div w:id="1763796277">
          <w:marLeft w:val="0"/>
          <w:marRight w:val="0"/>
          <w:marTop w:val="0"/>
          <w:marBottom w:val="0"/>
          <w:divBdr>
            <w:top w:val="none" w:sz="0" w:space="0" w:color="auto"/>
            <w:left w:val="none" w:sz="0" w:space="0" w:color="auto"/>
            <w:bottom w:val="none" w:sz="0" w:space="0" w:color="auto"/>
            <w:right w:val="none" w:sz="0" w:space="0" w:color="auto"/>
          </w:divBdr>
          <w:divsChild>
            <w:div w:id="1463497000">
              <w:marLeft w:val="0"/>
              <w:marRight w:val="0"/>
              <w:marTop w:val="0"/>
              <w:marBottom w:val="0"/>
              <w:divBdr>
                <w:top w:val="none" w:sz="0" w:space="0" w:color="auto"/>
                <w:left w:val="none" w:sz="0" w:space="0" w:color="auto"/>
                <w:bottom w:val="none" w:sz="0" w:space="0" w:color="auto"/>
                <w:right w:val="none" w:sz="0" w:space="0" w:color="auto"/>
              </w:divBdr>
            </w:div>
          </w:divsChild>
        </w:div>
        <w:div w:id="1766195644">
          <w:marLeft w:val="0"/>
          <w:marRight w:val="0"/>
          <w:marTop w:val="0"/>
          <w:marBottom w:val="0"/>
          <w:divBdr>
            <w:top w:val="none" w:sz="0" w:space="0" w:color="auto"/>
            <w:left w:val="none" w:sz="0" w:space="0" w:color="auto"/>
            <w:bottom w:val="none" w:sz="0" w:space="0" w:color="auto"/>
            <w:right w:val="none" w:sz="0" w:space="0" w:color="auto"/>
          </w:divBdr>
          <w:divsChild>
            <w:div w:id="1983266082">
              <w:marLeft w:val="0"/>
              <w:marRight w:val="0"/>
              <w:marTop w:val="0"/>
              <w:marBottom w:val="0"/>
              <w:divBdr>
                <w:top w:val="none" w:sz="0" w:space="0" w:color="auto"/>
                <w:left w:val="none" w:sz="0" w:space="0" w:color="auto"/>
                <w:bottom w:val="none" w:sz="0" w:space="0" w:color="auto"/>
                <w:right w:val="none" w:sz="0" w:space="0" w:color="auto"/>
              </w:divBdr>
            </w:div>
          </w:divsChild>
        </w:div>
        <w:div w:id="1767575279">
          <w:marLeft w:val="0"/>
          <w:marRight w:val="0"/>
          <w:marTop w:val="0"/>
          <w:marBottom w:val="0"/>
          <w:divBdr>
            <w:top w:val="none" w:sz="0" w:space="0" w:color="auto"/>
            <w:left w:val="none" w:sz="0" w:space="0" w:color="auto"/>
            <w:bottom w:val="none" w:sz="0" w:space="0" w:color="auto"/>
            <w:right w:val="none" w:sz="0" w:space="0" w:color="auto"/>
          </w:divBdr>
          <w:divsChild>
            <w:div w:id="192575089">
              <w:marLeft w:val="0"/>
              <w:marRight w:val="0"/>
              <w:marTop w:val="0"/>
              <w:marBottom w:val="0"/>
              <w:divBdr>
                <w:top w:val="none" w:sz="0" w:space="0" w:color="auto"/>
                <w:left w:val="none" w:sz="0" w:space="0" w:color="auto"/>
                <w:bottom w:val="none" w:sz="0" w:space="0" w:color="auto"/>
                <w:right w:val="none" w:sz="0" w:space="0" w:color="auto"/>
              </w:divBdr>
            </w:div>
          </w:divsChild>
        </w:div>
        <w:div w:id="1771664216">
          <w:marLeft w:val="0"/>
          <w:marRight w:val="0"/>
          <w:marTop w:val="0"/>
          <w:marBottom w:val="0"/>
          <w:divBdr>
            <w:top w:val="none" w:sz="0" w:space="0" w:color="auto"/>
            <w:left w:val="none" w:sz="0" w:space="0" w:color="auto"/>
            <w:bottom w:val="none" w:sz="0" w:space="0" w:color="auto"/>
            <w:right w:val="none" w:sz="0" w:space="0" w:color="auto"/>
          </w:divBdr>
          <w:divsChild>
            <w:div w:id="158545246">
              <w:marLeft w:val="0"/>
              <w:marRight w:val="0"/>
              <w:marTop w:val="0"/>
              <w:marBottom w:val="0"/>
              <w:divBdr>
                <w:top w:val="none" w:sz="0" w:space="0" w:color="auto"/>
                <w:left w:val="none" w:sz="0" w:space="0" w:color="auto"/>
                <w:bottom w:val="none" w:sz="0" w:space="0" w:color="auto"/>
                <w:right w:val="none" w:sz="0" w:space="0" w:color="auto"/>
              </w:divBdr>
            </w:div>
          </w:divsChild>
        </w:div>
        <w:div w:id="1775858960">
          <w:marLeft w:val="0"/>
          <w:marRight w:val="0"/>
          <w:marTop w:val="0"/>
          <w:marBottom w:val="0"/>
          <w:divBdr>
            <w:top w:val="none" w:sz="0" w:space="0" w:color="auto"/>
            <w:left w:val="none" w:sz="0" w:space="0" w:color="auto"/>
            <w:bottom w:val="none" w:sz="0" w:space="0" w:color="auto"/>
            <w:right w:val="none" w:sz="0" w:space="0" w:color="auto"/>
          </w:divBdr>
          <w:divsChild>
            <w:div w:id="963576818">
              <w:marLeft w:val="0"/>
              <w:marRight w:val="0"/>
              <w:marTop w:val="0"/>
              <w:marBottom w:val="0"/>
              <w:divBdr>
                <w:top w:val="none" w:sz="0" w:space="0" w:color="auto"/>
                <w:left w:val="none" w:sz="0" w:space="0" w:color="auto"/>
                <w:bottom w:val="none" w:sz="0" w:space="0" w:color="auto"/>
                <w:right w:val="none" w:sz="0" w:space="0" w:color="auto"/>
              </w:divBdr>
            </w:div>
          </w:divsChild>
        </w:div>
        <w:div w:id="1785995281">
          <w:marLeft w:val="0"/>
          <w:marRight w:val="0"/>
          <w:marTop w:val="0"/>
          <w:marBottom w:val="0"/>
          <w:divBdr>
            <w:top w:val="none" w:sz="0" w:space="0" w:color="auto"/>
            <w:left w:val="none" w:sz="0" w:space="0" w:color="auto"/>
            <w:bottom w:val="none" w:sz="0" w:space="0" w:color="auto"/>
            <w:right w:val="none" w:sz="0" w:space="0" w:color="auto"/>
          </w:divBdr>
          <w:divsChild>
            <w:div w:id="121701182">
              <w:marLeft w:val="0"/>
              <w:marRight w:val="0"/>
              <w:marTop w:val="0"/>
              <w:marBottom w:val="0"/>
              <w:divBdr>
                <w:top w:val="none" w:sz="0" w:space="0" w:color="auto"/>
                <w:left w:val="none" w:sz="0" w:space="0" w:color="auto"/>
                <w:bottom w:val="none" w:sz="0" w:space="0" w:color="auto"/>
                <w:right w:val="none" w:sz="0" w:space="0" w:color="auto"/>
              </w:divBdr>
            </w:div>
          </w:divsChild>
        </w:div>
        <w:div w:id="1790468964">
          <w:marLeft w:val="0"/>
          <w:marRight w:val="0"/>
          <w:marTop w:val="0"/>
          <w:marBottom w:val="0"/>
          <w:divBdr>
            <w:top w:val="none" w:sz="0" w:space="0" w:color="auto"/>
            <w:left w:val="none" w:sz="0" w:space="0" w:color="auto"/>
            <w:bottom w:val="none" w:sz="0" w:space="0" w:color="auto"/>
            <w:right w:val="none" w:sz="0" w:space="0" w:color="auto"/>
          </w:divBdr>
          <w:divsChild>
            <w:div w:id="1006789935">
              <w:marLeft w:val="0"/>
              <w:marRight w:val="0"/>
              <w:marTop w:val="0"/>
              <w:marBottom w:val="0"/>
              <w:divBdr>
                <w:top w:val="none" w:sz="0" w:space="0" w:color="auto"/>
                <w:left w:val="none" w:sz="0" w:space="0" w:color="auto"/>
                <w:bottom w:val="none" w:sz="0" w:space="0" w:color="auto"/>
                <w:right w:val="none" w:sz="0" w:space="0" w:color="auto"/>
              </w:divBdr>
            </w:div>
          </w:divsChild>
        </w:div>
        <w:div w:id="1796211200">
          <w:marLeft w:val="0"/>
          <w:marRight w:val="0"/>
          <w:marTop w:val="0"/>
          <w:marBottom w:val="0"/>
          <w:divBdr>
            <w:top w:val="none" w:sz="0" w:space="0" w:color="auto"/>
            <w:left w:val="none" w:sz="0" w:space="0" w:color="auto"/>
            <w:bottom w:val="none" w:sz="0" w:space="0" w:color="auto"/>
            <w:right w:val="none" w:sz="0" w:space="0" w:color="auto"/>
          </w:divBdr>
          <w:divsChild>
            <w:div w:id="1498039147">
              <w:marLeft w:val="0"/>
              <w:marRight w:val="0"/>
              <w:marTop w:val="0"/>
              <w:marBottom w:val="0"/>
              <w:divBdr>
                <w:top w:val="none" w:sz="0" w:space="0" w:color="auto"/>
                <w:left w:val="none" w:sz="0" w:space="0" w:color="auto"/>
                <w:bottom w:val="none" w:sz="0" w:space="0" w:color="auto"/>
                <w:right w:val="none" w:sz="0" w:space="0" w:color="auto"/>
              </w:divBdr>
            </w:div>
          </w:divsChild>
        </w:div>
        <w:div w:id="1803378673">
          <w:marLeft w:val="0"/>
          <w:marRight w:val="0"/>
          <w:marTop w:val="0"/>
          <w:marBottom w:val="0"/>
          <w:divBdr>
            <w:top w:val="none" w:sz="0" w:space="0" w:color="auto"/>
            <w:left w:val="none" w:sz="0" w:space="0" w:color="auto"/>
            <w:bottom w:val="none" w:sz="0" w:space="0" w:color="auto"/>
            <w:right w:val="none" w:sz="0" w:space="0" w:color="auto"/>
          </w:divBdr>
          <w:divsChild>
            <w:div w:id="1869836058">
              <w:marLeft w:val="0"/>
              <w:marRight w:val="0"/>
              <w:marTop w:val="0"/>
              <w:marBottom w:val="0"/>
              <w:divBdr>
                <w:top w:val="none" w:sz="0" w:space="0" w:color="auto"/>
                <w:left w:val="none" w:sz="0" w:space="0" w:color="auto"/>
                <w:bottom w:val="none" w:sz="0" w:space="0" w:color="auto"/>
                <w:right w:val="none" w:sz="0" w:space="0" w:color="auto"/>
              </w:divBdr>
            </w:div>
          </w:divsChild>
        </w:div>
        <w:div w:id="1808812155">
          <w:marLeft w:val="0"/>
          <w:marRight w:val="0"/>
          <w:marTop w:val="0"/>
          <w:marBottom w:val="0"/>
          <w:divBdr>
            <w:top w:val="none" w:sz="0" w:space="0" w:color="auto"/>
            <w:left w:val="none" w:sz="0" w:space="0" w:color="auto"/>
            <w:bottom w:val="none" w:sz="0" w:space="0" w:color="auto"/>
            <w:right w:val="none" w:sz="0" w:space="0" w:color="auto"/>
          </w:divBdr>
          <w:divsChild>
            <w:div w:id="1243562225">
              <w:marLeft w:val="0"/>
              <w:marRight w:val="0"/>
              <w:marTop w:val="0"/>
              <w:marBottom w:val="0"/>
              <w:divBdr>
                <w:top w:val="none" w:sz="0" w:space="0" w:color="auto"/>
                <w:left w:val="none" w:sz="0" w:space="0" w:color="auto"/>
                <w:bottom w:val="none" w:sz="0" w:space="0" w:color="auto"/>
                <w:right w:val="none" w:sz="0" w:space="0" w:color="auto"/>
              </w:divBdr>
            </w:div>
          </w:divsChild>
        </w:div>
        <w:div w:id="1834638336">
          <w:marLeft w:val="0"/>
          <w:marRight w:val="0"/>
          <w:marTop w:val="0"/>
          <w:marBottom w:val="0"/>
          <w:divBdr>
            <w:top w:val="none" w:sz="0" w:space="0" w:color="auto"/>
            <w:left w:val="none" w:sz="0" w:space="0" w:color="auto"/>
            <w:bottom w:val="none" w:sz="0" w:space="0" w:color="auto"/>
            <w:right w:val="none" w:sz="0" w:space="0" w:color="auto"/>
          </w:divBdr>
          <w:divsChild>
            <w:div w:id="2063672866">
              <w:marLeft w:val="0"/>
              <w:marRight w:val="0"/>
              <w:marTop w:val="0"/>
              <w:marBottom w:val="0"/>
              <w:divBdr>
                <w:top w:val="none" w:sz="0" w:space="0" w:color="auto"/>
                <w:left w:val="none" w:sz="0" w:space="0" w:color="auto"/>
                <w:bottom w:val="none" w:sz="0" w:space="0" w:color="auto"/>
                <w:right w:val="none" w:sz="0" w:space="0" w:color="auto"/>
              </w:divBdr>
            </w:div>
          </w:divsChild>
        </w:div>
        <w:div w:id="1834759224">
          <w:marLeft w:val="0"/>
          <w:marRight w:val="0"/>
          <w:marTop w:val="0"/>
          <w:marBottom w:val="0"/>
          <w:divBdr>
            <w:top w:val="none" w:sz="0" w:space="0" w:color="auto"/>
            <w:left w:val="none" w:sz="0" w:space="0" w:color="auto"/>
            <w:bottom w:val="none" w:sz="0" w:space="0" w:color="auto"/>
            <w:right w:val="none" w:sz="0" w:space="0" w:color="auto"/>
          </w:divBdr>
          <w:divsChild>
            <w:div w:id="1936864533">
              <w:marLeft w:val="0"/>
              <w:marRight w:val="0"/>
              <w:marTop w:val="0"/>
              <w:marBottom w:val="0"/>
              <w:divBdr>
                <w:top w:val="none" w:sz="0" w:space="0" w:color="auto"/>
                <w:left w:val="none" w:sz="0" w:space="0" w:color="auto"/>
                <w:bottom w:val="none" w:sz="0" w:space="0" w:color="auto"/>
                <w:right w:val="none" w:sz="0" w:space="0" w:color="auto"/>
              </w:divBdr>
            </w:div>
          </w:divsChild>
        </w:div>
        <w:div w:id="1842508677">
          <w:marLeft w:val="0"/>
          <w:marRight w:val="0"/>
          <w:marTop w:val="0"/>
          <w:marBottom w:val="0"/>
          <w:divBdr>
            <w:top w:val="none" w:sz="0" w:space="0" w:color="auto"/>
            <w:left w:val="none" w:sz="0" w:space="0" w:color="auto"/>
            <w:bottom w:val="none" w:sz="0" w:space="0" w:color="auto"/>
            <w:right w:val="none" w:sz="0" w:space="0" w:color="auto"/>
          </w:divBdr>
          <w:divsChild>
            <w:div w:id="2118326296">
              <w:marLeft w:val="0"/>
              <w:marRight w:val="0"/>
              <w:marTop w:val="0"/>
              <w:marBottom w:val="0"/>
              <w:divBdr>
                <w:top w:val="none" w:sz="0" w:space="0" w:color="auto"/>
                <w:left w:val="none" w:sz="0" w:space="0" w:color="auto"/>
                <w:bottom w:val="none" w:sz="0" w:space="0" w:color="auto"/>
                <w:right w:val="none" w:sz="0" w:space="0" w:color="auto"/>
              </w:divBdr>
            </w:div>
          </w:divsChild>
        </w:div>
        <w:div w:id="1861359787">
          <w:marLeft w:val="0"/>
          <w:marRight w:val="0"/>
          <w:marTop w:val="0"/>
          <w:marBottom w:val="0"/>
          <w:divBdr>
            <w:top w:val="none" w:sz="0" w:space="0" w:color="auto"/>
            <w:left w:val="none" w:sz="0" w:space="0" w:color="auto"/>
            <w:bottom w:val="none" w:sz="0" w:space="0" w:color="auto"/>
            <w:right w:val="none" w:sz="0" w:space="0" w:color="auto"/>
          </w:divBdr>
          <w:divsChild>
            <w:div w:id="1191142967">
              <w:marLeft w:val="0"/>
              <w:marRight w:val="0"/>
              <w:marTop w:val="0"/>
              <w:marBottom w:val="0"/>
              <w:divBdr>
                <w:top w:val="none" w:sz="0" w:space="0" w:color="auto"/>
                <w:left w:val="none" w:sz="0" w:space="0" w:color="auto"/>
                <w:bottom w:val="none" w:sz="0" w:space="0" w:color="auto"/>
                <w:right w:val="none" w:sz="0" w:space="0" w:color="auto"/>
              </w:divBdr>
            </w:div>
          </w:divsChild>
        </w:div>
        <w:div w:id="1867212845">
          <w:marLeft w:val="0"/>
          <w:marRight w:val="0"/>
          <w:marTop w:val="0"/>
          <w:marBottom w:val="0"/>
          <w:divBdr>
            <w:top w:val="none" w:sz="0" w:space="0" w:color="auto"/>
            <w:left w:val="none" w:sz="0" w:space="0" w:color="auto"/>
            <w:bottom w:val="none" w:sz="0" w:space="0" w:color="auto"/>
            <w:right w:val="none" w:sz="0" w:space="0" w:color="auto"/>
          </w:divBdr>
          <w:divsChild>
            <w:div w:id="159078332">
              <w:marLeft w:val="0"/>
              <w:marRight w:val="0"/>
              <w:marTop w:val="0"/>
              <w:marBottom w:val="0"/>
              <w:divBdr>
                <w:top w:val="none" w:sz="0" w:space="0" w:color="auto"/>
                <w:left w:val="none" w:sz="0" w:space="0" w:color="auto"/>
                <w:bottom w:val="none" w:sz="0" w:space="0" w:color="auto"/>
                <w:right w:val="none" w:sz="0" w:space="0" w:color="auto"/>
              </w:divBdr>
            </w:div>
          </w:divsChild>
        </w:div>
        <w:div w:id="1870950152">
          <w:marLeft w:val="0"/>
          <w:marRight w:val="0"/>
          <w:marTop w:val="0"/>
          <w:marBottom w:val="0"/>
          <w:divBdr>
            <w:top w:val="none" w:sz="0" w:space="0" w:color="auto"/>
            <w:left w:val="none" w:sz="0" w:space="0" w:color="auto"/>
            <w:bottom w:val="none" w:sz="0" w:space="0" w:color="auto"/>
            <w:right w:val="none" w:sz="0" w:space="0" w:color="auto"/>
          </w:divBdr>
          <w:divsChild>
            <w:div w:id="458762516">
              <w:marLeft w:val="0"/>
              <w:marRight w:val="0"/>
              <w:marTop w:val="0"/>
              <w:marBottom w:val="0"/>
              <w:divBdr>
                <w:top w:val="none" w:sz="0" w:space="0" w:color="auto"/>
                <w:left w:val="none" w:sz="0" w:space="0" w:color="auto"/>
                <w:bottom w:val="none" w:sz="0" w:space="0" w:color="auto"/>
                <w:right w:val="none" w:sz="0" w:space="0" w:color="auto"/>
              </w:divBdr>
            </w:div>
          </w:divsChild>
        </w:div>
        <w:div w:id="1895265288">
          <w:marLeft w:val="0"/>
          <w:marRight w:val="0"/>
          <w:marTop w:val="0"/>
          <w:marBottom w:val="0"/>
          <w:divBdr>
            <w:top w:val="none" w:sz="0" w:space="0" w:color="auto"/>
            <w:left w:val="none" w:sz="0" w:space="0" w:color="auto"/>
            <w:bottom w:val="none" w:sz="0" w:space="0" w:color="auto"/>
            <w:right w:val="none" w:sz="0" w:space="0" w:color="auto"/>
          </w:divBdr>
          <w:divsChild>
            <w:div w:id="1967270184">
              <w:marLeft w:val="0"/>
              <w:marRight w:val="0"/>
              <w:marTop w:val="0"/>
              <w:marBottom w:val="0"/>
              <w:divBdr>
                <w:top w:val="none" w:sz="0" w:space="0" w:color="auto"/>
                <w:left w:val="none" w:sz="0" w:space="0" w:color="auto"/>
                <w:bottom w:val="none" w:sz="0" w:space="0" w:color="auto"/>
                <w:right w:val="none" w:sz="0" w:space="0" w:color="auto"/>
              </w:divBdr>
            </w:div>
          </w:divsChild>
        </w:div>
        <w:div w:id="1905338424">
          <w:marLeft w:val="0"/>
          <w:marRight w:val="0"/>
          <w:marTop w:val="0"/>
          <w:marBottom w:val="0"/>
          <w:divBdr>
            <w:top w:val="none" w:sz="0" w:space="0" w:color="auto"/>
            <w:left w:val="none" w:sz="0" w:space="0" w:color="auto"/>
            <w:bottom w:val="none" w:sz="0" w:space="0" w:color="auto"/>
            <w:right w:val="none" w:sz="0" w:space="0" w:color="auto"/>
          </w:divBdr>
          <w:divsChild>
            <w:div w:id="1786073974">
              <w:marLeft w:val="0"/>
              <w:marRight w:val="0"/>
              <w:marTop w:val="0"/>
              <w:marBottom w:val="0"/>
              <w:divBdr>
                <w:top w:val="none" w:sz="0" w:space="0" w:color="auto"/>
                <w:left w:val="none" w:sz="0" w:space="0" w:color="auto"/>
                <w:bottom w:val="none" w:sz="0" w:space="0" w:color="auto"/>
                <w:right w:val="none" w:sz="0" w:space="0" w:color="auto"/>
              </w:divBdr>
            </w:div>
          </w:divsChild>
        </w:div>
        <w:div w:id="1906260018">
          <w:marLeft w:val="0"/>
          <w:marRight w:val="0"/>
          <w:marTop w:val="0"/>
          <w:marBottom w:val="0"/>
          <w:divBdr>
            <w:top w:val="none" w:sz="0" w:space="0" w:color="auto"/>
            <w:left w:val="none" w:sz="0" w:space="0" w:color="auto"/>
            <w:bottom w:val="none" w:sz="0" w:space="0" w:color="auto"/>
            <w:right w:val="none" w:sz="0" w:space="0" w:color="auto"/>
          </w:divBdr>
          <w:divsChild>
            <w:div w:id="151482836">
              <w:marLeft w:val="0"/>
              <w:marRight w:val="0"/>
              <w:marTop w:val="0"/>
              <w:marBottom w:val="0"/>
              <w:divBdr>
                <w:top w:val="none" w:sz="0" w:space="0" w:color="auto"/>
                <w:left w:val="none" w:sz="0" w:space="0" w:color="auto"/>
                <w:bottom w:val="none" w:sz="0" w:space="0" w:color="auto"/>
                <w:right w:val="none" w:sz="0" w:space="0" w:color="auto"/>
              </w:divBdr>
            </w:div>
          </w:divsChild>
        </w:div>
        <w:div w:id="1908150293">
          <w:marLeft w:val="0"/>
          <w:marRight w:val="0"/>
          <w:marTop w:val="0"/>
          <w:marBottom w:val="0"/>
          <w:divBdr>
            <w:top w:val="none" w:sz="0" w:space="0" w:color="auto"/>
            <w:left w:val="none" w:sz="0" w:space="0" w:color="auto"/>
            <w:bottom w:val="none" w:sz="0" w:space="0" w:color="auto"/>
            <w:right w:val="none" w:sz="0" w:space="0" w:color="auto"/>
          </w:divBdr>
          <w:divsChild>
            <w:div w:id="229389649">
              <w:marLeft w:val="0"/>
              <w:marRight w:val="0"/>
              <w:marTop w:val="0"/>
              <w:marBottom w:val="0"/>
              <w:divBdr>
                <w:top w:val="none" w:sz="0" w:space="0" w:color="auto"/>
                <w:left w:val="none" w:sz="0" w:space="0" w:color="auto"/>
                <w:bottom w:val="none" w:sz="0" w:space="0" w:color="auto"/>
                <w:right w:val="none" w:sz="0" w:space="0" w:color="auto"/>
              </w:divBdr>
            </w:div>
          </w:divsChild>
        </w:div>
        <w:div w:id="1911958511">
          <w:marLeft w:val="0"/>
          <w:marRight w:val="0"/>
          <w:marTop w:val="0"/>
          <w:marBottom w:val="0"/>
          <w:divBdr>
            <w:top w:val="none" w:sz="0" w:space="0" w:color="auto"/>
            <w:left w:val="none" w:sz="0" w:space="0" w:color="auto"/>
            <w:bottom w:val="none" w:sz="0" w:space="0" w:color="auto"/>
            <w:right w:val="none" w:sz="0" w:space="0" w:color="auto"/>
          </w:divBdr>
          <w:divsChild>
            <w:div w:id="918247356">
              <w:marLeft w:val="0"/>
              <w:marRight w:val="0"/>
              <w:marTop w:val="0"/>
              <w:marBottom w:val="0"/>
              <w:divBdr>
                <w:top w:val="none" w:sz="0" w:space="0" w:color="auto"/>
                <w:left w:val="none" w:sz="0" w:space="0" w:color="auto"/>
                <w:bottom w:val="none" w:sz="0" w:space="0" w:color="auto"/>
                <w:right w:val="none" w:sz="0" w:space="0" w:color="auto"/>
              </w:divBdr>
            </w:div>
          </w:divsChild>
        </w:div>
        <w:div w:id="1915164684">
          <w:marLeft w:val="0"/>
          <w:marRight w:val="0"/>
          <w:marTop w:val="0"/>
          <w:marBottom w:val="0"/>
          <w:divBdr>
            <w:top w:val="none" w:sz="0" w:space="0" w:color="auto"/>
            <w:left w:val="none" w:sz="0" w:space="0" w:color="auto"/>
            <w:bottom w:val="none" w:sz="0" w:space="0" w:color="auto"/>
            <w:right w:val="none" w:sz="0" w:space="0" w:color="auto"/>
          </w:divBdr>
          <w:divsChild>
            <w:div w:id="187835387">
              <w:marLeft w:val="0"/>
              <w:marRight w:val="0"/>
              <w:marTop w:val="0"/>
              <w:marBottom w:val="0"/>
              <w:divBdr>
                <w:top w:val="none" w:sz="0" w:space="0" w:color="auto"/>
                <w:left w:val="none" w:sz="0" w:space="0" w:color="auto"/>
                <w:bottom w:val="none" w:sz="0" w:space="0" w:color="auto"/>
                <w:right w:val="none" w:sz="0" w:space="0" w:color="auto"/>
              </w:divBdr>
            </w:div>
          </w:divsChild>
        </w:div>
        <w:div w:id="1916551595">
          <w:marLeft w:val="0"/>
          <w:marRight w:val="0"/>
          <w:marTop w:val="0"/>
          <w:marBottom w:val="0"/>
          <w:divBdr>
            <w:top w:val="none" w:sz="0" w:space="0" w:color="auto"/>
            <w:left w:val="none" w:sz="0" w:space="0" w:color="auto"/>
            <w:bottom w:val="none" w:sz="0" w:space="0" w:color="auto"/>
            <w:right w:val="none" w:sz="0" w:space="0" w:color="auto"/>
          </w:divBdr>
          <w:divsChild>
            <w:div w:id="1609699535">
              <w:marLeft w:val="0"/>
              <w:marRight w:val="0"/>
              <w:marTop w:val="0"/>
              <w:marBottom w:val="0"/>
              <w:divBdr>
                <w:top w:val="none" w:sz="0" w:space="0" w:color="auto"/>
                <w:left w:val="none" w:sz="0" w:space="0" w:color="auto"/>
                <w:bottom w:val="none" w:sz="0" w:space="0" w:color="auto"/>
                <w:right w:val="none" w:sz="0" w:space="0" w:color="auto"/>
              </w:divBdr>
            </w:div>
          </w:divsChild>
        </w:div>
        <w:div w:id="1918903871">
          <w:marLeft w:val="0"/>
          <w:marRight w:val="0"/>
          <w:marTop w:val="0"/>
          <w:marBottom w:val="0"/>
          <w:divBdr>
            <w:top w:val="none" w:sz="0" w:space="0" w:color="auto"/>
            <w:left w:val="none" w:sz="0" w:space="0" w:color="auto"/>
            <w:bottom w:val="none" w:sz="0" w:space="0" w:color="auto"/>
            <w:right w:val="none" w:sz="0" w:space="0" w:color="auto"/>
          </w:divBdr>
          <w:divsChild>
            <w:div w:id="889995795">
              <w:marLeft w:val="0"/>
              <w:marRight w:val="0"/>
              <w:marTop w:val="0"/>
              <w:marBottom w:val="0"/>
              <w:divBdr>
                <w:top w:val="none" w:sz="0" w:space="0" w:color="auto"/>
                <w:left w:val="none" w:sz="0" w:space="0" w:color="auto"/>
                <w:bottom w:val="none" w:sz="0" w:space="0" w:color="auto"/>
                <w:right w:val="none" w:sz="0" w:space="0" w:color="auto"/>
              </w:divBdr>
            </w:div>
          </w:divsChild>
        </w:div>
        <w:div w:id="1923029325">
          <w:marLeft w:val="0"/>
          <w:marRight w:val="0"/>
          <w:marTop w:val="0"/>
          <w:marBottom w:val="0"/>
          <w:divBdr>
            <w:top w:val="none" w:sz="0" w:space="0" w:color="auto"/>
            <w:left w:val="none" w:sz="0" w:space="0" w:color="auto"/>
            <w:bottom w:val="none" w:sz="0" w:space="0" w:color="auto"/>
            <w:right w:val="none" w:sz="0" w:space="0" w:color="auto"/>
          </w:divBdr>
          <w:divsChild>
            <w:div w:id="1074165815">
              <w:marLeft w:val="0"/>
              <w:marRight w:val="0"/>
              <w:marTop w:val="0"/>
              <w:marBottom w:val="0"/>
              <w:divBdr>
                <w:top w:val="none" w:sz="0" w:space="0" w:color="auto"/>
                <w:left w:val="none" w:sz="0" w:space="0" w:color="auto"/>
                <w:bottom w:val="none" w:sz="0" w:space="0" w:color="auto"/>
                <w:right w:val="none" w:sz="0" w:space="0" w:color="auto"/>
              </w:divBdr>
            </w:div>
          </w:divsChild>
        </w:div>
        <w:div w:id="1924337105">
          <w:marLeft w:val="0"/>
          <w:marRight w:val="0"/>
          <w:marTop w:val="0"/>
          <w:marBottom w:val="0"/>
          <w:divBdr>
            <w:top w:val="none" w:sz="0" w:space="0" w:color="auto"/>
            <w:left w:val="none" w:sz="0" w:space="0" w:color="auto"/>
            <w:bottom w:val="none" w:sz="0" w:space="0" w:color="auto"/>
            <w:right w:val="none" w:sz="0" w:space="0" w:color="auto"/>
          </w:divBdr>
          <w:divsChild>
            <w:div w:id="386345906">
              <w:marLeft w:val="0"/>
              <w:marRight w:val="0"/>
              <w:marTop w:val="0"/>
              <w:marBottom w:val="0"/>
              <w:divBdr>
                <w:top w:val="none" w:sz="0" w:space="0" w:color="auto"/>
                <w:left w:val="none" w:sz="0" w:space="0" w:color="auto"/>
                <w:bottom w:val="none" w:sz="0" w:space="0" w:color="auto"/>
                <w:right w:val="none" w:sz="0" w:space="0" w:color="auto"/>
              </w:divBdr>
            </w:div>
          </w:divsChild>
        </w:div>
        <w:div w:id="1937134120">
          <w:marLeft w:val="0"/>
          <w:marRight w:val="0"/>
          <w:marTop w:val="0"/>
          <w:marBottom w:val="0"/>
          <w:divBdr>
            <w:top w:val="none" w:sz="0" w:space="0" w:color="auto"/>
            <w:left w:val="none" w:sz="0" w:space="0" w:color="auto"/>
            <w:bottom w:val="none" w:sz="0" w:space="0" w:color="auto"/>
            <w:right w:val="none" w:sz="0" w:space="0" w:color="auto"/>
          </w:divBdr>
          <w:divsChild>
            <w:div w:id="307243991">
              <w:marLeft w:val="0"/>
              <w:marRight w:val="0"/>
              <w:marTop w:val="0"/>
              <w:marBottom w:val="0"/>
              <w:divBdr>
                <w:top w:val="none" w:sz="0" w:space="0" w:color="auto"/>
                <w:left w:val="none" w:sz="0" w:space="0" w:color="auto"/>
                <w:bottom w:val="none" w:sz="0" w:space="0" w:color="auto"/>
                <w:right w:val="none" w:sz="0" w:space="0" w:color="auto"/>
              </w:divBdr>
            </w:div>
          </w:divsChild>
        </w:div>
        <w:div w:id="1946690186">
          <w:marLeft w:val="0"/>
          <w:marRight w:val="0"/>
          <w:marTop w:val="0"/>
          <w:marBottom w:val="0"/>
          <w:divBdr>
            <w:top w:val="none" w:sz="0" w:space="0" w:color="auto"/>
            <w:left w:val="none" w:sz="0" w:space="0" w:color="auto"/>
            <w:bottom w:val="none" w:sz="0" w:space="0" w:color="auto"/>
            <w:right w:val="none" w:sz="0" w:space="0" w:color="auto"/>
          </w:divBdr>
          <w:divsChild>
            <w:div w:id="1328291648">
              <w:marLeft w:val="0"/>
              <w:marRight w:val="0"/>
              <w:marTop w:val="0"/>
              <w:marBottom w:val="0"/>
              <w:divBdr>
                <w:top w:val="none" w:sz="0" w:space="0" w:color="auto"/>
                <w:left w:val="none" w:sz="0" w:space="0" w:color="auto"/>
                <w:bottom w:val="none" w:sz="0" w:space="0" w:color="auto"/>
                <w:right w:val="none" w:sz="0" w:space="0" w:color="auto"/>
              </w:divBdr>
            </w:div>
          </w:divsChild>
        </w:div>
        <w:div w:id="1949196086">
          <w:marLeft w:val="0"/>
          <w:marRight w:val="0"/>
          <w:marTop w:val="0"/>
          <w:marBottom w:val="0"/>
          <w:divBdr>
            <w:top w:val="none" w:sz="0" w:space="0" w:color="auto"/>
            <w:left w:val="none" w:sz="0" w:space="0" w:color="auto"/>
            <w:bottom w:val="none" w:sz="0" w:space="0" w:color="auto"/>
            <w:right w:val="none" w:sz="0" w:space="0" w:color="auto"/>
          </w:divBdr>
          <w:divsChild>
            <w:div w:id="644627720">
              <w:marLeft w:val="0"/>
              <w:marRight w:val="0"/>
              <w:marTop w:val="0"/>
              <w:marBottom w:val="0"/>
              <w:divBdr>
                <w:top w:val="none" w:sz="0" w:space="0" w:color="auto"/>
                <w:left w:val="none" w:sz="0" w:space="0" w:color="auto"/>
                <w:bottom w:val="none" w:sz="0" w:space="0" w:color="auto"/>
                <w:right w:val="none" w:sz="0" w:space="0" w:color="auto"/>
              </w:divBdr>
            </w:div>
          </w:divsChild>
        </w:div>
        <w:div w:id="1951080343">
          <w:marLeft w:val="0"/>
          <w:marRight w:val="0"/>
          <w:marTop w:val="0"/>
          <w:marBottom w:val="0"/>
          <w:divBdr>
            <w:top w:val="none" w:sz="0" w:space="0" w:color="auto"/>
            <w:left w:val="none" w:sz="0" w:space="0" w:color="auto"/>
            <w:bottom w:val="none" w:sz="0" w:space="0" w:color="auto"/>
            <w:right w:val="none" w:sz="0" w:space="0" w:color="auto"/>
          </w:divBdr>
          <w:divsChild>
            <w:div w:id="1357731505">
              <w:marLeft w:val="0"/>
              <w:marRight w:val="0"/>
              <w:marTop w:val="0"/>
              <w:marBottom w:val="0"/>
              <w:divBdr>
                <w:top w:val="none" w:sz="0" w:space="0" w:color="auto"/>
                <w:left w:val="none" w:sz="0" w:space="0" w:color="auto"/>
                <w:bottom w:val="none" w:sz="0" w:space="0" w:color="auto"/>
                <w:right w:val="none" w:sz="0" w:space="0" w:color="auto"/>
              </w:divBdr>
            </w:div>
          </w:divsChild>
        </w:div>
        <w:div w:id="1956670955">
          <w:marLeft w:val="0"/>
          <w:marRight w:val="0"/>
          <w:marTop w:val="0"/>
          <w:marBottom w:val="0"/>
          <w:divBdr>
            <w:top w:val="none" w:sz="0" w:space="0" w:color="auto"/>
            <w:left w:val="none" w:sz="0" w:space="0" w:color="auto"/>
            <w:bottom w:val="none" w:sz="0" w:space="0" w:color="auto"/>
            <w:right w:val="none" w:sz="0" w:space="0" w:color="auto"/>
          </w:divBdr>
          <w:divsChild>
            <w:div w:id="669408859">
              <w:marLeft w:val="0"/>
              <w:marRight w:val="0"/>
              <w:marTop w:val="0"/>
              <w:marBottom w:val="0"/>
              <w:divBdr>
                <w:top w:val="none" w:sz="0" w:space="0" w:color="auto"/>
                <w:left w:val="none" w:sz="0" w:space="0" w:color="auto"/>
                <w:bottom w:val="none" w:sz="0" w:space="0" w:color="auto"/>
                <w:right w:val="none" w:sz="0" w:space="0" w:color="auto"/>
              </w:divBdr>
            </w:div>
          </w:divsChild>
        </w:div>
        <w:div w:id="1956674230">
          <w:marLeft w:val="0"/>
          <w:marRight w:val="0"/>
          <w:marTop w:val="0"/>
          <w:marBottom w:val="0"/>
          <w:divBdr>
            <w:top w:val="none" w:sz="0" w:space="0" w:color="auto"/>
            <w:left w:val="none" w:sz="0" w:space="0" w:color="auto"/>
            <w:bottom w:val="none" w:sz="0" w:space="0" w:color="auto"/>
            <w:right w:val="none" w:sz="0" w:space="0" w:color="auto"/>
          </w:divBdr>
          <w:divsChild>
            <w:div w:id="299043400">
              <w:marLeft w:val="0"/>
              <w:marRight w:val="0"/>
              <w:marTop w:val="0"/>
              <w:marBottom w:val="0"/>
              <w:divBdr>
                <w:top w:val="none" w:sz="0" w:space="0" w:color="auto"/>
                <w:left w:val="none" w:sz="0" w:space="0" w:color="auto"/>
                <w:bottom w:val="none" w:sz="0" w:space="0" w:color="auto"/>
                <w:right w:val="none" w:sz="0" w:space="0" w:color="auto"/>
              </w:divBdr>
            </w:div>
          </w:divsChild>
        </w:div>
        <w:div w:id="1962609370">
          <w:marLeft w:val="0"/>
          <w:marRight w:val="0"/>
          <w:marTop w:val="0"/>
          <w:marBottom w:val="0"/>
          <w:divBdr>
            <w:top w:val="none" w:sz="0" w:space="0" w:color="auto"/>
            <w:left w:val="none" w:sz="0" w:space="0" w:color="auto"/>
            <w:bottom w:val="none" w:sz="0" w:space="0" w:color="auto"/>
            <w:right w:val="none" w:sz="0" w:space="0" w:color="auto"/>
          </w:divBdr>
          <w:divsChild>
            <w:div w:id="93208276">
              <w:marLeft w:val="0"/>
              <w:marRight w:val="0"/>
              <w:marTop w:val="0"/>
              <w:marBottom w:val="0"/>
              <w:divBdr>
                <w:top w:val="none" w:sz="0" w:space="0" w:color="auto"/>
                <w:left w:val="none" w:sz="0" w:space="0" w:color="auto"/>
                <w:bottom w:val="none" w:sz="0" w:space="0" w:color="auto"/>
                <w:right w:val="none" w:sz="0" w:space="0" w:color="auto"/>
              </w:divBdr>
            </w:div>
          </w:divsChild>
        </w:div>
        <w:div w:id="1968002014">
          <w:marLeft w:val="0"/>
          <w:marRight w:val="0"/>
          <w:marTop w:val="0"/>
          <w:marBottom w:val="0"/>
          <w:divBdr>
            <w:top w:val="none" w:sz="0" w:space="0" w:color="auto"/>
            <w:left w:val="none" w:sz="0" w:space="0" w:color="auto"/>
            <w:bottom w:val="none" w:sz="0" w:space="0" w:color="auto"/>
            <w:right w:val="none" w:sz="0" w:space="0" w:color="auto"/>
          </w:divBdr>
          <w:divsChild>
            <w:div w:id="1275289563">
              <w:marLeft w:val="0"/>
              <w:marRight w:val="0"/>
              <w:marTop w:val="0"/>
              <w:marBottom w:val="0"/>
              <w:divBdr>
                <w:top w:val="none" w:sz="0" w:space="0" w:color="auto"/>
                <w:left w:val="none" w:sz="0" w:space="0" w:color="auto"/>
                <w:bottom w:val="none" w:sz="0" w:space="0" w:color="auto"/>
                <w:right w:val="none" w:sz="0" w:space="0" w:color="auto"/>
              </w:divBdr>
            </w:div>
          </w:divsChild>
        </w:div>
        <w:div w:id="1977373053">
          <w:marLeft w:val="0"/>
          <w:marRight w:val="0"/>
          <w:marTop w:val="0"/>
          <w:marBottom w:val="0"/>
          <w:divBdr>
            <w:top w:val="none" w:sz="0" w:space="0" w:color="auto"/>
            <w:left w:val="none" w:sz="0" w:space="0" w:color="auto"/>
            <w:bottom w:val="none" w:sz="0" w:space="0" w:color="auto"/>
            <w:right w:val="none" w:sz="0" w:space="0" w:color="auto"/>
          </w:divBdr>
          <w:divsChild>
            <w:div w:id="2000306587">
              <w:marLeft w:val="0"/>
              <w:marRight w:val="0"/>
              <w:marTop w:val="0"/>
              <w:marBottom w:val="0"/>
              <w:divBdr>
                <w:top w:val="none" w:sz="0" w:space="0" w:color="auto"/>
                <w:left w:val="none" w:sz="0" w:space="0" w:color="auto"/>
                <w:bottom w:val="none" w:sz="0" w:space="0" w:color="auto"/>
                <w:right w:val="none" w:sz="0" w:space="0" w:color="auto"/>
              </w:divBdr>
            </w:div>
          </w:divsChild>
        </w:div>
        <w:div w:id="1978877738">
          <w:marLeft w:val="0"/>
          <w:marRight w:val="0"/>
          <w:marTop w:val="0"/>
          <w:marBottom w:val="0"/>
          <w:divBdr>
            <w:top w:val="none" w:sz="0" w:space="0" w:color="auto"/>
            <w:left w:val="none" w:sz="0" w:space="0" w:color="auto"/>
            <w:bottom w:val="none" w:sz="0" w:space="0" w:color="auto"/>
            <w:right w:val="none" w:sz="0" w:space="0" w:color="auto"/>
          </w:divBdr>
          <w:divsChild>
            <w:div w:id="785194923">
              <w:marLeft w:val="0"/>
              <w:marRight w:val="0"/>
              <w:marTop w:val="0"/>
              <w:marBottom w:val="0"/>
              <w:divBdr>
                <w:top w:val="none" w:sz="0" w:space="0" w:color="auto"/>
                <w:left w:val="none" w:sz="0" w:space="0" w:color="auto"/>
                <w:bottom w:val="none" w:sz="0" w:space="0" w:color="auto"/>
                <w:right w:val="none" w:sz="0" w:space="0" w:color="auto"/>
              </w:divBdr>
            </w:div>
          </w:divsChild>
        </w:div>
        <w:div w:id="1980108942">
          <w:marLeft w:val="0"/>
          <w:marRight w:val="0"/>
          <w:marTop w:val="0"/>
          <w:marBottom w:val="0"/>
          <w:divBdr>
            <w:top w:val="none" w:sz="0" w:space="0" w:color="auto"/>
            <w:left w:val="none" w:sz="0" w:space="0" w:color="auto"/>
            <w:bottom w:val="none" w:sz="0" w:space="0" w:color="auto"/>
            <w:right w:val="none" w:sz="0" w:space="0" w:color="auto"/>
          </w:divBdr>
          <w:divsChild>
            <w:div w:id="2016952611">
              <w:marLeft w:val="0"/>
              <w:marRight w:val="0"/>
              <w:marTop w:val="0"/>
              <w:marBottom w:val="0"/>
              <w:divBdr>
                <w:top w:val="none" w:sz="0" w:space="0" w:color="auto"/>
                <w:left w:val="none" w:sz="0" w:space="0" w:color="auto"/>
                <w:bottom w:val="none" w:sz="0" w:space="0" w:color="auto"/>
                <w:right w:val="none" w:sz="0" w:space="0" w:color="auto"/>
              </w:divBdr>
            </w:div>
          </w:divsChild>
        </w:div>
        <w:div w:id="2003504622">
          <w:marLeft w:val="0"/>
          <w:marRight w:val="0"/>
          <w:marTop w:val="0"/>
          <w:marBottom w:val="0"/>
          <w:divBdr>
            <w:top w:val="none" w:sz="0" w:space="0" w:color="auto"/>
            <w:left w:val="none" w:sz="0" w:space="0" w:color="auto"/>
            <w:bottom w:val="none" w:sz="0" w:space="0" w:color="auto"/>
            <w:right w:val="none" w:sz="0" w:space="0" w:color="auto"/>
          </w:divBdr>
          <w:divsChild>
            <w:div w:id="1963612977">
              <w:marLeft w:val="0"/>
              <w:marRight w:val="0"/>
              <w:marTop w:val="0"/>
              <w:marBottom w:val="0"/>
              <w:divBdr>
                <w:top w:val="none" w:sz="0" w:space="0" w:color="auto"/>
                <w:left w:val="none" w:sz="0" w:space="0" w:color="auto"/>
                <w:bottom w:val="none" w:sz="0" w:space="0" w:color="auto"/>
                <w:right w:val="none" w:sz="0" w:space="0" w:color="auto"/>
              </w:divBdr>
            </w:div>
          </w:divsChild>
        </w:div>
        <w:div w:id="2004117501">
          <w:marLeft w:val="0"/>
          <w:marRight w:val="0"/>
          <w:marTop w:val="0"/>
          <w:marBottom w:val="0"/>
          <w:divBdr>
            <w:top w:val="none" w:sz="0" w:space="0" w:color="auto"/>
            <w:left w:val="none" w:sz="0" w:space="0" w:color="auto"/>
            <w:bottom w:val="none" w:sz="0" w:space="0" w:color="auto"/>
            <w:right w:val="none" w:sz="0" w:space="0" w:color="auto"/>
          </w:divBdr>
          <w:divsChild>
            <w:div w:id="1176655114">
              <w:marLeft w:val="0"/>
              <w:marRight w:val="0"/>
              <w:marTop w:val="0"/>
              <w:marBottom w:val="0"/>
              <w:divBdr>
                <w:top w:val="none" w:sz="0" w:space="0" w:color="auto"/>
                <w:left w:val="none" w:sz="0" w:space="0" w:color="auto"/>
                <w:bottom w:val="none" w:sz="0" w:space="0" w:color="auto"/>
                <w:right w:val="none" w:sz="0" w:space="0" w:color="auto"/>
              </w:divBdr>
            </w:div>
          </w:divsChild>
        </w:div>
        <w:div w:id="2004972473">
          <w:marLeft w:val="0"/>
          <w:marRight w:val="0"/>
          <w:marTop w:val="0"/>
          <w:marBottom w:val="0"/>
          <w:divBdr>
            <w:top w:val="none" w:sz="0" w:space="0" w:color="auto"/>
            <w:left w:val="none" w:sz="0" w:space="0" w:color="auto"/>
            <w:bottom w:val="none" w:sz="0" w:space="0" w:color="auto"/>
            <w:right w:val="none" w:sz="0" w:space="0" w:color="auto"/>
          </w:divBdr>
          <w:divsChild>
            <w:div w:id="763653574">
              <w:marLeft w:val="0"/>
              <w:marRight w:val="0"/>
              <w:marTop w:val="0"/>
              <w:marBottom w:val="0"/>
              <w:divBdr>
                <w:top w:val="none" w:sz="0" w:space="0" w:color="auto"/>
                <w:left w:val="none" w:sz="0" w:space="0" w:color="auto"/>
                <w:bottom w:val="none" w:sz="0" w:space="0" w:color="auto"/>
                <w:right w:val="none" w:sz="0" w:space="0" w:color="auto"/>
              </w:divBdr>
            </w:div>
          </w:divsChild>
        </w:div>
        <w:div w:id="2006977921">
          <w:marLeft w:val="0"/>
          <w:marRight w:val="0"/>
          <w:marTop w:val="0"/>
          <w:marBottom w:val="0"/>
          <w:divBdr>
            <w:top w:val="none" w:sz="0" w:space="0" w:color="auto"/>
            <w:left w:val="none" w:sz="0" w:space="0" w:color="auto"/>
            <w:bottom w:val="none" w:sz="0" w:space="0" w:color="auto"/>
            <w:right w:val="none" w:sz="0" w:space="0" w:color="auto"/>
          </w:divBdr>
          <w:divsChild>
            <w:div w:id="688529837">
              <w:marLeft w:val="0"/>
              <w:marRight w:val="0"/>
              <w:marTop w:val="0"/>
              <w:marBottom w:val="0"/>
              <w:divBdr>
                <w:top w:val="none" w:sz="0" w:space="0" w:color="auto"/>
                <w:left w:val="none" w:sz="0" w:space="0" w:color="auto"/>
                <w:bottom w:val="none" w:sz="0" w:space="0" w:color="auto"/>
                <w:right w:val="none" w:sz="0" w:space="0" w:color="auto"/>
              </w:divBdr>
            </w:div>
          </w:divsChild>
        </w:div>
        <w:div w:id="2015454481">
          <w:marLeft w:val="0"/>
          <w:marRight w:val="0"/>
          <w:marTop w:val="0"/>
          <w:marBottom w:val="0"/>
          <w:divBdr>
            <w:top w:val="none" w:sz="0" w:space="0" w:color="auto"/>
            <w:left w:val="none" w:sz="0" w:space="0" w:color="auto"/>
            <w:bottom w:val="none" w:sz="0" w:space="0" w:color="auto"/>
            <w:right w:val="none" w:sz="0" w:space="0" w:color="auto"/>
          </w:divBdr>
          <w:divsChild>
            <w:div w:id="665786016">
              <w:marLeft w:val="0"/>
              <w:marRight w:val="0"/>
              <w:marTop w:val="0"/>
              <w:marBottom w:val="0"/>
              <w:divBdr>
                <w:top w:val="none" w:sz="0" w:space="0" w:color="auto"/>
                <w:left w:val="none" w:sz="0" w:space="0" w:color="auto"/>
                <w:bottom w:val="none" w:sz="0" w:space="0" w:color="auto"/>
                <w:right w:val="none" w:sz="0" w:space="0" w:color="auto"/>
              </w:divBdr>
            </w:div>
          </w:divsChild>
        </w:div>
        <w:div w:id="2016612693">
          <w:marLeft w:val="0"/>
          <w:marRight w:val="0"/>
          <w:marTop w:val="0"/>
          <w:marBottom w:val="0"/>
          <w:divBdr>
            <w:top w:val="none" w:sz="0" w:space="0" w:color="auto"/>
            <w:left w:val="none" w:sz="0" w:space="0" w:color="auto"/>
            <w:bottom w:val="none" w:sz="0" w:space="0" w:color="auto"/>
            <w:right w:val="none" w:sz="0" w:space="0" w:color="auto"/>
          </w:divBdr>
          <w:divsChild>
            <w:div w:id="897741321">
              <w:marLeft w:val="0"/>
              <w:marRight w:val="0"/>
              <w:marTop w:val="0"/>
              <w:marBottom w:val="0"/>
              <w:divBdr>
                <w:top w:val="none" w:sz="0" w:space="0" w:color="auto"/>
                <w:left w:val="none" w:sz="0" w:space="0" w:color="auto"/>
                <w:bottom w:val="none" w:sz="0" w:space="0" w:color="auto"/>
                <w:right w:val="none" w:sz="0" w:space="0" w:color="auto"/>
              </w:divBdr>
            </w:div>
          </w:divsChild>
        </w:div>
        <w:div w:id="2026400325">
          <w:marLeft w:val="0"/>
          <w:marRight w:val="0"/>
          <w:marTop w:val="0"/>
          <w:marBottom w:val="0"/>
          <w:divBdr>
            <w:top w:val="none" w:sz="0" w:space="0" w:color="auto"/>
            <w:left w:val="none" w:sz="0" w:space="0" w:color="auto"/>
            <w:bottom w:val="none" w:sz="0" w:space="0" w:color="auto"/>
            <w:right w:val="none" w:sz="0" w:space="0" w:color="auto"/>
          </w:divBdr>
          <w:divsChild>
            <w:div w:id="2137945603">
              <w:marLeft w:val="0"/>
              <w:marRight w:val="0"/>
              <w:marTop w:val="0"/>
              <w:marBottom w:val="0"/>
              <w:divBdr>
                <w:top w:val="none" w:sz="0" w:space="0" w:color="auto"/>
                <w:left w:val="none" w:sz="0" w:space="0" w:color="auto"/>
                <w:bottom w:val="none" w:sz="0" w:space="0" w:color="auto"/>
                <w:right w:val="none" w:sz="0" w:space="0" w:color="auto"/>
              </w:divBdr>
            </w:div>
          </w:divsChild>
        </w:div>
        <w:div w:id="2044356908">
          <w:marLeft w:val="0"/>
          <w:marRight w:val="0"/>
          <w:marTop w:val="0"/>
          <w:marBottom w:val="0"/>
          <w:divBdr>
            <w:top w:val="none" w:sz="0" w:space="0" w:color="auto"/>
            <w:left w:val="none" w:sz="0" w:space="0" w:color="auto"/>
            <w:bottom w:val="none" w:sz="0" w:space="0" w:color="auto"/>
            <w:right w:val="none" w:sz="0" w:space="0" w:color="auto"/>
          </w:divBdr>
          <w:divsChild>
            <w:div w:id="478308429">
              <w:marLeft w:val="0"/>
              <w:marRight w:val="0"/>
              <w:marTop w:val="0"/>
              <w:marBottom w:val="0"/>
              <w:divBdr>
                <w:top w:val="none" w:sz="0" w:space="0" w:color="auto"/>
                <w:left w:val="none" w:sz="0" w:space="0" w:color="auto"/>
                <w:bottom w:val="none" w:sz="0" w:space="0" w:color="auto"/>
                <w:right w:val="none" w:sz="0" w:space="0" w:color="auto"/>
              </w:divBdr>
            </w:div>
          </w:divsChild>
        </w:div>
        <w:div w:id="2059548189">
          <w:marLeft w:val="0"/>
          <w:marRight w:val="0"/>
          <w:marTop w:val="0"/>
          <w:marBottom w:val="0"/>
          <w:divBdr>
            <w:top w:val="none" w:sz="0" w:space="0" w:color="auto"/>
            <w:left w:val="none" w:sz="0" w:space="0" w:color="auto"/>
            <w:bottom w:val="none" w:sz="0" w:space="0" w:color="auto"/>
            <w:right w:val="none" w:sz="0" w:space="0" w:color="auto"/>
          </w:divBdr>
          <w:divsChild>
            <w:div w:id="1898661466">
              <w:marLeft w:val="0"/>
              <w:marRight w:val="0"/>
              <w:marTop w:val="0"/>
              <w:marBottom w:val="0"/>
              <w:divBdr>
                <w:top w:val="none" w:sz="0" w:space="0" w:color="auto"/>
                <w:left w:val="none" w:sz="0" w:space="0" w:color="auto"/>
                <w:bottom w:val="none" w:sz="0" w:space="0" w:color="auto"/>
                <w:right w:val="none" w:sz="0" w:space="0" w:color="auto"/>
              </w:divBdr>
            </w:div>
          </w:divsChild>
        </w:div>
        <w:div w:id="2067756258">
          <w:marLeft w:val="0"/>
          <w:marRight w:val="0"/>
          <w:marTop w:val="0"/>
          <w:marBottom w:val="0"/>
          <w:divBdr>
            <w:top w:val="none" w:sz="0" w:space="0" w:color="auto"/>
            <w:left w:val="none" w:sz="0" w:space="0" w:color="auto"/>
            <w:bottom w:val="none" w:sz="0" w:space="0" w:color="auto"/>
            <w:right w:val="none" w:sz="0" w:space="0" w:color="auto"/>
          </w:divBdr>
          <w:divsChild>
            <w:div w:id="1308361815">
              <w:marLeft w:val="0"/>
              <w:marRight w:val="0"/>
              <w:marTop w:val="0"/>
              <w:marBottom w:val="0"/>
              <w:divBdr>
                <w:top w:val="none" w:sz="0" w:space="0" w:color="auto"/>
                <w:left w:val="none" w:sz="0" w:space="0" w:color="auto"/>
                <w:bottom w:val="none" w:sz="0" w:space="0" w:color="auto"/>
                <w:right w:val="none" w:sz="0" w:space="0" w:color="auto"/>
              </w:divBdr>
            </w:div>
          </w:divsChild>
        </w:div>
        <w:div w:id="2068335278">
          <w:marLeft w:val="0"/>
          <w:marRight w:val="0"/>
          <w:marTop w:val="0"/>
          <w:marBottom w:val="0"/>
          <w:divBdr>
            <w:top w:val="none" w:sz="0" w:space="0" w:color="auto"/>
            <w:left w:val="none" w:sz="0" w:space="0" w:color="auto"/>
            <w:bottom w:val="none" w:sz="0" w:space="0" w:color="auto"/>
            <w:right w:val="none" w:sz="0" w:space="0" w:color="auto"/>
          </w:divBdr>
          <w:divsChild>
            <w:div w:id="585310417">
              <w:marLeft w:val="0"/>
              <w:marRight w:val="0"/>
              <w:marTop w:val="0"/>
              <w:marBottom w:val="0"/>
              <w:divBdr>
                <w:top w:val="none" w:sz="0" w:space="0" w:color="auto"/>
                <w:left w:val="none" w:sz="0" w:space="0" w:color="auto"/>
                <w:bottom w:val="none" w:sz="0" w:space="0" w:color="auto"/>
                <w:right w:val="none" w:sz="0" w:space="0" w:color="auto"/>
              </w:divBdr>
            </w:div>
          </w:divsChild>
        </w:div>
        <w:div w:id="2084713055">
          <w:marLeft w:val="0"/>
          <w:marRight w:val="0"/>
          <w:marTop w:val="0"/>
          <w:marBottom w:val="0"/>
          <w:divBdr>
            <w:top w:val="none" w:sz="0" w:space="0" w:color="auto"/>
            <w:left w:val="none" w:sz="0" w:space="0" w:color="auto"/>
            <w:bottom w:val="none" w:sz="0" w:space="0" w:color="auto"/>
            <w:right w:val="none" w:sz="0" w:space="0" w:color="auto"/>
          </w:divBdr>
          <w:divsChild>
            <w:div w:id="429006483">
              <w:marLeft w:val="0"/>
              <w:marRight w:val="0"/>
              <w:marTop w:val="0"/>
              <w:marBottom w:val="0"/>
              <w:divBdr>
                <w:top w:val="none" w:sz="0" w:space="0" w:color="auto"/>
                <w:left w:val="none" w:sz="0" w:space="0" w:color="auto"/>
                <w:bottom w:val="none" w:sz="0" w:space="0" w:color="auto"/>
                <w:right w:val="none" w:sz="0" w:space="0" w:color="auto"/>
              </w:divBdr>
            </w:div>
          </w:divsChild>
        </w:div>
        <w:div w:id="2092651960">
          <w:marLeft w:val="0"/>
          <w:marRight w:val="0"/>
          <w:marTop w:val="0"/>
          <w:marBottom w:val="0"/>
          <w:divBdr>
            <w:top w:val="none" w:sz="0" w:space="0" w:color="auto"/>
            <w:left w:val="none" w:sz="0" w:space="0" w:color="auto"/>
            <w:bottom w:val="none" w:sz="0" w:space="0" w:color="auto"/>
            <w:right w:val="none" w:sz="0" w:space="0" w:color="auto"/>
          </w:divBdr>
          <w:divsChild>
            <w:div w:id="2010208839">
              <w:marLeft w:val="0"/>
              <w:marRight w:val="0"/>
              <w:marTop w:val="0"/>
              <w:marBottom w:val="0"/>
              <w:divBdr>
                <w:top w:val="none" w:sz="0" w:space="0" w:color="auto"/>
                <w:left w:val="none" w:sz="0" w:space="0" w:color="auto"/>
                <w:bottom w:val="none" w:sz="0" w:space="0" w:color="auto"/>
                <w:right w:val="none" w:sz="0" w:space="0" w:color="auto"/>
              </w:divBdr>
            </w:div>
          </w:divsChild>
        </w:div>
        <w:div w:id="2095585943">
          <w:marLeft w:val="0"/>
          <w:marRight w:val="0"/>
          <w:marTop w:val="0"/>
          <w:marBottom w:val="0"/>
          <w:divBdr>
            <w:top w:val="none" w:sz="0" w:space="0" w:color="auto"/>
            <w:left w:val="none" w:sz="0" w:space="0" w:color="auto"/>
            <w:bottom w:val="none" w:sz="0" w:space="0" w:color="auto"/>
            <w:right w:val="none" w:sz="0" w:space="0" w:color="auto"/>
          </w:divBdr>
          <w:divsChild>
            <w:div w:id="1303845609">
              <w:marLeft w:val="0"/>
              <w:marRight w:val="0"/>
              <w:marTop w:val="0"/>
              <w:marBottom w:val="0"/>
              <w:divBdr>
                <w:top w:val="none" w:sz="0" w:space="0" w:color="auto"/>
                <w:left w:val="none" w:sz="0" w:space="0" w:color="auto"/>
                <w:bottom w:val="none" w:sz="0" w:space="0" w:color="auto"/>
                <w:right w:val="none" w:sz="0" w:space="0" w:color="auto"/>
              </w:divBdr>
            </w:div>
          </w:divsChild>
        </w:div>
        <w:div w:id="2110810637">
          <w:marLeft w:val="0"/>
          <w:marRight w:val="0"/>
          <w:marTop w:val="0"/>
          <w:marBottom w:val="0"/>
          <w:divBdr>
            <w:top w:val="none" w:sz="0" w:space="0" w:color="auto"/>
            <w:left w:val="none" w:sz="0" w:space="0" w:color="auto"/>
            <w:bottom w:val="none" w:sz="0" w:space="0" w:color="auto"/>
            <w:right w:val="none" w:sz="0" w:space="0" w:color="auto"/>
          </w:divBdr>
          <w:divsChild>
            <w:div w:id="516434106">
              <w:marLeft w:val="0"/>
              <w:marRight w:val="0"/>
              <w:marTop w:val="0"/>
              <w:marBottom w:val="0"/>
              <w:divBdr>
                <w:top w:val="none" w:sz="0" w:space="0" w:color="auto"/>
                <w:left w:val="none" w:sz="0" w:space="0" w:color="auto"/>
                <w:bottom w:val="none" w:sz="0" w:space="0" w:color="auto"/>
                <w:right w:val="none" w:sz="0" w:space="0" w:color="auto"/>
              </w:divBdr>
            </w:div>
          </w:divsChild>
        </w:div>
        <w:div w:id="2116712330">
          <w:marLeft w:val="0"/>
          <w:marRight w:val="0"/>
          <w:marTop w:val="0"/>
          <w:marBottom w:val="0"/>
          <w:divBdr>
            <w:top w:val="none" w:sz="0" w:space="0" w:color="auto"/>
            <w:left w:val="none" w:sz="0" w:space="0" w:color="auto"/>
            <w:bottom w:val="none" w:sz="0" w:space="0" w:color="auto"/>
            <w:right w:val="none" w:sz="0" w:space="0" w:color="auto"/>
          </w:divBdr>
          <w:divsChild>
            <w:div w:id="1667055270">
              <w:marLeft w:val="0"/>
              <w:marRight w:val="0"/>
              <w:marTop w:val="0"/>
              <w:marBottom w:val="0"/>
              <w:divBdr>
                <w:top w:val="none" w:sz="0" w:space="0" w:color="auto"/>
                <w:left w:val="none" w:sz="0" w:space="0" w:color="auto"/>
                <w:bottom w:val="none" w:sz="0" w:space="0" w:color="auto"/>
                <w:right w:val="none" w:sz="0" w:space="0" w:color="auto"/>
              </w:divBdr>
            </w:div>
          </w:divsChild>
        </w:div>
        <w:div w:id="2118215348">
          <w:marLeft w:val="0"/>
          <w:marRight w:val="0"/>
          <w:marTop w:val="0"/>
          <w:marBottom w:val="0"/>
          <w:divBdr>
            <w:top w:val="none" w:sz="0" w:space="0" w:color="auto"/>
            <w:left w:val="none" w:sz="0" w:space="0" w:color="auto"/>
            <w:bottom w:val="none" w:sz="0" w:space="0" w:color="auto"/>
            <w:right w:val="none" w:sz="0" w:space="0" w:color="auto"/>
          </w:divBdr>
          <w:divsChild>
            <w:div w:id="1558933495">
              <w:marLeft w:val="0"/>
              <w:marRight w:val="0"/>
              <w:marTop w:val="0"/>
              <w:marBottom w:val="0"/>
              <w:divBdr>
                <w:top w:val="none" w:sz="0" w:space="0" w:color="auto"/>
                <w:left w:val="none" w:sz="0" w:space="0" w:color="auto"/>
                <w:bottom w:val="none" w:sz="0" w:space="0" w:color="auto"/>
                <w:right w:val="none" w:sz="0" w:space="0" w:color="auto"/>
              </w:divBdr>
            </w:div>
          </w:divsChild>
        </w:div>
        <w:div w:id="2121214772">
          <w:marLeft w:val="0"/>
          <w:marRight w:val="0"/>
          <w:marTop w:val="0"/>
          <w:marBottom w:val="0"/>
          <w:divBdr>
            <w:top w:val="none" w:sz="0" w:space="0" w:color="auto"/>
            <w:left w:val="none" w:sz="0" w:space="0" w:color="auto"/>
            <w:bottom w:val="none" w:sz="0" w:space="0" w:color="auto"/>
            <w:right w:val="none" w:sz="0" w:space="0" w:color="auto"/>
          </w:divBdr>
          <w:divsChild>
            <w:div w:id="580484582">
              <w:marLeft w:val="0"/>
              <w:marRight w:val="0"/>
              <w:marTop w:val="0"/>
              <w:marBottom w:val="0"/>
              <w:divBdr>
                <w:top w:val="none" w:sz="0" w:space="0" w:color="auto"/>
                <w:left w:val="none" w:sz="0" w:space="0" w:color="auto"/>
                <w:bottom w:val="none" w:sz="0" w:space="0" w:color="auto"/>
                <w:right w:val="none" w:sz="0" w:space="0" w:color="auto"/>
              </w:divBdr>
            </w:div>
          </w:divsChild>
        </w:div>
        <w:div w:id="2128113505">
          <w:marLeft w:val="0"/>
          <w:marRight w:val="0"/>
          <w:marTop w:val="0"/>
          <w:marBottom w:val="0"/>
          <w:divBdr>
            <w:top w:val="none" w:sz="0" w:space="0" w:color="auto"/>
            <w:left w:val="none" w:sz="0" w:space="0" w:color="auto"/>
            <w:bottom w:val="none" w:sz="0" w:space="0" w:color="auto"/>
            <w:right w:val="none" w:sz="0" w:space="0" w:color="auto"/>
          </w:divBdr>
          <w:divsChild>
            <w:div w:id="999162677">
              <w:marLeft w:val="0"/>
              <w:marRight w:val="0"/>
              <w:marTop w:val="0"/>
              <w:marBottom w:val="0"/>
              <w:divBdr>
                <w:top w:val="none" w:sz="0" w:space="0" w:color="auto"/>
                <w:left w:val="none" w:sz="0" w:space="0" w:color="auto"/>
                <w:bottom w:val="none" w:sz="0" w:space="0" w:color="auto"/>
                <w:right w:val="none" w:sz="0" w:space="0" w:color="auto"/>
              </w:divBdr>
            </w:div>
          </w:divsChild>
        </w:div>
        <w:div w:id="2137522240">
          <w:marLeft w:val="0"/>
          <w:marRight w:val="0"/>
          <w:marTop w:val="0"/>
          <w:marBottom w:val="0"/>
          <w:divBdr>
            <w:top w:val="none" w:sz="0" w:space="0" w:color="auto"/>
            <w:left w:val="none" w:sz="0" w:space="0" w:color="auto"/>
            <w:bottom w:val="none" w:sz="0" w:space="0" w:color="auto"/>
            <w:right w:val="none" w:sz="0" w:space="0" w:color="auto"/>
          </w:divBdr>
          <w:divsChild>
            <w:div w:id="1551917857">
              <w:marLeft w:val="0"/>
              <w:marRight w:val="0"/>
              <w:marTop w:val="0"/>
              <w:marBottom w:val="0"/>
              <w:divBdr>
                <w:top w:val="none" w:sz="0" w:space="0" w:color="auto"/>
                <w:left w:val="none" w:sz="0" w:space="0" w:color="auto"/>
                <w:bottom w:val="none" w:sz="0" w:space="0" w:color="auto"/>
                <w:right w:val="none" w:sz="0" w:space="0" w:color="auto"/>
              </w:divBdr>
            </w:div>
          </w:divsChild>
        </w:div>
        <w:div w:id="2142066028">
          <w:marLeft w:val="0"/>
          <w:marRight w:val="0"/>
          <w:marTop w:val="0"/>
          <w:marBottom w:val="0"/>
          <w:divBdr>
            <w:top w:val="none" w:sz="0" w:space="0" w:color="auto"/>
            <w:left w:val="none" w:sz="0" w:space="0" w:color="auto"/>
            <w:bottom w:val="none" w:sz="0" w:space="0" w:color="auto"/>
            <w:right w:val="none" w:sz="0" w:space="0" w:color="auto"/>
          </w:divBdr>
          <w:divsChild>
            <w:div w:id="357006685">
              <w:marLeft w:val="0"/>
              <w:marRight w:val="0"/>
              <w:marTop w:val="0"/>
              <w:marBottom w:val="0"/>
              <w:divBdr>
                <w:top w:val="none" w:sz="0" w:space="0" w:color="auto"/>
                <w:left w:val="none" w:sz="0" w:space="0" w:color="auto"/>
                <w:bottom w:val="none" w:sz="0" w:space="0" w:color="auto"/>
                <w:right w:val="none" w:sz="0" w:space="0" w:color="auto"/>
              </w:divBdr>
            </w:div>
          </w:divsChild>
        </w:div>
        <w:div w:id="2142989345">
          <w:marLeft w:val="0"/>
          <w:marRight w:val="0"/>
          <w:marTop w:val="0"/>
          <w:marBottom w:val="0"/>
          <w:divBdr>
            <w:top w:val="none" w:sz="0" w:space="0" w:color="auto"/>
            <w:left w:val="none" w:sz="0" w:space="0" w:color="auto"/>
            <w:bottom w:val="none" w:sz="0" w:space="0" w:color="auto"/>
            <w:right w:val="none" w:sz="0" w:space="0" w:color="auto"/>
          </w:divBdr>
          <w:divsChild>
            <w:div w:id="39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6595">
      <w:bodyDiv w:val="1"/>
      <w:marLeft w:val="0"/>
      <w:marRight w:val="0"/>
      <w:marTop w:val="0"/>
      <w:marBottom w:val="0"/>
      <w:divBdr>
        <w:top w:val="none" w:sz="0" w:space="0" w:color="auto"/>
        <w:left w:val="none" w:sz="0" w:space="0" w:color="auto"/>
        <w:bottom w:val="none" w:sz="0" w:space="0" w:color="auto"/>
        <w:right w:val="none" w:sz="0" w:space="0" w:color="auto"/>
      </w:divBdr>
    </w:div>
    <w:div w:id="1240405936">
      <w:bodyDiv w:val="1"/>
      <w:marLeft w:val="0"/>
      <w:marRight w:val="0"/>
      <w:marTop w:val="0"/>
      <w:marBottom w:val="0"/>
      <w:divBdr>
        <w:top w:val="none" w:sz="0" w:space="0" w:color="auto"/>
        <w:left w:val="none" w:sz="0" w:space="0" w:color="auto"/>
        <w:bottom w:val="none" w:sz="0" w:space="0" w:color="auto"/>
        <w:right w:val="none" w:sz="0" w:space="0" w:color="auto"/>
      </w:divBdr>
    </w:div>
    <w:div w:id="1289437298">
      <w:bodyDiv w:val="1"/>
      <w:marLeft w:val="0"/>
      <w:marRight w:val="0"/>
      <w:marTop w:val="0"/>
      <w:marBottom w:val="0"/>
      <w:divBdr>
        <w:top w:val="none" w:sz="0" w:space="0" w:color="auto"/>
        <w:left w:val="none" w:sz="0" w:space="0" w:color="auto"/>
        <w:bottom w:val="none" w:sz="0" w:space="0" w:color="auto"/>
        <w:right w:val="none" w:sz="0" w:space="0" w:color="auto"/>
      </w:divBdr>
    </w:div>
    <w:div w:id="1447382952">
      <w:bodyDiv w:val="1"/>
      <w:marLeft w:val="0"/>
      <w:marRight w:val="0"/>
      <w:marTop w:val="0"/>
      <w:marBottom w:val="0"/>
      <w:divBdr>
        <w:top w:val="none" w:sz="0" w:space="0" w:color="auto"/>
        <w:left w:val="none" w:sz="0" w:space="0" w:color="auto"/>
        <w:bottom w:val="none" w:sz="0" w:space="0" w:color="auto"/>
        <w:right w:val="none" w:sz="0" w:space="0" w:color="auto"/>
      </w:divBdr>
    </w:div>
    <w:div w:id="1680691775">
      <w:bodyDiv w:val="1"/>
      <w:marLeft w:val="0"/>
      <w:marRight w:val="0"/>
      <w:marTop w:val="0"/>
      <w:marBottom w:val="0"/>
      <w:divBdr>
        <w:top w:val="none" w:sz="0" w:space="0" w:color="auto"/>
        <w:left w:val="none" w:sz="0" w:space="0" w:color="auto"/>
        <w:bottom w:val="none" w:sz="0" w:space="0" w:color="auto"/>
        <w:right w:val="none" w:sz="0" w:space="0" w:color="auto"/>
      </w:divBdr>
    </w:div>
    <w:div w:id="172451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hyperlink" Target="https://pagov-my.sharepoint.com/personal/brhutzel_pa_gov/Documents/Desktop/9.12.2022%20Final%20Standards%20Documnets/SAS%20LINK" TargetMode="External"/><Relationship Id="rId26" Type="http://schemas.openxmlformats.org/officeDocument/2006/relationships/hyperlink" Target="https://www.iste.org/standards" TargetMode="External"/><Relationship Id="rId3" Type="http://schemas.openxmlformats.org/officeDocument/2006/relationships/customXml" Target="../customXml/item3.xml"/><Relationship Id="rId21" Type="http://schemas.openxmlformats.org/officeDocument/2006/relationships/hyperlink" Target="https://pagov-my.sharepoint.com/personal/brhutzel_pa_gov/Documents/Desktop/9.12.2022%20Final%20Standards%20Documnets/SAS%20LINK"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pagov-my.sharepoint.com/personal/brhutzel_pa_gov/Documents/Desktop/9.12.2022%20Final%20Standards%20Documnets/SAS%20LINK" TargetMode="External"/><Relationship Id="rId25" Type="http://schemas.openxmlformats.org/officeDocument/2006/relationships/footer" Target="footer4.xm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pagov-my.sharepoint.com/personal/brhutzel_pa_gov/Documents/Desktop/9.12.2022%20Final%20Standards%20Documnets/SAS%20LINK" TargetMode="External"/><Relationship Id="rId20" Type="http://schemas.openxmlformats.org/officeDocument/2006/relationships/hyperlink" Target="https://pagov-my.sharepoint.com/personal/brhutzel_pa_gov/Documents/Desktop/9.12.2022%20Final%20Standards%20Documnets/SAS%20LINK" TargetMode="External"/><Relationship Id="rId29" Type="http://schemas.openxmlformats.org/officeDocument/2006/relationships/hyperlink" Target="https://cdn.naaee.org/sites/default/files/eepro/products/files/k-12_ee.lr_.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1.xml"/><Relationship Id="rId32" Type="http://schemas.openxmlformats.org/officeDocument/2006/relationships/hyperlink" Target="https://www.stateboard.education.pa.gov/Documents/Regulations%20and%20Statements/State%20Academic%20Standards/PA%20Common%20Core%20-%20Appendix%20B.pdf" TargetMode="Externa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pagov-my.sharepoint.com/personal/brhutzel_pa_gov/Documents/Desktop/9.12.2022%20Final%20Standards%20Documnets/SAS%20LINK" TargetMode="External"/><Relationship Id="rId23" Type="http://schemas.openxmlformats.org/officeDocument/2006/relationships/image" Target="media/image3.png"/><Relationship Id="rId28" Type="http://schemas.openxmlformats.org/officeDocument/2006/relationships/hyperlink" Target="https://ffa.app.box.com/s/n6jfkamfof0spttqjvhddzolyevpo3qn/file/294160068843"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agov-my.sharepoint.com/personal/brhutzel_pa_gov/Documents/Desktop/9.12.2022%20Final%20Standards%20Documnets/SAS%20LINK" TargetMode="External"/><Relationship Id="rId31" Type="http://schemas.openxmlformats.org/officeDocument/2006/relationships/hyperlink" Target="https://www.education.pa.gov/Documents/Teachers-Administrators/Curriculum/ELA/PA%20Core%20Standards%20ELA%20PreK-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2.emf"/><Relationship Id="rId27" Type="http://schemas.openxmlformats.org/officeDocument/2006/relationships/hyperlink" Target="https://www.iteea.org/STEL.aspx" TargetMode="External"/><Relationship Id="rId30" Type="http://schemas.openxmlformats.org/officeDocument/2006/relationships/hyperlink" Target="https://www.education.pa.gov/K12/CareerReadyPA/CareerReadySkills/Toolkit/Pages/Continuum.aspx"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18192 PA Academic Standards">
      <a:dk1>
        <a:srgbClr val="595959"/>
      </a:dk1>
      <a:lt1>
        <a:sysClr val="window" lastClr="FFFFFF"/>
      </a:lt1>
      <a:dk2>
        <a:srgbClr val="000000"/>
      </a:dk2>
      <a:lt2>
        <a:srgbClr val="E1F4FF"/>
      </a:lt2>
      <a:accent1>
        <a:srgbClr val="1E417C"/>
      </a:accent1>
      <a:accent2>
        <a:srgbClr val="3D813F"/>
      </a:accent2>
      <a:accent3>
        <a:srgbClr val="0068A2"/>
      </a:accent3>
      <a:accent4>
        <a:srgbClr val="8C2473"/>
      </a:accent4>
      <a:accent5>
        <a:srgbClr val="3E995C"/>
      </a:accent5>
      <a:accent6>
        <a:srgbClr val="003A70"/>
      </a:accent6>
      <a:hlink>
        <a:srgbClr val="0068A2"/>
      </a:hlink>
      <a:folHlink>
        <a:srgbClr val="8C247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73F76C330A784390AFD1FE6386C323" ma:contentTypeVersion="14" ma:contentTypeDescription="Create a new document." ma:contentTypeScope="" ma:versionID="d6b6ea2c98cd24b47accb05dd1a510c1">
  <xsd:schema xmlns:xsd="http://www.w3.org/2001/XMLSchema" xmlns:xs="http://www.w3.org/2001/XMLSchema" xmlns:p="http://schemas.microsoft.com/office/2006/metadata/properties" xmlns:ns2="e256f5de-2f8a-44f0-95ff-f3afa3acd884" xmlns:ns3="c50ce891-ddfb-460b-9b24-4d8895fe7486" targetNamespace="http://schemas.microsoft.com/office/2006/metadata/properties" ma:root="true" ma:fieldsID="8361cab23cee860b6e19d60bbdb33d3b" ns2:_="" ns3:_="">
    <xsd:import namespace="e256f5de-2f8a-44f0-95ff-f3afa3acd884"/>
    <xsd:import namespace="c50ce891-ddfb-460b-9b24-4d8895fe74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56f5de-2f8a-44f0-95ff-f3afa3acd8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0ce891-ddfb-460b-9b24-4d8895fe748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50ce891-ddfb-460b-9b24-4d8895fe7486">
      <UserInfo>
        <DisplayName>de Boinville, Amy</DisplayName>
        <AccountId>103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E7331-58DB-4092-995E-02AFF96BBDC9}">
  <ds:schemaRefs>
    <ds:schemaRef ds:uri="http://schemas.microsoft.com/sharepoint/v3/contenttype/forms"/>
  </ds:schemaRefs>
</ds:datastoreItem>
</file>

<file path=customXml/itemProps2.xml><?xml version="1.0" encoding="utf-8"?>
<ds:datastoreItem xmlns:ds="http://schemas.openxmlformats.org/officeDocument/2006/customXml" ds:itemID="{1A70760A-10BE-410E-B9AF-C5A7A79B8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56f5de-2f8a-44f0-95ff-f3afa3acd884"/>
    <ds:schemaRef ds:uri="c50ce891-ddfb-460b-9b24-4d8895fe7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898CFC-3C2A-4B12-A3D1-68025B786130}">
  <ds:schemaRefs>
    <ds:schemaRef ds:uri="http://schemas.microsoft.com/office/2006/metadata/properties"/>
    <ds:schemaRef ds:uri="http://schemas.microsoft.com/office/infopath/2007/PartnerControls"/>
    <ds:schemaRef ds:uri="c50ce891-ddfb-460b-9b24-4d8895fe7486"/>
  </ds:schemaRefs>
</ds:datastoreItem>
</file>

<file path=customXml/itemProps4.xml><?xml version="1.0" encoding="utf-8"?>
<ds:datastoreItem xmlns:ds="http://schemas.openxmlformats.org/officeDocument/2006/customXml" ds:itemID="{0F295BCC-AF30-9242-BE18-95F6E2CE6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760</Pages>
  <Words>205471</Words>
  <Characters>1232828</Characters>
  <Application>Microsoft Office Word</Application>
  <DocSecurity>0</DocSecurity>
  <Lines>28018</Lines>
  <Paragraphs>11599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1426700</CharactersWithSpaces>
  <SharedDoc>false</SharedDoc>
  <HLinks>
    <vt:vector size="1842" baseType="variant">
      <vt:variant>
        <vt:i4>1245243</vt:i4>
      </vt:variant>
      <vt:variant>
        <vt:i4>1817</vt:i4>
      </vt:variant>
      <vt:variant>
        <vt:i4>0</vt:i4>
      </vt:variant>
      <vt:variant>
        <vt:i4>5</vt:i4>
      </vt:variant>
      <vt:variant>
        <vt:lpwstr/>
      </vt:variant>
      <vt:variant>
        <vt:lpwstr>_Toc108735169</vt:lpwstr>
      </vt:variant>
      <vt:variant>
        <vt:i4>1245243</vt:i4>
      </vt:variant>
      <vt:variant>
        <vt:i4>1811</vt:i4>
      </vt:variant>
      <vt:variant>
        <vt:i4>0</vt:i4>
      </vt:variant>
      <vt:variant>
        <vt:i4>5</vt:i4>
      </vt:variant>
      <vt:variant>
        <vt:lpwstr/>
      </vt:variant>
      <vt:variant>
        <vt:lpwstr>_Toc108735168</vt:lpwstr>
      </vt:variant>
      <vt:variant>
        <vt:i4>1245243</vt:i4>
      </vt:variant>
      <vt:variant>
        <vt:i4>1805</vt:i4>
      </vt:variant>
      <vt:variant>
        <vt:i4>0</vt:i4>
      </vt:variant>
      <vt:variant>
        <vt:i4>5</vt:i4>
      </vt:variant>
      <vt:variant>
        <vt:lpwstr/>
      </vt:variant>
      <vt:variant>
        <vt:lpwstr>_Toc108735167</vt:lpwstr>
      </vt:variant>
      <vt:variant>
        <vt:i4>1245243</vt:i4>
      </vt:variant>
      <vt:variant>
        <vt:i4>1799</vt:i4>
      </vt:variant>
      <vt:variant>
        <vt:i4>0</vt:i4>
      </vt:variant>
      <vt:variant>
        <vt:i4>5</vt:i4>
      </vt:variant>
      <vt:variant>
        <vt:lpwstr/>
      </vt:variant>
      <vt:variant>
        <vt:lpwstr>_Toc108735166</vt:lpwstr>
      </vt:variant>
      <vt:variant>
        <vt:i4>1245243</vt:i4>
      </vt:variant>
      <vt:variant>
        <vt:i4>1793</vt:i4>
      </vt:variant>
      <vt:variant>
        <vt:i4>0</vt:i4>
      </vt:variant>
      <vt:variant>
        <vt:i4>5</vt:i4>
      </vt:variant>
      <vt:variant>
        <vt:lpwstr/>
      </vt:variant>
      <vt:variant>
        <vt:lpwstr>_Toc108735165</vt:lpwstr>
      </vt:variant>
      <vt:variant>
        <vt:i4>1245243</vt:i4>
      </vt:variant>
      <vt:variant>
        <vt:i4>1787</vt:i4>
      </vt:variant>
      <vt:variant>
        <vt:i4>0</vt:i4>
      </vt:variant>
      <vt:variant>
        <vt:i4>5</vt:i4>
      </vt:variant>
      <vt:variant>
        <vt:lpwstr/>
      </vt:variant>
      <vt:variant>
        <vt:lpwstr>_Toc108735164</vt:lpwstr>
      </vt:variant>
      <vt:variant>
        <vt:i4>1245243</vt:i4>
      </vt:variant>
      <vt:variant>
        <vt:i4>1781</vt:i4>
      </vt:variant>
      <vt:variant>
        <vt:i4>0</vt:i4>
      </vt:variant>
      <vt:variant>
        <vt:i4>5</vt:i4>
      </vt:variant>
      <vt:variant>
        <vt:lpwstr/>
      </vt:variant>
      <vt:variant>
        <vt:lpwstr>_Toc108735163</vt:lpwstr>
      </vt:variant>
      <vt:variant>
        <vt:i4>1245243</vt:i4>
      </vt:variant>
      <vt:variant>
        <vt:i4>1775</vt:i4>
      </vt:variant>
      <vt:variant>
        <vt:i4>0</vt:i4>
      </vt:variant>
      <vt:variant>
        <vt:i4>5</vt:i4>
      </vt:variant>
      <vt:variant>
        <vt:lpwstr/>
      </vt:variant>
      <vt:variant>
        <vt:lpwstr>_Toc108735162</vt:lpwstr>
      </vt:variant>
      <vt:variant>
        <vt:i4>1245243</vt:i4>
      </vt:variant>
      <vt:variant>
        <vt:i4>1769</vt:i4>
      </vt:variant>
      <vt:variant>
        <vt:i4>0</vt:i4>
      </vt:variant>
      <vt:variant>
        <vt:i4>5</vt:i4>
      </vt:variant>
      <vt:variant>
        <vt:lpwstr/>
      </vt:variant>
      <vt:variant>
        <vt:lpwstr>_Toc108735161</vt:lpwstr>
      </vt:variant>
      <vt:variant>
        <vt:i4>1245243</vt:i4>
      </vt:variant>
      <vt:variant>
        <vt:i4>1763</vt:i4>
      </vt:variant>
      <vt:variant>
        <vt:i4>0</vt:i4>
      </vt:variant>
      <vt:variant>
        <vt:i4>5</vt:i4>
      </vt:variant>
      <vt:variant>
        <vt:lpwstr/>
      </vt:variant>
      <vt:variant>
        <vt:lpwstr>_Toc108735160</vt:lpwstr>
      </vt:variant>
      <vt:variant>
        <vt:i4>1048635</vt:i4>
      </vt:variant>
      <vt:variant>
        <vt:i4>1757</vt:i4>
      </vt:variant>
      <vt:variant>
        <vt:i4>0</vt:i4>
      </vt:variant>
      <vt:variant>
        <vt:i4>5</vt:i4>
      </vt:variant>
      <vt:variant>
        <vt:lpwstr/>
      </vt:variant>
      <vt:variant>
        <vt:lpwstr>_Toc108735159</vt:lpwstr>
      </vt:variant>
      <vt:variant>
        <vt:i4>1048635</vt:i4>
      </vt:variant>
      <vt:variant>
        <vt:i4>1751</vt:i4>
      </vt:variant>
      <vt:variant>
        <vt:i4>0</vt:i4>
      </vt:variant>
      <vt:variant>
        <vt:i4>5</vt:i4>
      </vt:variant>
      <vt:variant>
        <vt:lpwstr/>
      </vt:variant>
      <vt:variant>
        <vt:lpwstr>_Toc108735158</vt:lpwstr>
      </vt:variant>
      <vt:variant>
        <vt:i4>1048635</vt:i4>
      </vt:variant>
      <vt:variant>
        <vt:i4>1745</vt:i4>
      </vt:variant>
      <vt:variant>
        <vt:i4>0</vt:i4>
      </vt:variant>
      <vt:variant>
        <vt:i4>5</vt:i4>
      </vt:variant>
      <vt:variant>
        <vt:lpwstr/>
      </vt:variant>
      <vt:variant>
        <vt:lpwstr>_Toc108735157</vt:lpwstr>
      </vt:variant>
      <vt:variant>
        <vt:i4>1048635</vt:i4>
      </vt:variant>
      <vt:variant>
        <vt:i4>1739</vt:i4>
      </vt:variant>
      <vt:variant>
        <vt:i4>0</vt:i4>
      </vt:variant>
      <vt:variant>
        <vt:i4>5</vt:i4>
      </vt:variant>
      <vt:variant>
        <vt:lpwstr/>
      </vt:variant>
      <vt:variant>
        <vt:lpwstr>_Toc108735156</vt:lpwstr>
      </vt:variant>
      <vt:variant>
        <vt:i4>1048635</vt:i4>
      </vt:variant>
      <vt:variant>
        <vt:i4>1733</vt:i4>
      </vt:variant>
      <vt:variant>
        <vt:i4>0</vt:i4>
      </vt:variant>
      <vt:variant>
        <vt:i4>5</vt:i4>
      </vt:variant>
      <vt:variant>
        <vt:lpwstr/>
      </vt:variant>
      <vt:variant>
        <vt:lpwstr>_Toc108735155</vt:lpwstr>
      </vt:variant>
      <vt:variant>
        <vt:i4>1048635</vt:i4>
      </vt:variant>
      <vt:variant>
        <vt:i4>1727</vt:i4>
      </vt:variant>
      <vt:variant>
        <vt:i4>0</vt:i4>
      </vt:variant>
      <vt:variant>
        <vt:i4>5</vt:i4>
      </vt:variant>
      <vt:variant>
        <vt:lpwstr/>
      </vt:variant>
      <vt:variant>
        <vt:lpwstr>_Toc108735154</vt:lpwstr>
      </vt:variant>
      <vt:variant>
        <vt:i4>1048635</vt:i4>
      </vt:variant>
      <vt:variant>
        <vt:i4>1721</vt:i4>
      </vt:variant>
      <vt:variant>
        <vt:i4>0</vt:i4>
      </vt:variant>
      <vt:variant>
        <vt:i4>5</vt:i4>
      </vt:variant>
      <vt:variant>
        <vt:lpwstr/>
      </vt:variant>
      <vt:variant>
        <vt:lpwstr>_Toc108735153</vt:lpwstr>
      </vt:variant>
      <vt:variant>
        <vt:i4>1048635</vt:i4>
      </vt:variant>
      <vt:variant>
        <vt:i4>1715</vt:i4>
      </vt:variant>
      <vt:variant>
        <vt:i4>0</vt:i4>
      </vt:variant>
      <vt:variant>
        <vt:i4>5</vt:i4>
      </vt:variant>
      <vt:variant>
        <vt:lpwstr/>
      </vt:variant>
      <vt:variant>
        <vt:lpwstr>_Toc108735152</vt:lpwstr>
      </vt:variant>
      <vt:variant>
        <vt:i4>1048635</vt:i4>
      </vt:variant>
      <vt:variant>
        <vt:i4>1709</vt:i4>
      </vt:variant>
      <vt:variant>
        <vt:i4>0</vt:i4>
      </vt:variant>
      <vt:variant>
        <vt:i4>5</vt:i4>
      </vt:variant>
      <vt:variant>
        <vt:lpwstr/>
      </vt:variant>
      <vt:variant>
        <vt:lpwstr>_Toc108735151</vt:lpwstr>
      </vt:variant>
      <vt:variant>
        <vt:i4>1048635</vt:i4>
      </vt:variant>
      <vt:variant>
        <vt:i4>1703</vt:i4>
      </vt:variant>
      <vt:variant>
        <vt:i4>0</vt:i4>
      </vt:variant>
      <vt:variant>
        <vt:i4>5</vt:i4>
      </vt:variant>
      <vt:variant>
        <vt:lpwstr/>
      </vt:variant>
      <vt:variant>
        <vt:lpwstr>_Toc108735150</vt:lpwstr>
      </vt:variant>
      <vt:variant>
        <vt:i4>1114171</vt:i4>
      </vt:variant>
      <vt:variant>
        <vt:i4>1697</vt:i4>
      </vt:variant>
      <vt:variant>
        <vt:i4>0</vt:i4>
      </vt:variant>
      <vt:variant>
        <vt:i4>5</vt:i4>
      </vt:variant>
      <vt:variant>
        <vt:lpwstr/>
      </vt:variant>
      <vt:variant>
        <vt:lpwstr>_Toc108735149</vt:lpwstr>
      </vt:variant>
      <vt:variant>
        <vt:i4>1114171</vt:i4>
      </vt:variant>
      <vt:variant>
        <vt:i4>1691</vt:i4>
      </vt:variant>
      <vt:variant>
        <vt:i4>0</vt:i4>
      </vt:variant>
      <vt:variant>
        <vt:i4>5</vt:i4>
      </vt:variant>
      <vt:variant>
        <vt:lpwstr/>
      </vt:variant>
      <vt:variant>
        <vt:lpwstr>_Toc108735148</vt:lpwstr>
      </vt:variant>
      <vt:variant>
        <vt:i4>1114171</vt:i4>
      </vt:variant>
      <vt:variant>
        <vt:i4>1685</vt:i4>
      </vt:variant>
      <vt:variant>
        <vt:i4>0</vt:i4>
      </vt:variant>
      <vt:variant>
        <vt:i4>5</vt:i4>
      </vt:variant>
      <vt:variant>
        <vt:lpwstr/>
      </vt:variant>
      <vt:variant>
        <vt:lpwstr>_Toc108735147</vt:lpwstr>
      </vt:variant>
      <vt:variant>
        <vt:i4>1114171</vt:i4>
      </vt:variant>
      <vt:variant>
        <vt:i4>1679</vt:i4>
      </vt:variant>
      <vt:variant>
        <vt:i4>0</vt:i4>
      </vt:variant>
      <vt:variant>
        <vt:i4>5</vt:i4>
      </vt:variant>
      <vt:variant>
        <vt:lpwstr/>
      </vt:variant>
      <vt:variant>
        <vt:lpwstr>_Toc108735146</vt:lpwstr>
      </vt:variant>
      <vt:variant>
        <vt:i4>1114171</vt:i4>
      </vt:variant>
      <vt:variant>
        <vt:i4>1673</vt:i4>
      </vt:variant>
      <vt:variant>
        <vt:i4>0</vt:i4>
      </vt:variant>
      <vt:variant>
        <vt:i4>5</vt:i4>
      </vt:variant>
      <vt:variant>
        <vt:lpwstr/>
      </vt:variant>
      <vt:variant>
        <vt:lpwstr>_Toc108735145</vt:lpwstr>
      </vt:variant>
      <vt:variant>
        <vt:i4>1114171</vt:i4>
      </vt:variant>
      <vt:variant>
        <vt:i4>1667</vt:i4>
      </vt:variant>
      <vt:variant>
        <vt:i4>0</vt:i4>
      </vt:variant>
      <vt:variant>
        <vt:i4>5</vt:i4>
      </vt:variant>
      <vt:variant>
        <vt:lpwstr/>
      </vt:variant>
      <vt:variant>
        <vt:lpwstr>_Toc108735144</vt:lpwstr>
      </vt:variant>
      <vt:variant>
        <vt:i4>1114171</vt:i4>
      </vt:variant>
      <vt:variant>
        <vt:i4>1661</vt:i4>
      </vt:variant>
      <vt:variant>
        <vt:i4>0</vt:i4>
      </vt:variant>
      <vt:variant>
        <vt:i4>5</vt:i4>
      </vt:variant>
      <vt:variant>
        <vt:lpwstr/>
      </vt:variant>
      <vt:variant>
        <vt:lpwstr>_Toc108735143</vt:lpwstr>
      </vt:variant>
      <vt:variant>
        <vt:i4>1114171</vt:i4>
      </vt:variant>
      <vt:variant>
        <vt:i4>1655</vt:i4>
      </vt:variant>
      <vt:variant>
        <vt:i4>0</vt:i4>
      </vt:variant>
      <vt:variant>
        <vt:i4>5</vt:i4>
      </vt:variant>
      <vt:variant>
        <vt:lpwstr/>
      </vt:variant>
      <vt:variant>
        <vt:lpwstr>_Toc108735142</vt:lpwstr>
      </vt:variant>
      <vt:variant>
        <vt:i4>1114171</vt:i4>
      </vt:variant>
      <vt:variant>
        <vt:i4>1649</vt:i4>
      </vt:variant>
      <vt:variant>
        <vt:i4>0</vt:i4>
      </vt:variant>
      <vt:variant>
        <vt:i4>5</vt:i4>
      </vt:variant>
      <vt:variant>
        <vt:lpwstr/>
      </vt:variant>
      <vt:variant>
        <vt:lpwstr>_Toc108735141</vt:lpwstr>
      </vt:variant>
      <vt:variant>
        <vt:i4>1114171</vt:i4>
      </vt:variant>
      <vt:variant>
        <vt:i4>1643</vt:i4>
      </vt:variant>
      <vt:variant>
        <vt:i4>0</vt:i4>
      </vt:variant>
      <vt:variant>
        <vt:i4>5</vt:i4>
      </vt:variant>
      <vt:variant>
        <vt:lpwstr/>
      </vt:variant>
      <vt:variant>
        <vt:lpwstr>_Toc108735140</vt:lpwstr>
      </vt:variant>
      <vt:variant>
        <vt:i4>1441851</vt:i4>
      </vt:variant>
      <vt:variant>
        <vt:i4>1637</vt:i4>
      </vt:variant>
      <vt:variant>
        <vt:i4>0</vt:i4>
      </vt:variant>
      <vt:variant>
        <vt:i4>5</vt:i4>
      </vt:variant>
      <vt:variant>
        <vt:lpwstr/>
      </vt:variant>
      <vt:variant>
        <vt:lpwstr>_Toc108735139</vt:lpwstr>
      </vt:variant>
      <vt:variant>
        <vt:i4>1441851</vt:i4>
      </vt:variant>
      <vt:variant>
        <vt:i4>1631</vt:i4>
      </vt:variant>
      <vt:variant>
        <vt:i4>0</vt:i4>
      </vt:variant>
      <vt:variant>
        <vt:i4>5</vt:i4>
      </vt:variant>
      <vt:variant>
        <vt:lpwstr/>
      </vt:variant>
      <vt:variant>
        <vt:lpwstr>_Toc108735138</vt:lpwstr>
      </vt:variant>
      <vt:variant>
        <vt:i4>1441851</vt:i4>
      </vt:variant>
      <vt:variant>
        <vt:i4>1625</vt:i4>
      </vt:variant>
      <vt:variant>
        <vt:i4>0</vt:i4>
      </vt:variant>
      <vt:variant>
        <vt:i4>5</vt:i4>
      </vt:variant>
      <vt:variant>
        <vt:lpwstr/>
      </vt:variant>
      <vt:variant>
        <vt:lpwstr>_Toc108735137</vt:lpwstr>
      </vt:variant>
      <vt:variant>
        <vt:i4>1441851</vt:i4>
      </vt:variant>
      <vt:variant>
        <vt:i4>1619</vt:i4>
      </vt:variant>
      <vt:variant>
        <vt:i4>0</vt:i4>
      </vt:variant>
      <vt:variant>
        <vt:i4>5</vt:i4>
      </vt:variant>
      <vt:variant>
        <vt:lpwstr/>
      </vt:variant>
      <vt:variant>
        <vt:lpwstr>_Toc108735136</vt:lpwstr>
      </vt:variant>
      <vt:variant>
        <vt:i4>1441851</vt:i4>
      </vt:variant>
      <vt:variant>
        <vt:i4>1613</vt:i4>
      </vt:variant>
      <vt:variant>
        <vt:i4>0</vt:i4>
      </vt:variant>
      <vt:variant>
        <vt:i4>5</vt:i4>
      </vt:variant>
      <vt:variant>
        <vt:lpwstr/>
      </vt:variant>
      <vt:variant>
        <vt:lpwstr>_Toc108735135</vt:lpwstr>
      </vt:variant>
      <vt:variant>
        <vt:i4>1441851</vt:i4>
      </vt:variant>
      <vt:variant>
        <vt:i4>1607</vt:i4>
      </vt:variant>
      <vt:variant>
        <vt:i4>0</vt:i4>
      </vt:variant>
      <vt:variant>
        <vt:i4>5</vt:i4>
      </vt:variant>
      <vt:variant>
        <vt:lpwstr/>
      </vt:variant>
      <vt:variant>
        <vt:lpwstr>_Toc108735134</vt:lpwstr>
      </vt:variant>
      <vt:variant>
        <vt:i4>1441851</vt:i4>
      </vt:variant>
      <vt:variant>
        <vt:i4>1601</vt:i4>
      </vt:variant>
      <vt:variant>
        <vt:i4>0</vt:i4>
      </vt:variant>
      <vt:variant>
        <vt:i4>5</vt:i4>
      </vt:variant>
      <vt:variant>
        <vt:lpwstr/>
      </vt:variant>
      <vt:variant>
        <vt:lpwstr>_Toc108735133</vt:lpwstr>
      </vt:variant>
      <vt:variant>
        <vt:i4>1441851</vt:i4>
      </vt:variant>
      <vt:variant>
        <vt:i4>1595</vt:i4>
      </vt:variant>
      <vt:variant>
        <vt:i4>0</vt:i4>
      </vt:variant>
      <vt:variant>
        <vt:i4>5</vt:i4>
      </vt:variant>
      <vt:variant>
        <vt:lpwstr/>
      </vt:variant>
      <vt:variant>
        <vt:lpwstr>_Toc108735132</vt:lpwstr>
      </vt:variant>
      <vt:variant>
        <vt:i4>1441851</vt:i4>
      </vt:variant>
      <vt:variant>
        <vt:i4>1589</vt:i4>
      </vt:variant>
      <vt:variant>
        <vt:i4>0</vt:i4>
      </vt:variant>
      <vt:variant>
        <vt:i4>5</vt:i4>
      </vt:variant>
      <vt:variant>
        <vt:lpwstr/>
      </vt:variant>
      <vt:variant>
        <vt:lpwstr>_Toc108735131</vt:lpwstr>
      </vt:variant>
      <vt:variant>
        <vt:i4>1441851</vt:i4>
      </vt:variant>
      <vt:variant>
        <vt:i4>1583</vt:i4>
      </vt:variant>
      <vt:variant>
        <vt:i4>0</vt:i4>
      </vt:variant>
      <vt:variant>
        <vt:i4>5</vt:i4>
      </vt:variant>
      <vt:variant>
        <vt:lpwstr/>
      </vt:variant>
      <vt:variant>
        <vt:lpwstr>_Toc108735130</vt:lpwstr>
      </vt:variant>
      <vt:variant>
        <vt:i4>1507387</vt:i4>
      </vt:variant>
      <vt:variant>
        <vt:i4>1577</vt:i4>
      </vt:variant>
      <vt:variant>
        <vt:i4>0</vt:i4>
      </vt:variant>
      <vt:variant>
        <vt:i4>5</vt:i4>
      </vt:variant>
      <vt:variant>
        <vt:lpwstr/>
      </vt:variant>
      <vt:variant>
        <vt:lpwstr>_Toc108735129</vt:lpwstr>
      </vt:variant>
      <vt:variant>
        <vt:i4>1507387</vt:i4>
      </vt:variant>
      <vt:variant>
        <vt:i4>1571</vt:i4>
      </vt:variant>
      <vt:variant>
        <vt:i4>0</vt:i4>
      </vt:variant>
      <vt:variant>
        <vt:i4>5</vt:i4>
      </vt:variant>
      <vt:variant>
        <vt:lpwstr/>
      </vt:variant>
      <vt:variant>
        <vt:lpwstr>_Toc108735128</vt:lpwstr>
      </vt:variant>
      <vt:variant>
        <vt:i4>1507387</vt:i4>
      </vt:variant>
      <vt:variant>
        <vt:i4>1565</vt:i4>
      </vt:variant>
      <vt:variant>
        <vt:i4>0</vt:i4>
      </vt:variant>
      <vt:variant>
        <vt:i4>5</vt:i4>
      </vt:variant>
      <vt:variant>
        <vt:lpwstr/>
      </vt:variant>
      <vt:variant>
        <vt:lpwstr>_Toc108735127</vt:lpwstr>
      </vt:variant>
      <vt:variant>
        <vt:i4>1507387</vt:i4>
      </vt:variant>
      <vt:variant>
        <vt:i4>1559</vt:i4>
      </vt:variant>
      <vt:variant>
        <vt:i4>0</vt:i4>
      </vt:variant>
      <vt:variant>
        <vt:i4>5</vt:i4>
      </vt:variant>
      <vt:variant>
        <vt:lpwstr/>
      </vt:variant>
      <vt:variant>
        <vt:lpwstr>_Toc108735126</vt:lpwstr>
      </vt:variant>
      <vt:variant>
        <vt:i4>1507387</vt:i4>
      </vt:variant>
      <vt:variant>
        <vt:i4>1553</vt:i4>
      </vt:variant>
      <vt:variant>
        <vt:i4>0</vt:i4>
      </vt:variant>
      <vt:variant>
        <vt:i4>5</vt:i4>
      </vt:variant>
      <vt:variant>
        <vt:lpwstr/>
      </vt:variant>
      <vt:variant>
        <vt:lpwstr>_Toc108735125</vt:lpwstr>
      </vt:variant>
      <vt:variant>
        <vt:i4>1507387</vt:i4>
      </vt:variant>
      <vt:variant>
        <vt:i4>1547</vt:i4>
      </vt:variant>
      <vt:variant>
        <vt:i4>0</vt:i4>
      </vt:variant>
      <vt:variant>
        <vt:i4>5</vt:i4>
      </vt:variant>
      <vt:variant>
        <vt:lpwstr/>
      </vt:variant>
      <vt:variant>
        <vt:lpwstr>_Toc108735124</vt:lpwstr>
      </vt:variant>
      <vt:variant>
        <vt:i4>1507387</vt:i4>
      </vt:variant>
      <vt:variant>
        <vt:i4>1541</vt:i4>
      </vt:variant>
      <vt:variant>
        <vt:i4>0</vt:i4>
      </vt:variant>
      <vt:variant>
        <vt:i4>5</vt:i4>
      </vt:variant>
      <vt:variant>
        <vt:lpwstr/>
      </vt:variant>
      <vt:variant>
        <vt:lpwstr>_Toc108735123</vt:lpwstr>
      </vt:variant>
      <vt:variant>
        <vt:i4>1507387</vt:i4>
      </vt:variant>
      <vt:variant>
        <vt:i4>1535</vt:i4>
      </vt:variant>
      <vt:variant>
        <vt:i4>0</vt:i4>
      </vt:variant>
      <vt:variant>
        <vt:i4>5</vt:i4>
      </vt:variant>
      <vt:variant>
        <vt:lpwstr/>
      </vt:variant>
      <vt:variant>
        <vt:lpwstr>_Toc108735122</vt:lpwstr>
      </vt:variant>
      <vt:variant>
        <vt:i4>1507387</vt:i4>
      </vt:variant>
      <vt:variant>
        <vt:i4>1529</vt:i4>
      </vt:variant>
      <vt:variant>
        <vt:i4>0</vt:i4>
      </vt:variant>
      <vt:variant>
        <vt:i4>5</vt:i4>
      </vt:variant>
      <vt:variant>
        <vt:lpwstr/>
      </vt:variant>
      <vt:variant>
        <vt:lpwstr>_Toc108735121</vt:lpwstr>
      </vt:variant>
      <vt:variant>
        <vt:i4>1507387</vt:i4>
      </vt:variant>
      <vt:variant>
        <vt:i4>1523</vt:i4>
      </vt:variant>
      <vt:variant>
        <vt:i4>0</vt:i4>
      </vt:variant>
      <vt:variant>
        <vt:i4>5</vt:i4>
      </vt:variant>
      <vt:variant>
        <vt:lpwstr/>
      </vt:variant>
      <vt:variant>
        <vt:lpwstr>_Toc108735120</vt:lpwstr>
      </vt:variant>
      <vt:variant>
        <vt:i4>1310779</vt:i4>
      </vt:variant>
      <vt:variant>
        <vt:i4>1517</vt:i4>
      </vt:variant>
      <vt:variant>
        <vt:i4>0</vt:i4>
      </vt:variant>
      <vt:variant>
        <vt:i4>5</vt:i4>
      </vt:variant>
      <vt:variant>
        <vt:lpwstr/>
      </vt:variant>
      <vt:variant>
        <vt:lpwstr>_Toc108735119</vt:lpwstr>
      </vt:variant>
      <vt:variant>
        <vt:i4>1310779</vt:i4>
      </vt:variant>
      <vt:variant>
        <vt:i4>1511</vt:i4>
      </vt:variant>
      <vt:variant>
        <vt:i4>0</vt:i4>
      </vt:variant>
      <vt:variant>
        <vt:i4>5</vt:i4>
      </vt:variant>
      <vt:variant>
        <vt:lpwstr/>
      </vt:variant>
      <vt:variant>
        <vt:lpwstr>_Toc108735118</vt:lpwstr>
      </vt:variant>
      <vt:variant>
        <vt:i4>1310779</vt:i4>
      </vt:variant>
      <vt:variant>
        <vt:i4>1505</vt:i4>
      </vt:variant>
      <vt:variant>
        <vt:i4>0</vt:i4>
      </vt:variant>
      <vt:variant>
        <vt:i4>5</vt:i4>
      </vt:variant>
      <vt:variant>
        <vt:lpwstr/>
      </vt:variant>
      <vt:variant>
        <vt:lpwstr>_Toc108735117</vt:lpwstr>
      </vt:variant>
      <vt:variant>
        <vt:i4>1310779</vt:i4>
      </vt:variant>
      <vt:variant>
        <vt:i4>1499</vt:i4>
      </vt:variant>
      <vt:variant>
        <vt:i4>0</vt:i4>
      </vt:variant>
      <vt:variant>
        <vt:i4>5</vt:i4>
      </vt:variant>
      <vt:variant>
        <vt:lpwstr/>
      </vt:variant>
      <vt:variant>
        <vt:lpwstr>_Toc108735116</vt:lpwstr>
      </vt:variant>
      <vt:variant>
        <vt:i4>1310779</vt:i4>
      </vt:variant>
      <vt:variant>
        <vt:i4>1493</vt:i4>
      </vt:variant>
      <vt:variant>
        <vt:i4>0</vt:i4>
      </vt:variant>
      <vt:variant>
        <vt:i4>5</vt:i4>
      </vt:variant>
      <vt:variant>
        <vt:lpwstr/>
      </vt:variant>
      <vt:variant>
        <vt:lpwstr>_Toc108735115</vt:lpwstr>
      </vt:variant>
      <vt:variant>
        <vt:i4>1310779</vt:i4>
      </vt:variant>
      <vt:variant>
        <vt:i4>1487</vt:i4>
      </vt:variant>
      <vt:variant>
        <vt:i4>0</vt:i4>
      </vt:variant>
      <vt:variant>
        <vt:i4>5</vt:i4>
      </vt:variant>
      <vt:variant>
        <vt:lpwstr/>
      </vt:variant>
      <vt:variant>
        <vt:lpwstr>_Toc108735114</vt:lpwstr>
      </vt:variant>
      <vt:variant>
        <vt:i4>1310779</vt:i4>
      </vt:variant>
      <vt:variant>
        <vt:i4>1481</vt:i4>
      </vt:variant>
      <vt:variant>
        <vt:i4>0</vt:i4>
      </vt:variant>
      <vt:variant>
        <vt:i4>5</vt:i4>
      </vt:variant>
      <vt:variant>
        <vt:lpwstr/>
      </vt:variant>
      <vt:variant>
        <vt:lpwstr>_Toc108735113</vt:lpwstr>
      </vt:variant>
      <vt:variant>
        <vt:i4>1310779</vt:i4>
      </vt:variant>
      <vt:variant>
        <vt:i4>1475</vt:i4>
      </vt:variant>
      <vt:variant>
        <vt:i4>0</vt:i4>
      </vt:variant>
      <vt:variant>
        <vt:i4>5</vt:i4>
      </vt:variant>
      <vt:variant>
        <vt:lpwstr/>
      </vt:variant>
      <vt:variant>
        <vt:lpwstr>_Toc108735112</vt:lpwstr>
      </vt:variant>
      <vt:variant>
        <vt:i4>1310779</vt:i4>
      </vt:variant>
      <vt:variant>
        <vt:i4>1469</vt:i4>
      </vt:variant>
      <vt:variant>
        <vt:i4>0</vt:i4>
      </vt:variant>
      <vt:variant>
        <vt:i4>5</vt:i4>
      </vt:variant>
      <vt:variant>
        <vt:lpwstr/>
      </vt:variant>
      <vt:variant>
        <vt:lpwstr>_Toc108735111</vt:lpwstr>
      </vt:variant>
      <vt:variant>
        <vt:i4>1310779</vt:i4>
      </vt:variant>
      <vt:variant>
        <vt:i4>1463</vt:i4>
      </vt:variant>
      <vt:variant>
        <vt:i4>0</vt:i4>
      </vt:variant>
      <vt:variant>
        <vt:i4>5</vt:i4>
      </vt:variant>
      <vt:variant>
        <vt:lpwstr/>
      </vt:variant>
      <vt:variant>
        <vt:lpwstr>_Toc108735110</vt:lpwstr>
      </vt:variant>
      <vt:variant>
        <vt:i4>1376315</vt:i4>
      </vt:variant>
      <vt:variant>
        <vt:i4>1457</vt:i4>
      </vt:variant>
      <vt:variant>
        <vt:i4>0</vt:i4>
      </vt:variant>
      <vt:variant>
        <vt:i4>5</vt:i4>
      </vt:variant>
      <vt:variant>
        <vt:lpwstr/>
      </vt:variant>
      <vt:variant>
        <vt:lpwstr>_Toc108735109</vt:lpwstr>
      </vt:variant>
      <vt:variant>
        <vt:i4>1376315</vt:i4>
      </vt:variant>
      <vt:variant>
        <vt:i4>1451</vt:i4>
      </vt:variant>
      <vt:variant>
        <vt:i4>0</vt:i4>
      </vt:variant>
      <vt:variant>
        <vt:i4>5</vt:i4>
      </vt:variant>
      <vt:variant>
        <vt:lpwstr/>
      </vt:variant>
      <vt:variant>
        <vt:lpwstr>_Toc108735108</vt:lpwstr>
      </vt:variant>
      <vt:variant>
        <vt:i4>1376315</vt:i4>
      </vt:variant>
      <vt:variant>
        <vt:i4>1445</vt:i4>
      </vt:variant>
      <vt:variant>
        <vt:i4>0</vt:i4>
      </vt:variant>
      <vt:variant>
        <vt:i4>5</vt:i4>
      </vt:variant>
      <vt:variant>
        <vt:lpwstr/>
      </vt:variant>
      <vt:variant>
        <vt:lpwstr>_Toc108735107</vt:lpwstr>
      </vt:variant>
      <vt:variant>
        <vt:i4>1376315</vt:i4>
      </vt:variant>
      <vt:variant>
        <vt:i4>1439</vt:i4>
      </vt:variant>
      <vt:variant>
        <vt:i4>0</vt:i4>
      </vt:variant>
      <vt:variant>
        <vt:i4>5</vt:i4>
      </vt:variant>
      <vt:variant>
        <vt:lpwstr/>
      </vt:variant>
      <vt:variant>
        <vt:lpwstr>_Toc108735106</vt:lpwstr>
      </vt:variant>
      <vt:variant>
        <vt:i4>1376315</vt:i4>
      </vt:variant>
      <vt:variant>
        <vt:i4>1433</vt:i4>
      </vt:variant>
      <vt:variant>
        <vt:i4>0</vt:i4>
      </vt:variant>
      <vt:variant>
        <vt:i4>5</vt:i4>
      </vt:variant>
      <vt:variant>
        <vt:lpwstr/>
      </vt:variant>
      <vt:variant>
        <vt:lpwstr>_Toc108735105</vt:lpwstr>
      </vt:variant>
      <vt:variant>
        <vt:i4>1376315</vt:i4>
      </vt:variant>
      <vt:variant>
        <vt:i4>1427</vt:i4>
      </vt:variant>
      <vt:variant>
        <vt:i4>0</vt:i4>
      </vt:variant>
      <vt:variant>
        <vt:i4>5</vt:i4>
      </vt:variant>
      <vt:variant>
        <vt:lpwstr/>
      </vt:variant>
      <vt:variant>
        <vt:lpwstr>_Toc108735104</vt:lpwstr>
      </vt:variant>
      <vt:variant>
        <vt:i4>1376315</vt:i4>
      </vt:variant>
      <vt:variant>
        <vt:i4>1421</vt:i4>
      </vt:variant>
      <vt:variant>
        <vt:i4>0</vt:i4>
      </vt:variant>
      <vt:variant>
        <vt:i4>5</vt:i4>
      </vt:variant>
      <vt:variant>
        <vt:lpwstr/>
      </vt:variant>
      <vt:variant>
        <vt:lpwstr>_Toc108735103</vt:lpwstr>
      </vt:variant>
      <vt:variant>
        <vt:i4>1376315</vt:i4>
      </vt:variant>
      <vt:variant>
        <vt:i4>1415</vt:i4>
      </vt:variant>
      <vt:variant>
        <vt:i4>0</vt:i4>
      </vt:variant>
      <vt:variant>
        <vt:i4>5</vt:i4>
      </vt:variant>
      <vt:variant>
        <vt:lpwstr/>
      </vt:variant>
      <vt:variant>
        <vt:lpwstr>_Toc108735102</vt:lpwstr>
      </vt:variant>
      <vt:variant>
        <vt:i4>1376315</vt:i4>
      </vt:variant>
      <vt:variant>
        <vt:i4>1409</vt:i4>
      </vt:variant>
      <vt:variant>
        <vt:i4>0</vt:i4>
      </vt:variant>
      <vt:variant>
        <vt:i4>5</vt:i4>
      </vt:variant>
      <vt:variant>
        <vt:lpwstr/>
      </vt:variant>
      <vt:variant>
        <vt:lpwstr>_Toc108735101</vt:lpwstr>
      </vt:variant>
      <vt:variant>
        <vt:i4>1376315</vt:i4>
      </vt:variant>
      <vt:variant>
        <vt:i4>1403</vt:i4>
      </vt:variant>
      <vt:variant>
        <vt:i4>0</vt:i4>
      </vt:variant>
      <vt:variant>
        <vt:i4>5</vt:i4>
      </vt:variant>
      <vt:variant>
        <vt:lpwstr/>
      </vt:variant>
      <vt:variant>
        <vt:lpwstr>_Toc108735100</vt:lpwstr>
      </vt:variant>
      <vt:variant>
        <vt:i4>1835066</vt:i4>
      </vt:variant>
      <vt:variant>
        <vt:i4>1397</vt:i4>
      </vt:variant>
      <vt:variant>
        <vt:i4>0</vt:i4>
      </vt:variant>
      <vt:variant>
        <vt:i4>5</vt:i4>
      </vt:variant>
      <vt:variant>
        <vt:lpwstr/>
      </vt:variant>
      <vt:variant>
        <vt:lpwstr>_Toc108735099</vt:lpwstr>
      </vt:variant>
      <vt:variant>
        <vt:i4>1835066</vt:i4>
      </vt:variant>
      <vt:variant>
        <vt:i4>1391</vt:i4>
      </vt:variant>
      <vt:variant>
        <vt:i4>0</vt:i4>
      </vt:variant>
      <vt:variant>
        <vt:i4>5</vt:i4>
      </vt:variant>
      <vt:variant>
        <vt:lpwstr/>
      </vt:variant>
      <vt:variant>
        <vt:lpwstr>_Toc108735098</vt:lpwstr>
      </vt:variant>
      <vt:variant>
        <vt:i4>1835066</vt:i4>
      </vt:variant>
      <vt:variant>
        <vt:i4>1385</vt:i4>
      </vt:variant>
      <vt:variant>
        <vt:i4>0</vt:i4>
      </vt:variant>
      <vt:variant>
        <vt:i4>5</vt:i4>
      </vt:variant>
      <vt:variant>
        <vt:lpwstr/>
      </vt:variant>
      <vt:variant>
        <vt:lpwstr>_Toc108735097</vt:lpwstr>
      </vt:variant>
      <vt:variant>
        <vt:i4>1835066</vt:i4>
      </vt:variant>
      <vt:variant>
        <vt:i4>1379</vt:i4>
      </vt:variant>
      <vt:variant>
        <vt:i4>0</vt:i4>
      </vt:variant>
      <vt:variant>
        <vt:i4>5</vt:i4>
      </vt:variant>
      <vt:variant>
        <vt:lpwstr/>
      </vt:variant>
      <vt:variant>
        <vt:lpwstr>_Toc108735096</vt:lpwstr>
      </vt:variant>
      <vt:variant>
        <vt:i4>1835066</vt:i4>
      </vt:variant>
      <vt:variant>
        <vt:i4>1373</vt:i4>
      </vt:variant>
      <vt:variant>
        <vt:i4>0</vt:i4>
      </vt:variant>
      <vt:variant>
        <vt:i4>5</vt:i4>
      </vt:variant>
      <vt:variant>
        <vt:lpwstr/>
      </vt:variant>
      <vt:variant>
        <vt:lpwstr>_Toc108735095</vt:lpwstr>
      </vt:variant>
      <vt:variant>
        <vt:i4>1835066</vt:i4>
      </vt:variant>
      <vt:variant>
        <vt:i4>1367</vt:i4>
      </vt:variant>
      <vt:variant>
        <vt:i4>0</vt:i4>
      </vt:variant>
      <vt:variant>
        <vt:i4>5</vt:i4>
      </vt:variant>
      <vt:variant>
        <vt:lpwstr/>
      </vt:variant>
      <vt:variant>
        <vt:lpwstr>_Toc108735094</vt:lpwstr>
      </vt:variant>
      <vt:variant>
        <vt:i4>1835066</vt:i4>
      </vt:variant>
      <vt:variant>
        <vt:i4>1361</vt:i4>
      </vt:variant>
      <vt:variant>
        <vt:i4>0</vt:i4>
      </vt:variant>
      <vt:variant>
        <vt:i4>5</vt:i4>
      </vt:variant>
      <vt:variant>
        <vt:lpwstr/>
      </vt:variant>
      <vt:variant>
        <vt:lpwstr>_Toc108735093</vt:lpwstr>
      </vt:variant>
      <vt:variant>
        <vt:i4>1835066</vt:i4>
      </vt:variant>
      <vt:variant>
        <vt:i4>1355</vt:i4>
      </vt:variant>
      <vt:variant>
        <vt:i4>0</vt:i4>
      </vt:variant>
      <vt:variant>
        <vt:i4>5</vt:i4>
      </vt:variant>
      <vt:variant>
        <vt:lpwstr/>
      </vt:variant>
      <vt:variant>
        <vt:lpwstr>_Toc108735092</vt:lpwstr>
      </vt:variant>
      <vt:variant>
        <vt:i4>1835066</vt:i4>
      </vt:variant>
      <vt:variant>
        <vt:i4>1349</vt:i4>
      </vt:variant>
      <vt:variant>
        <vt:i4>0</vt:i4>
      </vt:variant>
      <vt:variant>
        <vt:i4>5</vt:i4>
      </vt:variant>
      <vt:variant>
        <vt:lpwstr/>
      </vt:variant>
      <vt:variant>
        <vt:lpwstr>_Toc108735091</vt:lpwstr>
      </vt:variant>
      <vt:variant>
        <vt:i4>1835066</vt:i4>
      </vt:variant>
      <vt:variant>
        <vt:i4>1343</vt:i4>
      </vt:variant>
      <vt:variant>
        <vt:i4>0</vt:i4>
      </vt:variant>
      <vt:variant>
        <vt:i4>5</vt:i4>
      </vt:variant>
      <vt:variant>
        <vt:lpwstr/>
      </vt:variant>
      <vt:variant>
        <vt:lpwstr>_Toc108735090</vt:lpwstr>
      </vt:variant>
      <vt:variant>
        <vt:i4>1900602</vt:i4>
      </vt:variant>
      <vt:variant>
        <vt:i4>1337</vt:i4>
      </vt:variant>
      <vt:variant>
        <vt:i4>0</vt:i4>
      </vt:variant>
      <vt:variant>
        <vt:i4>5</vt:i4>
      </vt:variant>
      <vt:variant>
        <vt:lpwstr/>
      </vt:variant>
      <vt:variant>
        <vt:lpwstr>_Toc108735089</vt:lpwstr>
      </vt:variant>
      <vt:variant>
        <vt:i4>1900602</vt:i4>
      </vt:variant>
      <vt:variant>
        <vt:i4>1331</vt:i4>
      </vt:variant>
      <vt:variant>
        <vt:i4>0</vt:i4>
      </vt:variant>
      <vt:variant>
        <vt:i4>5</vt:i4>
      </vt:variant>
      <vt:variant>
        <vt:lpwstr/>
      </vt:variant>
      <vt:variant>
        <vt:lpwstr>_Toc108735088</vt:lpwstr>
      </vt:variant>
      <vt:variant>
        <vt:i4>1900602</vt:i4>
      </vt:variant>
      <vt:variant>
        <vt:i4>1325</vt:i4>
      </vt:variant>
      <vt:variant>
        <vt:i4>0</vt:i4>
      </vt:variant>
      <vt:variant>
        <vt:i4>5</vt:i4>
      </vt:variant>
      <vt:variant>
        <vt:lpwstr/>
      </vt:variant>
      <vt:variant>
        <vt:lpwstr>_Toc108735087</vt:lpwstr>
      </vt:variant>
      <vt:variant>
        <vt:i4>1900602</vt:i4>
      </vt:variant>
      <vt:variant>
        <vt:i4>1319</vt:i4>
      </vt:variant>
      <vt:variant>
        <vt:i4>0</vt:i4>
      </vt:variant>
      <vt:variant>
        <vt:i4>5</vt:i4>
      </vt:variant>
      <vt:variant>
        <vt:lpwstr/>
      </vt:variant>
      <vt:variant>
        <vt:lpwstr>_Toc108735086</vt:lpwstr>
      </vt:variant>
      <vt:variant>
        <vt:i4>1900602</vt:i4>
      </vt:variant>
      <vt:variant>
        <vt:i4>1313</vt:i4>
      </vt:variant>
      <vt:variant>
        <vt:i4>0</vt:i4>
      </vt:variant>
      <vt:variant>
        <vt:i4>5</vt:i4>
      </vt:variant>
      <vt:variant>
        <vt:lpwstr/>
      </vt:variant>
      <vt:variant>
        <vt:lpwstr>_Toc108735085</vt:lpwstr>
      </vt:variant>
      <vt:variant>
        <vt:i4>1900602</vt:i4>
      </vt:variant>
      <vt:variant>
        <vt:i4>1307</vt:i4>
      </vt:variant>
      <vt:variant>
        <vt:i4>0</vt:i4>
      </vt:variant>
      <vt:variant>
        <vt:i4>5</vt:i4>
      </vt:variant>
      <vt:variant>
        <vt:lpwstr/>
      </vt:variant>
      <vt:variant>
        <vt:lpwstr>_Toc108735084</vt:lpwstr>
      </vt:variant>
      <vt:variant>
        <vt:i4>1900602</vt:i4>
      </vt:variant>
      <vt:variant>
        <vt:i4>1301</vt:i4>
      </vt:variant>
      <vt:variant>
        <vt:i4>0</vt:i4>
      </vt:variant>
      <vt:variant>
        <vt:i4>5</vt:i4>
      </vt:variant>
      <vt:variant>
        <vt:lpwstr/>
      </vt:variant>
      <vt:variant>
        <vt:lpwstr>_Toc108735083</vt:lpwstr>
      </vt:variant>
      <vt:variant>
        <vt:i4>1900602</vt:i4>
      </vt:variant>
      <vt:variant>
        <vt:i4>1295</vt:i4>
      </vt:variant>
      <vt:variant>
        <vt:i4>0</vt:i4>
      </vt:variant>
      <vt:variant>
        <vt:i4>5</vt:i4>
      </vt:variant>
      <vt:variant>
        <vt:lpwstr/>
      </vt:variant>
      <vt:variant>
        <vt:lpwstr>_Toc108735082</vt:lpwstr>
      </vt:variant>
      <vt:variant>
        <vt:i4>1900602</vt:i4>
      </vt:variant>
      <vt:variant>
        <vt:i4>1289</vt:i4>
      </vt:variant>
      <vt:variant>
        <vt:i4>0</vt:i4>
      </vt:variant>
      <vt:variant>
        <vt:i4>5</vt:i4>
      </vt:variant>
      <vt:variant>
        <vt:lpwstr/>
      </vt:variant>
      <vt:variant>
        <vt:lpwstr>_Toc108735081</vt:lpwstr>
      </vt:variant>
      <vt:variant>
        <vt:i4>1900602</vt:i4>
      </vt:variant>
      <vt:variant>
        <vt:i4>1283</vt:i4>
      </vt:variant>
      <vt:variant>
        <vt:i4>0</vt:i4>
      </vt:variant>
      <vt:variant>
        <vt:i4>5</vt:i4>
      </vt:variant>
      <vt:variant>
        <vt:lpwstr/>
      </vt:variant>
      <vt:variant>
        <vt:lpwstr>_Toc108735080</vt:lpwstr>
      </vt:variant>
      <vt:variant>
        <vt:i4>1179706</vt:i4>
      </vt:variant>
      <vt:variant>
        <vt:i4>1277</vt:i4>
      </vt:variant>
      <vt:variant>
        <vt:i4>0</vt:i4>
      </vt:variant>
      <vt:variant>
        <vt:i4>5</vt:i4>
      </vt:variant>
      <vt:variant>
        <vt:lpwstr/>
      </vt:variant>
      <vt:variant>
        <vt:lpwstr>_Toc108735079</vt:lpwstr>
      </vt:variant>
      <vt:variant>
        <vt:i4>1179706</vt:i4>
      </vt:variant>
      <vt:variant>
        <vt:i4>1271</vt:i4>
      </vt:variant>
      <vt:variant>
        <vt:i4>0</vt:i4>
      </vt:variant>
      <vt:variant>
        <vt:i4>5</vt:i4>
      </vt:variant>
      <vt:variant>
        <vt:lpwstr/>
      </vt:variant>
      <vt:variant>
        <vt:lpwstr>_Toc108735078</vt:lpwstr>
      </vt:variant>
      <vt:variant>
        <vt:i4>1179706</vt:i4>
      </vt:variant>
      <vt:variant>
        <vt:i4>1265</vt:i4>
      </vt:variant>
      <vt:variant>
        <vt:i4>0</vt:i4>
      </vt:variant>
      <vt:variant>
        <vt:i4>5</vt:i4>
      </vt:variant>
      <vt:variant>
        <vt:lpwstr/>
      </vt:variant>
      <vt:variant>
        <vt:lpwstr>_Toc108735077</vt:lpwstr>
      </vt:variant>
      <vt:variant>
        <vt:i4>1179706</vt:i4>
      </vt:variant>
      <vt:variant>
        <vt:i4>1259</vt:i4>
      </vt:variant>
      <vt:variant>
        <vt:i4>0</vt:i4>
      </vt:variant>
      <vt:variant>
        <vt:i4>5</vt:i4>
      </vt:variant>
      <vt:variant>
        <vt:lpwstr/>
      </vt:variant>
      <vt:variant>
        <vt:lpwstr>_Toc108735076</vt:lpwstr>
      </vt:variant>
      <vt:variant>
        <vt:i4>1179706</vt:i4>
      </vt:variant>
      <vt:variant>
        <vt:i4>1253</vt:i4>
      </vt:variant>
      <vt:variant>
        <vt:i4>0</vt:i4>
      </vt:variant>
      <vt:variant>
        <vt:i4>5</vt:i4>
      </vt:variant>
      <vt:variant>
        <vt:lpwstr/>
      </vt:variant>
      <vt:variant>
        <vt:lpwstr>_Toc108735075</vt:lpwstr>
      </vt:variant>
      <vt:variant>
        <vt:i4>1179706</vt:i4>
      </vt:variant>
      <vt:variant>
        <vt:i4>1247</vt:i4>
      </vt:variant>
      <vt:variant>
        <vt:i4>0</vt:i4>
      </vt:variant>
      <vt:variant>
        <vt:i4>5</vt:i4>
      </vt:variant>
      <vt:variant>
        <vt:lpwstr/>
      </vt:variant>
      <vt:variant>
        <vt:lpwstr>_Toc108735074</vt:lpwstr>
      </vt:variant>
      <vt:variant>
        <vt:i4>1179706</vt:i4>
      </vt:variant>
      <vt:variant>
        <vt:i4>1241</vt:i4>
      </vt:variant>
      <vt:variant>
        <vt:i4>0</vt:i4>
      </vt:variant>
      <vt:variant>
        <vt:i4>5</vt:i4>
      </vt:variant>
      <vt:variant>
        <vt:lpwstr/>
      </vt:variant>
      <vt:variant>
        <vt:lpwstr>_Toc108735073</vt:lpwstr>
      </vt:variant>
      <vt:variant>
        <vt:i4>1179706</vt:i4>
      </vt:variant>
      <vt:variant>
        <vt:i4>1235</vt:i4>
      </vt:variant>
      <vt:variant>
        <vt:i4>0</vt:i4>
      </vt:variant>
      <vt:variant>
        <vt:i4>5</vt:i4>
      </vt:variant>
      <vt:variant>
        <vt:lpwstr/>
      </vt:variant>
      <vt:variant>
        <vt:lpwstr>_Toc108735072</vt:lpwstr>
      </vt:variant>
      <vt:variant>
        <vt:i4>1179706</vt:i4>
      </vt:variant>
      <vt:variant>
        <vt:i4>1229</vt:i4>
      </vt:variant>
      <vt:variant>
        <vt:i4>0</vt:i4>
      </vt:variant>
      <vt:variant>
        <vt:i4>5</vt:i4>
      </vt:variant>
      <vt:variant>
        <vt:lpwstr/>
      </vt:variant>
      <vt:variant>
        <vt:lpwstr>_Toc108735071</vt:lpwstr>
      </vt:variant>
      <vt:variant>
        <vt:i4>1179706</vt:i4>
      </vt:variant>
      <vt:variant>
        <vt:i4>1223</vt:i4>
      </vt:variant>
      <vt:variant>
        <vt:i4>0</vt:i4>
      </vt:variant>
      <vt:variant>
        <vt:i4>5</vt:i4>
      </vt:variant>
      <vt:variant>
        <vt:lpwstr/>
      </vt:variant>
      <vt:variant>
        <vt:lpwstr>_Toc108735070</vt:lpwstr>
      </vt:variant>
      <vt:variant>
        <vt:i4>1245242</vt:i4>
      </vt:variant>
      <vt:variant>
        <vt:i4>1217</vt:i4>
      </vt:variant>
      <vt:variant>
        <vt:i4>0</vt:i4>
      </vt:variant>
      <vt:variant>
        <vt:i4>5</vt:i4>
      </vt:variant>
      <vt:variant>
        <vt:lpwstr/>
      </vt:variant>
      <vt:variant>
        <vt:lpwstr>_Toc108735069</vt:lpwstr>
      </vt:variant>
      <vt:variant>
        <vt:i4>1245242</vt:i4>
      </vt:variant>
      <vt:variant>
        <vt:i4>1211</vt:i4>
      </vt:variant>
      <vt:variant>
        <vt:i4>0</vt:i4>
      </vt:variant>
      <vt:variant>
        <vt:i4>5</vt:i4>
      </vt:variant>
      <vt:variant>
        <vt:lpwstr/>
      </vt:variant>
      <vt:variant>
        <vt:lpwstr>_Toc108735068</vt:lpwstr>
      </vt:variant>
      <vt:variant>
        <vt:i4>1245242</vt:i4>
      </vt:variant>
      <vt:variant>
        <vt:i4>1205</vt:i4>
      </vt:variant>
      <vt:variant>
        <vt:i4>0</vt:i4>
      </vt:variant>
      <vt:variant>
        <vt:i4>5</vt:i4>
      </vt:variant>
      <vt:variant>
        <vt:lpwstr/>
      </vt:variant>
      <vt:variant>
        <vt:lpwstr>_Toc108735067</vt:lpwstr>
      </vt:variant>
      <vt:variant>
        <vt:i4>1245242</vt:i4>
      </vt:variant>
      <vt:variant>
        <vt:i4>1199</vt:i4>
      </vt:variant>
      <vt:variant>
        <vt:i4>0</vt:i4>
      </vt:variant>
      <vt:variant>
        <vt:i4>5</vt:i4>
      </vt:variant>
      <vt:variant>
        <vt:lpwstr/>
      </vt:variant>
      <vt:variant>
        <vt:lpwstr>_Toc108735066</vt:lpwstr>
      </vt:variant>
      <vt:variant>
        <vt:i4>1245242</vt:i4>
      </vt:variant>
      <vt:variant>
        <vt:i4>1193</vt:i4>
      </vt:variant>
      <vt:variant>
        <vt:i4>0</vt:i4>
      </vt:variant>
      <vt:variant>
        <vt:i4>5</vt:i4>
      </vt:variant>
      <vt:variant>
        <vt:lpwstr/>
      </vt:variant>
      <vt:variant>
        <vt:lpwstr>_Toc108735065</vt:lpwstr>
      </vt:variant>
      <vt:variant>
        <vt:i4>1245242</vt:i4>
      </vt:variant>
      <vt:variant>
        <vt:i4>1187</vt:i4>
      </vt:variant>
      <vt:variant>
        <vt:i4>0</vt:i4>
      </vt:variant>
      <vt:variant>
        <vt:i4>5</vt:i4>
      </vt:variant>
      <vt:variant>
        <vt:lpwstr/>
      </vt:variant>
      <vt:variant>
        <vt:lpwstr>_Toc108735064</vt:lpwstr>
      </vt:variant>
      <vt:variant>
        <vt:i4>1245242</vt:i4>
      </vt:variant>
      <vt:variant>
        <vt:i4>1181</vt:i4>
      </vt:variant>
      <vt:variant>
        <vt:i4>0</vt:i4>
      </vt:variant>
      <vt:variant>
        <vt:i4>5</vt:i4>
      </vt:variant>
      <vt:variant>
        <vt:lpwstr/>
      </vt:variant>
      <vt:variant>
        <vt:lpwstr>_Toc108735063</vt:lpwstr>
      </vt:variant>
      <vt:variant>
        <vt:i4>1245242</vt:i4>
      </vt:variant>
      <vt:variant>
        <vt:i4>1175</vt:i4>
      </vt:variant>
      <vt:variant>
        <vt:i4>0</vt:i4>
      </vt:variant>
      <vt:variant>
        <vt:i4>5</vt:i4>
      </vt:variant>
      <vt:variant>
        <vt:lpwstr/>
      </vt:variant>
      <vt:variant>
        <vt:lpwstr>_Toc108735062</vt:lpwstr>
      </vt:variant>
      <vt:variant>
        <vt:i4>1245242</vt:i4>
      </vt:variant>
      <vt:variant>
        <vt:i4>1169</vt:i4>
      </vt:variant>
      <vt:variant>
        <vt:i4>0</vt:i4>
      </vt:variant>
      <vt:variant>
        <vt:i4>5</vt:i4>
      </vt:variant>
      <vt:variant>
        <vt:lpwstr/>
      </vt:variant>
      <vt:variant>
        <vt:lpwstr>_Toc108735061</vt:lpwstr>
      </vt:variant>
      <vt:variant>
        <vt:i4>1245242</vt:i4>
      </vt:variant>
      <vt:variant>
        <vt:i4>1163</vt:i4>
      </vt:variant>
      <vt:variant>
        <vt:i4>0</vt:i4>
      </vt:variant>
      <vt:variant>
        <vt:i4>5</vt:i4>
      </vt:variant>
      <vt:variant>
        <vt:lpwstr/>
      </vt:variant>
      <vt:variant>
        <vt:lpwstr>_Toc108735060</vt:lpwstr>
      </vt:variant>
      <vt:variant>
        <vt:i4>1048634</vt:i4>
      </vt:variant>
      <vt:variant>
        <vt:i4>1157</vt:i4>
      </vt:variant>
      <vt:variant>
        <vt:i4>0</vt:i4>
      </vt:variant>
      <vt:variant>
        <vt:i4>5</vt:i4>
      </vt:variant>
      <vt:variant>
        <vt:lpwstr/>
      </vt:variant>
      <vt:variant>
        <vt:lpwstr>_Toc108735059</vt:lpwstr>
      </vt:variant>
      <vt:variant>
        <vt:i4>1048634</vt:i4>
      </vt:variant>
      <vt:variant>
        <vt:i4>1151</vt:i4>
      </vt:variant>
      <vt:variant>
        <vt:i4>0</vt:i4>
      </vt:variant>
      <vt:variant>
        <vt:i4>5</vt:i4>
      </vt:variant>
      <vt:variant>
        <vt:lpwstr/>
      </vt:variant>
      <vt:variant>
        <vt:lpwstr>_Toc108735058</vt:lpwstr>
      </vt:variant>
      <vt:variant>
        <vt:i4>1048634</vt:i4>
      </vt:variant>
      <vt:variant>
        <vt:i4>1145</vt:i4>
      </vt:variant>
      <vt:variant>
        <vt:i4>0</vt:i4>
      </vt:variant>
      <vt:variant>
        <vt:i4>5</vt:i4>
      </vt:variant>
      <vt:variant>
        <vt:lpwstr/>
      </vt:variant>
      <vt:variant>
        <vt:lpwstr>_Toc108735057</vt:lpwstr>
      </vt:variant>
      <vt:variant>
        <vt:i4>1048634</vt:i4>
      </vt:variant>
      <vt:variant>
        <vt:i4>1139</vt:i4>
      </vt:variant>
      <vt:variant>
        <vt:i4>0</vt:i4>
      </vt:variant>
      <vt:variant>
        <vt:i4>5</vt:i4>
      </vt:variant>
      <vt:variant>
        <vt:lpwstr/>
      </vt:variant>
      <vt:variant>
        <vt:lpwstr>_Toc108735056</vt:lpwstr>
      </vt:variant>
      <vt:variant>
        <vt:i4>1048634</vt:i4>
      </vt:variant>
      <vt:variant>
        <vt:i4>1133</vt:i4>
      </vt:variant>
      <vt:variant>
        <vt:i4>0</vt:i4>
      </vt:variant>
      <vt:variant>
        <vt:i4>5</vt:i4>
      </vt:variant>
      <vt:variant>
        <vt:lpwstr/>
      </vt:variant>
      <vt:variant>
        <vt:lpwstr>_Toc108735055</vt:lpwstr>
      </vt:variant>
      <vt:variant>
        <vt:i4>1048634</vt:i4>
      </vt:variant>
      <vt:variant>
        <vt:i4>1127</vt:i4>
      </vt:variant>
      <vt:variant>
        <vt:i4>0</vt:i4>
      </vt:variant>
      <vt:variant>
        <vt:i4>5</vt:i4>
      </vt:variant>
      <vt:variant>
        <vt:lpwstr/>
      </vt:variant>
      <vt:variant>
        <vt:lpwstr>_Toc108735054</vt:lpwstr>
      </vt:variant>
      <vt:variant>
        <vt:i4>1048634</vt:i4>
      </vt:variant>
      <vt:variant>
        <vt:i4>1121</vt:i4>
      </vt:variant>
      <vt:variant>
        <vt:i4>0</vt:i4>
      </vt:variant>
      <vt:variant>
        <vt:i4>5</vt:i4>
      </vt:variant>
      <vt:variant>
        <vt:lpwstr/>
      </vt:variant>
      <vt:variant>
        <vt:lpwstr>_Toc108735053</vt:lpwstr>
      </vt:variant>
      <vt:variant>
        <vt:i4>1048634</vt:i4>
      </vt:variant>
      <vt:variant>
        <vt:i4>1115</vt:i4>
      </vt:variant>
      <vt:variant>
        <vt:i4>0</vt:i4>
      </vt:variant>
      <vt:variant>
        <vt:i4>5</vt:i4>
      </vt:variant>
      <vt:variant>
        <vt:lpwstr/>
      </vt:variant>
      <vt:variant>
        <vt:lpwstr>_Toc108735052</vt:lpwstr>
      </vt:variant>
      <vt:variant>
        <vt:i4>1048634</vt:i4>
      </vt:variant>
      <vt:variant>
        <vt:i4>1109</vt:i4>
      </vt:variant>
      <vt:variant>
        <vt:i4>0</vt:i4>
      </vt:variant>
      <vt:variant>
        <vt:i4>5</vt:i4>
      </vt:variant>
      <vt:variant>
        <vt:lpwstr/>
      </vt:variant>
      <vt:variant>
        <vt:lpwstr>_Toc108735051</vt:lpwstr>
      </vt:variant>
      <vt:variant>
        <vt:i4>1048634</vt:i4>
      </vt:variant>
      <vt:variant>
        <vt:i4>1103</vt:i4>
      </vt:variant>
      <vt:variant>
        <vt:i4>0</vt:i4>
      </vt:variant>
      <vt:variant>
        <vt:i4>5</vt:i4>
      </vt:variant>
      <vt:variant>
        <vt:lpwstr/>
      </vt:variant>
      <vt:variant>
        <vt:lpwstr>_Toc108735050</vt:lpwstr>
      </vt:variant>
      <vt:variant>
        <vt:i4>1114170</vt:i4>
      </vt:variant>
      <vt:variant>
        <vt:i4>1097</vt:i4>
      </vt:variant>
      <vt:variant>
        <vt:i4>0</vt:i4>
      </vt:variant>
      <vt:variant>
        <vt:i4>5</vt:i4>
      </vt:variant>
      <vt:variant>
        <vt:lpwstr/>
      </vt:variant>
      <vt:variant>
        <vt:lpwstr>_Toc108735049</vt:lpwstr>
      </vt:variant>
      <vt:variant>
        <vt:i4>1114170</vt:i4>
      </vt:variant>
      <vt:variant>
        <vt:i4>1091</vt:i4>
      </vt:variant>
      <vt:variant>
        <vt:i4>0</vt:i4>
      </vt:variant>
      <vt:variant>
        <vt:i4>5</vt:i4>
      </vt:variant>
      <vt:variant>
        <vt:lpwstr/>
      </vt:variant>
      <vt:variant>
        <vt:lpwstr>_Toc108735048</vt:lpwstr>
      </vt:variant>
      <vt:variant>
        <vt:i4>1114170</vt:i4>
      </vt:variant>
      <vt:variant>
        <vt:i4>1085</vt:i4>
      </vt:variant>
      <vt:variant>
        <vt:i4>0</vt:i4>
      </vt:variant>
      <vt:variant>
        <vt:i4>5</vt:i4>
      </vt:variant>
      <vt:variant>
        <vt:lpwstr/>
      </vt:variant>
      <vt:variant>
        <vt:lpwstr>_Toc108735047</vt:lpwstr>
      </vt:variant>
      <vt:variant>
        <vt:i4>1114170</vt:i4>
      </vt:variant>
      <vt:variant>
        <vt:i4>1079</vt:i4>
      </vt:variant>
      <vt:variant>
        <vt:i4>0</vt:i4>
      </vt:variant>
      <vt:variant>
        <vt:i4>5</vt:i4>
      </vt:variant>
      <vt:variant>
        <vt:lpwstr/>
      </vt:variant>
      <vt:variant>
        <vt:lpwstr>_Toc108735046</vt:lpwstr>
      </vt:variant>
      <vt:variant>
        <vt:i4>1114170</vt:i4>
      </vt:variant>
      <vt:variant>
        <vt:i4>1073</vt:i4>
      </vt:variant>
      <vt:variant>
        <vt:i4>0</vt:i4>
      </vt:variant>
      <vt:variant>
        <vt:i4>5</vt:i4>
      </vt:variant>
      <vt:variant>
        <vt:lpwstr/>
      </vt:variant>
      <vt:variant>
        <vt:lpwstr>_Toc108735045</vt:lpwstr>
      </vt:variant>
      <vt:variant>
        <vt:i4>1114170</vt:i4>
      </vt:variant>
      <vt:variant>
        <vt:i4>1067</vt:i4>
      </vt:variant>
      <vt:variant>
        <vt:i4>0</vt:i4>
      </vt:variant>
      <vt:variant>
        <vt:i4>5</vt:i4>
      </vt:variant>
      <vt:variant>
        <vt:lpwstr/>
      </vt:variant>
      <vt:variant>
        <vt:lpwstr>_Toc108735044</vt:lpwstr>
      </vt:variant>
      <vt:variant>
        <vt:i4>1114170</vt:i4>
      </vt:variant>
      <vt:variant>
        <vt:i4>1061</vt:i4>
      </vt:variant>
      <vt:variant>
        <vt:i4>0</vt:i4>
      </vt:variant>
      <vt:variant>
        <vt:i4>5</vt:i4>
      </vt:variant>
      <vt:variant>
        <vt:lpwstr/>
      </vt:variant>
      <vt:variant>
        <vt:lpwstr>_Toc108735043</vt:lpwstr>
      </vt:variant>
      <vt:variant>
        <vt:i4>1114170</vt:i4>
      </vt:variant>
      <vt:variant>
        <vt:i4>1055</vt:i4>
      </vt:variant>
      <vt:variant>
        <vt:i4>0</vt:i4>
      </vt:variant>
      <vt:variant>
        <vt:i4>5</vt:i4>
      </vt:variant>
      <vt:variant>
        <vt:lpwstr/>
      </vt:variant>
      <vt:variant>
        <vt:lpwstr>_Toc108735042</vt:lpwstr>
      </vt:variant>
      <vt:variant>
        <vt:i4>1114170</vt:i4>
      </vt:variant>
      <vt:variant>
        <vt:i4>1049</vt:i4>
      </vt:variant>
      <vt:variant>
        <vt:i4>0</vt:i4>
      </vt:variant>
      <vt:variant>
        <vt:i4>5</vt:i4>
      </vt:variant>
      <vt:variant>
        <vt:lpwstr/>
      </vt:variant>
      <vt:variant>
        <vt:lpwstr>_Toc108735041</vt:lpwstr>
      </vt:variant>
      <vt:variant>
        <vt:i4>1114170</vt:i4>
      </vt:variant>
      <vt:variant>
        <vt:i4>1043</vt:i4>
      </vt:variant>
      <vt:variant>
        <vt:i4>0</vt:i4>
      </vt:variant>
      <vt:variant>
        <vt:i4>5</vt:i4>
      </vt:variant>
      <vt:variant>
        <vt:lpwstr/>
      </vt:variant>
      <vt:variant>
        <vt:lpwstr>_Toc108735040</vt:lpwstr>
      </vt:variant>
      <vt:variant>
        <vt:i4>1441850</vt:i4>
      </vt:variant>
      <vt:variant>
        <vt:i4>1037</vt:i4>
      </vt:variant>
      <vt:variant>
        <vt:i4>0</vt:i4>
      </vt:variant>
      <vt:variant>
        <vt:i4>5</vt:i4>
      </vt:variant>
      <vt:variant>
        <vt:lpwstr/>
      </vt:variant>
      <vt:variant>
        <vt:lpwstr>_Toc108735039</vt:lpwstr>
      </vt:variant>
      <vt:variant>
        <vt:i4>1441850</vt:i4>
      </vt:variant>
      <vt:variant>
        <vt:i4>1031</vt:i4>
      </vt:variant>
      <vt:variant>
        <vt:i4>0</vt:i4>
      </vt:variant>
      <vt:variant>
        <vt:i4>5</vt:i4>
      </vt:variant>
      <vt:variant>
        <vt:lpwstr/>
      </vt:variant>
      <vt:variant>
        <vt:lpwstr>_Toc108735038</vt:lpwstr>
      </vt:variant>
      <vt:variant>
        <vt:i4>1441850</vt:i4>
      </vt:variant>
      <vt:variant>
        <vt:i4>1025</vt:i4>
      </vt:variant>
      <vt:variant>
        <vt:i4>0</vt:i4>
      </vt:variant>
      <vt:variant>
        <vt:i4>5</vt:i4>
      </vt:variant>
      <vt:variant>
        <vt:lpwstr/>
      </vt:variant>
      <vt:variant>
        <vt:lpwstr>_Toc108735037</vt:lpwstr>
      </vt:variant>
      <vt:variant>
        <vt:i4>1441850</vt:i4>
      </vt:variant>
      <vt:variant>
        <vt:i4>1019</vt:i4>
      </vt:variant>
      <vt:variant>
        <vt:i4>0</vt:i4>
      </vt:variant>
      <vt:variant>
        <vt:i4>5</vt:i4>
      </vt:variant>
      <vt:variant>
        <vt:lpwstr/>
      </vt:variant>
      <vt:variant>
        <vt:lpwstr>_Toc108735036</vt:lpwstr>
      </vt:variant>
      <vt:variant>
        <vt:i4>1441850</vt:i4>
      </vt:variant>
      <vt:variant>
        <vt:i4>1013</vt:i4>
      </vt:variant>
      <vt:variant>
        <vt:i4>0</vt:i4>
      </vt:variant>
      <vt:variant>
        <vt:i4>5</vt:i4>
      </vt:variant>
      <vt:variant>
        <vt:lpwstr/>
      </vt:variant>
      <vt:variant>
        <vt:lpwstr>_Toc108735035</vt:lpwstr>
      </vt:variant>
      <vt:variant>
        <vt:i4>1441850</vt:i4>
      </vt:variant>
      <vt:variant>
        <vt:i4>1007</vt:i4>
      </vt:variant>
      <vt:variant>
        <vt:i4>0</vt:i4>
      </vt:variant>
      <vt:variant>
        <vt:i4>5</vt:i4>
      </vt:variant>
      <vt:variant>
        <vt:lpwstr/>
      </vt:variant>
      <vt:variant>
        <vt:lpwstr>_Toc108735034</vt:lpwstr>
      </vt:variant>
      <vt:variant>
        <vt:i4>1441850</vt:i4>
      </vt:variant>
      <vt:variant>
        <vt:i4>1001</vt:i4>
      </vt:variant>
      <vt:variant>
        <vt:i4>0</vt:i4>
      </vt:variant>
      <vt:variant>
        <vt:i4>5</vt:i4>
      </vt:variant>
      <vt:variant>
        <vt:lpwstr/>
      </vt:variant>
      <vt:variant>
        <vt:lpwstr>_Toc108735033</vt:lpwstr>
      </vt:variant>
      <vt:variant>
        <vt:i4>1441850</vt:i4>
      </vt:variant>
      <vt:variant>
        <vt:i4>995</vt:i4>
      </vt:variant>
      <vt:variant>
        <vt:i4>0</vt:i4>
      </vt:variant>
      <vt:variant>
        <vt:i4>5</vt:i4>
      </vt:variant>
      <vt:variant>
        <vt:lpwstr/>
      </vt:variant>
      <vt:variant>
        <vt:lpwstr>_Toc108735032</vt:lpwstr>
      </vt:variant>
      <vt:variant>
        <vt:i4>1441850</vt:i4>
      </vt:variant>
      <vt:variant>
        <vt:i4>989</vt:i4>
      </vt:variant>
      <vt:variant>
        <vt:i4>0</vt:i4>
      </vt:variant>
      <vt:variant>
        <vt:i4>5</vt:i4>
      </vt:variant>
      <vt:variant>
        <vt:lpwstr/>
      </vt:variant>
      <vt:variant>
        <vt:lpwstr>_Toc108735031</vt:lpwstr>
      </vt:variant>
      <vt:variant>
        <vt:i4>1441850</vt:i4>
      </vt:variant>
      <vt:variant>
        <vt:i4>983</vt:i4>
      </vt:variant>
      <vt:variant>
        <vt:i4>0</vt:i4>
      </vt:variant>
      <vt:variant>
        <vt:i4>5</vt:i4>
      </vt:variant>
      <vt:variant>
        <vt:lpwstr/>
      </vt:variant>
      <vt:variant>
        <vt:lpwstr>_Toc108735030</vt:lpwstr>
      </vt:variant>
      <vt:variant>
        <vt:i4>1507386</vt:i4>
      </vt:variant>
      <vt:variant>
        <vt:i4>977</vt:i4>
      </vt:variant>
      <vt:variant>
        <vt:i4>0</vt:i4>
      </vt:variant>
      <vt:variant>
        <vt:i4>5</vt:i4>
      </vt:variant>
      <vt:variant>
        <vt:lpwstr/>
      </vt:variant>
      <vt:variant>
        <vt:lpwstr>_Toc108735029</vt:lpwstr>
      </vt:variant>
      <vt:variant>
        <vt:i4>1507386</vt:i4>
      </vt:variant>
      <vt:variant>
        <vt:i4>971</vt:i4>
      </vt:variant>
      <vt:variant>
        <vt:i4>0</vt:i4>
      </vt:variant>
      <vt:variant>
        <vt:i4>5</vt:i4>
      </vt:variant>
      <vt:variant>
        <vt:lpwstr/>
      </vt:variant>
      <vt:variant>
        <vt:lpwstr>_Toc108735028</vt:lpwstr>
      </vt:variant>
      <vt:variant>
        <vt:i4>1507386</vt:i4>
      </vt:variant>
      <vt:variant>
        <vt:i4>965</vt:i4>
      </vt:variant>
      <vt:variant>
        <vt:i4>0</vt:i4>
      </vt:variant>
      <vt:variant>
        <vt:i4>5</vt:i4>
      </vt:variant>
      <vt:variant>
        <vt:lpwstr/>
      </vt:variant>
      <vt:variant>
        <vt:lpwstr>_Toc108735027</vt:lpwstr>
      </vt:variant>
      <vt:variant>
        <vt:i4>1507386</vt:i4>
      </vt:variant>
      <vt:variant>
        <vt:i4>959</vt:i4>
      </vt:variant>
      <vt:variant>
        <vt:i4>0</vt:i4>
      </vt:variant>
      <vt:variant>
        <vt:i4>5</vt:i4>
      </vt:variant>
      <vt:variant>
        <vt:lpwstr/>
      </vt:variant>
      <vt:variant>
        <vt:lpwstr>_Toc108735026</vt:lpwstr>
      </vt:variant>
      <vt:variant>
        <vt:i4>1507386</vt:i4>
      </vt:variant>
      <vt:variant>
        <vt:i4>953</vt:i4>
      </vt:variant>
      <vt:variant>
        <vt:i4>0</vt:i4>
      </vt:variant>
      <vt:variant>
        <vt:i4>5</vt:i4>
      </vt:variant>
      <vt:variant>
        <vt:lpwstr/>
      </vt:variant>
      <vt:variant>
        <vt:lpwstr>_Toc108735025</vt:lpwstr>
      </vt:variant>
      <vt:variant>
        <vt:i4>1507386</vt:i4>
      </vt:variant>
      <vt:variant>
        <vt:i4>947</vt:i4>
      </vt:variant>
      <vt:variant>
        <vt:i4>0</vt:i4>
      </vt:variant>
      <vt:variant>
        <vt:i4>5</vt:i4>
      </vt:variant>
      <vt:variant>
        <vt:lpwstr/>
      </vt:variant>
      <vt:variant>
        <vt:lpwstr>_Toc108735024</vt:lpwstr>
      </vt:variant>
      <vt:variant>
        <vt:i4>1507386</vt:i4>
      </vt:variant>
      <vt:variant>
        <vt:i4>941</vt:i4>
      </vt:variant>
      <vt:variant>
        <vt:i4>0</vt:i4>
      </vt:variant>
      <vt:variant>
        <vt:i4>5</vt:i4>
      </vt:variant>
      <vt:variant>
        <vt:lpwstr/>
      </vt:variant>
      <vt:variant>
        <vt:lpwstr>_Toc108735023</vt:lpwstr>
      </vt:variant>
      <vt:variant>
        <vt:i4>1507386</vt:i4>
      </vt:variant>
      <vt:variant>
        <vt:i4>935</vt:i4>
      </vt:variant>
      <vt:variant>
        <vt:i4>0</vt:i4>
      </vt:variant>
      <vt:variant>
        <vt:i4>5</vt:i4>
      </vt:variant>
      <vt:variant>
        <vt:lpwstr/>
      </vt:variant>
      <vt:variant>
        <vt:lpwstr>_Toc108735022</vt:lpwstr>
      </vt:variant>
      <vt:variant>
        <vt:i4>1507386</vt:i4>
      </vt:variant>
      <vt:variant>
        <vt:i4>929</vt:i4>
      </vt:variant>
      <vt:variant>
        <vt:i4>0</vt:i4>
      </vt:variant>
      <vt:variant>
        <vt:i4>5</vt:i4>
      </vt:variant>
      <vt:variant>
        <vt:lpwstr/>
      </vt:variant>
      <vt:variant>
        <vt:lpwstr>_Toc108735021</vt:lpwstr>
      </vt:variant>
      <vt:variant>
        <vt:i4>1507386</vt:i4>
      </vt:variant>
      <vt:variant>
        <vt:i4>923</vt:i4>
      </vt:variant>
      <vt:variant>
        <vt:i4>0</vt:i4>
      </vt:variant>
      <vt:variant>
        <vt:i4>5</vt:i4>
      </vt:variant>
      <vt:variant>
        <vt:lpwstr/>
      </vt:variant>
      <vt:variant>
        <vt:lpwstr>_Toc108735020</vt:lpwstr>
      </vt:variant>
      <vt:variant>
        <vt:i4>1310778</vt:i4>
      </vt:variant>
      <vt:variant>
        <vt:i4>917</vt:i4>
      </vt:variant>
      <vt:variant>
        <vt:i4>0</vt:i4>
      </vt:variant>
      <vt:variant>
        <vt:i4>5</vt:i4>
      </vt:variant>
      <vt:variant>
        <vt:lpwstr/>
      </vt:variant>
      <vt:variant>
        <vt:lpwstr>_Toc108735019</vt:lpwstr>
      </vt:variant>
      <vt:variant>
        <vt:i4>1310778</vt:i4>
      </vt:variant>
      <vt:variant>
        <vt:i4>911</vt:i4>
      </vt:variant>
      <vt:variant>
        <vt:i4>0</vt:i4>
      </vt:variant>
      <vt:variant>
        <vt:i4>5</vt:i4>
      </vt:variant>
      <vt:variant>
        <vt:lpwstr/>
      </vt:variant>
      <vt:variant>
        <vt:lpwstr>_Toc108735018</vt:lpwstr>
      </vt:variant>
      <vt:variant>
        <vt:i4>1310778</vt:i4>
      </vt:variant>
      <vt:variant>
        <vt:i4>905</vt:i4>
      </vt:variant>
      <vt:variant>
        <vt:i4>0</vt:i4>
      </vt:variant>
      <vt:variant>
        <vt:i4>5</vt:i4>
      </vt:variant>
      <vt:variant>
        <vt:lpwstr/>
      </vt:variant>
      <vt:variant>
        <vt:lpwstr>_Toc108735017</vt:lpwstr>
      </vt:variant>
      <vt:variant>
        <vt:i4>1310778</vt:i4>
      </vt:variant>
      <vt:variant>
        <vt:i4>899</vt:i4>
      </vt:variant>
      <vt:variant>
        <vt:i4>0</vt:i4>
      </vt:variant>
      <vt:variant>
        <vt:i4>5</vt:i4>
      </vt:variant>
      <vt:variant>
        <vt:lpwstr/>
      </vt:variant>
      <vt:variant>
        <vt:lpwstr>_Toc108735016</vt:lpwstr>
      </vt:variant>
      <vt:variant>
        <vt:i4>1310778</vt:i4>
      </vt:variant>
      <vt:variant>
        <vt:i4>893</vt:i4>
      </vt:variant>
      <vt:variant>
        <vt:i4>0</vt:i4>
      </vt:variant>
      <vt:variant>
        <vt:i4>5</vt:i4>
      </vt:variant>
      <vt:variant>
        <vt:lpwstr/>
      </vt:variant>
      <vt:variant>
        <vt:lpwstr>_Toc108735015</vt:lpwstr>
      </vt:variant>
      <vt:variant>
        <vt:i4>1310778</vt:i4>
      </vt:variant>
      <vt:variant>
        <vt:i4>887</vt:i4>
      </vt:variant>
      <vt:variant>
        <vt:i4>0</vt:i4>
      </vt:variant>
      <vt:variant>
        <vt:i4>5</vt:i4>
      </vt:variant>
      <vt:variant>
        <vt:lpwstr/>
      </vt:variant>
      <vt:variant>
        <vt:lpwstr>_Toc108735014</vt:lpwstr>
      </vt:variant>
      <vt:variant>
        <vt:i4>1310778</vt:i4>
      </vt:variant>
      <vt:variant>
        <vt:i4>881</vt:i4>
      </vt:variant>
      <vt:variant>
        <vt:i4>0</vt:i4>
      </vt:variant>
      <vt:variant>
        <vt:i4>5</vt:i4>
      </vt:variant>
      <vt:variant>
        <vt:lpwstr/>
      </vt:variant>
      <vt:variant>
        <vt:lpwstr>_Toc108735013</vt:lpwstr>
      </vt:variant>
      <vt:variant>
        <vt:i4>1310778</vt:i4>
      </vt:variant>
      <vt:variant>
        <vt:i4>875</vt:i4>
      </vt:variant>
      <vt:variant>
        <vt:i4>0</vt:i4>
      </vt:variant>
      <vt:variant>
        <vt:i4>5</vt:i4>
      </vt:variant>
      <vt:variant>
        <vt:lpwstr/>
      </vt:variant>
      <vt:variant>
        <vt:lpwstr>_Toc108735012</vt:lpwstr>
      </vt:variant>
      <vt:variant>
        <vt:i4>1310778</vt:i4>
      </vt:variant>
      <vt:variant>
        <vt:i4>869</vt:i4>
      </vt:variant>
      <vt:variant>
        <vt:i4>0</vt:i4>
      </vt:variant>
      <vt:variant>
        <vt:i4>5</vt:i4>
      </vt:variant>
      <vt:variant>
        <vt:lpwstr/>
      </vt:variant>
      <vt:variant>
        <vt:lpwstr>_Toc108735011</vt:lpwstr>
      </vt:variant>
      <vt:variant>
        <vt:i4>1310778</vt:i4>
      </vt:variant>
      <vt:variant>
        <vt:i4>863</vt:i4>
      </vt:variant>
      <vt:variant>
        <vt:i4>0</vt:i4>
      </vt:variant>
      <vt:variant>
        <vt:i4>5</vt:i4>
      </vt:variant>
      <vt:variant>
        <vt:lpwstr/>
      </vt:variant>
      <vt:variant>
        <vt:lpwstr>_Toc108735010</vt:lpwstr>
      </vt:variant>
      <vt:variant>
        <vt:i4>1376314</vt:i4>
      </vt:variant>
      <vt:variant>
        <vt:i4>857</vt:i4>
      </vt:variant>
      <vt:variant>
        <vt:i4>0</vt:i4>
      </vt:variant>
      <vt:variant>
        <vt:i4>5</vt:i4>
      </vt:variant>
      <vt:variant>
        <vt:lpwstr/>
      </vt:variant>
      <vt:variant>
        <vt:lpwstr>_Toc108735009</vt:lpwstr>
      </vt:variant>
      <vt:variant>
        <vt:i4>1376314</vt:i4>
      </vt:variant>
      <vt:variant>
        <vt:i4>851</vt:i4>
      </vt:variant>
      <vt:variant>
        <vt:i4>0</vt:i4>
      </vt:variant>
      <vt:variant>
        <vt:i4>5</vt:i4>
      </vt:variant>
      <vt:variant>
        <vt:lpwstr/>
      </vt:variant>
      <vt:variant>
        <vt:lpwstr>_Toc108735008</vt:lpwstr>
      </vt:variant>
      <vt:variant>
        <vt:i4>1376314</vt:i4>
      </vt:variant>
      <vt:variant>
        <vt:i4>845</vt:i4>
      </vt:variant>
      <vt:variant>
        <vt:i4>0</vt:i4>
      </vt:variant>
      <vt:variant>
        <vt:i4>5</vt:i4>
      </vt:variant>
      <vt:variant>
        <vt:lpwstr/>
      </vt:variant>
      <vt:variant>
        <vt:lpwstr>_Toc108735007</vt:lpwstr>
      </vt:variant>
      <vt:variant>
        <vt:i4>1376314</vt:i4>
      </vt:variant>
      <vt:variant>
        <vt:i4>839</vt:i4>
      </vt:variant>
      <vt:variant>
        <vt:i4>0</vt:i4>
      </vt:variant>
      <vt:variant>
        <vt:i4>5</vt:i4>
      </vt:variant>
      <vt:variant>
        <vt:lpwstr/>
      </vt:variant>
      <vt:variant>
        <vt:lpwstr>_Toc108735006</vt:lpwstr>
      </vt:variant>
      <vt:variant>
        <vt:i4>1376314</vt:i4>
      </vt:variant>
      <vt:variant>
        <vt:i4>833</vt:i4>
      </vt:variant>
      <vt:variant>
        <vt:i4>0</vt:i4>
      </vt:variant>
      <vt:variant>
        <vt:i4>5</vt:i4>
      </vt:variant>
      <vt:variant>
        <vt:lpwstr/>
      </vt:variant>
      <vt:variant>
        <vt:lpwstr>_Toc108735005</vt:lpwstr>
      </vt:variant>
      <vt:variant>
        <vt:i4>1376314</vt:i4>
      </vt:variant>
      <vt:variant>
        <vt:i4>827</vt:i4>
      </vt:variant>
      <vt:variant>
        <vt:i4>0</vt:i4>
      </vt:variant>
      <vt:variant>
        <vt:i4>5</vt:i4>
      </vt:variant>
      <vt:variant>
        <vt:lpwstr/>
      </vt:variant>
      <vt:variant>
        <vt:lpwstr>_Toc108735004</vt:lpwstr>
      </vt:variant>
      <vt:variant>
        <vt:i4>1376314</vt:i4>
      </vt:variant>
      <vt:variant>
        <vt:i4>821</vt:i4>
      </vt:variant>
      <vt:variant>
        <vt:i4>0</vt:i4>
      </vt:variant>
      <vt:variant>
        <vt:i4>5</vt:i4>
      </vt:variant>
      <vt:variant>
        <vt:lpwstr/>
      </vt:variant>
      <vt:variant>
        <vt:lpwstr>_Toc108735003</vt:lpwstr>
      </vt:variant>
      <vt:variant>
        <vt:i4>1376314</vt:i4>
      </vt:variant>
      <vt:variant>
        <vt:i4>815</vt:i4>
      </vt:variant>
      <vt:variant>
        <vt:i4>0</vt:i4>
      </vt:variant>
      <vt:variant>
        <vt:i4>5</vt:i4>
      </vt:variant>
      <vt:variant>
        <vt:lpwstr/>
      </vt:variant>
      <vt:variant>
        <vt:lpwstr>_Toc108735002</vt:lpwstr>
      </vt:variant>
      <vt:variant>
        <vt:i4>1376314</vt:i4>
      </vt:variant>
      <vt:variant>
        <vt:i4>809</vt:i4>
      </vt:variant>
      <vt:variant>
        <vt:i4>0</vt:i4>
      </vt:variant>
      <vt:variant>
        <vt:i4>5</vt:i4>
      </vt:variant>
      <vt:variant>
        <vt:lpwstr/>
      </vt:variant>
      <vt:variant>
        <vt:lpwstr>_Toc108735001</vt:lpwstr>
      </vt:variant>
      <vt:variant>
        <vt:i4>1376314</vt:i4>
      </vt:variant>
      <vt:variant>
        <vt:i4>803</vt:i4>
      </vt:variant>
      <vt:variant>
        <vt:i4>0</vt:i4>
      </vt:variant>
      <vt:variant>
        <vt:i4>5</vt:i4>
      </vt:variant>
      <vt:variant>
        <vt:lpwstr/>
      </vt:variant>
      <vt:variant>
        <vt:lpwstr>_Toc108735000</vt:lpwstr>
      </vt:variant>
      <vt:variant>
        <vt:i4>1900595</vt:i4>
      </vt:variant>
      <vt:variant>
        <vt:i4>797</vt:i4>
      </vt:variant>
      <vt:variant>
        <vt:i4>0</vt:i4>
      </vt:variant>
      <vt:variant>
        <vt:i4>5</vt:i4>
      </vt:variant>
      <vt:variant>
        <vt:lpwstr/>
      </vt:variant>
      <vt:variant>
        <vt:lpwstr>_Toc108734999</vt:lpwstr>
      </vt:variant>
      <vt:variant>
        <vt:i4>1900595</vt:i4>
      </vt:variant>
      <vt:variant>
        <vt:i4>791</vt:i4>
      </vt:variant>
      <vt:variant>
        <vt:i4>0</vt:i4>
      </vt:variant>
      <vt:variant>
        <vt:i4>5</vt:i4>
      </vt:variant>
      <vt:variant>
        <vt:lpwstr/>
      </vt:variant>
      <vt:variant>
        <vt:lpwstr>_Toc108734998</vt:lpwstr>
      </vt:variant>
      <vt:variant>
        <vt:i4>1900595</vt:i4>
      </vt:variant>
      <vt:variant>
        <vt:i4>785</vt:i4>
      </vt:variant>
      <vt:variant>
        <vt:i4>0</vt:i4>
      </vt:variant>
      <vt:variant>
        <vt:i4>5</vt:i4>
      </vt:variant>
      <vt:variant>
        <vt:lpwstr/>
      </vt:variant>
      <vt:variant>
        <vt:lpwstr>_Toc108734997</vt:lpwstr>
      </vt:variant>
      <vt:variant>
        <vt:i4>1900595</vt:i4>
      </vt:variant>
      <vt:variant>
        <vt:i4>779</vt:i4>
      </vt:variant>
      <vt:variant>
        <vt:i4>0</vt:i4>
      </vt:variant>
      <vt:variant>
        <vt:i4>5</vt:i4>
      </vt:variant>
      <vt:variant>
        <vt:lpwstr/>
      </vt:variant>
      <vt:variant>
        <vt:lpwstr>_Toc108734996</vt:lpwstr>
      </vt:variant>
      <vt:variant>
        <vt:i4>1900595</vt:i4>
      </vt:variant>
      <vt:variant>
        <vt:i4>773</vt:i4>
      </vt:variant>
      <vt:variant>
        <vt:i4>0</vt:i4>
      </vt:variant>
      <vt:variant>
        <vt:i4>5</vt:i4>
      </vt:variant>
      <vt:variant>
        <vt:lpwstr/>
      </vt:variant>
      <vt:variant>
        <vt:lpwstr>_Toc108734995</vt:lpwstr>
      </vt:variant>
      <vt:variant>
        <vt:i4>1900595</vt:i4>
      </vt:variant>
      <vt:variant>
        <vt:i4>767</vt:i4>
      </vt:variant>
      <vt:variant>
        <vt:i4>0</vt:i4>
      </vt:variant>
      <vt:variant>
        <vt:i4>5</vt:i4>
      </vt:variant>
      <vt:variant>
        <vt:lpwstr/>
      </vt:variant>
      <vt:variant>
        <vt:lpwstr>_Toc108734994</vt:lpwstr>
      </vt:variant>
      <vt:variant>
        <vt:i4>1900595</vt:i4>
      </vt:variant>
      <vt:variant>
        <vt:i4>761</vt:i4>
      </vt:variant>
      <vt:variant>
        <vt:i4>0</vt:i4>
      </vt:variant>
      <vt:variant>
        <vt:i4>5</vt:i4>
      </vt:variant>
      <vt:variant>
        <vt:lpwstr/>
      </vt:variant>
      <vt:variant>
        <vt:lpwstr>_Toc108734993</vt:lpwstr>
      </vt:variant>
      <vt:variant>
        <vt:i4>1900595</vt:i4>
      </vt:variant>
      <vt:variant>
        <vt:i4>755</vt:i4>
      </vt:variant>
      <vt:variant>
        <vt:i4>0</vt:i4>
      </vt:variant>
      <vt:variant>
        <vt:i4>5</vt:i4>
      </vt:variant>
      <vt:variant>
        <vt:lpwstr/>
      </vt:variant>
      <vt:variant>
        <vt:lpwstr>_Toc108734992</vt:lpwstr>
      </vt:variant>
      <vt:variant>
        <vt:i4>1900595</vt:i4>
      </vt:variant>
      <vt:variant>
        <vt:i4>749</vt:i4>
      </vt:variant>
      <vt:variant>
        <vt:i4>0</vt:i4>
      </vt:variant>
      <vt:variant>
        <vt:i4>5</vt:i4>
      </vt:variant>
      <vt:variant>
        <vt:lpwstr/>
      </vt:variant>
      <vt:variant>
        <vt:lpwstr>_Toc108734991</vt:lpwstr>
      </vt:variant>
      <vt:variant>
        <vt:i4>1900595</vt:i4>
      </vt:variant>
      <vt:variant>
        <vt:i4>743</vt:i4>
      </vt:variant>
      <vt:variant>
        <vt:i4>0</vt:i4>
      </vt:variant>
      <vt:variant>
        <vt:i4>5</vt:i4>
      </vt:variant>
      <vt:variant>
        <vt:lpwstr/>
      </vt:variant>
      <vt:variant>
        <vt:lpwstr>_Toc108734990</vt:lpwstr>
      </vt:variant>
      <vt:variant>
        <vt:i4>1835059</vt:i4>
      </vt:variant>
      <vt:variant>
        <vt:i4>737</vt:i4>
      </vt:variant>
      <vt:variant>
        <vt:i4>0</vt:i4>
      </vt:variant>
      <vt:variant>
        <vt:i4>5</vt:i4>
      </vt:variant>
      <vt:variant>
        <vt:lpwstr/>
      </vt:variant>
      <vt:variant>
        <vt:lpwstr>_Toc108734989</vt:lpwstr>
      </vt:variant>
      <vt:variant>
        <vt:i4>1835059</vt:i4>
      </vt:variant>
      <vt:variant>
        <vt:i4>731</vt:i4>
      </vt:variant>
      <vt:variant>
        <vt:i4>0</vt:i4>
      </vt:variant>
      <vt:variant>
        <vt:i4>5</vt:i4>
      </vt:variant>
      <vt:variant>
        <vt:lpwstr/>
      </vt:variant>
      <vt:variant>
        <vt:lpwstr>_Toc108734988</vt:lpwstr>
      </vt:variant>
      <vt:variant>
        <vt:i4>1835059</vt:i4>
      </vt:variant>
      <vt:variant>
        <vt:i4>725</vt:i4>
      </vt:variant>
      <vt:variant>
        <vt:i4>0</vt:i4>
      </vt:variant>
      <vt:variant>
        <vt:i4>5</vt:i4>
      </vt:variant>
      <vt:variant>
        <vt:lpwstr/>
      </vt:variant>
      <vt:variant>
        <vt:lpwstr>_Toc108734987</vt:lpwstr>
      </vt:variant>
      <vt:variant>
        <vt:i4>1835059</vt:i4>
      </vt:variant>
      <vt:variant>
        <vt:i4>719</vt:i4>
      </vt:variant>
      <vt:variant>
        <vt:i4>0</vt:i4>
      </vt:variant>
      <vt:variant>
        <vt:i4>5</vt:i4>
      </vt:variant>
      <vt:variant>
        <vt:lpwstr/>
      </vt:variant>
      <vt:variant>
        <vt:lpwstr>_Toc108734986</vt:lpwstr>
      </vt:variant>
      <vt:variant>
        <vt:i4>1835059</vt:i4>
      </vt:variant>
      <vt:variant>
        <vt:i4>713</vt:i4>
      </vt:variant>
      <vt:variant>
        <vt:i4>0</vt:i4>
      </vt:variant>
      <vt:variant>
        <vt:i4>5</vt:i4>
      </vt:variant>
      <vt:variant>
        <vt:lpwstr/>
      </vt:variant>
      <vt:variant>
        <vt:lpwstr>_Toc108734985</vt:lpwstr>
      </vt:variant>
      <vt:variant>
        <vt:i4>1835059</vt:i4>
      </vt:variant>
      <vt:variant>
        <vt:i4>707</vt:i4>
      </vt:variant>
      <vt:variant>
        <vt:i4>0</vt:i4>
      </vt:variant>
      <vt:variant>
        <vt:i4>5</vt:i4>
      </vt:variant>
      <vt:variant>
        <vt:lpwstr/>
      </vt:variant>
      <vt:variant>
        <vt:lpwstr>_Toc108734984</vt:lpwstr>
      </vt:variant>
      <vt:variant>
        <vt:i4>1835059</vt:i4>
      </vt:variant>
      <vt:variant>
        <vt:i4>701</vt:i4>
      </vt:variant>
      <vt:variant>
        <vt:i4>0</vt:i4>
      </vt:variant>
      <vt:variant>
        <vt:i4>5</vt:i4>
      </vt:variant>
      <vt:variant>
        <vt:lpwstr/>
      </vt:variant>
      <vt:variant>
        <vt:lpwstr>_Toc108734983</vt:lpwstr>
      </vt:variant>
      <vt:variant>
        <vt:i4>1835059</vt:i4>
      </vt:variant>
      <vt:variant>
        <vt:i4>695</vt:i4>
      </vt:variant>
      <vt:variant>
        <vt:i4>0</vt:i4>
      </vt:variant>
      <vt:variant>
        <vt:i4>5</vt:i4>
      </vt:variant>
      <vt:variant>
        <vt:lpwstr/>
      </vt:variant>
      <vt:variant>
        <vt:lpwstr>_Toc108734982</vt:lpwstr>
      </vt:variant>
      <vt:variant>
        <vt:i4>1835059</vt:i4>
      </vt:variant>
      <vt:variant>
        <vt:i4>689</vt:i4>
      </vt:variant>
      <vt:variant>
        <vt:i4>0</vt:i4>
      </vt:variant>
      <vt:variant>
        <vt:i4>5</vt:i4>
      </vt:variant>
      <vt:variant>
        <vt:lpwstr/>
      </vt:variant>
      <vt:variant>
        <vt:lpwstr>_Toc108734981</vt:lpwstr>
      </vt:variant>
      <vt:variant>
        <vt:i4>1835059</vt:i4>
      </vt:variant>
      <vt:variant>
        <vt:i4>683</vt:i4>
      </vt:variant>
      <vt:variant>
        <vt:i4>0</vt:i4>
      </vt:variant>
      <vt:variant>
        <vt:i4>5</vt:i4>
      </vt:variant>
      <vt:variant>
        <vt:lpwstr/>
      </vt:variant>
      <vt:variant>
        <vt:lpwstr>_Toc108734980</vt:lpwstr>
      </vt:variant>
      <vt:variant>
        <vt:i4>1245235</vt:i4>
      </vt:variant>
      <vt:variant>
        <vt:i4>677</vt:i4>
      </vt:variant>
      <vt:variant>
        <vt:i4>0</vt:i4>
      </vt:variant>
      <vt:variant>
        <vt:i4>5</vt:i4>
      </vt:variant>
      <vt:variant>
        <vt:lpwstr/>
      </vt:variant>
      <vt:variant>
        <vt:lpwstr>_Toc108734979</vt:lpwstr>
      </vt:variant>
      <vt:variant>
        <vt:i4>1245235</vt:i4>
      </vt:variant>
      <vt:variant>
        <vt:i4>671</vt:i4>
      </vt:variant>
      <vt:variant>
        <vt:i4>0</vt:i4>
      </vt:variant>
      <vt:variant>
        <vt:i4>5</vt:i4>
      </vt:variant>
      <vt:variant>
        <vt:lpwstr/>
      </vt:variant>
      <vt:variant>
        <vt:lpwstr>_Toc108734978</vt:lpwstr>
      </vt:variant>
      <vt:variant>
        <vt:i4>1245235</vt:i4>
      </vt:variant>
      <vt:variant>
        <vt:i4>665</vt:i4>
      </vt:variant>
      <vt:variant>
        <vt:i4>0</vt:i4>
      </vt:variant>
      <vt:variant>
        <vt:i4>5</vt:i4>
      </vt:variant>
      <vt:variant>
        <vt:lpwstr/>
      </vt:variant>
      <vt:variant>
        <vt:lpwstr>_Toc108734977</vt:lpwstr>
      </vt:variant>
      <vt:variant>
        <vt:i4>1245235</vt:i4>
      </vt:variant>
      <vt:variant>
        <vt:i4>659</vt:i4>
      </vt:variant>
      <vt:variant>
        <vt:i4>0</vt:i4>
      </vt:variant>
      <vt:variant>
        <vt:i4>5</vt:i4>
      </vt:variant>
      <vt:variant>
        <vt:lpwstr/>
      </vt:variant>
      <vt:variant>
        <vt:lpwstr>_Toc108734976</vt:lpwstr>
      </vt:variant>
      <vt:variant>
        <vt:i4>1245235</vt:i4>
      </vt:variant>
      <vt:variant>
        <vt:i4>653</vt:i4>
      </vt:variant>
      <vt:variant>
        <vt:i4>0</vt:i4>
      </vt:variant>
      <vt:variant>
        <vt:i4>5</vt:i4>
      </vt:variant>
      <vt:variant>
        <vt:lpwstr/>
      </vt:variant>
      <vt:variant>
        <vt:lpwstr>_Toc108734975</vt:lpwstr>
      </vt:variant>
      <vt:variant>
        <vt:i4>1245235</vt:i4>
      </vt:variant>
      <vt:variant>
        <vt:i4>647</vt:i4>
      </vt:variant>
      <vt:variant>
        <vt:i4>0</vt:i4>
      </vt:variant>
      <vt:variant>
        <vt:i4>5</vt:i4>
      </vt:variant>
      <vt:variant>
        <vt:lpwstr/>
      </vt:variant>
      <vt:variant>
        <vt:lpwstr>_Toc108734974</vt:lpwstr>
      </vt:variant>
      <vt:variant>
        <vt:i4>1245235</vt:i4>
      </vt:variant>
      <vt:variant>
        <vt:i4>641</vt:i4>
      </vt:variant>
      <vt:variant>
        <vt:i4>0</vt:i4>
      </vt:variant>
      <vt:variant>
        <vt:i4>5</vt:i4>
      </vt:variant>
      <vt:variant>
        <vt:lpwstr/>
      </vt:variant>
      <vt:variant>
        <vt:lpwstr>_Toc108734973</vt:lpwstr>
      </vt:variant>
      <vt:variant>
        <vt:i4>1245235</vt:i4>
      </vt:variant>
      <vt:variant>
        <vt:i4>635</vt:i4>
      </vt:variant>
      <vt:variant>
        <vt:i4>0</vt:i4>
      </vt:variant>
      <vt:variant>
        <vt:i4>5</vt:i4>
      </vt:variant>
      <vt:variant>
        <vt:lpwstr/>
      </vt:variant>
      <vt:variant>
        <vt:lpwstr>_Toc108734972</vt:lpwstr>
      </vt:variant>
      <vt:variant>
        <vt:i4>1245235</vt:i4>
      </vt:variant>
      <vt:variant>
        <vt:i4>629</vt:i4>
      </vt:variant>
      <vt:variant>
        <vt:i4>0</vt:i4>
      </vt:variant>
      <vt:variant>
        <vt:i4>5</vt:i4>
      </vt:variant>
      <vt:variant>
        <vt:lpwstr/>
      </vt:variant>
      <vt:variant>
        <vt:lpwstr>_Toc108734971</vt:lpwstr>
      </vt:variant>
      <vt:variant>
        <vt:i4>1245235</vt:i4>
      </vt:variant>
      <vt:variant>
        <vt:i4>623</vt:i4>
      </vt:variant>
      <vt:variant>
        <vt:i4>0</vt:i4>
      </vt:variant>
      <vt:variant>
        <vt:i4>5</vt:i4>
      </vt:variant>
      <vt:variant>
        <vt:lpwstr/>
      </vt:variant>
      <vt:variant>
        <vt:lpwstr>_Toc108734970</vt:lpwstr>
      </vt:variant>
      <vt:variant>
        <vt:i4>1179699</vt:i4>
      </vt:variant>
      <vt:variant>
        <vt:i4>617</vt:i4>
      </vt:variant>
      <vt:variant>
        <vt:i4>0</vt:i4>
      </vt:variant>
      <vt:variant>
        <vt:i4>5</vt:i4>
      </vt:variant>
      <vt:variant>
        <vt:lpwstr/>
      </vt:variant>
      <vt:variant>
        <vt:lpwstr>_Toc108734969</vt:lpwstr>
      </vt:variant>
      <vt:variant>
        <vt:i4>1179699</vt:i4>
      </vt:variant>
      <vt:variant>
        <vt:i4>611</vt:i4>
      </vt:variant>
      <vt:variant>
        <vt:i4>0</vt:i4>
      </vt:variant>
      <vt:variant>
        <vt:i4>5</vt:i4>
      </vt:variant>
      <vt:variant>
        <vt:lpwstr/>
      </vt:variant>
      <vt:variant>
        <vt:lpwstr>_Toc108734968</vt:lpwstr>
      </vt:variant>
      <vt:variant>
        <vt:i4>1179699</vt:i4>
      </vt:variant>
      <vt:variant>
        <vt:i4>605</vt:i4>
      </vt:variant>
      <vt:variant>
        <vt:i4>0</vt:i4>
      </vt:variant>
      <vt:variant>
        <vt:i4>5</vt:i4>
      </vt:variant>
      <vt:variant>
        <vt:lpwstr/>
      </vt:variant>
      <vt:variant>
        <vt:lpwstr>_Toc108734967</vt:lpwstr>
      </vt:variant>
      <vt:variant>
        <vt:i4>1179699</vt:i4>
      </vt:variant>
      <vt:variant>
        <vt:i4>599</vt:i4>
      </vt:variant>
      <vt:variant>
        <vt:i4>0</vt:i4>
      </vt:variant>
      <vt:variant>
        <vt:i4>5</vt:i4>
      </vt:variant>
      <vt:variant>
        <vt:lpwstr/>
      </vt:variant>
      <vt:variant>
        <vt:lpwstr>_Toc108734966</vt:lpwstr>
      </vt:variant>
      <vt:variant>
        <vt:i4>1179699</vt:i4>
      </vt:variant>
      <vt:variant>
        <vt:i4>593</vt:i4>
      </vt:variant>
      <vt:variant>
        <vt:i4>0</vt:i4>
      </vt:variant>
      <vt:variant>
        <vt:i4>5</vt:i4>
      </vt:variant>
      <vt:variant>
        <vt:lpwstr/>
      </vt:variant>
      <vt:variant>
        <vt:lpwstr>_Toc108734965</vt:lpwstr>
      </vt:variant>
      <vt:variant>
        <vt:i4>1179699</vt:i4>
      </vt:variant>
      <vt:variant>
        <vt:i4>587</vt:i4>
      </vt:variant>
      <vt:variant>
        <vt:i4>0</vt:i4>
      </vt:variant>
      <vt:variant>
        <vt:i4>5</vt:i4>
      </vt:variant>
      <vt:variant>
        <vt:lpwstr/>
      </vt:variant>
      <vt:variant>
        <vt:lpwstr>_Toc108734964</vt:lpwstr>
      </vt:variant>
      <vt:variant>
        <vt:i4>1179699</vt:i4>
      </vt:variant>
      <vt:variant>
        <vt:i4>581</vt:i4>
      </vt:variant>
      <vt:variant>
        <vt:i4>0</vt:i4>
      </vt:variant>
      <vt:variant>
        <vt:i4>5</vt:i4>
      </vt:variant>
      <vt:variant>
        <vt:lpwstr/>
      </vt:variant>
      <vt:variant>
        <vt:lpwstr>_Toc108734963</vt:lpwstr>
      </vt:variant>
      <vt:variant>
        <vt:i4>1179699</vt:i4>
      </vt:variant>
      <vt:variant>
        <vt:i4>575</vt:i4>
      </vt:variant>
      <vt:variant>
        <vt:i4>0</vt:i4>
      </vt:variant>
      <vt:variant>
        <vt:i4>5</vt:i4>
      </vt:variant>
      <vt:variant>
        <vt:lpwstr/>
      </vt:variant>
      <vt:variant>
        <vt:lpwstr>_Toc108734962</vt:lpwstr>
      </vt:variant>
      <vt:variant>
        <vt:i4>1179699</vt:i4>
      </vt:variant>
      <vt:variant>
        <vt:i4>569</vt:i4>
      </vt:variant>
      <vt:variant>
        <vt:i4>0</vt:i4>
      </vt:variant>
      <vt:variant>
        <vt:i4>5</vt:i4>
      </vt:variant>
      <vt:variant>
        <vt:lpwstr/>
      </vt:variant>
      <vt:variant>
        <vt:lpwstr>_Toc108734961</vt:lpwstr>
      </vt:variant>
      <vt:variant>
        <vt:i4>1179699</vt:i4>
      </vt:variant>
      <vt:variant>
        <vt:i4>563</vt:i4>
      </vt:variant>
      <vt:variant>
        <vt:i4>0</vt:i4>
      </vt:variant>
      <vt:variant>
        <vt:i4>5</vt:i4>
      </vt:variant>
      <vt:variant>
        <vt:lpwstr/>
      </vt:variant>
      <vt:variant>
        <vt:lpwstr>_Toc108734960</vt:lpwstr>
      </vt:variant>
      <vt:variant>
        <vt:i4>1114163</vt:i4>
      </vt:variant>
      <vt:variant>
        <vt:i4>557</vt:i4>
      </vt:variant>
      <vt:variant>
        <vt:i4>0</vt:i4>
      </vt:variant>
      <vt:variant>
        <vt:i4>5</vt:i4>
      </vt:variant>
      <vt:variant>
        <vt:lpwstr/>
      </vt:variant>
      <vt:variant>
        <vt:lpwstr>_Toc108734959</vt:lpwstr>
      </vt:variant>
      <vt:variant>
        <vt:i4>1114163</vt:i4>
      </vt:variant>
      <vt:variant>
        <vt:i4>551</vt:i4>
      </vt:variant>
      <vt:variant>
        <vt:i4>0</vt:i4>
      </vt:variant>
      <vt:variant>
        <vt:i4>5</vt:i4>
      </vt:variant>
      <vt:variant>
        <vt:lpwstr/>
      </vt:variant>
      <vt:variant>
        <vt:lpwstr>_Toc108734958</vt:lpwstr>
      </vt:variant>
      <vt:variant>
        <vt:i4>1114163</vt:i4>
      </vt:variant>
      <vt:variant>
        <vt:i4>545</vt:i4>
      </vt:variant>
      <vt:variant>
        <vt:i4>0</vt:i4>
      </vt:variant>
      <vt:variant>
        <vt:i4>5</vt:i4>
      </vt:variant>
      <vt:variant>
        <vt:lpwstr/>
      </vt:variant>
      <vt:variant>
        <vt:lpwstr>_Toc108734957</vt:lpwstr>
      </vt:variant>
      <vt:variant>
        <vt:i4>1114163</vt:i4>
      </vt:variant>
      <vt:variant>
        <vt:i4>539</vt:i4>
      </vt:variant>
      <vt:variant>
        <vt:i4>0</vt:i4>
      </vt:variant>
      <vt:variant>
        <vt:i4>5</vt:i4>
      </vt:variant>
      <vt:variant>
        <vt:lpwstr/>
      </vt:variant>
      <vt:variant>
        <vt:lpwstr>_Toc108734956</vt:lpwstr>
      </vt:variant>
      <vt:variant>
        <vt:i4>1114163</vt:i4>
      </vt:variant>
      <vt:variant>
        <vt:i4>533</vt:i4>
      </vt:variant>
      <vt:variant>
        <vt:i4>0</vt:i4>
      </vt:variant>
      <vt:variant>
        <vt:i4>5</vt:i4>
      </vt:variant>
      <vt:variant>
        <vt:lpwstr/>
      </vt:variant>
      <vt:variant>
        <vt:lpwstr>_Toc108734955</vt:lpwstr>
      </vt:variant>
      <vt:variant>
        <vt:i4>1114163</vt:i4>
      </vt:variant>
      <vt:variant>
        <vt:i4>527</vt:i4>
      </vt:variant>
      <vt:variant>
        <vt:i4>0</vt:i4>
      </vt:variant>
      <vt:variant>
        <vt:i4>5</vt:i4>
      </vt:variant>
      <vt:variant>
        <vt:lpwstr/>
      </vt:variant>
      <vt:variant>
        <vt:lpwstr>_Toc108734954</vt:lpwstr>
      </vt:variant>
      <vt:variant>
        <vt:i4>1114163</vt:i4>
      </vt:variant>
      <vt:variant>
        <vt:i4>521</vt:i4>
      </vt:variant>
      <vt:variant>
        <vt:i4>0</vt:i4>
      </vt:variant>
      <vt:variant>
        <vt:i4>5</vt:i4>
      </vt:variant>
      <vt:variant>
        <vt:lpwstr/>
      </vt:variant>
      <vt:variant>
        <vt:lpwstr>_Toc108734953</vt:lpwstr>
      </vt:variant>
      <vt:variant>
        <vt:i4>1114163</vt:i4>
      </vt:variant>
      <vt:variant>
        <vt:i4>515</vt:i4>
      </vt:variant>
      <vt:variant>
        <vt:i4>0</vt:i4>
      </vt:variant>
      <vt:variant>
        <vt:i4>5</vt:i4>
      </vt:variant>
      <vt:variant>
        <vt:lpwstr/>
      </vt:variant>
      <vt:variant>
        <vt:lpwstr>_Toc108734952</vt:lpwstr>
      </vt:variant>
      <vt:variant>
        <vt:i4>1114163</vt:i4>
      </vt:variant>
      <vt:variant>
        <vt:i4>509</vt:i4>
      </vt:variant>
      <vt:variant>
        <vt:i4>0</vt:i4>
      </vt:variant>
      <vt:variant>
        <vt:i4>5</vt:i4>
      </vt:variant>
      <vt:variant>
        <vt:lpwstr/>
      </vt:variant>
      <vt:variant>
        <vt:lpwstr>_Toc108734951</vt:lpwstr>
      </vt:variant>
      <vt:variant>
        <vt:i4>1114163</vt:i4>
      </vt:variant>
      <vt:variant>
        <vt:i4>503</vt:i4>
      </vt:variant>
      <vt:variant>
        <vt:i4>0</vt:i4>
      </vt:variant>
      <vt:variant>
        <vt:i4>5</vt:i4>
      </vt:variant>
      <vt:variant>
        <vt:lpwstr/>
      </vt:variant>
      <vt:variant>
        <vt:lpwstr>_Toc108734950</vt:lpwstr>
      </vt:variant>
      <vt:variant>
        <vt:i4>1048627</vt:i4>
      </vt:variant>
      <vt:variant>
        <vt:i4>497</vt:i4>
      </vt:variant>
      <vt:variant>
        <vt:i4>0</vt:i4>
      </vt:variant>
      <vt:variant>
        <vt:i4>5</vt:i4>
      </vt:variant>
      <vt:variant>
        <vt:lpwstr/>
      </vt:variant>
      <vt:variant>
        <vt:lpwstr>_Toc108734949</vt:lpwstr>
      </vt:variant>
      <vt:variant>
        <vt:i4>1048627</vt:i4>
      </vt:variant>
      <vt:variant>
        <vt:i4>491</vt:i4>
      </vt:variant>
      <vt:variant>
        <vt:i4>0</vt:i4>
      </vt:variant>
      <vt:variant>
        <vt:i4>5</vt:i4>
      </vt:variant>
      <vt:variant>
        <vt:lpwstr/>
      </vt:variant>
      <vt:variant>
        <vt:lpwstr>_Toc108734948</vt:lpwstr>
      </vt:variant>
      <vt:variant>
        <vt:i4>1048627</vt:i4>
      </vt:variant>
      <vt:variant>
        <vt:i4>485</vt:i4>
      </vt:variant>
      <vt:variant>
        <vt:i4>0</vt:i4>
      </vt:variant>
      <vt:variant>
        <vt:i4>5</vt:i4>
      </vt:variant>
      <vt:variant>
        <vt:lpwstr/>
      </vt:variant>
      <vt:variant>
        <vt:lpwstr>_Toc108734947</vt:lpwstr>
      </vt:variant>
      <vt:variant>
        <vt:i4>1048627</vt:i4>
      </vt:variant>
      <vt:variant>
        <vt:i4>479</vt:i4>
      </vt:variant>
      <vt:variant>
        <vt:i4>0</vt:i4>
      </vt:variant>
      <vt:variant>
        <vt:i4>5</vt:i4>
      </vt:variant>
      <vt:variant>
        <vt:lpwstr/>
      </vt:variant>
      <vt:variant>
        <vt:lpwstr>_Toc108734946</vt:lpwstr>
      </vt:variant>
      <vt:variant>
        <vt:i4>1048627</vt:i4>
      </vt:variant>
      <vt:variant>
        <vt:i4>473</vt:i4>
      </vt:variant>
      <vt:variant>
        <vt:i4>0</vt:i4>
      </vt:variant>
      <vt:variant>
        <vt:i4>5</vt:i4>
      </vt:variant>
      <vt:variant>
        <vt:lpwstr/>
      </vt:variant>
      <vt:variant>
        <vt:lpwstr>_Toc108734945</vt:lpwstr>
      </vt:variant>
      <vt:variant>
        <vt:i4>1048627</vt:i4>
      </vt:variant>
      <vt:variant>
        <vt:i4>467</vt:i4>
      </vt:variant>
      <vt:variant>
        <vt:i4>0</vt:i4>
      </vt:variant>
      <vt:variant>
        <vt:i4>5</vt:i4>
      </vt:variant>
      <vt:variant>
        <vt:lpwstr/>
      </vt:variant>
      <vt:variant>
        <vt:lpwstr>_Toc108734944</vt:lpwstr>
      </vt:variant>
      <vt:variant>
        <vt:i4>1048627</vt:i4>
      </vt:variant>
      <vt:variant>
        <vt:i4>461</vt:i4>
      </vt:variant>
      <vt:variant>
        <vt:i4>0</vt:i4>
      </vt:variant>
      <vt:variant>
        <vt:i4>5</vt:i4>
      </vt:variant>
      <vt:variant>
        <vt:lpwstr/>
      </vt:variant>
      <vt:variant>
        <vt:lpwstr>_Toc108734943</vt:lpwstr>
      </vt:variant>
      <vt:variant>
        <vt:i4>1048627</vt:i4>
      </vt:variant>
      <vt:variant>
        <vt:i4>455</vt:i4>
      </vt:variant>
      <vt:variant>
        <vt:i4>0</vt:i4>
      </vt:variant>
      <vt:variant>
        <vt:i4>5</vt:i4>
      </vt:variant>
      <vt:variant>
        <vt:lpwstr/>
      </vt:variant>
      <vt:variant>
        <vt:lpwstr>_Toc108734942</vt:lpwstr>
      </vt:variant>
      <vt:variant>
        <vt:i4>1048627</vt:i4>
      </vt:variant>
      <vt:variant>
        <vt:i4>449</vt:i4>
      </vt:variant>
      <vt:variant>
        <vt:i4>0</vt:i4>
      </vt:variant>
      <vt:variant>
        <vt:i4>5</vt:i4>
      </vt:variant>
      <vt:variant>
        <vt:lpwstr/>
      </vt:variant>
      <vt:variant>
        <vt:lpwstr>_Toc108734941</vt:lpwstr>
      </vt:variant>
      <vt:variant>
        <vt:i4>1048627</vt:i4>
      </vt:variant>
      <vt:variant>
        <vt:i4>443</vt:i4>
      </vt:variant>
      <vt:variant>
        <vt:i4>0</vt:i4>
      </vt:variant>
      <vt:variant>
        <vt:i4>5</vt:i4>
      </vt:variant>
      <vt:variant>
        <vt:lpwstr/>
      </vt:variant>
      <vt:variant>
        <vt:lpwstr>_Toc108734940</vt:lpwstr>
      </vt:variant>
      <vt:variant>
        <vt:i4>1507379</vt:i4>
      </vt:variant>
      <vt:variant>
        <vt:i4>437</vt:i4>
      </vt:variant>
      <vt:variant>
        <vt:i4>0</vt:i4>
      </vt:variant>
      <vt:variant>
        <vt:i4>5</vt:i4>
      </vt:variant>
      <vt:variant>
        <vt:lpwstr/>
      </vt:variant>
      <vt:variant>
        <vt:lpwstr>_Toc108734939</vt:lpwstr>
      </vt:variant>
      <vt:variant>
        <vt:i4>1507379</vt:i4>
      </vt:variant>
      <vt:variant>
        <vt:i4>431</vt:i4>
      </vt:variant>
      <vt:variant>
        <vt:i4>0</vt:i4>
      </vt:variant>
      <vt:variant>
        <vt:i4>5</vt:i4>
      </vt:variant>
      <vt:variant>
        <vt:lpwstr/>
      </vt:variant>
      <vt:variant>
        <vt:lpwstr>_Toc108734938</vt:lpwstr>
      </vt:variant>
      <vt:variant>
        <vt:i4>1507379</vt:i4>
      </vt:variant>
      <vt:variant>
        <vt:i4>425</vt:i4>
      </vt:variant>
      <vt:variant>
        <vt:i4>0</vt:i4>
      </vt:variant>
      <vt:variant>
        <vt:i4>5</vt:i4>
      </vt:variant>
      <vt:variant>
        <vt:lpwstr/>
      </vt:variant>
      <vt:variant>
        <vt:lpwstr>_Toc108734937</vt:lpwstr>
      </vt:variant>
      <vt:variant>
        <vt:i4>1507379</vt:i4>
      </vt:variant>
      <vt:variant>
        <vt:i4>419</vt:i4>
      </vt:variant>
      <vt:variant>
        <vt:i4>0</vt:i4>
      </vt:variant>
      <vt:variant>
        <vt:i4>5</vt:i4>
      </vt:variant>
      <vt:variant>
        <vt:lpwstr/>
      </vt:variant>
      <vt:variant>
        <vt:lpwstr>_Toc108734936</vt:lpwstr>
      </vt:variant>
      <vt:variant>
        <vt:i4>1507379</vt:i4>
      </vt:variant>
      <vt:variant>
        <vt:i4>413</vt:i4>
      </vt:variant>
      <vt:variant>
        <vt:i4>0</vt:i4>
      </vt:variant>
      <vt:variant>
        <vt:i4>5</vt:i4>
      </vt:variant>
      <vt:variant>
        <vt:lpwstr/>
      </vt:variant>
      <vt:variant>
        <vt:lpwstr>_Toc108734935</vt:lpwstr>
      </vt:variant>
      <vt:variant>
        <vt:i4>1507379</vt:i4>
      </vt:variant>
      <vt:variant>
        <vt:i4>407</vt:i4>
      </vt:variant>
      <vt:variant>
        <vt:i4>0</vt:i4>
      </vt:variant>
      <vt:variant>
        <vt:i4>5</vt:i4>
      </vt:variant>
      <vt:variant>
        <vt:lpwstr/>
      </vt:variant>
      <vt:variant>
        <vt:lpwstr>_Toc108734934</vt:lpwstr>
      </vt:variant>
      <vt:variant>
        <vt:i4>1507379</vt:i4>
      </vt:variant>
      <vt:variant>
        <vt:i4>401</vt:i4>
      </vt:variant>
      <vt:variant>
        <vt:i4>0</vt:i4>
      </vt:variant>
      <vt:variant>
        <vt:i4>5</vt:i4>
      </vt:variant>
      <vt:variant>
        <vt:lpwstr/>
      </vt:variant>
      <vt:variant>
        <vt:lpwstr>_Toc108734933</vt:lpwstr>
      </vt:variant>
      <vt:variant>
        <vt:i4>1507379</vt:i4>
      </vt:variant>
      <vt:variant>
        <vt:i4>395</vt:i4>
      </vt:variant>
      <vt:variant>
        <vt:i4>0</vt:i4>
      </vt:variant>
      <vt:variant>
        <vt:i4>5</vt:i4>
      </vt:variant>
      <vt:variant>
        <vt:lpwstr/>
      </vt:variant>
      <vt:variant>
        <vt:lpwstr>_Toc108734932</vt:lpwstr>
      </vt:variant>
      <vt:variant>
        <vt:i4>1507379</vt:i4>
      </vt:variant>
      <vt:variant>
        <vt:i4>389</vt:i4>
      </vt:variant>
      <vt:variant>
        <vt:i4>0</vt:i4>
      </vt:variant>
      <vt:variant>
        <vt:i4>5</vt:i4>
      </vt:variant>
      <vt:variant>
        <vt:lpwstr/>
      </vt:variant>
      <vt:variant>
        <vt:lpwstr>_Toc108734931</vt:lpwstr>
      </vt:variant>
      <vt:variant>
        <vt:i4>1507379</vt:i4>
      </vt:variant>
      <vt:variant>
        <vt:i4>383</vt:i4>
      </vt:variant>
      <vt:variant>
        <vt:i4>0</vt:i4>
      </vt:variant>
      <vt:variant>
        <vt:i4>5</vt:i4>
      </vt:variant>
      <vt:variant>
        <vt:lpwstr/>
      </vt:variant>
      <vt:variant>
        <vt:lpwstr>_Toc108734930</vt:lpwstr>
      </vt:variant>
      <vt:variant>
        <vt:i4>1441843</vt:i4>
      </vt:variant>
      <vt:variant>
        <vt:i4>377</vt:i4>
      </vt:variant>
      <vt:variant>
        <vt:i4>0</vt:i4>
      </vt:variant>
      <vt:variant>
        <vt:i4>5</vt:i4>
      </vt:variant>
      <vt:variant>
        <vt:lpwstr/>
      </vt:variant>
      <vt:variant>
        <vt:lpwstr>_Toc108734929</vt:lpwstr>
      </vt:variant>
      <vt:variant>
        <vt:i4>1441843</vt:i4>
      </vt:variant>
      <vt:variant>
        <vt:i4>371</vt:i4>
      </vt:variant>
      <vt:variant>
        <vt:i4>0</vt:i4>
      </vt:variant>
      <vt:variant>
        <vt:i4>5</vt:i4>
      </vt:variant>
      <vt:variant>
        <vt:lpwstr/>
      </vt:variant>
      <vt:variant>
        <vt:lpwstr>_Toc108734928</vt:lpwstr>
      </vt:variant>
      <vt:variant>
        <vt:i4>1441843</vt:i4>
      </vt:variant>
      <vt:variant>
        <vt:i4>365</vt:i4>
      </vt:variant>
      <vt:variant>
        <vt:i4>0</vt:i4>
      </vt:variant>
      <vt:variant>
        <vt:i4>5</vt:i4>
      </vt:variant>
      <vt:variant>
        <vt:lpwstr/>
      </vt:variant>
      <vt:variant>
        <vt:lpwstr>_Toc108734927</vt:lpwstr>
      </vt:variant>
      <vt:variant>
        <vt:i4>1441843</vt:i4>
      </vt:variant>
      <vt:variant>
        <vt:i4>359</vt:i4>
      </vt:variant>
      <vt:variant>
        <vt:i4>0</vt:i4>
      </vt:variant>
      <vt:variant>
        <vt:i4>5</vt:i4>
      </vt:variant>
      <vt:variant>
        <vt:lpwstr/>
      </vt:variant>
      <vt:variant>
        <vt:lpwstr>_Toc108734926</vt:lpwstr>
      </vt:variant>
      <vt:variant>
        <vt:i4>1441843</vt:i4>
      </vt:variant>
      <vt:variant>
        <vt:i4>353</vt:i4>
      </vt:variant>
      <vt:variant>
        <vt:i4>0</vt:i4>
      </vt:variant>
      <vt:variant>
        <vt:i4>5</vt:i4>
      </vt:variant>
      <vt:variant>
        <vt:lpwstr/>
      </vt:variant>
      <vt:variant>
        <vt:lpwstr>_Toc108734925</vt:lpwstr>
      </vt:variant>
      <vt:variant>
        <vt:i4>1441843</vt:i4>
      </vt:variant>
      <vt:variant>
        <vt:i4>347</vt:i4>
      </vt:variant>
      <vt:variant>
        <vt:i4>0</vt:i4>
      </vt:variant>
      <vt:variant>
        <vt:i4>5</vt:i4>
      </vt:variant>
      <vt:variant>
        <vt:lpwstr/>
      </vt:variant>
      <vt:variant>
        <vt:lpwstr>_Toc108734924</vt:lpwstr>
      </vt:variant>
      <vt:variant>
        <vt:i4>1441843</vt:i4>
      </vt:variant>
      <vt:variant>
        <vt:i4>341</vt:i4>
      </vt:variant>
      <vt:variant>
        <vt:i4>0</vt:i4>
      </vt:variant>
      <vt:variant>
        <vt:i4>5</vt:i4>
      </vt:variant>
      <vt:variant>
        <vt:lpwstr/>
      </vt:variant>
      <vt:variant>
        <vt:lpwstr>_Toc108734923</vt:lpwstr>
      </vt:variant>
      <vt:variant>
        <vt:i4>1441843</vt:i4>
      </vt:variant>
      <vt:variant>
        <vt:i4>335</vt:i4>
      </vt:variant>
      <vt:variant>
        <vt:i4>0</vt:i4>
      </vt:variant>
      <vt:variant>
        <vt:i4>5</vt:i4>
      </vt:variant>
      <vt:variant>
        <vt:lpwstr/>
      </vt:variant>
      <vt:variant>
        <vt:lpwstr>_Toc108734922</vt:lpwstr>
      </vt:variant>
      <vt:variant>
        <vt:i4>1441843</vt:i4>
      </vt:variant>
      <vt:variant>
        <vt:i4>329</vt:i4>
      </vt:variant>
      <vt:variant>
        <vt:i4>0</vt:i4>
      </vt:variant>
      <vt:variant>
        <vt:i4>5</vt:i4>
      </vt:variant>
      <vt:variant>
        <vt:lpwstr/>
      </vt:variant>
      <vt:variant>
        <vt:lpwstr>_Toc108734921</vt:lpwstr>
      </vt:variant>
      <vt:variant>
        <vt:i4>1441843</vt:i4>
      </vt:variant>
      <vt:variant>
        <vt:i4>323</vt:i4>
      </vt:variant>
      <vt:variant>
        <vt:i4>0</vt:i4>
      </vt:variant>
      <vt:variant>
        <vt:i4>5</vt:i4>
      </vt:variant>
      <vt:variant>
        <vt:lpwstr/>
      </vt:variant>
      <vt:variant>
        <vt:lpwstr>_Toc108734920</vt:lpwstr>
      </vt:variant>
      <vt:variant>
        <vt:i4>1376307</vt:i4>
      </vt:variant>
      <vt:variant>
        <vt:i4>317</vt:i4>
      </vt:variant>
      <vt:variant>
        <vt:i4>0</vt:i4>
      </vt:variant>
      <vt:variant>
        <vt:i4>5</vt:i4>
      </vt:variant>
      <vt:variant>
        <vt:lpwstr/>
      </vt:variant>
      <vt:variant>
        <vt:lpwstr>_Toc108734919</vt:lpwstr>
      </vt:variant>
      <vt:variant>
        <vt:i4>1376307</vt:i4>
      </vt:variant>
      <vt:variant>
        <vt:i4>311</vt:i4>
      </vt:variant>
      <vt:variant>
        <vt:i4>0</vt:i4>
      </vt:variant>
      <vt:variant>
        <vt:i4>5</vt:i4>
      </vt:variant>
      <vt:variant>
        <vt:lpwstr/>
      </vt:variant>
      <vt:variant>
        <vt:lpwstr>_Toc108734918</vt:lpwstr>
      </vt:variant>
      <vt:variant>
        <vt:i4>1376307</vt:i4>
      </vt:variant>
      <vt:variant>
        <vt:i4>305</vt:i4>
      </vt:variant>
      <vt:variant>
        <vt:i4>0</vt:i4>
      </vt:variant>
      <vt:variant>
        <vt:i4>5</vt:i4>
      </vt:variant>
      <vt:variant>
        <vt:lpwstr/>
      </vt:variant>
      <vt:variant>
        <vt:lpwstr>_Toc108734917</vt:lpwstr>
      </vt:variant>
      <vt:variant>
        <vt:i4>1376307</vt:i4>
      </vt:variant>
      <vt:variant>
        <vt:i4>299</vt:i4>
      </vt:variant>
      <vt:variant>
        <vt:i4>0</vt:i4>
      </vt:variant>
      <vt:variant>
        <vt:i4>5</vt:i4>
      </vt:variant>
      <vt:variant>
        <vt:lpwstr/>
      </vt:variant>
      <vt:variant>
        <vt:lpwstr>_Toc108734916</vt:lpwstr>
      </vt:variant>
      <vt:variant>
        <vt:i4>1376307</vt:i4>
      </vt:variant>
      <vt:variant>
        <vt:i4>293</vt:i4>
      </vt:variant>
      <vt:variant>
        <vt:i4>0</vt:i4>
      </vt:variant>
      <vt:variant>
        <vt:i4>5</vt:i4>
      </vt:variant>
      <vt:variant>
        <vt:lpwstr/>
      </vt:variant>
      <vt:variant>
        <vt:lpwstr>_Toc108734915</vt:lpwstr>
      </vt:variant>
      <vt:variant>
        <vt:i4>1376307</vt:i4>
      </vt:variant>
      <vt:variant>
        <vt:i4>287</vt:i4>
      </vt:variant>
      <vt:variant>
        <vt:i4>0</vt:i4>
      </vt:variant>
      <vt:variant>
        <vt:i4>5</vt:i4>
      </vt:variant>
      <vt:variant>
        <vt:lpwstr/>
      </vt:variant>
      <vt:variant>
        <vt:lpwstr>_Toc108734914</vt:lpwstr>
      </vt:variant>
      <vt:variant>
        <vt:i4>1376307</vt:i4>
      </vt:variant>
      <vt:variant>
        <vt:i4>281</vt:i4>
      </vt:variant>
      <vt:variant>
        <vt:i4>0</vt:i4>
      </vt:variant>
      <vt:variant>
        <vt:i4>5</vt:i4>
      </vt:variant>
      <vt:variant>
        <vt:lpwstr/>
      </vt:variant>
      <vt:variant>
        <vt:lpwstr>_Toc108734913</vt:lpwstr>
      </vt:variant>
      <vt:variant>
        <vt:i4>1376307</vt:i4>
      </vt:variant>
      <vt:variant>
        <vt:i4>275</vt:i4>
      </vt:variant>
      <vt:variant>
        <vt:i4>0</vt:i4>
      </vt:variant>
      <vt:variant>
        <vt:i4>5</vt:i4>
      </vt:variant>
      <vt:variant>
        <vt:lpwstr/>
      </vt:variant>
      <vt:variant>
        <vt:lpwstr>_Toc108734912</vt:lpwstr>
      </vt:variant>
      <vt:variant>
        <vt:i4>1376307</vt:i4>
      </vt:variant>
      <vt:variant>
        <vt:i4>269</vt:i4>
      </vt:variant>
      <vt:variant>
        <vt:i4>0</vt:i4>
      </vt:variant>
      <vt:variant>
        <vt:i4>5</vt:i4>
      </vt:variant>
      <vt:variant>
        <vt:lpwstr/>
      </vt:variant>
      <vt:variant>
        <vt:lpwstr>_Toc108734911</vt:lpwstr>
      </vt:variant>
      <vt:variant>
        <vt:i4>1376307</vt:i4>
      </vt:variant>
      <vt:variant>
        <vt:i4>263</vt:i4>
      </vt:variant>
      <vt:variant>
        <vt:i4>0</vt:i4>
      </vt:variant>
      <vt:variant>
        <vt:i4>5</vt:i4>
      </vt:variant>
      <vt:variant>
        <vt:lpwstr/>
      </vt:variant>
      <vt:variant>
        <vt:lpwstr>_Toc108734910</vt:lpwstr>
      </vt:variant>
      <vt:variant>
        <vt:i4>1310771</vt:i4>
      </vt:variant>
      <vt:variant>
        <vt:i4>257</vt:i4>
      </vt:variant>
      <vt:variant>
        <vt:i4>0</vt:i4>
      </vt:variant>
      <vt:variant>
        <vt:i4>5</vt:i4>
      </vt:variant>
      <vt:variant>
        <vt:lpwstr/>
      </vt:variant>
      <vt:variant>
        <vt:lpwstr>_Toc108734909</vt:lpwstr>
      </vt:variant>
      <vt:variant>
        <vt:i4>1310771</vt:i4>
      </vt:variant>
      <vt:variant>
        <vt:i4>251</vt:i4>
      </vt:variant>
      <vt:variant>
        <vt:i4>0</vt:i4>
      </vt:variant>
      <vt:variant>
        <vt:i4>5</vt:i4>
      </vt:variant>
      <vt:variant>
        <vt:lpwstr/>
      </vt:variant>
      <vt:variant>
        <vt:lpwstr>_Toc108734908</vt:lpwstr>
      </vt:variant>
      <vt:variant>
        <vt:i4>1310771</vt:i4>
      </vt:variant>
      <vt:variant>
        <vt:i4>245</vt:i4>
      </vt:variant>
      <vt:variant>
        <vt:i4>0</vt:i4>
      </vt:variant>
      <vt:variant>
        <vt:i4>5</vt:i4>
      </vt:variant>
      <vt:variant>
        <vt:lpwstr/>
      </vt:variant>
      <vt:variant>
        <vt:lpwstr>_Toc108734907</vt:lpwstr>
      </vt:variant>
      <vt:variant>
        <vt:i4>1310771</vt:i4>
      </vt:variant>
      <vt:variant>
        <vt:i4>239</vt:i4>
      </vt:variant>
      <vt:variant>
        <vt:i4>0</vt:i4>
      </vt:variant>
      <vt:variant>
        <vt:i4>5</vt:i4>
      </vt:variant>
      <vt:variant>
        <vt:lpwstr/>
      </vt:variant>
      <vt:variant>
        <vt:lpwstr>_Toc108734906</vt:lpwstr>
      </vt:variant>
      <vt:variant>
        <vt:i4>1310771</vt:i4>
      </vt:variant>
      <vt:variant>
        <vt:i4>233</vt:i4>
      </vt:variant>
      <vt:variant>
        <vt:i4>0</vt:i4>
      </vt:variant>
      <vt:variant>
        <vt:i4>5</vt:i4>
      </vt:variant>
      <vt:variant>
        <vt:lpwstr/>
      </vt:variant>
      <vt:variant>
        <vt:lpwstr>_Toc108734905</vt:lpwstr>
      </vt:variant>
      <vt:variant>
        <vt:i4>1310771</vt:i4>
      </vt:variant>
      <vt:variant>
        <vt:i4>227</vt:i4>
      </vt:variant>
      <vt:variant>
        <vt:i4>0</vt:i4>
      </vt:variant>
      <vt:variant>
        <vt:i4>5</vt:i4>
      </vt:variant>
      <vt:variant>
        <vt:lpwstr/>
      </vt:variant>
      <vt:variant>
        <vt:lpwstr>_Toc108734904</vt:lpwstr>
      </vt:variant>
      <vt:variant>
        <vt:i4>1310771</vt:i4>
      </vt:variant>
      <vt:variant>
        <vt:i4>221</vt:i4>
      </vt:variant>
      <vt:variant>
        <vt:i4>0</vt:i4>
      </vt:variant>
      <vt:variant>
        <vt:i4>5</vt:i4>
      </vt:variant>
      <vt:variant>
        <vt:lpwstr/>
      </vt:variant>
      <vt:variant>
        <vt:lpwstr>_Toc108734903</vt:lpwstr>
      </vt:variant>
      <vt:variant>
        <vt:i4>1310771</vt:i4>
      </vt:variant>
      <vt:variant>
        <vt:i4>215</vt:i4>
      </vt:variant>
      <vt:variant>
        <vt:i4>0</vt:i4>
      </vt:variant>
      <vt:variant>
        <vt:i4>5</vt:i4>
      </vt:variant>
      <vt:variant>
        <vt:lpwstr/>
      </vt:variant>
      <vt:variant>
        <vt:lpwstr>_Toc108734902</vt:lpwstr>
      </vt:variant>
      <vt:variant>
        <vt:i4>1310771</vt:i4>
      </vt:variant>
      <vt:variant>
        <vt:i4>209</vt:i4>
      </vt:variant>
      <vt:variant>
        <vt:i4>0</vt:i4>
      </vt:variant>
      <vt:variant>
        <vt:i4>5</vt:i4>
      </vt:variant>
      <vt:variant>
        <vt:lpwstr/>
      </vt:variant>
      <vt:variant>
        <vt:lpwstr>_Toc108734901</vt:lpwstr>
      </vt:variant>
      <vt:variant>
        <vt:i4>1310771</vt:i4>
      </vt:variant>
      <vt:variant>
        <vt:i4>203</vt:i4>
      </vt:variant>
      <vt:variant>
        <vt:i4>0</vt:i4>
      </vt:variant>
      <vt:variant>
        <vt:i4>5</vt:i4>
      </vt:variant>
      <vt:variant>
        <vt:lpwstr/>
      </vt:variant>
      <vt:variant>
        <vt:lpwstr>_Toc108734900</vt:lpwstr>
      </vt:variant>
      <vt:variant>
        <vt:i4>1900594</vt:i4>
      </vt:variant>
      <vt:variant>
        <vt:i4>197</vt:i4>
      </vt:variant>
      <vt:variant>
        <vt:i4>0</vt:i4>
      </vt:variant>
      <vt:variant>
        <vt:i4>5</vt:i4>
      </vt:variant>
      <vt:variant>
        <vt:lpwstr/>
      </vt:variant>
      <vt:variant>
        <vt:lpwstr>_Toc108734899</vt:lpwstr>
      </vt:variant>
      <vt:variant>
        <vt:i4>1900594</vt:i4>
      </vt:variant>
      <vt:variant>
        <vt:i4>191</vt:i4>
      </vt:variant>
      <vt:variant>
        <vt:i4>0</vt:i4>
      </vt:variant>
      <vt:variant>
        <vt:i4>5</vt:i4>
      </vt:variant>
      <vt:variant>
        <vt:lpwstr/>
      </vt:variant>
      <vt:variant>
        <vt:lpwstr>_Toc108734898</vt:lpwstr>
      </vt:variant>
      <vt:variant>
        <vt:i4>1900594</vt:i4>
      </vt:variant>
      <vt:variant>
        <vt:i4>185</vt:i4>
      </vt:variant>
      <vt:variant>
        <vt:i4>0</vt:i4>
      </vt:variant>
      <vt:variant>
        <vt:i4>5</vt:i4>
      </vt:variant>
      <vt:variant>
        <vt:lpwstr/>
      </vt:variant>
      <vt:variant>
        <vt:lpwstr>_Toc108734897</vt:lpwstr>
      </vt:variant>
      <vt:variant>
        <vt:i4>1900594</vt:i4>
      </vt:variant>
      <vt:variant>
        <vt:i4>179</vt:i4>
      </vt:variant>
      <vt:variant>
        <vt:i4>0</vt:i4>
      </vt:variant>
      <vt:variant>
        <vt:i4>5</vt:i4>
      </vt:variant>
      <vt:variant>
        <vt:lpwstr/>
      </vt:variant>
      <vt:variant>
        <vt:lpwstr>_Toc108734896</vt:lpwstr>
      </vt:variant>
      <vt:variant>
        <vt:i4>1900594</vt:i4>
      </vt:variant>
      <vt:variant>
        <vt:i4>173</vt:i4>
      </vt:variant>
      <vt:variant>
        <vt:i4>0</vt:i4>
      </vt:variant>
      <vt:variant>
        <vt:i4>5</vt:i4>
      </vt:variant>
      <vt:variant>
        <vt:lpwstr/>
      </vt:variant>
      <vt:variant>
        <vt:lpwstr>_Toc108734895</vt:lpwstr>
      </vt:variant>
      <vt:variant>
        <vt:i4>1900594</vt:i4>
      </vt:variant>
      <vt:variant>
        <vt:i4>167</vt:i4>
      </vt:variant>
      <vt:variant>
        <vt:i4>0</vt:i4>
      </vt:variant>
      <vt:variant>
        <vt:i4>5</vt:i4>
      </vt:variant>
      <vt:variant>
        <vt:lpwstr/>
      </vt:variant>
      <vt:variant>
        <vt:lpwstr>_Toc108734894</vt:lpwstr>
      </vt:variant>
      <vt:variant>
        <vt:i4>1900594</vt:i4>
      </vt:variant>
      <vt:variant>
        <vt:i4>161</vt:i4>
      </vt:variant>
      <vt:variant>
        <vt:i4>0</vt:i4>
      </vt:variant>
      <vt:variant>
        <vt:i4>5</vt:i4>
      </vt:variant>
      <vt:variant>
        <vt:lpwstr/>
      </vt:variant>
      <vt:variant>
        <vt:lpwstr>_Toc108734893</vt:lpwstr>
      </vt:variant>
      <vt:variant>
        <vt:i4>1900594</vt:i4>
      </vt:variant>
      <vt:variant>
        <vt:i4>155</vt:i4>
      </vt:variant>
      <vt:variant>
        <vt:i4>0</vt:i4>
      </vt:variant>
      <vt:variant>
        <vt:i4>5</vt:i4>
      </vt:variant>
      <vt:variant>
        <vt:lpwstr/>
      </vt:variant>
      <vt:variant>
        <vt:lpwstr>_Toc108734892</vt:lpwstr>
      </vt:variant>
      <vt:variant>
        <vt:i4>1900594</vt:i4>
      </vt:variant>
      <vt:variant>
        <vt:i4>149</vt:i4>
      </vt:variant>
      <vt:variant>
        <vt:i4>0</vt:i4>
      </vt:variant>
      <vt:variant>
        <vt:i4>5</vt:i4>
      </vt:variant>
      <vt:variant>
        <vt:lpwstr/>
      </vt:variant>
      <vt:variant>
        <vt:lpwstr>_Toc108734891</vt:lpwstr>
      </vt:variant>
      <vt:variant>
        <vt:i4>1900594</vt:i4>
      </vt:variant>
      <vt:variant>
        <vt:i4>143</vt:i4>
      </vt:variant>
      <vt:variant>
        <vt:i4>0</vt:i4>
      </vt:variant>
      <vt:variant>
        <vt:i4>5</vt:i4>
      </vt:variant>
      <vt:variant>
        <vt:lpwstr/>
      </vt:variant>
      <vt:variant>
        <vt:lpwstr>_Toc108734890</vt:lpwstr>
      </vt:variant>
      <vt:variant>
        <vt:i4>1835058</vt:i4>
      </vt:variant>
      <vt:variant>
        <vt:i4>137</vt:i4>
      </vt:variant>
      <vt:variant>
        <vt:i4>0</vt:i4>
      </vt:variant>
      <vt:variant>
        <vt:i4>5</vt:i4>
      </vt:variant>
      <vt:variant>
        <vt:lpwstr/>
      </vt:variant>
      <vt:variant>
        <vt:lpwstr>_Toc108734889</vt:lpwstr>
      </vt:variant>
      <vt:variant>
        <vt:i4>1835058</vt:i4>
      </vt:variant>
      <vt:variant>
        <vt:i4>131</vt:i4>
      </vt:variant>
      <vt:variant>
        <vt:i4>0</vt:i4>
      </vt:variant>
      <vt:variant>
        <vt:i4>5</vt:i4>
      </vt:variant>
      <vt:variant>
        <vt:lpwstr/>
      </vt:variant>
      <vt:variant>
        <vt:lpwstr>_Toc108734888</vt:lpwstr>
      </vt:variant>
      <vt:variant>
        <vt:i4>1835058</vt:i4>
      </vt:variant>
      <vt:variant>
        <vt:i4>125</vt:i4>
      </vt:variant>
      <vt:variant>
        <vt:i4>0</vt:i4>
      </vt:variant>
      <vt:variant>
        <vt:i4>5</vt:i4>
      </vt:variant>
      <vt:variant>
        <vt:lpwstr/>
      </vt:variant>
      <vt:variant>
        <vt:lpwstr>_Toc108734887</vt:lpwstr>
      </vt:variant>
      <vt:variant>
        <vt:i4>1835058</vt:i4>
      </vt:variant>
      <vt:variant>
        <vt:i4>119</vt:i4>
      </vt:variant>
      <vt:variant>
        <vt:i4>0</vt:i4>
      </vt:variant>
      <vt:variant>
        <vt:i4>5</vt:i4>
      </vt:variant>
      <vt:variant>
        <vt:lpwstr/>
      </vt:variant>
      <vt:variant>
        <vt:lpwstr>_Toc108734886</vt:lpwstr>
      </vt:variant>
      <vt:variant>
        <vt:i4>1835058</vt:i4>
      </vt:variant>
      <vt:variant>
        <vt:i4>113</vt:i4>
      </vt:variant>
      <vt:variant>
        <vt:i4>0</vt:i4>
      </vt:variant>
      <vt:variant>
        <vt:i4>5</vt:i4>
      </vt:variant>
      <vt:variant>
        <vt:lpwstr/>
      </vt:variant>
      <vt:variant>
        <vt:lpwstr>_Toc108734885</vt:lpwstr>
      </vt:variant>
      <vt:variant>
        <vt:i4>1835058</vt:i4>
      </vt:variant>
      <vt:variant>
        <vt:i4>107</vt:i4>
      </vt:variant>
      <vt:variant>
        <vt:i4>0</vt:i4>
      </vt:variant>
      <vt:variant>
        <vt:i4>5</vt:i4>
      </vt:variant>
      <vt:variant>
        <vt:lpwstr/>
      </vt:variant>
      <vt:variant>
        <vt:lpwstr>_Toc108734884</vt:lpwstr>
      </vt:variant>
      <vt:variant>
        <vt:i4>1835058</vt:i4>
      </vt:variant>
      <vt:variant>
        <vt:i4>101</vt:i4>
      </vt:variant>
      <vt:variant>
        <vt:i4>0</vt:i4>
      </vt:variant>
      <vt:variant>
        <vt:i4>5</vt:i4>
      </vt:variant>
      <vt:variant>
        <vt:lpwstr/>
      </vt:variant>
      <vt:variant>
        <vt:lpwstr>_Toc108734883</vt:lpwstr>
      </vt:variant>
      <vt:variant>
        <vt:i4>1835058</vt:i4>
      </vt:variant>
      <vt:variant>
        <vt:i4>95</vt:i4>
      </vt:variant>
      <vt:variant>
        <vt:i4>0</vt:i4>
      </vt:variant>
      <vt:variant>
        <vt:i4>5</vt:i4>
      </vt:variant>
      <vt:variant>
        <vt:lpwstr/>
      </vt:variant>
      <vt:variant>
        <vt:lpwstr>_Toc108734882</vt:lpwstr>
      </vt:variant>
      <vt:variant>
        <vt:i4>1835058</vt:i4>
      </vt:variant>
      <vt:variant>
        <vt:i4>89</vt:i4>
      </vt:variant>
      <vt:variant>
        <vt:i4>0</vt:i4>
      </vt:variant>
      <vt:variant>
        <vt:i4>5</vt:i4>
      </vt:variant>
      <vt:variant>
        <vt:lpwstr/>
      </vt:variant>
      <vt:variant>
        <vt:lpwstr>_Toc108734881</vt:lpwstr>
      </vt:variant>
      <vt:variant>
        <vt:i4>1835058</vt:i4>
      </vt:variant>
      <vt:variant>
        <vt:i4>83</vt:i4>
      </vt:variant>
      <vt:variant>
        <vt:i4>0</vt:i4>
      </vt:variant>
      <vt:variant>
        <vt:i4>5</vt:i4>
      </vt:variant>
      <vt:variant>
        <vt:lpwstr/>
      </vt:variant>
      <vt:variant>
        <vt:lpwstr>_Toc108734880</vt:lpwstr>
      </vt:variant>
      <vt:variant>
        <vt:i4>1245234</vt:i4>
      </vt:variant>
      <vt:variant>
        <vt:i4>77</vt:i4>
      </vt:variant>
      <vt:variant>
        <vt:i4>0</vt:i4>
      </vt:variant>
      <vt:variant>
        <vt:i4>5</vt:i4>
      </vt:variant>
      <vt:variant>
        <vt:lpwstr/>
      </vt:variant>
      <vt:variant>
        <vt:lpwstr>_Toc108734879</vt:lpwstr>
      </vt:variant>
      <vt:variant>
        <vt:i4>1245234</vt:i4>
      </vt:variant>
      <vt:variant>
        <vt:i4>71</vt:i4>
      </vt:variant>
      <vt:variant>
        <vt:i4>0</vt:i4>
      </vt:variant>
      <vt:variant>
        <vt:i4>5</vt:i4>
      </vt:variant>
      <vt:variant>
        <vt:lpwstr/>
      </vt:variant>
      <vt:variant>
        <vt:lpwstr>_Toc108734878</vt:lpwstr>
      </vt:variant>
      <vt:variant>
        <vt:i4>1245234</vt:i4>
      </vt:variant>
      <vt:variant>
        <vt:i4>65</vt:i4>
      </vt:variant>
      <vt:variant>
        <vt:i4>0</vt:i4>
      </vt:variant>
      <vt:variant>
        <vt:i4>5</vt:i4>
      </vt:variant>
      <vt:variant>
        <vt:lpwstr/>
      </vt:variant>
      <vt:variant>
        <vt:lpwstr>_Toc108734877</vt:lpwstr>
      </vt:variant>
      <vt:variant>
        <vt:i4>1245234</vt:i4>
      </vt:variant>
      <vt:variant>
        <vt:i4>59</vt:i4>
      </vt:variant>
      <vt:variant>
        <vt:i4>0</vt:i4>
      </vt:variant>
      <vt:variant>
        <vt:i4>5</vt:i4>
      </vt:variant>
      <vt:variant>
        <vt:lpwstr/>
      </vt:variant>
      <vt:variant>
        <vt:lpwstr>_Toc108734876</vt:lpwstr>
      </vt:variant>
      <vt:variant>
        <vt:i4>1245234</vt:i4>
      </vt:variant>
      <vt:variant>
        <vt:i4>53</vt:i4>
      </vt:variant>
      <vt:variant>
        <vt:i4>0</vt:i4>
      </vt:variant>
      <vt:variant>
        <vt:i4>5</vt:i4>
      </vt:variant>
      <vt:variant>
        <vt:lpwstr/>
      </vt:variant>
      <vt:variant>
        <vt:lpwstr>_Toc108734875</vt:lpwstr>
      </vt:variant>
      <vt:variant>
        <vt:i4>1245234</vt:i4>
      </vt:variant>
      <vt:variant>
        <vt:i4>47</vt:i4>
      </vt:variant>
      <vt:variant>
        <vt:i4>0</vt:i4>
      </vt:variant>
      <vt:variant>
        <vt:i4>5</vt:i4>
      </vt:variant>
      <vt:variant>
        <vt:lpwstr/>
      </vt:variant>
      <vt:variant>
        <vt:lpwstr>_Toc108734874</vt:lpwstr>
      </vt:variant>
      <vt:variant>
        <vt:i4>1245234</vt:i4>
      </vt:variant>
      <vt:variant>
        <vt:i4>41</vt:i4>
      </vt:variant>
      <vt:variant>
        <vt:i4>0</vt:i4>
      </vt:variant>
      <vt:variant>
        <vt:i4>5</vt:i4>
      </vt:variant>
      <vt:variant>
        <vt:lpwstr/>
      </vt:variant>
      <vt:variant>
        <vt:lpwstr>_Toc108734873</vt:lpwstr>
      </vt:variant>
      <vt:variant>
        <vt:i4>1245234</vt:i4>
      </vt:variant>
      <vt:variant>
        <vt:i4>35</vt:i4>
      </vt:variant>
      <vt:variant>
        <vt:i4>0</vt:i4>
      </vt:variant>
      <vt:variant>
        <vt:i4>5</vt:i4>
      </vt:variant>
      <vt:variant>
        <vt:lpwstr/>
      </vt:variant>
      <vt:variant>
        <vt:lpwstr>_Toc108734872</vt:lpwstr>
      </vt:variant>
      <vt:variant>
        <vt:i4>1245234</vt:i4>
      </vt:variant>
      <vt:variant>
        <vt:i4>29</vt:i4>
      </vt:variant>
      <vt:variant>
        <vt:i4>0</vt:i4>
      </vt:variant>
      <vt:variant>
        <vt:i4>5</vt:i4>
      </vt:variant>
      <vt:variant>
        <vt:lpwstr/>
      </vt:variant>
      <vt:variant>
        <vt:lpwstr>_Toc108734871</vt:lpwstr>
      </vt:variant>
      <vt:variant>
        <vt:i4>1245234</vt:i4>
      </vt:variant>
      <vt:variant>
        <vt:i4>23</vt:i4>
      </vt:variant>
      <vt:variant>
        <vt:i4>0</vt:i4>
      </vt:variant>
      <vt:variant>
        <vt:i4>5</vt:i4>
      </vt:variant>
      <vt:variant>
        <vt:lpwstr/>
      </vt:variant>
      <vt:variant>
        <vt:lpwstr>_Toc108734870</vt:lpwstr>
      </vt:variant>
      <vt:variant>
        <vt:i4>1769476</vt:i4>
      </vt:variant>
      <vt:variant>
        <vt:i4>18</vt:i4>
      </vt:variant>
      <vt:variant>
        <vt:i4>0</vt:i4>
      </vt:variant>
      <vt:variant>
        <vt:i4>5</vt:i4>
      </vt:variant>
      <vt:variant>
        <vt:lpwstr>https://www.stateboard.education.pa.gov/Documents/Regulations and Statements/State Academic Standards/PA Common Core - Appendix B.pdf</vt:lpwstr>
      </vt:variant>
      <vt:variant>
        <vt:lpwstr/>
      </vt:variant>
      <vt:variant>
        <vt:i4>4128876</vt:i4>
      </vt:variant>
      <vt:variant>
        <vt:i4>15</vt:i4>
      </vt:variant>
      <vt:variant>
        <vt:i4>0</vt:i4>
      </vt:variant>
      <vt:variant>
        <vt:i4>5</vt:i4>
      </vt:variant>
      <vt:variant>
        <vt:lpwstr>https://www.education.pa.gov/Documents/Teachers-Administrators/Curriculum/ELA/PA Core Standards ELA PreK-5.pdf</vt:lpwstr>
      </vt:variant>
      <vt:variant>
        <vt:lpwstr/>
      </vt:variant>
      <vt:variant>
        <vt:i4>4915203</vt:i4>
      </vt:variant>
      <vt:variant>
        <vt:i4>12</vt:i4>
      </vt:variant>
      <vt:variant>
        <vt:i4>0</vt:i4>
      </vt:variant>
      <vt:variant>
        <vt:i4>5</vt:i4>
      </vt:variant>
      <vt:variant>
        <vt:lpwstr>https://www.education.pa.gov/K12/CareerReadyPA/CareerReadySkills/Toolkit/Pages/Continuum.aspx</vt:lpwstr>
      </vt:variant>
      <vt:variant>
        <vt:lpwstr/>
      </vt:variant>
      <vt:variant>
        <vt:i4>6881317</vt:i4>
      </vt:variant>
      <vt:variant>
        <vt:i4>9</vt:i4>
      </vt:variant>
      <vt:variant>
        <vt:i4>0</vt:i4>
      </vt:variant>
      <vt:variant>
        <vt:i4>5</vt:i4>
      </vt:variant>
      <vt:variant>
        <vt:lpwstr>https://cdn.naaee.org/sites/default/files/eepro/products/files/k-12_ee.lr_.pdf</vt:lpwstr>
      </vt:variant>
      <vt:variant>
        <vt:lpwstr/>
      </vt:variant>
      <vt:variant>
        <vt:i4>131167</vt:i4>
      </vt:variant>
      <vt:variant>
        <vt:i4>6</vt:i4>
      </vt:variant>
      <vt:variant>
        <vt:i4>0</vt:i4>
      </vt:variant>
      <vt:variant>
        <vt:i4>5</vt:i4>
      </vt:variant>
      <vt:variant>
        <vt:lpwstr>https://ffa.app.box.com/s/n6jfkamfof0spttqjvhddzolyevpo3qn/file/294160068843</vt:lpwstr>
      </vt:variant>
      <vt:variant>
        <vt:lpwstr/>
      </vt:variant>
      <vt:variant>
        <vt:i4>2293870</vt:i4>
      </vt:variant>
      <vt:variant>
        <vt:i4>3</vt:i4>
      </vt:variant>
      <vt:variant>
        <vt:i4>0</vt:i4>
      </vt:variant>
      <vt:variant>
        <vt:i4>5</vt:i4>
      </vt:variant>
      <vt:variant>
        <vt:lpwstr>https://www.iteea.org/STEL.aspx</vt:lpwstr>
      </vt:variant>
      <vt:variant>
        <vt:lpwstr/>
      </vt:variant>
      <vt:variant>
        <vt:i4>2162737</vt:i4>
      </vt:variant>
      <vt:variant>
        <vt:i4>0</vt:i4>
      </vt:variant>
      <vt:variant>
        <vt:i4>0</vt:i4>
      </vt:variant>
      <vt:variant>
        <vt:i4>5</vt:i4>
      </vt:variant>
      <vt:variant>
        <vt:lpwstr>https://www.iste.org/standards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Coffee, Meghan</dc:creator>
  <cp:keywords/>
  <dc:description/>
  <cp:lastModifiedBy>Andrea Brown</cp:lastModifiedBy>
  <cp:revision>18</cp:revision>
  <dcterms:created xsi:type="dcterms:W3CDTF">2022-12-20T20:52:00Z</dcterms:created>
  <dcterms:modified xsi:type="dcterms:W3CDTF">2023-05-24T15:06:00Z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0x0101003673F76C330A784390AFD1FE6386C323</vt:lpwstr>
  </property>
</Properties>
</file>